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7B" w:rsidRPr="00821391" w:rsidRDefault="00B6467B" w:rsidP="00821391">
      <w:pPr>
        <w:spacing w:line="360" w:lineRule="auto"/>
        <w:jc w:val="both"/>
        <w:rPr>
          <w:b/>
          <w:sz w:val="28"/>
        </w:rPr>
      </w:pPr>
      <w:r w:rsidRPr="00821391">
        <w:rPr>
          <w:b/>
          <w:sz w:val="28"/>
        </w:rPr>
        <w:t>Removal of lead from aqueous solution using</w:t>
      </w:r>
    </w:p>
    <w:p w:rsidR="00B6467B" w:rsidRPr="00821391" w:rsidRDefault="00B6467B" w:rsidP="00821391">
      <w:pPr>
        <w:spacing w:line="360" w:lineRule="auto"/>
        <w:jc w:val="both"/>
        <w:rPr>
          <w:b/>
          <w:sz w:val="28"/>
        </w:rPr>
      </w:pPr>
      <w:proofErr w:type="gramStart"/>
      <w:r w:rsidRPr="00821391">
        <w:rPr>
          <w:b/>
          <w:sz w:val="28"/>
        </w:rPr>
        <w:t>banana</w:t>
      </w:r>
      <w:proofErr w:type="gramEnd"/>
      <w:r w:rsidRPr="00821391">
        <w:rPr>
          <w:b/>
          <w:sz w:val="28"/>
        </w:rPr>
        <w:t xml:space="preserve"> (</w:t>
      </w:r>
      <w:r w:rsidRPr="00821391">
        <w:rPr>
          <w:b/>
          <w:i/>
          <w:sz w:val="28"/>
        </w:rPr>
        <w:t xml:space="preserve">Musa </w:t>
      </w:r>
      <w:proofErr w:type="spellStart"/>
      <w:r w:rsidRPr="00821391">
        <w:rPr>
          <w:b/>
          <w:i/>
          <w:sz w:val="28"/>
        </w:rPr>
        <w:t>paradisiaca</w:t>
      </w:r>
      <w:proofErr w:type="spellEnd"/>
      <w:r w:rsidRPr="00821391">
        <w:rPr>
          <w:b/>
          <w:sz w:val="28"/>
        </w:rPr>
        <w:t>) stalk-based activated carbon</w:t>
      </w:r>
    </w:p>
    <w:p w:rsidR="00B6467B" w:rsidRPr="00821391" w:rsidRDefault="00B6467B" w:rsidP="00821391">
      <w:pPr>
        <w:spacing w:line="360" w:lineRule="auto"/>
        <w:jc w:val="both"/>
        <w:rPr>
          <w:b/>
          <w:sz w:val="28"/>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Abstract    </w:t>
      </w:r>
    </w:p>
    <w:p w:rsidR="00B6467B" w:rsidRPr="00821391" w:rsidRDefault="00B6467B" w:rsidP="00821391">
      <w:pPr>
        <w:spacing w:line="360" w:lineRule="auto"/>
        <w:ind w:firstLine="720"/>
        <w:jc w:val="both"/>
      </w:pPr>
      <w:r w:rsidRPr="00821391">
        <w:t xml:space="preserve">Activated carbon chemically prepared from banana stalk (BSAC) was used as adsorbent to remove lead (II) ion from aqueous solution. BSAC was characterized using physicochemical properties; proximate analysis, </w:t>
      </w:r>
      <w:proofErr w:type="spellStart"/>
      <w:r w:rsidRPr="00821391">
        <w:t>pH</w:t>
      </w:r>
      <w:r w:rsidRPr="00821391">
        <w:rPr>
          <w:vertAlign w:val="subscript"/>
        </w:rPr>
        <w:t>pzc</w:t>
      </w:r>
      <w:proofErr w:type="spellEnd"/>
      <w:r w:rsidRPr="00821391">
        <w:t>, Boehm titration and Fourier transform infrared spectroscopy. Effect of five process parameters: initial metal concentration (50-250 mg/L), contact time (15-240 minutes), temperature (30-50</w:t>
      </w:r>
      <w:r w:rsidRPr="00821391">
        <w:rPr>
          <w:vertAlign w:val="superscript"/>
        </w:rPr>
        <w:t>0</w:t>
      </w:r>
      <w:r w:rsidRPr="00821391">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821391">
        <w:rPr>
          <w:vertAlign w:val="superscript"/>
        </w:rPr>
        <w:t>3</w:t>
      </w:r>
      <w:r w:rsidRPr="00821391">
        <w:t xml:space="preserve">, 820, 3.78) and (2.79, 12.48, 79.31 and 5.12%), respectively The </w:t>
      </w:r>
      <w:proofErr w:type="spellStart"/>
      <w:r w:rsidRPr="00821391">
        <w:t>pH</w:t>
      </w:r>
      <w:r w:rsidRPr="00821391">
        <w:rPr>
          <w:vertAlign w:val="subscript"/>
        </w:rPr>
        <w:t>pzc</w:t>
      </w:r>
      <w:proofErr w:type="spellEnd"/>
      <w:r w:rsidRPr="00821391">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w:t>
      </w:r>
      <w:proofErr w:type="spellStart"/>
      <w:r w:rsidRPr="00821391">
        <w:t>intraparticle</w:t>
      </w:r>
      <w:proofErr w:type="spellEnd"/>
      <w:r w:rsidRPr="00821391">
        <w:t xml:space="preserve"> diffusion model with R</w:t>
      </w:r>
      <w:r w:rsidRPr="00821391">
        <w:rPr>
          <w:vertAlign w:val="superscript"/>
        </w:rPr>
        <w:t>2</w:t>
      </w:r>
      <w:r w:rsidRPr="00821391">
        <w:t xml:space="preserve"> of 0.99. The adsorption process fits to Langmuir isotherm (R</w:t>
      </w:r>
      <w:r w:rsidRPr="00821391">
        <w:rPr>
          <w:vertAlign w:val="superscript"/>
        </w:rPr>
        <w:t>2</w:t>
      </w:r>
      <w:r w:rsidRPr="00821391">
        <w:t xml:space="preserve"> (0.99) and R </w:t>
      </w:r>
      <w:r w:rsidRPr="00821391">
        <w:rPr>
          <w:vertAlign w:val="subscript"/>
        </w:rPr>
        <w:t xml:space="preserve">L </w:t>
      </w:r>
      <w:r w:rsidRPr="00821391">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B6467B" w:rsidRPr="00821391" w:rsidRDefault="00B6467B" w:rsidP="00821391">
      <w:pPr>
        <w:spacing w:line="360" w:lineRule="auto"/>
        <w:jc w:val="both"/>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4B1648" w:rsidRPr="00821391" w:rsidRDefault="004B1648"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w:t>
      </w:r>
    </w:p>
    <w:p w:rsidR="00B6467B" w:rsidRPr="00821391" w:rsidRDefault="00B6467B" w:rsidP="00821391">
      <w:pPr>
        <w:spacing w:line="360" w:lineRule="auto"/>
        <w:jc w:val="both"/>
        <w:rPr>
          <w:b/>
        </w:rPr>
      </w:pPr>
      <w:r w:rsidRPr="00821391">
        <w:rPr>
          <w:b/>
        </w:rPr>
        <w:lastRenderedPageBreak/>
        <w:t xml:space="preserve">                                                     </w:t>
      </w:r>
      <w:r w:rsidR="000F03E5" w:rsidRPr="00821391">
        <w:rPr>
          <w:b/>
        </w:rPr>
        <w:t xml:space="preserve">      </w:t>
      </w:r>
      <w:r w:rsidRPr="00821391">
        <w:rPr>
          <w:b/>
        </w:rPr>
        <w:t xml:space="preserve">   CHAPTER ONE</w:t>
      </w:r>
    </w:p>
    <w:p w:rsidR="00B6467B" w:rsidRPr="00821391" w:rsidRDefault="004B1648" w:rsidP="00821391">
      <w:pPr>
        <w:pStyle w:val="ListParagraph"/>
        <w:numPr>
          <w:ilvl w:val="0"/>
          <w:numId w:val="7"/>
        </w:numPr>
        <w:spacing w:line="360" w:lineRule="auto"/>
        <w:rPr>
          <w:b/>
        </w:rPr>
      </w:pPr>
      <w:r w:rsidRPr="00821391">
        <w:rPr>
          <w:b/>
        </w:rPr>
        <w:t xml:space="preserve">                                                  INTRODUCTION</w:t>
      </w:r>
    </w:p>
    <w:p w:rsidR="004B1648" w:rsidRPr="00821391" w:rsidRDefault="004B1648" w:rsidP="00821391">
      <w:pPr>
        <w:spacing w:line="360" w:lineRule="auto"/>
        <w:jc w:val="both"/>
        <w:rPr>
          <w:b/>
        </w:rPr>
      </w:pPr>
      <w:r w:rsidRPr="00821391">
        <w:rPr>
          <w:b/>
        </w:rPr>
        <w:t>1.1 Background to knowledge</w:t>
      </w:r>
    </w:p>
    <w:p w:rsidR="00B6467B" w:rsidRPr="00821391" w:rsidRDefault="00B6467B" w:rsidP="00821391">
      <w:pPr>
        <w:spacing w:line="360" w:lineRule="auto"/>
        <w:jc w:val="both"/>
      </w:pPr>
    </w:p>
    <w:p w:rsidR="00B6467B" w:rsidRPr="00821391" w:rsidRDefault="00B6467B" w:rsidP="00821391">
      <w:pPr>
        <w:spacing w:line="360" w:lineRule="auto"/>
        <w:ind w:firstLine="720"/>
        <w:jc w:val="both"/>
      </w:pPr>
      <w:r w:rsidRPr="00821391">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B6467B" w:rsidRPr="00821391" w:rsidRDefault="00B6467B" w:rsidP="00821391">
      <w:pPr>
        <w:spacing w:line="360" w:lineRule="auto"/>
        <w:ind w:firstLine="720"/>
        <w:jc w:val="both"/>
      </w:pPr>
      <w:r w:rsidRPr="00821391">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w:t>
      </w:r>
      <w:proofErr w:type="spellStart"/>
      <w:r w:rsidRPr="00821391">
        <w:t>anaemia</w:t>
      </w:r>
      <w:proofErr w:type="spellEnd"/>
      <w:r w:rsidRPr="00821391">
        <w:t>, kidney malfunction, brain diseases and impaired function of peripheral nervous system, high blood pressure, reproduction abnormality, and in some situations, may result to death (</w:t>
      </w:r>
      <w:proofErr w:type="spellStart"/>
      <w:r w:rsidRPr="00821391">
        <w:t>Okoro</w:t>
      </w:r>
      <w:proofErr w:type="spellEnd"/>
      <w:r w:rsidRPr="00821391">
        <w:t xml:space="preserve"> and </w:t>
      </w:r>
      <w:proofErr w:type="spellStart"/>
      <w:r w:rsidRPr="00821391">
        <w:t>Ejike</w:t>
      </w:r>
      <w:proofErr w:type="spellEnd"/>
      <w:r w:rsidRPr="00821391">
        <w:t xml:space="preserve">, 2007). For environmental protection and health issues, waste solution containing heavy metal elements need treatment that can remove the contaminants effectively (Harvey and </w:t>
      </w:r>
      <w:proofErr w:type="spellStart"/>
      <w:r w:rsidRPr="00821391">
        <w:t>Chantawong</w:t>
      </w:r>
      <w:proofErr w:type="spellEnd"/>
      <w:r w:rsidRPr="00821391">
        <w:t>, 2001). Several  methods or technologies for treating contaminated effluents have been developed over the years .The most important of these convectional techniques  includes chemical precipitation ,(</w:t>
      </w:r>
      <w:proofErr w:type="spellStart"/>
      <w:r w:rsidRPr="00821391">
        <w:t>Elsalah</w:t>
      </w:r>
      <w:proofErr w:type="spellEnd"/>
      <w:r w:rsidRPr="00821391">
        <w:t xml:space="preserve"> </w:t>
      </w:r>
      <w:r w:rsidRPr="00821391">
        <w:rPr>
          <w:i/>
        </w:rPr>
        <w:t>et al</w:t>
      </w:r>
      <w:r w:rsidRPr="00821391">
        <w:t xml:space="preserve">,  2002 ), filtration , ion  exchange, flotation , </w:t>
      </w:r>
      <w:proofErr w:type="spellStart"/>
      <w:r w:rsidRPr="00821391">
        <w:t>biosorption</w:t>
      </w:r>
      <w:proofErr w:type="spellEnd"/>
      <w:r w:rsidRPr="00821391">
        <w:t>,  electrolytic recovery, membrane separation, removal by adsorption on minerals (</w:t>
      </w:r>
      <w:proofErr w:type="spellStart"/>
      <w:r w:rsidRPr="00821391">
        <w:t>Weirich</w:t>
      </w:r>
      <w:proofErr w:type="spellEnd"/>
      <w:r w:rsidRPr="00821391">
        <w:t xml:space="preserve"> </w:t>
      </w:r>
      <w:r w:rsidRPr="00821391">
        <w:rPr>
          <w:i/>
        </w:rPr>
        <w:t>et al,</w:t>
      </w:r>
      <w:r w:rsidRPr="00821391">
        <w:t xml:space="preserve"> 2002).</w:t>
      </w:r>
    </w:p>
    <w:p w:rsidR="00B6467B" w:rsidRPr="00821391" w:rsidRDefault="00B6467B" w:rsidP="00821391">
      <w:pPr>
        <w:spacing w:line="360" w:lineRule="auto"/>
        <w:ind w:firstLine="720"/>
        <w:jc w:val="both"/>
        <w:rPr>
          <w:b/>
        </w:rPr>
      </w:pPr>
      <w:r w:rsidRPr="00821391">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821391">
        <w:rPr>
          <w:b/>
        </w:rPr>
        <w:t xml:space="preserve"> </w:t>
      </w:r>
      <w:r w:rsidRPr="00821391">
        <w:t>Also, the use of activated carbon is limited due to high preparatory cost (</w:t>
      </w:r>
      <w:proofErr w:type="spellStart"/>
      <w:r w:rsidRPr="00821391">
        <w:t>Rao</w:t>
      </w:r>
      <w:proofErr w:type="spellEnd"/>
      <w:r w:rsidRPr="00821391">
        <w:rPr>
          <w:i/>
        </w:rPr>
        <w:t>, et al</w:t>
      </w:r>
      <w:r w:rsidRPr="00821391">
        <w:t xml:space="preserve">, 2009) and irreversible nature of adsorption. Thus, the need for low cost adsorbent comes here which fulfill all the properties of synthetic activated carbon. Previous </w:t>
      </w:r>
      <w:r w:rsidRPr="00821391">
        <w:lastRenderedPageBreak/>
        <w:t>studies on the use of various agricultural residue such as husks of rice and wheat (</w:t>
      </w:r>
      <w:proofErr w:type="spellStart"/>
      <w:r w:rsidRPr="00821391">
        <w:t>Rao</w:t>
      </w:r>
      <w:proofErr w:type="spellEnd"/>
      <w:r w:rsidRPr="00821391">
        <w:t xml:space="preserve"> </w:t>
      </w:r>
      <w:r w:rsidRPr="00821391">
        <w:rPr>
          <w:i/>
        </w:rPr>
        <w:t>et al</w:t>
      </w:r>
      <w:r w:rsidRPr="00821391">
        <w:t>, 2009), groundnut shells (</w:t>
      </w:r>
      <w:proofErr w:type="spellStart"/>
      <w:r w:rsidRPr="00821391">
        <w:t>Malik</w:t>
      </w:r>
      <w:proofErr w:type="spellEnd"/>
      <w:r w:rsidRPr="00821391">
        <w:rPr>
          <w:i/>
        </w:rPr>
        <w:t xml:space="preserve"> et al</w:t>
      </w:r>
      <w:r w:rsidRPr="00821391">
        <w:t xml:space="preserve">, 2007), palm oil shells (Wan </w:t>
      </w:r>
      <w:proofErr w:type="spellStart"/>
      <w:r w:rsidRPr="00821391">
        <w:t>Nik</w:t>
      </w:r>
      <w:proofErr w:type="spellEnd"/>
      <w:r w:rsidRPr="00821391">
        <w:t xml:space="preserve"> </w:t>
      </w:r>
      <w:r w:rsidRPr="00821391">
        <w:rPr>
          <w:i/>
        </w:rPr>
        <w:t>et al,</w:t>
      </w:r>
      <w:r w:rsidRPr="00821391">
        <w:t xml:space="preserve"> 2006), and physic nut wastes (</w:t>
      </w:r>
      <w:proofErr w:type="spellStart"/>
      <w:r w:rsidRPr="00821391">
        <w:t>Pechyens</w:t>
      </w:r>
      <w:proofErr w:type="spellEnd"/>
      <w:r w:rsidRPr="00821391">
        <w:t xml:space="preserve"> </w:t>
      </w:r>
      <w:r w:rsidRPr="00821391">
        <w:rPr>
          <w:i/>
        </w:rPr>
        <w:t>et al,</w:t>
      </w:r>
      <w:r w:rsidRPr="00821391">
        <w:t xml:space="preserve"> 2007) as raw material for activated carbon production showed some cost economy.    </w:t>
      </w:r>
    </w:p>
    <w:p w:rsidR="00B6467B" w:rsidRPr="00821391" w:rsidRDefault="00B6467B" w:rsidP="00821391">
      <w:pPr>
        <w:spacing w:line="360" w:lineRule="auto"/>
        <w:ind w:firstLine="720"/>
        <w:jc w:val="both"/>
      </w:pPr>
      <w:r w:rsidRPr="00821391">
        <w:t xml:space="preserve"> Further need for low cost adsorbent as well as reducing environmental menace of agricultural residues brought about this present study. The present research explores the use of activated carbon produced from </w:t>
      </w:r>
      <w:r w:rsidRPr="00821391">
        <w:rPr>
          <w:i/>
        </w:rPr>
        <w:t xml:space="preserve">(Musa </w:t>
      </w:r>
      <w:proofErr w:type="spellStart"/>
      <w:r w:rsidRPr="00821391">
        <w:rPr>
          <w:i/>
        </w:rPr>
        <w:t>paradisiaca</w:t>
      </w:r>
      <w:proofErr w:type="spellEnd"/>
      <w:r w:rsidRPr="00821391">
        <w:t xml:space="preserve">) banana stalk for the removal of lead ions from lead polluted water. Due to the fibrous nature of banana stalk, it has been employed in the production of activated carbon for the treatment of dyes related pollutants from aqueous stream with excellent performance (Bello, </w:t>
      </w:r>
      <w:r w:rsidRPr="00821391">
        <w:rPr>
          <w:i/>
        </w:rPr>
        <w:t>et al</w:t>
      </w:r>
      <w:r w:rsidRPr="00821391">
        <w:t>,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w:t>
      </w:r>
      <w:proofErr w:type="spellStart"/>
      <w:r w:rsidRPr="00821391">
        <w:t>Pb</w:t>
      </w:r>
      <w:proofErr w:type="spellEnd"/>
      <w:r w:rsidRPr="00821391">
        <w:t xml:space="preserve">)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1E1CF8" w:rsidRPr="00821391" w:rsidRDefault="001E1CF8" w:rsidP="00821391">
      <w:pPr>
        <w:spacing w:line="360" w:lineRule="auto"/>
        <w:ind w:right="-61"/>
        <w:jc w:val="both"/>
      </w:pPr>
      <w:r w:rsidRPr="00821391">
        <w:rPr>
          <w:b/>
        </w:rPr>
        <w:t>1.2</w:t>
      </w:r>
      <w:r w:rsidRPr="00821391">
        <w:rPr>
          <w:b/>
        </w:rPr>
        <w:tab/>
        <w:t xml:space="preserve"> Problem Statement</w:t>
      </w:r>
    </w:p>
    <w:p w:rsidR="001E1CF8" w:rsidRPr="00821391" w:rsidRDefault="001E1CF8" w:rsidP="00821391">
      <w:pPr>
        <w:spacing w:line="360" w:lineRule="auto"/>
        <w:ind w:right="-61"/>
        <w:jc w:val="both"/>
        <w:rPr>
          <w:b/>
        </w:rPr>
      </w:pPr>
      <w:r w:rsidRPr="00821391">
        <w:tab/>
        <w:t>The continuous discharge of heavy metals into the ecosystem is worrisome, because of their toxicity, bio-accumulation tendency, threat to human life and environment (</w:t>
      </w:r>
      <w:proofErr w:type="spellStart"/>
      <w:r w:rsidRPr="00821391">
        <w:t>Horshell</w:t>
      </w:r>
      <w:proofErr w:type="spellEnd"/>
      <w:r w:rsidRPr="00821391">
        <w:t xml:space="preserve"> and </w:t>
      </w:r>
      <w:proofErr w:type="spellStart"/>
      <w:r w:rsidRPr="00821391">
        <w:t>Spliff</w:t>
      </w:r>
      <w:proofErr w:type="spellEnd"/>
      <w:r w:rsidRPr="00821391">
        <w:t xml:space="preserve">, 2005; </w:t>
      </w:r>
      <w:proofErr w:type="spellStart"/>
      <w:r w:rsidRPr="00821391">
        <w:t>Igwe</w:t>
      </w:r>
      <w:proofErr w:type="spellEnd"/>
      <w:r w:rsidRPr="00821391">
        <w:t xml:space="preserve"> and </w:t>
      </w:r>
      <w:proofErr w:type="spellStart"/>
      <w:r w:rsidRPr="00821391">
        <w:t>Abia</w:t>
      </w:r>
      <w:proofErr w:type="spellEnd"/>
      <w:r w:rsidRPr="00821391">
        <w:t>,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1E1CF8" w:rsidRPr="00821391" w:rsidRDefault="001E1CF8" w:rsidP="00821391">
      <w:pPr>
        <w:spacing w:line="360" w:lineRule="auto"/>
        <w:ind w:firstLine="720"/>
        <w:jc w:val="both"/>
      </w:pPr>
    </w:p>
    <w:p w:rsidR="001E1CF8" w:rsidRPr="00821391" w:rsidRDefault="001E1CF8" w:rsidP="00821391">
      <w:pPr>
        <w:spacing w:line="360" w:lineRule="auto"/>
        <w:ind w:right="-61"/>
        <w:jc w:val="both"/>
        <w:rPr>
          <w:b/>
        </w:rPr>
      </w:pPr>
    </w:p>
    <w:p w:rsidR="001E1CF8" w:rsidRPr="00821391" w:rsidRDefault="001E1CF8" w:rsidP="00821391">
      <w:pPr>
        <w:spacing w:line="360" w:lineRule="auto"/>
        <w:ind w:right="-61"/>
        <w:jc w:val="both"/>
      </w:pPr>
      <w:r w:rsidRPr="00821391">
        <w:rPr>
          <w:b/>
        </w:rPr>
        <w:lastRenderedPageBreak/>
        <w:t>1.3</w:t>
      </w:r>
      <w:r w:rsidRPr="00821391">
        <w:rPr>
          <w:b/>
        </w:rPr>
        <w:tab/>
        <w:t>Aim and Objectives</w:t>
      </w:r>
    </w:p>
    <w:p w:rsidR="001E1CF8" w:rsidRPr="00821391" w:rsidRDefault="001E1CF8" w:rsidP="00821391">
      <w:pPr>
        <w:spacing w:line="360" w:lineRule="auto"/>
        <w:ind w:right="-61" w:firstLine="720"/>
        <w:jc w:val="both"/>
      </w:pPr>
      <w:r w:rsidRPr="00821391">
        <w:t>The aim of this research is to produce activated carbon from banana stalk (</w:t>
      </w:r>
      <w:r w:rsidRPr="00821391">
        <w:rPr>
          <w:i/>
        </w:rPr>
        <w:t xml:space="preserve">Musa </w:t>
      </w:r>
      <w:proofErr w:type="spellStart"/>
      <w:r w:rsidRPr="00821391">
        <w:rPr>
          <w:i/>
        </w:rPr>
        <w:t>paradisiaca</w:t>
      </w:r>
      <w:proofErr w:type="spellEnd"/>
      <w:r w:rsidRPr="00821391">
        <w:t>) and to evaluate its adsorption capacity on lead from aqueous solution.</w:t>
      </w:r>
    </w:p>
    <w:p w:rsidR="001E1CF8" w:rsidRPr="00821391" w:rsidRDefault="001E1CF8" w:rsidP="00821391">
      <w:pPr>
        <w:tabs>
          <w:tab w:val="left" w:pos="4891"/>
        </w:tabs>
        <w:spacing w:line="360" w:lineRule="auto"/>
        <w:ind w:left="360" w:right="-61"/>
        <w:jc w:val="both"/>
      </w:pPr>
      <w:r w:rsidRPr="00821391">
        <w:t>The specific objectives of the research are:</w:t>
      </w:r>
      <w:r w:rsidRPr="00821391">
        <w:tab/>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produce and characterize activated carbon from banana stalks.</w:t>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study the effect of various adsorptive process variables (pH, temperature, contact time, adsorbent dose and initial lead ion concentration) on the removal of lead ion from aqueous solution.</w:t>
      </w:r>
    </w:p>
    <w:p w:rsidR="000F03E5"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estimate the kinetic, isotherm and thermodynamic parameters governing the adsorption process.</w:t>
      </w:r>
    </w:p>
    <w:p w:rsidR="000F03E5" w:rsidRPr="00821391" w:rsidRDefault="000F03E5" w:rsidP="00821391">
      <w:pPr>
        <w:pStyle w:val="ListParagraph"/>
        <w:spacing w:line="360" w:lineRule="auto"/>
        <w:ind w:left="1080" w:right="-61"/>
      </w:pPr>
    </w:p>
    <w:p w:rsidR="000F03E5" w:rsidRPr="00821391" w:rsidRDefault="000F03E5"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0F03E5" w:rsidRPr="00821391" w:rsidRDefault="000F03E5" w:rsidP="00821391">
      <w:pPr>
        <w:spacing w:line="360" w:lineRule="auto"/>
        <w:ind w:left="3600" w:right="-61"/>
        <w:jc w:val="both"/>
        <w:rPr>
          <w:b/>
        </w:rPr>
      </w:pPr>
      <w:r w:rsidRPr="00821391">
        <w:rPr>
          <w:b/>
        </w:rPr>
        <w:lastRenderedPageBreak/>
        <w:t>CHAPTER TWO</w:t>
      </w:r>
    </w:p>
    <w:p w:rsidR="000F03E5" w:rsidRPr="00821391" w:rsidRDefault="009C2EA8" w:rsidP="00821391">
      <w:pPr>
        <w:spacing w:line="360" w:lineRule="auto"/>
        <w:ind w:right="-61"/>
        <w:jc w:val="both"/>
        <w:rPr>
          <w:b/>
        </w:rPr>
      </w:pPr>
      <w:r w:rsidRPr="00821391">
        <w:rPr>
          <w:b/>
        </w:rPr>
        <w:t xml:space="preserve">                                             </w:t>
      </w:r>
      <w:r w:rsidR="000F03E5" w:rsidRPr="00821391">
        <w:rPr>
          <w:b/>
        </w:rPr>
        <w:t>LITERATURE   REVIEW</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 xml:space="preserve">  2.1</w:t>
      </w:r>
      <w:r w:rsidRPr="00821391">
        <w:rPr>
          <w:b/>
        </w:rPr>
        <w:tab/>
        <w:t>Pollution</w:t>
      </w:r>
    </w:p>
    <w:p w:rsidR="000F03E5" w:rsidRPr="00821391" w:rsidRDefault="000F03E5" w:rsidP="00821391">
      <w:pPr>
        <w:spacing w:line="360" w:lineRule="auto"/>
        <w:ind w:right="-61" w:firstLine="720"/>
        <w:jc w:val="both"/>
      </w:pPr>
      <w:r w:rsidRPr="00821391">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0F03E5" w:rsidRPr="00821391" w:rsidRDefault="000F03E5" w:rsidP="00821391">
      <w:pPr>
        <w:spacing w:line="360" w:lineRule="auto"/>
        <w:ind w:right="-61"/>
        <w:jc w:val="both"/>
        <w:rPr>
          <w:b/>
        </w:rPr>
      </w:pPr>
      <w:r w:rsidRPr="00821391">
        <w:rPr>
          <w:b/>
        </w:rPr>
        <w:t>2.1.2</w:t>
      </w:r>
      <w:r w:rsidRPr="00821391">
        <w:rPr>
          <w:b/>
        </w:rPr>
        <w:tab/>
        <w:t>Sources of water pollution</w:t>
      </w:r>
    </w:p>
    <w:p w:rsidR="000F03E5" w:rsidRPr="00821391" w:rsidRDefault="000F03E5" w:rsidP="00821391">
      <w:pPr>
        <w:spacing w:line="360" w:lineRule="auto"/>
        <w:ind w:right="-61" w:firstLine="720"/>
        <w:jc w:val="both"/>
      </w:pPr>
      <w:r w:rsidRPr="00821391">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0F03E5" w:rsidRPr="00821391" w:rsidRDefault="000F03E5" w:rsidP="00821391">
      <w:pPr>
        <w:spacing w:line="360" w:lineRule="auto"/>
        <w:ind w:right="-61"/>
        <w:jc w:val="both"/>
        <w:rPr>
          <w:b/>
        </w:rPr>
      </w:pPr>
      <w:r w:rsidRPr="00821391">
        <w:rPr>
          <w:b/>
        </w:rPr>
        <w:t>2.1.3</w:t>
      </w:r>
      <w:r w:rsidRPr="00821391">
        <w:rPr>
          <w:b/>
        </w:rPr>
        <w:tab/>
        <w:t>Heavy metal pollution</w:t>
      </w:r>
    </w:p>
    <w:p w:rsidR="000F03E5" w:rsidRPr="00821391" w:rsidRDefault="000F03E5" w:rsidP="00821391">
      <w:pPr>
        <w:spacing w:line="360" w:lineRule="auto"/>
        <w:ind w:right="-61" w:firstLine="720"/>
        <w:jc w:val="both"/>
      </w:pPr>
      <w:r w:rsidRPr="00821391">
        <w:t xml:space="preserve">Heavy metal occur naturally in the ecosystem with large variation in concentration and constitute loosely defined subset of elements that exhibits 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even cadmium (Lane </w:t>
      </w:r>
      <w:r w:rsidRPr="00821391">
        <w:rPr>
          <w:i/>
        </w:rPr>
        <w:t>et al,</w:t>
      </w:r>
      <w:r w:rsidRPr="00821391">
        <w:t xml:space="preserve"> 2001). In modern   time anthropogenic sources of heavy metal pollution have been introduced to ecosystem especially from waste derived fuels (</w:t>
      </w:r>
      <w:proofErr w:type="spellStart"/>
      <w:r w:rsidRPr="00821391">
        <w:t>Duffus</w:t>
      </w:r>
      <w:proofErr w:type="spellEnd"/>
      <w:r w:rsidRPr="00821391">
        <w:t>, 2002).</w:t>
      </w:r>
    </w:p>
    <w:p w:rsidR="000F03E5" w:rsidRPr="00821391" w:rsidRDefault="000F03E5" w:rsidP="00821391">
      <w:pPr>
        <w:spacing w:line="360" w:lineRule="auto"/>
        <w:ind w:right="-61" w:firstLine="720"/>
        <w:jc w:val="both"/>
      </w:pPr>
      <w:r w:rsidRPr="00821391">
        <w:t xml:space="preserve">The major sources of heavy metal pollution in urban areas of Africa are                                                          anthropogenic, while contaminants from natural source predominate in the rural areas. The primary sources of pollution in coaster lagoon are input from rivers, sediments and atmosphere, </w:t>
      </w:r>
      <w:r w:rsidRPr="00821391">
        <w:lastRenderedPageBreak/>
        <w:t>which can affect aquaculture profitability in certain areas (</w:t>
      </w:r>
      <w:proofErr w:type="spellStart"/>
      <w:r w:rsidRPr="00821391">
        <w:t>Krishnani</w:t>
      </w:r>
      <w:r w:rsidRPr="00821391">
        <w:rPr>
          <w:i/>
        </w:rPr>
        <w:t>et</w:t>
      </w:r>
      <w:proofErr w:type="spellEnd"/>
      <w:r w:rsidRPr="00821391">
        <w:rPr>
          <w:i/>
        </w:rPr>
        <w:t xml:space="preserve"> al,</w:t>
      </w:r>
      <w:r w:rsidRPr="00821391">
        <w:t xml:space="preserve"> 2004). Anthropogenic sources pollution include those associated with the fossils fuel and coal combustion, solid waste disposal,  agricultural activities(fertilizers), mining and metal process and industrial effluents from chemical industries, pharmaceutical, paint industries, electroplating, battery </w:t>
      </w:r>
      <w:proofErr w:type="spellStart"/>
      <w:r w:rsidRPr="00821391">
        <w:t>manufacturing,leather</w:t>
      </w:r>
      <w:proofErr w:type="spellEnd"/>
      <w:r w:rsidRPr="00821391">
        <w:t xml:space="preserve"> tanning </w:t>
      </w:r>
      <w:proofErr w:type="spellStart"/>
      <w:r w:rsidRPr="00821391">
        <w:t>industries,leach</w:t>
      </w:r>
      <w:proofErr w:type="spellEnd"/>
      <w:r w:rsidRPr="00821391">
        <w:t xml:space="preserve"> ate from landfills and contaminated ground water from hazardous waste sites( Faisal and </w:t>
      </w:r>
      <w:proofErr w:type="spellStart"/>
      <w:r w:rsidRPr="00821391">
        <w:t>Hasuain</w:t>
      </w:r>
      <w:proofErr w:type="spellEnd"/>
      <w:r w:rsidRPr="00821391">
        <w:t xml:space="preserve">, 2004). Heavy metals are also emitted from resource recovery plants in relatively high level on fly ash particles (Neal </w:t>
      </w:r>
      <w:r w:rsidRPr="00821391">
        <w:rPr>
          <w:i/>
        </w:rPr>
        <w:t>et al,</w:t>
      </w:r>
      <w:r w:rsidRPr="00821391">
        <w:t xml:space="preserve"> 1990).</w:t>
      </w:r>
    </w:p>
    <w:p w:rsidR="000F03E5" w:rsidRPr="00821391" w:rsidRDefault="000F03E5" w:rsidP="00821391">
      <w:pPr>
        <w:spacing w:line="360" w:lineRule="auto"/>
        <w:ind w:right="-61" w:firstLine="720"/>
        <w:jc w:val="both"/>
      </w:pPr>
      <w:r w:rsidRPr="00821391">
        <w:t>The continuous discharged of heavy metals to the ecosystem due to urbanization is a great concern, because of their toxicity, bio-accumulating tendency, threat to human to human life and environment (</w:t>
      </w:r>
      <w:proofErr w:type="spellStart"/>
      <w:r w:rsidRPr="00821391">
        <w:t>Horsefall</w:t>
      </w:r>
      <w:proofErr w:type="spellEnd"/>
      <w:r w:rsidRPr="00821391">
        <w:t xml:space="preserve"> and Spiff 2005; </w:t>
      </w:r>
      <w:proofErr w:type="spellStart"/>
      <w:r w:rsidRPr="00821391">
        <w:t>Igwe</w:t>
      </w:r>
      <w:proofErr w:type="spellEnd"/>
      <w:r w:rsidRPr="00821391">
        <w:t xml:space="preserve"> and </w:t>
      </w:r>
      <w:proofErr w:type="spellStart"/>
      <w:r w:rsidRPr="00821391">
        <w:t>Abia</w:t>
      </w:r>
      <w:proofErr w:type="spellEnd"/>
      <w:r w:rsidRPr="00821391">
        <w:t xml:space="preserve"> 2003). Lead, cadmium and mercury are examples that have been classified as priority pollutant by the US Environment Protection Agency (US EPA) (Keith </w:t>
      </w:r>
      <w:r w:rsidRPr="00821391">
        <w:rPr>
          <w:i/>
        </w:rPr>
        <w:t>et al,</w:t>
      </w:r>
      <w:r w:rsidRPr="00821391">
        <w:t xml:space="preserve"> 1979).</w:t>
      </w:r>
    </w:p>
    <w:p w:rsidR="000F03E5" w:rsidRPr="00821391" w:rsidRDefault="000F03E5" w:rsidP="00821391">
      <w:pPr>
        <w:spacing w:line="360" w:lineRule="auto"/>
        <w:ind w:right="-61" w:firstLine="720"/>
        <w:jc w:val="both"/>
      </w:pPr>
      <w:r w:rsidRPr="00821391">
        <w:t xml:space="preserve">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w:t>
      </w:r>
      <w:proofErr w:type="gramStart"/>
      <w:r w:rsidRPr="00821391">
        <w:t>processes(</w:t>
      </w:r>
      <w:proofErr w:type="spellStart"/>
      <w:proofErr w:type="gramEnd"/>
      <w:r w:rsidRPr="00821391">
        <w:t>Igweand</w:t>
      </w:r>
      <w:proofErr w:type="spellEnd"/>
      <w:r w:rsidRPr="00821391">
        <w:t xml:space="preserve"> </w:t>
      </w:r>
      <w:proofErr w:type="spellStart"/>
      <w:r w:rsidRPr="00821391">
        <w:t>Abia</w:t>
      </w:r>
      <w:proofErr w:type="spellEnd"/>
      <w:r w:rsidRPr="00821391">
        <w:t>, 2006).</w:t>
      </w:r>
    </w:p>
    <w:p w:rsidR="000F03E5" w:rsidRPr="00821391" w:rsidRDefault="000F03E5" w:rsidP="00821391">
      <w:pPr>
        <w:spacing w:line="360" w:lineRule="auto"/>
        <w:ind w:right="-61" w:firstLine="720"/>
        <w:jc w:val="both"/>
        <w:rPr>
          <w:b/>
        </w:rPr>
      </w:pPr>
      <w:r w:rsidRPr="00821391">
        <w:t>Metals can be toxic to microbial population at sufficiently high concentration. However, some metals such as silver, mercury, cadmium, and copper are markedly more toxic even at low level (</w:t>
      </w:r>
      <w:proofErr w:type="spellStart"/>
      <w:r w:rsidRPr="00821391">
        <w:t>Forstner</w:t>
      </w:r>
      <w:proofErr w:type="spellEnd"/>
      <w:r w:rsidRPr="00821391">
        <w:t xml:space="preserve"> and </w:t>
      </w:r>
      <w:proofErr w:type="spellStart"/>
      <w:r w:rsidRPr="00821391">
        <w:t>Wittnam</w:t>
      </w:r>
      <w:proofErr w:type="spellEnd"/>
      <w:r w:rsidRPr="00821391">
        <w:t xml:space="preserve"> 1979). Among heavy metals, mercury, lead and cadmium, ‘called the big three’ are in limelight due to their major impact on the environment (</w:t>
      </w:r>
      <w:proofErr w:type="spellStart"/>
      <w:r w:rsidRPr="00821391">
        <w:t>Volesky</w:t>
      </w:r>
      <w:proofErr w:type="spellEnd"/>
      <w:r w:rsidRPr="00821391">
        <w:t xml:space="preserve"> 1994). Arsenic, chromium, copper and zinc are also toxic, lead and cadmium are potent </w:t>
      </w:r>
      <w:proofErr w:type="spellStart"/>
      <w:r w:rsidRPr="00821391">
        <w:t>neurotoxic</w:t>
      </w:r>
      <w:proofErr w:type="spellEnd"/>
      <w:r w:rsidRPr="00821391">
        <w:t xml:space="preserve"> metals (</w:t>
      </w:r>
      <w:proofErr w:type="spellStart"/>
      <w:r w:rsidRPr="00821391">
        <w:t>Lazarrova</w:t>
      </w:r>
      <w:proofErr w:type="spellEnd"/>
      <w:r w:rsidRPr="00821391">
        <w:t xml:space="preserve"> </w:t>
      </w:r>
      <w:r w:rsidRPr="00821391">
        <w:rPr>
          <w:i/>
        </w:rPr>
        <w:t>et al,</w:t>
      </w:r>
      <w:r w:rsidRPr="00821391">
        <w:t xml:space="preserve"> 2005). The toxicology and the chemistry of some of the heavy metals are complex and interesting.                                              </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2.2.</w:t>
      </w:r>
      <w:r w:rsidRPr="00821391">
        <w:rPr>
          <w:b/>
        </w:rPr>
        <w:tab/>
        <w:t>Characteristics of Lead (</w:t>
      </w:r>
      <w:proofErr w:type="spellStart"/>
      <w:r w:rsidRPr="00821391">
        <w:rPr>
          <w:b/>
        </w:rPr>
        <w:t>Pb</w:t>
      </w:r>
      <w:proofErr w:type="spellEnd"/>
      <w:r w:rsidRPr="00821391">
        <w:rPr>
          <w:b/>
        </w:rPr>
        <w:t>)</w:t>
      </w:r>
    </w:p>
    <w:p w:rsidR="000F03E5" w:rsidRPr="00821391" w:rsidRDefault="000F03E5" w:rsidP="00821391">
      <w:pPr>
        <w:pStyle w:val="Style1"/>
        <w:spacing w:line="360" w:lineRule="auto"/>
        <w:ind w:right="-61" w:firstLine="720"/>
      </w:pPr>
      <w:r w:rsidRPr="00821391">
        <w:t>Lead (</w:t>
      </w:r>
      <w:proofErr w:type="spellStart"/>
      <w:r w:rsidRPr="00821391">
        <w:t>Pb</w:t>
      </w:r>
      <w:proofErr w:type="spellEnd"/>
      <w:r w:rsidRPr="00821391">
        <w:t xml:space="preserve">) is a bluish </w:t>
      </w:r>
      <w:proofErr w:type="spellStart"/>
      <w:r w:rsidRPr="00821391">
        <w:t>coloured</w:t>
      </w:r>
      <w:proofErr w:type="spellEnd"/>
      <w:r w:rsidRPr="00821391">
        <w:t xml:space="preserve"> heavy metal (atomic number of 82 and atomic weight of 207). The element is pliable, inflexible and fusible. It occurred naturally in the earth crust in small concentration but for centuries it has been mined and disseminated throughout the environment, </w:t>
      </w:r>
      <w:r w:rsidRPr="00821391">
        <w:lastRenderedPageBreak/>
        <w:t xml:space="preserve">from where it has gradually incorporated into structural tissue of plant, animal and human. Lead is a well known highly toxic metal and a cumulative poison.  </w:t>
      </w:r>
    </w:p>
    <w:p w:rsidR="000F03E5" w:rsidRPr="00821391" w:rsidRDefault="000F03E5" w:rsidP="00821391">
      <w:pPr>
        <w:pStyle w:val="Style1"/>
        <w:spacing w:line="360" w:lineRule="auto"/>
        <w:ind w:right="-61" w:firstLine="720"/>
      </w:pPr>
      <w:r w:rsidRPr="00821391">
        <w:t xml:space="preserve">Apart from been toxic, lead is used for cable covering, construction, ammunition, and batteries. Lead dissolves slowly in nitric acids, but is resistant to corrosion by sulfuric and hydrochloric acids. It is normally found with valence states </w:t>
      </w:r>
      <w:proofErr w:type="spellStart"/>
      <w:r w:rsidRPr="00821391">
        <w:t>Pb</w:t>
      </w:r>
      <w:proofErr w:type="spellEnd"/>
      <w:r w:rsidRPr="00821391">
        <w:t xml:space="preserve"> (II) and </w:t>
      </w:r>
      <w:proofErr w:type="spellStart"/>
      <w:r w:rsidRPr="00821391">
        <w:t>Pb</w:t>
      </w:r>
      <w:proofErr w:type="spellEnd"/>
      <w:r w:rsidRPr="00821391">
        <w:t xml:space="preserve"> (VI). The element melts at 327.4</w:t>
      </w:r>
      <w:r w:rsidRPr="00821391">
        <w:rPr>
          <w:vertAlign w:val="superscript"/>
        </w:rPr>
        <w:t>o</w:t>
      </w:r>
      <w:r w:rsidRPr="00821391">
        <w:t>C   and boils at 1740</w:t>
      </w:r>
      <w:r w:rsidRPr="00821391">
        <w:rPr>
          <w:vertAlign w:val="superscript"/>
        </w:rPr>
        <w:t>o</w:t>
      </w:r>
      <w:r w:rsidRPr="00821391">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821391">
        <w:rPr>
          <w:i/>
        </w:rPr>
        <w:t>et al.,</w:t>
      </w:r>
      <w:r w:rsidRPr="00821391">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w:t>
      </w:r>
      <w:proofErr w:type="spellStart"/>
      <w:r w:rsidRPr="00821391">
        <w:t>Golub</w:t>
      </w:r>
      <w:proofErr w:type="spellEnd"/>
      <w:r w:rsidRPr="00821391">
        <w:t xml:space="preserve"> and Mari  2005).In some particular bad cases a stupor will progress to a coma and eventually death (</w:t>
      </w:r>
      <w:proofErr w:type="spellStart"/>
      <w:r w:rsidRPr="00821391">
        <w:t>Shapino</w:t>
      </w:r>
      <w:proofErr w:type="spellEnd"/>
      <w:r w:rsidRPr="00821391">
        <w:t xml:space="preserve"> and  Johnston, 2008).</w:t>
      </w:r>
    </w:p>
    <w:p w:rsidR="000F03E5" w:rsidRPr="00821391" w:rsidRDefault="000F03E5" w:rsidP="00821391">
      <w:pPr>
        <w:pStyle w:val="Style1"/>
        <w:spacing w:line="360" w:lineRule="auto"/>
        <w:ind w:right="-61" w:firstLine="720"/>
      </w:pPr>
      <w:r w:rsidRPr="00821391">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821391">
        <w:rPr>
          <w:i/>
        </w:rPr>
        <w:t>et al,</w:t>
      </w:r>
      <w:r w:rsidRPr="00821391">
        <w:t xml:space="preserve"> 1996). Most developed countries introduce lead level in children, by 1992, US shows 77% reduction (</w:t>
      </w:r>
      <w:proofErr w:type="spellStart"/>
      <w:r w:rsidRPr="00821391">
        <w:t>Pirkcle</w:t>
      </w:r>
      <w:proofErr w:type="spellEnd"/>
      <w:r w:rsidRPr="00821391">
        <w:t xml:space="preserve">, 1994) although 2millions children were still at risk (Brody </w:t>
      </w:r>
      <w:r w:rsidRPr="00821391">
        <w:rPr>
          <w:i/>
        </w:rPr>
        <w:t>et al,</w:t>
      </w:r>
      <w:r w:rsidRPr="00821391">
        <w:t xml:space="preserve"> 1994). In many  developing countries lead pollution have been rising in  urban areas, with more than 90% of Africa children in cities suffering from lead poisoning (</w:t>
      </w:r>
      <w:proofErr w:type="spellStart"/>
      <w:r w:rsidRPr="00821391">
        <w:t>Nriagu</w:t>
      </w:r>
      <w:r w:rsidRPr="00821391">
        <w:rPr>
          <w:i/>
        </w:rPr>
        <w:t>et</w:t>
      </w:r>
      <w:proofErr w:type="spellEnd"/>
      <w:r w:rsidRPr="00821391">
        <w:rPr>
          <w:i/>
        </w:rPr>
        <w:t xml:space="preserve"> al,</w:t>
      </w:r>
      <w:r w:rsidRPr="00821391">
        <w:t xml:space="preserve"> 1996). Recent work also found that waste incineration contribute substantial amount of   lead fall out in urban areas (</w:t>
      </w:r>
      <w:proofErr w:type="spellStart"/>
      <w:r w:rsidRPr="00821391">
        <w:t>Chilrud</w:t>
      </w:r>
      <w:r w:rsidRPr="00821391">
        <w:rPr>
          <w:i/>
        </w:rPr>
        <w:t>et</w:t>
      </w:r>
      <w:proofErr w:type="spellEnd"/>
      <w:r w:rsidRPr="00821391">
        <w:rPr>
          <w:i/>
        </w:rPr>
        <w:t xml:space="preserve"> al</w:t>
      </w:r>
      <w:r w:rsidRPr="00821391">
        <w:t>, 1999)</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2.3</w:t>
      </w:r>
      <w:r w:rsidRPr="00821391">
        <w:rPr>
          <w:b/>
        </w:rPr>
        <w:tab/>
        <w:t>Method of Removing Pollutants from Waste Water</w:t>
      </w:r>
    </w:p>
    <w:p w:rsidR="000F03E5" w:rsidRPr="00821391" w:rsidRDefault="000F03E5" w:rsidP="00821391">
      <w:pPr>
        <w:spacing w:line="360" w:lineRule="auto"/>
        <w:ind w:right="-61" w:firstLine="720"/>
        <w:jc w:val="both"/>
        <w:rPr>
          <w:b/>
        </w:rPr>
      </w:pPr>
      <w:r w:rsidRPr="00821391">
        <w:t xml:space="preserve">Methods that have been developed to remove or reduce heavy metal from water include chemical preparation, membrane filtration, ion exchange, flocculation, Electrolysis, Screening, Oxidation, Solvent extraction and adsorption (Zhao, 2004;  </w:t>
      </w:r>
      <w:proofErr w:type="spellStart"/>
      <w:r w:rsidRPr="00821391">
        <w:t>Gode</w:t>
      </w:r>
      <w:proofErr w:type="spellEnd"/>
      <w:r w:rsidRPr="00821391">
        <w:t xml:space="preserve"> and </w:t>
      </w:r>
      <w:proofErr w:type="spellStart"/>
      <w:r w:rsidRPr="00821391">
        <w:t>Pehlivan</w:t>
      </w:r>
      <w:proofErr w:type="spellEnd"/>
      <w:r w:rsidRPr="00821391">
        <w:t xml:space="preserve">, 2006; </w:t>
      </w:r>
      <w:proofErr w:type="spellStart"/>
      <w:r w:rsidRPr="00821391">
        <w:t>Demirba</w:t>
      </w:r>
      <w:r w:rsidRPr="00821391">
        <w:rPr>
          <w:i/>
        </w:rPr>
        <w:t>et</w:t>
      </w:r>
      <w:proofErr w:type="spellEnd"/>
      <w:r w:rsidRPr="00821391">
        <w:rPr>
          <w:i/>
        </w:rPr>
        <w:t xml:space="preserve"> al.</w:t>
      </w:r>
      <w:r w:rsidRPr="00821391">
        <w:t xml:space="preserve">, 2002). Each technique provides a different and unique approach and perhaps provides certain advantage over other for a particular situation. </w:t>
      </w:r>
      <w:proofErr w:type="spellStart"/>
      <w:r w:rsidRPr="00821391">
        <w:t>Dependingon</w:t>
      </w:r>
      <w:proofErr w:type="spellEnd"/>
      <w:r w:rsidRPr="00821391">
        <w:t xml:space="preserve"> the nature of the aqueous effluents, flow rate and metal ion concentrations, the industrial application of these processes is restricted </w:t>
      </w:r>
      <w:r w:rsidRPr="00821391">
        <w:lastRenderedPageBreak/>
        <w:t>by operation cost, or by the inefficiency of the technique (</w:t>
      </w:r>
      <w:proofErr w:type="spellStart"/>
      <w:r w:rsidRPr="00821391">
        <w:t>Curkovic</w:t>
      </w:r>
      <w:proofErr w:type="spellEnd"/>
      <w:r w:rsidRPr="00821391">
        <w:t>, 2001). However, when large volumes of water containing toxic element is to be treated, it would be of great advantage of the method that would provide reliable results without much cost and work effectively. Some of these treatments are listed in Table 2.1. However studies on the treatment of effluent bearing heavy metals have revealed adsorption to be a highly effective and less expensive technique compared to the other techniques for the removal of heavy metals from waste stream and activated carbon has been widely used as an adsorbent (</w:t>
      </w:r>
      <w:proofErr w:type="spellStart"/>
      <w:r w:rsidRPr="00821391">
        <w:t>Chand</w:t>
      </w:r>
      <w:proofErr w:type="spellEnd"/>
      <w:r w:rsidRPr="00821391">
        <w:t xml:space="preserve"> </w:t>
      </w:r>
      <w:r w:rsidRPr="00821391">
        <w:rPr>
          <w:i/>
        </w:rPr>
        <w:t>et al,</w:t>
      </w:r>
      <w:r w:rsidRPr="00821391">
        <w:t xml:space="preserve"> 1994).</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r w:rsidRPr="00821391">
        <w:lastRenderedPageBreak/>
        <w:t>Table 2.1 Treatment processes for the removal of heavy metals</w:t>
      </w:r>
    </w:p>
    <w:tbl>
      <w:tblPr>
        <w:tblStyle w:val="TableGrid"/>
        <w:tblW w:w="9648" w:type="dxa"/>
        <w:tblLook w:val="04A0"/>
      </w:tblPr>
      <w:tblGrid>
        <w:gridCol w:w="9648"/>
      </w:tblGrid>
      <w:tr w:rsidR="00B308BF" w:rsidRPr="00821391" w:rsidTr="00B308BF">
        <w:tc>
          <w:tcPr>
            <w:tcW w:w="9648" w:type="dxa"/>
            <w:tcBorders>
              <w:left w:val="nil"/>
              <w:right w:val="nil"/>
            </w:tcBorders>
          </w:tcPr>
          <w:p w:rsidR="00B308BF" w:rsidRPr="00821391" w:rsidRDefault="00B308BF" w:rsidP="00821391">
            <w:pPr>
              <w:tabs>
                <w:tab w:val="left" w:pos="3650"/>
              </w:tabs>
              <w:spacing w:line="360" w:lineRule="auto"/>
              <w:ind w:right="-61"/>
              <w:jc w:val="both"/>
              <w:rPr>
                <w:sz w:val="24"/>
                <w:szCs w:val="24"/>
              </w:rPr>
            </w:pPr>
            <w:r w:rsidRPr="00821391">
              <w:rPr>
                <w:sz w:val="24"/>
                <w:szCs w:val="24"/>
              </w:rPr>
              <w:t xml:space="preserve">Treatment process         Description               Economics           Type of Wastes        Example application               </w:t>
            </w:r>
          </w:p>
        </w:tc>
      </w:tr>
      <w:tr w:rsidR="00B308BF" w:rsidRPr="00821391" w:rsidTr="00B308BF">
        <w:tc>
          <w:tcPr>
            <w:tcW w:w="9648" w:type="dxa"/>
            <w:tcBorders>
              <w:left w:val="nil"/>
              <w:bottom w:val="single" w:sz="4" w:space="0" w:color="auto"/>
              <w:right w:val="nil"/>
            </w:tcBorders>
          </w:tcPr>
          <w:p w:rsidR="00B308BF" w:rsidRPr="00821391" w:rsidRDefault="00B308BF" w:rsidP="00821391">
            <w:pPr>
              <w:spacing w:line="360" w:lineRule="auto"/>
              <w:ind w:right="-61"/>
              <w:jc w:val="both"/>
              <w:rPr>
                <w:sz w:val="24"/>
                <w:szCs w:val="24"/>
              </w:rPr>
            </w:pPr>
            <w:r w:rsidRPr="00821391">
              <w:rPr>
                <w:sz w:val="24"/>
                <w:szCs w:val="24"/>
              </w:rPr>
              <w:t xml:space="preserve">Ion-Exchange               Waste stream pass    Relatively high         Heavy metal           </w:t>
            </w:r>
            <w:proofErr w:type="spellStart"/>
            <w:r w:rsidRPr="00821391">
              <w:rPr>
                <w:sz w:val="24"/>
                <w:szCs w:val="24"/>
              </w:rPr>
              <w:t>Metal</w:t>
            </w:r>
            <w:proofErr w:type="spellEnd"/>
            <w:r w:rsidRPr="00821391">
              <w:rPr>
                <w:sz w:val="24"/>
                <w:szCs w:val="24"/>
              </w:rPr>
              <w:t xml:space="preserve">  plating</w:t>
            </w:r>
          </w:p>
          <w:p w:rsidR="00B308BF" w:rsidRPr="00821391" w:rsidRDefault="00B308BF" w:rsidP="00821391">
            <w:pPr>
              <w:spacing w:line="360" w:lineRule="auto"/>
              <w:ind w:right="-61"/>
              <w:jc w:val="both"/>
              <w:rPr>
                <w:sz w:val="24"/>
                <w:szCs w:val="24"/>
              </w:rPr>
            </w:pPr>
            <w:r w:rsidRPr="00821391">
              <w:rPr>
                <w:sz w:val="24"/>
                <w:szCs w:val="24"/>
              </w:rPr>
              <w:t xml:space="preserve">                                      through resin bed      cost due to fouling  aqueous solution     </w:t>
            </w:r>
            <w:proofErr w:type="spellStart"/>
            <w:r w:rsidRPr="00821391">
              <w:rPr>
                <w:sz w:val="24"/>
                <w:szCs w:val="24"/>
              </w:rPr>
              <w:t>solution</w:t>
            </w:r>
            <w:proofErr w:type="spellEnd"/>
          </w:p>
          <w:p w:rsidR="00B308BF" w:rsidRPr="00821391" w:rsidRDefault="00B308BF" w:rsidP="00821391">
            <w:pPr>
              <w:spacing w:line="360" w:lineRule="auto"/>
              <w:ind w:right="-61"/>
              <w:jc w:val="both"/>
              <w:rPr>
                <w:sz w:val="24"/>
                <w:szCs w:val="24"/>
              </w:rPr>
            </w:pPr>
            <w:r w:rsidRPr="00821391">
              <w:rPr>
                <w:sz w:val="24"/>
                <w:szCs w:val="24"/>
              </w:rPr>
              <w:t xml:space="preserve">                          where ionic mole       and </w:t>
            </w:r>
            <w:proofErr w:type="spellStart"/>
            <w:r w:rsidRPr="00821391">
              <w:rPr>
                <w:sz w:val="24"/>
                <w:szCs w:val="24"/>
              </w:rPr>
              <w:t>regenertion</w:t>
            </w:r>
            <w:proofErr w:type="spellEnd"/>
            <w:r w:rsidRPr="00821391">
              <w:rPr>
                <w:sz w:val="24"/>
                <w:szCs w:val="24"/>
              </w:rPr>
              <w:t xml:space="preserve"> </w:t>
            </w:r>
          </w:p>
          <w:p w:rsidR="00B308BF" w:rsidRPr="00821391" w:rsidRDefault="00B308BF" w:rsidP="00821391">
            <w:pPr>
              <w:spacing w:line="360" w:lineRule="auto"/>
              <w:ind w:right="-61"/>
              <w:jc w:val="both"/>
              <w:rPr>
                <w:sz w:val="24"/>
                <w:szCs w:val="24"/>
              </w:rPr>
            </w:pPr>
            <w:r w:rsidRPr="00821391">
              <w:rPr>
                <w:sz w:val="24"/>
                <w:szCs w:val="24"/>
              </w:rPr>
              <w:t xml:space="preserve">                                      </w:t>
            </w:r>
            <w:proofErr w:type="spellStart"/>
            <w:r w:rsidRPr="00821391">
              <w:rPr>
                <w:sz w:val="24"/>
                <w:szCs w:val="24"/>
              </w:rPr>
              <w:t>cule</w:t>
            </w:r>
            <w:proofErr w:type="spellEnd"/>
            <w:r w:rsidRPr="00821391">
              <w:rPr>
                <w:sz w:val="24"/>
                <w:szCs w:val="24"/>
              </w:rPr>
              <w:t xml:space="preserve"> are selectively</w:t>
            </w:r>
          </w:p>
          <w:p w:rsidR="00B308BF" w:rsidRPr="00821391" w:rsidRDefault="00B308BF" w:rsidP="00821391">
            <w:pPr>
              <w:spacing w:line="360" w:lineRule="auto"/>
              <w:ind w:right="-61"/>
              <w:jc w:val="both"/>
              <w:rPr>
                <w:sz w:val="24"/>
                <w:szCs w:val="24"/>
              </w:rPr>
            </w:pPr>
            <w:r w:rsidRPr="00821391">
              <w:rPr>
                <w:sz w:val="24"/>
                <w:szCs w:val="24"/>
              </w:rPr>
              <w:t xml:space="preserve">                                       removed                            </w:t>
            </w:r>
          </w:p>
          <w:p w:rsidR="00B308BF" w:rsidRPr="00821391" w:rsidRDefault="00B308BF" w:rsidP="00821391">
            <w:pPr>
              <w:tabs>
                <w:tab w:val="left" w:pos="3349"/>
              </w:tabs>
              <w:spacing w:line="360" w:lineRule="auto"/>
              <w:ind w:right="-61"/>
              <w:jc w:val="both"/>
              <w:rPr>
                <w:sz w:val="24"/>
                <w:szCs w:val="24"/>
              </w:rPr>
            </w:pPr>
            <w:r w:rsidRPr="00821391">
              <w:rPr>
                <w:sz w:val="24"/>
                <w:szCs w:val="24"/>
              </w:rPr>
              <w:tab/>
            </w:r>
          </w:p>
          <w:p w:rsidR="00B308BF" w:rsidRPr="00821391" w:rsidRDefault="00B308BF" w:rsidP="00821391">
            <w:pPr>
              <w:spacing w:line="360" w:lineRule="auto"/>
              <w:ind w:right="-61"/>
              <w:jc w:val="both"/>
              <w:rPr>
                <w:sz w:val="24"/>
                <w:szCs w:val="24"/>
              </w:rPr>
            </w:pPr>
            <w:r w:rsidRPr="00821391">
              <w:rPr>
                <w:sz w:val="24"/>
                <w:szCs w:val="24"/>
              </w:rPr>
              <w:t xml:space="preserve">Ultra filtration               </w:t>
            </w:r>
            <w:proofErr w:type="spellStart"/>
            <w:r w:rsidRPr="00821391">
              <w:rPr>
                <w:sz w:val="24"/>
                <w:szCs w:val="24"/>
              </w:rPr>
              <w:t>Seperation</w:t>
            </w:r>
            <w:proofErr w:type="spellEnd"/>
            <w:r w:rsidRPr="00821391">
              <w:rPr>
                <w:sz w:val="24"/>
                <w:szCs w:val="24"/>
              </w:rPr>
              <w:t xml:space="preserve"> of              Relatively high          Heavy metal  </w:t>
            </w:r>
            <w:proofErr w:type="spellStart"/>
            <w:r w:rsidRPr="00821391">
              <w:rPr>
                <w:sz w:val="24"/>
                <w:szCs w:val="24"/>
              </w:rPr>
              <w:t>Metal</w:t>
            </w:r>
            <w:proofErr w:type="spellEnd"/>
            <w:r w:rsidRPr="00821391">
              <w:rPr>
                <w:sz w:val="24"/>
                <w:szCs w:val="24"/>
              </w:rPr>
              <w:t xml:space="preserve"> coating</w:t>
            </w:r>
          </w:p>
          <w:p w:rsidR="00B308BF" w:rsidRPr="00821391" w:rsidRDefault="00B308BF" w:rsidP="00821391">
            <w:pPr>
              <w:spacing w:line="360" w:lineRule="auto"/>
              <w:ind w:right="-61"/>
              <w:jc w:val="both"/>
              <w:rPr>
                <w:sz w:val="24"/>
                <w:szCs w:val="24"/>
              </w:rPr>
            </w:pPr>
            <w:r w:rsidRPr="00821391">
              <w:rPr>
                <w:sz w:val="24"/>
                <w:szCs w:val="24"/>
              </w:rPr>
              <w:t xml:space="preserve">                                      molecule by size         cost                            aqueous stream        Application</w:t>
            </w:r>
          </w:p>
          <w:p w:rsidR="00B308BF" w:rsidRPr="00821391" w:rsidRDefault="00B308BF" w:rsidP="00821391">
            <w:pPr>
              <w:spacing w:line="360" w:lineRule="auto"/>
              <w:ind w:right="-61"/>
              <w:jc w:val="both"/>
              <w:rPr>
                <w:sz w:val="24"/>
                <w:szCs w:val="24"/>
              </w:rPr>
            </w:pPr>
            <w:r w:rsidRPr="00821391">
              <w:rPr>
                <w:sz w:val="24"/>
                <w:szCs w:val="24"/>
              </w:rPr>
              <w:t xml:space="preserve">                                      using membranes   </w:t>
            </w:r>
            <w:r w:rsidRPr="00821391">
              <w:rPr>
                <w:sz w:val="24"/>
                <w:szCs w:val="24"/>
              </w:rPr>
              <w:tab/>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Reverse Osmosis         Separation of              Relatively high          Heavy metal;            Seldom used</w:t>
            </w:r>
          </w:p>
          <w:p w:rsidR="00B308BF" w:rsidRPr="00821391" w:rsidRDefault="00B308BF" w:rsidP="00821391">
            <w:pPr>
              <w:spacing w:line="360" w:lineRule="auto"/>
              <w:ind w:right="-61"/>
              <w:jc w:val="both"/>
              <w:rPr>
                <w:sz w:val="24"/>
                <w:szCs w:val="24"/>
              </w:rPr>
            </w:pPr>
            <w:r w:rsidRPr="00821391">
              <w:rPr>
                <w:sz w:val="24"/>
                <w:szCs w:val="24"/>
              </w:rPr>
              <w:t xml:space="preserve">    dissolved materials     cost                            organic/inorganic       industrially</w:t>
            </w:r>
          </w:p>
          <w:p w:rsidR="00B308BF" w:rsidRPr="00821391" w:rsidRDefault="00B308BF" w:rsidP="00821391">
            <w:pPr>
              <w:spacing w:line="360" w:lineRule="auto"/>
              <w:ind w:right="-61"/>
              <w:jc w:val="both"/>
              <w:rPr>
                <w:sz w:val="24"/>
                <w:szCs w:val="24"/>
              </w:rPr>
            </w:pPr>
            <w:r w:rsidRPr="00821391">
              <w:rPr>
                <w:sz w:val="24"/>
                <w:szCs w:val="24"/>
              </w:rPr>
              <w:t xml:space="preserve"> from liquid through                                       aqueous stream</w:t>
            </w:r>
          </w:p>
          <w:p w:rsidR="00B308BF" w:rsidRPr="00821391" w:rsidRDefault="00B308BF" w:rsidP="00821391">
            <w:pPr>
              <w:spacing w:line="360" w:lineRule="auto"/>
              <w:ind w:right="-61"/>
              <w:jc w:val="both"/>
              <w:rPr>
                <w:sz w:val="24"/>
                <w:szCs w:val="24"/>
              </w:rPr>
            </w:pPr>
            <w:r w:rsidRPr="00821391">
              <w:rPr>
                <w:sz w:val="24"/>
                <w:szCs w:val="24"/>
              </w:rPr>
              <w:t xml:space="preserve">  a membrane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Electrolysis                  Separation of               Dependent on           Heavy metal; ions     Metal plating   </w:t>
            </w:r>
          </w:p>
          <w:p w:rsidR="00B308BF" w:rsidRPr="00821391" w:rsidRDefault="00B308BF" w:rsidP="00821391">
            <w:pPr>
              <w:spacing w:line="360" w:lineRule="auto"/>
              <w:ind w:right="-61"/>
              <w:jc w:val="both"/>
              <w:rPr>
                <w:sz w:val="24"/>
                <w:szCs w:val="24"/>
              </w:rPr>
            </w:pPr>
            <w:r w:rsidRPr="00821391">
              <w:rPr>
                <w:sz w:val="24"/>
                <w:szCs w:val="24"/>
              </w:rPr>
              <w:t xml:space="preserve"> positively charged       concentration          from aqueous</w:t>
            </w:r>
          </w:p>
          <w:p w:rsidR="00B308BF" w:rsidRPr="00821391" w:rsidRDefault="00B308BF" w:rsidP="00821391">
            <w:pPr>
              <w:spacing w:line="360" w:lineRule="auto"/>
              <w:ind w:right="-61"/>
              <w:jc w:val="both"/>
              <w:rPr>
                <w:sz w:val="24"/>
                <w:szCs w:val="24"/>
              </w:rPr>
            </w:pPr>
            <w:r w:rsidRPr="00821391">
              <w:rPr>
                <w:sz w:val="24"/>
                <w:szCs w:val="24"/>
              </w:rPr>
              <w:t xml:space="preserve"> material by                                                    solution, copper </w:t>
            </w:r>
          </w:p>
          <w:p w:rsidR="00B308BF" w:rsidRPr="00821391" w:rsidRDefault="00B308BF" w:rsidP="00821391">
            <w:pPr>
              <w:spacing w:line="360" w:lineRule="auto"/>
              <w:ind w:right="-61"/>
              <w:jc w:val="both"/>
              <w:rPr>
                <w:sz w:val="24"/>
                <w:szCs w:val="24"/>
              </w:rPr>
            </w:pPr>
            <w:r w:rsidRPr="00821391">
              <w:rPr>
                <w:sz w:val="24"/>
                <w:szCs w:val="24"/>
              </w:rPr>
              <w:t xml:space="preserve"> application of                                                recovery</w:t>
            </w:r>
          </w:p>
          <w:p w:rsidR="00B308BF" w:rsidRPr="00821391" w:rsidRDefault="00B308BF" w:rsidP="00821391">
            <w:pPr>
              <w:spacing w:line="360" w:lineRule="auto"/>
              <w:ind w:right="-61"/>
              <w:jc w:val="both"/>
              <w:rPr>
                <w:sz w:val="24"/>
                <w:szCs w:val="24"/>
              </w:rPr>
            </w:pPr>
            <w:r w:rsidRPr="00821391">
              <w:rPr>
                <w:sz w:val="24"/>
                <w:szCs w:val="24"/>
              </w:rPr>
              <w:t>electric current</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roofErr w:type="spellStart"/>
            <w:r w:rsidRPr="00821391">
              <w:rPr>
                <w:sz w:val="24"/>
                <w:szCs w:val="24"/>
              </w:rPr>
              <w:t>Precipation</w:t>
            </w:r>
            <w:proofErr w:type="spellEnd"/>
            <w:r w:rsidRPr="00821391">
              <w:rPr>
                <w:sz w:val="24"/>
                <w:szCs w:val="24"/>
              </w:rPr>
              <w:t xml:space="preserve">                   Chemical reaction     Relatively high         Lime slurries             Metal plating,  </w:t>
            </w:r>
          </w:p>
          <w:p w:rsidR="00B308BF" w:rsidRPr="00821391" w:rsidRDefault="00B308BF" w:rsidP="00821391">
            <w:pPr>
              <w:spacing w:line="360" w:lineRule="auto"/>
              <w:ind w:right="-61"/>
              <w:jc w:val="both"/>
              <w:rPr>
                <w:sz w:val="24"/>
                <w:szCs w:val="24"/>
              </w:rPr>
            </w:pPr>
            <w:r w:rsidRPr="00821391">
              <w:rPr>
                <w:sz w:val="24"/>
                <w:szCs w:val="24"/>
              </w:rPr>
              <w:t xml:space="preserve">                                     caused formation  cost; require pH waste water</w:t>
            </w:r>
          </w:p>
          <w:p w:rsidR="00B308BF" w:rsidRPr="00821391" w:rsidRDefault="00B308BF" w:rsidP="00821391">
            <w:pPr>
              <w:spacing w:line="360" w:lineRule="auto"/>
              <w:ind w:right="-61"/>
              <w:jc w:val="both"/>
              <w:rPr>
                <w:sz w:val="24"/>
                <w:szCs w:val="24"/>
              </w:rPr>
            </w:pPr>
            <w:r w:rsidRPr="00821391">
              <w:rPr>
                <w:sz w:val="24"/>
                <w:szCs w:val="24"/>
              </w:rPr>
              <w:lastRenderedPageBreak/>
              <w:t>of solid which               adjustment and                                            treatment</w:t>
            </w:r>
          </w:p>
          <w:p w:rsidR="00B308BF" w:rsidRPr="00821391" w:rsidRDefault="00B308BF" w:rsidP="00821391">
            <w:pPr>
              <w:spacing w:line="360" w:lineRule="auto"/>
              <w:ind w:right="-61"/>
              <w:jc w:val="both"/>
              <w:rPr>
                <w:sz w:val="24"/>
                <w:szCs w:val="24"/>
              </w:rPr>
            </w:pPr>
            <w:r w:rsidRPr="00821391">
              <w:rPr>
                <w:sz w:val="24"/>
                <w:szCs w:val="24"/>
              </w:rPr>
              <w:t xml:space="preserve">  settle                             break down complex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Evaporation                Solvent recovery by       Energy intensive      Organic/inorganic      Rinse water from</w:t>
            </w:r>
          </w:p>
          <w:p w:rsidR="00B308BF" w:rsidRPr="00821391" w:rsidRDefault="00B308BF" w:rsidP="00821391">
            <w:pPr>
              <w:spacing w:line="360" w:lineRule="auto"/>
              <w:ind w:right="-61"/>
              <w:jc w:val="both"/>
              <w:rPr>
                <w:sz w:val="24"/>
                <w:szCs w:val="24"/>
              </w:rPr>
            </w:pPr>
            <w:r w:rsidRPr="00821391">
              <w:rPr>
                <w:sz w:val="24"/>
                <w:szCs w:val="24"/>
              </w:rPr>
              <w:t xml:space="preserve">boiling off the                                                aqueous  stream         metal plating waste  </w:t>
            </w:r>
          </w:p>
          <w:p w:rsidR="00B308BF" w:rsidRPr="00821391" w:rsidRDefault="00B308BF" w:rsidP="00821391">
            <w:pPr>
              <w:spacing w:line="360" w:lineRule="auto"/>
              <w:ind w:right="-61"/>
              <w:jc w:val="both"/>
              <w:rPr>
                <w:sz w:val="24"/>
                <w:szCs w:val="24"/>
              </w:rPr>
            </w:pPr>
            <w:r w:rsidRPr="00821391">
              <w:rPr>
                <w:sz w:val="24"/>
                <w:szCs w:val="24"/>
              </w:rPr>
              <w:t xml:space="preserve">settle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roofErr w:type="spellStart"/>
            <w:r w:rsidRPr="00821391">
              <w:rPr>
                <w:sz w:val="24"/>
                <w:szCs w:val="24"/>
              </w:rPr>
              <w:t>Electrodialysis</w:t>
            </w:r>
            <w:proofErr w:type="spellEnd"/>
            <w:r w:rsidRPr="00821391">
              <w:rPr>
                <w:sz w:val="24"/>
                <w:szCs w:val="24"/>
              </w:rPr>
              <w:t xml:space="preserve"> separation based             moderately                Separation/</w:t>
            </w:r>
            <w:proofErr w:type="spellStart"/>
            <w:r w:rsidRPr="00821391">
              <w:rPr>
                <w:sz w:val="24"/>
                <w:szCs w:val="24"/>
              </w:rPr>
              <w:t>concen</w:t>
            </w:r>
            <w:proofErr w:type="spellEnd"/>
            <w:r w:rsidRPr="00821391">
              <w:rPr>
                <w:sz w:val="24"/>
                <w:szCs w:val="24"/>
              </w:rPr>
              <w:t xml:space="preserve">    </w:t>
            </w:r>
            <w:proofErr w:type="spellStart"/>
            <w:r w:rsidRPr="00821391">
              <w:rPr>
                <w:sz w:val="24"/>
                <w:szCs w:val="24"/>
              </w:rPr>
              <w:t>Seperation</w:t>
            </w:r>
            <w:proofErr w:type="spellEnd"/>
            <w:r w:rsidRPr="00821391">
              <w:rPr>
                <w:sz w:val="24"/>
                <w:szCs w:val="24"/>
              </w:rPr>
              <w:t xml:space="preserve"> of acid</w:t>
            </w:r>
          </w:p>
          <w:p w:rsidR="00B308BF" w:rsidRPr="00821391" w:rsidRDefault="00B308BF" w:rsidP="00821391">
            <w:pPr>
              <w:spacing w:line="360" w:lineRule="auto"/>
              <w:ind w:right="-61"/>
              <w:jc w:val="both"/>
              <w:rPr>
                <w:sz w:val="24"/>
                <w:szCs w:val="24"/>
              </w:rPr>
            </w:pPr>
            <w:proofErr w:type="spellStart"/>
            <w:r w:rsidRPr="00821391">
              <w:rPr>
                <w:sz w:val="24"/>
                <w:szCs w:val="24"/>
              </w:rPr>
              <w:t>ondifferential</w:t>
            </w:r>
            <w:proofErr w:type="spellEnd"/>
            <w:r w:rsidRPr="00821391">
              <w:rPr>
                <w:sz w:val="24"/>
                <w:szCs w:val="24"/>
              </w:rPr>
              <w:t xml:space="preserve"> rates      expensive &amp; </w:t>
            </w:r>
            <w:proofErr w:type="spellStart"/>
            <w:r w:rsidRPr="00821391">
              <w:rPr>
                <w:sz w:val="24"/>
                <w:szCs w:val="24"/>
              </w:rPr>
              <w:t>unsat</w:t>
            </w:r>
            <w:proofErr w:type="spellEnd"/>
            <w:r w:rsidRPr="00821391">
              <w:rPr>
                <w:sz w:val="24"/>
                <w:szCs w:val="24"/>
              </w:rPr>
              <w:t xml:space="preserve">     of ions from               and metallic solution </w:t>
            </w:r>
          </w:p>
          <w:p w:rsidR="00B308BF" w:rsidRPr="00821391" w:rsidRDefault="00B308BF" w:rsidP="00821391">
            <w:pPr>
              <w:spacing w:line="360" w:lineRule="auto"/>
              <w:ind w:right="-61"/>
              <w:jc w:val="both"/>
              <w:rPr>
                <w:sz w:val="24"/>
                <w:szCs w:val="24"/>
              </w:rPr>
            </w:pPr>
            <w:r w:rsidRPr="00821391">
              <w:rPr>
                <w:sz w:val="24"/>
                <w:szCs w:val="24"/>
              </w:rPr>
              <w:t xml:space="preserve"> of diffusion through     </w:t>
            </w:r>
            <w:proofErr w:type="spellStart"/>
            <w:r w:rsidRPr="00821391">
              <w:rPr>
                <w:sz w:val="24"/>
                <w:szCs w:val="24"/>
              </w:rPr>
              <w:t>isfactory</w:t>
            </w:r>
            <w:proofErr w:type="spellEnd"/>
            <w:r w:rsidRPr="00821391">
              <w:rPr>
                <w:sz w:val="24"/>
                <w:szCs w:val="24"/>
              </w:rPr>
              <w:t xml:space="preserve"> for </w:t>
            </w:r>
            <w:proofErr w:type="spellStart"/>
            <w:r w:rsidRPr="00821391">
              <w:rPr>
                <w:sz w:val="24"/>
                <w:szCs w:val="24"/>
              </w:rPr>
              <w:t>remo</w:t>
            </w:r>
            <w:proofErr w:type="spellEnd"/>
            <w:r w:rsidRPr="00821391">
              <w:rPr>
                <w:sz w:val="24"/>
                <w:szCs w:val="24"/>
              </w:rPr>
              <w:t xml:space="preserve">     aqueous stream</w:t>
            </w:r>
          </w:p>
          <w:p w:rsidR="00B308BF" w:rsidRPr="00821391" w:rsidRDefault="00B308BF" w:rsidP="00821391">
            <w:pPr>
              <w:spacing w:line="360" w:lineRule="auto"/>
              <w:ind w:right="-61"/>
              <w:jc w:val="both"/>
              <w:rPr>
                <w:sz w:val="24"/>
                <w:szCs w:val="24"/>
              </w:rPr>
            </w:pPr>
            <w:r w:rsidRPr="00821391">
              <w:rPr>
                <w:sz w:val="24"/>
                <w:szCs w:val="24"/>
              </w:rPr>
              <w:t xml:space="preserve"> membrane               </w:t>
            </w:r>
            <w:proofErr w:type="spellStart"/>
            <w:r w:rsidRPr="00821391">
              <w:rPr>
                <w:sz w:val="24"/>
                <w:szCs w:val="24"/>
              </w:rPr>
              <w:t>val</w:t>
            </w:r>
            <w:proofErr w:type="spellEnd"/>
            <w:r w:rsidRPr="00821391">
              <w:rPr>
                <w:sz w:val="24"/>
                <w:szCs w:val="24"/>
              </w:rPr>
              <w:t xml:space="preserve"> of </w:t>
            </w:r>
            <w:proofErr w:type="spellStart"/>
            <w:r w:rsidRPr="00821391">
              <w:rPr>
                <w:sz w:val="24"/>
                <w:szCs w:val="24"/>
              </w:rPr>
              <w:t>chelated</w:t>
            </w:r>
            <w:proofErr w:type="spellEnd"/>
            <w:r w:rsidRPr="00821391">
              <w:rPr>
                <w:sz w:val="24"/>
                <w:szCs w:val="24"/>
              </w:rPr>
              <w:t xml:space="preserve"> ions</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Reduction                  Oxidative state              Inexpensive                 Metal, mercury in     Chrome plating  </w:t>
            </w:r>
          </w:p>
          <w:p w:rsidR="00B308BF" w:rsidRPr="00821391" w:rsidRDefault="00B308BF" w:rsidP="00821391">
            <w:pPr>
              <w:spacing w:line="360" w:lineRule="auto"/>
              <w:ind w:right="-61"/>
              <w:jc w:val="both"/>
              <w:rPr>
                <w:sz w:val="24"/>
                <w:szCs w:val="24"/>
              </w:rPr>
            </w:pPr>
            <w:r w:rsidRPr="00821391">
              <w:rPr>
                <w:sz w:val="24"/>
                <w:szCs w:val="24"/>
              </w:rPr>
              <w:t xml:space="preserve">of chemical change                                             dilute stream              solution and  </w:t>
            </w:r>
          </w:p>
          <w:p w:rsidR="00B308BF" w:rsidRPr="00821391" w:rsidRDefault="00B308BF" w:rsidP="00821391">
            <w:pPr>
              <w:spacing w:line="360" w:lineRule="auto"/>
              <w:ind w:right="-61"/>
              <w:jc w:val="both"/>
              <w:rPr>
                <w:sz w:val="24"/>
                <w:szCs w:val="24"/>
              </w:rPr>
            </w:pPr>
            <w:r w:rsidRPr="00821391">
              <w:rPr>
                <w:sz w:val="24"/>
                <w:szCs w:val="24"/>
              </w:rPr>
              <w:t xml:space="preserve"> through chemical                                                                                   tanning operation</w:t>
            </w:r>
          </w:p>
          <w:p w:rsidR="00B308BF" w:rsidRPr="00821391" w:rsidRDefault="00B308BF" w:rsidP="00821391">
            <w:pPr>
              <w:spacing w:line="360" w:lineRule="auto"/>
              <w:ind w:right="-61"/>
              <w:jc w:val="both"/>
              <w:rPr>
                <w:sz w:val="24"/>
                <w:szCs w:val="24"/>
              </w:rPr>
            </w:pPr>
            <w:r w:rsidRPr="00821391">
              <w:rPr>
                <w:sz w:val="24"/>
                <w:szCs w:val="24"/>
              </w:rPr>
              <w:t xml:space="preserve">  reaction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Flocculation              Agent added to               Relatively                   Aqueous solution      Refinery oil/water   </w:t>
            </w:r>
          </w:p>
          <w:p w:rsidR="00B308BF" w:rsidRPr="00821391" w:rsidRDefault="00B308BF" w:rsidP="00821391">
            <w:pPr>
              <w:spacing w:line="360" w:lineRule="auto"/>
              <w:ind w:right="-61"/>
              <w:jc w:val="both"/>
              <w:rPr>
                <w:sz w:val="24"/>
                <w:szCs w:val="24"/>
              </w:rPr>
            </w:pPr>
            <w:r w:rsidRPr="00821391">
              <w:rPr>
                <w:sz w:val="24"/>
                <w:szCs w:val="24"/>
              </w:rPr>
              <w:t xml:space="preserve"> aggregate solids              inexpensive               with finely divided     mixture paper</w:t>
            </w:r>
          </w:p>
          <w:p w:rsidR="00B308BF" w:rsidRPr="00821391" w:rsidRDefault="00B308BF" w:rsidP="00821391">
            <w:pPr>
              <w:spacing w:line="360" w:lineRule="auto"/>
              <w:ind w:right="-61"/>
              <w:jc w:val="both"/>
              <w:rPr>
                <w:sz w:val="24"/>
                <w:szCs w:val="24"/>
              </w:rPr>
            </w:pPr>
            <w:r w:rsidRPr="00821391">
              <w:rPr>
                <w:sz w:val="24"/>
                <w:szCs w:val="24"/>
              </w:rPr>
              <w:t xml:space="preserve">together to facilitate                                           solids  paper waste, mine </w:t>
            </w:r>
          </w:p>
          <w:p w:rsidR="00B308BF" w:rsidRPr="00821391" w:rsidRDefault="00B308BF" w:rsidP="00821391">
            <w:pPr>
              <w:spacing w:line="360" w:lineRule="auto"/>
              <w:ind w:right="-61"/>
              <w:jc w:val="both"/>
              <w:rPr>
                <w:sz w:val="24"/>
                <w:szCs w:val="24"/>
              </w:rPr>
            </w:pPr>
            <w:r w:rsidRPr="00821391">
              <w:rPr>
                <w:sz w:val="24"/>
                <w:szCs w:val="24"/>
              </w:rPr>
              <w:t>separation    water</w:t>
            </w:r>
          </w:p>
        </w:tc>
      </w:tr>
    </w:tbl>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Sources: </w:t>
      </w:r>
      <w:proofErr w:type="spellStart"/>
      <w:r w:rsidRPr="00821391">
        <w:t>Cheresources</w:t>
      </w:r>
      <w:proofErr w:type="spellEnd"/>
      <w:r w:rsidRPr="00821391">
        <w:t xml:space="preserve"> (2002).</w:t>
      </w:r>
    </w:p>
    <w:p w:rsidR="00B308BF" w:rsidRPr="00821391" w:rsidRDefault="00B308BF" w:rsidP="00821391">
      <w:pPr>
        <w:spacing w:line="360" w:lineRule="auto"/>
        <w:ind w:right="-61"/>
        <w:jc w:val="both"/>
        <w:rPr>
          <w:b/>
        </w:rPr>
      </w:pPr>
    </w:p>
    <w:p w:rsidR="004B1648" w:rsidRPr="00821391" w:rsidRDefault="004B1648" w:rsidP="00821391">
      <w:pPr>
        <w:spacing w:line="360" w:lineRule="auto"/>
        <w:ind w:right="-61"/>
        <w:jc w:val="both"/>
        <w:rPr>
          <w:b/>
        </w:rPr>
      </w:pPr>
    </w:p>
    <w:p w:rsidR="00B308BF" w:rsidRPr="00821391" w:rsidRDefault="00B308BF" w:rsidP="00821391">
      <w:pPr>
        <w:spacing w:line="360" w:lineRule="auto"/>
        <w:ind w:right="-61"/>
        <w:jc w:val="both"/>
      </w:pPr>
      <w:r w:rsidRPr="00821391">
        <w:rPr>
          <w:b/>
        </w:rPr>
        <w:lastRenderedPageBreak/>
        <w:t>2.4</w:t>
      </w:r>
      <w:r w:rsidRPr="00821391">
        <w:rPr>
          <w:b/>
        </w:rPr>
        <w:tab/>
        <w:t>Activated Carbon</w:t>
      </w:r>
    </w:p>
    <w:p w:rsidR="00B308BF" w:rsidRPr="00821391" w:rsidRDefault="00B308BF" w:rsidP="00821391">
      <w:pPr>
        <w:spacing w:line="360" w:lineRule="auto"/>
        <w:ind w:right="-61" w:firstLine="720"/>
        <w:jc w:val="both"/>
      </w:pPr>
    </w:p>
    <w:p w:rsidR="00B308BF" w:rsidRPr="00821391" w:rsidRDefault="00B308BF" w:rsidP="00821391">
      <w:pPr>
        <w:spacing w:line="360" w:lineRule="auto"/>
        <w:ind w:right="-61" w:firstLine="720"/>
        <w:jc w:val="both"/>
      </w:pPr>
      <w:r w:rsidRPr="00821391">
        <w:t xml:space="preserve">Activated carbon is a porous material which is commercially used for the removal </w:t>
      </w:r>
      <w:proofErr w:type="spellStart"/>
      <w:r w:rsidRPr="00821391">
        <w:t>ofliquids</w:t>
      </w:r>
      <w:proofErr w:type="spellEnd"/>
      <w:r w:rsidRPr="00821391">
        <w:t xml:space="preserve"> and gaseous pollutants as well as for the gas storage application because of its large surface area. It is a carbonaceous adsorbent and has highly amorphous structure (</w:t>
      </w:r>
      <w:proofErr w:type="spellStart"/>
      <w:r w:rsidRPr="00821391">
        <w:t>Bansal</w:t>
      </w:r>
      <w:proofErr w:type="spellEnd"/>
      <w:r w:rsidRPr="00821391">
        <w:t xml:space="preserve"> and </w:t>
      </w:r>
      <w:proofErr w:type="spellStart"/>
      <w:r w:rsidRPr="00821391">
        <w:t>Goyal</w:t>
      </w:r>
      <w:proofErr w:type="spellEnd"/>
      <w:r w:rsidRPr="00821391">
        <w:t>,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821391">
        <w:rPr>
          <w:color w:val="000000"/>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t>
      </w:r>
      <w:proofErr w:type="spellStart"/>
      <w:r w:rsidRPr="00821391">
        <w:rPr>
          <w:color w:val="000000"/>
        </w:rPr>
        <w:t>Wigmans</w:t>
      </w:r>
      <w:proofErr w:type="spellEnd"/>
      <w:r w:rsidRPr="00821391">
        <w:rPr>
          <w:color w:val="000000"/>
        </w:rPr>
        <w:t xml:space="preserve"> 1989).</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rPr>
          <w:b/>
        </w:rPr>
      </w:pPr>
      <w:r w:rsidRPr="00821391">
        <w:rPr>
          <w:b/>
        </w:rPr>
        <w:t>2.4.1</w:t>
      </w:r>
      <w:r w:rsidRPr="00821391">
        <w:rPr>
          <w:b/>
        </w:rPr>
        <w:tab/>
        <w:t>Activated Carbon Production</w:t>
      </w:r>
      <w:r w:rsidRPr="00821391">
        <w:rPr>
          <w:b/>
        </w:rPr>
        <w:tab/>
      </w:r>
    </w:p>
    <w:p w:rsidR="001C03C8" w:rsidRPr="00821391" w:rsidRDefault="00B308BF" w:rsidP="00821391">
      <w:pPr>
        <w:spacing w:line="360" w:lineRule="auto"/>
        <w:jc w:val="both"/>
      </w:pPr>
      <w:r w:rsidRPr="00821391">
        <w:t xml:space="preserve">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t>
      </w:r>
      <w:proofErr w:type="spellStart"/>
      <w:r w:rsidRPr="00821391">
        <w:t>Warhurst</w:t>
      </w:r>
      <w:r w:rsidRPr="00821391">
        <w:rPr>
          <w:i/>
        </w:rPr>
        <w:t>et</w:t>
      </w:r>
      <w:proofErr w:type="spellEnd"/>
      <w:r w:rsidRPr="00821391">
        <w:rPr>
          <w:i/>
        </w:rPr>
        <w:t xml:space="preserve"> al</w:t>
      </w:r>
      <w:r w:rsidRPr="00821391">
        <w:t xml:space="preserve">. (1997) studied the potential for activating seed husks from the </w:t>
      </w:r>
      <w:proofErr w:type="spellStart"/>
      <w:r w:rsidRPr="00821391">
        <w:rPr>
          <w:iCs/>
        </w:rPr>
        <w:t>Moringaoleifera</w:t>
      </w:r>
      <w:r w:rsidRPr="00821391">
        <w:t>tree</w:t>
      </w:r>
      <w:proofErr w:type="spellEnd"/>
      <w:r w:rsidRPr="00821391">
        <w:t xml:space="preserve">. </w:t>
      </w:r>
      <w:proofErr w:type="spellStart"/>
      <w:r w:rsidRPr="00821391">
        <w:rPr>
          <w:iCs/>
        </w:rPr>
        <w:t>Moringaoleifera</w:t>
      </w:r>
      <w:r w:rsidRPr="00821391">
        <w:t>is</w:t>
      </w:r>
      <w:proofErr w:type="spellEnd"/>
      <w:r w:rsidRPr="00821391">
        <w:t xml:space="preserve">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sludge, apple pulp, rice husks, cedar nutshells, and corncobs (</w:t>
      </w:r>
      <w:proofErr w:type="spellStart"/>
      <w:r w:rsidRPr="00821391">
        <w:t>Khalili</w:t>
      </w:r>
      <w:r w:rsidRPr="00821391">
        <w:rPr>
          <w:i/>
        </w:rPr>
        <w:t>et</w:t>
      </w:r>
      <w:proofErr w:type="spellEnd"/>
      <w:r w:rsidRPr="00821391">
        <w:rPr>
          <w:i/>
        </w:rPr>
        <w:t xml:space="preserve"> al</w:t>
      </w:r>
      <w:r w:rsidRPr="00821391">
        <w:t xml:space="preserve">. 2000, Suarez-Garcia </w:t>
      </w:r>
      <w:r w:rsidRPr="00821391">
        <w:rPr>
          <w:i/>
        </w:rPr>
        <w:t>et al</w:t>
      </w:r>
      <w:r w:rsidRPr="00821391">
        <w:t xml:space="preserve">. 2001, </w:t>
      </w:r>
      <w:proofErr w:type="spellStart"/>
      <w:r w:rsidRPr="00821391">
        <w:t>Baklanova</w:t>
      </w:r>
      <w:proofErr w:type="spellEnd"/>
      <w:r w:rsidRPr="00821391">
        <w:t xml:space="preserve"> </w:t>
      </w:r>
      <w:r w:rsidRPr="00821391">
        <w:rPr>
          <w:i/>
        </w:rPr>
        <w:t>et al. 2003</w:t>
      </w:r>
      <w:r w:rsidRPr="00821391">
        <w:t xml:space="preserve">, </w:t>
      </w:r>
      <w:proofErr w:type="spellStart"/>
      <w:r w:rsidRPr="00821391">
        <w:t>Guo</w:t>
      </w:r>
      <w:r w:rsidRPr="00821391">
        <w:rPr>
          <w:i/>
        </w:rPr>
        <w:t>et</w:t>
      </w:r>
      <w:proofErr w:type="spellEnd"/>
      <w:r w:rsidRPr="00821391">
        <w:rPr>
          <w:i/>
        </w:rPr>
        <w:t xml:space="preserve"> al</w:t>
      </w:r>
      <w:r w:rsidRPr="00821391">
        <w:t>. 2003, El-</w:t>
      </w:r>
      <w:proofErr w:type="spellStart"/>
      <w:r w:rsidRPr="00821391">
        <w:t>Hendawy</w:t>
      </w:r>
      <w:proofErr w:type="spellEnd"/>
      <w:r w:rsidRPr="00821391">
        <w:t xml:space="preserve"> 2003). Different methods have been employed in the production of activated carbons but the two basic preparatory processes commonly used are the physical and chemical activation methods.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 xml:space="preserve">                                                               CHAPTER THREE</w:t>
      </w:r>
    </w:p>
    <w:p w:rsidR="001C03C8" w:rsidRPr="00821391" w:rsidRDefault="001C03C8" w:rsidP="00821391">
      <w:pPr>
        <w:spacing w:line="360" w:lineRule="auto"/>
        <w:jc w:val="both"/>
        <w:rPr>
          <w:b/>
        </w:rPr>
      </w:pPr>
      <w:r w:rsidRPr="00821391">
        <w:rPr>
          <w:b/>
        </w:rPr>
        <w:t>3.0</w:t>
      </w:r>
      <w:r w:rsidRPr="00821391">
        <w:rPr>
          <w:b/>
        </w:rPr>
        <w:tab/>
        <w:t>Materials and methods</w:t>
      </w:r>
    </w:p>
    <w:p w:rsidR="001C03C8" w:rsidRPr="00821391" w:rsidRDefault="001C03C8" w:rsidP="00821391">
      <w:pPr>
        <w:spacing w:line="360" w:lineRule="auto"/>
        <w:jc w:val="both"/>
        <w:rPr>
          <w:b/>
          <w:i/>
        </w:rPr>
      </w:pPr>
      <w:r w:rsidRPr="00821391">
        <w:rPr>
          <w:b/>
        </w:rPr>
        <w:t>3.1</w:t>
      </w:r>
      <w:r w:rsidRPr="00821391">
        <w:rPr>
          <w:b/>
        </w:rPr>
        <w:tab/>
      </w:r>
      <w:proofErr w:type="spellStart"/>
      <w:r w:rsidRPr="00821391">
        <w:rPr>
          <w:b/>
          <w:i/>
        </w:rPr>
        <w:t>Adsorbate</w:t>
      </w:r>
      <w:proofErr w:type="spellEnd"/>
    </w:p>
    <w:p w:rsidR="001C03C8" w:rsidRPr="00821391" w:rsidRDefault="001C03C8" w:rsidP="00821391">
      <w:pPr>
        <w:spacing w:line="360" w:lineRule="auto"/>
        <w:ind w:firstLine="720"/>
        <w:jc w:val="both"/>
      </w:pPr>
      <w:r w:rsidRPr="00821391">
        <w:t xml:space="preserve">The stock solution containing 1000 mg/L of lead was   prepared by dissolving 1.598 g of </w:t>
      </w:r>
      <w:proofErr w:type="spellStart"/>
      <w:proofErr w:type="gramStart"/>
      <w:r w:rsidRPr="00821391">
        <w:t>Pb</w:t>
      </w:r>
      <w:proofErr w:type="spellEnd"/>
      <w:r w:rsidRPr="00821391">
        <w:t>(</w:t>
      </w:r>
      <w:proofErr w:type="gramEnd"/>
      <w:r w:rsidRPr="00821391">
        <w:t>NO</w:t>
      </w:r>
      <w:r w:rsidRPr="00821391">
        <w:rPr>
          <w:vertAlign w:val="subscript"/>
        </w:rPr>
        <w:t>3</w:t>
      </w:r>
      <w:r w:rsidRPr="00821391">
        <w:t>)</w:t>
      </w:r>
      <w:r w:rsidRPr="00821391">
        <w:rPr>
          <w:vertAlign w:val="subscript"/>
        </w:rPr>
        <w:t>2</w:t>
      </w:r>
      <w:r w:rsidRPr="00821391">
        <w:t xml:space="preserve"> in 1litre of </w:t>
      </w:r>
      <w:proofErr w:type="spellStart"/>
      <w:r w:rsidRPr="00821391">
        <w:t>deionized</w:t>
      </w:r>
      <w:proofErr w:type="spellEnd"/>
      <w:r w:rsidRPr="00821391">
        <w:t xml:space="preserve"> water put in a volumetric flask and making up to the mark with the </w:t>
      </w:r>
      <w:proofErr w:type="spellStart"/>
      <w:r w:rsidRPr="00821391">
        <w:t>deionized</w:t>
      </w:r>
      <w:proofErr w:type="spellEnd"/>
      <w:r w:rsidRPr="00821391">
        <w:t xml:space="preserve"> water. The stock solution was then used to prepare dilute solutions of different working concentrations.  </w:t>
      </w:r>
    </w:p>
    <w:p w:rsidR="001C03C8" w:rsidRPr="00821391" w:rsidRDefault="001C03C8" w:rsidP="00821391">
      <w:pPr>
        <w:spacing w:line="360" w:lineRule="auto"/>
        <w:jc w:val="both"/>
      </w:pPr>
      <w:r w:rsidRPr="00821391">
        <w:rPr>
          <w:b/>
        </w:rPr>
        <w:t>3.2</w:t>
      </w:r>
      <w:r w:rsidRPr="00821391">
        <w:rPr>
          <w:b/>
        </w:rPr>
        <w:tab/>
      </w:r>
      <w:r w:rsidRPr="00821391">
        <w:rPr>
          <w:b/>
          <w:i/>
        </w:rPr>
        <w:t>Adsorbent preparation</w:t>
      </w:r>
    </w:p>
    <w:p w:rsidR="001C03C8" w:rsidRPr="00821391" w:rsidRDefault="001C03C8" w:rsidP="00821391">
      <w:pPr>
        <w:spacing w:line="360" w:lineRule="auto"/>
        <w:ind w:firstLine="720"/>
        <w:jc w:val="both"/>
      </w:pPr>
      <w:r w:rsidRPr="00821391">
        <w:t>Banana stalks (</w:t>
      </w:r>
      <w:r w:rsidRPr="00821391">
        <w:rPr>
          <w:i/>
        </w:rPr>
        <w:t xml:space="preserve">Musa </w:t>
      </w:r>
      <w:proofErr w:type="spellStart"/>
      <w:r w:rsidRPr="00821391">
        <w:rPr>
          <w:i/>
        </w:rPr>
        <w:t>paradisiaca</w:t>
      </w:r>
      <w:proofErr w:type="spellEnd"/>
      <w:r w:rsidRPr="00821391">
        <w:t>) were washed thoroughly to remove dirt from its surface and then dried at 120</w:t>
      </w:r>
      <w:r w:rsidRPr="00821391">
        <w:rPr>
          <w:vertAlign w:val="superscript"/>
        </w:rPr>
        <w:t>o</w:t>
      </w:r>
      <w:r w:rsidRPr="00821391">
        <w:t xml:space="preserve">C overnight in an oven to remove the moisture content. The dried samples were cut into small pieces, grinded and sieved into desire mesh size of (300 -425µm).  100g of the dried raw banana stalk was placed in the </w:t>
      </w:r>
      <w:proofErr w:type="spellStart"/>
      <w:r w:rsidRPr="00821391">
        <w:t>Gollenkamp</w:t>
      </w:r>
      <w:proofErr w:type="spellEnd"/>
      <w:r w:rsidRPr="00821391">
        <w:t xml:space="preserve"> muffle furnace (model Tactical 308) and carbonized at 600</w:t>
      </w:r>
      <w:r w:rsidRPr="00821391">
        <w:rPr>
          <w:vertAlign w:val="superscript"/>
        </w:rPr>
        <w:t>o</w:t>
      </w:r>
      <w:r w:rsidRPr="00821391">
        <w:t xml:space="preserve">C for 1hr (first </w:t>
      </w:r>
      <w:proofErr w:type="spellStart"/>
      <w:r w:rsidRPr="00821391">
        <w:t>pyrolysis</w:t>
      </w:r>
      <w:proofErr w:type="spellEnd"/>
      <w:r w:rsidRPr="00821391">
        <w:t>). The produced char was cooled to room temperature and treated with phosphoric acid (H</w:t>
      </w:r>
      <w:r w:rsidRPr="00821391">
        <w:rPr>
          <w:vertAlign w:val="subscript"/>
        </w:rPr>
        <w:t>3</w:t>
      </w:r>
      <w:r w:rsidRPr="00821391">
        <w:t>PO</w:t>
      </w:r>
      <w:r w:rsidRPr="00821391">
        <w:rPr>
          <w:vertAlign w:val="subscript"/>
        </w:rPr>
        <w:t>4</w:t>
      </w:r>
      <w:r w:rsidRPr="00821391">
        <w:t>) at a ratio of 1:1 by weight of char / (H</w:t>
      </w:r>
      <w:r w:rsidRPr="00821391">
        <w:rPr>
          <w:vertAlign w:val="subscript"/>
        </w:rPr>
        <w:t>3</w:t>
      </w:r>
      <w:r w:rsidRPr="00821391">
        <w:t>PO</w:t>
      </w:r>
      <w:r w:rsidRPr="00821391">
        <w:rPr>
          <w:vertAlign w:val="subscript"/>
        </w:rPr>
        <w:t>4</w:t>
      </w:r>
      <w:r w:rsidRPr="00821391">
        <w:t>). The mixture was dehydrated in an oven overnight at 105</w:t>
      </w:r>
      <w:r w:rsidRPr="00821391">
        <w:rPr>
          <w:vertAlign w:val="superscript"/>
        </w:rPr>
        <w:t>o</w:t>
      </w:r>
      <w:r w:rsidRPr="00821391">
        <w:t>C.Then carbonized in the absence of air in the muffle furnace to 800</w:t>
      </w:r>
      <w:r w:rsidRPr="00821391">
        <w:rPr>
          <w:vertAlign w:val="superscript"/>
        </w:rPr>
        <w:t>O</w:t>
      </w:r>
      <w:r w:rsidRPr="00821391">
        <w:t xml:space="preserve">C for 2hours. The sample was cooled to the room temperature. The sample was then filtered and residue was then mixed with 0.1M </w:t>
      </w:r>
      <w:proofErr w:type="spellStart"/>
      <w:r w:rsidRPr="00821391">
        <w:t>HCl</w:t>
      </w:r>
      <w:proofErr w:type="spellEnd"/>
      <w:r w:rsidRPr="00821391">
        <w:t xml:space="preserve"> in a beaker and stirred for 1 hour on magnetic stirrer</w:t>
      </w:r>
      <w:r w:rsidRPr="00821391">
        <w:rPr>
          <w:b/>
        </w:rPr>
        <w:t>.</w:t>
      </w:r>
      <w:r w:rsidRPr="00821391">
        <w:t xml:space="preserve"> The sample was finally washed with the hot de-ionized water until the pH of the washed solution reaches 7.0.</w:t>
      </w:r>
    </w:p>
    <w:p w:rsidR="001C03C8" w:rsidRPr="00821391" w:rsidRDefault="001C03C8" w:rsidP="00821391">
      <w:pPr>
        <w:spacing w:line="360" w:lineRule="auto"/>
        <w:jc w:val="both"/>
        <w:rPr>
          <w:b/>
        </w:rPr>
      </w:pPr>
      <w:r w:rsidRPr="00821391">
        <w:t xml:space="preserve"> </w:t>
      </w:r>
      <w:r w:rsidRPr="00821391">
        <w:rPr>
          <w:b/>
        </w:rPr>
        <w:t>3.3</w:t>
      </w:r>
      <w:r w:rsidRPr="00821391">
        <w:rPr>
          <w:b/>
        </w:rPr>
        <w:tab/>
      </w:r>
      <w:r w:rsidRPr="00821391">
        <w:rPr>
          <w:b/>
          <w:i/>
        </w:rPr>
        <w:t>Batch Adsorption experiment</w:t>
      </w:r>
    </w:p>
    <w:p w:rsidR="001C03C8" w:rsidRPr="00821391" w:rsidRDefault="001C03C8" w:rsidP="00821391">
      <w:pPr>
        <w:spacing w:line="360" w:lineRule="auto"/>
        <w:jc w:val="both"/>
      </w:pPr>
      <w:r w:rsidRPr="00821391">
        <w:t>`</w:t>
      </w:r>
      <w:r w:rsidRPr="00821391">
        <w:tab/>
        <w:t>The lead sorption experiments from its aqueous solution onto activated carbon produced from banana stalk (BSAC) was carried out using standard 50mg/L, 100mg/L,150mg/L,200mg/L and 250mg/L of Pb</w:t>
      </w:r>
      <w:r w:rsidRPr="00821391">
        <w:rPr>
          <w:vertAlign w:val="superscript"/>
        </w:rPr>
        <w:t>2+</w:t>
      </w:r>
      <w:r w:rsidRPr="00821391">
        <w:t>solution.  The adsorption experiments were carried out in 250ml conical flasks on a mechanical shaker equipped with a thermostatic water bath operating at 120 rpm using 250ml conical flasks with stopper. The adsorption experiments were performed at room temperature (30</w:t>
      </w:r>
      <w:r w:rsidRPr="00821391">
        <w:rPr>
          <w:vertAlign w:val="superscript"/>
        </w:rPr>
        <w:t>o</w:t>
      </w:r>
      <w:r w:rsidRPr="00821391">
        <w:t xml:space="preserve">C) and 0.1- 0.5 g of BSAC were added into the flasks with 100ml of synthetic 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t>
      </w:r>
      <w:proofErr w:type="spellStart"/>
      <w:r w:rsidRPr="00821391">
        <w:t>Whatman</w:t>
      </w:r>
      <w:proofErr w:type="spellEnd"/>
      <w:r w:rsidRPr="00821391">
        <w:t xml:space="preserve"> filter paper and the final concentrations of Pb</w:t>
      </w:r>
      <w:r w:rsidRPr="00821391">
        <w:rPr>
          <w:vertAlign w:val="superscript"/>
        </w:rPr>
        <w:t>2+</w:t>
      </w:r>
      <w:r w:rsidRPr="00821391">
        <w:t xml:space="preserve"> in the solution were determined using </w:t>
      </w:r>
      <w:r w:rsidRPr="00821391">
        <w:lastRenderedPageBreak/>
        <w:t xml:space="preserve">Atomic Absorption Spectrophotometer (AAS).The amount of lead adsorbed per unit mass of the adsorbent was evaluated by the equation below:     </w:t>
      </w:r>
    </w:p>
    <w:p w:rsidR="001C03C8" w:rsidRPr="00821391" w:rsidRDefault="001C03C8" w:rsidP="00821391">
      <w:pPr>
        <w:spacing w:line="360" w:lineRule="auto"/>
        <w:jc w:val="both"/>
      </w:pPr>
      <w:r w:rsidRPr="00821391">
        <w:t xml:space="preserve">                   </w:t>
      </w:r>
      <w:proofErr w:type="gramStart"/>
      <w:r w:rsidRPr="00821391">
        <w:t>qt</w:t>
      </w:r>
      <w:proofErr w:type="gramEnd"/>
      <w:r w:rsidRPr="00821391">
        <w:t xml:space="preserve"> (Adsorption capacity) = </w:t>
      </w:r>
      <m:oMath>
        <m:f>
          <m:fPr>
            <m:ctrlPr>
              <w:rPr>
                <w:rFonts w:ascii="Cambria Math"/>
                <w:i/>
              </w:rPr>
            </m:ctrlPr>
          </m:fPr>
          <m:num>
            <m:d>
              <m:dPr>
                <m:ctrlPr>
                  <w:rPr>
                    <w:rFonts w:ascii="Cambria Math"/>
                    <w:i/>
                  </w:rPr>
                </m:ctrlPr>
              </m:dPr>
              <m:e>
                <m:sSub>
                  <m:sSubPr>
                    <m:ctrlPr>
                      <w:rPr>
                        <w:rFonts w:ascii="Cambria Math"/>
                        <w:i/>
                      </w:rPr>
                    </m:ctrlPr>
                  </m:sSubPr>
                  <m:e>
                    <m:r>
                      <w:rPr>
                        <w:rFonts w:ascii="Cambria Math" w:hAnsi="Cambria Math"/>
                      </w:rPr>
                      <m:t>C</m:t>
                    </m:r>
                  </m:e>
                  <m:sub>
                    <m:r>
                      <w:rPr>
                        <w:rFonts w:ascii="Cambria Math" w:hAnsi="Cambria Math"/>
                      </w:rPr>
                      <m:t>o</m:t>
                    </m:r>
                    <m:r>
                      <m:t>-</m:t>
                    </m:r>
                  </m:sub>
                </m:sSub>
                <m:sSub>
                  <m:sSubPr>
                    <m:ctrlPr>
                      <w:rPr>
                        <w:rFonts w:ascii="Cambria Math"/>
                        <w:i/>
                      </w:rPr>
                    </m:ctrlPr>
                  </m:sSubPr>
                  <m:e>
                    <m:r>
                      <w:rPr>
                        <w:rFonts w:ascii="Cambria Math" w:hAnsi="Cambria Math"/>
                      </w:rPr>
                      <m:t>C</m:t>
                    </m:r>
                  </m:e>
                  <m:sub>
                    <m:r>
                      <w:rPr>
                        <w:rFonts w:ascii="Cambria Math" w:hAnsi="Cambria Math"/>
                      </w:rPr>
                      <m:t>t</m:t>
                    </m:r>
                  </m:sub>
                </m:sSub>
              </m:e>
            </m:d>
            <m:r>
              <w:rPr>
                <w:rFonts w:ascii="Cambria Math" w:hAnsi="Cambria Math"/>
              </w:rPr>
              <m:t>V</m:t>
            </m:r>
          </m:num>
          <m:den>
            <m:r>
              <w:rPr>
                <w:rFonts w:ascii="Cambria Math" w:hAnsi="Cambria Math"/>
              </w:rPr>
              <m:t>M</m:t>
            </m:r>
          </m:den>
        </m:f>
      </m:oMath>
      <w:r w:rsidRPr="00821391">
        <w:t xml:space="preserve">                                                  1</w:t>
      </w:r>
    </w:p>
    <w:p w:rsidR="001C03C8" w:rsidRPr="00821391" w:rsidRDefault="001C03C8" w:rsidP="00821391">
      <w:pPr>
        <w:spacing w:line="360" w:lineRule="auto"/>
        <w:jc w:val="both"/>
      </w:pPr>
      <w:r w:rsidRPr="00821391">
        <w:t xml:space="preserve">Where </w:t>
      </w:r>
      <w:proofErr w:type="spellStart"/>
      <w:r w:rsidRPr="00821391">
        <w:t>qt</w:t>
      </w:r>
      <w:proofErr w:type="spellEnd"/>
      <w:r w:rsidRPr="00821391">
        <w:t xml:space="preserve"> is the amount of metallic ions up taken by the adsorbent (mg/g), Co is the initial </w:t>
      </w:r>
      <w:proofErr w:type="spellStart"/>
      <w:r w:rsidRPr="00821391">
        <w:t>Pb</w:t>
      </w:r>
      <w:proofErr w:type="spellEnd"/>
      <w:r w:rsidRPr="00821391">
        <w:t xml:space="preserve"> (II) ions concentration put in contact with the adsorbent (mg/l), C</w:t>
      </w:r>
      <w:r w:rsidRPr="00821391">
        <w:rPr>
          <w:vertAlign w:val="subscript"/>
        </w:rPr>
        <w:t>t</w:t>
      </w:r>
      <w:r w:rsidRPr="00821391">
        <w:t xml:space="preserve"> is the final </w:t>
      </w:r>
      <w:proofErr w:type="spellStart"/>
      <w:r w:rsidRPr="00821391">
        <w:t>Pb</w:t>
      </w:r>
      <w:proofErr w:type="spellEnd"/>
      <w:r w:rsidRPr="00821391">
        <w:t xml:space="preserve">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1C03C8" w:rsidRPr="00821391" w:rsidRDefault="001C03C8" w:rsidP="00821391">
      <w:pPr>
        <w:spacing w:line="360" w:lineRule="auto"/>
        <w:jc w:val="both"/>
      </w:pPr>
      <w:r w:rsidRPr="00821391">
        <w:t xml:space="preserve">                      % Removal =  </w:t>
      </w:r>
      <m:oMath>
        <m:f>
          <m:fPr>
            <m:ctrlPr>
              <w:rPr>
                <w:rFonts w:ascii="Cambria Math" w:eastAsia="Calibri"/>
                <w:i/>
              </w:rPr>
            </m:ctrlPr>
          </m:fPr>
          <m:num>
            <m:sSub>
              <m:sSubPr>
                <m:ctrlPr>
                  <w:rPr>
                    <w:rFonts w:ascii="Cambria Math" w:eastAsia="Calibri"/>
                    <w:i/>
                  </w:rPr>
                </m:ctrlPr>
              </m:sSubPr>
              <m:e>
                <m:r>
                  <w:rPr>
                    <w:rFonts w:ascii="Cambria Math" w:hAnsi="Cambria Math"/>
                  </w:rPr>
                  <m:t>C</m:t>
                </m:r>
              </m:e>
              <m:sub>
                <m:r>
                  <w:rPr>
                    <w:rFonts w:ascii="Cambria Math"/>
                  </w:rPr>
                  <m:t>0</m:t>
                </m:r>
                <m:r>
                  <m:t>-</m:t>
                </m:r>
                <m:sSub>
                  <m:sSubPr>
                    <m:ctrlPr>
                      <w:rPr>
                        <w:rFonts w:ascii="Cambria Math" w:eastAsia="Calibri"/>
                        <w:i/>
                      </w:rPr>
                    </m:ctrlPr>
                  </m:sSubPr>
                  <m:e>
                    <m:r>
                      <w:rPr>
                        <w:rFonts w:ascii="Cambria Math" w:hAnsi="Cambria Math"/>
                      </w:rPr>
                      <m:t>C</m:t>
                    </m:r>
                  </m:e>
                  <m:sub>
                    <m:r>
                      <w:rPr>
                        <w:rFonts w:ascii="Cambria Math" w:hAnsi="Cambria Math"/>
                      </w:rPr>
                      <m:t>f</m:t>
                    </m:r>
                  </m:sub>
                </m:sSub>
              </m:sub>
            </m:sSub>
          </m:num>
          <m:den>
            <m:sSub>
              <m:sSubPr>
                <m:ctrlPr>
                  <w:rPr>
                    <w:rFonts w:ascii="Cambria Math" w:eastAsia="Calibri"/>
                    <w:i/>
                  </w:rPr>
                </m:ctrlPr>
              </m:sSubPr>
              <m:e>
                <m:r>
                  <w:rPr>
                    <w:rFonts w:ascii="Cambria Math" w:hAnsi="Cambria Math"/>
                  </w:rPr>
                  <m:t>C</m:t>
                </m:r>
              </m:e>
              <m:sub>
                <m:r>
                  <w:rPr>
                    <w:rFonts w:ascii="Cambria Math"/>
                  </w:rPr>
                  <m:t>0</m:t>
                </m:r>
              </m:sub>
            </m:sSub>
          </m:den>
        </m:f>
        <m:r>
          <w:rPr>
            <w:rFonts w:ascii="Cambria Math" w:hAnsi="Cambria Math"/>
          </w:rPr>
          <m:t>X</m:t>
        </m:r>
        <m:r>
          <w:rPr>
            <w:rFonts w:ascii="Cambria Math"/>
          </w:rPr>
          <m:t xml:space="preserve"> 100</m:t>
        </m:r>
      </m:oMath>
      <w:r w:rsidRPr="00821391">
        <w:t xml:space="preserve">                                                             2       </w:t>
      </w:r>
    </w:p>
    <w:p w:rsidR="001C03C8" w:rsidRPr="00821391" w:rsidRDefault="001C03C8" w:rsidP="00821391">
      <w:pPr>
        <w:spacing w:line="360" w:lineRule="auto"/>
        <w:jc w:val="both"/>
      </w:pPr>
      <w:r w:rsidRPr="00821391">
        <w:t xml:space="preserve">Where Co and </w:t>
      </w:r>
      <w:proofErr w:type="spellStart"/>
      <w:r w:rsidRPr="00821391">
        <w:t>C</w:t>
      </w:r>
      <w:r w:rsidRPr="00821391">
        <w:rPr>
          <w:vertAlign w:val="subscript"/>
        </w:rPr>
        <w:t>f</w:t>
      </w:r>
      <w:proofErr w:type="spellEnd"/>
      <w:r w:rsidRPr="00821391">
        <w:rPr>
          <w:vertAlign w:val="subscript"/>
        </w:rPr>
        <w:t xml:space="preserve"> </w:t>
      </w:r>
      <w:r w:rsidRPr="00821391">
        <w:t xml:space="preserve">are the liquid –phase </w:t>
      </w:r>
      <w:proofErr w:type="spellStart"/>
      <w:proofErr w:type="gramStart"/>
      <w:r w:rsidRPr="00821391">
        <w:t>Pb</w:t>
      </w:r>
      <w:proofErr w:type="spellEnd"/>
      <w:r w:rsidRPr="00821391">
        <w:t>(</w:t>
      </w:r>
      <w:proofErr w:type="gramEnd"/>
      <w:r w:rsidRPr="00821391">
        <w:t>II) concentration at initial state and equilibrium respectively.</w:t>
      </w:r>
    </w:p>
    <w:p w:rsidR="001C03C8" w:rsidRPr="00821391" w:rsidRDefault="001C03C8" w:rsidP="00821391">
      <w:pPr>
        <w:spacing w:line="360" w:lineRule="auto"/>
        <w:jc w:val="both"/>
        <w:rPr>
          <w:b/>
        </w:rPr>
      </w:pPr>
      <w:r w:rsidRPr="00821391">
        <w:rPr>
          <w:b/>
        </w:rPr>
        <w:t>3.4</w:t>
      </w:r>
      <w:r w:rsidRPr="00821391">
        <w:rPr>
          <w:b/>
        </w:rPr>
        <w:tab/>
      </w:r>
      <w:r w:rsidRPr="00821391">
        <w:rPr>
          <w:b/>
          <w:i/>
        </w:rPr>
        <w:t>Effect of Adsorbent Dose</w:t>
      </w:r>
      <w:r w:rsidRPr="00821391">
        <w:rPr>
          <w:b/>
        </w:rPr>
        <w:t xml:space="preserve"> </w:t>
      </w:r>
    </w:p>
    <w:p w:rsidR="001C03C8" w:rsidRPr="00821391" w:rsidRDefault="001C03C8" w:rsidP="00821391">
      <w:pPr>
        <w:spacing w:line="360" w:lineRule="auto"/>
        <w:jc w:val="both"/>
      </w:pPr>
      <w:r w:rsidRPr="00821391">
        <w:t xml:space="preserve">The effect of adsorbent dose on lead (II) adsorption was studied by using 100ml of lead (II) solution of initial concentration of 100mg/l prepared by serial dilution of stock solution (1000mg/l). No pH adjustment was made and all the studies were carried out at their natural </w:t>
      </w:r>
      <w:proofErr w:type="spellStart"/>
      <w:r w:rsidRPr="00821391">
        <w:t>pH.</w:t>
      </w:r>
      <w:proofErr w:type="spellEnd"/>
      <w:r w:rsidRPr="00821391">
        <w:t xml:space="preserve"> The solutions were put into the conical flasks containing 0.05g, 0.1g, 0.15g, 0.20g, 0.25g, and 0.30g.and 0.35g of the adsorbent (BSAC). The contents of the conical flasks were agitated for 24hrs at 120rpm at ambient temperature of 30</w:t>
      </w:r>
      <w:r w:rsidRPr="00821391">
        <w:rPr>
          <w:vertAlign w:val="superscript"/>
        </w:rPr>
        <w:t>o</w:t>
      </w:r>
      <w:r w:rsidRPr="00821391">
        <w:t xml:space="preserve">C.Then the content of the conical flasks were filtered through the </w:t>
      </w:r>
      <w:proofErr w:type="spellStart"/>
      <w:r w:rsidRPr="00821391">
        <w:t>Whatman</w:t>
      </w:r>
      <w:proofErr w:type="spellEnd"/>
      <w:r w:rsidRPr="00821391">
        <w:t xml:space="preserve"> filter paper and the filtrate were analyzed for residual lead (II) concentration by using atomic absorption spectrophotometer (AAS).</w:t>
      </w:r>
    </w:p>
    <w:p w:rsidR="001C03C8" w:rsidRPr="00821391" w:rsidRDefault="001C03C8" w:rsidP="00821391">
      <w:pPr>
        <w:tabs>
          <w:tab w:val="left" w:pos="720"/>
          <w:tab w:val="left" w:pos="1440"/>
          <w:tab w:val="left" w:pos="2385"/>
        </w:tabs>
        <w:spacing w:line="360" w:lineRule="auto"/>
        <w:jc w:val="both"/>
        <w:rPr>
          <w:b/>
        </w:rPr>
      </w:pPr>
      <w:r w:rsidRPr="00821391">
        <w:rPr>
          <w:b/>
        </w:rPr>
        <w:t>3.5</w:t>
      </w:r>
      <w:r w:rsidRPr="00821391">
        <w:rPr>
          <w:b/>
        </w:rPr>
        <w:tab/>
      </w:r>
      <w:r w:rsidRPr="00821391">
        <w:rPr>
          <w:b/>
          <w:i/>
        </w:rPr>
        <w:t>Effect of pH</w:t>
      </w:r>
      <w:r w:rsidRPr="00821391">
        <w:rPr>
          <w:b/>
          <w:i/>
        </w:rPr>
        <w:tab/>
      </w:r>
    </w:p>
    <w:p w:rsidR="001C03C8" w:rsidRPr="00821391" w:rsidRDefault="001C03C8" w:rsidP="00821391">
      <w:pPr>
        <w:spacing w:line="360" w:lineRule="auto"/>
        <w:jc w:val="both"/>
      </w:pPr>
      <w:r w:rsidRPr="00821391">
        <w:tab/>
        <w:t>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hydroxide using pH meter for the measurement. The solutions were added to 150ml conical flasks containing optimum adsorbent dose (0.2g of BSAC).The solutions temperature were maintained at 30</w:t>
      </w:r>
      <w:r w:rsidRPr="00821391">
        <w:rPr>
          <w:vertAlign w:val="superscript"/>
        </w:rPr>
        <w:t>o</w:t>
      </w:r>
      <w:r w:rsidRPr="00821391">
        <w:t xml:space="preserve">C and were agitated at 120rpm for 24hrs. Then the content of the conical flasks </w:t>
      </w:r>
      <w:r w:rsidRPr="00821391">
        <w:lastRenderedPageBreak/>
        <w:t xml:space="preserve">were filtered through </w:t>
      </w:r>
      <w:proofErr w:type="spellStart"/>
      <w:r w:rsidRPr="00821391">
        <w:t>Whatman</w:t>
      </w:r>
      <w:proofErr w:type="spellEnd"/>
      <w:r w:rsidRPr="00821391">
        <w:t xml:space="preserve"> filter paper and the filtrates were analyzed for residual lead (II) concentration using atomic absorption spectrophotometer (AAS).</w:t>
      </w:r>
    </w:p>
    <w:p w:rsidR="001C03C8" w:rsidRPr="00821391" w:rsidRDefault="001C03C8" w:rsidP="00821391">
      <w:pPr>
        <w:spacing w:line="360" w:lineRule="auto"/>
        <w:jc w:val="both"/>
      </w:pPr>
      <w:r w:rsidRPr="00821391">
        <w:rPr>
          <w:b/>
        </w:rPr>
        <w:t>3.6</w:t>
      </w:r>
      <w:r w:rsidRPr="00821391">
        <w:rPr>
          <w:b/>
        </w:rPr>
        <w:tab/>
      </w:r>
      <w:r w:rsidRPr="00821391">
        <w:rPr>
          <w:b/>
          <w:i/>
        </w:rPr>
        <w:t>Effect of contact time</w:t>
      </w:r>
    </w:p>
    <w:p w:rsidR="001C03C8" w:rsidRPr="00821391" w:rsidRDefault="001C03C8" w:rsidP="00821391">
      <w:pPr>
        <w:spacing w:line="360" w:lineRule="auto"/>
        <w:ind w:firstLine="720"/>
        <w:jc w:val="both"/>
      </w:pPr>
      <w:r w:rsidRPr="00821391">
        <w:t>The effect of contact time was studied at room temperature of 30</w:t>
      </w:r>
      <w:r w:rsidRPr="00821391">
        <w:rPr>
          <w:vertAlign w:val="superscript"/>
        </w:rPr>
        <w:t>o</w:t>
      </w:r>
      <w:r w:rsidRPr="00821391">
        <w:t xml:space="preserve">C. Lead (II) solution of initial concentration of 50mg/l was prepared by serial dilution of the stock solution .100ml of the above solution was added to conical flask containing 0.2g of BSAC for different contact time (15min, 30min, 45min, 60min, 75min, 90min, 105min, 120min, 180min, and240min).No pH adjustment was made as all the studies were carried out at their natural </w:t>
      </w:r>
      <w:proofErr w:type="spellStart"/>
      <w:r w:rsidRPr="00821391">
        <w:t>pH.</w:t>
      </w:r>
      <w:proofErr w:type="spellEnd"/>
      <w:r w:rsidRPr="00821391">
        <w:t xml:space="preserve"> After predetermined time interval the content of the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  Similarly 100mg/l, 150mg/l, 200mg/l and 250mg/l lead (II) solutions were prepared. And all the above processes were repeated.</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rPr>
          <w:b/>
        </w:rPr>
      </w:pPr>
      <w:r w:rsidRPr="00821391">
        <w:rPr>
          <w:b/>
        </w:rPr>
        <w:t>3.7</w:t>
      </w:r>
      <w:r w:rsidRPr="00821391">
        <w:rPr>
          <w:b/>
        </w:rPr>
        <w:tab/>
      </w:r>
      <w:r w:rsidRPr="00821391">
        <w:rPr>
          <w:b/>
          <w:i/>
        </w:rPr>
        <w:t>Effect of temperature</w:t>
      </w:r>
    </w:p>
    <w:p w:rsidR="001C03C8" w:rsidRPr="00821391" w:rsidRDefault="001C03C8" w:rsidP="00821391">
      <w:pPr>
        <w:spacing w:line="360" w:lineRule="auto"/>
        <w:ind w:firstLine="720"/>
        <w:jc w:val="both"/>
      </w:pPr>
      <w:r w:rsidRPr="00821391">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To the above solutions 0.2g of BSAC was added and agitated at 120rpm for equilibrium time of 1hour. No pH adjustment was made and all studies are carried out at their natural </w:t>
      </w:r>
      <w:proofErr w:type="spellStart"/>
      <w:r w:rsidRPr="00821391">
        <w:t>pH.</w:t>
      </w:r>
      <w:proofErr w:type="spellEnd"/>
      <w:r w:rsidRPr="00821391">
        <w:t xml:space="preserve"> The content of the flasks were filtered through </w:t>
      </w:r>
      <w:proofErr w:type="spellStart"/>
      <w:r w:rsidRPr="00821391">
        <w:t>Whatman</w:t>
      </w:r>
      <w:proofErr w:type="spellEnd"/>
      <w:r w:rsidRPr="00821391">
        <w:t xml:space="preserve">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1C03C8" w:rsidRPr="00821391" w:rsidRDefault="001C03C8" w:rsidP="00821391">
      <w:pPr>
        <w:spacing w:line="360" w:lineRule="auto"/>
        <w:jc w:val="both"/>
        <w:rPr>
          <w:b/>
        </w:rPr>
      </w:pPr>
      <w:r w:rsidRPr="00821391">
        <w:rPr>
          <w:b/>
        </w:rPr>
        <w:t>3.8</w:t>
      </w:r>
      <w:r w:rsidRPr="00821391">
        <w:rPr>
          <w:b/>
        </w:rPr>
        <w:tab/>
      </w:r>
      <w:r w:rsidRPr="00821391">
        <w:rPr>
          <w:b/>
          <w:i/>
        </w:rPr>
        <w:t>Effect of initial concentration</w:t>
      </w:r>
    </w:p>
    <w:p w:rsidR="001C03C8" w:rsidRPr="00821391" w:rsidRDefault="001C03C8" w:rsidP="00821391">
      <w:pPr>
        <w:spacing w:line="360" w:lineRule="auto"/>
        <w:jc w:val="both"/>
      </w:pPr>
      <w:r w:rsidRPr="00821391">
        <w:tab/>
        <w:t xml:space="preserve">The effect of initial concentration for lead ion onto BSAC, batch  adsorption experiments were performed  with optimum adsorbent dose and  by varying  initial concentrations of lead ions 50mg/l, 100mg/l, 150mg/l,200mg/l and 250mg/l. 100ml of the solution of different initial concentrations were taken into conical flasks containing 0.2g of BSAC. The conical flasks with their content were agitated at 120rpm till equilibrium was reached. No pH adjustments were </w:t>
      </w:r>
      <w:r w:rsidRPr="00821391">
        <w:lastRenderedPageBreak/>
        <w:t xml:space="preserve">made and all studies were carried out at the natural </w:t>
      </w:r>
      <w:proofErr w:type="spellStart"/>
      <w:r w:rsidRPr="00821391">
        <w:t>pH.</w:t>
      </w:r>
      <w:proofErr w:type="spellEnd"/>
      <w:r w:rsidRPr="00821391">
        <w:t xml:space="preserve"> All solution samples filtered through the </w:t>
      </w:r>
      <w:proofErr w:type="spellStart"/>
      <w:r w:rsidRPr="00821391">
        <w:t>Whatman</w:t>
      </w:r>
      <w:proofErr w:type="spellEnd"/>
      <w:r w:rsidRPr="00821391">
        <w:t xml:space="preserve"> filter paper and the filtrate were analyzed for residual lead (II) using atomic absorption spectrophotometer (AAS).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3.9</w:t>
      </w:r>
      <w:r w:rsidRPr="00821391">
        <w:rPr>
          <w:b/>
        </w:rPr>
        <w:tab/>
      </w:r>
      <w:r w:rsidRPr="00821391">
        <w:rPr>
          <w:b/>
          <w:i/>
        </w:rPr>
        <w:t>Characterization of activated carbon sample</w:t>
      </w:r>
    </w:p>
    <w:p w:rsidR="001C03C8" w:rsidRPr="00821391" w:rsidRDefault="001C03C8" w:rsidP="00821391">
      <w:pPr>
        <w:spacing w:line="360" w:lineRule="auto"/>
        <w:jc w:val="both"/>
        <w:rPr>
          <w:b/>
        </w:rPr>
      </w:pPr>
      <w:r w:rsidRPr="00821391">
        <w:t>The activated carbon produced was characterized by determined the ash contents, moisture content, bulk density, pH, and iodine number of the produced activated carbon sample.</w:t>
      </w:r>
    </w:p>
    <w:p w:rsidR="001C03C8" w:rsidRPr="00821391" w:rsidRDefault="001C03C8" w:rsidP="00821391">
      <w:pPr>
        <w:spacing w:line="360" w:lineRule="auto"/>
        <w:ind w:firstLine="720"/>
        <w:jc w:val="both"/>
      </w:pPr>
      <w:r w:rsidRPr="00821391">
        <w:t>For the determination of moisture content ASTM-D 1762(1990) was used. 1.0g of the dried samples of the activated carbon was weighed and put into a dried and weighed porcelain crucibles and were kept in an oven and maintained at 105</w:t>
      </w:r>
      <w:r w:rsidRPr="00821391">
        <w:rPr>
          <w:vertAlign w:val="superscript"/>
        </w:rPr>
        <w:t>o</w:t>
      </w:r>
      <w:r w:rsidRPr="00821391">
        <w:t xml:space="preserve">C for 4hrs, then placed in placed in </w:t>
      </w:r>
      <w:proofErr w:type="spellStart"/>
      <w:r w:rsidRPr="00821391">
        <w:t>desiccator</w:t>
      </w:r>
      <w:proofErr w:type="spellEnd"/>
      <w:r w:rsidRPr="00821391">
        <w:t xml:space="preserve"> to cool to room temperature and reweighed. </w:t>
      </w:r>
    </w:p>
    <w:p w:rsidR="001C03C8" w:rsidRPr="00821391" w:rsidRDefault="001C03C8" w:rsidP="00821391">
      <w:pPr>
        <w:spacing w:line="360" w:lineRule="auto"/>
        <w:ind w:firstLine="720"/>
        <w:jc w:val="both"/>
      </w:pPr>
      <w:r w:rsidRPr="00821391">
        <w:t>For the determination of ash content, 1.0g of the activated carbon was placed in a dried and weighed crucible. The sample was then placed in a muffle furnace operating at 750</w:t>
      </w:r>
      <w:r w:rsidRPr="00821391">
        <w:rPr>
          <w:vertAlign w:val="superscript"/>
        </w:rPr>
        <w:t>o</w:t>
      </w:r>
      <w:r w:rsidRPr="00821391">
        <w:t xml:space="preserve">C for 6hrs.The crucible with its content was then cooled in </w:t>
      </w:r>
      <w:proofErr w:type="spellStart"/>
      <w:r w:rsidRPr="00821391">
        <w:t>desiccator</w:t>
      </w:r>
      <w:proofErr w:type="spellEnd"/>
      <w:r w:rsidRPr="00821391">
        <w:t xml:space="preserve"> for 1hr and weighed.  </w:t>
      </w:r>
    </w:p>
    <w:p w:rsidR="001C03C8" w:rsidRPr="00821391" w:rsidRDefault="001C03C8" w:rsidP="00821391">
      <w:pPr>
        <w:spacing w:line="360" w:lineRule="auto"/>
        <w:ind w:firstLine="720"/>
        <w:jc w:val="both"/>
      </w:pPr>
      <w:r w:rsidRPr="00821391">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821391">
        <w:rPr>
          <w:vertAlign w:val="superscript"/>
        </w:rPr>
        <w:t>3</w:t>
      </w:r>
      <w:r w:rsidRPr="00821391">
        <w:t xml:space="preserve"> of the extract was decanted into clean dry beaker. The pH was measured using pH meter at room temperature (</w:t>
      </w:r>
      <w:proofErr w:type="spellStart"/>
      <w:r w:rsidRPr="00821391">
        <w:t>Okiemen</w:t>
      </w:r>
      <w:proofErr w:type="spellEnd"/>
      <w:r w:rsidRPr="00821391">
        <w:t xml:space="preserve"> </w:t>
      </w:r>
      <w:r w:rsidRPr="00821391">
        <w:rPr>
          <w:i/>
        </w:rPr>
        <w:t>et al</w:t>
      </w:r>
      <w:r w:rsidRPr="00821391">
        <w:t xml:space="preserve">, 2004; </w:t>
      </w:r>
      <w:proofErr w:type="spellStart"/>
      <w:r w:rsidRPr="00821391">
        <w:t>Shrestha</w:t>
      </w:r>
      <w:proofErr w:type="spellEnd"/>
      <w:r w:rsidRPr="00821391">
        <w:t xml:space="preserve"> </w:t>
      </w:r>
      <w:r w:rsidRPr="00821391">
        <w:rPr>
          <w:i/>
        </w:rPr>
        <w:t>et al</w:t>
      </w:r>
      <w:r w:rsidRPr="00821391">
        <w:t>., 2012).</w:t>
      </w:r>
    </w:p>
    <w:p w:rsidR="001C03C8" w:rsidRPr="00821391" w:rsidRDefault="001C03C8" w:rsidP="00821391">
      <w:pPr>
        <w:spacing w:line="360" w:lineRule="auto"/>
        <w:ind w:firstLine="720"/>
        <w:jc w:val="both"/>
      </w:pPr>
      <w:r w:rsidRPr="00821391">
        <w:t>Bulk densities of carbons were determined according to ASTM D 2854-96(1996)</w:t>
      </w:r>
      <w:r w:rsidR="00753968" w:rsidRPr="00821391">
        <w:rPr>
          <w:noProof/>
        </w:rPr>
        <w:pict>
          <v:line id="_x0000_s1026" style="position:absolute;left:0;text-align:left;z-index:251660288;mso-position-horizontal-relative:text;mso-position-vertical-relative:text" from="1in,11pt" to="1in,11pt"/>
        </w:pict>
      </w:r>
      <w:r w:rsidRPr="00821391">
        <w:t>.</w:t>
      </w:r>
    </w:p>
    <w:p w:rsidR="001C03C8" w:rsidRPr="00821391" w:rsidRDefault="001C03C8" w:rsidP="00821391">
      <w:pPr>
        <w:spacing w:line="360" w:lineRule="auto"/>
        <w:ind w:firstLine="720"/>
        <w:jc w:val="both"/>
      </w:pPr>
      <w:r w:rsidRPr="00821391">
        <w:t xml:space="preserve">The adsorption of aqueous iodine is considered a simple and quick test for evaluating the surface area of the activated carbon associated with pore larger than 1nm. The iodine number, defined as the amount of iodine adsorbed per gram of the activated carbon at an equilibrium concentration is measured according to the procedure established by the America Society for Testing Materials (ASTM 2006). 0.1g of dry activated carbon was put in a dried 100ml conical flask. The sample was run in duplicate and   5ml of 5% </w:t>
      </w:r>
      <w:proofErr w:type="spellStart"/>
      <w:r w:rsidRPr="00821391">
        <w:t>HCl</w:t>
      </w:r>
      <w:proofErr w:type="spellEnd"/>
      <w:r w:rsidRPr="00821391">
        <w:t xml:space="preserve"> was added. The flask was swirled until the carbon was wetted.10ml of 0.1Niodine solution was added to each flask and was shaken properly for 4 minutes. 10 ml filtrate was titrated against standard (0.1N) hypo solution using starch as an indicator. </w:t>
      </w:r>
    </w:p>
    <w:p w:rsidR="001C03C8" w:rsidRPr="00821391" w:rsidRDefault="001C03C8" w:rsidP="00821391">
      <w:pPr>
        <w:spacing w:line="360" w:lineRule="auto"/>
        <w:ind w:firstLine="720"/>
        <w:jc w:val="both"/>
      </w:pPr>
      <w:r w:rsidRPr="00821391">
        <w:t>Determination of pH of point zero of charge (</w:t>
      </w:r>
      <w:proofErr w:type="spellStart"/>
      <w:proofErr w:type="gramStart"/>
      <w:r w:rsidRPr="00821391">
        <w:t>pH</w:t>
      </w:r>
      <w:r w:rsidRPr="00821391">
        <w:rPr>
          <w:vertAlign w:val="subscript"/>
        </w:rPr>
        <w:t>pzc</w:t>
      </w:r>
      <w:proofErr w:type="spellEnd"/>
      <w:r w:rsidRPr="00821391">
        <w:rPr>
          <w:vertAlign w:val="subscript"/>
        </w:rPr>
        <w:t xml:space="preserve"> </w:t>
      </w:r>
      <w:r w:rsidRPr="00821391">
        <w:t>)</w:t>
      </w:r>
      <w:proofErr w:type="gramEnd"/>
      <w:r w:rsidRPr="00821391">
        <w:rPr>
          <w:vertAlign w:val="subscript"/>
        </w:rPr>
        <w:t xml:space="preserve"> </w:t>
      </w:r>
      <w:r w:rsidRPr="00821391">
        <w:t xml:space="preserve">of an adsorbent is important because it indicate the net surface charge of the carbon in solution. The point of zero charge (PZC) is the </w:t>
      </w:r>
      <w:r w:rsidRPr="00821391">
        <w:lastRenderedPageBreak/>
        <w:t>pH value at which the external and internal surface of the carbon is at equilibrium</w:t>
      </w:r>
      <w:r w:rsidRPr="00821391">
        <w:rPr>
          <w:color w:val="000000"/>
        </w:rPr>
        <w:t xml:space="preserve">. </w:t>
      </w:r>
      <w:r w:rsidRPr="00821391">
        <w:t xml:space="preserve">The </w:t>
      </w:r>
      <w:proofErr w:type="spellStart"/>
      <w:r w:rsidRPr="00821391">
        <w:t>pH</w:t>
      </w:r>
      <w:r w:rsidRPr="00821391">
        <w:rPr>
          <w:vertAlign w:val="subscript"/>
        </w:rPr>
        <w:t>PZC</w:t>
      </w:r>
      <w:proofErr w:type="spellEnd"/>
      <w:r w:rsidRPr="00821391">
        <w:t xml:space="preserve"> is the point where the curve of (</w:t>
      </w:r>
      <w:proofErr w:type="spellStart"/>
      <w:r w:rsidRPr="00821391">
        <w:t>pH</w:t>
      </w:r>
      <w:r w:rsidRPr="00821391">
        <w:rPr>
          <w:vertAlign w:val="subscript"/>
        </w:rPr>
        <w:t>initial</w:t>
      </w:r>
      <w:proofErr w:type="spellEnd"/>
      <w:r w:rsidRPr="00821391">
        <w:t xml:space="preserve">- pH final) versus pH initial intercepts the line pH initial = pH final. In order to determine the pH of point zero charge, 0.15g of the activated carbon was taken into the 100ml of conical flask containing 50ml of 0.01M </w:t>
      </w:r>
      <w:proofErr w:type="spellStart"/>
      <w:r w:rsidRPr="00821391">
        <w:t>NaCl</w:t>
      </w:r>
      <w:proofErr w:type="spellEnd"/>
      <w:r w:rsidRPr="00821391">
        <w:t>. The pH was adjusted to between 2and10 by addition of 0.1MHCl or 0.1MNaOH for the activated carbon. The conical flask was sealed and placed in a shaker for 48hrs under atmospheric condition. The content of the flask were filtered and the final pH was then measure using the pH meter.</w:t>
      </w:r>
    </w:p>
    <w:p w:rsidR="001C03C8" w:rsidRPr="00821391" w:rsidRDefault="001C03C8" w:rsidP="00821391">
      <w:pPr>
        <w:spacing w:line="360" w:lineRule="auto"/>
        <w:ind w:firstLine="720"/>
        <w:jc w:val="both"/>
      </w:pPr>
      <w:r w:rsidRPr="00821391">
        <w:t xml:space="preserve">The presence of surface acidic and basic groups in the activated carbon was determined quantitatively by Boehm titration method. The acidic groups (sites) are determined by weighing 1g of the activated carbon sample into vial containing 25ml of each of the following;  0.1M </w:t>
      </w:r>
      <w:proofErr w:type="spellStart"/>
      <w:r w:rsidRPr="00821391">
        <w:t>NaOH</w:t>
      </w:r>
      <w:proofErr w:type="spellEnd"/>
      <w:r w:rsidRPr="00821391">
        <w:t>, 0.1M NaHCO</w:t>
      </w:r>
      <w:r w:rsidRPr="00821391">
        <w:rPr>
          <w:vertAlign w:val="subscript"/>
        </w:rPr>
        <w:t>3</w:t>
      </w:r>
      <w:r w:rsidRPr="00821391">
        <w:t xml:space="preserve"> , and 0.05M Na</w:t>
      </w:r>
      <w:r w:rsidRPr="00821391">
        <w:rPr>
          <w:vertAlign w:val="subscript"/>
        </w:rPr>
        <w:t>2</w:t>
      </w:r>
      <w:r w:rsidRPr="00821391">
        <w:t>CO</w:t>
      </w:r>
      <w:r w:rsidRPr="00821391">
        <w:rPr>
          <w:vertAlign w:val="subscript"/>
        </w:rPr>
        <w:t>3.</w:t>
      </w:r>
      <w:r w:rsidRPr="00821391">
        <w:t xml:space="preserve">  The vials were then sealed, stirred by shaking for 24hrs.The solution was then filtered and 5ml of filtrates was titrated with 0.1M </w:t>
      </w:r>
      <w:proofErr w:type="spellStart"/>
      <w:r w:rsidRPr="00821391">
        <w:t>HCl</w:t>
      </w:r>
      <w:proofErr w:type="spellEnd"/>
      <w:r w:rsidRPr="00821391">
        <w:t xml:space="preserve">. Similarly, the basic group (sites) was determined by mixing 1gram of the activated carbon sample with 25ml of 0.1M </w:t>
      </w:r>
      <w:proofErr w:type="spellStart"/>
      <w:r w:rsidRPr="00821391">
        <w:t>HCl</w:t>
      </w:r>
      <w:proofErr w:type="spellEnd"/>
      <w:r w:rsidRPr="00821391">
        <w:t xml:space="preserve">. The obtained solution was filtered and 5ml of the filtrate was titrated with 0.1M </w:t>
      </w:r>
      <w:proofErr w:type="spellStart"/>
      <w:r w:rsidRPr="00821391">
        <w:t>NaOH</w:t>
      </w:r>
      <w:proofErr w:type="spellEnd"/>
      <w:r w:rsidRPr="00821391">
        <w:t xml:space="preserve">. The number of different acidic sites can be calculated by assuming that </w:t>
      </w:r>
      <w:proofErr w:type="spellStart"/>
      <w:r w:rsidRPr="00821391">
        <w:t>NaOH</w:t>
      </w:r>
      <w:proofErr w:type="spellEnd"/>
      <w:r w:rsidRPr="00821391">
        <w:t xml:space="preserve"> neutralized carboxylic, </w:t>
      </w:r>
      <w:proofErr w:type="spellStart"/>
      <w:r w:rsidRPr="00821391">
        <w:t>lactonic</w:t>
      </w:r>
      <w:proofErr w:type="spellEnd"/>
      <w:r w:rsidRPr="00821391">
        <w:t>, and hydroxyl (</w:t>
      </w:r>
      <w:proofErr w:type="spellStart"/>
      <w:r w:rsidRPr="00821391">
        <w:t>phenolic</w:t>
      </w:r>
      <w:proofErr w:type="spellEnd"/>
      <w:r w:rsidRPr="00821391">
        <w:t>) groups’.Na</w:t>
      </w:r>
      <w:r w:rsidRPr="00821391">
        <w:rPr>
          <w:vertAlign w:val="subscript"/>
        </w:rPr>
        <w:t>2</w:t>
      </w:r>
      <w:r w:rsidRPr="00821391">
        <w:t>CO</w:t>
      </w:r>
      <w:r w:rsidRPr="00821391">
        <w:rPr>
          <w:vertAlign w:val="subscript"/>
        </w:rPr>
        <w:t xml:space="preserve">3 </w:t>
      </w:r>
      <w:r w:rsidRPr="00821391">
        <w:t xml:space="preserve">neutralizes carboxylic and </w:t>
      </w:r>
      <w:proofErr w:type="spellStart"/>
      <w:r w:rsidRPr="00821391">
        <w:t>lactonic</w:t>
      </w:r>
      <w:proofErr w:type="spellEnd"/>
      <w:r w:rsidRPr="00821391">
        <w:t xml:space="preserve"> groups while NaHCO</w:t>
      </w:r>
      <w:r w:rsidRPr="00821391">
        <w:rPr>
          <w:vertAlign w:val="subscript"/>
        </w:rPr>
        <w:t xml:space="preserve">3 </w:t>
      </w:r>
      <w:r w:rsidRPr="00821391">
        <w:t xml:space="preserve">neutralizes only carboxylic groups. The amount of basic sites was calculated from the amount of </w:t>
      </w:r>
      <w:proofErr w:type="spellStart"/>
      <w:r w:rsidRPr="00821391">
        <w:t>HCl</w:t>
      </w:r>
      <w:proofErr w:type="spellEnd"/>
      <w:r w:rsidRPr="00821391">
        <w:t xml:space="preserve"> that reacted with the basic groups of the carbon.</w:t>
      </w:r>
    </w:p>
    <w:p w:rsidR="001C03C8" w:rsidRPr="00821391" w:rsidRDefault="001C03C8" w:rsidP="00821391">
      <w:pPr>
        <w:spacing w:line="360" w:lineRule="auto"/>
        <w:ind w:firstLine="720"/>
        <w:jc w:val="both"/>
      </w:pPr>
      <w:r w:rsidRPr="00821391">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821391">
        <w:rPr>
          <w:vertAlign w:val="superscript"/>
        </w:rPr>
        <w:t>-1</w:t>
      </w:r>
    </w:p>
    <w:p w:rsidR="00B308BF" w:rsidRPr="00821391" w:rsidRDefault="00B308BF" w:rsidP="00821391">
      <w:pPr>
        <w:spacing w:line="360" w:lineRule="auto"/>
        <w:ind w:right="-61" w:firstLine="720"/>
        <w:jc w:val="both"/>
      </w:pPr>
    </w:p>
    <w:p w:rsidR="004B1648" w:rsidRPr="00821391" w:rsidRDefault="004B1648" w:rsidP="00821391">
      <w:pPr>
        <w:spacing w:line="360" w:lineRule="auto"/>
        <w:jc w:val="both"/>
        <w:rPr>
          <w:b/>
        </w:rPr>
      </w:pPr>
      <w:r w:rsidRPr="00821391">
        <w:rPr>
          <w:b/>
        </w:rPr>
        <w:t xml:space="preserve">                                                          </w:t>
      </w: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1C03C8" w:rsidRPr="00821391" w:rsidRDefault="004B1648" w:rsidP="00821391">
      <w:pPr>
        <w:spacing w:line="360" w:lineRule="auto"/>
        <w:jc w:val="both"/>
        <w:rPr>
          <w:b/>
        </w:rPr>
      </w:pPr>
      <w:r w:rsidRPr="00821391">
        <w:rPr>
          <w:b/>
        </w:rPr>
        <w:lastRenderedPageBreak/>
        <w:t xml:space="preserve">                                                CHAPTER FOUR</w:t>
      </w:r>
    </w:p>
    <w:p w:rsidR="001C03C8" w:rsidRPr="00821391" w:rsidRDefault="001C03C8" w:rsidP="00821391">
      <w:pPr>
        <w:spacing w:line="360" w:lineRule="auto"/>
        <w:jc w:val="both"/>
        <w:rPr>
          <w:b/>
        </w:rPr>
      </w:pPr>
      <w:r w:rsidRPr="00821391">
        <w:rPr>
          <w:b/>
        </w:rPr>
        <w:t>4.0</w:t>
      </w:r>
      <w:r w:rsidRPr="00821391">
        <w:rPr>
          <w:b/>
        </w:rPr>
        <w:tab/>
      </w:r>
      <w:r w:rsidR="004B1648" w:rsidRPr="00821391">
        <w:rPr>
          <w:b/>
        </w:rPr>
        <w:t xml:space="preserve">                               RESULTS AND DISCUSSION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i/>
        </w:rPr>
      </w:pPr>
      <w:r w:rsidRPr="00821391">
        <w:rPr>
          <w:b/>
        </w:rPr>
        <w:t>4.1</w:t>
      </w:r>
      <w:r w:rsidRPr="00821391">
        <w:rPr>
          <w:b/>
        </w:rPr>
        <w:tab/>
      </w:r>
      <w:r w:rsidRPr="00821391">
        <w:rPr>
          <w:b/>
          <w:i/>
        </w:rPr>
        <w:t>The effect of solution pH</w:t>
      </w:r>
    </w:p>
    <w:p w:rsidR="001C03C8" w:rsidRPr="00821391" w:rsidRDefault="001C03C8" w:rsidP="00821391">
      <w:pPr>
        <w:spacing w:line="360" w:lineRule="auto"/>
        <w:ind w:firstLine="720"/>
        <w:jc w:val="both"/>
      </w:pPr>
      <w:r w:rsidRPr="00821391">
        <w:rPr>
          <w:rStyle w:val="Strong"/>
        </w:rPr>
        <w:t xml:space="preserve"> The effect of pH on the adsorption of Pb</w:t>
      </w:r>
      <w:r w:rsidRPr="00821391">
        <w:rPr>
          <w:rStyle w:val="Strong"/>
          <w:vertAlign w:val="superscript"/>
        </w:rPr>
        <w:t>2+</w:t>
      </w:r>
      <w:r w:rsidRPr="00821391">
        <w:rPr>
          <w:rStyle w:val="Strong"/>
        </w:rPr>
        <w:t xml:space="preserve">from aqueous solution on BSAC, expressed in terms of metal ions removal percent was shown in Figure 1.  </w:t>
      </w:r>
      <w:r w:rsidRPr="00821391">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reaching the maximum of 97.9% at pH of 8. </w:t>
      </w:r>
      <w:r w:rsidRPr="00821391">
        <w:rPr>
          <w:rStyle w:val="Strong"/>
        </w:rPr>
        <w:t xml:space="preserve">This result is not far from what was reported by </w:t>
      </w:r>
      <w:proofErr w:type="spellStart"/>
      <w:r w:rsidRPr="00821391">
        <w:rPr>
          <w:rStyle w:val="Strong"/>
        </w:rPr>
        <w:t>Kobya</w:t>
      </w:r>
      <w:proofErr w:type="spellEnd"/>
      <w:r w:rsidRPr="00821391">
        <w:rPr>
          <w:rStyle w:val="Strong"/>
        </w:rPr>
        <w:t xml:space="preserve"> </w:t>
      </w:r>
      <w:r w:rsidRPr="00821391">
        <w:rPr>
          <w:rStyle w:val="Strong"/>
          <w:i/>
        </w:rPr>
        <w:t>et al,</w:t>
      </w:r>
      <w:r w:rsidRPr="00821391">
        <w:rPr>
          <w:rStyle w:val="Strong"/>
        </w:rPr>
        <w:t xml:space="preserve"> 2005.</w:t>
      </w:r>
      <w:r w:rsidRPr="00821391">
        <w:rPr>
          <w:b/>
        </w:rPr>
        <w:t xml:space="preserve"> </w:t>
      </w:r>
      <w:r w:rsidRPr="00821391">
        <w:t xml:space="preserve">At lower pH values, the surface charge of BSAC is positive, thus, lead adsorption is not </w:t>
      </w:r>
      <w:proofErr w:type="spellStart"/>
      <w:r w:rsidRPr="00821391">
        <w:t>favourable</w:t>
      </w:r>
      <w:proofErr w:type="spellEnd"/>
      <w:r w:rsidRPr="00821391">
        <w:t xml:space="preserve"> because of electrostatic repulsion between the lead (II) and BSAC surface. When pH was increased, the electrostatic repulsion between the lead (II) ion and BSAC surface site repulsion decreased, the BSAC surface became negatively charged facilitating binding of the lead </w:t>
      </w:r>
      <w:proofErr w:type="spellStart"/>
      <w:r w:rsidRPr="00821391">
        <w:t>cation</w:t>
      </w:r>
      <w:proofErr w:type="spellEnd"/>
      <w:r w:rsidRPr="00821391">
        <w:t xml:space="preserve"> via electrostatic attraction, hence, lead uptake increased.</w:t>
      </w:r>
      <w:r w:rsidR="00C90828" w:rsidRPr="00821391">
        <w:rPr>
          <w:noProof/>
        </w:rPr>
        <w:t xml:space="preserve"> </w:t>
      </w:r>
    </w:p>
    <w:p w:rsidR="001C03C8" w:rsidRPr="00821391" w:rsidRDefault="001C03C8" w:rsidP="00821391">
      <w:pPr>
        <w:spacing w:line="360" w:lineRule="auto"/>
        <w:ind w:firstLine="720"/>
        <w:jc w:val="both"/>
      </w:pPr>
    </w:p>
    <w:p w:rsidR="009C2EA8" w:rsidRPr="00821391" w:rsidRDefault="00C90828" w:rsidP="00821391">
      <w:pPr>
        <w:spacing w:line="360" w:lineRule="auto"/>
        <w:jc w:val="both"/>
        <w:rPr>
          <w:b/>
        </w:rPr>
      </w:pPr>
      <w:r w:rsidRPr="00821391">
        <w:rPr>
          <w:b/>
          <w:noProof/>
        </w:rPr>
        <w:drawing>
          <wp:anchor distT="0" distB="0" distL="114300" distR="114300" simplePos="0" relativeHeight="25168179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C90828" w:rsidRPr="00821391" w:rsidRDefault="00C90828" w:rsidP="00821391">
      <w:pPr>
        <w:spacing w:line="360" w:lineRule="auto"/>
        <w:jc w:val="both"/>
        <w:rPr>
          <w:b/>
        </w:rPr>
      </w:pPr>
    </w:p>
    <w:p w:rsidR="00C90828" w:rsidRPr="00821391" w:rsidRDefault="00C90828" w:rsidP="00821391">
      <w:pPr>
        <w:spacing w:line="360" w:lineRule="auto"/>
        <w:jc w:val="both"/>
        <w:rPr>
          <w:b/>
        </w:rPr>
      </w:pPr>
      <w:r w:rsidRPr="00821391">
        <w:t xml:space="preserve">                  Figure 1: Effect of pH on the Adsorption of lead ion by BSAC</w:t>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1C03C8" w:rsidRPr="00821391" w:rsidRDefault="001C03C8" w:rsidP="00821391">
      <w:pPr>
        <w:spacing w:line="360" w:lineRule="auto"/>
        <w:jc w:val="both"/>
        <w:rPr>
          <w:b/>
        </w:rPr>
      </w:pPr>
      <w:r w:rsidRPr="00821391">
        <w:rPr>
          <w:b/>
        </w:rPr>
        <w:t>4.2</w:t>
      </w:r>
      <w:r w:rsidRPr="00821391">
        <w:rPr>
          <w:b/>
        </w:rPr>
        <w:tab/>
      </w:r>
      <w:r w:rsidRPr="00821391">
        <w:rPr>
          <w:b/>
          <w:i/>
        </w:rPr>
        <w:t>Effect of adsorbent dose</w:t>
      </w:r>
    </w:p>
    <w:p w:rsidR="001C03C8" w:rsidRPr="00821391" w:rsidRDefault="001C03C8" w:rsidP="00821391">
      <w:pPr>
        <w:spacing w:line="360" w:lineRule="auto"/>
        <w:jc w:val="both"/>
        <w:rPr>
          <w:b/>
          <w:i/>
        </w:rPr>
      </w:pPr>
    </w:p>
    <w:p w:rsidR="001C03C8" w:rsidRPr="00821391" w:rsidRDefault="001C03C8" w:rsidP="00821391">
      <w:pPr>
        <w:spacing w:line="360" w:lineRule="auto"/>
        <w:ind w:firstLine="720"/>
        <w:jc w:val="both"/>
      </w:pPr>
      <w:r w:rsidRPr="00821391">
        <w:t>Adsorption capacity (</w:t>
      </w:r>
      <w:proofErr w:type="spellStart"/>
      <w:r w:rsidRPr="00821391">
        <w:t>qe</w:t>
      </w:r>
      <w:proofErr w:type="spellEnd"/>
      <w:r w:rsidRPr="00821391">
        <w:t xml:space="preserve">) and percentage removal was plotted on the same axis as against adsorbent dose as shown in Figure 2. From Fig. 2, it was found that with increase in adsorbent dose the percentage removal increases indicating the presence of large surface area available for adsorption with the corresponding decrease in the maximum adsorption capacity which is the amount absorbed per unit mass of the adsorbent. The percentage of </w:t>
      </w:r>
      <w:proofErr w:type="spellStart"/>
      <w:r w:rsidRPr="00821391">
        <w:t>Pb</w:t>
      </w:r>
      <w:proofErr w:type="spellEnd"/>
      <w:r w:rsidRPr="00821391">
        <w:t xml:space="preserve">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w:t>
      </w:r>
      <w:proofErr w:type="spellStart"/>
      <w:r w:rsidRPr="00821391">
        <w:t>Pb</w:t>
      </w:r>
      <w:proofErr w:type="spellEnd"/>
      <w:r w:rsidRPr="00821391">
        <w:t xml:space="preserve">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solution with respect to available binding sites. This result trend is in agreement with what </w:t>
      </w:r>
      <w:proofErr w:type="spellStart"/>
      <w:r w:rsidRPr="00821391">
        <w:t>Pehliven</w:t>
      </w:r>
      <w:proofErr w:type="spellEnd"/>
      <w:r w:rsidRPr="00821391">
        <w:t xml:space="preserve"> </w:t>
      </w:r>
      <w:r w:rsidRPr="00821391">
        <w:rPr>
          <w:i/>
        </w:rPr>
        <w:t>et al.,</w:t>
      </w:r>
      <w:r w:rsidRPr="00821391">
        <w:t xml:space="preserve"> 2008 reported.</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rPr>
          <w:b/>
          <w:vertAlign w:val="superscript"/>
        </w:rPr>
      </w:pPr>
      <w:r w:rsidRPr="00821391">
        <w:rPr>
          <w:b/>
        </w:rPr>
        <w:t>4.3</w:t>
      </w:r>
      <w:r w:rsidRPr="00821391">
        <w:rPr>
          <w:b/>
        </w:rPr>
        <w:tab/>
      </w:r>
      <w:r w:rsidRPr="00821391">
        <w:rPr>
          <w:b/>
          <w:i/>
        </w:rPr>
        <w:t>Initial ion concentration and contact time effect</w:t>
      </w:r>
    </w:p>
    <w:p w:rsidR="00C90828" w:rsidRPr="00821391" w:rsidRDefault="001C03C8" w:rsidP="00821391">
      <w:pPr>
        <w:pStyle w:val="Style1"/>
        <w:spacing w:line="360" w:lineRule="auto"/>
      </w:pPr>
      <w:r w:rsidRPr="00821391">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w:t>
      </w:r>
      <w:proofErr w:type="spellStart"/>
      <w:r w:rsidRPr="00821391">
        <w:t>Pb</w:t>
      </w:r>
      <w:proofErr w:type="spellEnd"/>
      <w:r w:rsidRPr="00821391">
        <w:t xml:space="preserve">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and finally reaches constant value for a longer time. Obviously, the initial high adsorption rate is due to abundance binding sites. The result indicate that up to 60% of the total amount of </w:t>
      </w:r>
      <w:proofErr w:type="spellStart"/>
      <w:r w:rsidRPr="00821391">
        <w:t>Pb</w:t>
      </w:r>
      <w:proofErr w:type="spellEnd"/>
      <w:r w:rsidRPr="00821391">
        <w:t xml:space="preserve">(II) uptake was found to occur in the first (30 min) and thereafter the remaining 40% of maximum uptake was reached in the remaining </w:t>
      </w:r>
    </w:p>
    <w:p w:rsidR="00C90828" w:rsidRPr="00821391" w:rsidRDefault="00C90828" w:rsidP="00821391">
      <w:pPr>
        <w:pStyle w:val="Style1"/>
        <w:spacing w:line="360" w:lineRule="auto"/>
      </w:pPr>
      <w:r w:rsidRPr="00821391">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3pt;height:315.85pt" o:ole="">
            <v:imagedata r:id="rId6" o:title="" cropbottom="2244f"/>
          </v:shape>
          <o:OLEObject Type="Embed" ProgID="Origin50.Graph" ShapeID="_x0000_i1025" DrawAspect="Content" ObjectID="_1810481315" r:id="rId7"/>
        </w:object>
      </w:r>
    </w:p>
    <w:p w:rsidR="00C90828" w:rsidRPr="00821391" w:rsidRDefault="00C90828" w:rsidP="00821391">
      <w:pPr>
        <w:spacing w:line="360" w:lineRule="auto"/>
        <w:jc w:val="both"/>
      </w:pPr>
      <w:r w:rsidRPr="00821391">
        <w:rPr>
          <w:b/>
        </w:rPr>
        <w:t xml:space="preserve">                             </w:t>
      </w:r>
      <w:r w:rsidRPr="00821391">
        <w:t>Figure 2: Effect of dose on lead removal at pH of 7.0 and at 30</w:t>
      </w:r>
      <w:r w:rsidRPr="00821391">
        <w:rPr>
          <w:vertAlign w:val="superscript"/>
        </w:rPr>
        <w:t>o</w:t>
      </w:r>
      <w:r w:rsidRPr="00821391">
        <w:t>C</w:t>
      </w:r>
    </w:p>
    <w:p w:rsidR="00C90828" w:rsidRPr="00821391" w:rsidRDefault="00C90828" w:rsidP="00821391">
      <w:pPr>
        <w:spacing w:line="360" w:lineRule="auto"/>
        <w:jc w:val="both"/>
      </w:pPr>
      <w:r w:rsidRPr="00821391">
        <w:rPr>
          <w:noProof/>
        </w:rPr>
        <w:drawing>
          <wp:anchor distT="0" distB="0" distL="114300" distR="114300" simplePos="0" relativeHeight="251683840"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4B6AC6" w:rsidRPr="00821391" w:rsidRDefault="004B6AC6" w:rsidP="00821391">
      <w:pPr>
        <w:spacing w:line="360" w:lineRule="auto"/>
        <w:jc w:val="both"/>
      </w:pPr>
      <w:r w:rsidRPr="00821391">
        <w:t xml:space="preserve">               Figure 3: Effect of initial concentration and contact time on lead uptake by BSAC</w:t>
      </w:r>
    </w:p>
    <w:p w:rsidR="001C03C8" w:rsidRPr="00821391" w:rsidRDefault="001C03C8" w:rsidP="00821391">
      <w:pPr>
        <w:spacing w:line="360" w:lineRule="auto"/>
        <w:jc w:val="both"/>
      </w:pPr>
      <w:proofErr w:type="gramStart"/>
      <w:r w:rsidRPr="00821391">
        <w:lastRenderedPageBreak/>
        <w:t>time</w:t>
      </w:r>
      <w:proofErr w:type="gramEnd"/>
      <w:r w:rsidRPr="00821391">
        <w:t xml:space="preserv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w:t>
      </w:r>
      <w:proofErr w:type="spellStart"/>
      <w:r w:rsidRPr="00821391">
        <w:t>adsorbate</w:t>
      </w:r>
      <w:proofErr w:type="spellEnd"/>
      <w:r w:rsidRPr="00821391">
        <w:t xml:space="preserve"> in solution and </w:t>
      </w:r>
      <w:proofErr w:type="spellStart"/>
      <w:r w:rsidRPr="00821391">
        <w:t>adsorbate</w:t>
      </w:r>
      <w:proofErr w:type="spellEnd"/>
      <w:r w:rsidRPr="00821391">
        <w:t xml:space="preserve"> in sorbent surface reduces due to accumulation of </w:t>
      </w:r>
      <w:proofErr w:type="spellStart"/>
      <w:r w:rsidRPr="00821391">
        <w:t>Pb</w:t>
      </w:r>
      <w:proofErr w:type="spellEnd"/>
      <w:r w:rsidRPr="00821391">
        <w:t xml:space="preserve">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1C03C8" w:rsidRPr="00821391" w:rsidRDefault="001C03C8" w:rsidP="00821391">
      <w:pPr>
        <w:spacing w:line="360" w:lineRule="auto"/>
        <w:jc w:val="both"/>
        <w:rPr>
          <w:b/>
          <w:i/>
        </w:rPr>
      </w:pPr>
      <w:r w:rsidRPr="00821391">
        <w:rPr>
          <w:b/>
        </w:rPr>
        <w:t>4.4</w:t>
      </w:r>
      <w:r w:rsidRPr="00821391">
        <w:rPr>
          <w:b/>
        </w:rPr>
        <w:tab/>
        <w:t xml:space="preserve"> </w:t>
      </w:r>
      <w:r w:rsidRPr="00821391">
        <w:rPr>
          <w:b/>
          <w:i/>
        </w:rPr>
        <w:t>Effect of Temperature</w:t>
      </w:r>
    </w:p>
    <w:p w:rsidR="001C03C8" w:rsidRPr="00821391" w:rsidRDefault="001C03C8" w:rsidP="00821391">
      <w:pPr>
        <w:spacing w:line="360" w:lineRule="auto"/>
        <w:ind w:firstLine="720"/>
        <w:jc w:val="both"/>
      </w:pPr>
      <w:r w:rsidRPr="00821391">
        <w:t xml:space="preserve">A plot of adsorption capacity </w:t>
      </w:r>
      <w:proofErr w:type="spellStart"/>
      <w:r w:rsidRPr="00821391">
        <w:t>q</w:t>
      </w:r>
      <w:r w:rsidRPr="00821391">
        <w:rPr>
          <w:vertAlign w:val="subscript"/>
        </w:rPr>
        <w:t>e</w:t>
      </w:r>
      <w:proofErr w:type="spellEnd"/>
      <w:r w:rsidRPr="00821391">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rPr>
          <w:b/>
        </w:rPr>
        <w:t>4.5</w:t>
      </w:r>
      <w:r w:rsidRPr="00821391">
        <w:rPr>
          <w:b/>
        </w:rPr>
        <w:tab/>
      </w:r>
      <w:r w:rsidRPr="00821391">
        <w:rPr>
          <w:b/>
          <w:i/>
        </w:rPr>
        <w:t>Characterization of BSAC</w:t>
      </w:r>
    </w:p>
    <w:p w:rsidR="001C03C8" w:rsidRPr="00821391" w:rsidRDefault="001C03C8" w:rsidP="00821391">
      <w:pPr>
        <w:spacing w:line="360" w:lineRule="auto"/>
        <w:ind w:firstLine="720"/>
        <w:jc w:val="both"/>
      </w:pPr>
      <w:r w:rsidRPr="00821391">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1C03C8" w:rsidRPr="00821391" w:rsidRDefault="001C03C8" w:rsidP="00821391">
      <w:pPr>
        <w:spacing w:line="360" w:lineRule="auto"/>
        <w:ind w:firstLine="720"/>
        <w:jc w:val="both"/>
      </w:pPr>
      <w:r w:rsidRPr="00821391">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w:t>
      </w:r>
      <w:proofErr w:type="spellStart"/>
      <w:r w:rsidRPr="00821391">
        <w:t>micropores</w:t>
      </w:r>
      <w:proofErr w:type="spellEnd"/>
      <w:r w:rsidRPr="00821391">
        <w:t xml:space="preserve"> for adsorption of iodine molecule on the surface. 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1C03C8" w:rsidRPr="00821391" w:rsidRDefault="001C03C8" w:rsidP="00821391">
      <w:pPr>
        <w:spacing w:line="360" w:lineRule="auto"/>
        <w:ind w:firstLine="720"/>
        <w:jc w:val="both"/>
      </w:pPr>
      <w:r w:rsidRPr="00821391">
        <w:lastRenderedPageBreak/>
        <w:t>The bulk density is found to increase from 0.2 g/cm</w:t>
      </w:r>
      <w:r w:rsidRPr="00821391">
        <w:rPr>
          <w:vertAlign w:val="superscript"/>
        </w:rPr>
        <w:t>3</w:t>
      </w:r>
      <w:r w:rsidRPr="00821391">
        <w:t xml:space="preserve"> in the raw banana stalk to 0.34 g/cm</w:t>
      </w:r>
      <w:r w:rsidRPr="00821391">
        <w:rPr>
          <w:vertAlign w:val="superscript"/>
        </w:rPr>
        <w:t>3</w:t>
      </w:r>
      <w:r w:rsidRPr="00821391">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1C03C8" w:rsidRPr="00821391" w:rsidRDefault="001C03C8" w:rsidP="00821391">
      <w:pPr>
        <w:spacing w:line="360" w:lineRule="auto"/>
        <w:ind w:firstLine="720"/>
        <w:jc w:val="both"/>
      </w:pPr>
      <w:r w:rsidRPr="00821391">
        <w:t>The raw banana stalk has the highest pH of 8.06, while pH of 3.78 and 6.73 are for the activated carbon and char respectively. This may be attributed to adsorption of H</w:t>
      </w:r>
      <w:r w:rsidRPr="00821391">
        <w:rPr>
          <w:vertAlign w:val="superscript"/>
        </w:rPr>
        <w:t>+</w:t>
      </w:r>
      <w:r w:rsidRPr="00821391">
        <w:t xml:space="preserve"> ions from solution or desorption of OH</w:t>
      </w:r>
      <w:r w:rsidRPr="00821391">
        <w:rPr>
          <w:vertAlign w:val="superscript"/>
        </w:rPr>
        <w:t>--</w:t>
      </w:r>
      <w:r w:rsidRPr="00821391">
        <w:t>ion from the sorbent surface (</w:t>
      </w:r>
      <w:proofErr w:type="spellStart"/>
      <w:r w:rsidRPr="00821391">
        <w:t>Ghazy</w:t>
      </w:r>
      <w:proofErr w:type="spellEnd"/>
      <w:r w:rsidRPr="00821391">
        <w:t xml:space="preserve"> and El-</w:t>
      </w:r>
      <w:proofErr w:type="spellStart"/>
      <w:r w:rsidRPr="00821391">
        <w:t>Morsy</w:t>
      </w:r>
      <w:proofErr w:type="spellEnd"/>
      <w:r w:rsidRPr="00821391">
        <w:t>, 2007). The lower pH in the activated carbon can be explained by the increase surface acidity of the adsorbent by chemical activation with H</w:t>
      </w:r>
      <w:r w:rsidRPr="00821391">
        <w:rPr>
          <w:vertAlign w:val="subscript"/>
        </w:rPr>
        <w:t>3</w:t>
      </w:r>
      <w:r w:rsidRPr="00821391">
        <w:t>PO</w:t>
      </w:r>
      <w:r w:rsidRPr="00821391">
        <w:rPr>
          <w:vertAlign w:val="subscript"/>
        </w:rPr>
        <w:t>4</w:t>
      </w:r>
      <w:r w:rsidRPr="00821391">
        <w:t>.</w:t>
      </w:r>
    </w:p>
    <w:p w:rsidR="001C03C8" w:rsidRPr="00821391" w:rsidRDefault="001C03C8" w:rsidP="00821391">
      <w:pPr>
        <w:spacing w:line="360" w:lineRule="auto"/>
        <w:ind w:firstLine="720"/>
        <w:jc w:val="both"/>
      </w:pPr>
      <w:r w:rsidRPr="00821391">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1C03C8" w:rsidRPr="00821391" w:rsidRDefault="001C03C8" w:rsidP="00821391">
      <w:pPr>
        <w:spacing w:line="360" w:lineRule="auto"/>
        <w:ind w:firstLine="720"/>
        <w:jc w:val="both"/>
      </w:pPr>
      <w:r w:rsidRPr="00821391">
        <w:t xml:space="preserve">The results of the surface characterization which give the quantification of the surface acidic and basic groups of the adsorbent are presented in Table 4. </w:t>
      </w:r>
      <w:proofErr w:type="spellStart"/>
      <w:proofErr w:type="gramStart"/>
      <w:r w:rsidRPr="00821391">
        <w:t>pH</w:t>
      </w:r>
      <w:r w:rsidRPr="00821391">
        <w:rPr>
          <w:vertAlign w:val="subscript"/>
        </w:rPr>
        <w:t>PZC</w:t>
      </w:r>
      <w:proofErr w:type="spellEnd"/>
      <w:proofErr w:type="gramEnd"/>
      <w:r w:rsidRPr="00821391">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w:t>
      </w:r>
      <w:proofErr w:type="spellStart"/>
      <w:r w:rsidRPr="00821391">
        <w:t>pH.</w:t>
      </w:r>
      <w:proofErr w:type="spellEnd"/>
      <w:r w:rsidRPr="00821391">
        <w:t xml:space="preserve"> Oxygen functional groups with various acidic groups (</w:t>
      </w:r>
      <w:proofErr w:type="spellStart"/>
      <w:r w:rsidRPr="00821391">
        <w:t>carbonxyl</w:t>
      </w:r>
      <w:proofErr w:type="spellEnd"/>
      <w:r w:rsidRPr="00821391">
        <w:t xml:space="preserve">, </w:t>
      </w:r>
      <w:proofErr w:type="spellStart"/>
      <w:r w:rsidRPr="00821391">
        <w:t>lactonic</w:t>
      </w:r>
      <w:proofErr w:type="spellEnd"/>
      <w:r w:rsidRPr="00821391">
        <w:t xml:space="preserve"> and </w:t>
      </w:r>
      <w:proofErr w:type="spellStart"/>
      <w:r w:rsidRPr="00821391">
        <w:t>phenolic</w:t>
      </w:r>
      <w:proofErr w:type="spellEnd"/>
      <w:r w:rsidRPr="00821391">
        <w:t xml:space="preserve">) are found to be much higher than the basic group (Table 4). This is consistent with the value of </w:t>
      </w:r>
      <w:proofErr w:type="spellStart"/>
      <w:r w:rsidRPr="00821391">
        <w:t>pH</w:t>
      </w:r>
      <w:r w:rsidRPr="00821391">
        <w:rPr>
          <w:vertAlign w:val="subscript"/>
        </w:rPr>
        <w:t>PZC</w:t>
      </w:r>
      <w:proofErr w:type="spellEnd"/>
      <w:r w:rsidRPr="00821391">
        <w:rPr>
          <w:vertAlign w:val="subscript"/>
        </w:rPr>
        <w:t xml:space="preserve"> </w:t>
      </w:r>
      <w:r w:rsidRPr="00821391">
        <w:t>of 4.25 showing the dominance of acidic groups. The presence of the surface functional groups depicts the metal binding capacity of the adsorbent.</w:t>
      </w:r>
    </w:p>
    <w:p w:rsidR="00C930FA" w:rsidRPr="00821391" w:rsidRDefault="00C930FA" w:rsidP="00821391">
      <w:pPr>
        <w:spacing w:line="360" w:lineRule="auto"/>
        <w:ind w:firstLine="720"/>
        <w:jc w:val="both"/>
      </w:pPr>
      <w:r w:rsidRPr="00821391">
        <w:rPr>
          <w:noProof/>
        </w:rPr>
        <w:lastRenderedPageBreak/>
        <w:drawing>
          <wp:anchor distT="0" distB="0" distL="114300" distR="114300" simplePos="0" relativeHeight="251685888"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jc w:val="both"/>
      </w:pPr>
      <w:r w:rsidRPr="00821391">
        <w:t xml:space="preserve">                   </w:t>
      </w: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r w:rsidRPr="00821391">
        <w:t xml:space="preserve">                 Figure 4: Effect of surface loading with temperatures</w:t>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1C03C8" w:rsidRPr="00821391" w:rsidRDefault="001C03C8" w:rsidP="00821391">
      <w:pPr>
        <w:tabs>
          <w:tab w:val="left" w:pos="4260"/>
        </w:tabs>
        <w:spacing w:line="360" w:lineRule="auto"/>
        <w:ind w:firstLine="720"/>
        <w:jc w:val="both"/>
      </w:pPr>
      <w:r w:rsidRPr="00821391">
        <w:tab/>
      </w: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pPr>
      <w:r w:rsidRPr="00821391">
        <w:rPr>
          <w:noProof/>
        </w:rPr>
        <w:drawing>
          <wp:inline distT="0" distB="0" distL="0" distR="0">
            <wp:extent cx="5346669" cy="2700068"/>
            <wp:effectExtent l="19050" t="0" r="6381" b="0"/>
            <wp:docPr id="12"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0"/>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821391">
        <w:t xml:space="preserve">      </w:t>
      </w:r>
    </w:p>
    <w:p w:rsidR="00821391" w:rsidRPr="00821391" w:rsidRDefault="00821391" w:rsidP="00821391">
      <w:pPr>
        <w:spacing w:line="360" w:lineRule="auto"/>
        <w:jc w:val="both"/>
      </w:pPr>
    </w:p>
    <w:p w:rsidR="00821391" w:rsidRPr="00821391" w:rsidRDefault="00821391" w:rsidP="00821391">
      <w:pPr>
        <w:spacing w:line="360" w:lineRule="auto"/>
        <w:jc w:val="both"/>
      </w:pPr>
      <w:r w:rsidRPr="00821391">
        <w:t xml:space="preserve">                             </w:t>
      </w:r>
    </w:p>
    <w:p w:rsidR="00821391" w:rsidRPr="00821391" w:rsidRDefault="00821391" w:rsidP="00821391">
      <w:pPr>
        <w:spacing w:line="360" w:lineRule="auto"/>
        <w:jc w:val="both"/>
      </w:pPr>
      <w:r w:rsidRPr="00821391">
        <w:t xml:space="preserve">                              Figure 5a: FTIR spectra Raw Banana stalk (RBS)</w:t>
      </w:r>
    </w:p>
    <w:p w:rsidR="00821391" w:rsidRPr="00821391" w:rsidRDefault="00821391" w:rsidP="00821391">
      <w:pPr>
        <w:spacing w:line="360" w:lineRule="auto"/>
        <w:jc w:val="both"/>
      </w:pPr>
      <w:r w:rsidRPr="00821391">
        <w:t xml:space="preserve">                     </w:t>
      </w:r>
      <w:r w:rsidRPr="00821391">
        <w:rPr>
          <w:noProof/>
        </w:rPr>
        <w:drawing>
          <wp:inline distT="0" distB="0" distL="0" distR="0">
            <wp:extent cx="4250992" cy="2674189"/>
            <wp:effectExtent l="19050" t="0" r="0" b="0"/>
            <wp:docPr id="13"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1"/>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821391" w:rsidRPr="00821391" w:rsidRDefault="00821391" w:rsidP="00821391">
      <w:pPr>
        <w:pStyle w:val="Style1"/>
        <w:spacing w:line="360" w:lineRule="auto"/>
        <w:rPr>
          <w:rStyle w:val="Strong"/>
          <w:rFonts w:eastAsiaTheme="minorHAnsi"/>
        </w:rPr>
      </w:pPr>
      <w:r w:rsidRPr="00821391">
        <w:rPr>
          <w:b/>
        </w:rPr>
        <w:t xml:space="preserve">                         </w:t>
      </w:r>
      <w:r w:rsidRPr="00821391">
        <w:t>Figure 5b: FTIR spectra Banana stalk Activated Carbon (BSAC)</w:t>
      </w: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1C03C8" w:rsidRPr="00821391" w:rsidRDefault="001C03C8" w:rsidP="00821391">
      <w:pPr>
        <w:spacing w:line="360" w:lineRule="auto"/>
        <w:jc w:val="both"/>
        <w:rPr>
          <w:b/>
        </w:rPr>
      </w:pPr>
      <w:r w:rsidRPr="00821391">
        <w:rPr>
          <w:b/>
        </w:rPr>
        <w:t>4.6</w:t>
      </w:r>
      <w:r w:rsidRPr="00821391">
        <w:rPr>
          <w:b/>
        </w:rPr>
        <w:tab/>
        <w:t>Adsorption kinetics</w:t>
      </w:r>
    </w:p>
    <w:p w:rsidR="001C03C8" w:rsidRPr="00821391" w:rsidRDefault="001C03C8" w:rsidP="00821391">
      <w:pPr>
        <w:spacing w:line="360" w:lineRule="auto"/>
        <w:jc w:val="both"/>
        <w:rPr>
          <w:b/>
        </w:rPr>
      </w:pPr>
      <w:r w:rsidRPr="00821391">
        <w:rPr>
          <w:b/>
        </w:rPr>
        <w:t>4.6.1</w:t>
      </w:r>
      <w:r w:rsidRPr="00821391">
        <w:rPr>
          <w:b/>
        </w:rPr>
        <w:tab/>
        <w:t>The Pseudo- First Order Kinetic Model</w:t>
      </w:r>
    </w:p>
    <w:p w:rsidR="001C03C8" w:rsidRPr="00821391" w:rsidRDefault="001C03C8" w:rsidP="00821391">
      <w:pPr>
        <w:spacing w:line="360" w:lineRule="auto"/>
        <w:jc w:val="both"/>
      </w:pPr>
      <w:r w:rsidRPr="00821391">
        <w:tab/>
        <w:t xml:space="preserve">The pseudo-first order equation is generally express as the integrated form of </w:t>
      </w:r>
      <w:proofErr w:type="spellStart"/>
      <w:r w:rsidRPr="00821391">
        <w:t>Langergren</w:t>
      </w:r>
      <w:proofErr w:type="spellEnd"/>
      <w:r w:rsidRPr="00821391">
        <w:t xml:space="preserve"> model (</w:t>
      </w:r>
      <w:proofErr w:type="spellStart"/>
      <w:r w:rsidRPr="00821391">
        <w:t>Langergren</w:t>
      </w:r>
      <w:proofErr w:type="spellEnd"/>
      <w:r w:rsidRPr="00821391">
        <w:t>, 1689) as:</w:t>
      </w:r>
    </w:p>
    <w:p w:rsidR="001C03C8" w:rsidRPr="00821391" w:rsidRDefault="001C03C8" w:rsidP="00821391">
      <w:pPr>
        <w:spacing w:line="360" w:lineRule="auto"/>
        <w:jc w:val="both"/>
      </w:pPr>
      <w:r w:rsidRPr="00821391">
        <w:t xml:space="preserve">                                     </w:t>
      </w:r>
      <m:oMath>
        <m:func>
          <m:funcPr>
            <m:ctrlPr>
              <w:rPr>
                <w:rFonts w:ascii="Cambria Math"/>
                <w:i/>
              </w:rPr>
            </m:ctrlPr>
          </m:funcPr>
          <m:fName>
            <m:r>
              <m:rPr>
                <m:sty m:val="p"/>
              </m:rPr>
              <w:rPr>
                <w:rFonts w:ascii="Cambria Math"/>
              </w:rPr>
              <m:t>ln</m:t>
            </m:r>
            <m:d>
              <m:dPr>
                <m:ctrlPr>
                  <w:rPr>
                    <w:rFonts w:ascii="Cambria Math"/>
                  </w:rPr>
                </m:ctrlPr>
              </m:dPr>
              <m:e>
                <m:sSub>
                  <m:sSubPr>
                    <m:ctrlPr>
                      <w:rPr>
                        <w:rFonts w:ascii="Cambria Math"/>
                      </w:rPr>
                    </m:ctrlPr>
                  </m:sSubPr>
                  <m:e>
                    <m:r>
                      <m:rPr>
                        <m:sty m:val="p"/>
                      </m:rPr>
                      <w:rPr>
                        <w:rFonts w:ascii="Cambria Math"/>
                      </w:rPr>
                      <m:t>q</m:t>
                    </m:r>
                  </m:e>
                  <m:sub>
                    <m:r>
                      <m:rPr>
                        <m:sty m:val="p"/>
                      </m:rPr>
                      <w:rPr>
                        <w:rFonts w:ascii="Cambria Math"/>
                      </w:rPr>
                      <m:t>e</m:t>
                    </m:r>
                  </m:sub>
                </m:sSub>
                <m:r>
                  <m:rPr>
                    <m:sty m:val="p"/>
                  </m:rPr>
                  <w:rPr>
                    <w:rFonts w:ascii="Cambria Math"/>
                  </w:rPr>
                  <m:t xml:space="preserve"> </m:t>
                </m:r>
                <m:r>
                  <m:rPr>
                    <m:sty m:val="p"/>
                  </m:rPr>
                  <m:t>-</m:t>
                </m:r>
                <m:r>
                  <m:rPr>
                    <m:sty m:val="p"/>
                  </m:rPr>
                  <w:rPr>
                    <w:rFonts w:ascii="Cambria Math"/>
                  </w:rPr>
                  <m:t xml:space="preserve"> </m:t>
                </m:r>
                <m:sSub>
                  <m:sSubPr>
                    <m:ctrlPr>
                      <w:rPr>
                        <w:rFonts w:ascii="Cambria Math"/>
                      </w:rPr>
                    </m:ctrlPr>
                  </m:sSubPr>
                  <m:e>
                    <m:r>
                      <m:rPr>
                        <m:sty m:val="p"/>
                      </m:rPr>
                      <w:rPr>
                        <w:rFonts w:ascii="Cambria Math"/>
                      </w:rPr>
                      <m:t>q</m:t>
                    </m:r>
                  </m:e>
                  <m:sub>
                    <m:r>
                      <m:rPr>
                        <m:sty m:val="p"/>
                      </m:rPr>
                      <w:rPr>
                        <w:rFonts w:ascii="Cambria Math"/>
                      </w:rPr>
                      <m:t>t</m:t>
                    </m:r>
                  </m:sub>
                </m:sSub>
              </m:e>
            </m:d>
          </m:fName>
          <m:e>
            <m:r>
              <w:rPr>
                <w:rFonts w:ascii="Cambria Math"/>
              </w:rPr>
              <m:t xml:space="preserve">=  </m:t>
            </m:r>
            <m:sSub>
              <m:sSubPr>
                <m:ctrlPr>
                  <w:rPr>
                    <w:rFonts w:ascii="Cambria Math"/>
                    <w:i/>
                  </w:rPr>
                </m:ctrlPr>
              </m:sSubPr>
              <m:e>
                <m:r>
                  <w:rPr>
                    <w:rFonts w:ascii="Cambria Math" w:hAnsi="Cambria Math"/>
                  </w:rPr>
                  <m:t>q</m:t>
                </m:r>
              </m:e>
              <m:sub>
                <m:r>
                  <w:rPr>
                    <w:rFonts w:ascii="Cambria Math" w:hAnsi="Cambria Math"/>
                  </w:rPr>
                  <m:t>e</m:t>
                </m:r>
              </m:sub>
            </m:sSub>
            <m:r>
              <w:rPr>
                <w:rFonts w:ascii="Cambria Math"/>
              </w:rPr>
              <m:t xml:space="preserve"> </m:t>
            </m:r>
            <m:r>
              <m:t>-</m:t>
            </m:r>
            <m:r>
              <w:rPr>
                <w:rFonts w:ascii="Cambria Math"/>
              </w:rPr>
              <m:t xml:space="preserve">  </m:t>
            </m:r>
            <m:sSub>
              <m:sSubPr>
                <m:ctrlPr>
                  <w:rPr>
                    <w:rFonts w:ascii="Cambria Math"/>
                    <w:i/>
                  </w:rPr>
                </m:ctrlPr>
              </m:sSubPr>
              <m:e>
                <m:r>
                  <w:rPr>
                    <w:rFonts w:ascii="Cambria Math" w:hAnsi="Cambria Math"/>
                  </w:rPr>
                  <m:t>k</m:t>
                </m:r>
              </m:e>
              <m:sub>
                <m:r>
                  <w:rPr>
                    <w:rFonts w:ascii="Cambria Math"/>
                  </w:rPr>
                  <m:t>1</m:t>
                </m:r>
              </m:sub>
            </m:sSub>
            <m:r>
              <w:rPr>
                <w:rFonts w:ascii="Cambria Math"/>
              </w:rPr>
              <m:t xml:space="preserve"> </m:t>
            </m:r>
            <m:r>
              <w:rPr>
                <w:rFonts w:ascii="Cambria Math" w:hAnsi="Cambria Math"/>
              </w:rPr>
              <m:t>t</m:t>
            </m:r>
            <m:r>
              <w:rPr>
                <w:rFonts w:ascii="Cambria Math"/>
              </w:rPr>
              <m:t xml:space="preserve">  </m:t>
            </m:r>
          </m:e>
        </m:func>
        <m:r>
          <w:rPr>
            <w:rFonts w:ascii="Cambria Math"/>
          </w:rPr>
          <m:t xml:space="preserve">  </m:t>
        </m:r>
      </m:oMath>
      <w:r w:rsidRPr="00821391">
        <w:rPr>
          <w:rFonts w:eastAsiaTheme="minorEastAsia"/>
        </w:rPr>
        <w:t xml:space="preserve">                                                       3                                                                 </w:t>
      </w:r>
    </w:p>
    <w:p w:rsidR="001C03C8" w:rsidRPr="00821391" w:rsidRDefault="001C03C8" w:rsidP="00821391">
      <w:pPr>
        <w:spacing w:line="360" w:lineRule="auto"/>
        <w:jc w:val="both"/>
      </w:pPr>
      <w:r w:rsidRPr="00821391">
        <w:t xml:space="preserve">    Where </w:t>
      </w:r>
      <w:proofErr w:type="spellStart"/>
      <w:r w:rsidRPr="00821391">
        <w:t>qe</w:t>
      </w:r>
      <w:proofErr w:type="spellEnd"/>
      <w:r w:rsidRPr="00821391">
        <w:t xml:space="preserve"> and qt are the adsorption capacity at equilibrium and time t, respectively (mg/g), k</w:t>
      </w:r>
      <w:r w:rsidRPr="00821391">
        <w:rPr>
          <w:vertAlign w:val="subscript"/>
        </w:rPr>
        <w:t>1</w:t>
      </w:r>
      <w:r w:rsidRPr="00821391">
        <w:t xml:space="preserve"> is the rate constant for pseudo first order adsorption (min</w:t>
      </w:r>
      <w:r w:rsidRPr="00821391">
        <w:rPr>
          <w:vertAlign w:val="superscript"/>
        </w:rPr>
        <w:t>-1</w:t>
      </w:r>
      <w:r w:rsidRPr="00821391">
        <w:t xml:space="preserve">); plot of </w:t>
      </w:r>
      <w:proofErr w:type="spellStart"/>
      <w:r w:rsidRPr="00821391">
        <w:t>ln</w:t>
      </w:r>
      <w:proofErr w:type="spellEnd"/>
      <w:r w:rsidRPr="00821391">
        <w:t>(</w:t>
      </w:r>
      <w:proofErr w:type="spellStart"/>
      <w:r w:rsidRPr="00821391">
        <w:t>qe</w:t>
      </w:r>
      <w:proofErr w:type="spellEnd"/>
      <w:r w:rsidRPr="00821391">
        <w:t xml:space="preserve">-qt) against t at various initial lead ion –concentration for lead solution (50, 100, 150, and 200 mg/l), resulted in linear graph with negative slopes. </w:t>
      </w:r>
      <w:proofErr w:type="gramStart"/>
      <w:r w:rsidRPr="00821391">
        <w:t>K</w:t>
      </w:r>
      <w:r w:rsidRPr="00821391">
        <w:rPr>
          <w:vertAlign w:val="subscript"/>
        </w:rPr>
        <w:t>1</w:t>
      </w:r>
      <w:r w:rsidRPr="00821391">
        <w:t>,</w:t>
      </w:r>
      <w:proofErr w:type="gramEnd"/>
      <w:r w:rsidRPr="00821391">
        <w:t xml:space="preserve"> and </w:t>
      </w:r>
      <w:proofErr w:type="spellStart"/>
      <w:r w:rsidRPr="00821391">
        <w:t>qe</w:t>
      </w:r>
      <w:proofErr w:type="spellEnd"/>
      <w:r w:rsidRPr="00821391">
        <w:t xml:space="preserve"> are calculated from the slopes and intercepts respectively. Although  the correlation coefficient were high, the </w:t>
      </w:r>
      <w:proofErr w:type="spellStart"/>
      <w:r w:rsidRPr="00821391">
        <w:t>qe</w:t>
      </w:r>
      <w:proofErr w:type="spellEnd"/>
      <w:r w:rsidRPr="00821391">
        <w:t xml:space="preserve"> calculated and </w:t>
      </w:r>
      <w:proofErr w:type="spellStart"/>
      <w:r w:rsidRPr="00821391">
        <w:t>qe</w:t>
      </w:r>
      <w:proofErr w:type="spellEnd"/>
      <w:r w:rsidRPr="00821391">
        <w:t xml:space="preserve"> experimental values do not agree (Table 5) therefore the adsorption of lead ion into BSAC does not  follow the pseudo first order kinetics.</w:t>
      </w:r>
    </w:p>
    <w:p w:rsidR="001C03C8" w:rsidRPr="00821391" w:rsidRDefault="001C03C8" w:rsidP="00821391">
      <w:pPr>
        <w:spacing w:line="360" w:lineRule="auto"/>
        <w:jc w:val="both"/>
        <w:rPr>
          <w:b/>
        </w:rPr>
      </w:pPr>
      <w:r w:rsidRPr="00821391">
        <w:rPr>
          <w:b/>
        </w:rPr>
        <w:t>4.6.2</w:t>
      </w:r>
      <w:r w:rsidRPr="00821391">
        <w:rPr>
          <w:b/>
        </w:rPr>
        <w:tab/>
        <w:t xml:space="preserve"> The pseudo- second order kinetic model</w:t>
      </w:r>
    </w:p>
    <w:p w:rsidR="001C03C8" w:rsidRPr="00821391" w:rsidRDefault="001C03C8" w:rsidP="00821391">
      <w:pPr>
        <w:spacing w:line="360" w:lineRule="auto"/>
        <w:ind w:firstLine="720"/>
        <w:jc w:val="both"/>
      </w:pPr>
      <w:r w:rsidRPr="00821391">
        <w:lastRenderedPageBreak/>
        <w:t xml:space="preserve">The adsorption kinetics may also be described by a pseudo-second order equation (Ho </w:t>
      </w:r>
      <w:proofErr w:type="gramStart"/>
      <w:r w:rsidRPr="00821391">
        <w:t>and</w:t>
      </w:r>
      <w:proofErr w:type="gramEnd"/>
      <w:r w:rsidRPr="00821391">
        <w:t xml:space="preserve"> </w:t>
      </w:r>
      <w:proofErr w:type="spellStart"/>
      <w:r w:rsidRPr="00821391">
        <w:t>Mckay</w:t>
      </w:r>
      <w:proofErr w:type="spellEnd"/>
      <w:r w:rsidRPr="00821391">
        <w:t>, 1999). The differential equation is the following:</w:t>
      </w:r>
    </w:p>
    <w:p w:rsidR="001C03C8" w:rsidRPr="00821391" w:rsidRDefault="001C03C8" w:rsidP="00821391">
      <w:pPr>
        <w:spacing w:line="360" w:lineRule="auto"/>
        <w:jc w:val="both"/>
      </w:pPr>
      <w:r w:rsidRPr="00821391">
        <w:tab/>
      </w:r>
      <w:r w:rsidRPr="00821391">
        <w:tab/>
      </w:r>
      <w:r w:rsidRPr="00821391">
        <w:tab/>
      </w:r>
      <m:oMath>
        <m:r>
          <w:rPr>
            <w:rFonts w:ascii="Cambria Math"/>
          </w:rPr>
          <m:t xml:space="preserve">       </m:t>
        </m:r>
        <m:f>
          <m:fPr>
            <m:ctrlPr>
              <w:rPr>
                <w:rFonts w:ascii="Cambria Math"/>
                <w:i/>
              </w:rPr>
            </m:ctrlPr>
          </m:fPr>
          <m:num>
            <m:r>
              <w:rPr>
                <w:rFonts w:ascii="Cambria Math" w:hAnsi="Cambria Math"/>
              </w:rPr>
              <m:t>d</m:t>
            </m:r>
            <m:sSub>
              <m:sSubPr>
                <m:ctrlPr>
                  <w:rPr>
                    <w:rFonts w:ascii="Cambria Math"/>
                    <w:i/>
                  </w:rPr>
                </m:ctrlPr>
              </m:sSubPr>
              <m:e>
                <m:r>
                  <w:rPr>
                    <w:rFonts w:ascii="Cambria Math" w:hAnsi="Cambria Math"/>
                  </w:rPr>
                  <m:t>q</m:t>
                </m:r>
              </m:e>
              <m:sub>
                <m:r>
                  <w:rPr>
                    <w:rFonts w:ascii="Cambria Math" w:hAnsi="Cambria Math"/>
                  </w:rPr>
                  <m:t>t</m:t>
                </m:r>
              </m:sub>
            </m:sSub>
          </m:num>
          <m:den>
            <m:r>
              <w:rPr>
                <w:rFonts w:ascii="Cambria Math" w:hAnsi="Cambria Math"/>
              </w:rPr>
              <m:t>dt</m:t>
            </m:r>
          </m:den>
        </m:f>
        <m:r>
          <w:rPr>
            <w:rFonts w:ascii="Cambria Math"/>
          </w:rPr>
          <m:t xml:space="preserve">  = </m:t>
        </m:r>
        <m:sSub>
          <m:sSubPr>
            <m:ctrlPr>
              <w:rPr>
                <w:rFonts w:ascii="Cambria Math"/>
                <w:i/>
              </w:rPr>
            </m:ctrlPr>
          </m:sSubPr>
          <m:e>
            <m:r>
              <w:rPr>
                <w:rFonts w:ascii="Cambria Math" w:hAnsi="Cambria Math"/>
              </w:rPr>
              <m:t>k</m:t>
            </m:r>
          </m:e>
          <m:sub>
            <m:r>
              <w:rPr>
                <w:rFonts w:ascii="Cambria Math"/>
              </w:rPr>
              <m:t>2</m:t>
            </m:r>
          </m:sub>
        </m:sSub>
        <m:sSup>
          <m:sSupPr>
            <m:ctrlPr>
              <w:rPr>
                <w:rFonts w:ascii="Cambria Math"/>
                <w:i/>
              </w:rPr>
            </m:ctrlPr>
          </m:sSupPr>
          <m:e>
            <m:d>
              <m:dPr>
                <m:ctrlPr>
                  <w:rPr>
                    <w:rFonts w:ascii="Cambria Math"/>
                    <w:i/>
                  </w:rPr>
                </m:ctrlPr>
              </m:dPr>
              <m:e>
                <m:sSub>
                  <m:sSubPr>
                    <m:ctrlPr>
                      <w:rPr>
                        <w:rFonts w:ascii="Cambria Math"/>
                        <w:i/>
                      </w:rPr>
                    </m:ctrlPr>
                  </m:sSubPr>
                  <m:e>
                    <m:r>
                      <w:rPr>
                        <w:rFonts w:ascii="Cambria Math" w:hAnsi="Cambria Math"/>
                      </w:rPr>
                      <m:t>q</m:t>
                    </m:r>
                  </m:e>
                  <m:sub>
                    <m:r>
                      <w:rPr>
                        <w:rFonts w:ascii="Cambria Math" w:hAnsi="Cambria Math"/>
                      </w:rPr>
                      <m:t>e</m:t>
                    </m:r>
                  </m:sub>
                </m:sSub>
                <m:r>
                  <w:rPr>
                    <w:rFonts w:ascii="Cambria Math"/>
                  </w:rPr>
                  <m:t xml:space="preserve"> </m:t>
                </m:r>
                <m:r>
                  <m:t>-</m:t>
                </m:r>
                <m:r>
                  <w:rPr>
                    <w:rFonts w:ascii="Cambria Math"/>
                  </w:rPr>
                  <m:t xml:space="preserve">  </m:t>
                </m:r>
                <m:sSub>
                  <m:sSubPr>
                    <m:ctrlPr>
                      <w:rPr>
                        <w:rFonts w:ascii="Cambria Math"/>
                        <w:i/>
                      </w:rPr>
                    </m:ctrlPr>
                  </m:sSubPr>
                  <m:e>
                    <m:r>
                      <w:rPr>
                        <w:rFonts w:ascii="Cambria Math" w:hAnsi="Cambria Math"/>
                      </w:rPr>
                      <m:t>q</m:t>
                    </m:r>
                  </m:e>
                  <m:sub>
                    <m:r>
                      <w:rPr>
                        <w:rFonts w:ascii="Cambria Math" w:hAnsi="Cambria Math"/>
                      </w:rPr>
                      <m:t>t</m:t>
                    </m:r>
                  </m:sub>
                </m:sSub>
              </m:e>
            </m:d>
          </m:e>
          <m:sup>
            <m:r>
              <w:rPr>
                <w:rFonts w:ascii="Cambria Math"/>
              </w:rPr>
              <m:t>2</m:t>
            </m:r>
          </m:sup>
        </m:sSup>
      </m:oMath>
      <w:r w:rsidRPr="00821391">
        <w:rPr>
          <w:rFonts w:eastAsiaTheme="minorEastAsia"/>
        </w:rPr>
        <w:t xml:space="preserve">                                                          4</w:t>
      </w:r>
    </w:p>
    <w:p w:rsidR="001C03C8" w:rsidRPr="00821391" w:rsidRDefault="001C03C8" w:rsidP="00821391">
      <w:pPr>
        <w:spacing w:line="360" w:lineRule="auto"/>
        <w:jc w:val="both"/>
      </w:pPr>
      <w:r w:rsidRPr="00821391">
        <w:t>Integrating the above Equation (4) and applying boundary conditions (qt=0 when t =0, and qt =qt at t=t, gives the following forms of equation</w:t>
      </w:r>
    </w:p>
    <w:p w:rsidR="001C03C8" w:rsidRPr="00821391" w:rsidRDefault="001C03C8" w:rsidP="00821391">
      <w:pPr>
        <w:spacing w:line="360" w:lineRule="auto"/>
        <w:jc w:val="both"/>
      </w:pPr>
      <m:oMath>
        <m:r>
          <w:rPr>
            <w:rFonts w:ascii="Cambria Math"/>
          </w:rPr>
          <m:t xml:space="preserve">                                </m:t>
        </m:r>
        <m:f>
          <m:fPr>
            <m:ctrlPr>
              <w:rPr>
                <w:rFonts w:ascii="Cambria Math"/>
                <w:i/>
              </w:rPr>
            </m:ctrlPr>
          </m:fPr>
          <m:num>
            <m:r>
              <w:rPr>
                <w:rFonts w:ascii="Cambria Math" w:hAnsi="Cambria Math"/>
              </w:rPr>
              <m:t>t</m:t>
            </m:r>
          </m:num>
          <m:den>
            <m:sSub>
              <m:sSubPr>
                <m:ctrlPr>
                  <w:rPr>
                    <w:rFonts w:asci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i/>
              </w:rPr>
            </m:ctrlPr>
          </m:fPr>
          <m:num>
            <m:r>
              <w:rPr>
                <w:rFonts w:ascii="Cambria Math"/>
              </w:rPr>
              <m:t>1</m:t>
            </m:r>
          </m:num>
          <m:den>
            <m:sSub>
              <m:sSubPr>
                <m:ctrlPr>
                  <w:rPr>
                    <w:rFonts w:ascii="Cambria Math"/>
                    <w:i/>
                  </w:rPr>
                </m:ctrlPr>
              </m:sSubPr>
              <m:e>
                <m:r>
                  <w:rPr>
                    <w:rFonts w:ascii="Cambria Math" w:hAnsi="Cambria Math"/>
                  </w:rPr>
                  <m:t>k</m:t>
                </m:r>
              </m:e>
              <m:sub>
                <m:r>
                  <w:rPr>
                    <w:rFonts w:ascii="Cambria Math"/>
                  </w:rPr>
                  <m:t>2</m:t>
                </m:r>
              </m:sub>
            </m:sSub>
            <m:sSubSup>
              <m:sSubSupPr>
                <m:ctrlPr>
                  <w:rPr>
                    <w:rFonts w:ascii="Cambria Math"/>
                    <w:i/>
                  </w:rPr>
                </m:ctrlPr>
              </m:sSubSupPr>
              <m:e>
                <m:r>
                  <w:rPr>
                    <w:rFonts w:ascii="Cambria Math" w:hAnsi="Cambria Math"/>
                  </w:rPr>
                  <m:t>q</m:t>
                </m:r>
              </m:e>
              <m:sub>
                <m:r>
                  <w:rPr>
                    <w:rFonts w:ascii="Cambria Math" w:hAnsi="Cambria Math"/>
                  </w:rPr>
                  <m:t>e</m:t>
                </m:r>
              </m:sub>
              <m:sup>
                <m:r>
                  <w:rPr>
                    <w:rFonts w:ascii="Cambria Math"/>
                  </w:rPr>
                  <m:t xml:space="preserve">2   </m:t>
                </m:r>
              </m:sup>
            </m:sSubSup>
          </m:den>
        </m:f>
        <m:r>
          <w:rPr>
            <w:rFonts w:ascii="Cambria Math"/>
          </w:rPr>
          <m:t xml:space="preserve">+  </m:t>
        </m:r>
        <m:f>
          <m:fPr>
            <m:ctrlPr>
              <w:rPr>
                <w:rFonts w:ascii="Cambria Math"/>
                <w:i/>
              </w:rPr>
            </m:ctrlPr>
          </m:fPr>
          <m:num>
            <m:r>
              <w:rPr>
                <w:rFonts w:ascii="Cambria Math"/>
              </w:rPr>
              <m:t>1</m:t>
            </m:r>
          </m:num>
          <m:den>
            <m:sSub>
              <m:sSubPr>
                <m:ctrlPr>
                  <w:rPr>
                    <w:rFonts w:asci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5</w:t>
      </w:r>
    </w:p>
    <w:p w:rsidR="001C03C8" w:rsidRPr="00821391" w:rsidRDefault="001C03C8" w:rsidP="00821391">
      <w:pPr>
        <w:spacing w:line="360" w:lineRule="auto"/>
        <w:jc w:val="both"/>
      </w:pPr>
      <w:r w:rsidRPr="00821391">
        <w:t>Equation (5) can be rearranged to obtain a linear form</w:t>
      </w:r>
    </w:p>
    <w:p w:rsidR="001C03C8" w:rsidRPr="00821391" w:rsidRDefault="001C03C8" w:rsidP="00821391">
      <w:pPr>
        <w:spacing w:line="360" w:lineRule="auto"/>
        <w:jc w:val="both"/>
      </w:pPr>
      <m:oMath>
        <m:r>
          <w:rPr>
            <w:rFonts w:ascii="Cambria Math"/>
          </w:rPr>
          <m:t xml:space="preserve">                                </m:t>
        </m:r>
        <m:f>
          <m:fPr>
            <m:ctrlPr>
              <w:rPr>
                <w:rFonts w:ascii="Cambria Math"/>
                <w:i/>
              </w:rPr>
            </m:ctrlPr>
          </m:fPr>
          <m:num>
            <m:r>
              <w:rPr>
                <w:rFonts w:ascii="Cambria Math" w:hAnsi="Cambria Math"/>
              </w:rPr>
              <m:t>t</m:t>
            </m:r>
          </m:num>
          <m:den>
            <m:sSub>
              <m:sSubPr>
                <m:ctrlPr>
                  <w:rPr>
                    <w:rFonts w:asci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i/>
              </w:rPr>
            </m:ctrlPr>
          </m:fPr>
          <m:num>
            <m:r>
              <w:rPr>
                <w:rFonts w:ascii="Cambria Math"/>
              </w:rPr>
              <m:t>1</m:t>
            </m:r>
          </m:num>
          <m:den>
            <m:r>
              <w:rPr>
                <w:rFonts w:hAnsi="Cambria Math"/>
              </w:rPr>
              <m:t>h</m:t>
            </m:r>
          </m:den>
        </m:f>
        <m:r>
          <w:rPr>
            <w:rFonts w:ascii="Cambria Math"/>
          </w:rPr>
          <m:t xml:space="preserve"> +   </m:t>
        </m:r>
        <m:f>
          <m:fPr>
            <m:ctrlPr>
              <w:rPr>
                <w:rFonts w:ascii="Cambria Math"/>
                <w:i/>
              </w:rPr>
            </m:ctrlPr>
          </m:fPr>
          <m:num>
            <m:r>
              <w:rPr>
                <w:rFonts w:ascii="Cambria Math"/>
              </w:rPr>
              <m:t>1</m:t>
            </m:r>
          </m:num>
          <m:den>
            <m:sSub>
              <m:sSubPr>
                <m:ctrlPr>
                  <w:rPr>
                    <w:rFonts w:asci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6</w:t>
      </w:r>
    </w:p>
    <w:p w:rsidR="001C03C8" w:rsidRPr="00821391" w:rsidRDefault="001C03C8" w:rsidP="00821391">
      <w:pPr>
        <w:spacing w:line="360" w:lineRule="auto"/>
        <w:jc w:val="both"/>
        <w:rPr>
          <w:i/>
        </w:rPr>
      </w:pPr>
      <w:r w:rsidRPr="00821391">
        <w:t>Where h = K</w:t>
      </w:r>
      <w:r w:rsidRPr="00821391">
        <w:rPr>
          <w:vertAlign w:val="subscript"/>
        </w:rPr>
        <w:t>2</w:t>
      </w:r>
      <w:r w:rsidRPr="00821391">
        <w:t>q</w:t>
      </w:r>
      <w:r w:rsidRPr="00821391">
        <w:rPr>
          <w:vertAlign w:val="subscript"/>
        </w:rPr>
        <w:t>e</w:t>
      </w:r>
      <w:r w:rsidRPr="00821391">
        <w:rPr>
          <w:vertAlign w:val="superscript"/>
        </w:rPr>
        <w:t>2</w:t>
      </w:r>
      <w:r w:rsidRPr="00821391">
        <w:t xml:space="preserve"> (mgg</w:t>
      </w:r>
      <w:r w:rsidRPr="00821391">
        <w:rPr>
          <w:vertAlign w:val="superscript"/>
        </w:rPr>
        <w:t>-1</w:t>
      </w:r>
      <w:r w:rsidRPr="00821391">
        <w:t>min</w:t>
      </w:r>
      <w:r w:rsidRPr="00821391">
        <w:rPr>
          <w:vertAlign w:val="superscript"/>
        </w:rPr>
        <w:t>-1</w:t>
      </w:r>
      <w:r w:rsidRPr="00821391">
        <w:t>) can be defined as the initial adsorption rate as t→0 and K</w:t>
      </w:r>
      <w:r w:rsidRPr="00821391">
        <w:rPr>
          <w:vertAlign w:val="subscript"/>
        </w:rPr>
        <w:t>2</w:t>
      </w:r>
      <w:r w:rsidRPr="00821391">
        <w:t xml:space="preserve"> is the rate constant of the pseudo – second order adsorption (gmg</w:t>
      </w:r>
      <w:r w:rsidRPr="00821391">
        <w:rPr>
          <w:vertAlign w:val="superscript"/>
        </w:rPr>
        <w:t>-1</w:t>
      </w:r>
      <w:r w:rsidRPr="00821391">
        <w:t>min)</w:t>
      </w:r>
    </w:p>
    <w:p w:rsidR="001C03C8" w:rsidRPr="00821391" w:rsidRDefault="001C03C8" w:rsidP="00821391">
      <w:pPr>
        <w:spacing w:line="360" w:lineRule="auto"/>
        <w:jc w:val="both"/>
      </w:pPr>
      <w:r w:rsidRPr="00821391">
        <w:t xml:space="preserve"> </w:t>
      </w:r>
      <w:r w:rsidRPr="00821391">
        <w:tab/>
        <w:t>Plots of t/q</w:t>
      </w:r>
      <w:r w:rsidRPr="00821391">
        <w:rPr>
          <w:vertAlign w:val="subscript"/>
        </w:rPr>
        <w:t xml:space="preserve">t </w:t>
      </w:r>
      <w:r w:rsidRPr="00821391">
        <w:t xml:space="preserve">versus t from Equation (5) gave a straight line from which </w:t>
      </w:r>
      <w:proofErr w:type="spellStart"/>
      <w:r w:rsidRPr="00821391">
        <w:t>qe</w:t>
      </w:r>
      <w:proofErr w:type="spellEnd"/>
      <w:r w:rsidRPr="00821391">
        <w:t>, K</w:t>
      </w:r>
      <w:r w:rsidRPr="00821391">
        <w:rPr>
          <w:vertAlign w:val="subscript"/>
        </w:rPr>
        <w:t>2</w:t>
      </w:r>
      <w:r w:rsidRPr="00821391">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w:t>
      </w:r>
      <w:proofErr w:type="spellStart"/>
      <w:r w:rsidRPr="00821391">
        <w:t>q</w:t>
      </w:r>
      <w:r w:rsidRPr="00821391">
        <w:rPr>
          <w:vertAlign w:val="subscript"/>
        </w:rPr>
        <w:t>e</w:t>
      </w:r>
      <w:proofErr w:type="spellEnd"/>
      <w:r w:rsidRPr="00821391">
        <w:rPr>
          <w:vertAlign w:val="subscript"/>
        </w:rPr>
        <w:t xml:space="preserve"> cal </w:t>
      </w:r>
      <w:r w:rsidRPr="00821391">
        <w:t xml:space="preserve">and </w:t>
      </w:r>
      <w:proofErr w:type="spellStart"/>
      <w:r w:rsidRPr="00821391">
        <w:t>q</w:t>
      </w:r>
      <w:r w:rsidRPr="00821391">
        <w:rPr>
          <w:vertAlign w:val="subscript"/>
        </w:rPr>
        <w:t>e</w:t>
      </w:r>
      <w:proofErr w:type="spellEnd"/>
      <w:r w:rsidRPr="00821391">
        <w:rPr>
          <w:vertAlign w:val="subscript"/>
        </w:rPr>
        <w:t xml:space="preserve"> exp.</w:t>
      </w:r>
      <w:r w:rsidRPr="00821391">
        <w:t xml:space="preserve"> The good agreement indicates that the pseudo-second-order kinetic model fits the adsorption system studied. A similar result was also obtained on the adsorption of malachite green dye onto BSAC (Bello </w:t>
      </w:r>
      <w:r w:rsidRPr="00821391">
        <w:rPr>
          <w:i/>
        </w:rPr>
        <w:t>et al.,</w:t>
      </w:r>
      <w:r w:rsidRPr="00821391">
        <w:t xml:space="preserve"> 2012).</w:t>
      </w:r>
    </w:p>
    <w:p w:rsidR="001C03C8" w:rsidRPr="00821391" w:rsidRDefault="001C03C8" w:rsidP="00821391">
      <w:pPr>
        <w:spacing w:line="360" w:lineRule="auto"/>
        <w:jc w:val="both"/>
        <w:rPr>
          <w:i/>
        </w:rPr>
      </w:pPr>
    </w:p>
    <w:p w:rsidR="001C03C8" w:rsidRPr="00821391" w:rsidRDefault="001C03C8" w:rsidP="00821391">
      <w:pPr>
        <w:spacing w:line="360" w:lineRule="auto"/>
        <w:jc w:val="both"/>
        <w:rPr>
          <w:i/>
          <w:u w:val="single"/>
        </w:rPr>
      </w:pPr>
      <w:r w:rsidRPr="00821391">
        <w:rPr>
          <w:b/>
        </w:rPr>
        <w:t>4.6.3</w:t>
      </w:r>
      <w:r w:rsidRPr="00821391">
        <w:rPr>
          <w:i/>
        </w:rPr>
        <w:tab/>
      </w:r>
      <w:proofErr w:type="spellStart"/>
      <w:r w:rsidRPr="00821391">
        <w:rPr>
          <w:b/>
        </w:rPr>
        <w:t>Intraparticle</w:t>
      </w:r>
      <w:proofErr w:type="spellEnd"/>
      <w:r w:rsidRPr="00821391">
        <w:rPr>
          <w:b/>
        </w:rPr>
        <w:t xml:space="preserve"> diffusion model</w:t>
      </w:r>
    </w:p>
    <w:p w:rsidR="001C03C8" w:rsidRPr="00821391" w:rsidRDefault="001C03C8" w:rsidP="00821391">
      <w:pPr>
        <w:spacing w:line="360" w:lineRule="auto"/>
        <w:ind w:firstLine="720"/>
        <w:jc w:val="both"/>
      </w:pPr>
      <w:r w:rsidRPr="00821391">
        <w:t xml:space="preserve">The </w:t>
      </w:r>
      <w:proofErr w:type="spellStart"/>
      <w:r w:rsidRPr="00821391">
        <w:t>intraparticle</w:t>
      </w:r>
      <w:proofErr w:type="spellEnd"/>
      <w:r w:rsidRPr="00821391">
        <w:t xml:space="preserve"> diffusion equation is given as</w:t>
      </w:r>
    </w:p>
    <w:p w:rsidR="001C03C8" w:rsidRPr="00821391" w:rsidRDefault="001C03C8" w:rsidP="00821391">
      <w:pPr>
        <w:spacing w:line="360" w:lineRule="auto"/>
        <w:jc w:val="both"/>
      </w:pPr>
      <w:r w:rsidRPr="00821391">
        <w:tab/>
      </w:r>
      <w:r w:rsidRPr="00821391">
        <w:tab/>
      </w:r>
      <m:oMath>
        <m:sSub>
          <m:sSubPr>
            <m:ctrlPr>
              <w:rPr>
                <w:rFonts w:ascii="Cambria Math"/>
                <w:i/>
              </w:rPr>
            </m:ctrlPr>
          </m:sSubPr>
          <m:e>
            <m:r>
              <w:rPr>
                <w:rFonts w:ascii="Cambria Math"/>
              </w:rPr>
              <m:t xml:space="preserve">               </m:t>
            </m:r>
            <m:r>
              <w:rPr>
                <w:rFonts w:ascii="Cambria Math" w:hAnsi="Cambria Math"/>
              </w:rPr>
              <m:t>q</m:t>
            </m:r>
          </m:e>
          <m:sub>
            <m:r>
              <w:rPr>
                <w:rFonts w:ascii="Cambria Math" w:hAnsi="Cambria Math"/>
              </w:rPr>
              <m:t>t</m:t>
            </m:r>
          </m:sub>
        </m:sSub>
        <m:r>
          <w:rPr>
            <w:rFonts w:ascii="Cambria Math"/>
          </w:rPr>
          <m:t xml:space="preserve">= </m:t>
        </m:r>
        <m:sSub>
          <m:sSubPr>
            <m:ctrlPr>
              <w:rPr>
                <w:rFonts w:ascii="Cambria Math"/>
                <w:i/>
              </w:rPr>
            </m:ctrlPr>
          </m:sSubPr>
          <m:e>
            <m:r>
              <w:rPr>
                <w:rFonts w:ascii="Cambria Math" w:hAnsi="Cambria Math"/>
              </w:rPr>
              <m:t>k</m:t>
            </m:r>
          </m:e>
          <m:sub>
            <m:r>
              <w:rPr>
                <w:rFonts w:ascii="Cambria Math" w:hAnsi="Cambria Math"/>
              </w:rPr>
              <m:t>diff</m:t>
            </m:r>
          </m:sub>
        </m:sSub>
        <m:sSup>
          <m:sSupPr>
            <m:ctrlPr>
              <w:rPr>
                <w:rFonts w:ascii="Cambria Math"/>
                <w:i/>
              </w:rPr>
            </m:ctrlPr>
          </m:sSupPr>
          <m:e>
            <m:r>
              <w:rPr>
                <w:rFonts w:ascii="Cambria Math" w:hAnsi="Cambria Math"/>
              </w:rPr>
              <m:t>t</m:t>
            </m:r>
          </m:e>
          <m:sup>
            <m:f>
              <m:fPr>
                <m:ctrlPr>
                  <w:rPr>
                    <w:rFonts w:ascii="Cambria Math"/>
                    <w:i/>
                  </w:rPr>
                </m:ctrlPr>
              </m:fPr>
              <m:num>
                <m:r>
                  <w:rPr>
                    <w:rFonts w:ascii="Cambria Math"/>
                  </w:rPr>
                  <m:t>1</m:t>
                </m:r>
              </m:num>
              <m:den>
                <m:r>
                  <w:rPr>
                    <w:rFonts w:ascii="Cambria Math"/>
                  </w:rPr>
                  <m:t xml:space="preserve">2 </m:t>
                </m:r>
              </m:den>
            </m:f>
          </m:sup>
        </m:sSup>
        <m:r>
          <w:rPr>
            <w:rFonts w:ascii="Cambria Math"/>
          </w:rPr>
          <m:t xml:space="preserve"> +  </m:t>
        </m:r>
        <m:r>
          <w:rPr>
            <w:rFonts w:ascii="Cambria Math" w:hAnsi="Cambria Math"/>
          </w:rPr>
          <m:t>C</m:t>
        </m:r>
      </m:oMath>
      <w:r w:rsidRPr="00821391">
        <w:t xml:space="preserve">                                                            7</w:t>
      </w:r>
    </w:p>
    <w:p w:rsidR="001C03C8" w:rsidRPr="00821391" w:rsidRDefault="001C03C8" w:rsidP="00821391">
      <w:pPr>
        <w:spacing w:line="360" w:lineRule="auto"/>
        <w:ind w:firstLine="720"/>
        <w:jc w:val="both"/>
      </w:pPr>
      <w:r w:rsidRPr="00821391">
        <w:t>Where t is the amount of lead adsorbed (mgg-</w:t>
      </w:r>
      <w:r w:rsidRPr="00821391">
        <w:rPr>
          <w:vertAlign w:val="superscript"/>
        </w:rPr>
        <w:t>1</w:t>
      </w:r>
      <w:r w:rsidRPr="00821391">
        <w:t xml:space="preserve">) at time t and </w:t>
      </w:r>
      <w:proofErr w:type="spellStart"/>
      <w:r w:rsidRPr="00821391">
        <w:t>K</w:t>
      </w:r>
      <w:r w:rsidRPr="00821391">
        <w:rPr>
          <w:vertAlign w:val="subscript"/>
        </w:rPr>
        <w:t>diff</w:t>
      </w:r>
      <w:proofErr w:type="spellEnd"/>
      <w:r w:rsidRPr="00821391">
        <w:t xml:space="preserve"> (mgg</w:t>
      </w:r>
      <w:r w:rsidRPr="00821391">
        <w:rPr>
          <w:vertAlign w:val="superscript"/>
        </w:rPr>
        <w:t>-1</w:t>
      </w:r>
      <w:r w:rsidRPr="00821391">
        <w:t>min</w:t>
      </w:r>
      <w:r w:rsidRPr="00821391">
        <w:rPr>
          <w:vertAlign w:val="superscript"/>
        </w:rPr>
        <w:t>-1</w:t>
      </w:r>
      <w:r w:rsidRPr="00821391">
        <w:t xml:space="preserve">) is the rate constant for </w:t>
      </w:r>
      <w:proofErr w:type="spellStart"/>
      <w:r w:rsidRPr="00821391">
        <w:t>intraparticle</w:t>
      </w:r>
      <w:proofErr w:type="spellEnd"/>
      <w:r w:rsidRPr="00821391">
        <w:t xml:space="preserve"> diffusion. The value of C gives an idea about the thickness of the boundary layer, the larger the intercept the greater the boundary layer effect</w:t>
      </w:r>
    </w:p>
    <w:p w:rsidR="001C03C8" w:rsidRPr="00821391" w:rsidRDefault="001C03C8" w:rsidP="00821391">
      <w:pPr>
        <w:spacing w:line="360" w:lineRule="auto"/>
        <w:jc w:val="both"/>
      </w:pPr>
      <w:r w:rsidRPr="00821391">
        <w:t xml:space="preserve"> Plot of uptake, qt versus the square root of time, t</w:t>
      </w:r>
      <w:r w:rsidRPr="00821391">
        <w:rPr>
          <w:vertAlign w:val="superscript"/>
        </w:rPr>
        <w:t>½</w:t>
      </w:r>
      <w:r w:rsidRPr="00821391">
        <w:t xml:space="preserve"> (Equation 7) should be linear if </w:t>
      </w:r>
      <w:proofErr w:type="spellStart"/>
      <w:r w:rsidRPr="00821391">
        <w:t>intraparticle</w:t>
      </w:r>
      <w:proofErr w:type="spellEnd"/>
      <w:r w:rsidRPr="00821391">
        <w:t xml:space="preserve"> is involved in the adsorption process, and if there line passes through the origin than </w:t>
      </w:r>
      <w:proofErr w:type="spellStart"/>
      <w:r w:rsidRPr="00821391">
        <w:t>intraparticle</w:t>
      </w:r>
      <w:proofErr w:type="spellEnd"/>
      <w:r w:rsidRPr="00821391">
        <w:t xml:space="preserve"> diffusion is the rate controlling step. The rate constant </w:t>
      </w:r>
      <w:proofErr w:type="spellStart"/>
      <w:r w:rsidRPr="00821391">
        <w:t>k</w:t>
      </w:r>
      <w:r w:rsidRPr="00821391">
        <w:rPr>
          <w:vertAlign w:val="subscript"/>
        </w:rPr>
        <w:t>diff</w:t>
      </w:r>
      <w:proofErr w:type="spellEnd"/>
      <w:r w:rsidRPr="00821391">
        <w:t>, C and R</w:t>
      </w:r>
      <w:r w:rsidRPr="00821391">
        <w:rPr>
          <w:vertAlign w:val="superscript"/>
        </w:rPr>
        <w:t xml:space="preserve">2 </w:t>
      </w:r>
      <w:r w:rsidRPr="00821391">
        <w:t>are shown in Table 5. The correlation coefficient (R</w:t>
      </w:r>
      <w:r w:rsidRPr="00821391">
        <w:rPr>
          <w:vertAlign w:val="superscript"/>
        </w:rPr>
        <w:t>2</w:t>
      </w:r>
      <w:r w:rsidRPr="00821391">
        <w:t xml:space="preserve">) for </w:t>
      </w:r>
      <w:proofErr w:type="spellStart"/>
      <w:r w:rsidRPr="00821391">
        <w:t>intraparticle</w:t>
      </w:r>
      <w:proofErr w:type="spellEnd"/>
      <w:r w:rsidRPr="00821391">
        <w:t xml:space="preserve"> diffusion model are between 0.949 and 0.998, indicating that adsorption of lead ion onto BSAC may be controlled by </w:t>
      </w:r>
      <w:proofErr w:type="spellStart"/>
      <w:r w:rsidRPr="00821391">
        <w:t>intrapartcle</w:t>
      </w:r>
      <w:proofErr w:type="spellEnd"/>
      <w:r w:rsidRPr="00821391">
        <w:t xml:space="preserve"> diffusion </w:t>
      </w:r>
      <w:r w:rsidRPr="00821391">
        <w:lastRenderedPageBreak/>
        <w:t>model. The plots do not pass through the origin in all cases. This is indicative of some degree of boundary layer diffusion</w:t>
      </w:r>
    </w:p>
    <w:p w:rsidR="001C03C8" w:rsidRPr="00821391" w:rsidRDefault="001C03C8" w:rsidP="00821391">
      <w:pPr>
        <w:spacing w:line="360" w:lineRule="auto"/>
        <w:jc w:val="both"/>
        <w:rPr>
          <w:b/>
        </w:rPr>
      </w:pPr>
      <w:r w:rsidRPr="00821391">
        <w:rPr>
          <w:b/>
        </w:rPr>
        <w:t>4.7</w:t>
      </w:r>
      <w:r w:rsidRPr="00821391">
        <w:rPr>
          <w:b/>
        </w:rPr>
        <w:tab/>
      </w:r>
      <w:r w:rsidRPr="00821391">
        <w:rPr>
          <w:b/>
          <w:i/>
        </w:rPr>
        <w:t xml:space="preserve"> </w:t>
      </w:r>
      <w:r w:rsidRPr="00821391">
        <w:rPr>
          <w:b/>
        </w:rPr>
        <w:t>Adsorption Isotherms</w:t>
      </w:r>
    </w:p>
    <w:p w:rsidR="001C03C8" w:rsidRPr="00821391" w:rsidRDefault="001C03C8" w:rsidP="00821391">
      <w:pPr>
        <w:spacing w:line="360" w:lineRule="auto"/>
        <w:jc w:val="both"/>
        <w:rPr>
          <w:i/>
        </w:rPr>
      </w:pPr>
      <w:r w:rsidRPr="00821391">
        <w:t>3.7.1</w:t>
      </w:r>
      <w:r w:rsidRPr="00821391">
        <w:tab/>
      </w:r>
      <w:r w:rsidRPr="00821391">
        <w:rPr>
          <w:i/>
        </w:rPr>
        <w:t>Langmuir isotherm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form of the Langmuir adsorption model is expressed as</w:t>
      </w:r>
    </w:p>
    <w:p w:rsidR="001C03C8" w:rsidRPr="00821391" w:rsidRDefault="001C03C8" w:rsidP="00821391">
      <w:pPr>
        <w:spacing w:line="360" w:lineRule="auto"/>
        <w:jc w:val="both"/>
      </w:pPr>
      <w:r w:rsidRPr="00821391">
        <w:t xml:space="preserve">                      </w:t>
      </w:r>
      <m:oMath>
        <m:f>
          <m:fPr>
            <m:ctrlPr>
              <w:rPr>
                <w:rFonts w:ascii="Cambria Math"/>
                <w:i/>
              </w:rPr>
            </m:ctrlPr>
          </m:fPr>
          <m:num>
            <m:sSub>
              <m:sSubPr>
                <m:ctrlPr>
                  <w:rPr>
                    <w:rFonts w:ascii="Cambria Math"/>
                    <w:i/>
                  </w:rPr>
                </m:ctrlPr>
              </m:sSubPr>
              <m:e>
                <m:r>
                  <w:rPr>
                    <w:rFonts w:ascii="Cambria Math" w:hAnsi="Cambria Math"/>
                  </w:rPr>
                  <m:t>C</m:t>
                </m:r>
              </m:e>
              <m:sub>
                <m:r>
                  <w:rPr>
                    <w:rFonts w:ascii="Cambria Math" w:hAnsi="Cambria Math"/>
                  </w:rPr>
                  <m:t>e</m:t>
                </m:r>
              </m:sub>
            </m:sSub>
          </m:num>
          <m:den>
            <m:sSub>
              <m:sSubPr>
                <m:ctrlPr>
                  <w:rPr>
                    <w:rFonts w:ascii="Cambria Math"/>
                    <w:i/>
                  </w:rPr>
                </m:ctrlPr>
              </m:sSubPr>
              <m:e>
                <m:r>
                  <w:rPr>
                    <w:rFonts w:ascii="Cambria Math" w:hAnsi="Cambria Math"/>
                  </w:rPr>
                  <m:t>q</m:t>
                </m:r>
              </m:e>
              <m:sub>
                <m:r>
                  <w:rPr>
                    <w:rFonts w:ascii="Cambria Math" w:hAnsi="Cambria Math"/>
                  </w:rPr>
                  <m:t>e</m:t>
                </m:r>
              </m:sub>
            </m:sSub>
          </m:den>
        </m:f>
        <m:r>
          <w:rPr>
            <w:rFonts w:ascii="Cambria Math"/>
          </w:rPr>
          <m:t xml:space="preserve">=  </m:t>
        </m:r>
        <m:f>
          <m:fPr>
            <m:ctrlPr>
              <w:rPr>
                <w:rFonts w:ascii="Cambria Math" w:eastAsiaTheme="minorEastAsia"/>
                <w:i/>
              </w:rPr>
            </m:ctrlPr>
          </m:fPr>
          <m:num>
            <m:r>
              <w:rPr>
                <w:rFonts w:ascii="Cambria Math" w:eastAsiaTheme="minorEastAsia"/>
              </w:rPr>
              <m:t>1</m:t>
            </m:r>
          </m:num>
          <m:den>
            <m:sSub>
              <m:sSubPr>
                <m:ctrlPr>
                  <w:rPr>
                    <w:rFonts w:ascii="Cambria Math" w:eastAsiaTheme="minorEastAsia"/>
                    <w:i/>
                  </w:rPr>
                </m:ctrlPr>
              </m:sSubPr>
              <m:e>
                <m:r>
                  <w:rPr>
                    <w:rFonts w:ascii="Cambria Math" w:eastAsiaTheme="minorEastAsia" w:hAnsi="Cambria Math"/>
                  </w:rPr>
                  <m:t>k</m:t>
                </m:r>
              </m:e>
              <m:sub>
                <m:r>
                  <w:rPr>
                    <w:rFonts w:ascii="Cambria Math" w:eastAsiaTheme="minorEastAsia" w:hAnsi="Cambria Math"/>
                  </w:rPr>
                  <m:t>L</m:t>
                </m:r>
                <m:sSub>
                  <m:sSubPr>
                    <m:ctrlPr>
                      <w:rPr>
                        <w:rFonts w:ascii="Cambria Math" w:eastAsiaTheme="minorEastAsia"/>
                        <w:i/>
                      </w:rPr>
                    </m:ctrlPr>
                  </m:sSubPr>
                  <m:e>
                    <m:r>
                      <w:rPr>
                        <w:rFonts w:ascii="Cambria Math" w:eastAsiaTheme="minorEastAsia" w:hAnsi="Cambria Math"/>
                      </w:rPr>
                      <m:t>q</m:t>
                    </m:r>
                  </m:e>
                  <m:sub>
                    <m:r>
                      <w:rPr>
                        <w:rFonts w:ascii="Cambria Math" w:eastAsiaTheme="minorEastAsia" w:hAnsi="Cambria Math"/>
                      </w:rPr>
                      <m:t>m</m:t>
                    </m:r>
                  </m:sub>
                </m:sSub>
              </m:sub>
            </m:sSub>
          </m:den>
        </m:f>
        <m:r>
          <w:rPr>
            <w:rFonts w:ascii="Cambria Math" w:eastAsiaTheme="minorEastAsia"/>
          </w:rPr>
          <m:t xml:space="preserve"> + </m:t>
        </m:r>
        <m:f>
          <m:fPr>
            <m:ctrlPr>
              <w:rPr>
                <w:rFonts w:ascii="Cambria Math" w:eastAsiaTheme="minorEastAsia"/>
                <w:i/>
              </w:rPr>
            </m:ctrlPr>
          </m:fPr>
          <m:num>
            <m:r>
              <w:rPr>
                <w:rFonts w:ascii="Cambria Math" w:eastAsiaTheme="minorEastAsia"/>
              </w:rPr>
              <m:t xml:space="preserve">1  </m:t>
            </m:r>
            <m:sSub>
              <m:sSubPr>
                <m:ctrlPr>
                  <w:rPr>
                    <w:rFonts w:ascii="Cambria Math" w:eastAsiaTheme="minorEastAsia"/>
                    <w:i/>
                  </w:rPr>
                </m:ctrlPr>
              </m:sSubPr>
              <m:e>
                <m:r>
                  <w:rPr>
                    <w:rFonts w:ascii="Cambria Math" w:eastAsiaTheme="minorEastAsia" w:hAnsi="Cambria Math"/>
                  </w:rPr>
                  <m:t>C</m:t>
                </m:r>
              </m:e>
              <m:sub>
                <m:r>
                  <w:rPr>
                    <w:rFonts w:ascii="Cambria Math" w:eastAsiaTheme="minorEastAsia" w:hAnsi="Cambria Math"/>
                  </w:rPr>
                  <m:t>e</m:t>
                </m:r>
              </m:sub>
            </m:sSub>
          </m:num>
          <m:den>
            <m:sSub>
              <m:sSubPr>
                <m:ctrlPr>
                  <w:rPr>
                    <w:rFonts w:ascii="Cambria Math" w:eastAsiaTheme="minorEastAsia"/>
                    <w:i/>
                  </w:rPr>
                </m:ctrlPr>
              </m:sSubPr>
              <m:e>
                <m:r>
                  <w:rPr>
                    <w:rFonts w:ascii="Cambria Math" w:eastAsiaTheme="minorEastAsia" w:hAnsi="Cambria Math"/>
                  </w:rPr>
                  <m:t>q</m:t>
                </m:r>
              </m:e>
              <m:sub>
                <m:r>
                  <w:rPr>
                    <w:rFonts w:ascii="Cambria Math" w:eastAsiaTheme="minorEastAsia" w:hAnsi="Cambria Math"/>
                  </w:rPr>
                  <m:t>m</m:t>
                </m:r>
              </m:sub>
            </m:sSub>
          </m:den>
        </m:f>
      </m:oMath>
      <w:r w:rsidRPr="00821391">
        <w:rPr>
          <w:rFonts w:eastAsiaTheme="minorEastAsia"/>
        </w:rPr>
        <w:t xml:space="preserve">                                                                                8                                        </w:t>
      </w:r>
    </w:p>
    <w:p w:rsidR="001C03C8" w:rsidRPr="00821391" w:rsidRDefault="001C03C8" w:rsidP="00821391">
      <w:pPr>
        <w:spacing w:line="360" w:lineRule="auto"/>
        <w:jc w:val="both"/>
      </w:pP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 xml:space="preserve">A plot of </w:t>
      </w:r>
      <w:proofErr w:type="spellStart"/>
      <w:r w:rsidRPr="00821391">
        <w:t>C</w:t>
      </w:r>
      <w:r w:rsidRPr="00821391">
        <w:rPr>
          <w:vertAlign w:val="subscript"/>
        </w:rPr>
        <w:t>e</w:t>
      </w:r>
      <w:proofErr w:type="spellEnd"/>
      <w:r w:rsidRPr="00821391">
        <w:t>/</w:t>
      </w:r>
      <w:proofErr w:type="spellStart"/>
      <w:r w:rsidRPr="00821391">
        <w:t>q</w:t>
      </w:r>
      <w:r w:rsidRPr="00821391">
        <w:rPr>
          <w:vertAlign w:val="subscript"/>
        </w:rPr>
        <w:t>e</w:t>
      </w:r>
      <w:proofErr w:type="spellEnd"/>
      <w:r w:rsidRPr="00821391">
        <w:t xml:space="preserve"> against </w:t>
      </w:r>
      <w:proofErr w:type="spellStart"/>
      <w:r w:rsidRPr="00821391">
        <w:t>C</w:t>
      </w:r>
      <w:r w:rsidRPr="00821391">
        <w:rPr>
          <w:vertAlign w:val="subscript"/>
        </w:rPr>
        <w:t>e</w:t>
      </w:r>
      <w:proofErr w:type="spellEnd"/>
      <w:r w:rsidRPr="00821391">
        <w:t xml:space="preserve"> gave a straight line graph with a slope 1/</w:t>
      </w:r>
      <w:proofErr w:type="spellStart"/>
      <w:r w:rsidRPr="00821391">
        <w:t>qm</w:t>
      </w:r>
      <w:proofErr w:type="spellEnd"/>
      <w:r w:rsidRPr="00821391">
        <w:t xml:space="preserve"> and intercept of 1/</w:t>
      </w:r>
      <w:proofErr w:type="spellStart"/>
      <w:r w:rsidRPr="00821391">
        <w:t>k</w:t>
      </w:r>
      <w:r w:rsidRPr="00821391">
        <w:rPr>
          <w:vertAlign w:val="subscript"/>
        </w:rPr>
        <w:t>L</w:t>
      </w:r>
      <w:r w:rsidRPr="00821391">
        <w:t>qm</w:t>
      </w:r>
      <w:proofErr w:type="spellEnd"/>
      <w:r w:rsidRPr="00821391">
        <w:t xml:space="preserve">. Values of </w:t>
      </w:r>
      <w:proofErr w:type="spellStart"/>
      <w:proofErr w:type="gramStart"/>
      <w:r w:rsidRPr="00821391">
        <w:t>qm</w:t>
      </w:r>
      <w:proofErr w:type="spellEnd"/>
      <w:proofErr w:type="gramEnd"/>
      <w:r w:rsidRPr="00821391">
        <w:t xml:space="preserve"> and </w:t>
      </w:r>
      <w:proofErr w:type="spellStart"/>
      <w:r w:rsidRPr="00821391">
        <w:t>k</w:t>
      </w:r>
      <w:r w:rsidRPr="00821391">
        <w:rPr>
          <w:vertAlign w:val="subscript"/>
        </w:rPr>
        <w:t>L</w:t>
      </w:r>
      <w:proofErr w:type="spellEnd"/>
      <w:r w:rsidRPr="00821391">
        <w:rPr>
          <w:vertAlign w:val="subscript"/>
        </w:rPr>
        <w:t xml:space="preserve"> </w:t>
      </w:r>
      <w:r w:rsidRPr="00821391">
        <w:t xml:space="preserve">are calculated from the graph and reported in Table 6. The </w:t>
      </w:r>
      <w:proofErr w:type="spellStart"/>
      <w:proofErr w:type="gramStart"/>
      <w:r w:rsidRPr="00821391">
        <w:t>qm</w:t>
      </w:r>
      <w:proofErr w:type="spellEnd"/>
      <w:proofErr w:type="gramEnd"/>
      <w:r w:rsidRPr="00821391">
        <w:t xml:space="preserve"> is the monolayer saturation at equilibrium whereas </w:t>
      </w:r>
      <w:proofErr w:type="spellStart"/>
      <w:r w:rsidRPr="00821391">
        <w:t>k</w:t>
      </w:r>
      <w:r w:rsidRPr="00821391">
        <w:rPr>
          <w:vertAlign w:val="subscript"/>
        </w:rPr>
        <w:t>L</w:t>
      </w:r>
      <w:proofErr w:type="spellEnd"/>
      <w:r w:rsidRPr="00821391">
        <w:t xml:space="preserve"> is Langmuir constant. . To confirm the favorability of the adsorption process to Langmuir isotherm the essential features of Langmuir isotherm is the dimensionless equilibrium parameter (R</w:t>
      </w:r>
      <w:r w:rsidRPr="00821391">
        <w:rPr>
          <w:vertAlign w:val="subscript"/>
        </w:rPr>
        <w:t>L</w:t>
      </w:r>
      <w:r w:rsidRPr="00821391">
        <w:t>) expressed by Equation 9</w:t>
      </w:r>
    </w:p>
    <w:p w:rsidR="001C03C8" w:rsidRPr="00821391" w:rsidRDefault="001C03C8" w:rsidP="00821391">
      <w:pPr>
        <w:spacing w:line="360" w:lineRule="auto"/>
        <w:jc w:val="both"/>
        <w:rPr>
          <w:vertAlign w:val="subscript"/>
        </w:rPr>
      </w:pPr>
      <w:r w:rsidRPr="00821391">
        <w:tab/>
      </w:r>
      <w:r w:rsidRPr="00821391">
        <w:tab/>
      </w:r>
      <w:r w:rsidRPr="00821391">
        <w:tab/>
        <w:t xml:space="preserve">   </w:t>
      </w:r>
      <m:oMath>
        <m:sSub>
          <m:sSubPr>
            <m:ctrlPr>
              <w:rPr>
                <w:rFonts w:ascii="Cambria Math"/>
                <w:i/>
              </w:rPr>
            </m:ctrlPr>
          </m:sSubPr>
          <m:e>
            <m:r>
              <w:rPr>
                <w:rFonts w:ascii="Cambria Math" w:hAnsi="Cambria Math"/>
              </w:rPr>
              <m:t>R</m:t>
            </m:r>
          </m:e>
          <m:sub>
            <m:r>
              <w:rPr>
                <w:rFonts w:ascii="Cambria Math" w:hAnsi="Cambria Math"/>
              </w:rPr>
              <m:t>L</m:t>
            </m:r>
          </m:sub>
        </m:sSub>
        <m:r>
          <w:rPr>
            <w:rFonts w:ascii="Cambria Math"/>
          </w:rPr>
          <m:t xml:space="preserve">=     </m:t>
        </m:r>
        <m:f>
          <m:fPr>
            <m:ctrlPr>
              <w:rPr>
                <w:rFonts w:ascii="Cambria Math"/>
                <w:i/>
              </w:rPr>
            </m:ctrlPr>
          </m:fPr>
          <m:num>
            <m:r>
              <w:rPr>
                <w:rFonts w:ascii="Cambria Math"/>
              </w:rPr>
              <m:t>1</m:t>
            </m:r>
          </m:num>
          <m:den>
            <m:r>
              <w:rPr>
                <w:rFonts w:ascii="Cambria Math"/>
              </w:rPr>
              <m:t xml:space="preserve">1+  </m:t>
            </m:r>
            <m:sSub>
              <m:sSubPr>
                <m:ctrlPr>
                  <w:rPr>
                    <w:rFonts w:ascii="Cambria Math"/>
                    <w:i/>
                  </w:rPr>
                </m:ctrlPr>
              </m:sSubPr>
              <m:e>
                <m:r>
                  <w:rPr>
                    <w:rFonts w:ascii="Cambria Math" w:hAnsi="Cambria Math"/>
                  </w:rPr>
                  <m:t>k</m:t>
                </m:r>
              </m:e>
              <m:sub>
                <m:r>
                  <w:rPr>
                    <w:rFonts w:ascii="Cambria Math" w:hAnsi="Cambria Math"/>
                  </w:rPr>
                  <m:t>L</m:t>
                </m:r>
              </m:sub>
            </m:sSub>
            <m:sSub>
              <m:sSubPr>
                <m:ctrlPr>
                  <w:rPr>
                    <w:rFonts w:ascii="Cambria Math"/>
                    <w:i/>
                  </w:rPr>
                </m:ctrlPr>
              </m:sSubPr>
              <m:e>
                <m:r>
                  <w:rPr>
                    <w:rFonts w:ascii="Cambria Math" w:hAnsi="Cambria Math"/>
                  </w:rPr>
                  <m:t>C</m:t>
                </m:r>
              </m:e>
              <m:sub>
                <m:r>
                  <w:rPr>
                    <w:rFonts w:ascii="Cambria Math" w:hAnsi="Cambria Math"/>
                  </w:rPr>
                  <m:t>o</m:t>
                </m:r>
              </m:sub>
            </m:sSub>
          </m:den>
        </m:f>
      </m:oMath>
      <w:r w:rsidRPr="00821391">
        <w:tab/>
        <w:t xml:space="preserve">                                                             9                                                                                                                                               </w:t>
      </w:r>
    </w:p>
    <w:p w:rsidR="00C90828" w:rsidRPr="00821391" w:rsidRDefault="001C03C8" w:rsidP="00821391">
      <w:pPr>
        <w:spacing w:line="360" w:lineRule="auto"/>
        <w:ind w:firstLine="720"/>
        <w:jc w:val="both"/>
      </w:pPr>
      <w:r w:rsidRPr="00821391">
        <w:t>Where C</w:t>
      </w:r>
      <w:r w:rsidRPr="00821391">
        <w:rPr>
          <w:vertAlign w:val="subscript"/>
        </w:rPr>
        <w:t>o</w:t>
      </w:r>
      <w:r w:rsidRPr="00821391">
        <w:t xml:space="preserve"> is the highest initial lead concentration in solution, is used to confirm the favorability of the adsorption process; that is the value of R</w:t>
      </w:r>
      <w:r w:rsidRPr="00821391">
        <w:rPr>
          <w:vertAlign w:val="subscript"/>
        </w:rPr>
        <w:t xml:space="preserve">L </w:t>
      </w:r>
      <w:r w:rsidRPr="00821391">
        <w:t>indicate whether the isotherm is irreversible if (R</w:t>
      </w:r>
      <w:r w:rsidRPr="00821391">
        <w:rPr>
          <w:vertAlign w:val="subscript"/>
        </w:rPr>
        <w:t>L</w:t>
      </w:r>
      <w:r w:rsidRPr="00821391">
        <w:t xml:space="preserve"> = 0), </w:t>
      </w:r>
      <w:proofErr w:type="spellStart"/>
      <w:r w:rsidRPr="00821391">
        <w:t>favourable</w:t>
      </w:r>
      <w:proofErr w:type="spellEnd"/>
      <w:r w:rsidRPr="00821391">
        <w:t xml:space="preserve"> (0 &lt; R</w:t>
      </w:r>
      <w:r w:rsidRPr="00821391">
        <w:rPr>
          <w:vertAlign w:val="subscript"/>
        </w:rPr>
        <w:t xml:space="preserve">L </w:t>
      </w:r>
      <w:r w:rsidRPr="00821391">
        <w:t>&lt; 1), linear (R</w:t>
      </w:r>
      <w:r w:rsidRPr="00821391">
        <w:rPr>
          <w:vertAlign w:val="subscript"/>
        </w:rPr>
        <w:t>L</w:t>
      </w:r>
      <w:r w:rsidRPr="00821391">
        <w:t xml:space="preserve"> = 1), unfavorable (R</w:t>
      </w:r>
      <w:r w:rsidRPr="00821391">
        <w:rPr>
          <w:vertAlign w:val="subscript"/>
        </w:rPr>
        <w:t>L</w:t>
      </w:r>
      <w:r w:rsidRPr="00821391">
        <w:t xml:space="preserve"> &gt; 1) (</w:t>
      </w:r>
      <w:proofErr w:type="spellStart"/>
      <w:r w:rsidRPr="00821391">
        <w:t>Kadirvelu</w:t>
      </w:r>
      <w:proofErr w:type="spellEnd"/>
      <w:r w:rsidRPr="00821391">
        <w:t xml:space="preserve"> and </w:t>
      </w:r>
      <w:proofErr w:type="spellStart"/>
      <w:r w:rsidRPr="00821391">
        <w:t>Namasivayam</w:t>
      </w:r>
      <w:proofErr w:type="spellEnd"/>
      <w:r w:rsidRPr="00821391">
        <w:t>, 2003). The value of R</w:t>
      </w:r>
      <w:r w:rsidRPr="00821391">
        <w:rPr>
          <w:vertAlign w:val="subscript"/>
        </w:rPr>
        <w:t>L</w:t>
      </w:r>
      <w:r w:rsidRPr="00821391">
        <w:t xml:space="preserve"> obtained for initial concentration of 250mg/L in this study as reported in Table 6 at various temperatures indicating that the adsorption of lead on to BSAC is favorable as the values lies between 0 and 1</w:t>
      </w:r>
    </w:p>
    <w:p w:rsidR="001C03C8" w:rsidRPr="00821391" w:rsidRDefault="001C03C8" w:rsidP="00821391">
      <w:pPr>
        <w:spacing w:line="360" w:lineRule="auto"/>
        <w:jc w:val="both"/>
      </w:pPr>
      <w:r w:rsidRPr="00821391">
        <w:rPr>
          <w:b/>
        </w:rPr>
        <w:t>4.7.2</w:t>
      </w:r>
      <w:r w:rsidRPr="00821391">
        <w:rPr>
          <w:b/>
        </w:rPr>
        <w:tab/>
      </w:r>
      <w:proofErr w:type="spellStart"/>
      <w:r w:rsidRPr="00821391">
        <w:rPr>
          <w:b/>
        </w:rPr>
        <w:t>Freundlich</w:t>
      </w:r>
      <w:proofErr w:type="spellEnd"/>
      <w:r w:rsidRPr="00821391">
        <w:rPr>
          <w:b/>
        </w:rPr>
        <w:t xml:space="preserve"> Isotherm</w:t>
      </w:r>
    </w:p>
    <w:p w:rsidR="001C03C8" w:rsidRPr="00821391" w:rsidRDefault="001C03C8" w:rsidP="00821391">
      <w:pPr>
        <w:spacing w:line="360" w:lineRule="auto"/>
        <w:jc w:val="both"/>
        <w:rPr>
          <w:b/>
        </w:rPr>
      </w:pPr>
    </w:p>
    <w:p w:rsidR="001C03C8" w:rsidRPr="00821391" w:rsidRDefault="001C03C8" w:rsidP="00821391">
      <w:pPr>
        <w:spacing w:line="360" w:lineRule="auto"/>
        <w:ind w:firstLine="720"/>
        <w:jc w:val="both"/>
      </w:pPr>
      <w:r w:rsidRPr="00821391">
        <w:t xml:space="preserve">The </w:t>
      </w:r>
      <w:proofErr w:type="spellStart"/>
      <w:r w:rsidRPr="00821391">
        <w:t>linearized</w:t>
      </w:r>
      <w:proofErr w:type="spellEnd"/>
      <w:r w:rsidRPr="00821391">
        <w:t xml:space="preserve"> form of the </w:t>
      </w:r>
      <w:proofErr w:type="spellStart"/>
      <w:r w:rsidRPr="00821391">
        <w:t>Freundlich</w:t>
      </w:r>
      <w:proofErr w:type="spellEnd"/>
      <w:r w:rsidRPr="00821391">
        <w:t xml:space="preserve"> Isotherm equation is given as</w:t>
      </w:r>
      <w:r w:rsidRPr="00821391">
        <w:tab/>
      </w:r>
      <w:r w:rsidRPr="00821391">
        <w:tab/>
        <w:t xml:space="preserve">                                       </w:t>
      </w:r>
    </w:p>
    <w:p w:rsidR="001C03C8" w:rsidRPr="00821391" w:rsidRDefault="001C03C8" w:rsidP="00821391">
      <w:pPr>
        <w:spacing w:line="360" w:lineRule="auto"/>
        <w:ind w:firstLine="720"/>
        <w:jc w:val="both"/>
        <w:rPr>
          <w:rFonts w:eastAsiaTheme="minorEastAsia"/>
        </w:rPr>
      </w:pPr>
      <w:r w:rsidRPr="00821391">
        <w:t xml:space="preserve">                   </w:t>
      </w:r>
      <w:r w:rsidRPr="00821391">
        <w:rPr>
          <w:rFonts w:eastAsiaTheme="minorEastAsia"/>
        </w:rPr>
        <w:t xml:space="preserve">   </w:t>
      </w:r>
      <m:oMath>
        <m:func>
          <m:funcPr>
            <m:ctrlPr>
              <w:rPr>
                <w:rFonts w:ascii="Cambria Math"/>
                <w:i/>
              </w:rPr>
            </m:ctrlPr>
          </m:funcPr>
          <m:fName>
            <m:r>
              <m:rPr>
                <m:sty m:val="p"/>
              </m:rPr>
              <w:rPr>
                <w:rFonts w:ascii="Cambria Math"/>
              </w:rPr>
              <m:t>log</m:t>
            </m:r>
          </m:fName>
          <m:e>
            <m:sSub>
              <m:sSubPr>
                <m:ctrlPr>
                  <w:rPr>
                    <w:rFonts w:ascii="Cambria Math"/>
                    <w:i/>
                  </w:rPr>
                </m:ctrlPr>
              </m:sSubPr>
              <m:e>
                <m:r>
                  <w:rPr>
                    <w:rFonts w:ascii="Cambria Math" w:hAnsi="Cambria Math"/>
                  </w:rPr>
                  <m:t>q</m:t>
                </m:r>
              </m:e>
              <m:sub>
                <m:r>
                  <w:rPr>
                    <w:rFonts w:ascii="Cambria Math" w:hAnsi="Cambria Math"/>
                  </w:rPr>
                  <m:t>e</m:t>
                </m:r>
              </m:sub>
            </m:sSub>
          </m:e>
        </m:func>
      </m:oMath>
      <w:r w:rsidRPr="00821391">
        <w:rPr>
          <w:rFonts w:eastAsiaTheme="minorEastAsia"/>
        </w:rPr>
        <w:t xml:space="preserve">  =     </w:t>
      </w:r>
      <m:oMath>
        <m:f>
          <m:fPr>
            <m:ctrlPr>
              <w:rPr>
                <w:rFonts w:ascii="Cambria Math" w:eastAsiaTheme="minorEastAsia"/>
                <w:i/>
              </w:rPr>
            </m:ctrlPr>
          </m:fPr>
          <m:num>
            <m:r>
              <w:rPr>
                <w:rFonts w:ascii="Cambria Math" w:eastAsiaTheme="minorEastAsia"/>
              </w:rPr>
              <m:t>1</m:t>
            </m:r>
          </m:num>
          <m:den>
            <m:r>
              <w:rPr>
                <w:rFonts w:ascii="Cambria Math" w:eastAsiaTheme="minorEastAsia" w:hAnsi="Cambria Math"/>
              </w:rPr>
              <m:t>n</m:t>
            </m:r>
          </m:den>
        </m:f>
        <m:r>
          <w:rPr>
            <w:rFonts w:ascii="Cambria Math" w:eastAsiaTheme="minorEastAsia"/>
          </w:rPr>
          <m:t xml:space="preserve"> </m:t>
        </m:r>
        <m:func>
          <m:funcPr>
            <m:ctrlPr>
              <w:rPr>
                <w:rFonts w:ascii="Cambria Math" w:eastAsiaTheme="minorEastAsia"/>
                <w:i/>
              </w:rPr>
            </m:ctrlPr>
          </m:funcPr>
          <m:fName>
            <m:r>
              <m:rPr>
                <m:sty m:val="p"/>
              </m:rPr>
              <w:rPr>
                <w:rFonts w:ascii="Cambria Math"/>
              </w:rPr>
              <m:t>log</m:t>
            </m:r>
          </m:fName>
          <m:e>
            <m:sSub>
              <m:sSubPr>
                <m:ctrlPr>
                  <w:rPr>
                    <w:rFonts w:ascii="Cambria Math" w:eastAsiaTheme="minorEastAsia"/>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rPr>
              <m:t xml:space="preserve">+   </m:t>
            </m:r>
            <m:func>
              <m:funcPr>
                <m:ctrlPr>
                  <w:rPr>
                    <w:rFonts w:ascii="Cambria Math" w:eastAsiaTheme="minorEastAsia"/>
                    <w:i/>
                  </w:rPr>
                </m:ctrlPr>
              </m:funcPr>
              <m:fName>
                <m:r>
                  <m:rPr>
                    <m:sty m:val="p"/>
                  </m:rPr>
                  <w:rPr>
                    <w:rFonts w:ascii="Cambria Math"/>
                  </w:rPr>
                  <m:t>log</m:t>
                </m:r>
              </m:fName>
              <m:e>
                <m:sSub>
                  <m:sSubPr>
                    <m:ctrlPr>
                      <w:rPr>
                        <w:rFonts w:ascii="Cambria Math" w:eastAsiaTheme="minorEastAsia"/>
                        <w:i/>
                      </w:rPr>
                    </m:ctrlPr>
                  </m:sSubPr>
                  <m:e>
                    <m:r>
                      <w:rPr>
                        <w:rFonts w:ascii="Cambria Math" w:eastAsiaTheme="minorEastAsia" w:hAnsi="Cambria Math"/>
                      </w:rPr>
                      <m:t>k</m:t>
                    </m:r>
                  </m:e>
                  <m:sub>
                    <m:r>
                      <w:rPr>
                        <w:rFonts w:ascii="Cambria Math" w:eastAsiaTheme="minorEastAsia" w:hAnsi="Cambria Math"/>
                      </w:rPr>
                      <m:t>F</m:t>
                    </m:r>
                  </m:sub>
                </m:sSub>
              </m:e>
            </m:func>
          </m:e>
        </m:func>
      </m:oMath>
      <w:r w:rsidRPr="00821391">
        <w:rPr>
          <w:rFonts w:eastAsiaTheme="minorEastAsia"/>
        </w:rPr>
        <w:t xml:space="preserve">                                </w:t>
      </w:r>
      <w:r w:rsidRPr="00821391">
        <w:rPr>
          <w:rFonts w:eastAsiaTheme="minorEastAsia"/>
        </w:rPr>
        <w:tab/>
        <w:t xml:space="preserve">  10        </w:t>
      </w:r>
    </w:p>
    <w:p w:rsidR="001C03C8" w:rsidRPr="00821391" w:rsidRDefault="001C03C8" w:rsidP="00821391">
      <w:pPr>
        <w:spacing w:line="360" w:lineRule="auto"/>
        <w:ind w:firstLine="720"/>
        <w:jc w:val="both"/>
      </w:pPr>
      <w:r w:rsidRPr="00821391">
        <w:rPr>
          <w:rFonts w:eastAsiaTheme="minorEastAsia"/>
        </w:rPr>
        <w:t xml:space="preserve"> </w:t>
      </w:r>
      <w:r w:rsidRPr="00821391">
        <w:t xml:space="preserve">Where </w:t>
      </w:r>
      <w:proofErr w:type="spellStart"/>
      <w:r w:rsidRPr="00821391">
        <w:t>k</w:t>
      </w:r>
      <w:r w:rsidRPr="00821391">
        <w:rPr>
          <w:vertAlign w:val="subscript"/>
        </w:rPr>
        <w:t>F</w:t>
      </w:r>
      <w:proofErr w:type="spellEnd"/>
      <w:r w:rsidRPr="00821391">
        <w:rPr>
          <w:vertAlign w:val="subscript"/>
        </w:rPr>
        <w:t xml:space="preserve"> </w:t>
      </w:r>
      <w:r w:rsidRPr="00821391">
        <w:t xml:space="preserve">and n are </w:t>
      </w:r>
      <w:proofErr w:type="spellStart"/>
      <w:r w:rsidRPr="00821391">
        <w:t>Freundlich</w:t>
      </w:r>
      <w:proofErr w:type="spellEnd"/>
      <w:r w:rsidRPr="00821391">
        <w:t xml:space="preserve"> constants, the characteristic of the system, K</w:t>
      </w:r>
      <w:r w:rsidRPr="00821391">
        <w:rPr>
          <w:vertAlign w:val="subscript"/>
        </w:rPr>
        <w:t>F</w:t>
      </w:r>
      <w:r w:rsidRPr="00821391">
        <w:t xml:space="preserve"> and n is the indicator of adsorption capacity and adsorption intensity respectively. The ability of </w:t>
      </w:r>
      <w:proofErr w:type="spellStart"/>
      <w:r w:rsidRPr="00821391">
        <w:t>Freundlich</w:t>
      </w:r>
      <w:proofErr w:type="spellEnd"/>
      <w:r w:rsidRPr="00821391">
        <w:t xml:space="preserve"> model to fit the experimental data was examined. For this case, the plot of log </w:t>
      </w:r>
      <w:proofErr w:type="spellStart"/>
      <w:r w:rsidRPr="00821391">
        <w:t>qe</w:t>
      </w:r>
      <w:proofErr w:type="spellEnd"/>
      <w:r w:rsidRPr="00821391">
        <w:t xml:space="preserve"> versus log </w:t>
      </w:r>
      <w:proofErr w:type="spellStart"/>
      <w:r w:rsidRPr="00821391">
        <w:t>C</w:t>
      </w:r>
      <w:r w:rsidRPr="00821391">
        <w:rPr>
          <w:vertAlign w:val="subscript"/>
        </w:rPr>
        <w:t>e</w:t>
      </w:r>
      <w:proofErr w:type="spellEnd"/>
      <w:r w:rsidRPr="00821391">
        <w:t xml:space="preserve"> was carried out at different temperature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The values of </w:t>
      </w:r>
      <w:proofErr w:type="spellStart"/>
      <w:r w:rsidRPr="00821391">
        <w:t>k</w:t>
      </w:r>
      <w:r w:rsidRPr="00821391">
        <w:rPr>
          <w:vertAlign w:val="subscript"/>
        </w:rPr>
        <w:t>F</w:t>
      </w:r>
      <w:proofErr w:type="spellEnd"/>
      <w:r w:rsidRPr="00821391">
        <w:t xml:space="preserve"> and 1/n were obtained from the intercept and slope of the curve respectively. The plots gave straight line graphs with high R</w:t>
      </w:r>
      <w:r w:rsidRPr="00821391">
        <w:rPr>
          <w:vertAlign w:val="superscript"/>
        </w:rPr>
        <w:t>2</w:t>
      </w:r>
      <w:r w:rsidRPr="00821391">
        <w:t>. Comparing the R</w:t>
      </w:r>
      <w:r w:rsidRPr="00821391">
        <w:rPr>
          <w:vertAlign w:val="superscript"/>
        </w:rPr>
        <w:t>2</w:t>
      </w:r>
      <w:r w:rsidRPr="00821391">
        <w:t xml:space="preserve"> value of the </w:t>
      </w:r>
      <w:proofErr w:type="spellStart"/>
      <w:r w:rsidRPr="00821391">
        <w:t>Freundlich</w:t>
      </w:r>
      <w:proofErr w:type="spellEnd"/>
      <w:r w:rsidRPr="00821391">
        <w:t xml:space="preserve"> with Langmuir isotherms, </w:t>
      </w:r>
      <w:r w:rsidRPr="00821391">
        <w:lastRenderedPageBreak/>
        <w:t xml:space="preserve">adsorption data fits the Langmuir isotherms model better (Table 6). Values of n &gt; 1 indicate the adsorption is </w:t>
      </w:r>
      <w:proofErr w:type="spellStart"/>
      <w:r w:rsidRPr="00821391">
        <w:t>favourable</w:t>
      </w:r>
      <w:proofErr w:type="spellEnd"/>
      <w:r w:rsidRPr="00821391">
        <w:t xml:space="preserve">. </w:t>
      </w:r>
    </w:p>
    <w:p w:rsidR="001C03C8" w:rsidRPr="00821391" w:rsidRDefault="001C03C8" w:rsidP="00821391">
      <w:pPr>
        <w:spacing w:line="360" w:lineRule="auto"/>
        <w:jc w:val="both"/>
        <w:rPr>
          <w:b/>
        </w:rPr>
      </w:pPr>
      <w:r w:rsidRPr="00821391">
        <w:rPr>
          <w:b/>
        </w:rPr>
        <w:t>4.7.3</w:t>
      </w:r>
      <w:r w:rsidRPr="00821391">
        <w:rPr>
          <w:b/>
        </w:rPr>
        <w:tab/>
      </w:r>
      <w:proofErr w:type="spellStart"/>
      <w:r w:rsidRPr="00821391">
        <w:rPr>
          <w:b/>
          <w:i/>
        </w:rPr>
        <w:t>Temkin</w:t>
      </w:r>
      <w:proofErr w:type="spellEnd"/>
      <w:r w:rsidRPr="00821391">
        <w:rPr>
          <w:b/>
          <w:i/>
        </w:rPr>
        <w:t xml:space="preserve"> isotherm</w:t>
      </w:r>
    </w:p>
    <w:p w:rsidR="001C03C8" w:rsidRPr="00821391" w:rsidRDefault="001C03C8" w:rsidP="00821391">
      <w:pPr>
        <w:spacing w:line="360" w:lineRule="auto"/>
        <w:ind w:firstLine="720"/>
        <w:jc w:val="both"/>
      </w:pPr>
      <w:r w:rsidRPr="00821391">
        <w:t xml:space="preserve">A </w:t>
      </w:r>
      <w:proofErr w:type="spellStart"/>
      <w:r w:rsidRPr="00821391">
        <w:t>linearised</w:t>
      </w:r>
      <w:proofErr w:type="spellEnd"/>
      <w:r w:rsidRPr="00821391">
        <w:t xml:space="preserve"> form of </w:t>
      </w:r>
      <w:proofErr w:type="spellStart"/>
      <w:r w:rsidRPr="00821391">
        <w:t>Temkin</w:t>
      </w:r>
      <w:proofErr w:type="spellEnd"/>
      <w:r w:rsidRPr="00821391">
        <w:t xml:space="preserve"> isotherm can be written as </w:t>
      </w:r>
    </w:p>
    <w:p w:rsidR="001C03C8" w:rsidRPr="00821391" w:rsidRDefault="001C03C8" w:rsidP="00821391">
      <w:pPr>
        <w:tabs>
          <w:tab w:val="left" w:pos="7920"/>
        </w:tabs>
        <w:spacing w:line="360" w:lineRule="auto"/>
        <w:ind w:firstLine="720"/>
        <w:jc w:val="both"/>
      </w:pPr>
      <w:r w:rsidRPr="00821391">
        <w:t xml:space="preserve">           </w:t>
      </w:r>
      <m:oMath>
        <m:sSub>
          <m:sSubPr>
            <m:ctrlPr>
              <w:rPr>
                <w:rFonts w:ascii="Cambria Math"/>
                <w:i/>
              </w:rPr>
            </m:ctrlPr>
          </m:sSubPr>
          <m:e>
            <m:r>
              <w:rPr>
                <w:rFonts w:ascii="Cambria Math" w:hAnsi="Cambria Math"/>
              </w:rPr>
              <m:t>q</m:t>
            </m:r>
          </m:e>
          <m:sub>
            <m:r>
              <w:rPr>
                <w:rFonts w:ascii="Cambria Math" w:hAnsi="Cambria Math"/>
              </w:rPr>
              <m:t>e</m:t>
            </m:r>
          </m:sub>
        </m:sSub>
        <m:r>
          <w:rPr>
            <w:rFonts w:ascii="Cambria Math"/>
          </w:rPr>
          <m:t xml:space="preserve"> =  </m:t>
        </m:r>
        <m:f>
          <m:fPr>
            <m:ctrlPr>
              <w:rPr>
                <w:rFonts w:asci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func>
          <m:funcPr>
            <m:ctrlPr>
              <w:rPr>
                <w:rFonts w:ascii="Cambria Math"/>
                <w:i/>
              </w:rPr>
            </m:ctrlPr>
          </m:funcPr>
          <m:fName>
            <m:r>
              <m:rPr>
                <m:sty m:val="p"/>
              </m:rPr>
              <w:rPr>
                <w:rFonts w:ascii="Cambria Math"/>
              </w:rPr>
              <m:t>ln</m:t>
            </m:r>
          </m:fName>
          <m:e>
            <m:r>
              <w:rPr>
                <w:rFonts w:ascii="Cambria Math" w:hAnsi="Cambria Math"/>
              </w:rPr>
              <m:t>A</m:t>
            </m:r>
          </m:e>
        </m:func>
        <m:r>
          <w:rPr>
            <w:rFonts w:ascii="Cambria Math"/>
          </w:rPr>
          <m:t xml:space="preserve">+ </m:t>
        </m:r>
        <m:f>
          <m:fPr>
            <m:ctrlPr>
              <w:rPr>
                <w:rFonts w:asci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r>
          <w:rPr>
            <w:rFonts w:ascii="Cambria Math"/>
          </w:rPr>
          <m:t xml:space="preserve"> </m:t>
        </m:r>
        <m:func>
          <m:funcPr>
            <m:ctrlPr>
              <w:rPr>
                <w:rFonts w:ascii="Cambria Math"/>
                <w:i/>
              </w:rPr>
            </m:ctrlPr>
          </m:funcPr>
          <m:fName>
            <m:r>
              <m:rPr>
                <m:sty m:val="p"/>
              </m:rPr>
              <w:rPr>
                <w:rFonts w:ascii="Cambria Math"/>
              </w:rPr>
              <m:t>log</m:t>
            </m:r>
          </m:fName>
          <m:e>
            <m:sSub>
              <m:sSubPr>
                <m:ctrlPr>
                  <w:rPr>
                    <w:rFonts w:ascii="Cambria Math"/>
                    <w:i/>
                  </w:rPr>
                </m:ctrlPr>
              </m:sSubPr>
              <m:e>
                <m:r>
                  <w:rPr>
                    <w:rFonts w:ascii="Cambria Math" w:hAnsi="Cambria Math"/>
                  </w:rPr>
                  <m:t>C</m:t>
                </m:r>
              </m:e>
              <m:sub>
                <m:r>
                  <w:rPr>
                    <w:rFonts w:ascii="Cambria Math" w:hAnsi="Cambria Math"/>
                  </w:rPr>
                  <m:t>e</m:t>
                </m:r>
              </m:sub>
            </m:sSub>
          </m:e>
        </m:func>
      </m:oMath>
      <w:r w:rsidRPr="00821391">
        <w:t xml:space="preserve">                                                        11  </w:t>
      </w:r>
    </w:p>
    <w:p w:rsidR="001C03C8" w:rsidRPr="00821391" w:rsidRDefault="001C03C8" w:rsidP="00821391">
      <w:pPr>
        <w:spacing w:line="360" w:lineRule="auto"/>
        <w:jc w:val="both"/>
      </w:pPr>
      <w:r w:rsidRPr="00821391">
        <w:t>Equation (11) can be simplified as:</w:t>
      </w:r>
    </w:p>
    <w:p w:rsidR="001C03C8" w:rsidRPr="00821391" w:rsidRDefault="001C03C8" w:rsidP="00821391">
      <w:pPr>
        <w:spacing w:line="360" w:lineRule="auto"/>
        <w:jc w:val="both"/>
      </w:pPr>
      <w:r w:rsidRPr="00821391">
        <w:t xml:space="preserve">                     </w:t>
      </w:r>
      <m:oMath>
        <m:sSub>
          <m:sSubPr>
            <m:ctrlPr>
              <w:rPr>
                <w:rFonts w:asci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B</m:t>
        </m:r>
        <m:func>
          <m:funcPr>
            <m:ctrlPr>
              <w:rPr>
                <w:rFonts w:ascii="Cambria Math"/>
                <w:i/>
              </w:rPr>
            </m:ctrlPr>
          </m:funcPr>
          <m:fName>
            <m:r>
              <m:rPr>
                <m:sty m:val="p"/>
              </m:rPr>
              <w:rPr>
                <w:rFonts w:ascii="Cambria Math"/>
              </w:rPr>
              <m:t>ln</m:t>
            </m:r>
          </m:fName>
          <m:e>
            <m:r>
              <w:rPr>
                <w:rFonts w:ascii="Cambria Math" w:hAnsi="Cambria Math"/>
              </w:rPr>
              <m:t>A</m:t>
            </m:r>
            <m:r>
              <w:rPr>
                <w:rFonts w:ascii="Cambria Math"/>
              </w:rPr>
              <m:t xml:space="preserve">  </m:t>
            </m:r>
          </m:e>
        </m:func>
        <m:r>
          <w:rPr>
            <w:rFonts w:ascii="Cambria Math"/>
          </w:rPr>
          <m:t xml:space="preserve">+  </m:t>
        </m:r>
        <m:r>
          <w:rPr>
            <w:rFonts w:ascii="Cambria Math" w:hAnsi="Cambria Math"/>
          </w:rPr>
          <m:t>B</m:t>
        </m:r>
        <m:func>
          <m:funcPr>
            <m:ctrlPr>
              <w:rPr>
                <w:rFonts w:ascii="Cambria Math"/>
                <w:i/>
              </w:rPr>
            </m:ctrlPr>
          </m:funcPr>
          <m:fName>
            <m:r>
              <m:rPr>
                <m:sty m:val="p"/>
              </m:rPr>
              <w:rPr>
                <w:rFonts w:ascii="Cambria Math"/>
              </w:rPr>
              <m:t>ln</m:t>
            </m:r>
          </m:fName>
          <m:e>
            <m:sSub>
              <m:sSubPr>
                <m:ctrlPr>
                  <w:rPr>
                    <w:rFonts w:ascii="Cambria Math"/>
                    <w:i/>
                  </w:rPr>
                </m:ctrlPr>
              </m:sSubPr>
              <m:e>
                <m:r>
                  <w:rPr>
                    <w:rFonts w:ascii="Cambria Math" w:hAnsi="Cambria Math"/>
                  </w:rPr>
                  <m:t>C</m:t>
                </m:r>
              </m:e>
              <m:sub>
                <m:r>
                  <w:rPr>
                    <w:rFonts w:ascii="Cambria Math" w:hAnsi="Cambria Math"/>
                  </w:rPr>
                  <m:t>e</m:t>
                </m:r>
              </m:sub>
            </m:sSub>
          </m:e>
        </m:func>
      </m:oMath>
      <w:r w:rsidRPr="00821391">
        <w:t xml:space="preserve">                                                                12</w:t>
      </w:r>
    </w:p>
    <w:p w:rsidR="001C03C8" w:rsidRPr="00821391" w:rsidRDefault="001C03C8" w:rsidP="00821391">
      <w:pPr>
        <w:spacing w:line="360" w:lineRule="auto"/>
        <w:ind w:firstLine="720"/>
        <w:jc w:val="both"/>
      </w:pPr>
      <w:r w:rsidRPr="00821391">
        <w:t xml:space="preserve">Where B = RT/b,     B is the molecular interaction parameter. </w:t>
      </w:r>
      <w:proofErr w:type="gramStart"/>
      <w:r w:rsidRPr="00821391">
        <w:t>A and</w:t>
      </w:r>
      <w:proofErr w:type="gramEnd"/>
      <w:r w:rsidRPr="00821391">
        <w:t xml:space="preserve"> B are the </w:t>
      </w:r>
      <w:proofErr w:type="spellStart"/>
      <w:r w:rsidRPr="00821391">
        <w:t>Temkin</w:t>
      </w:r>
      <w:proofErr w:type="spellEnd"/>
      <w:r w:rsidRPr="00821391">
        <w:t xml:space="preserve"> isotherm constants. A is the equilibrium binding constant corresponding to the maximum energy (L/mg)</w:t>
      </w:r>
      <w:proofErr w:type="gramStart"/>
      <w:r w:rsidRPr="00821391">
        <w:t>,</w:t>
      </w:r>
      <w:proofErr w:type="gramEnd"/>
      <w:r w:rsidRPr="00821391">
        <w:t xml:space="preserve"> b is related to the heat of adsorption. B is the </w:t>
      </w:r>
      <w:proofErr w:type="spellStart"/>
      <w:r w:rsidRPr="00821391">
        <w:t>Temkin</w:t>
      </w:r>
      <w:proofErr w:type="spellEnd"/>
      <w:r w:rsidRPr="00821391">
        <w:t xml:space="preserve"> isotherm constant; T (K) is the absolute temperature and R is the ideal gas constant (8, 314Jmol</w:t>
      </w:r>
      <w:r w:rsidRPr="00821391">
        <w:rPr>
          <w:vertAlign w:val="superscript"/>
        </w:rPr>
        <w:t>-1</w:t>
      </w:r>
      <w:r w:rsidRPr="00821391">
        <w:t xml:space="preserve"> K</w:t>
      </w:r>
      <w:r w:rsidRPr="00821391">
        <w:rPr>
          <w:vertAlign w:val="superscript"/>
        </w:rPr>
        <w:t>- 1</w:t>
      </w:r>
      <w:r w:rsidRPr="00821391">
        <w:t xml:space="preserve">). A plot of In </w:t>
      </w:r>
      <w:proofErr w:type="spellStart"/>
      <w:r w:rsidRPr="00821391">
        <w:t>Ce</w:t>
      </w:r>
      <w:proofErr w:type="spellEnd"/>
      <w:r w:rsidRPr="00821391">
        <w:t xml:space="preserve"> versus </w:t>
      </w:r>
      <w:proofErr w:type="spellStart"/>
      <w:r w:rsidRPr="00821391">
        <w:t>qe</w:t>
      </w:r>
      <w:proofErr w:type="spellEnd"/>
      <w:r w:rsidRPr="00821391">
        <w:t xml:space="preserve"> gave a straight in which the constant A and B where obtained from the slope and intercept of the graph. The values of the </w:t>
      </w:r>
      <w:proofErr w:type="spellStart"/>
      <w:r w:rsidRPr="00821391">
        <w:t>Temkin</w:t>
      </w:r>
      <w:proofErr w:type="spellEnd"/>
      <w:r w:rsidRPr="00821391">
        <w:t xml:space="preserve"> constants A and b are presented in Table 6 for the different temperature considered .The value of B is 30.46, 33.47 and 35.79 at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respectively. The correlation coefficient obtained is greater than 0.98 for all the temperatures. </w:t>
      </w:r>
    </w:p>
    <w:p w:rsidR="001C03C8" w:rsidRPr="00821391" w:rsidRDefault="001C03C8" w:rsidP="00821391">
      <w:pPr>
        <w:spacing w:line="360" w:lineRule="auto"/>
        <w:jc w:val="both"/>
        <w:rPr>
          <w:i/>
        </w:rPr>
      </w:pPr>
      <w:r w:rsidRPr="00821391">
        <w:rPr>
          <w:b/>
        </w:rPr>
        <w:t>4.7.4</w:t>
      </w:r>
      <w:r w:rsidRPr="00821391">
        <w:tab/>
      </w:r>
      <w:proofErr w:type="spellStart"/>
      <w:r w:rsidRPr="00821391">
        <w:rPr>
          <w:i/>
        </w:rPr>
        <w:t>Dubnin-Radushkevich</w:t>
      </w:r>
      <w:proofErr w:type="spellEnd"/>
      <w:r w:rsidRPr="00821391">
        <w:rPr>
          <w:i/>
        </w:rPr>
        <w:t xml:space="preserve"> (D-R)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D-R equation can be expressed as;</w:t>
      </w:r>
    </w:p>
    <w:p w:rsidR="001C03C8" w:rsidRPr="00821391" w:rsidRDefault="001C03C8" w:rsidP="00821391">
      <w:pPr>
        <w:spacing w:line="360" w:lineRule="auto"/>
        <w:jc w:val="both"/>
      </w:pPr>
      <w:r w:rsidRPr="00821391">
        <w:tab/>
      </w:r>
      <w:r w:rsidRPr="00821391">
        <w:tab/>
      </w:r>
      <w:r w:rsidRPr="00821391">
        <w:tab/>
      </w:r>
      <m:oMath>
        <m:func>
          <m:funcPr>
            <m:ctrlPr>
              <w:rPr>
                <w:rFonts w:ascii="Cambria Math"/>
                <w:i/>
              </w:rPr>
            </m:ctrlPr>
          </m:funcPr>
          <m:fName>
            <m:r>
              <m:rPr>
                <m:sty m:val="p"/>
              </m:rPr>
              <w:rPr>
                <w:rFonts w:ascii="Cambria Math"/>
              </w:rPr>
              <m:t>ln</m:t>
            </m:r>
          </m:fName>
          <m:e>
            <m:sSub>
              <m:sSubPr>
                <m:ctrlPr>
                  <w:rPr>
                    <w:rFonts w:ascii="Cambria Math"/>
                    <w:i/>
                  </w:rPr>
                </m:ctrlPr>
              </m:sSubPr>
              <m:e>
                <m:r>
                  <w:rPr>
                    <w:rFonts w:ascii="Cambria Math" w:hAnsi="Cambria Math"/>
                  </w:rPr>
                  <m:t>q</m:t>
                </m:r>
              </m:e>
              <m:sub>
                <m:r>
                  <w:rPr>
                    <w:rFonts w:ascii="Cambria Math" w:hAnsi="Cambria Math"/>
                  </w:rPr>
                  <m:t>e</m:t>
                </m:r>
              </m:sub>
            </m:sSub>
            <m:r>
              <w:rPr>
                <w:rFonts w:ascii="Cambria Math"/>
              </w:rPr>
              <m:t xml:space="preserve">=  </m:t>
            </m:r>
            <m:func>
              <m:funcPr>
                <m:ctrlPr>
                  <w:rPr>
                    <w:rFonts w:ascii="Cambria Math"/>
                    <w:i/>
                  </w:rPr>
                </m:ctrlPr>
              </m:funcPr>
              <m:fName>
                <m:r>
                  <m:rPr>
                    <m:sty m:val="p"/>
                  </m:rPr>
                  <w:rPr>
                    <w:rFonts w:ascii="Cambria Math"/>
                  </w:rPr>
                  <m:t>ln</m:t>
                </m:r>
              </m:fName>
              <m:e>
                <m:sSub>
                  <m:sSubPr>
                    <m:ctrlPr>
                      <w:rPr>
                        <w:rFonts w:ascii="Cambria Math"/>
                        <w:i/>
                      </w:rPr>
                    </m:ctrlPr>
                  </m:sSubPr>
                  <m:e>
                    <m:r>
                      <w:rPr>
                        <w:rFonts w:ascii="Cambria Math" w:hAnsi="Cambria Math"/>
                      </w:rPr>
                      <m:t>q</m:t>
                    </m:r>
                  </m:e>
                  <m:sub>
                    <m:r>
                      <w:rPr>
                        <w:rFonts w:ascii="Cambria Math" w:hAnsi="Cambria Math"/>
                      </w:rPr>
                      <m:t>m</m:t>
                    </m:r>
                  </m:sub>
                </m:sSub>
              </m:e>
            </m:func>
            <m:r>
              <w:rPr>
                <w:rFonts w:ascii="Cambria Math"/>
              </w:rPr>
              <m:t xml:space="preserve">  </m:t>
            </m:r>
            <m:r>
              <m:t>-</m:t>
            </m:r>
            <m:r>
              <w:rPr>
                <w:rFonts w:ascii="Cambria Math"/>
              </w:rPr>
              <m:t xml:space="preserve">   </m:t>
            </m:r>
            <m:r>
              <w:rPr>
                <w:rFonts w:ascii="Cambria Math" w:hAnsi="Cambria Math"/>
              </w:rPr>
              <m:t>β</m:t>
            </m:r>
            <m:sSup>
              <m:sSupPr>
                <m:ctrlPr>
                  <w:rPr>
                    <w:rFonts w:ascii="Cambria Math"/>
                    <w:i/>
                  </w:rPr>
                </m:ctrlPr>
              </m:sSupPr>
              <m:e>
                <m:r>
                  <w:rPr>
                    <w:rFonts w:ascii="Cambria Math" w:hAnsi="Cambria Math"/>
                  </w:rPr>
                  <m:t>ε</m:t>
                </m:r>
              </m:e>
              <m:sup>
                <m:r>
                  <w:rPr>
                    <w:rFonts w:ascii="Cambria Math"/>
                  </w:rPr>
                  <m:t>2</m:t>
                </m:r>
              </m:sup>
            </m:sSup>
          </m:e>
        </m:func>
      </m:oMath>
      <w:r w:rsidRPr="00821391">
        <w:t xml:space="preserve">                                                    13                                                                   </w:t>
      </w:r>
    </w:p>
    <w:p w:rsidR="001C03C8" w:rsidRPr="00821391" w:rsidRDefault="001C03C8" w:rsidP="00821391">
      <w:pPr>
        <w:spacing w:line="360" w:lineRule="auto"/>
        <w:jc w:val="both"/>
      </w:pPr>
      <w:r w:rsidRPr="00821391">
        <w:t>Where β is the free energy of sorption per mole of the lead as it migrate to the surface of BSAC from an infinite distance in the solution (mol</w:t>
      </w:r>
      <w:r w:rsidRPr="00821391">
        <w:rPr>
          <w:vertAlign w:val="superscript"/>
        </w:rPr>
        <w:t>2</w:t>
      </w:r>
      <w:r w:rsidRPr="00821391">
        <w:t>kJ</w:t>
      </w:r>
      <w:r w:rsidRPr="00821391">
        <w:rPr>
          <w:vertAlign w:val="superscript"/>
        </w:rPr>
        <w:t>-2</w:t>
      </w:r>
      <w:r w:rsidRPr="00821391">
        <w:t xml:space="preserve">) </w:t>
      </w:r>
      <w:proofErr w:type="spellStart"/>
      <w:r w:rsidRPr="00821391">
        <w:t>qm</w:t>
      </w:r>
      <w:proofErr w:type="spellEnd"/>
      <w:r w:rsidRPr="00821391">
        <w:t xml:space="preserve"> is the maximum adsorption capacity and ε is the </w:t>
      </w:r>
      <w:proofErr w:type="spellStart"/>
      <w:r w:rsidRPr="00821391">
        <w:t>polanyi</w:t>
      </w:r>
      <w:proofErr w:type="spellEnd"/>
      <w:r w:rsidRPr="00821391">
        <w:t xml:space="preserve"> potential (Jmol</w:t>
      </w:r>
      <w:r w:rsidRPr="00821391">
        <w:rPr>
          <w:vertAlign w:val="superscript"/>
        </w:rPr>
        <w:t>-1</w:t>
      </w:r>
      <w:r w:rsidRPr="00821391">
        <w:t>), that is expressed as  :</w:t>
      </w:r>
    </w:p>
    <w:p w:rsidR="001C03C8" w:rsidRPr="00821391" w:rsidRDefault="001C03C8" w:rsidP="00821391">
      <w:pPr>
        <w:spacing w:line="360" w:lineRule="auto"/>
        <w:jc w:val="both"/>
      </w:pPr>
      <w:r w:rsidRPr="00821391">
        <w:t xml:space="preserve">                                            </w:t>
      </w:r>
      <m:oMath>
        <m:r>
          <w:rPr>
            <w:rFonts w:ascii="Cambria Math" w:hAnsi="Cambria Math"/>
          </w:rPr>
          <m:t>ε</m:t>
        </m:r>
        <m:r>
          <w:rPr>
            <w:rFonts w:ascii="Cambria Math"/>
          </w:rPr>
          <m:t xml:space="preserve"> =</m:t>
        </m:r>
        <m:r>
          <w:rPr>
            <w:rFonts w:ascii="Cambria Math" w:hAnsi="Cambria Math"/>
          </w:rPr>
          <m:t>RT</m:t>
        </m:r>
        <m:func>
          <m:funcPr>
            <m:ctrlPr>
              <w:rPr>
                <w:rFonts w:ascii="Cambria Math"/>
                <w:i/>
              </w:rPr>
            </m:ctrlPr>
          </m:funcPr>
          <m:fName>
            <m:r>
              <m:rPr>
                <m:sty m:val="p"/>
              </m:rPr>
              <w:rPr>
                <w:rFonts w:ascii="Cambria Math"/>
              </w:rPr>
              <m:t>ln</m:t>
            </m:r>
          </m:fName>
          <m:e>
            <m:d>
              <m:dPr>
                <m:ctrlPr>
                  <w:rPr>
                    <w:rFonts w:ascii="Cambria Math"/>
                    <w:i/>
                  </w:rPr>
                </m:ctrlPr>
              </m:dPr>
              <m:e>
                <m:r>
                  <w:rPr>
                    <w:rFonts w:ascii="Cambria Math"/>
                  </w:rPr>
                  <m:t xml:space="preserve">1  + </m:t>
                </m:r>
                <m:f>
                  <m:fPr>
                    <m:ctrlPr>
                      <w:rPr>
                        <w:rFonts w:ascii="Cambria Math"/>
                        <w:i/>
                      </w:rPr>
                    </m:ctrlPr>
                  </m:fPr>
                  <m:num>
                    <m:r>
                      <w:rPr>
                        <w:rFonts w:ascii="Cambria Math"/>
                      </w:rPr>
                      <m:t>1</m:t>
                    </m:r>
                  </m:num>
                  <m:den>
                    <m:sSub>
                      <m:sSubPr>
                        <m:ctrlPr>
                          <w:rPr>
                            <w:rFonts w:ascii="Cambria Math"/>
                            <w:i/>
                          </w:rPr>
                        </m:ctrlPr>
                      </m:sSubPr>
                      <m:e>
                        <m:r>
                          <w:rPr>
                            <w:rFonts w:ascii="Cambria Math" w:hAnsi="Cambria Math"/>
                          </w:rPr>
                          <m:t>C</m:t>
                        </m:r>
                      </m:e>
                      <m:sub>
                        <m:r>
                          <w:rPr>
                            <w:rFonts w:ascii="Cambria Math" w:hAnsi="Cambria Math"/>
                          </w:rPr>
                          <m:t>e</m:t>
                        </m:r>
                      </m:sub>
                    </m:sSub>
                  </m:den>
                </m:f>
              </m:e>
            </m:d>
          </m:e>
        </m:func>
      </m:oMath>
      <w:r w:rsidRPr="00821391">
        <w:t xml:space="preserve">                                                 14                  </w:t>
      </w:r>
    </w:p>
    <w:p w:rsidR="001C03C8" w:rsidRPr="00821391" w:rsidRDefault="001C03C8" w:rsidP="00821391">
      <w:pPr>
        <w:spacing w:line="360" w:lineRule="auto"/>
        <w:jc w:val="both"/>
      </w:pPr>
      <w:r w:rsidRPr="00821391">
        <w:t xml:space="preserve">Where Rand T is the universal gas constant (8.314J/mol K) and the absolute temperature (K) respectively and </w:t>
      </w:r>
      <w:proofErr w:type="spellStart"/>
      <w:r w:rsidRPr="00821391">
        <w:t>Ce</w:t>
      </w:r>
      <w:proofErr w:type="spellEnd"/>
      <w:r w:rsidRPr="00821391">
        <w:t xml:space="preserve"> is the equilibrium concentration of </w:t>
      </w:r>
      <w:proofErr w:type="spellStart"/>
      <w:r w:rsidRPr="00821391">
        <w:t>lead.The</w:t>
      </w:r>
      <w:proofErr w:type="spellEnd"/>
      <w:r w:rsidRPr="00821391">
        <w:t xml:space="preserve"> plots of </w:t>
      </w:r>
      <w:proofErr w:type="spellStart"/>
      <w:r w:rsidRPr="00821391">
        <w:t>lnqe</w:t>
      </w:r>
      <w:proofErr w:type="spellEnd"/>
      <w:r w:rsidRPr="00821391">
        <w:t xml:space="preserve"> against ε</w:t>
      </w:r>
      <w:r w:rsidRPr="00821391">
        <w:rPr>
          <w:vertAlign w:val="superscript"/>
        </w:rPr>
        <w:t>2</w:t>
      </w:r>
      <w:r w:rsidRPr="00821391">
        <w:t xml:space="preserve"> using Equation (13) for the BSAC at the range of temperatures considered are almost linear graphs with correlation coefficient range from 0.883 to 0.90.  The D-R isotherm constants β and </w:t>
      </w:r>
      <w:proofErr w:type="spellStart"/>
      <w:proofErr w:type="gramStart"/>
      <w:r w:rsidRPr="00821391">
        <w:t>qm</w:t>
      </w:r>
      <w:proofErr w:type="spellEnd"/>
      <w:proofErr w:type="gramEnd"/>
      <w:r w:rsidRPr="00821391">
        <w:t xml:space="preserve"> were calculated from the slopes and the intercepts of the plots respectively and were presented in Table 6. The mean free energy of adsorption (E) was calculated from the constant β using the relation.</w:t>
      </w:r>
    </w:p>
    <w:p w:rsidR="001C03C8" w:rsidRPr="00821391" w:rsidRDefault="001C03C8" w:rsidP="00821391">
      <w:pPr>
        <w:spacing w:line="360" w:lineRule="auto"/>
        <w:jc w:val="both"/>
      </w:pPr>
      <w:r w:rsidRPr="00821391">
        <w:tab/>
      </w:r>
      <w:r w:rsidRPr="00821391">
        <w:tab/>
      </w:r>
      <w:r w:rsidRPr="00821391">
        <w:tab/>
        <w:t xml:space="preserve">                         </w:t>
      </w:r>
      <m:oMath>
        <m:r>
          <w:rPr>
            <w:rFonts w:ascii="Cambria Math" w:hAnsi="Cambria Math"/>
          </w:rPr>
          <m:t>E</m:t>
        </m:r>
        <m:r>
          <w:rPr>
            <w:rFonts w:ascii="Cambria Math"/>
          </w:rPr>
          <m:t xml:space="preserve"> = </m:t>
        </m:r>
        <m:rad>
          <m:radPr>
            <m:degHide m:val="on"/>
            <m:ctrlPr>
              <w:rPr>
                <w:rFonts w:ascii="Cambria Math"/>
                <w:i/>
              </w:rPr>
            </m:ctrlPr>
          </m:radPr>
          <m:deg/>
          <m:e>
            <m:f>
              <m:fPr>
                <m:ctrlPr>
                  <w:rPr>
                    <w:rFonts w:ascii="Cambria Math"/>
                    <w:i/>
                  </w:rPr>
                </m:ctrlPr>
              </m:fPr>
              <m:num>
                <m:r>
                  <w:rPr>
                    <w:rFonts w:ascii="Cambria Math"/>
                  </w:rPr>
                  <m:t>1</m:t>
                </m:r>
              </m:num>
              <m:den>
                <m:r>
                  <w:rPr>
                    <w:rFonts w:ascii="Cambria Math"/>
                  </w:rPr>
                  <m:t>2</m:t>
                </m:r>
                <m:r>
                  <w:rPr>
                    <w:rFonts w:ascii="Cambria Math" w:hAnsi="Cambria Math"/>
                  </w:rPr>
                  <m:t>β</m:t>
                </m:r>
              </m:den>
            </m:f>
          </m:e>
        </m:rad>
      </m:oMath>
      <w:r w:rsidRPr="00821391">
        <w:t xml:space="preserve">                                                   15</w:t>
      </w:r>
    </w:p>
    <w:p w:rsidR="001C03C8" w:rsidRPr="00821391" w:rsidRDefault="001C03C8" w:rsidP="00821391">
      <w:pPr>
        <w:spacing w:line="360" w:lineRule="auto"/>
        <w:jc w:val="both"/>
      </w:pPr>
      <w:r w:rsidRPr="00821391">
        <w:lastRenderedPageBreak/>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1C03C8" w:rsidRPr="00821391" w:rsidRDefault="001C03C8" w:rsidP="00821391">
      <w:pPr>
        <w:spacing w:line="360" w:lineRule="auto"/>
        <w:jc w:val="both"/>
        <w:rPr>
          <w:b/>
        </w:rPr>
      </w:pPr>
      <w:r w:rsidRPr="00821391">
        <w:rPr>
          <w:b/>
        </w:rPr>
        <w:t xml:space="preserve"> </w:t>
      </w:r>
    </w:p>
    <w:p w:rsidR="001C03C8" w:rsidRPr="00821391" w:rsidRDefault="001C03C8" w:rsidP="00821391">
      <w:pPr>
        <w:spacing w:line="360" w:lineRule="auto"/>
        <w:jc w:val="both"/>
        <w:rPr>
          <w:b/>
          <w:i/>
        </w:rPr>
      </w:pPr>
      <w:r w:rsidRPr="00821391">
        <w:rPr>
          <w:b/>
        </w:rPr>
        <w:t>3.8</w:t>
      </w:r>
      <w:r w:rsidRPr="00821391">
        <w:rPr>
          <w:b/>
        </w:rPr>
        <w:tab/>
      </w:r>
      <w:r w:rsidRPr="00821391">
        <w:rPr>
          <w:b/>
          <w:i/>
        </w:rPr>
        <w:t>Thermodynamic study</w:t>
      </w:r>
    </w:p>
    <w:p w:rsidR="001C03C8" w:rsidRPr="00821391" w:rsidRDefault="001C03C8" w:rsidP="00821391">
      <w:pPr>
        <w:spacing w:line="360" w:lineRule="auto"/>
        <w:ind w:firstLine="720"/>
        <w:jc w:val="both"/>
      </w:pPr>
      <w:r w:rsidRPr="00821391">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1C03C8" w:rsidRPr="00821391" w:rsidRDefault="001C03C8" w:rsidP="00821391">
      <w:pPr>
        <w:spacing w:line="360" w:lineRule="auto"/>
        <w:jc w:val="both"/>
      </w:pPr>
    </w:p>
    <w:p w:rsidR="001C03C8" w:rsidRPr="00821391" w:rsidRDefault="00753968" w:rsidP="00821391">
      <w:pPr>
        <w:spacing w:line="360" w:lineRule="auto"/>
        <w:jc w:val="both"/>
      </w:pPr>
      <m:oMath>
        <m:sSub>
          <m:sSubPr>
            <m:ctrlPr>
              <w:rPr>
                <w:rFonts w:ascii="Cambria Math"/>
                <w:i/>
              </w:rPr>
            </m:ctrlPr>
          </m:sSubPr>
          <m:e>
            <m:r>
              <w:rPr>
                <w:rFonts w:ascii="Cambria Math"/>
              </w:rPr>
              <m:t xml:space="preserve">                                                 </m:t>
            </m:r>
            <m:r>
              <w:rPr>
                <w:rFonts w:ascii="Cambria Math" w:hAnsi="Cambria Math"/>
              </w:rPr>
              <m:t>K</m:t>
            </m:r>
          </m:e>
          <m:sub>
            <m:r>
              <w:rPr>
                <w:rFonts w:ascii="Cambria Math" w:hAnsi="Cambria Math"/>
              </w:rPr>
              <m:t>c</m:t>
            </m:r>
            <m:r>
              <w:rPr>
                <w:rFonts w:ascii="Cambria Math"/>
              </w:rPr>
              <m:t xml:space="preserve"> </m:t>
            </m:r>
          </m:sub>
        </m:sSub>
        <m:r>
          <w:rPr>
            <w:rFonts w:ascii="Cambria Math"/>
          </w:rPr>
          <m:t xml:space="preserve">=  </m:t>
        </m:r>
        <m:f>
          <m:fPr>
            <m:ctrlPr>
              <w:rPr>
                <w:rFonts w:ascii="Cambria Math"/>
                <w:i/>
              </w:rPr>
            </m:ctrlPr>
          </m:fPr>
          <m:num>
            <m:sSub>
              <m:sSubPr>
                <m:ctrlPr>
                  <w:rPr>
                    <w:rFonts w:ascii="Cambria Math"/>
                    <w:i/>
                  </w:rPr>
                </m:ctrlPr>
              </m:sSubPr>
              <m:e>
                <m:r>
                  <w:rPr>
                    <w:rFonts w:ascii="Cambria Math" w:hAnsi="Cambria Math"/>
                  </w:rPr>
                  <m:t>C</m:t>
                </m:r>
              </m:e>
              <m:sub>
                <m:sSub>
                  <m:sSubPr>
                    <m:ctrlPr>
                      <w:rPr>
                        <w:rFonts w:ascii="Cambria Math"/>
                        <w:i/>
                      </w:rPr>
                    </m:ctrlPr>
                  </m:sSubPr>
                  <m:e>
                    <m:r>
                      <w:rPr>
                        <w:rFonts w:ascii="Cambria Math" w:hAnsi="Cambria Math"/>
                      </w:rPr>
                      <m:t>A</m:t>
                    </m:r>
                  </m:e>
                  <m:sub>
                    <m:r>
                      <w:rPr>
                        <w:rFonts w:ascii="Cambria Math" w:hAnsi="Cambria Math"/>
                      </w:rPr>
                      <m:t>e</m:t>
                    </m:r>
                  </m:sub>
                </m:sSub>
              </m:sub>
            </m:sSub>
          </m:num>
          <m:den>
            <m:sSub>
              <m:sSubPr>
                <m:ctrlPr>
                  <w:rPr>
                    <w:rFonts w:ascii="Cambria Math"/>
                    <w:i/>
                  </w:rPr>
                </m:ctrlPr>
              </m:sSubPr>
              <m:e>
                <m:r>
                  <w:rPr>
                    <w:rFonts w:ascii="Cambria Math" w:hAnsi="Cambria Math"/>
                  </w:rPr>
                  <m:t>C</m:t>
                </m:r>
              </m:e>
              <m:sub>
                <m:r>
                  <w:rPr>
                    <w:rFonts w:ascii="Cambria Math" w:hAnsi="Cambria Math"/>
                  </w:rPr>
                  <m:t>e</m:t>
                </m:r>
              </m:sub>
            </m:sSub>
          </m:den>
        </m:f>
      </m:oMath>
      <w:r w:rsidR="001C03C8" w:rsidRPr="00821391">
        <w:t xml:space="preserve">                                                                  16</w:t>
      </w:r>
    </w:p>
    <w:p w:rsidR="001C03C8" w:rsidRPr="00821391" w:rsidRDefault="00753968" w:rsidP="00821391">
      <w:pPr>
        <w:spacing w:line="360" w:lineRule="auto"/>
        <w:jc w:val="both"/>
      </w:pPr>
      <m:oMath>
        <m:func>
          <m:funcPr>
            <m:ctrlPr>
              <w:rPr>
                <w:rFonts w:ascii="Cambria Math"/>
                <w:i/>
              </w:rPr>
            </m:ctrlPr>
          </m:funcPr>
          <m:fName>
            <m:r>
              <m:rPr>
                <m:sty m:val="p"/>
              </m:rPr>
              <w:rPr>
                <w:rFonts w:ascii="Cambria Math"/>
              </w:rPr>
              <m:t xml:space="preserve">                                                  ln</m:t>
            </m:r>
          </m:fName>
          <m:e>
            <m:sSub>
              <m:sSubPr>
                <m:ctrlPr>
                  <w:rPr>
                    <w:rFonts w:ascii="Cambria Math"/>
                    <w:i/>
                  </w:rPr>
                </m:ctrlPr>
              </m:sSubPr>
              <m:e>
                <m:r>
                  <w:rPr>
                    <w:rFonts w:ascii="Cambria Math" w:hAnsi="Cambria Math"/>
                  </w:rPr>
                  <m:t>K</m:t>
                </m:r>
              </m:e>
              <m:sub>
                <m:r>
                  <w:rPr>
                    <w:rFonts w:ascii="Cambria Math" w:hAnsi="Cambria Math"/>
                  </w:rPr>
                  <m:t>c</m:t>
                </m:r>
              </m:sub>
            </m:sSub>
          </m:e>
        </m:func>
        <m:r>
          <w:rPr>
            <w:rFonts w:ascii="Cambria Math"/>
          </w:rPr>
          <m:t xml:space="preserve"> = </m:t>
        </m:r>
        <m:f>
          <m:fPr>
            <m:ctrlPr>
              <w:rPr>
                <w:rFonts w:ascii="Cambria Math"/>
                <w:i/>
              </w:rPr>
            </m:ctrlPr>
          </m:fPr>
          <m:num>
            <m:r>
              <m:t>∆</m:t>
            </m:r>
            <m:r>
              <w:rPr>
                <w:rFonts w:ascii="Cambria Math" w:hAnsi="Cambria Math"/>
              </w:rPr>
              <m:t>S</m:t>
            </m:r>
          </m:num>
          <m:den>
            <m:r>
              <w:rPr>
                <w:rFonts w:ascii="Cambria Math" w:hAnsi="Cambria Math"/>
              </w:rPr>
              <m:t>R</m:t>
            </m:r>
          </m:den>
        </m:f>
        <m:r>
          <w:rPr>
            <w:rFonts w:ascii="Cambria Math"/>
          </w:rPr>
          <m:t xml:space="preserve">  </m:t>
        </m:r>
        <m:r>
          <m:t>-</m:t>
        </m:r>
        <m:r>
          <w:rPr>
            <w:rFonts w:ascii="Cambria Math"/>
          </w:rPr>
          <m:t xml:space="preserve">  </m:t>
        </m:r>
        <m:f>
          <m:fPr>
            <m:ctrlPr>
              <w:rPr>
                <w:rFonts w:ascii="Cambria Math"/>
                <w:i/>
              </w:rPr>
            </m:ctrlPr>
          </m:fPr>
          <m:num>
            <m:r>
              <m:t>∆</m:t>
            </m:r>
            <m:r>
              <w:rPr>
                <w:rFonts w:ascii="Cambria Math" w:hAnsi="Cambria Math"/>
              </w:rPr>
              <m:t>H</m:t>
            </m:r>
          </m:num>
          <m:den>
            <m:r>
              <w:rPr>
                <w:rFonts w:ascii="Cambria Math" w:hAnsi="Cambria Math"/>
              </w:rPr>
              <m:t>RT</m:t>
            </m:r>
          </m:den>
        </m:f>
        <m:r>
          <w:rPr>
            <w:rFonts w:ascii="Cambria Math"/>
          </w:rPr>
          <m:t xml:space="preserve">                                        </m:t>
        </m:r>
      </m:oMath>
      <w:r w:rsidR="001C03C8" w:rsidRPr="00821391">
        <w:rPr>
          <w:rFonts w:eastAsiaTheme="minorEastAsia"/>
        </w:rPr>
        <w:t xml:space="preserve">                17             </w:t>
      </w:r>
    </w:p>
    <w:p w:rsidR="001C03C8" w:rsidRPr="00821391" w:rsidRDefault="001C03C8" w:rsidP="00821391">
      <w:pPr>
        <w:spacing w:line="360" w:lineRule="auto"/>
        <w:jc w:val="both"/>
      </w:pPr>
      <m:oMath>
        <m:r>
          <w:rPr>
            <w:rFonts w:ascii="Cambria Math"/>
          </w:rPr>
          <m:t xml:space="preserve">                                               </m:t>
        </m:r>
        <m:r>
          <m:t>∆</m:t>
        </m:r>
        <m:r>
          <w:rPr>
            <w:rFonts w:ascii="Cambria Math" w:hAnsi="Cambria Math"/>
          </w:rPr>
          <m:t>G</m:t>
        </m:r>
        <m:r>
          <w:rPr>
            <w:rFonts w:ascii="Cambria Math"/>
          </w:rPr>
          <m:t xml:space="preserve"> = </m:t>
        </m:r>
        <m:r>
          <m:t>-</m:t>
        </m:r>
        <m:r>
          <w:rPr>
            <w:rFonts w:ascii="Cambria Math"/>
          </w:rPr>
          <m:t xml:space="preserve"> </m:t>
        </m:r>
        <m:r>
          <w:rPr>
            <w:rFonts w:ascii="Cambria Math" w:hAnsi="Cambria Math"/>
          </w:rPr>
          <m:t>RT</m:t>
        </m:r>
        <m:func>
          <m:funcPr>
            <m:ctrlPr>
              <w:rPr>
                <w:rFonts w:ascii="Cambria Math"/>
                <w:i/>
              </w:rPr>
            </m:ctrlPr>
          </m:funcPr>
          <m:fName>
            <m:r>
              <m:rPr>
                <m:sty m:val="p"/>
              </m:rPr>
              <w:rPr>
                <w:rFonts w:ascii="Cambria Math"/>
              </w:rPr>
              <m:t>ln</m:t>
            </m:r>
          </m:fName>
          <m:e>
            <m:sSub>
              <m:sSubPr>
                <m:ctrlPr>
                  <w:rPr>
                    <w:rFonts w:ascii="Cambria Math"/>
                    <w:i/>
                  </w:rPr>
                </m:ctrlPr>
              </m:sSubPr>
              <m:e>
                <m:r>
                  <w:rPr>
                    <w:rFonts w:ascii="Cambria Math" w:hAnsi="Cambria Math"/>
                  </w:rPr>
                  <m:t>K</m:t>
                </m:r>
              </m:e>
              <m:sub>
                <m:r>
                  <w:rPr>
                    <w:rFonts w:ascii="Cambria Math" w:hAnsi="Cambria Math"/>
                  </w:rPr>
                  <m:t>c</m:t>
                </m:r>
              </m:sub>
            </m:sSub>
          </m:e>
        </m:func>
      </m:oMath>
      <w:r w:rsidRPr="00821391">
        <w:t xml:space="preserve">                                                       18</w:t>
      </w:r>
    </w:p>
    <w:p w:rsidR="001C03C8" w:rsidRPr="00821391" w:rsidRDefault="001C03C8" w:rsidP="00821391">
      <w:pPr>
        <w:spacing w:line="360" w:lineRule="auto"/>
        <w:jc w:val="both"/>
      </w:pPr>
      <w:r w:rsidRPr="00821391">
        <w:t xml:space="preserve">                                          </w:t>
      </w:r>
      <m:oMath>
        <m:r>
          <m:t>∆</m:t>
        </m:r>
        <m:r>
          <w:rPr>
            <w:rFonts w:ascii="Cambria Math" w:hAnsi="Cambria Math"/>
          </w:rPr>
          <m:t>G</m:t>
        </m:r>
        <m:r>
          <w:rPr>
            <w:rFonts w:ascii="Cambria Math"/>
          </w:rPr>
          <m:t xml:space="preserve"> =  </m:t>
        </m:r>
        <m:r>
          <m:t>∆</m:t>
        </m:r>
        <m:r>
          <w:rPr>
            <w:rFonts w:ascii="Cambria Math" w:hAnsi="Cambria Math"/>
          </w:rPr>
          <m:t>H</m:t>
        </m:r>
        <m:r>
          <m:t>-</m:t>
        </m:r>
        <m:r>
          <w:rPr>
            <w:rFonts w:ascii="Cambria Math"/>
          </w:rPr>
          <m:t xml:space="preserve">  </m:t>
        </m:r>
        <m:r>
          <w:rPr>
            <w:rFonts w:ascii="Cambria Math" w:hAnsi="Cambria Math"/>
          </w:rPr>
          <m:t>T</m:t>
        </m:r>
        <m:r>
          <m:t>∆</m:t>
        </m:r>
        <m:r>
          <w:rPr>
            <w:rFonts w:ascii="Cambria Math" w:hAnsi="Cambria Math"/>
          </w:rPr>
          <m:t>S</m:t>
        </m:r>
        <m:r>
          <w:rPr>
            <w:rFonts w:ascii="Cambria Math"/>
          </w:rPr>
          <m:t xml:space="preserve">                                                           </m:t>
        </m:r>
      </m:oMath>
      <w:r w:rsidRPr="00821391">
        <w:t>19</w:t>
      </w:r>
    </w:p>
    <w:p w:rsidR="001C03C8" w:rsidRPr="00821391" w:rsidRDefault="001C03C8" w:rsidP="00821391">
      <w:pPr>
        <w:spacing w:line="360" w:lineRule="auto"/>
        <w:ind w:firstLine="720"/>
        <w:jc w:val="both"/>
      </w:pPr>
      <w:r w:rsidRPr="00821391">
        <w:t xml:space="preserve">Where </w:t>
      </w:r>
      <w:proofErr w:type="spellStart"/>
      <w:r w:rsidRPr="00821391">
        <w:t>Kc</w:t>
      </w:r>
      <w:proofErr w:type="spellEnd"/>
      <w:r w:rsidRPr="00821391">
        <w:t xml:space="preserve"> is the equilibrium constant, </w:t>
      </w:r>
      <w:proofErr w:type="spellStart"/>
      <w:r w:rsidRPr="00821391">
        <w:t>Ce</w:t>
      </w:r>
      <w:proofErr w:type="spellEnd"/>
      <w:r w:rsidRPr="00821391">
        <w:t xml:space="preserve"> is the equilibrium concentration in solution (mg/l) and </w:t>
      </w:r>
      <w:proofErr w:type="spellStart"/>
      <w:r w:rsidRPr="00821391">
        <w:t>C</w:t>
      </w:r>
      <w:r w:rsidRPr="00821391">
        <w:rPr>
          <w:vertAlign w:val="subscript"/>
        </w:rPr>
        <w:t>Ae</w:t>
      </w:r>
      <w:proofErr w:type="spellEnd"/>
      <w:r w:rsidRPr="00821391">
        <w:t xml:space="preserve"> is the solid-phase concentration at equilibrium (mg/l).∆G, ∆H and ∆S are change in Gibbs, free energy, (KJ /mol),enthalpy(KJ mol) and entropy (KJ/ mol) of adsorption respectively. R is the universal gas constant (8.314 J/K/ mol) and t is the temperature (K). Batch adsorption studies were carried out with </w:t>
      </w:r>
      <w:proofErr w:type="spellStart"/>
      <w:r w:rsidRPr="00821391">
        <w:t>Pb</w:t>
      </w:r>
      <w:proofErr w:type="spellEnd"/>
      <w:r w:rsidRPr="00821391">
        <w:t xml:space="preserve"> (II) at varying temperature (30</w:t>
      </w:r>
      <w:r w:rsidRPr="00821391">
        <w:rPr>
          <w:vertAlign w:val="superscript"/>
        </w:rPr>
        <w:t>o</w:t>
      </w:r>
      <w:r w:rsidRPr="00821391">
        <w:t>C to 50</w:t>
      </w:r>
      <w:r w:rsidRPr="00821391">
        <w:rPr>
          <w:vertAlign w:val="superscript"/>
        </w:rPr>
        <w:t>o</w:t>
      </w:r>
      <w:r w:rsidRPr="00821391">
        <w:t xml:space="preserve">C) and optimum adsorbent dose. A graph was plotted, taking </w:t>
      </w:r>
      <w:proofErr w:type="spellStart"/>
      <w:r w:rsidRPr="00821391">
        <w:t>lnk</w:t>
      </w:r>
      <w:proofErr w:type="spellEnd"/>
      <w:r w:rsidRPr="00821391">
        <w:t xml:space="preserve"> against 1/T (</w:t>
      </w:r>
      <w:proofErr w:type="spellStart"/>
      <w:r w:rsidRPr="00821391">
        <w:t>von’t</w:t>
      </w:r>
      <w:proofErr w:type="spellEnd"/>
      <w:r w:rsidRPr="00821391">
        <w:t xml:space="preserve"> Hoff plot) for initial concentration 50mg/L, 100mg/L, 150 mg/L, 200mg/L and 250mg/l  .Values of ∆H and ∆S were calculated from the slope and intercept of </w:t>
      </w:r>
      <w:proofErr w:type="spellStart"/>
      <w:r w:rsidRPr="00821391">
        <w:t>von’t</w:t>
      </w:r>
      <w:proofErr w:type="spellEnd"/>
      <w:r w:rsidRPr="00821391">
        <w:t xml:space="preserve"> Hoff plots respectively and presented in Table 7. From the table ∆G are negative in whole the range of temperatures considered. The negative values of ∆G indicate that the adsorption of the Lead on to BSAC was spontaneous and thermodynamically </w:t>
      </w:r>
      <w:proofErr w:type="spellStart"/>
      <w:r w:rsidRPr="00821391">
        <w:t>favoured</w:t>
      </w:r>
      <w:proofErr w:type="spellEnd"/>
      <w:r w:rsidRPr="00821391">
        <w:t>. The positive value of ∆H suggested that the process is endothermic in nature and positive value of ∆S indicates that there was increased randomness at solid liquid interface during adsorption of lead onto BSAC which increases with increased in initial le</w:t>
      </w:r>
      <w:r w:rsidR="00821391">
        <w:t>ad ion concentration (Table 7).</w:t>
      </w:r>
    </w:p>
    <w:p w:rsidR="001C03C8" w:rsidRPr="00821391" w:rsidRDefault="001C03C8" w:rsidP="00821391">
      <w:pPr>
        <w:spacing w:line="360" w:lineRule="auto"/>
        <w:jc w:val="both"/>
      </w:pPr>
    </w:p>
    <w:p w:rsidR="001C03C8" w:rsidRPr="00821391" w:rsidRDefault="001C03C8" w:rsidP="00821391">
      <w:pPr>
        <w:pStyle w:val="Style1"/>
        <w:spacing w:line="360" w:lineRule="auto"/>
        <w:rPr>
          <w:rFonts w:eastAsiaTheme="minorHAnsi"/>
        </w:rPr>
      </w:pPr>
    </w:p>
    <w:p w:rsidR="001C03C8" w:rsidRPr="00821391" w:rsidRDefault="00821391" w:rsidP="00821391">
      <w:pPr>
        <w:pStyle w:val="Style1"/>
        <w:spacing w:line="360" w:lineRule="auto"/>
      </w:pPr>
      <w:r>
        <w:t xml:space="preserve">                            </w:t>
      </w:r>
      <w:r w:rsidR="001C03C8" w:rsidRPr="00821391">
        <w:t xml:space="preserve">Table 1: Proximate Analysis of the Adsorbent                                                                                           </w:t>
      </w:r>
    </w:p>
    <w:tbl>
      <w:tblPr>
        <w:tblStyle w:val="TableGrid"/>
        <w:tblW w:w="0" w:type="auto"/>
        <w:tblInd w:w="5" w:type="dxa"/>
        <w:tblLook w:val="04A0"/>
      </w:tblPr>
      <w:tblGrid>
        <w:gridCol w:w="1309"/>
        <w:gridCol w:w="7705"/>
      </w:tblGrid>
      <w:tr w:rsidR="001C03C8" w:rsidRPr="00821391" w:rsidTr="009C2EA8">
        <w:trPr>
          <w:trHeight w:val="411"/>
        </w:trPr>
        <w:tc>
          <w:tcPr>
            <w:tcW w:w="1309" w:type="dxa"/>
            <w:vMerge w:val="restart"/>
            <w:tcBorders>
              <w:left w:val="nil"/>
              <w:right w:val="nil"/>
            </w:tcBorders>
          </w:tcPr>
          <w:p w:rsidR="001C03C8" w:rsidRPr="00821391" w:rsidRDefault="001C03C8" w:rsidP="00821391">
            <w:pPr>
              <w:spacing w:line="360" w:lineRule="auto"/>
              <w:jc w:val="both"/>
              <w:rPr>
                <w:sz w:val="24"/>
                <w:szCs w:val="24"/>
              </w:rPr>
            </w:pPr>
            <w:r w:rsidRPr="00821391">
              <w:rPr>
                <w:sz w:val="24"/>
                <w:szCs w:val="24"/>
              </w:rPr>
              <w:t>Sample</w:t>
            </w:r>
          </w:p>
        </w:tc>
        <w:tc>
          <w:tcPr>
            <w:tcW w:w="7705" w:type="dxa"/>
            <w:tcBorders>
              <w:left w:val="nil"/>
              <w:bottom w:val="single" w:sz="4" w:space="0" w:color="auto"/>
              <w:right w:val="nil"/>
            </w:tcBorders>
          </w:tcPr>
          <w:p w:rsidR="001C03C8" w:rsidRPr="00821391" w:rsidRDefault="001C03C8" w:rsidP="00821391">
            <w:pPr>
              <w:spacing w:line="360" w:lineRule="auto"/>
              <w:jc w:val="both"/>
              <w:rPr>
                <w:sz w:val="24"/>
                <w:szCs w:val="24"/>
              </w:rPr>
            </w:pPr>
            <w:r w:rsidRPr="00821391">
              <w:rPr>
                <w:sz w:val="24"/>
                <w:szCs w:val="24"/>
              </w:rPr>
              <w:t xml:space="preserve">                                                  Parameter</w:t>
            </w:r>
          </w:p>
        </w:tc>
      </w:tr>
      <w:tr w:rsidR="001C03C8" w:rsidRPr="00821391" w:rsidTr="009C2EA8">
        <w:trPr>
          <w:trHeight w:val="673"/>
        </w:trPr>
        <w:tc>
          <w:tcPr>
            <w:tcW w:w="1309" w:type="dxa"/>
            <w:vMerge/>
            <w:tcBorders>
              <w:left w:val="nil"/>
              <w:bottom w:val="single" w:sz="4" w:space="0" w:color="000000" w:themeColor="text1"/>
              <w:right w:val="nil"/>
            </w:tcBorders>
          </w:tcPr>
          <w:p w:rsidR="001C03C8" w:rsidRPr="00821391" w:rsidRDefault="001C03C8" w:rsidP="00821391">
            <w:pPr>
              <w:spacing w:line="360" w:lineRule="auto"/>
              <w:jc w:val="both"/>
              <w:rPr>
                <w:sz w:val="24"/>
                <w:szCs w:val="24"/>
              </w:rPr>
            </w:pPr>
          </w:p>
        </w:tc>
        <w:tc>
          <w:tcPr>
            <w:tcW w:w="7705" w:type="dxa"/>
            <w:tcBorders>
              <w:top w:val="single" w:sz="4" w:space="0" w:color="auto"/>
              <w:left w:val="nil"/>
              <w:bottom w:val="single" w:sz="4" w:space="0" w:color="000000" w:themeColor="text1"/>
              <w:right w:val="nil"/>
            </w:tcBorders>
          </w:tcPr>
          <w:p w:rsidR="001C03C8" w:rsidRPr="00821391" w:rsidRDefault="001C03C8" w:rsidP="00821391">
            <w:pPr>
              <w:spacing w:line="360" w:lineRule="auto"/>
              <w:jc w:val="both"/>
              <w:rPr>
                <w:sz w:val="24"/>
                <w:szCs w:val="24"/>
              </w:rPr>
            </w:pPr>
            <w:r w:rsidRPr="00821391">
              <w:rPr>
                <w:sz w:val="24"/>
                <w:szCs w:val="24"/>
              </w:rPr>
              <w:t xml:space="preserve">      Moisture %            Volatiles %            Fixed carbon %               Ash  %                                                                                                                   </w:t>
            </w:r>
          </w:p>
        </w:tc>
      </w:tr>
      <w:tr w:rsidR="001C03C8" w:rsidRPr="00821391" w:rsidTr="009C2EA8">
        <w:tc>
          <w:tcPr>
            <w:tcW w:w="9014" w:type="dxa"/>
            <w:gridSpan w:val="2"/>
            <w:tcBorders>
              <w:left w:val="nil"/>
              <w:right w:val="nil"/>
            </w:tcBorders>
          </w:tcPr>
          <w:p w:rsidR="001C03C8" w:rsidRPr="00821391" w:rsidRDefault="001C03C8" w:rsidP="00821391">
            <w:pPr>
              <w:spacing w:line="360" w:lineRule="auto"/>
              <w:jc w:val="both"/>
              <w:rPr>
                <w:sz w:val="24"/>
                <w:szCs w:val="24"/>
              </w:rPr>
            </w:pPr>
            <w:r w:rsidRPr="00821391">
              <w:rPr>
                <w:sz w:val="24"/>
                <w:szCs w:val="24"/>
              </w:rPr>
              <w:t>Raw                        14.45                      70.53                          8.57                             6.46</w:t>
            </w:r>
          </w:p>
          <w:p w:rsidR="001C03C8" w:rsidRPr="00821391" w:rsidRDefault="001C03C8" w:rsidP="00821391">
            <w:pPr>
              <w:spacing w:line="360" w:lineRule="auto"/>
              <w:jc w:val="both"/>
              <w:rPr>
                <w:sz w:val="24"/>
                <w:szCs w:val="24"/>
              </w:rPr>
            </w:pPr>
            <w:r w:rsidRPr="00821391">
              <w:rPr>
                <w:sz w:val="24"/>
                <w:szCs w:val="24"/>
              </w:rPr>
              <w:t>Char                        6.53                       30.34                          59.37                           3 .76</w:t>
            </w:r>
          </w:p>
          <w:p w:rsidR="001C03C8" w:rsidRPr="00821391" w:rsidRDefault="001C03C8" w:rsidP="00821391">
            <w:pPr>
              <w:spacing w:line="360" w:lineRule="auto"/>
              <w:jc w:val="both"/>
              <w:rPr>
                <w:sz w:val="24"/>
                <w:szCs w:val="24"/>
              </w:rPr>
            </w:pPr>
            <w:r w:rsidRPr="00821391">
              <w:rPr>
                <w:sz w:val="24"/>
                <w:szCs w:val="24"/>
              </w:rPr>
              <w:t xml:space="preserve">BSAC                      2.79                      12.48                           79.31                           5.12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2: Physicochemical Properties of BSAC</w:t>
      </w:r>
    </w:p>
    <w:tbl>
      <w:tblPr>
        <w:tblStyle w:val="TableGrid"/>
        <w:tblW w:w="0" w:type="auto"/>
        <w:tblLook w:val="04A0"/>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Properties                                Raw                                  Char                                  BSAC</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Bulk  density(g/cm</w:t>
            </w:r>
            <w:r w:rsidRPr="00821391">
              <w:rPr>
                <w:sz w:val="24"/>
                <w:szCs w:val="24"/>
                <w:vertAlign w:val="superscript"/>
              </w:rPr>
              <w:t>3</w:t>
            </w:r>
            <w:r w:rsidRPr="00821391">
              <w:rPr>
                <w:sz w:val="24"/>
                <w:szCs w:val="24"/>
              </w:rPr>
              <w:t xml:space="preserve">)               0.21                                      0.36                                   0.34   </w:t>
            </w:r>
          </w:p>
          <w:p w:rsidR="001C03C8" w:rsidRPr="00821391" w:rsidRDefault="001C03C8" w:rsidP="00821391">
            <w:pPr>
              <w:spacing w:line="360" w:lineRule="auto"/>
              <w:jc w:val="both"/>
              <w:rPr>
                <w:sz w:val="24"/>
                <w:szCs w:val="24"/>
              </w:rPr>
            </w:pPr>
            <w:r w:rsidRPr="00821391">
              <w:rPr>
                <w:sz w:val="24"/>
                <w:szCs w:val="24"/>
              </w:rPr>
              <w:t xml:space="preserve">Iodine number                        Nil                                       528                                    820        </w:t>
            </w:r>
          </w:p>
          <w:p w:rsidR="001C03C8" w:rsidRPr="00821391" w:rsidRDefault="001C03C8" w:rsidP="00821391">
            <w:pPr>
              <w:spacing w:line="360" w:lineRule="auto"/>
              <w:jc w:val="both"/>
              <w:rPr>
                <w:sz w:val="24"/>
                <w:szCs w:val="24"/>
              </w:rPr>
            </w:pPr>
            <w:r w:rsidRPr="00821391">
              <w:rPr>
                <w:sz w:val="24"/>
                <w:szCs w:val="24"/>
              </w:rPr>
              <w:t xml:space="preserve">pH                                          8.06                                     6.73                                   3.78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3: FTIR SPECTRA CHARACTERISTICS</w:t>
      </w:r>
    </w:p>
    <w:tbl>
      <w:tblPr>
        <w:tblStyle w:val="TableGrid"/>
        <w:tblW w:w="10207" w:type="dxa"/>
        <w:tblInd w:w="-144" w:type="dxa"/>
        <w:tblLook w:val="04A0"/>
      </w:tblPr>
      <w:tblGrid>
        <w:gridCol w:w="2311"/>
        <w:gridCol w:w="3251"/>
        <w:gridCol w:w="2340"/>
        <w:gridCol w:w="2305"/>
      </w:tblGrid>
      <w:tr w:rsidR="001C03C8" w:rsidRPr="00821391" w:rsidTr="009C2EA8">
        <w:tc>
          <w:tcPr>
            <w:tcW w:w="5562" w:type="dxa"/>
            <w:gridSpan w:val="2"/>
          </w:tcPr>
          <w:p w:rsidR="001C03C8" w:rsidRPr="00821391" w:rsidRDefault="001C03C8" w:rsidP="00821391">
            <w:pPr>
              <w:spacing w:line="360" w:lineRule="auto"/>
              <w:jc w:val="both"/>
              <w:rPr>
                <w:sz w:val="24"/>
                <w:szCs w:val="24"/>
              </w:rPr>
            </w:pPr>
            <w:r w:rsidRPr="00821391">
              <w:rPr>
                <w:sz w:val="24"/>
                <w:szCs w:val="24"/>
              </w:rPr>
              <w:t xml:space="preserve">                      RAW BANANA STALK (RBS)</w:t>
            </w:r>
          </w:p>
        </w:tc>
        <w:tc>
          <w:tcPr>
            <w:tcW w:w="4645" w:type="dxa"/>
            <w:gridSpan w:val="2"/>
          </w:tcPr>
          <w:p w:rsidR="001C03C8" w:rsidRPr="00821391" w:rsidRDefault="001C03C8" w:rsidP="00821391">
            <w:pPr>
              <w:spacing w:line="360" w:lineRule="auto"/>
              <w:jc w:val="both"/>
              <w:rPr>
                <w:sz w:val="24"/>
                <w:szCs w:val="24"/>
              </w:rPr>
            </w:pPr>
            <w:r w:rsidRPr="00821391">
              <w:rPr>
                <w:sz w:val="24"/>
                <w:szCs w:val="24"/>
              </w:rPr>
              <w:t>BANANA STALK ACTIVATED CARBON(BSAC)</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IR SPECTRA PEAK(cm-</w:t>
            </w:r>
            <w:r w:rsidRPr="00821391">
              <w:rPr>
                <w:sz w:val="24"/>
                <w:szCs w:val="24"/>
                <w:vertAlign w:val="superscript"/>
              </w:rPr>
              <w:t>1</w:t>
            </w:r>
            <w:r w:rsidRPr="00821391">
              <w:rPr>
                <w:sz w:val="24"/>
                <w:szCs w:val="24"/>
              </w:rPr>
              <w:t>)</w:t>
            </w:r>
          </w:p>
        </w:tc>
        <w:tc>
          <w:tcPr>
            <w:tcW w:w="3251" w:type="dxa"/>
          </w:tcPr>
          <w:p w:rsidR="001C03C8" w:rsidRPr="00821391" w:rsidRDefault="001C03C8" w:rsidP="00821391">
            <w:pPr>
              <w:spacing w:line="360" w:lineRule="auto"/>
              <w:jc w:val="both"/>
              <w:rPr>
                <w:sz w:val="24"/>
                <w:szCs w:val="24"/>
              </w:rPr>
            </w:pPr>
            <w:r w:rsidRPr="00821391">
              <w:rPr>
                <w:sz w:val="24"/>
                <w:szCs w:val="24"/>
              </w:rPr>
              <w:t>Functional groups</w:t>
            </w:r>
          </w:p>
        </w:tc>
        <w:tc>
          <w:tcPr>
            <w:tcW w:w="2340" w:type="dxa"/>
          </w:tcPr>
          <w:p w:rsidR="001C03C8" w:rsidRPr="00821391" w:rsidRDefault="001C03C8" w:rsidP="00821391">
            <w:pPr>
              <w:spacing w:line="360" w:lineRule="auto"/>
              <w:jc w:val="both"/>
              <w:rPr>
                <w:sz w:val="24"/>
                <w:szCs w:val="24"/>
              </w:rPr>
            </w:pPr>
            <w:r w:rsidRPr="00821391">
              <w:rPr>
                <w:sz w:val="24"/>
                <w:szCs w:val="24"/>
              </w:rPr>
              <w:t>IRSPECTRA PEAK(cm-</w:t>
            </w:r>
            <w:r w:rsidRPr="00821391">
              <w:rPr>
                <w:sz w:val="24"/>
                <w:szCs w:val="24"/>
                <w:vertAlign w:val="superscript"/>
              </w:rPr>
              <w:t>1</w:t>
            </w:r>
            <w:r w:rsidRPr="00821391">
              <w:rPr>
                <w:sz w:val="24"/>
                <w:szCs w:val="24"/>
              </w:rPr>
              <w:t>)</w:t>
            </w:r>
          </w:p>
        </w:tc>
        <w:tc>
          <w:tcPr>
            <w:tcW w:w="2305" w:type="dxa"/>
          </w:tcPr>
          <w:p w:rsidR="001C03C8" w:rsidRPr="00821391" w:rsidRDefault="001C03C8" w:rsidP="00821391">
            <w:pPr>
              <w:spacing w:line="360" w:lineRule="auto"/>
              <w:jc w:val="both"/>
              <w:rPr>
                <w:sz w:val="24"/>
                <w:szCs w:val="24"/>
              </w:rPr>
            </w:pPr>
            <w:r w:rsidRPr="00821391">
              <w:rPr>
                <w:sz w:val="24"/>
                <w:szCs w:val="24"/>
              </w:rPr>
              <w:t>Functional groups</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3889.63 – 3639</w:t>
            </w:r>
          </w:p>
        </w:tc>
        <w:tc>
          <w:tcPr>
            <w:tcW w:w="3251" w:type="dxa"/>
          </w:tcPr>
          <w:p w:rsidR="001C03C8" w:rsidRPr="00821391" w:rsidRDefault="001C03C8" w:rsidP="00821391">
            <w:pPr>
              <w:spacing w:line="360" w:lineRule="auto"/>
              <w:jc w:val="both"/>
              <w:rPr>
                <w:sz w:val="24"/>
                <w:szCs w:val="24"/>
              </w:rPr>
            </w:pPr>
            <w:r w:rsidRPr="00821391">
              <w:rPr>
                <w:sz w:val="24"/>
                <w:szCs w:val="24"/>
              </w:rPr>
              <w:t>Bonded O-H group</w:t>
            </w:r>
          </w:p>
        </w:tc>
        <w:tc>
          <w:tcPr>
            <w:tcW w:w="2340" w:type="dxa"/>
          </w:tcPr>
          <w:p w:rsidR="001C03C8" w:rsidRPr="00821391" w:rsidRDefault="001C03C8" w:rsidP="00821391">
            <w:pPr>
              <w:spacing w:line="360" w:lineRule="auto"/>
              <w:jc w:val="both"/>
              <w:rPr>
                <w:sz w:val="24"/>
                <w:szCs w:val="24"/>
              </w:rPr>
            </w:pPr>
            <w:r w:rsidRPr="00821391">
              <w:rPr>
                <w:sz w:val="24"/>
                <w:szCs w:val="24"/>
              </w:rPr>
              <w:t>3843.30 – 3797.60</w:t>
            </w:r>
          </w:p>
        </w:tc>
        <w:tc>
          <w:tcPr>
            <w:tcW w:w="2305" w:type="dxa"/>
          </w:tcPr>
          <w:p w:rsidR="001C03C8" w:rsidRPr="00821391" w:rsidRDefault="001C03C8" w:rsidP="00821391">
            <w:pPr>
              <w:spacing w:line="360" w:lineRule="auto"/>
              <w:jc w:val="both"/>
              <w:rPr>
                <w:sz w:val="24"/>
                <w:szCs w:val="24"/>
              </w:rPr>
            </w:pPr>
            <w:r w:rsidRPr="00821391">
              <w:rPr>
                <w:sz w:val="24"/>
                <w:szCs w:val="24"/>
              </w:rPr>
              <w:t>O-H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3302.82</w:t>
            </w:r>
          </w:p>
        </w:tc>
        <w:tc>
          <w:tcPr>
            <w:tcW w:w="3251" w:type="dxa"/>
          </w:tcPr>
          <w:p w:rsidR="001C03C8" w:rsidRPr="00821391" w:rsidRDefault="001C03C8" w:rsidP="00821391">
            <w:pPr>
              <w:spacing w:line="360" w:lineRule="auto"/>
              <w:jc w:val="both"/>
              <w:rPr>
                <w:sz w:val="24"/>
                <w:szCs w:val="24"/>
              </w:rPr>
            </w:pPr>
            <w:r w:rsidRPr="00821391">
              <w:rPr>
                <w:sz w:val="24"/>
                <w:szCs w:val="24"/>
              </w:rPr>
              <w:t xml:space="preserve">O-H group of </w:t>
            </w:r>
            <w:proofErr w:type="spellStart"/>
            <w:r w:rsidRPr="00821391">
              <w:rPr>
                <w:sz w:val="24"/>
                <w:szCs w:val="24"/>
              </w:rPr>
              <w:t>carbonxylic</w:t>
            </w:r>
            <w:proofErr w:type="spellEnd"/>
            <w:r w:rsidRPr="00821391">
              <w:rPr>
                <w:sz w:val="24"/>
                <w:szCs w:val="24"/>
              </w:rPr>
              <w:t xml:space="preserve"> acid</w:t>
            </w:r>
          </w:p>
        </w:tc>
        <w:tc>
          <w:tcPr>
            <w:tcW w:w="2340" w:type="dxa"/>
          </w:tcPr>
          <w:p w:rsidR="001C03C8" w:rsidRPr="00821391" w:rsidRDefault="001C03C8" w:rsidP="00821391">
            <w:pPr>
              <w:spacing w:line="360" w:lineRule="auto"/>
              <w:jc w:val="both"/>
              <w:rPr>
                <w:sz w:val="24"/>
                <w:szCs w:val="24"/>
              </w:rPr>
            </w:pPr>
            <w:r w:rsidRPr="00821391">
              <w:rPr>
                <w:sz w:val="24"/>
                <w:szCs w:val="24"/>
              </w:rPr>
              <w:t>3390.74, 3290.42, 3154</w:t>
            </w:r>
          </w:p>
        </w:tc>
        <w:tc>
          <w:tcPr>
            <w:tcW w:w="2305" w:type="dxa"/>
          </w:tcPr>
          <w:p w:rsidR="001C03C8" w:rsidRPr="00821391" w:rsidRDefault="001C03C8" w:rsidP="00821391">
            <w:pPr>
              <w:spacing w:line="360" w:lineRule="auto"/>
              <w:jc w:val="both"/>
              <w:rPr>
                <w:sz w:val="24"/>
                <w:szCs w:val="24"/>
              </w:rPr>
            </w:pPr>
            <w:r w:rsidRPr="00821391">
              <w:rPr>
                <w:sz w:val="24"/>
                <w:szCs w:val="24"/>
              </w:rPr>
              <w:t>O-H group of carbon</w:t>
            </w:r>
          </w:p>
          <w:p w:rsidR="001C03C8" w:rsidRPr="00821391" w:rsidRDefault="001C03C8" w:rsidP="00821391">
            <w:pPr>
              <w:spacing w:line="360" w:lineRule="auto"/>
              <w:jc w:val="both"/>
              <w:rPr>
                <w:sz w:val="24"/>
                <w:szCs w:val="24"/>
              </w:rPr>
            </w:pPr>
            <w:proofErr w:type="spellStart"/>
            <w:r w:rsidRPr="00821391">
              <w:rPr>
                <w:sz w:val="24"/>
                <w:szCs w:val="24"/>
              </w:rPr>
              <w:t>xylic</w:t>
            </w:r>
            <w:proofErr w:type="spellEnd"/>
            <w:r w:rsidRPr="00821391">
              <w:rPr>
                <w:sz w:val="24"/>
                <w:szCs w:val="24"/>
              </w:rPr>
              <w:t xml:space="preserve"> acid</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2918-2323.47</w:t>
            </w:r>
          </w:p>
        </w:tc>
        <w:tc>
          <w:tcPr>
            <w:tcW w:w="3251" w:type="dxa"/>
          </w:tcPr>
          <w:p w:rsidR="001C03C8" w:rsidRPr="00821391" w:rsidRDefault="001C03C8" w:rsidP="00821391">
            <w:pPr>
              <w:spacing w:line="360" w:lineRule="auto"/>
              <w:jc w:val="both"/>
              <w:rPr>
                <w:sz w:val="24"/>
                <w:szCs w:val="24"/>
              </w:rPr>
            </w:pPr>
            <w:proofErr w:type="spellStart"/>
            <w:r w:rsidRPr="00821391">
              <w:rPr>
                <w:sz w:val="24"/>
                <w:szCs w:val="24"/>
              </w:rPr>
              <w:t>Alphatic</w:t>
            </w:r>
            <w:proofErr w:type="spellEnd"/>
            <w:r w:rsidRPr="00821391">
              <w:rPr>
                <w:sz w:val="24"/>
                <w:szCs w:val="24"/>
              </w:rPr>
              <w:t xml:space="preserve"> C-H group</w:t>
            </w:r>
          </w:p>
        </w:tc>
        <w:tc>
          <w:tcPr>
            <w:tcW w:w="2340" w:type="dxa"/>
          </w:tcPr>
          <w:p w:rsidR="001C03C8" w:rsidRPr="00821391" w:rsidRDefault="001C03C8" w:rsidP="00821391">
            <w:pPr>
              <w:spacing w:line="360" w:lineRule="auto"/>
              <w:jc w:val="both"/>
              <w:rPr>
                <w:sz w:val="24"/>
                <w:szCs w:val="24"/>
              </w:rPr>
            </w:pPr>
            <w:r w:rsidRPr="00821391">
              <w:rPr>
                <w:sz w:val="24"/>
                <w:szCs w:val="24"/>
              </w:rPr>
              <w:t>2822.50 – 2383.53</w:t>
            </w:r>
          </w:p>
        </w:tc>
        <w:tc>
          <w:tcPr>
            <w:tcW w:w="2305" w:type="dxa"/>
          </w:tcPr>
          <w:p w:rsidR="001C03C8" w:rsidRPr="00821391" w:rsidRDefault="001C03C8" w:rsidP="00821391">
            <w:pPr>
              <w:spacing w:line="360" w:lineRule="auto"/>
              <w:jc w:val="both"/>
              <w:rPr>
                <w:sz w:val="24"/>
                <w:szCs w:val="24"/>
              </w:rPr>
            </w:pPr>
            <w:proofErr w:type="spellStart"/>
            <w:r w:rsidRPr="00821391">
              <w:rPr>
                <w:sz w:val="24"/>
                <w:szCs w:val="24"/>
              </w:rPr>
              <w:t>Alphatic</w:t>
            </w:r>
            <w:proofErr w:type="spellEnd"/>
            <w:r w:rsidRPr="00821391">
              <w:rPr>
                <w:sz w:val="24"/>
                <w:szCs w:val="24"/>
              </w:rPr>
              <w:t xml:space="preserve"> C-H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1636.16</w:t>
            </w:r>
          </w:p>
        </w:tc>
        <w:tc>
          <w:tcPr>
            <w:tcW w:w="3251" w:type="dxa"/>
          </w:tcPr>
          <w:p w:rsidR="001C03C8" w:rsidRPr="00821391" w:rsidRDefault="001C03C8" w:rsidP="00821391">
            <w:pPr>
              <w:spacing w:line="360" w:lineRule="auto"/>
              <w:jc w:val="both"/>
              <w:rPr>
                <w:sz w:val="24"/>
                <w:szCs w:val="24"/>
              </w:rPr>
            </w:pPr>
            <w:r w:rsidRPr="00821391">
              <w:rPr>
                <w:sz w:val="24"/>
                <w:szCs w:val="24"/>
              </w:rPr>
              <w:t xml:space="preserve">Carbonyl stretching with aromatic </w:t>
            </w:r>
          </w:p>
          <w:p w:rsidR="001C03C8" w:rsidRPr="00821391" w:rsidRDefault="001C03C8" w:rsidP="00821391">
            <w:pPr>
              <w:spacing w:line="360" w:lineRule="auto"/>
              <w:jc w:val="both"/>
              <w:rPr>
                <w:sz w:val="24"/>
                <w:szCs w:val="24"/>
              </w:rPr>
            </w:pPr>
            <w:r w:rsidRPr="00821391">
              <w:rPr>
                <w:sz w:val="24"/>
                <w:szCs w:val="24"/>
              </w:rPr>
              <w:lastRenderedPageBreak/>
              <w:t>Ring</w:t>
            </w:r>
          </w:p>
        </w:tc>
        <w:tc>
          <w:tcPr>
            <w:tcW w:w="2340" w:type="dxa"/>
          </w:tcPr>
          <w:p w:rsidR="001C03C8" w:rsidRPr="00821391" w:rsidRDefault="001C03C8" w:rsidP="00821391">
            <w:pPr>
              <w:spacing w:line="360" w:lineRule="auto"/>
              <w:jc w:val="both"/>
              <w:rPr>
                <w:sz w:val="24"/>
                <w:szCs w:val="24"/>
              </w:rPr>
            </w:pPr>
            <w:r w:rsidRPr="00821391">
              <w:rPr>
                <w:sz w:val="24"/>
                <w:szCs w:val="24"/>
              </w:rPr>
              <w:lastRenderedPageBreak/>
              <w:t>1621</w:t>
            </w:r>
          </w:p>
        </w:tc>
        <w:tc>
          <w:tcPr>
            <w:tcW w:w="2305" w:type="dxa"/>
          </w:tcPr>
          <w:p w:rsidR="001C03C8" w:rsidRPr="00821391" w:rsidRDefault="001C03C8" w:rsidP="00821391">
            <w:pPr>
              <w:spacing w:line="360" w:lineRule="auto"/>
              <w:jc w:val="both"/>
              <w:rPr>
                <w:sz w:val="24"/>
                <w:szCs w:val="24"/>
              </w:rPr>
            </w:pPr>
            <w:r w:rsidRPr="00821391">
              <w:rPr>
                <w:sz w:val="24"/>
                <w:szCs w:val="24"/>
              </w:rPr>
              <w:t>C=O stretching</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lastRenderedPageBreak/>
              <w:t>1594.01</w:t>
            </w:r>
          </w:p>
        </w:tc>
        <w:tc>
          <w:tcPr>
            <w:tcW w:w="3251" w:type="dxa"/>
          </w:tcPr>
          <w:p w:rsidR="001C03C8" w:rsidRPr="00821391" w:rsidRDefault="001C03C8" w:rsidP="00821391">
            <w:pPr>
              <w:spacing w:line="360" w:lineRule="auto"/>
              <w:jc w:val="both"/>
              <w:rPr>
                <w:sz w:val="24"/>
                <w:szCs w:val="24"/>
              </w:rPr>
            </w:pPr>
            <w:r w:rsidRPr="00821391">
              <w:rPr>
                <w:sz w:val="24"/>
                <w:szCs w:val="24"/>
              </w:rPr>
              <w:t>Amide group</w:t>
            </w:r>
          </w:p>
        </w:tc>
        <w:tc>
          <w:tcPr>
            <w:tcW w:w="2340" w:type="dxa"/>
          </w:tcPr>
          <w:p w:rsidR="001C03C8" w:rsidRPr="00821391" w:rsidRDefault="001C03C8" w:rsidP="00821391">
            <w:pPr>
              <w:spacing w:line="360" w:lineRule="auto"/>
              <w:jc w:val="both"/>
              <w:rPr>
                <w:sz w:val="24"/>
                <w:szCs w:val="24"/>
              </w:rPr>
            </w:pPr>
            <w:r w:rsidRPr="00821391">
              <w:rPr>
                <w:sz w:val="24"/>
                <w:szCs w:val="24"/>
              </w:rPr>
              <w:t>1058</w:t>
            </w:r>
          </w:p>
        </w:tc>
        <w:tc>
          <w:tcPr>
            <w:tcW w:w="2305" w:type="dxa"/>
          </w:tcPr>
          <w:p w:rsidR="001C03C8" w:rsidRPr="00821391" w:rsidRDefault="001C03C8" w:rsidP="00821391">
            <w:pPr>
              <w:spacing w:line="360" w:lineRule="auto"/>
              <w:jc w:val="both"/>
              <w:rPr>
                <w:sz w:val="24"/>
                <w:szCs w:val="24"/>
              </w:rPr>
            </w:pPr>
            <w:r w:rsidRPr="00821391">
              <w:rPr>
                <w:sz w:val="24"/>
                <w:szCs w:val="24"/>
              </w:rPr>
              <w:t>C=O=C stretching for</w:t>
            </w:r>
          </w:p>
          <w:p w:rsidR="001C03C8" w:rsidRPr="00821391" w:rsidRDefault="001C03C8" w:rsidP="00821391">
            <w:pPr>
              <w:spacing w:line="360" w:lineRule="auto"/>
              <w:jc w:val="both"/>
              <w:rPr>
                <w:sz w:val="24"/>
                <w:szCs w:val="24"/>
              </w:rPr>
            </w:pPr>
            <w:r w:rsidRPr="00821391">
              <w:rPr>
                <w:sz w:val="24"/>
                <w:szCs w:val="24"/>
              </w:rPr>
              <w:t>ether or hydroxyl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1316-1252.96</w:t>
            </w:r>
          </w:p>
        </w:tc>
        <w:tc>
          <w:tcPr>
            <w:tcW w:w="3251" w:type="dxa"/>
          </w:tcPr>
          <w:p w:rsidR="001C03C8" w:rsidRPr="00821391" w:rsidRDefault="001C03C8" w:rsidP="00821391">
            <w:pPr>
              <w:spacing w:line="360" w:lineRule="auto"/>
              <w:jc w:val="both"/>
              <w:rPr>
                <w:sz w:val="24"/>
                <w:szCs w:val="24"/>
              </w:rPr>
            </w:pPr>
            <w:proofErr w:type="spellStart"/>
            <w:r w:rsidRPr="00821391">
              <w:rPr>
                <w:sz w:val="24"/>
                <w:szCs w:val="24"/>
              </w:rPr>
              <w:t>Nitate</w:t>
            </w:r>
            <w:proofErr w:type="spellEnd"/>
            <w:r w:rsidRPr="00821391">
              <w:rPr>
                <w:sz w:val="24"/>
                <w:szCs w:val="24"/>
              </w:rPr>
              <w:t>(NO</w:t>
            </w:r>
            <w:r w:rsidRPr="00821391">
              <w:rPr>
                <w:sz w:val="24"/>
                <w:szCs w:val="24"/>
                <w:vertAlign w:val="subscript"/>
              </w:rPr>
              <w:t>2</w:t>
            </w:r>
            <w:r w:rsidRPr="00821391">
              <w:rPr>
                <w:sz w:val="24"/>
                <w:szCs w:val="24"/>
              </w:rPr>
              <w:t>) symmetric stretching</w:t>
            </w:r>
          </w:p>
          <w:p w:rsidR="001C03C8" w:rsidRPr="00821391" w:rsidRDefault="001C03C8" w:rsidP="00821391">
            <w:pPr>
              <w:spacing w:line="360" w:lineRule="auto"/>
              <w:jc w:val="both"/>
              <w:rPr>
                <w:sz w:val="24"/>
                <w:szCs w:val="24"/>
              </w:rPr>
            </w:pPr>
            <w:r w:rsidRPr="00821391">
              <w:rPr>
                <w:sz w:val="24"/>
                <w:szCs w:val="24"/>
              </w:rPr>
              <w:t xml:space="preserve">vibration </w:t>
            </w:r>
          </w:p>
        </w:tc>
        <w:tc>
          <w:tcPr>
            <w:tcW w:w="2340" w:type="dxa"/>
          </w:tcPr>
          <w:p w:rsidR="001C03C8" w:rsidRPr="00821391" w:rsidRDefault="001C03C8" w:rsidP="00821391">
            <w:pPr>
              <w:spacing w:line="360" w:lineRule="auto"/>
              <w:jc w:val="both"/>
              <w:rPr>
                <w:sz w:val="24"/>
                <w:szCs w:val="24"/>
              </w:rPr>
            </w:pPr>
            <w:r w:rsidRPr="00821391">
              <w:rPr>
                <w:sz w:val="24"/>
                <w:szCs w:val="24"/>
              </w:rPr>
              <w:t>980</w:t>
            </w:r>
          </w:p>
        </w:tc>
        <w:tc>
          <w:tcPr>
            <w:tcW w:w="2305" w:type="dxa"/>
          </w:tcPr>
          <w:p w:rsidR="001C03C8" w:rsidRPr="00821391" w:rsidRDefault="001C03C8" w:rsidP="00821391">
            <w:pPr>
              <w:spacing w:line="360" w:lineRule="auto"/>
              <w:jc w:val="both"/>
              <w:rPr>
                <w:sz w:val="24"/>
                <w:szCs w:val="24"/>
              </w:rPr>
            </w:pPr>
            <w:r w:rsidRPr="00821391">
              <w:rPr>
                <w:sz w:val="24"/>
                <w:szCs w:val="24"/>
              </w:rPr>
              <w:t>Β-</w:t>
            </w:r>
            <w:proofErr w:type="spellStart"/>
            <w:r w:rsidRPr="00821391">
              <w:rPr>
                <w:sz w:val="24"/>
                <w:szCs w:val="24"/>
              </w:rPr>
              <w:t>glyscopic</w:t>
            </w:r>
            <w:proofErr w:type="spellEnd"/>
            <w:r w:rsidRPr="00821391">
              <w:rPr>
                <w:sz w:val="24"/>
                <w:szCs w:val="24"/>
              </w:rPr>
              <w:t xml:space="preserve"> linkages </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1028</w:t>
            </w:r>
          </w:p>
        </w:tc>
        <w:tc>
          <w:tcPr>
            <w:tcW w:w="3251" w:type="dxa"/>
          </w:tcPr>
          <w:p w:rsidR="001C03C8" w:rsidRPr="00821391" w:rsidRDefault="001C03C8" w:rsidP="00821391">
            <w:pPr>
              <w:spacing w:line="360" w:lineRule="auto"/>
              <w:jc w:val="both"/>
              <w:rPr>
                <w:sz w:val="24"/>
                <w:szCs w:val="24"/>
              </w:rPr>
            </w:pPr>
            <w:r w:rsidRPr="00821391">
              <w:rPr>
                <w:sz w:val="24"/>
                <w:szCs w:val="24"/>
              </w:rPr>
              <w:t>Si –o- Si asymmetric stretching</w:t>
            </w:r>
          </w:p>
        </w:tc>
        <w:tc>
          <w:tcPr>
            <w:tcW w:w="2340" w:type="dxa"/>
          </w:tcPr>
          <w:p w:rsidR="001C03C8" w:rsidRPr="00821391" w:rsidRDefault="001C03C8" w:rsidP="00821391">
            <w:pPr>
              <w:spacing w:line="360" w:lineRule="auto"/>
              <w:jc w:val="both"/>
              <w:rPr>
                <w:sz w:val="24"/>
                <w:szCs w:val="24"/>
              </w:rPr>
            </w:pPr>
            <w:r w:rsidRPr="00821391">
              <w:rPr>
                <w:sz w:val="24"/>
                <w:szCs w:val="24"/>
              </w:rPr>
              <w:t>472-438</w:t>
            </w:r>
          </w:p>
        </w:tc>
        <w:tc>
          <w:tcPr>
            <w:tcW w:w="2305" w:type="dxa"/>
          </w:tcPr>
          <w:p w:rsidR="001C03C8" w:rsidRPr="00821391" w:rsidRDefault="001C03C8" w:rsidP="00821391">
            <w:pPr>
              <w:spacing w:line="360" w:lineRule="auto"/>
              <w:jc w:val="both"/>
              <w:rPr>
                <w:sz w:val="24"/>
                <w:szCs w:val="24"/>
              </w:rPr>
            </w:pPr>
            <w:r w:rsidRPr="00821391">
              <w:rPr>
                <w:sz w:val="24"/>
                <w:szCs w:val="24"/>
              </w:rPr>
              <w:t>C=C stretching (lignin)</w:t>
            </w:r>
          </w:p>
          <w:p w:rsidR="001C03C8" w:rsidRPr="00821391" w:rsidRDefault="001C03C8" w:rsidP="00821391">
            <w:pPr>
              <w:spacing w:line="360" w:lineRule="auto"/>
              <w:jc w:val="both"/>
              <w:rPr>
                <w:sz w:val="24"/>
                <w:szCs w:val="24"/>
              </w:rPr>
            </w:pPr>
            <w:r w:rsidRPr="00821391">
              <w:rPr>
                <w:sz w:val="24"/>
                <w:szCs w:val="24"/>
              </w:rPr>
              <w:t xml:space="preserve"> and C- N stretching</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661- 523.76</w:t>
            </w:r>
          </w:p>
        </w:tc>
        <w:tc>
          <w:tcPr>
            <w:tcW w:w="3251" w:type="dxa"/>
          </w:tcPr>
          <w:p w:rsidR="001C03C8" w:rsidRPr="00821391" w:rsidRDefault="001C03C8" w:rsidP="00821391">
            <w:pPr>
              <w:spacing w:line="360" w:lineRule="auto"/>
              <w:jc w:val="both"/>
              <w:rPr>
                <w:sz w:val="24"/>
                <w:szCs w:val="24"/>
              </w:rPr>
            </w:pPr>
            <w:r w:rsidRPr="00821391">
              <w:rPr>
                <w:sz w:val="24"/>
                <w:szCs w:val="24"/>
              </w:rPr>
              <w:t>C-S stretching</w:t>
            </w:r>
          </w:p>
        </w:tc>
        <w:tc>
          <w:tcPr>
            <w:tcW w:w="2340" w:type="dxa"/>
          </w:tcPr>
          <w:p w:rsidR="001C03C8" w:rsidRPr="00821391" w:rsidRDefault="001C03C8" w:rsidP="00821391">
            <w:pPr>
              <w:spacing w:line="360" w:lineRule="auto"/>
              <w:jc w:val="both"/>
              <w:rPr>
                <w:sz w:val="24"/>
                <w:szCs w:val="24"/>
              </w:rPr>
            </w:pPr>
          </w:p>
        </w:tc>
        <w:tc>
          <w:tcPr>
            <w:tcW w:w="2305" w:type="dxa"/>
          </w:tcPr>
          <w:p w:rsidR="001C03C8" w:rsidRPr="00821391" w:rsidRDefault="001C03C8" w:rsidP="00821391">
            <w:pPr>
              <w:spacing w:line="360" w:lineRule="auto"/>
              <w:jc w:val="both"/>
              <w:rPr>
                <w:sz w:val="24"/>
                <w:szCs w:val="24"/>
              </w:rPr>
            </w:pPr>
          </w:p>
        </w:tc>
      </w:tr>
    </w:tbl>
    <w:p w:rsidR="001C03C8" w:rsidRPr="00821391" w:rsidRDefault="001C03C8" w:rsidP="00821391">
      <w:pPr>
        <w:spacing w:line="360" w:lineRule="auto"/>
        <w:ind w:firstLine="720"/>
        <w:jc w:val="both"/>
      </w:pPr>
    </w:p>
    <w:p w:rsidR="001C03C8" w:rsidRPr="00821391" w:rsidRDefault="001C03C8" w:rsidP="00821391">
      <w:pPr>
        <w:spacing w:line="360" w:lineRule="auto"/>
        <w:ind w:firstLine="720"/>
        <w:jc w:val="both"/>
      </w:pPr>
      <w:proofErr w:type="gramStart"/>
      <w:r w:rsidRPr="00821391">
        <w:t>q</w:t>
      </w:r>
      <w:proofErr w:type="gramEnd"/>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Table 4:  surface characteristics of BSAC</w:t>
      </w:r>
    </w:p>
    <w:tbl>
      <w:tblPr>
        <w:tblStyle w:val="TableGrid"/>
        <w:tblW w:w="0" w:type="auto"/>
        <w:tblLook w:val="04A0"/>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 xml:space="preserve">BSAC                                                                                               Surface  Chemistry              </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Carboxylic  (</w:t>
            </w:r>
            <w:proofErr w:type="spellStart"/>
            <w:r w:rsidRPr="00821391">
              <w:rPr>
                <w:sz w:val="24"/>
                <w:szCs w:val="24"/>
              </w:rPr>
              <w:t>meq</w:t>
            </w:r>
            <w:proofErr w:type="spellEnd"/>
            <w:r w:rsidRPr="00821391">
              <w:rPr>
                <w:sz w:val="24"/>
                <w:szCs w:val="24"/>
              </w:rPr>
              <w:t>. g-1)                                                                              0.2152</w:t>
            </w:r>
          </w:p>
          <w:p w:rsidR="001C03C8" w:rsidRPr="00821391" w:rsidRDefault="001C03C8" w:rsidP="00821391">
            <w:pPr>
              <w:spacing w:line="360" w:lineRule="auto"/>
              <w:jc w:val="both"/>
              <w:rPr>
                <w:sz w:val="24"/>
                <w:szCs w:val="24"/>
              </w:rPr>
            </w:pPr>
            <w:proofErr w:type="spellStart"/>
            <w:r w:rsidRPr="00821391">
              <w:rPr>
                <w:sz w:val="24"/>
                <w:szCs w:val="24"/>
              </w:rPr>
              <w:t>Lactonic</w:t>
            </w:r>
            <w:proofErr w:type="spellEnd"/>
            <w:r w:rsidRPr="00821391">
              <w:rPr>
                <w:sz w:val="24"/>
                <w:szCs w:val="24"/>
              </w:rPr>
              <w:t>(</w:t>
            </w:r>
            <w:proofErr w:type="spellStart"/>
            <w:r w:rsidRPr="00821391">
              <w:rPr>
                <w:sz w:val="24"/>
                <w:szCs w:val="24"/>
              </w:rPr>
              <w:t>meq</w:t>
            </w:r>
            <w:proofErr w:type="spellEnd"/>
            <w:r w:rsidRPr="00821391">
              <w:rPr>
                <w:sz w:val="24"/>
                <w:szCs w:val="24"/>
              </w:rPr>
              <w:t xml:space="preserve">. g-1)                                                                                    0.2445   </w:t>
            </w:r>
          </w:p>
          <w:p w:rsidR="001C03C8" w:rsidRPr="00821391" w:rsidRDefault="001C03C8" w:rsidP="00821391">
            <w:pPr>
              <w:spacing w:line="360" w:lineRule="auto"/>
              <w:jc w:val="both"/>
              <w:rPr>
                <w:sz w:val="24"/>
                <w:szCs w:val="24"/>
              </w:rPr>
            </w:pPr>
            <w:proofErr w:type="spellStart"/>
            <w:r w:rsidRPr="00821391">
              <w:rPr>
                <w:sz w:val="24"/>
                <w:szCs w:val="24"/>
              </w:rPr>
              <w:t>Phnolic</w:t>
            </w:r>
            <w:proofErr w:type="spellEnd"/>
            <w:r w:rsidRPr="00821391">
              <w:rPr>
                <w:sz w:val="24"/>
                <w:szCs w:val="24"/>
              </w:rPr>
              <w:t xml:space="preserve">   (</w:t>
            </w:r>
            <w:proofErr w:type="spellStart"/>
            <w:r w:rsidRPr="00821391">
              <w:rPr>
                <w:sz w:val="24"/>
                <w:szCs w:val="24"/>
              </w:rPr>
              <w:t>meq</w:t>
            </w:r>
            <w:proofErr w:type="spellEnd"/>
            <w:r w:rsidRPr="00821391">
              <w:rPr>
                <w:sz w:val="24"/>
                <w:szCs w:val="24"/>
              </w:rPr>
              <w:t xml:space="preserve">. g-1)                                                                                0.2816  </w:t>
            </w:r>
          </w:p>
          <w:p w:rsidR="001C03C8" w:rsidRPr="00821391" w:rsidRDefault="001C03C8" w:rsidP="00821391">
            <w:pPr>
              <w:spacing w:line="360" w:lineRule="auto"/>
              <w:jc w:val="both"/>
              <w:rPr>
                <w:sz w:val="24"/>
                <w:szCs w:val="24"/>
              </w:rPr>
            </w:pPr>
            <w:r w:rsidRPr="00821391">
              <w:rPr>
                <w:sz w:val="24"/>
                <w:szCs w:val="24"/>
              </w:rPr>
              <w:t>Acidic     (</w:t>
            </w:r>
            <w:proofErr w:type="spellStart"/>
            <w:r w:rsidRPr="00821391">
              <w:rPr>
                <w:sz w:val="24"/>
                <w:szCs w:val="24"/>
              </w:rPr>
              <w:t>meq</w:t>
            </w:r>
            <w:proofErr w:type="spellEnd"/>
            <w:r w:rsidRPr="00821391">
              <w:rPr>
                <w:sz w:val="24"/>
                <w:szCs w:val="24"/>
              </w:rPr>
              <w:t>. g-1)                                                                                  0.7413</w:t>
            </w:r>
          </w:p>
          <w:p w:rsidR="001C03C8" w:rsidRPr="00821391" w:rsidRDefault="001C03C8" w:rsidP="00821391">
            <w:pPr>
              <w:spacing w:line="360" w:lineRule="auto"/>
              <w:jc w:val="both"/>
              <w:rPr>
                <w:sz w:val="24"/>
                <w:szCs w:val="24"/>
              </w:rPr>
            </w:pPr>
            <w:r w:rsidRPr="00821391">
              <w:rPr>
                <w:sz w:val="24"/>
                <w:szCs w:val="24"/>
              </w:rPr>
              <w:t>Basic        (</w:t>
            </w:r>
            <w:proofErr w:type="spellStart"/>
            <w:r w:rsidRPr="00821391">
              <w:rPr>
                <w:sz w:val="24"/>
                <w:szCs w:val="24"/>
              </w:rPr>
              <w:t>meq</w:t>
            </w:r>
            <w:proofErr w:type="spellEnd"/>
            <w:r w:rsidRPr="00821391">
              <w:rPr>
                <w:sz w:val="24"/>
                <w:szCs w:val="24"/>
              </w:rPr>
              <w:t>. g-1)                                                                                 0.1842</w:t>
            </w:r>
          </w:p>
          <w:p w:rsidR="001C03C8" w:rsidRPr="00821391" w:rsidRDefault="001C03C8" w:rsidP="00821391">
            <w:pPr>
              <w:spacing w:line="360" w:lineRule="auto"/>
              <w:jc w:val="both"/>
              <w:rPr>
                <w:sz w:val="24"/>
                <w:szCs w:val="24"/>
              </w:rPr>
            </w:pPr>
            <w:proofErr w:type="spellStart"/>
            <w:r w:rsidRPr="00821391">
              <w:rPr>
                <w:sz w:val="24"/>
                <w:szCs w:val="24"/>
              </w:rPr>
              <w:t>pH</w:t>
            </w:r>
            <w:r w:rsidRPr="00821391">
              <w:rPr>
                <w:sz w:val="24"/>
                <w:szCs w:val="24"/>
                <w:vertAlign w:val="subscript"/>
              </w:rPr>
              <w:t>PZC</w:t>
            </w:r>
            <w:proofErr w:type="spellEnd"/>
            <w:r w:rsidRPr="00821391">
              <w:rPr>
                <w:sz w:val="24"/>
                <w:szCs w:val="24"/>
              </w:rPr>
              <w:t xml:space="preserve">                                                                                                         4.25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753968" w:rsidP="00821391">
      <w:pPr>
        <w:spacing w:line="360" w:lineRule="auto"/>
        <w:jc w:val="both"/>
      </w:pPr>
      <w:r w:rsidRPr="00821391">
        <w:rPr>
          <w:noProof/>
        </w:rPr>
        <w:pict>
          <v:shapetype id="_x0000_t32" coordsize="21600,21600" o:spt="32" o:oned="t" path="m,l21600,21600e" filled="f">
            <v:path arrowok="t" fillok="f" o:connecttype="none"/>
            <o:lock v:ext="edit" shapetype="t"/>
          </v:shapetype>
          <v:shape id="_x0000_s1027" type="#_x0000_t32" style="position:absolute;left:0;text-align:left;margin-left:-14.95pt;margin-top:27.4pt;width:7in;height:0;z-index:251665408" o:connectortype="straight"/>
        </w:pict>
      </w:r>
      <w:r w:rsidR="001C03C8" w:rsidRPr="00821391">
        <w:t xml:space="preserve">Table 5: Comparison of Pseudo first order, Pseudo second order, and </w:t>
      </w:r>
      <w:proofErr w:type="spellStart"/>
      <w:r w:rsidR="001C03C8" w:rsidRPr="00821391">
        <w:t>Intraparticle</w:t>
      </w:r>
      <w:proofErr w:type="spellEnd"/>
      <w:r w:rsidR="001C03C8" w:rsidRPr="00821391">
        <w:t xml:space="preserve"> diffusion Kinetic models rate constants, calculated from Experimental</w:t>
      </w:r>
      <w:r w:rsidR="001C03C8" w:rsidRPr="00821391">
        <w:rPr>
          <w:b/>
        </w:rPr>
        <w:t xml:space="preserve"> </w:t>
      </w:r>
      <w:r w:rsidR="001C03C8" w:rsidRPr="00821391">
        <w:t>data at different concentration</w:t>
      </w:r>
    </w:p>
    <w:p w:rsidR="001C03C8" w:rsidRPr="00821391" w:rsidRDefault="00753968" w:rsidP="00821391">
      <w:pPr>
        <w:spacing w:line="360" w:lineRule="auto"/>
        <w:jc w:val="both"/>
        <w:rPr>
          <w:b/>
        </w:rPr>
      </w:pPr>
      <w:r w:rsidRPr="00821391">
        <w:rPr>
          <w:noProof/>
        </w:rPr>
        <w:pict>
          <v:shape id="_x0000_s1028" type="#_x0000_t32" style="position:absolute;left:0;text-align:left;margin-left:-6pt;margin-top:13.8pt;width:484.35pt;height:.9pt;flip:y;z-index:251666432" o:connectortype="straight"/>
        </w:pict>
      </w:r>
      <w:r w:rsidR="001C03C8" w:rsidRPr="00821391">
        <w:rPr>
          <w:b/>
        </w:rPr>
        <w:t xml:space="preserve">                                                                               Co (mg/L)</w:t>
      </w:r>
    </w:p>
    <w:p w:rsidR="001C03C8" w:rsidRPr="00821391" w:rsidRDefault="001C03C8" w:rsidP="00821391">
      <w:pPr>
        <w:spacing w:line="360" w:lineRule="auto"/>
        <w:jc w:val="both"/>
        <w:rPr>
          <w:b/>
        </w:rPr>
      </w:pPr>
      <w:r w:rsidRPr="00821391">
        <w:rPr>
          <w:b/>
        </w:rPr>
        <w:lastRenderedPageBreak/>
        <w:t xml:space="preserve">Models  </w:t>
      </w:r>
    </w:p>
    <w:p w:rsidR="001C03C8" w:rsidRPr="00821391" w:rsidRDefault="00753968" w:rsidP="00821391">
      <w:pPr>
        <w:spacing w:line="360" w:lineRule="auto"/>
        <w:jc w:val="both"/>
      </w:pPr>
      <w:r w:rsidRPr="00821391">
        <w:rPr>
          <w:noProof/>
        </w:rPr>
        <w:pict>
          <v:shape id="_x0000_s1029" type="#_x0000_t32" style="position:absolute;left:0;text-align:left;margin-left:0;margin-top:21.45pt;width:484.35pt;height:1.85pt;flip:y;z-index:251667456" o:connectortype="straight"/>
        </w:pict>
      </w:r>
      <w:r w:rsidR="001C03C8" w:rsidRPr="00821391">
        <w:t xml:space="preserve">                                      50                    100                    150                    200               250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rPr>
      </w:pPr>
      <w:r w:rsidRPr="00821391">
        <w:rPr>
          <w:b/>
        </w:rPr>
        <w:t>Pseudo first order</w:t>
      </w:r>
    </w:p>
    <w:p w:rsidR="001C03C8" w:rsidRPr="00821391" w:rsidRDefault="001C03C8" w:rsidP="00821391">
      <w:pPr>
        <w:spacing w:line="360" w:lineRule="auto"/>
        <w:jc w:val="both"/>
      </w:pPr>
      <w:proofErr w:type="spellStart"/>
      <w:proofErr w:type="gramStart"/>
      <w:r w:rsidRPr="00821391">
        <w:t>qexp</w:t>
      </w:r>
      <w:proofErr w:type="spellEnd"/>
      <w:proofErr w:type="gramEnd"/>
      <w:r w:rsidRPr="00821391">
        <w:t xml:space="preserve"> ( mg/L )               23.75                47.38                69.00                    89.1                106</w:t>
      </w:r>
    </w:p>
    <w:p w:rsidR="001C03C8" w:rsidRPr="00821391" w:rsidRDefault="001C03C8" w:rsidP="00821391">
      <w:pPr>
        <w:spacing w:line="360" w:lineRule="auto"/>
        <w:jc w:val="both"/>
      </w:pPr>
      <w:r w:rsidRPr="00821391">
        <w:t>k</w:t>
      </w:r>
      <w:r w:rsidRPr="00821391">
        <w:rPr>
          <w:vertAlign w:val="subscript"/>
        </w:rPr>
        <w:t>1</w:t>
      </w:r>
      <w:r w:rsidRPr="00821391">
        <w:t xml:space="preserve"> (min</w:t>
      </w:r>
      <w:r w:rsidRPr="00821391">
        <w:rPr>
          <w:vertAlign w:val="superscript"/>
        </w:rPr>
        <w:t>-1</w:t>
      </w:r>
      <w:r w:rsidRPr="00821391">
        <w:t>)                     0 .052                0.020                 0.018                 0 .018              0.018</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2.767                  2.573                3.579                  3.905              4.173</w:t>
      </w:r>
    </w:p>
    <w:p w:rsidR="001C03C8" w:rsidRPr="00821391" w:rsidRDefault="001C03C8" w:rsidP="00821391">
      <w:pPr>
        <w:spacing w:line="360" w:lineRule="auto"/>
        <w:jc w:val="both"/>
      </w:pPr>
      <w:r w:rsidRPr="00821391">
        <w:t xml:space="preserve"> R</w:t>
      </w:r>
      <w:r w:rsidRPr="00821391">
        <w:rPr>
          <w:vertAlign w:val="superscript"/>
        </w:rPr>
        <w:t>2</w:t>
      </w:r>
      <w:r w:rsidRPr="00821391">
        <w:t xml:space="preserve">                               0.981                   0.962              0.955                   0.970             0.995</w:t>
      </w:r>
    </w:p>
    <w:p w:rsidR="001C03C8" w:rsidRPr="00821391" w:rsidRDefault="001C03C8" w:rsidP="00821391">
      <w:pPr>
        <w:spacing w:line="360" w:lineRule="auto"/>
        <w:jc w:val="both"/>
        <w:rPr>
          <w:b/>
        </w:rPr>
      </w:pPr>
      <w:r w:rsidRPr="00821391">
        <w:rPr>
          <w:b/>
        </w:rPr>
        <w:t xml:space="preserve">Pseudo second order    </w:t>
      </w:r>
    </w:p>
    <w:p w:rsidR="001C03C8" w:rsidRPr="00821391" w:rsidRDefault="001C03C8" w:rsidP="00821391">
      <w:pPr>
        <w:spacing w:line="360" w:lineRule="auto"/>
        <w:jc w:val="both"/>
      </w:pPr>
      <w:r w:rsidRPr="00821391">
        <w:t>k</w:t>
      </w:r>
      <w:r w:rsidRPr="00821391">
        <w:rPr>
          <w:vertAlign w:val="subscript"/>
        </w:rPr>
        <w:t>2</w:t>
      </w:r>
      <w:r w:rsidRPr="00821391">
        <w:t xml:space="preserve"> (gmg</w:t>
      </w:r>
      <w:r w:rsidRPr="00821391">
        <w:rPr>
          <w:vertAlign w:val="superscript"/>
        </w:rPr>
        <w:t xml:space="preserve">-1 </w:t>
      </w:r>
      <w:r w:rsidRPr="00821391">
        <w:t>min</w:t>
      </w:r>
      <w:r w:rsidRPr="00821391">
        <w:rPr>
          <w:vertAlign w:val="superscript"/>
        </w:rPr>
        <w:t>-1</w:t>
      </w:r>
      <w:r w:rsidRPr="00821391">
        <w:t>)        0.00528            0.00428            0.001107            0.000776        0.0005436</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25.64                  47.62                 71.43                   90.90             111.11</w:t>
      </w:r>
    </w:p>
    <w:p w:rsidR="001C03C8" w:rsidRPr="00821391" w:rsidRDefault="001C03C8" w:rsidP="00821391">
      <w:pPr>
        <w:spacing w:line="360" w:lineRule="auto"/>
        <w:jc w:val="both"/>
      </w:pPr>
      <w:proofErr w:type="gramStart"/>
      <w:r w:rsidRPr="00821391">
        <w:t>h</w:t>
      </w:r>
      <w:proofErr w:type="gramEnd"/>
      <w:r w:rsidRPr="00821391">
        <w:t xml:space="preserve"> (mg g</w:t>
      </w:r>
      <w:r w:rsidRPr="00821391">
        <w:rPr>
          <w:vertAlign w:val="superscript"/>
        </w:rPr>
        <w:t>-1</w:t>
      </w:r>
      <w:r w:rsidRPr="00821391">
        <w:t>min</w:t>
      </w:r>
      <w:r w:rsidRPr="00821391">
        <w:rPr>
          <w:vertAlign w:val="superscript"/>
        </w:rPr>
        <w:t>-1</w:t>
      </w:r>
      <w:r w:rsidRPr="00821391">
        <w:t>)            3.4724                9.7101              5.6481              6.4103           6.71098</w:t>
      </w:r>
    </w:p>
    <w:p w:rsidR="001C03C8" w:rsidRPr="00821391" w:rsidRDefault="001C03C8" w:rsidP="00821391">
      <w:pPr>
        <w:spacing w:line="360" w:lineRule="auto"/>
        <w:jc w:val="both"/>
      </w:pPr>
      <w:r w:rsidRPr="00821391">
        <w:t>R</w:t>
      </w:r>
      <w:r w:rsidRPr="00821391">
        <w:rPr>
          <w:vertAlign w:val="superscript"/>
        </w:rPr>
        <w:t>2</w:t>
      </w:r>
      <w:r w:rsidRPr="00821391">
        <w:t xml:space="preserve">                                0.998                 0.999                0 .990                  0.998               0.992     </w:t>
      </w:r>
    </w:p>
    <w:p w:rsidR="001C03C8" w:rsidRPr="00821391" w:rsidRDefault="001C03C8" w:rsidP="00821391">
      <w:pPr>
        <w:spacing w:line="360" w:lineRule="auto"/>
        <w:jc w:val="both"/>
        <w:rPr>
          <w:b/>
        </w:rPr>
      </w:pPr>
      <w:proofErr w:type="spellStart"/>
      <w:r w:rsidRPr="00821391">
        <w:rPr>
          <w:b/>
        </w:rPr>
        <w:t>Intraparticle</w:t>
      </w:r>
      <w:proofErr w:type="spellEnd"/>
      <w:r w:rsidRPr="00821391">
        <w:rPr>
          <w:b/>
        </w:rPr>
        <w:t xml:space="preserve"> diffusion </w:t>
      </w:r>
    </w:p>
    <w:p w:rsidR="001C03C8" w:rsidRPr="00821391" w:rsidRDefault="001C03C8" w:rsidP="00821391">
      <w:pPr>
        <w:spacing w:line="360" w:lineRule="auto"/>
        <w:jc w:val="both"/>
      </w:pPr>
      <w:proofErr w:type="spellStart"/>
      <w:r w:rsidRPr="00821391">
        <w:t>K</w:t>
      </w:r>
      <w:r w:rsidRPr="00821391">
        <w:rPr>
          <w:vertAlign w:val="subscript"/>
        </w:rPr>
        <w:t>diff</w:t>
      </w:r>
      <w:proofErr w:type="spellEnd"/>
      <w:r w:rsidRPr="00821391">
        <w:t xml:space="preserve"> (mg g</w:t>
      </w:r>
      <w:r w:rsidRPr="00821391">
        <w:rPr>
          <w:vertAlign w:val="superscript"/>
        </w:rPr>
        <w:t>-1</w:t>
      </w:r>
      <w:r w:rsidRPr="00821391">
        <w:t>min</w:t>
      </w:r>
      <w:r w:rsidRPr="00821391">
        <w:rPr>
          <w:vertAlign w:val="superscript"/>
        </w:rPr>
        <w:t>-1</w:t>
      </w:r>
      <w:r w:rsidRPr="00821391">
        <w:t>)     1.065                   1.376                  3.412                     5.489             6.423</w:t>
      </w:r>
    </w:p>
    <w:p w:rsidR="001C03C8" w:rsidRPr="00821391" w:rsidRDefault="001C03C8" w:rsidP="00821391">
      <w:pPr>
        <w:spacing w:line="360" w:lineRule="auto"/>
        <w:jc w:val="both"/>
      </w:pPr>
      <w:r w:rsidRPr="00821391">
        <w:t>C (mg g</w:t>
      </w:r>
      <w:r w:rsidRPr="00821391">
        <w:rPr>
          <w:vertAlign w:val="superscript"/>
        </w:rPr>
        <w:t>-1</w:t>
      </w:r>
      <w:r w:rsidRPr="00821391">
        <w:t>)                   14.19                 32.62                  29.75                     29.28            33.47</w:t>
      </w:r>
    </w:p>
    <w:p w:rsidR="001C03C8" w:rsidRPr="00821391" w:rsidRDefault="001C03C8" w:rsidP="00821391">
      <w:pPr>
        <w:spacing w:line="360" w:lineRule="auto"/>
        <w:jc w:val="both"/>
      </w:pPr>
      <w:r w:rsidRPr="00821391">
        <w:t>R</w:t>
      </w:r>
      <w:r w:rsidRPr="00821391">
        <w:rPr>
          <w:vertAlign w:val="superscript"/>
        </w:rPr>
        <w:t>2</w:t>
      </w:r>
      <w:r w:rsidRPr="00821391">
        <w:t xml:space="preserve">                                0.949                 0.971                  0.976                     0.958           0.998        </w:t>
      </w:r>
    </w:p>
    <w:tbl>
      <w:tblPr>
        <w:tblW w:w="10099" w:type="dxa"/>
        <w:tblInd w:w="-210" w:type="dxa"/>
        <w:tblBorders>
          <w:top w:val="single" w:sz="4" w:space="0" w:color="auto"/>
        </w:tblBorders>
        <w:tblLook w:val="0000"/>
      </w:tblPr>
      <w:tblGrid>
        <w:gridCol w:w="10099"/>
      </w:tblGrid>
      <w:tr w:rsidR="001C03C8" w:rsidRPr="00821391" w:rsidTr="009C2EA8">
        <w:trPr>
          <w:trHeight w:val="100"/>
        </w:trPr>
        <w:tc>
          <w:tcPr>
            <w:tcW w:w="10099" w:type="dxa"/>
          </w:tcPr>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753968" w:rsidP="00821391">
            <w:pPr>
              <w:spacing w:line="360" w:lineRule="auto"/>
              <w:jc w:val="both"/>
            </w:pPr>
            <w:r w:rsidRPr="00821391">
              <w:rPr>
                <w:noProof/>
              </w:rPr>
              <w:pict>
                <v:shape id="_x0000_s1039" type="#_x0000_t32" style="position:absolute;left:0;text-align:left;margin-left:-8pt;margin-top:26.5pt;width:503.95pt;height:0;flip:x;z-index:251677696" o:connectortype="straight"/>
              </w:pict>
            </w:r>
            <w:r w:rsidR="001C03C8" w:rsidRPr="00821391">
              <w:t>Table 6</w:t>
            </w:r>
            <w:r w:rsidR="001C03C8" w:rsidRPr="00821391">
              <w:rPr>
                <w:b/>
              </w:rPr>
              <w:t xml:space="preserve">: </w:t>
            </w:r>
            <w:r w:rsidR="001C03C8" w:rsidRPr="00821391">
              <w:t>Isotherm constant and correlation coefficient for the adsorption of lead (II) onto BSAC at different temperatures</w:t>
            </w:r>
          </w:p>
          <w:p w:rsidR="001C03C8" w:rsidRPr="00821391" w:rsidRDefault="001C03C8" w:rsidP="00821391">
            <w:pPr>
              <w:spacing w:line="360" w:lineRule="auto"/>
              <w:jc w:val="both"/>
            </w:pPr>
            <w:r w:rsidRPr="00821391">
              <w:t xml:space="preserve">                                                                                                            T (</w:t>
            </w:r>
            <w:proofErr w:type="spellStart"/>
            <w:r w:rsidRPr="00821391">
              <w:rPr>
                <w:vertAlign w:val="superscript"/>
              </w:rPr>
              <w:t>o</w:t>
            </w:r>
            <w:r w:rsidRPr="00821391">
              <w:t>C</w:t>
            </w:r>
            <w:proofErr w:type="spellEnd"/>
            <w:r w:rsidRPr="00821391">
              <w:t>)</w:t>
            </w:r>
          </w:p>
          <w:p w:rsidR="001C03C8" w:rsidRPr="00821391" w:rsidRDefault="00753968" w:rsidP="00821391">
            <w:pPr>
              <w:spacing w:line="360" w:lineRule="auto"/>
              <w:jc w:val="both"/>
            </w:pPr>
            <w:r w:rsidRPr="00821391">
              <w:rPr>
                <w:noProof/>
              </w:rPr>
              <w:pict>
                <v:shape id="_x0000_s1040" type="#_x0000_t32" style="position:absolute;left:0;text-align:left;margin-left:-2.75pt;margin-top:14.35pt;width:.05pt;height:.05pt;z-index:251678720" o:connectortype="straight"/>
              </w:pict>
            </w:r>
            <w:r w:rsidR="001C03C8" w:rsidRPr="00821391">
              <w:t xml:space="preserve">Models                                                                        </w:t>
            </w:r>
          </w:p>
          <w:p w:rsidR="001C03C8" w:rsidRPr="00821391" w:rsidRDefault="001C03C8" w:rsidP="00821391">
            <w:pPr>
              <w:spacing w:line="360" w:lineRule="auto"/>
              <w:jc w:val="both"/>
              <w:rPr>
                <w:b/>
              </w:rPr>
            </w:pPr>
            <w:r w:rsidRPr="00821391">
              <w:rPr>
                <w:b/>
              </w:rPr>
              <w:t xml:space="preserve">                                                                                 30                         40                         50</w:t>
            </w:r>
          </w:p>
          <w:p w:rsidR="001C03C8" w:rsidRPr="00821391" w:rsidRDefault="00753968" w:rsidP="00821391">
            <w:pPr>
              <w:spacing w:line="360" w:lineRule="auto"/>
              <w:jc w:val="both"/>
            </w:pPr>
            <w:r w:rsidRPr="00821391">
              <w:rPr>
                <w:noProof/>
              </w:rPr>
              <w:pict>
                <v:shape id="_x0000_s1041" type="#_x0000_t32" style="position:absolute;left:0;text-align:left;margin-left:-2.75pt;margin-top:1.75pt;width:516.1pt;height:0;flip:x;z-index:251679744" o:connectortype="straight"/>
              </w:pict>
            </w:r>
          </w:p>
          <w:p w:rsidR="001C03C8" w:rsidRPr="00821391" w:rsidRDefault="001C03C8" w:rsidP="00821391">
            <w:pPr>
              <w:spacing w:line="360" w:lineRule="auto"/>
              <w:jc w:val="both"/>
              <w:rPr>
                <w:b/>
              </w:rPr>
            </w:pPr>
            <w:r w:rsidRPr="00821391">
              <w:rPr>
                <w:b/>
              </w:rPr>
              <w:t>Langmuir isotherm</w:t>
            </w:r>
          </w:p>
          <w:p w:rsidR="001C03C8" w:rsidRPr="00821391" w:rsidRDefault="001C03C8" w:rsidP="00821391">
            <w:pPr>
              <w:spacing w:line="360" w:lineRule="auto"/>
              <w:jc w:val="both"/>
            </w:pPr>
            <w:r w:rsidRPr="00821391">
              <w:t xml:space="preserve">q max (mg/g)                                                         142.86                   166.67                   200   </w:t>
            </w:r>
          </w:p>
          <w:p w:rsidR="001C03C8" w:rsidRPr="00821391" w:rsidRDefault="001C03C8" w:rsidP="00821391">
            <w:pPr>
              <w:spacing w:line="360" w:lineRule="auto"/>
              <w:jc w:val="both"/>
            </w:pPr>
            <w:proofErr w:type="spellStart"/>
            <w:r w:rsidRPr="00821391">
              <w:t>k</w:t>
            </w:r>
            <w:r w:rsidRPr="00821391">
              <w:rPr>
                <w:vertAlign w:val="subscript"/>
              </w:rPr>
              <w:t>L</w:t>
            </w:r>
            <w:proofErr w:type="spellEnd"/>
            <w:r w:rsidRPr="00821391">
              <w:t>(L/mg)                                                                 0.0787                   0.08                      0.098</w:t>
            </w:r>
          </w:p>
          <w:p w:rsidR="001C03C8" w:rsidRPr="00821391" w:rsidRDefault="001C03C8" w:rsidP="00821391">
            <w:pPr>
              <w:spacing w:line="360" w:lineRule="auto"/>
              <w:jc w:val="both"/>
            </w:pPr>
            <w:r w:rsidRPr="00821391">
              <w:t>R</w:t>
            </w:r>
            <w:r w:rsidRPr="00821391">
              <w:rPr>
                <w:vertAlign w:val="subscript"/>
              </w:rPr>
              <w:t xml:space="preserve">L                                                                                                                 </w:t>
            </w:r>
            <w:r w:rsidRPr="00821391">
              <w:t>0.05086                 0.0476                 0.0392</w:t>
            </w:r>
          </w:p>
          <w:p w:rsidR="001C03C8" w:rsidRPr="00821391" w:rsidRDefault="001C03C8" w:rsidP="00821391">
            <w:pPr>
              <w:tabs>
                <w:tab w:val="right" w:pos="9659"/>
              </w:tabs>
              <w:spacing w:line="360" w:lineRule="auto"/>
              <w:jc w:val="both"/>
            </w:pPr>
            <w:r w:rsidRPr="00821391">
              <w:t>R</w:t>
            </w:r>
            <w:r w:rsidRPr="00821391">
              <w:rPr>
                <w:vertAlign w:val="superscript"/>
              </w:rPr>
              <w:t>2</w:t>
            </w:r>
            <w:r w:rsidRPr="00821391">
              <w:t xml:space="preserve">                                                                              0.997                    0.995                   0.998</w:t>
            </w:r>
            <w:r w:rsidRPr="00821391">
              <w:tab/>
            </w:r>
          </w:p>
          <w:p w:rsidR="001C03C8" w:rsidRPr="00821391" w:rsidRDefault="001C03C8" w:rsidP="00821391">
            <w:pPr>
              <w:spacing w:line="360" w:lineRule="auto"/>
              <w:jc w:val="both"/>
              <w:rPr>
                <w:b/>
              </w:rPr>
            </w:pPr>
            <w:proofErr w:type="spellStart"/>
            <w:r w:rsidRPr="00821391">
              <w:rPr>
                <w:b/>
              </w:rPr>
              <w:t>Freundlich</w:t>
            </w:r>
            <w:proofErr w:type="spellEnd"/>
            <w:r w:rsidRPr="00821391">
              <w:rPr>
                <w:b/>
              </w:rPr>
              <w:t xml:space="preserve"> isotherm </w:t>
            </w:r>
          </w:p>
          <w:p w:rsidR="001C03C8" w:rsidRPr="00821391" w:rsidRDefault="001C03C8" w:rsidP="00821391">
            <w:pPr>
              <w:spacing w:line="360" w:lineRule="auto"/>
              <w:jc w:val="both"/>
            </w:pPr>
            <w:proofErr w:type="spellStart"/>
            <w:r w:rsidRPr="00821391">
              <w:t>k</w:t>
            </w:r>
            <w:r w:rsidRPr="00821391">
              <w:rPr>
                <w:vertAlign w:val="subscript"/>
              </w:rPr>
              <w:t>F</w:t>
            </w:r>
            <w:proofErr w:type="spellEnd"/>
            <w:r w:rsidRPr="00821391">
              <w:t xml:space="preserve">                                                                              16.48                     16.29                  16.71</w:t>
            </w:r>
          </w:p>
          <w:p w:rsidR="001C03C8" w:rsidRPr="00821391" w:rsidRDefault="001C03C8" w:rsidP="00821391">
            <w:pPr>
              <w:spacing w:line="360" w:lineRule="auto"/>
              <w:jc w:val="both"/>
            </w:pPr>
            <w:r w:rsidRPr="00821391">
              <w:t>1/n                                                                             0.542                       0.591                   0.624</w:t>
            </w:r>
          </w:p>
          <w:p w:rsidR="001C03C8" w:rsidRPr="00821391" w:rsidRDefault="001C03C8" w:rsidP="00821391">
            <w:pPr>
              <w:spacing w:line="360" w:lineRule="auto"/>
              <w:jc w:val="both"/>
            </w:pPr>
            <w:r w:rsidRPr="00821391">
              <w:t>n                                                                               1.845                      1.692                  1.6025</w:t>
            </w:r>
          </w:p>
          <w:p w:rsidR="001C03C8" w:rsidRPr="00821391" w:rsidRDefault="001C03C8" w:rsidP="00821391">
            <w:pPr>
              <w:spacing w:line="360" w:lineRule="auto"/>
              <w:jc w:val="both"/>
            </w:pPr>
            <w:r w:rsidRPr="00821391">
              <w:t>R</w:t>
            </w:r>
            <w:r w:rsidRPr="00821391">
              <w:rPr>
                <w:vertAlign w:val="superscript"/>
              </w:rPr>
              <w:t xml:space="preserve">2                                                                                                                    </w:t>
            </w:r>
            <w:r w:rsidRPr="00821391">
              <w:t xml:space="preserve">0.962                       0.989                  </w:t>
            </w:r>
            <w:proofErr w:type="spellStart"/>
            <w:r w:rsidRPr="00821391">
              <w:t>0.989</w:t>
            </w:r>
            <w:proofErr w:type="spellEnd"/>
          </w:p>
          <w:p w:rsidR="001C03C8" w:rsidRPr="00821391" w:rsidRDefault="001C03C8" w:rsidP="00821391">
            <w:pPr>
              <w:spacing w:line="360" w:lineRule="auto"/>
              <w:jc w:val="both"/>
              <w:rPr>
                <w:b/>
              </w:rPr>
            </w:pPr>
            <w:proofErr w:type="spellStart"/>
            <w:r w:rsidRPr="00821391">
              <w:rPr>
                <w:b/>
              </w:rPr>
              <w:t>Temkin</w:t>
            </w:r>
            <w:proofErr w:type="spellEnd"/>
            <w:r w:rsidRPr="00821391">
              <w:rPr>
                <w:b/>
              </w:rPr>
              <w:t xml:space="preserve"> isotherm </w:t>
            </w:r>
          </w:p>
          <w:p w:rsidR="001C03C8" w:rsidRPr="00821391" w:rsidRDefault="001C03C8" w:rsidP="00821391">
            <w:pPr>
              <w:spacing w:line="360" w:lineRule="auto"/>
              <w:jc w:val="both"/>
            </w:pPr>
            <w:r w:rsidRPr="00821391">
              <w:t xml:space="preserve"> A                                                                             0.8586                       0.8511                0.8782</w:t>
            </w:r>
          </w:p>
          <w:p w:rsidR="001C03C8" w:rsidRPr="00821391" w:rsidRDefault="001C03C8" w:rsidP="00821391">
            <w:pPr>
              <w:spacing w:line="360" w:lineRule="auto"/>
              <w:jc w:val="both"/>
            </w:pPr>
            <w:r w:rsidRPr="00821391">
              <w:t xml:space="preserve"> B                                                                              30.46                       33.47                   35.79</w:t>
            </w:r>
          </w:p>
          <w:p w:rsidR="001C03C8" w:rsidRPr="00821391" w:rsidRDefault="001C03C8" w:rsidP="00821391">
            <w:pPr>
              <w:spacing w:line="360" w:lineRule="auto"/>
              <w:jc w:val="both"/>
            </w:pPr>
            <w:r w:rsidRPr="00821391">
              <w:t>b</w:t>
            </w:r>
            <w:r w:rsidRPr="00821391">
              <w:tab/>
              <w:t xml:space="preserve">                                                                       0.0827                   0.0778                  0.07503     </w:t>
            </w:r>
          </w:p>
          <w:p w:rsidR="001C03C8" w:rsidRPr="00821391" w:rsidRDefault="001C03C8" w:rsidP="00821391">
            <w:pPr>
              <w:spacing w:line="360" w:lineRule="auto"/>
              <w:jc w:val="both"/>
            </w:pPr>
            <w:r w:rsidRPr="00821391">
              <w:t>R</w:t>
            </w:r>
            <w:r w:rsidRPr="00821391">
              <w:rPr>
                <w:vertAlign w:val="superscript"/>
              </w:rPr>
              <w:t>2</w:t>
            </w:r>
            <w:r w:rsidRPr="00821391">
              <w:t xml:space="preserve">                                                                               0.998                       0.983                 0.984</w:t>
            </w:r>
          </w:p>
          <w:p w:rsidR="001C03C8" w:rsidRPr="00821391" w:rsidRDefault="001C03C8" w:rsidP="00821391">
            <w:pPr>
              <w:spacing w:line="360" w:lineRule="auto"/>
              <w:jc w:val="both"/>
              <w:rPr>
                <w:b/>
              </w:rPr>
            </w:pPr>
            <w:proofErr w:type="spellStart"/>
            <w:r w:rsidRPr="00821391">
              <w:rPr>
                <w:b/>
              </w:rPr>
              <w:t>Dubnin</w:t>
            </w:r>
            <w:proofErr w:type="spellEnd"/>
            <w:r w:rsidRPr="00821391">
              <w:rPr>
                <w:b/>
              </w:rPr>
              <w:t xml:space="preserve"> –</w:t>
            </w:r>
            <w:proofErr w:type="spellStart"/>
            <w:r w:rsidRPr="00821391">
              <w:rPr>
                <w:b/>
              </w:rPr>
              <w:t>Radushkevich</w:t>
            </w:r>
            <w:proofErr w:type="spellEnd"/>
            <w:r w:rsidRPr="00821391">
              <w:rPr>
                <w:b/>
              </w:rPr>
              <w:t xml:space="preserve"> isotherm</w:t>
            </w:r>
          </w:p>
          <w:p w:rsidR="001C03C8" w:rsidRPr="00821391" w:rsidRDefault="001C03C8" w:rsidP="00821391">
            <w:pPr>
              <w:spacing w:line="360" w:lineRule="auto"/>
              <w:jc w:val="both"/>
            </w:pPr>
            <w:proofErr w:type="spellStart"/>
            <w:r w:rsidRPr="00821391">
              <w:t>qo</w:t>
            </w:r>
            <w:proofErr w:type="spellEnd"/>
            <w:r w:rsidRPr="00821391">
              <w:t>(mg/g)                                                                   84.8598                       84.84                  86.40</w:t>
            </w:r>
          </w:p>
          <w:p w:rsidR="001C03C8" w:rsidRPr="00821391" w:rsidRDefault="001C03C8" w:rsidP="00821391">
            <w:pPr>
              <w:spacing w:line="360" w:lineRule="auto"/>
              <w:jc w:val="both"/>
            </w:pPr>
            <w:r w:rsidRPr="00821391">
              <w:t>β (mol</w:t>
            </w:r>
            <w:r w:rsidRPr="00821391">
              <w:rPr>
                <w:vertAlign w:val="superscript"/>
              </w:rPr>
              <w:t>2</w:t>
            </w:r>
            <w:r w:rsidRPr="00821391">
              <w:t>/kJ</w:t>
            </w:r>
            <w:r w:rsidRPr="00821391">
              <w:rPr>
                <w:vertAlign w:val="superscript"/>
              </w:rPr>
              <w:t>2</w:t>
            </w:r>
            <w:r w:rsidRPr="00821391">
              <w:t>)                                                              1.865                           1.341                   1.098</w:t>
            </w:r>
          </w:p>
          <w:p w:rsidR="001C03C8" w:rsidRPr="00821391" w:rsidRDefault="001C03C8" w:rsidP="00821391">
            <w:pPr>
              <w:spacing w:line="360" w:lineRule="auto"/>
              <w:jc w:val="both"/>
            </w:pPr>
            <w:r w:rsidRPr="00821391">
              <w:t>E (kJ/mol)                                                                  0.517                         0.6106                 0.6748</w:t>
            </w:r>
          </w:p>
          <w:p w:rsidR="001C03C8" w:rsidRPr="00821391" w:rsidRDefault="001C03C8" w:rsidP="00821391">
            <w:pPr>
              <w:spacing w:line="360" w:lineRule="auto"/>
              <w:jc w:val="both"/>
            </w:pPr>
            <w:r w:rsidRPr="00821391">
              <w:t>R</w:t>
            </w:r>
            <w:r w:rsidRPr="00821391">
              <w:rPr>
                <w:vertAlign w:val="superscript"/>
              </w:rPr>
              <w:t xml:space="preserve">2                                                                                                                       </w:t>
            </w:r>
            <w:r w:rsidRPr="00821391">
              <w:t>0.900                         0.862                    0.855</w:t>
            </w:r>
          </w:p>
          <w:p w:rsidR="001C03C8" w:rsidRPr="00821391" w:rsidRDefault="001C03C8" w:rsidP="00821391">
            <w:pPr>
              <w:spacing w:line="360" w:lineRule="auto"/>
              <w:jc w:val="both"/>
            </w:pP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753968" w:rsidP="00821391">
      <w:pPr>
        <w:spacing w:line="360" w:lineRule="auto"/>
        <w:jc w:val="both"/>
      </w:pPr>
      <w:r w:rsidRPr="00821391">
        <w:rPr>
          <w:noProof/>
        </w:rPr>
        <w:pict>
          <v:shape id="_x0000_s1034" type="#_x0000_t32" style="position:absolute;left:0;text-align:left;margin-left:1.85pt;margin-top:40.25pt;width:.05pt;height:.05pt;z-index:251672576" o:connectortype="straight"/>
        </w:pict>
      </w:r>
      <w:r w:rsidRPr="00821391">
        <w:rPr>
          <w:noProof/>
        </w:rPr>
        <w:pict>
          <v:shape id="_x0000_s1030" type="#_x0000_t32" style="position:absolute;left:0;text-align:left;margin-left:-20.55pt;margin-top:45.8pt;width:.05pt;height:.05pt;z-index:251668480" o:connectortype="straight"/>
        </w:pict>
      </w:r>
      <w:r w:rsidR="001C03C8" w:rsidRPr="00821391">
        <w:t>Table 7:</w:t>
      </w:r>
      <w:r w:rsidR="001C03C8" w:rsidRPr="00821391">
        <w:rPr>
          <w:b/>
        </w:rPr>
        <w:t xml:space="preserve"> </w:t>
      </w:r>
      <w:r w:rsidR="001C03C8" w:rsidRPr="00821391">
        <w:t xml:space="preserve">Thermodynamic parameter for the adsorption of lead (II) onto BSAC at different   </w:t>
      </w:r>
      <w:proofErr w:type="gramStart"/>
      <w:r w:rsidR="001C03C8" w:rsidRPr="00821391">
        <w:t>temperature</w:t>
      </w:r>
      <w:proofErr w:type="gramEnd"/>
    </w:p>
    <w:p w:rsidR="001C03C8" w:rsidRPr="00821391" w:rsidRDefault="001C03C8" w:rsidP="00821391">
      <w:pPr>
        <w:spacing w:line="360" w:lineRule="auto"/>
        <w:jc w:val="both"/>
      </w:pPr>
    </w:p>
    <w:p w:rsidR="001C03C8" w:rsidRPr="00821391" w:rsidRDefault="00753968" w:rsidP="00821391">
      <w:pPr>
        <w:spacing w:line="360" w:lineRule="auto"/>
        <w:jc w:val="both"/>
      </w:pPr>
      <w:r w:rsidRPr="00821391">
        <w:rPr>
          <w:noProof/>
        </w:rPr>
        <w:pict>
          <v:shape id="_x0000_s1033" type="#_x0000_t32" style="position:absolute;left:0;text-align:left;margin-left:8.4pt;margin-top:18.75pt;width:1.9pt;height:1.85pt;z-index:251671552" o:connectortype="straight"/>
        </w:pict>
      </w:r>
      <w:r w:rsidR="001C03C8" w:rsidRPr="00821391">
        <w:t xml:space="preserve">Initial concentration    </w:t>
      </w:r>
      <w:r w:rsidR="001C03C8" w:rsidRPr="00821391">
        <w:rPr>
          <w:b/>
        </w:rPr>
        <w:t>50mg/l          100mg/l                150mg/l              200mg/l        250mg/l</w:t>
      </w:r>
    </w:p>
    <w:p w:rsidR="001C03C8" w:rsidRPr="00821391" w:rsidRDefault="00753968" w:rsidP="00821391">
      <w:pPr>
        <w:spacing w:line="360" w:lineRule="auto"/>
        <w:jc w:val="both"/>
        <w:rPr>
          <w:b/>
        </w:rPr>
      </w:pPr>
      <w:r w:rsidRPr="00821391">
        <w:rPr>
          <w:noProof/>
        </w:rPr>
        <w:pict>
          <v:shape id="_x0000_s1035" type="#_x0000_t32" style="position:absolute;left:0;text-align:left;margin-left:-6.4pt;margin-top:4.95pt;width:482.5pt;height:0;z-index:251673600" o:connectortype="straight"/>
        </w:pict>
      </w:r>
    </w:p>
    <w:p w:rsidR="001C03C8" w:rsidRPr="00821391" w:rsidRDefault="001C03C8" w:rsidP="00821391">
      <w:pPr>
        <w:spacing w:line="360" w:lineRule="auto"/>
        <w:jc w:val="both"/>
      </w:pPr>
      <w:r w:rsidRPr="00821391">
        <w:rPr>
          <w:b/>
        </w:rPr>
        <w:t>∆H (kJ/mol)</w:t>
      </w:r>
      <w:r w:rsidRPr="00821391">
        <w:t xml:space="preserve">             10.185             3.509                     12.513                 16.678        20.054</w:t>
      </w:r>
    </w:p>
    <w:p w:rsidR="001C03C8" w:rsidRPr="00821391" w:rsidRDefault="00753968" w:rsidP="00821391">
      <w:pPr>
        <w:spacing w:line="360" w:lineRule="auto"/>
        <w:jc w:val="both"/>
        <w:rPr>
          <w:b/>
        </w:rPr>
      </w:pPr>
      <w:r w:rsidRPr="00821391">
        <w:rPr>
          <w:noProof/>
        </w:rPr>
        <w:pict>
          <v:shape id="_x0000_s1036" type="#_x0000_t32" style="position:absolute;left:0;text-align:left;margin-left:-2.65pt;margin-top:8.1pt;width:482.5pt;height:3.75pt;flip:y;z-index:251674624" o:connectortype="straight"/>
        </w:pict>
      </w:r>
    </w:p>
    <w:p w:rsidR="001C03C8" w:rsidRPr="00821391" w:rsidRDefault="00753968" w:rsidP="00821391">
      <w:pPr>
        <w:spacing w:line="360" w:lineRule="auto"/>
        <w:jc w:val="both"/>
      </w:pPr>
      <w:r w:rsidRPr="00821391">
        <w:rPr>
          <w:b/>
          <w:noProof/>
        </w:rPr>
        <w:pict>
          <v:shape id="_x0000_s1032" type="#_x0000_t32" style="position:absolute;left:0;text-align:left;margin-left:-20.55pt;margin-top:2.75pt;width:.05pt;height:.05pt;z-index:251670528" o:connectortype="straight"/>
        </w:pict>
      </w:r>
      <w:r w:rsidRPr="00821391">
        <w:rPr>
          <w:b/>
          <w:noProof/>
        </w:rPr>
        <w:pict>
          <v:shape id="_x0000_s1031" type="#_x0000_t32" style="position:absolute;left:0;text-align:left;margin-left:-20.55pt;margin-top:2.75pt;width:.05pt;height:.05pt;z-index:251669504" o:connectortype="straight"/>
        </w:pict>
      </w:r>
      <w:r w:rsidR="001C03C8" w:rsidRPr="00821391">
        <w:rPr>
          <w:b/>
        </w:rPr>
        <w:t>∆S (J/mol K</w:t>
      </w:r>
      <w:r w:rsidR="001C03C8" w:rsidRPr="00821391">
        <w:t>)            59.014            35.360                     61.4003               72.51          80.93</w:t>
      </w:r>
    </w:p>
    <w:p w:rsidR="001C03C8" w:rsidRPr="00821391" w:rsidRDefault="00753968" w:rsidP="00821391">
      <w:pPr>
        <w:spacing w:line="360" w:lineRule="auto"/>
        <w:jc w:val="both"/>
        <w:rPr>
          <w:b/>
        </w:rPr>
      </w:pPr>
      <w:r w:rsidRPr="00821391">
        <w:rPr>
          <w:b/>
          <w:noProof/>
        </w:rPr>
        <w:pict>
          <v:shape id="_x0000_s1037" type="#_x0000_t32" style="position:absolute;left:0;text-align:left;margin-left:-2.6pt;margin-top:6.4pt;width:482.45pt;height:1.85pt;flip:y;z-index:251675648" o:connectortype="straight"/>
        </w:pict>
      </w:r>
    </w:p>
    <w:p w:rsidR="001C03C8" w:rsidRPr="00821391" w:rsidRDefault="001C03C8" w:rsidP="00821391">
      <w:pPr>
        <w:spacing w:line="360" w:lineRule="auto"/>
        <w:jc w:val="both"/>
        <w:rPr>
          <w:b/>
        </w:rPr>
      </w:pPr>
    </w:p>
    <w:p w:rsidR="001C03C8" w:rsidRPr="00821391" w:rsidRDefault="001C03C8" w:rsidP="00821391">
      <w:pPr>
        <w:spacing w:line="360" w:lineRule="auto"/>
        <w:jc w:val="both"/>
      </w:pPr>
      <w:r w:rsidRPr="00821391">
        <w:rPr>
          <w:b/>
        </w:rPr>
        <w:t>∆G (kJ/mol), 30</w:t>
      </w:r>
      <w:r w:rsidRPr="00821391">
        <w:rPr>
          <w:b/>
          <w:vertAlign w:val="superscript"/>
        </w:rPr>
        <w:t>o</w:t>
      </w:r>
      <w:r w:rsidRPr="00821391">
        <w:rPr>
          <w:b/>
        </w:rPr>
        <w:t xml:space="preserve">C </w:t>
      </w:r>
      <w:r w:rsidRPr="00821391">
        <w:t>-7.697             -7.205                        -6.091                -5.292         -4.468</w:t>
      </w:r>
    </w:p>
    <w:p w:rsidR="001C03C8" w:rsidRPr="00821391" w:rsidRDefault="001C03C8" w:rsidP="00821391">
      <w:pPr>
        <w:spacing w:line="360" w:lineRule="auto"/>
        <w:jc w:val="both"/>
      </w:pPr>
      <w:r w:rsidRPr="00821391">
        <w:rPr>
          <w:b/>
        </w:rPr>
        <w:t>∆G (kJ/mol), 40</w:t>
      </w:r>
      <w:r w:rsidRPr="00821391">
        <w:rPr>
          <w:b/>
          <w:vertAlign w:val="superscript"/>
        </w:rPr>
        <w:t>o</w:t>
      </w:r>
      <w:r w:rsidRPr="00821391">
        <w:rPr>
          <w:b/>
        </w:rPr>
        <w:t>C</w:t>
      </w:r>
      <w:r w:rsidRPr="00821391">
        <w:t xml:space="preserve"> -8.287             -7.558</w:t>
      </w:r>
      <w:r w:rsidRPr="00821391">
        <w:tab/>
      </w:r>
      <w:r w:rsidRPr="00821391">
        <w:tab/>
        <w:t xml:space="preserve">      -6.705                -5.277         -5.277</w:t>
      </w:r>
    </w:p>
    <w:p w:rsidR="001C03C8" w:rsidRPr="00821391" w:rsidRDefault="001C03C8" w:rsidP="00821391">
      <w:pPr>
        <w:spacing w:line="360" w:lineRule="auto"/>
        <w:jc w:val="both"/>
      </w:pPr>
      <w:r w:rsidRPr="00821391">
        <w:rPr>
          <w:b/>
        </w:rPr>
        <w:t>∆G (kJ/mol), 50</w:t>
      </w:r>
      <w:r w:rsidRPr="00821391">
        <w:rPr>
          <w:b/>
          <w:vertAlign w:val="superscript"/>
        </w:rPr>
        <w:t>o</w:t>
      </w:r>
      <w:r w:rsidRPr="00821391">
        <w:rPr>
          <w:b/>
        </w:rPr>
        <w:t>C</w:t>
      </w:r>
      <w:r w:rsidRPr="00821391">
        <w:t xml:space="preserve"> -8.877             -7.912                      -7.319                   -6.74          -6.086                     </w:t>
      </w:r>
    </w:p>
    <w:p w:rsidR="001C03C8" w:rsidRPr="00821391" w:rsidRDefault="00753968" w:rsidP="00821391">
      <w:pPr>
        <w:spacing w:line="360" w:lineRule="auto"/>
        <w:jc w:val="both"/>
      </w:pPr>
      <w:r w:rsidRPr="00821391">
        <w:rPr>
          <w:noProof/>
        </w:rPr>
        <w:pict>
          <v:shape id="_x0000_s1038" type="#_x0000_t32" style="position:absolute;left:0;text-align:left;margin-left:-14.95pt;margin-top:11.25pt;width:491.05pt;height:0;z-index:251676672" o:connectortype="straight"/>
        </w:pict>
      </w:r>
    </w:p>
    <w:p w:rsidR="001C03C8" w:rsidRPr="00821391" w:rsidRDefault="001C03C8" w:rsidP="00821391">
      <w:pPr>
        <w:spacing w:line="360" w:lineRule="auto"/>
        <w:jc w:val="both"/>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47678A" w:rsidRDefault="0047678A" w:rsidP="00821391">
      <w:pPr>
        <w:spacing w:line="360" w:lineRule="auto"/>
        <w:jc w:val="both"/>
        <w:rPr>
          <w:b/>
          <w:bCs/>
        </w:rPr>
      </w:pPr>
    </w:p>
    <w:p w:rsidR="0047678A" w:rsidRDefault="0047678A" w:rsidP="00821391">
      <w:pPr>
        <w:spacing w:line="360" w:lineRule="auto"/>
        <w:jc w:val="both"/>
        <w:rPr>
          <w:b/>
          <w:bCs/>
        </w:rPr>
      </w:pPr>
    </w:p>
    <w:p w:rsidR="001C03C8" w:rsidRPr="00821391" w:rsidRDefault="0047678A" w:rsidP="00821391">
      <w:pPr>
        <w:spacing w:line="360" w:lineRule="auto"/>
        <w:jc w:val="both"/>
        <w:rPr>
          <w:b/>
          <w:bCs/>
        </w:rPr>
      </w:pPr>
      <w:r>
        <w:rPr>
          <w:b/>
          <w:bCs/>
        </w:rPr>
        <w:lastRenderedPageBreak/>
        <w:t xml:space="preserve">                                                           </w:t>
      </w:r>
      <w:r w:rsidR="001C03C8" w:rsidRPr="00821391">
        <w:rPr>
          <w:b/>
          <w:bCs/>
        </w:rPr>
        <w:t>CHAPTER FIVE</w:t>
      </w:r>
    </w:p>
    <w:p w:rsidR="001C03C8" w:rsidRPr="00821391" w:rsidRDefault="001C03C8" w:rsidP="00821391">
      <w:pPr>
        <w:spacing w:line="360" w:lineRule="auto"/>
        <w:jc w:val="both"/>
      </w:pPr>
      <w:r w:rsidRPr="00821391">
        <w:rPr>
          <w:b/>
          <w:bCs/>
        </w:rPr>
        <w:t>5.0</w:t>
      </w:r>
      <w:r w:rsidRPr="00821391">
        <w:rPr>
          <w:b/>
          <w:bCs/>
        </w:rPr>
        <w:tab/>
        <w:t>Conclusions</w:t>
      </w:r>
      <w:r w:rsidRPr="00821391">
        <w:t xml:space="preserve"> </w:t>
      </w:r>
    </w:p>
    <w:p w:rsidR="001C03C8" w:rsidRPr="00821391" w:rsidRDefault="001C03C8" w:rsidP="00821391">
      <w:pPr>
        <w:spacing w:line="360" w:lineRule="auto"/>
        <w:ind w:left="720" w:firstLine="720"/>
        <w:jc w:val="both"/>
      </w:pPr>
      <w:r w:rsidRPr="00821391">
        <w:t>The following conclusion can be drawn from the present study</w:t>
      </w:r>
    </w:p>
    <w:p w:rsidR="001C03C8" w:rsidRPr="00821391" w:rsidRDefault="001C03C8" w:rsidP="00821391">
      <w:pPr>
        <w:pStyle w:val="ListParagraph"/>
        <w:numPr>
          <w:ilvl w:val="0"/>
          <w:numId w:val="4"/>
        </w:numPr>
        <w:spacing w:line="360" w:lineRule="auto"/>
        <w:ind w:left="2070"/>
      </w:pPr>
      <w:r w:rsidRPr="00821391">
        <w:t xml:space="preserve">The </w:t>
      </w:r>
      <w:proofErr w:type="spellStart"/>
      <w:r w:rsidRPr="00821391">
        <w:t>physico</w:t>
      </w:r>
      <w:proofErr w:type="spellEnd"/>
      <w:r w:rsidRPr="00821391">
        <w:t xml:space="preserve">-chemical properties of the produced activated carbon from banana stalk (BSAC) shows     that the adsorbent is a good adsorbent with maximum uptake of lead (II) ion onto BSAC of 200mg/g.        </w:t>
      </w:r>
    </w:p>
    <w:p w:rsidR="001C03C8" w:rsidRPr="00821391" w:rsidRDefault="001C03C8" w:rsidP="00821391">
      <w:pPr>
        <w:pStyle w:val="ListParagraph"/>
        <w:numPr>
          <w:ilvl w:val="0"/>
          <w:numId w:val="4"/>
        </w:numPr>
        <w:spacing w:line="360" w:lineRule="auto"/>
        <w:ind w:left="2070"/>
      </w:pPr>
      <w:r w:rsidRPr="00821391">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1C03C8" w:rsidRPr="00821391" w:rsidRDefault="001C03C8" w:rsidP="00821391">
      <w:pPr>
        <w:pStyle w:val="ListParagraph"/>
        <w:numPr>
          <w:ilvl w:val="0"/>
          <w:numId w:val="4"/>
        </w:numPr>
        <w:spacing w:line="360" w:lineRule="auto"/>
        <w:ind w:left="2070"/>
      </w:pPr>
      <w:r w:rsidRPr="00821391">
        <w:t>Adsorption kinetic follows second order rate expression.</w:t>
      </w:r>
    </w:p>
    <w:p w:rsidR="001C03C8" w:rsidRPr="00821391" w:rsidRDefault="001C03C8" w:rsidP="00821391">
      <w:pPr>
        <w:pStyle w:val="ListParagraph"/>
        <w:numPr>
          <w:ilvl w:val="0"/>
          <w:numId w:val="4"/>
        </w:numPr>
        <w:spacing w:before="0" w:after="200" w:line="360" w:lineRule="auto"/>
        <w:ind w:left="2070" w:right="0"/>
      </w:pPr>
      <w:r w:rsidRPr="00821391">
        <w:t xml:space="preserve">Adsorption of lead (II) ion from aqueous solution increases with increase in temperature indicating   endothermic nature of the adsorption process. </w:t>
      </w:r>
    </w:p>
    <w:p w:rsidR="001C03C8" w:rsidRPr="00821391" w:rsidRDefault="001C03C8" w:rsidP="00821391">
      <w:pPr>
        <w:pStyle w:val="ListParagraph"/>
        <w:numPr>
          <w:ilvl w:val="0"/>
          <w:numId w:val="4"/>
        </w:numPr>
        <w:spacing w:before="0" w:after="200" w:line="360" w:lineRule="auto"/>
        <w:ind w:left="2070" w:right="0"/>
      </w:pPr>
      <w:r w:rsidRPr="00821391">
        <w:t>This work has demonstrated that utilization of BSAC will be useful in the treatment of lead ion from industrial waste effluents; it will also eliminate various ecological problems these waste effluents could cause.</w:t>
      </w: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References</w:t>
      </w:r>
    </w:p>
    <w:p w:rsidR="001C03C8" w:rsidRPr="00821391" w:rsidRDefault="001C03C8" w:rsidP="00821391">
      <w:pPr>
        <w:spacing w:line="360" w:lineRule="auto"/>
        <w:ind w:left="270" w:right="-511"/>
        <w:jc w:val="both"/>
        <w:rPr>
          <w:color w:val="000000"/>
        </w:rPr>
      </w:pPr>
    </w:p>
    <w:p w:rsidR="001C03C8" w:rsidRPr="00821391" w:rsidRDefault="001C03C8" w:rsidP="00821391">
      <w:pPr>
        <w:pStyle w:val="ListParagraph"/>
        <w:numPr>
          <w:ilvl w:val="0"/>
          <w:numId w:val="6"/>
        </w:numPr>
        <w:spacing w:before="0" w:after="200" w:line="360" w:lineRule="auto"/>
        <w:ind w:right="0"/>
      </w:pPr>
      <w:r w:rsidRPr="00821391">
        <w:t xml:space="preserve">American Society for Testing and Materials Annual Book of ASTM Standard, 15.01, </w:t>
      </w:r>
      <w:proofErr w:type="spellStart"/>
      <w:r w:rsidRPr="00821391">
        <w:t>Refractories</w:t>
      </w:r>
      <w:proofErr w:type="spellEnd"/>
      <w:r w:rsidRPr="00821391">
        <w:t>, Carbon and Graphic Products; activated carbon, ASTM, Philadelphia PA (1996)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 of determination of iodine number of activated carbon, ASTM Committee on Standards (2006)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methods for moisture in activated carbon, Philadelphia, PA: ASTM Committee on Standards (1991).</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American Water Works Association, (AWWA) (1991). Standards for granular activated carbon, ANSI/AWWA B604-90 Denver Co.</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ASTM (2006).Standard test method for determination of iodine number for activated carbon, </w:t>
      </w:r>
      <w:proofErr w:type="spellStart"/>
      <w:r w:rsidRPr="00821391">
        <w:t>ASTMcommittee</w:t>
      </w:r>
      <w:proofErr w:type="spellEnd"/>
      <w:r w:rsidRPr="00821391">
        <w:t xml:space="preserve"> on stands. ASTMO 4607-94 Philadelphia P A.</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lastRenderedPageBreak/>
        <w:t xml:space="preserve">Bello O. S., </w:t>
      </w:r>
      <w:proofErr w:type="spellStart"/>
      <w:r w:rsidRPr="00821391">
        <w:t>MohdAzmier</w:t>
      </w:r>
      <w:proofErr w:type="spellEnd"/>
      <w:r w:rsidRPr="00821391">
        <w:t xml:space="preserve">. A and </w:t>
      </w:r>
      <w:proofErr w:type="spellStart"/>
      <w:r w:rsidRPr="00821391">
        <w:t>Northidayah</w:t>
      </w:r>
      <w:proofErr w:type="spellEnd"/>
      <w:r w:rsidRPr="00821391">
        <w:t xml:space="preserve"> Ahmad (2012) “adsorptive features of banana (Musa </w:t>
      </w:r>
      <w:proofErr w:type="spellStart"/>
      <w:r w:rsidRPr="00821391">
        <w:t>Paradisiaca</w:t>
      </w:r>
      <w:proofErr w:type="spellEnd"/>
      <w:r w:rsidRPr="00821391">
        <w:t>) stalk -based activated carbon fro malachite green dye removal” Chemistry and Energy; 28:2, 153-167.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Bouchelta</w:t>
      </w:r>
      <w:proofErr w:type="spellEnd"/>
      <w:r w:rsidRPr="00821391">
        <w:t xml:space="preserve">, C., </w:t>
      </w:r>
      <w:proofErr w:type="spellStart"/>
      <w:r w:rsidRPr="00821391">
        <w:t>Medjram</w:t>
      </w:r>
      <w:proofErr w:type="spellEnd"/>
      <w:r w:rsidRPr="00821391">
        <w:t xml:space="preserve">, </w:t>
      </w:r>
      <w:proofErr w:type="spellStart"/>
      <w:r w:rsidRPr="00821391">
        <w:t>Md.S</w:t>
      </w:r>
      <w:proofErr w:type="spellEnd"/>
      <w:r w:rsidRPr="00821391">
        <w:t xml:space="preserve">., Bertrand O. and </w:t>
      </w:r>
      <w:proofErr w:type="spellStart"/>
      <w:r w:rsidRPr="00821391">
        <w:t>Bellat</w:t>
      </w:r>
      <w:proofErr w:type="spellEnd"/>
      <w:r w:rsidRPr="00821391">
        <w:t xml:space="preserve">, J.-P., Preparation </w:t>
      </w:r>
      <w:proofErr w:type="spellStart"/>
      <w:r w:rsidRPr="00821391">
        <w:t>andcharacterization</w:t>
      </w:r>
      <w:proofErr w:type="spellEnd"/>
      <w:r w:rsidRPr="00821391">
        <w:t xml:space="preserve"> of activated carbon from date stone by physical activation with steam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Esalah</w:t>
      </w:r>
      <w:proofErr w:type="spellEnd"/>
      <w:r w:rsidRPr="00821391">
        <w:t xml:space="preserve"> O.J., Weber M E, and Vera, H, (2002) Removal of </w:t>
      </w:r>
      <w:proofErr w:type="gramStart"/>
      <w:r w:rsidRPr="00821391">
        <w:t>lead ,</w:t>
      </w:r>
      <w:proofErr w:type="gramEnd"/>
      <w:r w:rsidRPr="00821391">
        <w:t xml:space="preserve"> cadmium, and  zinc, from Aqueous solution by precipitation with sodium </w:t>
      </w:r>
      <w:proofErr w:type="spellStart"/>
      <w:r w:rsidRPr="00821391">
        <w:t>di</w:t>
      </w:r>
      <w:proofErr w:type="spellEnd"/>
      <w:r w:rsidRPr="00821391">
        <w:t>-(n-</w:t>
      </w:r>
      <w:proofErr w:type="spellStart"/>
      <w:r w:rsidRPr="00821391">
        <w:t>octyl</w:t>
      </w:r>
      <w:proofErr w:type="spellEnd"/>
      <w:r w:rsidRPr="00821391">
        <w:t xml:space="preserve">) </w:t>
      </w:r>
      <w:proofErr w:type="spellStart"/>
      <w:r w:rsidRPr="00821391">
        <w:t>phosphinate</w:t>
      </w:r>
      <w:proofErr w:type="spellEnd"/>
      <w:r w:rsidRPr="00821391">
        <w:t xml:space="preserve">, </w:t>
      </w:r>
      <w:proofErr w:type="spellStart"/>
      <w:r w:rsidRPr="00821391">
        <w:t>Can.J</w:t>
      </w:r>
      <w:proofErr w:type="spellEnd"/>
      <w:r w:rsidRPr="00821391">
        <w:t xml:space="preserve">. </w:t>
      </w:r>
      <w:proofErr w:type="spellStart"/>
      <w:r w:rsidRPr="00821391">
        <w:t>Chem</w:t>
      </w:r>
      <w:proofErr w:type="spellEnd"/>
      <w:r w:rsidRPr="00821391">
        <w:t xml:space="preserve"> Eng (78) 948- 954.from dilute solution by hydroxyl </w:t>
      </w:r>
      <w:proofErr w:type="gramStart"/>
      <w:r w:rsidRPr="00821391">
        <w:t>apatite  .</w:t>
      </w:r>
      <w:proofErr w:type="gramEnd"/>
      <w:r w:rsidRPr="00821391">
        <w:t>II. Floatation studies, Separation Science Technology    32 1755-1767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Ghazy</w:t>
      </w:r>
      <w:proofErr w:type="spellEnd"/>
      <w:r w:rsidRPr="00821391">
        <w:t>, S.E and El-</w:t>
      </w:r>
      <w:proofErr w:type="spellStart"/>
      <w:r w:rsidRPr="00821391">
        <w:t>Morzy</w:t>
      </w:r>
      <w:proofErr w:type="spellEnd"/>
      <w:r w:rsidRPr="00821391">
        <w:t xml:space="preserve">, S.M (2007); Sorption of lead </w:t>
      </w:r>
      <w:proofErr w:type="gramStart"/>
      <w:r w:rsidRPr="00821391">
        <w:t>from  aqueous</w:t>
      </w:r>
      <w:proofErr w:type="gramEnd"/>
      <w:r w:rsidRPr="00821391">
        <w:t xml:space="preserve"> solution by modified activated carbon prepared from olive stones. African Journal of Biotechnology vol.8(7) pp 4140-4148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Gode</w:t>
      </w:r>
      <w:proofErr w:type="spellEnd"/>
      <w:r w:rsidRPr="00821391">
        <w:t xml:space="preserve">, F., </w:t>
      </w:r>
      <w:proofErr w:type="spellStart"/>
      <w:r w:rsidRPr="00821391">
        <w:t>Pehlivan</w:t>
      </w:r>
      <w:proofErr w:type="spellEnd"/>
      <w:r w:rsidRPr="00821391">
        <w:t xml:space="preserve">, E. (2006). Removal of chromium (III) from aqueous solutions using </w:t>
      </w:r>
      <w:proofErr w:type="spellStart"/>
      <w:r w:rsidRPr="00821391">
        <w:t>Lewatit</w:t>
      </w:r>
      <w:proofErr w:type="spellEnd"/>
      <w:r w:rsidRPr="00821391">
        <w:t xml:space="preserve"> S 100: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Harvey, N.W and </w:t>
      </w:r>
      <w:proofErr w:type="spellStart"/>
      <w:r w:rsidRPr="00821391">
        <w:t>Chantawong</w:t>
      </w:r>
      <w:proofErr w:type="spellEnd"/>
      <w:r w:rsidRPr="00821391">
        <w:t>.    (2001).Adsorption of Heavy metal by ball clay: their competition and selectivity, Journal of Tokyo University of Information science. August, 2001 78-86.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w:t>
      </w:r>
      <w:proofErr w:type="spellEnd"/>
      <w:r w:rsidRPr="00821391">
        <w:t xml:space="preserve"> J C, </w:t>
      </w:r>
      <w:proofErr w:type="spellStart"/>
      <w:r w:rsidRPr="00821391">
        <w:t>Ogunewe</w:t>
      </w:r>
      <w:proofErr w:type="spellEnd"/>
      <w:r w:rsidRPr="00821391">
        <w:t xml:space="preserve"> </w:t>
      </w:r>
      <w:proofErr w:type="spellStart"/>
      <w:r w:rsidRPr="00821391">
        <w:t>DN</w:t>
      </w:r>
      <w:proofErr w:type="gramStart"/>
      <w:r w:rsidRPr="00821391">
        <w:t>,Abia</w:t>
      </w:r>
      <w:proofErr w:type="spellEnd"/>
      <w:proofErr w:type="gramEnd"/>
      <w:r w:rsidRPr="00821391">
        <w:t xml:space="preserve"> A .A,  (2005).  Removal of Hg2+, Pb2+ and Ni2+ ions from waste water using modified granular activated </w:t>
      </w:r>
      <w:proofErr w:type="spellStart"/>
      <w:r w:rsidRPr="00821391">
        <w:t>carbon;Adsorption</w:t>
      </w:r>
      <w:proofErr w:type="spellEnd"/>
      <w:r w:rsidRPr="00821391">
        <w:t xml:space="preserve"> and kinetic studies, Journal of Environmental management.</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lastRenderedPageBreak/>
        <w:t>IgweJC</w:t>
      </w:r>
      <w:proofErr w:type="gramStart"/>
      <w:r w:rsidRPr="00821391">
        <w:t>,Abia</w:t>
      </w:r>
      <w:proofErr w:type="spellEnd"/>
      <w:proofErr w:type="gramEnd"/>
      <w:r w:rsidRPr="00821391">
        <w:t xml:space="preserve"> AA (2003). Maize Cob and Husk as adsorbents for removal of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Kadirvelu</w:t>
      </w:r>
      <w:proofErr w:type="spellEnd"/>
      <w:r w:rsidRPr="00821391">
        <w:t xml:space="preserve">   K.  </w:t>
      </w:r>
      <w:proofErr w:type="gramStart"/>
      <w:r w:rsidRPr="00821391">
        <w:t>and</w:t>
      </w:r>
      <w:proofErr w:type="gramEnd"/>
      <w:r w:rsidRPr="00821391">
        <w:t xml:space="preserve"> </w:t>
      </w:r>
      <w:proofErr w:type="spellStart"/>
      <w:r w:rsidRPr="00821391">
        <w:t>Namasivayam</w:t>
      </w:r>
      <w:proofErr w:type="spellEnd"/>
      <w:r w:rsidRPr="00821391">
        <w:t xml:space="preserve">, C. (2003) Activated Carbon from coconut </w:t>
      </w:r>
      <w:proofErr w:type="spellStart"/>
      <w:r w:rsidRPr="00821391">
        <w:t>coirpith</w:t>
      </w:r>
      <w:proofErr w:type="spellEnd"/>
      <w:r w:rsidRPr="00821391">
        <w:t xml:space="preserve"> as metal adsorbent, adsorption of </w:t>
      </w:r>
      <w:proofErr w:type="spellStart"/>
      <w:r w:rsidRPr="00821391">
        <w:t>Cd</w:t>
      </w:r>
      <w:proofErr w:type="spellEnd"/>
      <w:r w:rsidRPr="00821391">
        <w:t>(II) from aqueous solution. Advances in Environmental Research, 7: 471-478.</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Kadivuelu</w:t>
      </w:r>
      <w:proofErr w:type="spellEnd"/>
      <w:r w:rsidRPr="00821391">
        <w:t xml:space="preserve">, K and </w:t>
      </w:r>
      <w:proofErr w:type="spellStart"/>
      <w:r w:rsidRPr="00821391">
        <w:t>Namasivayam</w:t>
      </w:r>
      <w:proofErr w:type="spellEnd"/>
      <w:r w:rsidRPr="00821391">
        <w:t xml:space="preserve"> C (2003): Activated carbon from Coconut </w:t>
      </w:r>
      <w:proofErr w:type="spellStart"/>
      <w:r w:rsidRPr="00821391">
        <w:t>corpith</w:t>
      </w:r>
      <w:proofErr w:type="spellEnd"/>
      <w:r w:rsidRPr="00821391">
        <w:t xml:space="preserve"> as metal adsorbent. </w:t>
      </w:r>
      <w:proofErr w:type="gramStart"/>
      <w:r w:rsidRPr="00821391">
        <w:t>Adsorption  of</w:t>
      </w:r>
      <w:proofErr w:type="gramEnd"/>
      <w:r w:rsidRPr="00821391">
        <w:t xml:space="preserve"> </w:t>
      </w:r>
      <w:proofErr w:type="spellStart"/>
      <w:r w:rsidRPr="00821391">
        <w:t>Cd</w:t>
      </w:r>
      <w:proofErr w:type="spellEnd"/>
      <w:r w:rsidRPr="00821391">
        <w:t xml:space="preserve"> (II) from aqueous solution Adv. Environ. Res. 7, 471-478.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Kobya</w:t>
      </w:r>
      <w:proofErr w:type="spellEnd"/>
      <w:r w:rsidRPr="00821391">
        <w:t xml:space="preserve">, M.E, </w:t>
      </w:r>
      <w:proofErr w:type="spellStart"/>
      <w:r w:rsidRPr="00821391">
        <w:t>Demibas</w:t>
      </w:r>
      <w:proofErr w:type="spellEnd"/>
      <w:r w:rsidRPr="00821391">
        <w:t xml:space="preserve">, E. </w:t>
      </w:r>
      <w:proofErr w:type="spellStart"/>
      <w:r w:rsidRPr="00821391">
        <w:t>Senturk</w:t>
      </w:r>
      <w:proofErr w:type="spellEnd"/>
      <w:r w:rsidRPr="00821391">
        <w:t xml:space="preserve">, M. </w:t>
      </w:r>
      <w:proofErr w:type="spellStart"/>
      <w:r w:rsidRPr="00821391">
        <w:t>Ince</w:t>
      </w:r>
      <w:proofErr w:type="spellEnd"/>
      <w:r w:rsidRPr="00821391">
        <w:t xml:space="preserve"> (2005), Adsorption of heavy metal ions from aqueous solution by activated carbon prepared from </w:t>
      </w:r>
      <w:proofErr w:type="spellStart"/>
      <w:r w:rsidRPr="00821391">
        <w:t>apricotstone</w:t>
      </w:r>
      <w:proofErr w:type="spellEnd"/>
      <w:r w:rsidRPr="00821391">
        <w:t>. Bio resources technology 96, 1518 – 1521</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Malik</w:t>
      </w:r>
      <w:proofErr w:type="spellEnd"/>
      <w:r w:rsidRPr="00821391">
        <w:t xml:space="preserve"> R.D.S </w:t>
      </w:r>
      <w:proofErr w:type="spellStart"/>
      <w:r w:rsidRPr="00821391">
        <w:t>Ramteke</w:t>
      </w:r>
      <w:proofErr w:type="spellEnd"/>
      <w:r w:rsidRPr="00821391">
        <w:t xml:space="preserve"> and S.R </w:t>
      </w:r>
      <w:proofErr w:type="spellStart"/>
      <w:r w:rsidRPr="00821391">
        <w:t>Wali</w:t>
      </w:r>
      <w:proofErr w:type="spellEnd"/>
      <w:r w:rsidRPr="00821391">
        <w:t xml:space="preserve">, 2007, Adsorption of malachite green on groundnut shell waste based powered activated carbon. Waste management, 27 1129-1138. </w:t>
      </w:r>
    </w:p>
    <w:p w:rsidR="001C03C8" w:rsidRPr="00821391" w:rsidRDefault="001C03C8" w:rsidP="00821391">
      <w:pPr>
        <w:pStyle w:val="ListParagraph"/>
        <w:spacing w:line="360" w:lineRule="auto"/>
      </w:pP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Malik</w:t>
      </w:r>
      <w:proofErr w:type="spellEnd"/>
      <w:r w:rsidRPr="00821391">
        <w:t xml:space="preserve"> R.D.S </w:t>
      </w:r>
      <w:proofErr w:type="spellStart"/>
      <w:r w:rsidRPr="00821391">
        <w:t>Ramteke</w:t>
      </w:r>
      <w:proofErr w:type="spellEnd"/>
      <w:r w:rsidRPr="00821391">
        <w:t xml:space="preserve"> and S.R </w:t>
      </w:r>
      <w:proofErr w:type="spellStart"/>
      <w:r w:rsidRPr="00821391">
        <w:t>Wali</w:t>
      </w:r>
      <w:proofErr w:type="spellEnd"/>
      <w:r w:rsidRPr="00821391">
        <w:t>, 2007, Adsorption of malachite green on groundnut shell waste based powered activated carbon. Waste management, 27 1129-1138.</w:t>
      </w:r>
    </w:p>
    <w:p w:rsidR="001C03C8" w:rsidRPr="00821391" w:rsidRDefault="001C03C8" w:rsidP="00821391">
      <w:pPr>
        <w:spacing w:line="360" w:lineRule="auto"/>
        <w:ind w:left="360"/>
        <w:jc w:val="both"/>
      </w:pPr>
      <w:r w:rsidRPr="00821391">
        <w:t>.</w:t>
      </w:r>
      <w:bookmarkStart w:id="0" w:name="_GoBack"/>
      <w:bookmarkEnd w:id="0"/>
    </w:p>
    <w:p w:rsidR="001C03C8" w:rsidRPr="00821391" w:rsidRDefault="001C03C8" w:rsidP="00821391">
      <w:pPr>
        <w:pStyle w:val="ListParagraph"/>
        <w:numPr>
          <w:ilvl w:val="0"/>
          <w:numId w:val="6"/>
        </w:numPr>
        <w:spacing w:before="0" w:after="200" w:line="360" w:lineRule="auto"/>
        <w:ind w:right="0"/>
      </w:pPr>
      <w:proofErr w:type="spellStart"/>
      <w:r w:rsidRPr="00821391">
        <w:t>Pechyen</w:t>
      </w:r>
      <w:proofErr w:type="spellEnd"/>
      <w:r w:rsidRPr="00821391">
        <w:t xml:space="preserve">, C.D. along, D </w:t>
      </w:r>
      <w:proofErr w:type="spellStart"/>
      <w:r w:rsidRPr="00821391">
        <w:t>Ahi-Ong</w:t>
      </w:r>
      <w:proofErr w:type="spellEnd"/>
      <w:r w:rsidRPr="00821391">
        <w:t xml:space="preserve"> and S. </w:t>
      </w:r>
      <w:proofErr w:type="spellStart"/>
      <w:r w:rsidRPr="00821391">
        <w:t>Viboon</w:t>
      </w:r>
      <w:proofErr w:type="spellEnd"/>
      <w:r w:rsidRPr="00821391">
        <w:t xml:space="preserve"> 2007. Investigation of </w:t>
      </w:r>
      <w:proofErr w:type="spellStart"/>
      <w:r w:rsidRPr="00821391">
        <w:t>pyrolyzed</w:t>
      </w:r>
      <w:proofErr w:type="spellEnd"/>
      <w:r w:rsidRPr="00821391">
        <w:t xml:space="preserve"> chars from   physic nut </w:t>
      </w:r>
      <w:proofErr w:type="spellStart"/>
      <w:r w:rsidRPr="00821391">
        <w:t>wastefor</w:t>
      </w:r>
      <w:proofErr w:type="spellEnd"/>
      <w:r w:rsidRPr="00821391">
        <w:t xml:space="preserve"> preparation of activated carbon. J. Solid Mechanics Material Engine   (14) 498-507.</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Pehilivan</w:t>
      </w:r>
      <w:proofErr w:type="spellEnd"/>
      <w:r w:rsidRPr="00821391">
        <w:t xml:space="preserve">, E, </w:t>
      </w:r>
      <w:proofErr w:type="spellStart"/>
      <w:r w:rsidRPr="00821391">
        <w:t>T.Altun</w:t>
      </w:r>
      <w:proofErr w:type="spellEnd"/>
      <w:r w:rsidRPr="00821391">
        <w:t xml:space="preserve"> and S. </w:t>
      </w:r>
      <w:proofErr w:type="spellStart"/>
      <w:r w:rsidRPr="00821391">
        <w:t>Parlayici</w:t>
      </w:r>
      <w:proofErr w:type="spellEnd"/>
      <w:r w:rsidRPr="00821391">
        <w:t xml:space="preserve"> (2008): Utilization of barley straws as </w:t>
      </w:r>
      <w:proofErr w:type="spellStart"/>
      <w:r w:rsidRPr="00821391">
        <w:t>biosorbents</w:t>
      </w:r>
      <w:proofErr w:type="spellEnd"/>
      <w:r w:rsidRPr="00821391">
        <w:t xml:space="preserve"> for Cu</w:t>
      </w:r>
      <w:r w:rsidRPr="00821391">
        <w:rPr>
          <w:vertAlign w:val="superscript"/>
        </w:rPr>
        <w:t>2+</w:t>
      </w:r>
      <w:r w:rsidRPr="00821391">
        <w:t xml:space="preserve"> and Pb</w:t>
      </w:r>
      <w:r w:rsidRPr="00821391">
        <w:rPr>
          <w:vertAlign w:val="superscript"/>
        </w:rPr>
        <w:t>2+</w:t>
      </w:r>
      <w:r w:rsidRPr="00821391">
        <w:t xml:space="preserve"> ions. J. Hazard Material, 164, 982- 986.</w:t>
      </w:r>
    </w:p>
    <w:p w:rsidR="001C03C8" w:rsidRPr="00821391" w:rsidRDefault="001C03C8" w:rsidP="00821391">
      <w:pPr>
        <w:pStyle w:val="ListParagraph"/>
        <w:numPr>
          <w:ilvl w:val="0"/>
          <w:numId w:val="6"/>
        </w:numPr>
        <w:spacing w:before="0" w:after="200" w:line="360" w:lineRule="auto"/>
        <w:ind w:right="0"/>
      </w:pPr>
      <w:proofErr w:type="spellStart"/>
      <w:r w:rsidRPr="00821391">
        <w:lastRenderedPageBreak/>
        <w:t>Pehlivan</w:t>
      </w:r>
      <w:proofErr w:type="spellEnd"/>
      <w:r w:rsidRPr="00821391">
        <w:t xml:space="preserve">, </w:t>
      </w:r>
      <w:proofErr w:type="spellStart"/>
      <w:r w:rsidRPr="00821391">
        <w:t>E.</w:t>
      </w:r>
      <w:proofErr w:type="gramStart"/>
      <w:r w:rsidRPr="00821391">
        <w:t>,Cetin</w:t>
      </w:r>
      <w:proofErr w:type="spellEnd"/>
      <w:proofErr w:type="gramEnd"/>
      <w:r w:rsidRPr="00821391">
        <w:t xml:space="preserve">, S., </w:t>
      </w:r>
      <w:proofErr w:type="spellStart"/>
      <w:r w:rsidRPr="00821391">
        <w:t>Yanık</w:t>
      </w:r>
      <w:proofErr w:type="spellEnd"/>
      <w:r w:rsidRPr="00821391">
        <w:t xml:space="preserve">,  B.H. (2006). Equilibrium studies for the sorption of zinc and copper </w:t>
      </w:r>
      <w:proofErr w:type="gramStart"/>
      <w:r w:rsidRPr="00821391">
        <w:t>from  aqueous</w:t>
      </w:r>
      <w:proofErr w:type="gramEnd"/>
      <w:r w:rsidRPr="00821391">
        <w:t xml:space="preserve"> solution using sugar beet pulp and fly ash, J. Hazard.  Mater. B135, 193–199.</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Quershi</w:t>
      </w:r>
      <w:proofErr w:type="spellEnd"/>
      <w:r w:rsidRPr="00821391">
        <w:t xml:space="preserve"> K., </w:t>
      </w:r>
      <w:proofErr w:type="spellStart"/>
      <w:r w:rsidRPr="00821391">
        <w:t>Bhatti</w:t>
      </w:r>
      <w:proofErr w:type="spellEnd"/>
      <w:r w:rsidRPr="00821391">
        <w:t xml:space="preserve"> I., </w:t>
      </w:r>
      <w:proofErr w:type="spellStart"/>
      <w:r w:rsidRPr="00821391">
        <w:t>Kazi</w:t>
      </w:r>
      <w:proofErr w:type="spellEnd"/>
      <w:r w:rsidRPr="00821391">
        <w:t xml:space="preserve"> R., </w:t>
      </w:r>
      <w:proofErr w:type="spellStart"/>
      <w:r w:rsidRPr="00821391">
        <w:t>Ansari</w:t>
      </w:r>
      <w:proofErr w:type="spellEnd"/>
      <w:r w:rsidRPr="00821391">
        <w:t xml:space="preserve"> A.K., Physical and Chemical Analysis of Activated carbon from Sugarcane </w:t>
      </w:r>
      <w:proofErr w:type="spellStart"/>
      <w:r w:rsidRPr="00821391">
        <w:t>Bagasse</w:t>
      </w:r>
      <w:proofErr w:type="spellEnd"/>
      <w:r w:rsidRPr="00821391">
        <w:t xml:space="preserve"> and use for Sugar </w:t>
      </w:r>
      <w:proofErr w:type="spellStart"/>
      <w:r w:rsidRPr="00821391">
        <w:t>Decolorization</w:t>
      </w:r>
      <w:proofErr w:type="spellEnd"/>
      <w:r w:rsidRPr="00821391">
        <w:t>, World Academy of Science, Engineering and Technology, 34 (2007)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pPr>
      <w:r w:rsidRPr="00821391">
        <w:t xml:space="preserve"> </w:t>
      </w:r>
    </w:p>
    <w:p w:rsidR="001C03C8" w:rsidRPr="00821391" w:rsidRDefault="001C03C8" w:rsidP="00821391">
      <w:pPr>
        <w:pStyle w:val="ListParagraph"/>
        <w:numPr>
          <w:ilvl w:val="0"/>
          <w:numId w:val="6"/>
        </w:numPr>
        <w:spacing w:before="0" w:after="200" w:line="360" w:lineRule="auto"/>
        <w:ind w:right="0"/>
      </w:pPr>
      <w:proofErr w:type="spellStart"/>
      <w:r w:rsidRPr="00821391">
        <w:t>Weirich</w:t>
      </w:r>
      <w:proofErr w:type="spellEnd"/>
      <w:r w:rsidRPr="00821391">
        <w:t xml:space="preserve">, B .D, </w:t>
      </w:r>
      <w:proofErr w:type="spellStart"/>
      <w:proofErr w:type="gramStart"/>
      <w:r w:rsidRPr="00821391">
        <w:t>Hari</w:t>
      </w:r>
      <w:proofErr w:type="spellEnd"/>
      <w:r w:rsidRPr="00821391">
        <w:t xml:space="preserve"> ,</w:t>
      </w:r>
      <w:proofErr w:type="gramEnd"/>
      <w:r w:rsidRPr="00821391">
        <w:t xml:space="preserve"> </w:t>
      </w:r>
      <w:proofErr w:type="spellStart"/>
      <w:r w:rsidRPr="00821391">
        <w:t>R.,Behra</w:t>
      </w:r>
      <w:proofErr w:type="spellEnd"/>
      <w:r w:rsidRPr="00821391">
        <w:t xml:space="preserve"> .P.,  and </w:t>
      </w:r>
      <w:proofErr w:type="spellStart"/>
      <w:r w:rsidRPr="00821391">
        <w:t>Sigg</w:t>
      </w:r>
      <w:proofErr w:type="spellEnd"/>
      <w:r w:rsidRPr="00821391">
        <w:t>. L.</w:t>
      </w:r>
      <w:proofErr w:type="gramStart"/>
      <w:r w:rsidRPr="00821391">
        <w:t>,(</w:t>
      </w:r>
      <w:proofErr w:type="gramEnd"/>
      <w:r w:rsidRPr="00821391">
        <w:t xml:space="preserve">2002)    Adsorption of  copper,- cadmium,  and </w:t>
      </w:r>
      <w:proofErr w:type="spellStart"/>
      <w:r w:rsidRPr="00821391">
        <w:t>lithium,the</w:t>
      </w:r>
      <w:proofErr w:type="spellEnd"/>
      <w:r w:rsidRPr="00821391">
        <w:t xml:space="preserve"> effect of pH, time, metal concentration and temperature. J. Hazard.  Mater. 136 (2), 330–337.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Wan </w:t>
      </w:r>
      <w:proofErr w:type="spellStart"/>
      <w:r w:rsidRPr="00821391">
        <w:t>Nik</w:t>
      </w:r>
      <w:proofErr w:type="spellEnd"/>
      <w:r w:rsidRPr="00821391">
        <w:t xml:space="preserve">, W.B M, MM </w:t>
      </w:r>
      <w:proofErr w:type="spellStart"/>
      <w:r w:rsidRPr="00821391">
        <w:t>Rahman</w:t>
      </w:r>
      <w:proofErr w:type="spellEnd"/>
      <w:r w:rsidRPr="00821391">
        <w:t xml:space="preserve">, A.M </w:t>
      </w:r>
      <w:proofErr w:type="spellStart"/>
      <w:r w:rsidRPr="00821391">
        <w:t>Yusof</w:t>
      </w:r>
      <w:proofErr w:type="spellEnd"/>
      <w:r w:rsidRPr="00821391">
        <w:t xml:space="preserve"> F.N An and GN, Chen </w:t>
      </w:r>
      <w:proofErr w:type="spellStart"/>
      <w:r w:rsidRPr="00821391">
        <w:t>Adnan</w:t>
      </w:r>
      <w:proofErr w:type="spellEnd"/>
      <w:r w:rsidRPr="00821391">
        <w:t>,  2006,  of activated carbon from palm oil shell waste and its adopted characteristic. In proceeding of the 1st international conference on Natural Resources Engineering and Technology.Pp-646-654.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Yang T. and Chong </w:t>
      </w:r>
      <w:proofErr w:type="spellStart"/>
      <w:r w:rsidRPr="00821391">
        <w:t>Lua</w:t>
      </w:r>
      <w:proofErr w:type="spellEnd"/>
      <w:r w:rsidRPr="00821391">
        <w:t xml:space="preserve"> A., Textural and chemical properties of zinc chloride activated carbons prepared from pistachio-nut shell, Materials in chemistry and Physics, 100, 438-444 (2006)</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Yu .M.H</w:t>
      </w:r>
      <w:proofErr w:type="gramStart"/>
      <w:r w:rsidRPr="00821391">
        <w:t>.(</w:t>
      </w:r>
      <w:proofErr w:type="gramEnd"/>
      <w:r w:rsidRPr="00821391">
        <w:t>2005).Environmental Toxicology-Biological and Health Effect of Pollutants 2nd ed. CRC Press, Boca Raton, F1. 53- 63</w:t>
      </w:r>
    </w:p>
    <w:p w:rsidR="001C03C8" w:rsidRPr="00821391" w:rsidRDefault="001C03C8" w:rsidP="00821391">
      <w:pPr>
        <w:pStyle w:val="NoSpacing"/>
        <w:spacing w:line="360" w:lineRule="auto"/>
      </w:pPr>
    </w:p>
    <w:p w:rsidR="001C03C8" w:rsidRPr="00821391" w:rsidRDefault="001C03C8" w:rsidP="00821391">
      <w:pPr>
        <w:pStyle w:val="NoSpacing"/>
        <w:numPr>
          <w:ilvl w:val="0"/>
          <w:numId w:val="6"/>
        </w:numPr>
        <w:spacing w:line="360" w:lineRule="auto"/>
      </w:pPr>
      <w:proofErr w:type="spellStart"/>
      <w:r w:rsidRPr="00821391">
        <w:t>Zouboulis</w:t>
      </w:r>
      <w:proofErr w:type="spellEnd"/>
      <w:r w:rsidRPr="00821391">
        <w:t xml:space="preserve"> A.I</w:t>
      </w:r>
      <w:proofErr w:type="gramStart"/>
      <w:r w:rsidRPr="00821391">
        <w:t xml:space="preserve">,  </w:t>
      </w:r>
      <w:proofErr w:type="spellStart"/>
      <w:r w:rsidRPr="00821391">
        <w:t>Matis</w:t>
      </w:r>
      <w:proofErr w:type="spellEnd"/>
      <w:proofErr w:type="gramEnd"/>
      <w:r w:rsidRPr="00821391">
        <w:t xml:space="preserve">, K A , </w:t>
      </w:r>
      <w:proofErr w:type="spellStart"/>
      <w:r w:rsidRPr="00821391">
        <w:t>Lanara</w:t>
      </w:r>
      <w:proofErr w:type="spellEnd"/>
      <w:r w:rsidRPr="00821391">
        <w:t xml:space="preserve"> B. G and  </w:t>
      </w:r>
      <w:proofErr w:type="spellStart"/>
      <w:r w:rsidRPr="00821391">
        <w:t>Neskovic</w:t>
      </w:r>
      <w:proofErr w:type="spellEnd"/>
      <w:r w:rsidRPr="00821391">
        <w:t xml:space="preserve"> . </w:t>
      </w:r>
      <w:proofErr w:type="gramStart"/>
      <w:r w:rsidRPr="00821391">
        <w:t>C .</w:t>
      </w:r>
      <w:proofErr w:type="gramEnd"/>
      <w:r w:rsidRPr="00821391">
        <w:t xml:space="preserve"> L.</w:t>
      </w:r>
      <w:proofErr w:type="gramStart"/>
      <w:r w:rsidRPr="00821391">
        <w:t>,(</w:t>
      </w:r>
      <w:proofErr w:type="gramEnd"/>
      <w:r w:rsidRPr="00821391">
        <w:t>1997) Removal of cadmium from dilute solution by hydroxyl apatite  .II. Floatation studies, Separation Science Technology 32 1755-1767</w:t>
      </w:r>
    </w:p>
    <w:p w:rsidR="001C03C8" w:rsidRPr="00821391" w:rsidRDefault="001C03C8" w:rsidP="00821391">
      <w:pPr>
        <w:spacing w:line="360" w:lineRule="auto"/>
        <w:jc w:val="both"/>
      </w:pPr>
    </w:p>
    <w:p w:rsidR="002D068D" w:rsidRPr="00821391" w:rsidRDefault="002D068D" w:rsidP="00821391">
      <w:pPr>
        <w:spacing w:line="360" w:lineRule="auto"/>
        <w:jc w:val="both"/>
      </w:pPr>
    </w:p>
    <w:sectPr w:rsidR="002D068D" w:rsidRPr="00821391" w:rsidSect="002D0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4"/>
  </w:num>
  <w:num w:numId="3">
    <w:abstractNumId w:val="5"/>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467B"/>
    <w:rsid w:val="000F03E5"/>
    <w:rsid w:val="001C03C8"/>
    <w:rsid w:val="001E1CF8"/>
    <w:rsid w:val="002D068D"/>
    <w:rsid w:val="0047678A"/>
    <w:rsid w:val="004B1648"/>
    <w:rsid w:val="004B6AC6"/>
    <w:rsid w:val="00753968"/>
    <w:rsid w:val="00821391"/>
    <w:rsid w:val="009B5F31"/>
    <w:rsid w:val="009C2EA8"/>
    <w:rsid w:val="00B308BF"/>
    <w:rsid w:val="00B6467B"/>
    <w:rsid w:val="00C90828"/>
    <w:rsid w:val="00C930FA"/>
    <w:rsid w:val="00D556A4"/>
    <w:rsid w:val="00FC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6" type="connector" idref="#_x0000_s1031"/>
        <o:r id="V:Rule17" type="connector" idref="#_x0000_s1028"/>
        <o:r id="V:Rule18" type="connector" idref="#_x0000_s1034"/>
        <o:r id="V:Rule19" type="connector" idref="#_x0000_s1032"/>
        <o:r id="V:Rule20" type="connector" idref="#_x0000_s1029"/>
        <o:r id="V:Rule21" type="connector" idref="#_x0000_s1039"/>
        <o:r id="V:Rule22" type="connector" idref="#_x0000_s1035"/>
        <o:r id="V:Rule23" type="connector" idref="#_x0000_s1027"/>
        <o:r id="V:Rule24" type="connector" idref="#_x0000_s1041"/>
        <o:r id="V:Rule25" type="connector" idref="#_x0000_s1033"/>
        <o:r id="V:Rule26" type="connector" idref="#_x0000_s1040"/>
        <o:r id="V:Rule27" type="connector" idref="#_x0000_s1030"/>
        <o:r id="V:Rule28" type="connector" idref="#_x0000_s1038"/>
        <o:r id="V:Rule29" type="connector" idref="#_x0000_s1036"/>
        <o:r id="V:Rule3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7B"/>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F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0F03E5"/>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0F03E5"/>
    <w:rPr>
      <w:rFonts w:ascii="Times New Roman" w:eastAsia="Times New Roman" w:hAnsi="Times New Roman" w:cs="Times New Roman"/>
      <w:sz w:val="24"/>
      <w:szCs w:val="24"/>
    </w:rPr>
  </w:style>
  <w:style w:type="table" w:styleId="TableGrid">
    <w:name w:val="Table Grid"/>
    <w:basedOn w:val="TableNormal"/>
    <w:uiPriority w:val="59"/>
    <w:rsid w:val="00B30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3C8"/>
    <w:rPr>
      <w:rFonts w:ascii="Tahoma" w:hAnsi="Tahoma" w:cs="Tahoma"/>
      <w:sz w:val="16"/>
      <w:szCs w:val="16"/>
    </w:rPr>
  </w:style>
  <w:style w:type="character" w:customStyle="1" w:styleId="BalloonTextChar">
    <w:name w:val="Balloon Text Char"/>
    <w:basedOn w:val="DefaultParagraphFont"/>
    <w:link w:val="BalloonText"/>
    <w:uiPriority w:val="99"/>
    <w:semiHidden/>
    <w:rsid w:val="001C03C8"/>
    <w:rPr>
      <w:rFonts w:ascii="Tahoma" w:hAnsi="Tahoma" w:cs="Tahoma"/>
      <w:sz w:val="16"/>
      <w:szCs w:val="16"/>
    </w:rPr>
  </w:style>
  <w:style w:type="paragraph" w:styleId="Header">
    <w:name w:val="header"/>
    <w:basedOn w:val="Normal"/>
    <w:link w:val="HeaderChar"/>
    <w:uiPriority w:val="99"/>
    <w:semiHidden/>
    <w:unhideWhenUsed/>
    <w:rsid w:val="001C03C8"/>
    <w:pPr>
      <w:tabs>
        <w:tab w:val="center" w:pos="4680"/>
        <w:tab w:val="right" w:pos="9360"/>
      </w:tabs>
    </w:pPr>
  </w:style>
  <w:style w:type="character" w:customStyle="1" w:styleId="HeaderChar">
    <w:name w:val="Header Char"/>
    <w:basedOn w:val="DefaultParagraphFont"/>
    <w:link w:val="Header"/>
    <w:uiPriority w:val="99"/>
    <w:semiHidden/>
    <w:rsid w:val="001C03C8"/>
    <w:rPr>
      <w:rFonts w:ascii="Times New Roman" w:hAnsi="Times New Roman" w:cs="Times New Roman"/>
      <w:sz w:val="24"/>
      <w:szCs w:val="24"/>
    </w:rPr>
  </w:style>
  <w:style w:type="paragraph" w:styleId="Footer">
    <w:name w:val="footer"/>
    <w:basedOn w:val="Normal"/>
    <w:link w:val="FooterChar"/>
    <w:uiPriority w:val="99"/>
    <w:semiHidden/>
    <w:unhideWhenUsed/>
    <w:rsid w:val="001C03C8"/>
    <w:pPr>
      <w:tabs>
        <w:tab w:val="center" w:pos="4680"/>
        <w:tab w:val="right" w:pos="9360"/>
      </w:tabs>
    </w:pPr>
  </w:style>
  <w:style w:type="character" w:customStyle="1" w:styleId="FooterChar">
    <w:name w:val="Footer Char"/>
    <w:basedOn w:val="DefaultParagraphFont"/>
    <w:link w:val="Footer"/>
    <w:uiPriority w:val="99"/>
    <w:semiHidden/>
    <w:rsid w:val="001C03C8"/>
    <w:rPr>
      <w:rFonts w:ascii="Times New Roman" w:hAnsi="Times New Roman" w:cs="Times New Roman"/>
      <w:sz w:val="24"/>
      <w:szCs w:val="24"/>
    </w:rPr>
  </w:style>
  <w:style w:type="character" w:styleId="PlaceholderText">
    <w:name w:val="Placeholder Text"/>
    <w:basedOn w:val="DefaultParagraphFont"/>
    <w:uiPriority w:val="99"/>
    <w:semiHidden/>
    <w:rsid w:val="001C03C8"/>
    <w:rPr>
      <w:color w:val="808080"/>
    </w:rPr>
  </w:style>
  <w:style w:type="character" w:styleId="Strong">
    <w:name w:val="Strong"/>
    <w:basedOn w:val="DefaultParagraphFont"/>
    <w:uiPriority w:val="22"/>
    <w:qFormat/>
    <w:rsid w:val="001C03C8"/>
    <w:rPr>
      <w:b/>
      <w:bCs/>
    </w:rPr>
  </w:style>
  <w:style w:type="paragraph" w:styleId="NoSpacing">
    <w:name w:val="No Spacing"/>
    <w:basedOn w:val="Normal"/>
    <w:link w:val="NoSpacingChar"/>
    <w:uiPriority w:val="1"/>
    <w:qFormat/>
    <w:rsid w:val="001C03C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1C03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png"/><Relationship Id="rId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672445276470409"/>
          <c:y val="7.8029034797413424E-2"/>
          <c:w val="0.80522335430092884"/>
          <c:h val="0.75172542853481505"/>
        </c:manualLayout>
      </c:layout>
      <c:scatterChart>
        <c:scatterStyle val="smoothMarker"/>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axId val="67979136"/>
        <c:axId val="68178688"/>
      </c:scatterChart>
      <c:valAx>
        <c:axId val="67979136"/>
        <c:scaling>
          <c:orientation val="minMax"/>
        </c:scaling>
        <c:axPos val="b"/>
        <c:numFmt formatCode="General" sourceLinked="1"/>
        <c:tickLblPos val="nextTo"/>
        <c:crossAx val="68178688"/>
        <c:crosses val="autoZero"/>
        <c:crossBetween val="midCat"/>
      </c:valAx>
      <c:valAx>
        <c:axId val="68178688"/>
        <c:scaling>
          <c:orientation val="minMax"/>
        </c:scaling>
        <c:axPos val="l"/>
        <c:numFmt formatCode="General" sourceLinked="1"/>
        <c:tickLblPos val="nextTo"/>
        <c:crossAx val="67979136"/>
        <c:crosses val="autoZero"/>
        <c:crossBetween val="midCat"/>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79147636876704"/>
          <c:y val="7.4445305987237018E-2"/>
          <c:w val="0.71033983561200964"/>
          <c:h val="0.7985049198947215"/>
        </c:manualLayout>
      </c:layout>
      <c:scatterChart>
        <c:scatterStyle val="lineMarker"/>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er>
        <c:axId val="90708224"/>
        <c:axId val="91533312"/>
      </c:scatterChart>
      <c:valAx>
        <c:axId val="90708224"/>
        <c:scaling>
          <c:orientation val="minMax"/>
        </c:scaling>
        <c:axPos val="b"/>
        <c:numFmt formatCode="General" sourceLinked="1"/>
        <c:tickLblPos val="nextTo"/>
        <c:crossAx val="91533312"/>
        <c:crosses val="autoZero"/>
        <c:crossBetween val="midCat"/>
      </c:valAx>
      <c:valAx>
        <c:axId val="91533312"/>
        <c:scaling>
          <c:orientation val="minMax"/>
        </c:scaling>
        <c:axPos val="l"/>
        <c:numFmt formatCode="General" sourceLinked="1"/>
        <c:tickLblPos val="nextTo"/>
        <c:crossAx val="90708224"/>
        <c:crosses val="autoZero"/>
        <c:crossBetween val="midCat"/>
      </c:valAx>
      <c:spPr>
        <a:noFill/>
      </c:spPr>
    </c:plotArea>
    <c:legend>
      <c:legendPos val="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165752902934138"/>
          <c:y val="2.1157340539533599E-2"/>
          <c:w val="0.69289348206475065"/>
          <c:h val="0.69174358413531645"/>
        </c:manualLayout>
      </c:layout>
      <c:scatterChart>
        <c:scatterStyle val="smoothMarker"/>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axId val="138155136"/>
        <c:axId val="138156672"/>
      </c:scatterChart>
      <c:valAx>
        <c:axId val="138155136"/>
        <c:scaling>
          <c:orientation val="minMax"/>
        </c:scaling>
        <c:axPos val="b"/>
        <c:numFmt formatCode="General" sourceLinked="1"/>
        <c:tickLblPos val="nextTo"/>
        <c:crossAx val="138156672"/>
        <c:crosses val="autoZero"/>
        <c:crossBetween val="midCat"/>
      </c:valAx>
      <c:valAx>
        <c:axId val="138156672"/>
        <c:scaling>
          <c:orientation val="minMax"/>
        </c:scaling>
        <c:axPos val="l"/>
        <c:numFmt formatCode="General" sourceLinked="1"/>
        <c:tickLblPos val="nextTo"/>
        <c:crossAx val="138155136"/>
        <c:crosses val="autoZero"/>
        <c:crossBetween val="midCat"/>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39</Pages>
  <Words>10267</Words>
  <Characters>58524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2025-06-03T13:10:00Z</dcterms:created>
  <dcterms:modified xsi:type="dcterms:W3CDTF">2025-06-03T17:42:00Z</dcterms:modified>
</cp:coreProperties>
</file>