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5A" w:rsidRPr="007B245A" w:rsidRDefault="007B245A" w:rsidP="007B245A">
      <w:pPr>
        <w:pStyle w:val="NoSpacing"/>
        <w:spacing w:line="360" w:lineRule="auto"/>
        <w:jc w:val="center"/>
        <w:rPr>
          <w:rFonts w:ascii="Times New Roman" w:hAnsi="Times New Roman" w:cs="Times New Roman"/>
          <w:b/>
          <w:bCs/>
          <w:sz w:val="30"/>
          <w:szCs w:val="28"/>
          <w:shd w:val="clear" w:color="auto" w:fill="FFFFFF"/>
        </w:rPr>
      </w:pPr>
      <w:r w:rsidRPr="007B245A">
        <w:rPr>
          <w:rFonts w:ascii="Times New Roman" w:hAnsi="Times New Roman" w:cs="Times New Roman"/>
          <w:b/>
          <w:bCs/>
          <w:sz w:val="30"/>
          <w:szCs w:val="28"/>
          <w:shd w:val="clear" w:color="auto" w:fill="FFFFFF"/>
        </w:rPr>
        <w:t>SIGNIFICANCE OF SALES PROMOTION TO THE ACHIEVEMENT OF ORGANIZATIONAL OBECTIVES IN NIGERIA</w:t>
      </w:r>
    </w:p>
    <w:p w:rsidR="007B245A" w:rsidRPr="0017216A" w:rsidRDefault="007B245A" w:rsidP="007B245A">
      <w:pPr>
        <w:pStyle w:val="NoSpacing"/>
        <w:spacing w:line="360" w:lineRule="auto"/>
        <w:jc w:val="center"/>
        <w:rPr>
          <w:rFonts w:ascii="Times New Roman" w:hAnsi="Times New Roman" w:cs="Times New Roman"/>
          <w:b/>
          <w:bCs/>
          <w:sz w:val="34"/>
          <w:szCs w:val="28"/>
          <w:shd w:val="clear" w:color="auto" w:fill="FFFFFF"/>
        </w:rPr>
      </w:pPr>
    </w:p>
    <w:p w:rsidR="007B245A" w:rsidRPr="00D9603B" w:rsidRDefault="007B245A" w:rsidP="007B245A">
      <w:pPr>
        <w:pStyle w:val="NoSpacing"/>
        <w:spacing w:line="360" w:lineRule="auto"/>
        <w:jc w:val="center"/>
        <w:rPr>
          <w:rFonts w:ascii="Times New Roman" w:hAnsi="Times New Roman" w:cs="Times New Roman"/>
          <w:b/>
          <w:bCs/>
          <w:i/>
          <w:iCs/>
          <w:sz w:val="28"/>
          <w:szCs w:val="28"/>
        </w:rPr>
      </w:pPr>
      <w:r w:rsidRPr="00D9603B">
        <w:rPr>
          <w:rFonts w:ascii="Times New Roman" w:hAnsi="Times New Roman" w:cs="Times New Roman"/>
          <w:b/>
          <w:bCs/>
          <w:sz w:val="28"/>
          <w:szCs w:val="28"/>
          <w:shd w:val="clear" w:color="auto" w:fill="FFFFFF"/>
        </w:rPr>
        <w:t xml:space="preserve">(A CASE STUDY OF </w:t>
      </w:r>
      <w:r>
        <w:rPr>
          <w:rFonts w:ascii="Times New Roman" w:hAnsi="Times New Roman" w:cs="Times New Roman"/>
          <w:b/>
          <w:bCs/>
          <w:sz w:val="28"/>
          <w:szCs w:val="28"/>
          <w:shd w:val="clear" w:color="auto" w:fill="FFFFFF"/>
        </w:rPr>
        <w:t>GLO NIGERIA LIMITED</w:t>
      </w:r>
      <w:r w:rsidRPr="00D9603B">
        <w:rPr>
          <w:rFonts w:ascii="Times New Roman" w:hAnsi="Times New Roman" w:cs="Times New Roman"/>
          <w:b/>
          <w:bCs/>
          <w:sz w:val="28"/>
          <w:szCs w:val="28"/>
          <w:shd w:val="clear" w:color="auto" w:fill="FFFFFF"/>
        </w:rPr>
        <w:t>)</w:t>
      </w:r>
    </w:p>
    <w:p w:rsidR="007B245A" w:rsidRPr="006B5B5A" w:rsidRDefault="007B245A" w:rsidP="007B245A">
      <w:pPr>
        <w:spacing w:line="360" w:lineRule="auto"/>
        <w:jc w:val="center"/>
        <w:rPr>
          <w:rFonts w:ascii="Times New Roman" w:hAnsi="Times New Roman" w:cs="Times New Roman"/>
          <w:b/>
          <w:bCs/>
          <w:i/>
          <w:iCs/>
          <w:sz w:val="28"/>
          <w:szCs w:val="28"/>
        </w:rPr>
      </w:pPr>
    </w:p>
    <w:p w:rsidR="007B245A" w:rsidRPr="006B5B5A" w:rsidRDefault="007B245A" w:rsidP="007B245A">
      <w:pPr>
        <w:spacing w:line="36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BY</w:t>
      </w:r>
    </w:p>
    <w:p w:rsidR="007B245A" w:rsidRPr="00D9603B" w:rsidRDefault="007B245A" w:rsidP="007B245A">
      <w:pPr>
        <w:spacing w:line="360" w:lineRule="auto"/>
        <w:jc w:val="center"/>
        <w:rPr>
          <w:rFonts w:ascii="Times New Roman" w:hAnsi="Times New Roman" w:cs="Times New Roman"/>
          <w:b/>
          <w:bCs/>
          <w:i/>
          <w:iCs/>
          <w:sz w:val="34"/>
          <w:szCs w:val="28"/>
        </w:rPr>
      </w:pPr>
    </w:p>
    <w:p w:rsidR="007B245A" w:rsidRPr="00D9603B" w:rsidRDefault="007B245A" w:rsidP="007B245A">
      <w:pPr>
        <w:shd w:val="clear" w:color="auto" w:fill="FFFFFF"/>
        <w:spacing w:after="100" w:afterAutospacing="1" w:line="240" w:lineRule="auto"/>
        <w:jc w:val="center"/>
        <w:outlineLvl w:val="3"/>
        <w:rPr>
          <w:rFonts w:ascii="Montserrat" w:eastAsia="Times New Roman" w:hAnsi="Montserrat" w:cs="Times New Roman"/>
          <w:b/>
          <w:color w:val="212529"/>
          <w:sz w:val="36"/>
          <w:szCs w:val="30"/>
        </w:rPr>
      </w:pPr>
      <w:r>
        <w:rPr>
          <w:rFonts w:ascii="Montserrat" w:eastAsia="Times New Roman" w:hAnsi="Montserrat" w:cs="Times New Roman"/>
          <w:b/>
          <w:color w:val="212529"/>
          <w:sz w:val="36"/>
          <w:szCs w:val="30"/>
        </w:rPr>
        <w:t>IBRAHIM MARIAM ABIOLA</w:t>
      </w:r>
    </w:p>
    <w:p w:rsidR="007B245A" w:rsidRPr="00D9603B" w:rsidRDefault="007B245A" w:rsidP="007B245A">
      <w:pPr>
        <w:spacing w:line="360" w:lineRule="auto"/>
        <w:jc w:val="center"/>
        <w:rPr>
          <w:rFonts w:ascii="Times New Roman" w:hAnsi="Times New Roman" w:cs="Times New Roman"/>
          <w:b/>
          <w:bCs/>
          <w:i/>
          <w:iCs/>
          <w:sz w:val="36"/>
          <w:szCs w:val="28"/>
        </w:rPr>
      </w:pPr>
      <w:r w:rsidRPr="00D9603B">
        <w:rPr>
          <w:rFonts w:ascii="Times New Roman" w:hAnsi="Times New Roman" w:cs="Times New Roman"/>
          <w:b/>
          <w:bCs/>
          <w:i/>
          <w:iCs/>
          <w:sz w:val="36"/>
          <w:szCs w:val="28"/>
        </w:rPr>
        <w:t>HND/23</w:t>
      </w:r>
      <w:r>
        <w:rPr>
          <w:rFonts w:ascii="Times New Roman" w:hAnsi="Times New Roman" w:cs="Times New Roman"/>
          <w:b/>
          <w:bCs/>
          <w:i/>
          <w:iCs/>
          <w:sz w:val="36"/>
          <w:szCs w:val="28"/>
        </w:rPr>
        <w:t>/MKT/FT/0498</w:t>
      </w:r>
    </w:p>
    <w:p w:rsidR="007B245A" w:rsidRPr="006B5B5A" w:rsidRDefault="007B245A" w:rsidP="007B245A">
      <w:pPr>
        <w:spacing w:line="360" w:lineRule="auto"/>
        <w:jc w:val="center"/>
        <w:rPr>
          <w:rFonts w:ascii="Times New Roman" w:hAnsi="Times New Roman" w:cs="Times New Roman"/>
          <w:b/>
          <w:bCs/>
          <w:i/>
          <w:iCs/>
          <w:sz w:val="28"/>
          <w:szCs w:val="28"/>
        </w:rPr>
      </w:pPr>
    </w:p>
    <w:p w:rsidR="007B245A" w:rsidRPr="006B5B5A" w:rsidRDefault="007B245A" w:rsidP="007B245A">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 xml:space="preserve">BEING A PROJECT WORK SUBMITTED TO THE </w:t>
      </w:r>
    </w:p>
    <w:p w:rsidR="007B245A" w:rsidRPr="006B5B5A" w:rsidRDefault="007B245A" w:rsidP="007B245A">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DEPARTMENT OF MARKETING, INSTITUTE OF FINANCE AND MANAGEMENT STUDIES, KWARA STATE POLYTECHNIC, ILORIN.</w:t>
      </w:r>
    </w:p>
    <w:p w:rsidR="007B245A" w:rsidRDefault="007B245A" w:rsidP="007B245A">
      <w:pPr>
        <w:spacing w:after="0" w:line="360" w:lineRule="auto"/>
        <w:jc w:val="center"/>
        <w:rPr>
          <w:rFonts w:ascii="Times New Roman" w:hAnsi="Times New Roman" w:cs="Times New Roman"/>
          <w:b/>
          <w:bCs/>
          <w:i/>
          <w:iCs/>
          <w:sz w:val="28"/>
          <w:szCs w:val="28"/>
        </w:rPr>
      </w:pPr>
    </w:p>
    <w:p w:rsidR="007B245A" w:rsidRPr="006B5B5A" w:rsidRDefault="007B245A" w:rsidP="007B245A">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IN PARTIAL FULFILMENT OF THE REQUIREMENTS FOR THE AWARD OF HIGHER NATIONAL DIPLOMA IN MARKETING</w:t>
      </w:r>
    </w:p>
    <w:p w:rsidR="007B245A" w:rsidRPr="006B5B5A" w:rsidRDefault="007B245A" w:rsidP="007B245A">
      <w:pPr>
        <w:spacing w:line="360" w:lineRule="auto"/>
        <w:jc w:val="center"/>
        <w:rPr>
          <w:rFonts w:ascii="Times New Roman" w:hAnsi="Times New Roman" w:cs="Times New Roman"/>
          <w:b/>
          <w:bCs/>
          <w:i/>
          <w:iCs/>
          <w:sz w:val="28"/>
          <w:szCs w:val="28"/>
        </w:rPr>
      </w:pPr>
    </w:p>
    <w:p w:rsidR="007B245A" w:rsidRDefault="007B245A" w:rsidP="007B245A">
      <w:pPr>
        <w:spacing w:line="360" w:lineRule="auto"/>
        <w:ind w:left="6480"/>
        <w:rPr>
          <w:rFonts w:ascii="Times New Roman" w:hAnsi="Times New Roman" w:cs="Times New Roman"/>
          <w:b/>
          <w:bCs/>
          <w:sz w:val="28"/>
          <w:szCs w:val="28"/>
        </w:rPr>
      </w:pPr>
    </w:p>
    <w:p w:rsidR="00A93986" w:rsidRDefault="00A93986" w:rsidP="00A93986">
      <w:pPr>
        <w:spacing w:line="360" w:lineRule="auto"/>
        <w:ind w:left="6480" w:firstLine="720"/>
        <w:rPr>
          <w:rFonts w:ascii="Times New Roman" w:hAnsi="Times New Roman" w:cs="Times New Roman"/>
          <w:b/>
          <w:bCs/>
          <w:sz w:val="28"/>
          <w:szCs w:val="28"/>
        </w:rPr>
      </w:pPr>
    </w:p>
    <w:p w:rsidR="007B245A" w:rsidRPr="006B5B5A" w:rsidRDefault="007B245A" w:rsidP="00A93986">
      <w:pPr>
        <w:spacing w:line="360" w:lineRule="auto"/>
        <w:ind w:left="6480" w:firstLine="720"/>
        <w:rPr>
          <w:rFonts w:ascii="Times New Roman" w:hAnsi="Times New Roman" w:cs="Times New Roman"/>
          <w:b/>
          <w:bCs/>
          <w:sz w:val="28"/>
          <w:szCs w:val="28"/>
        </w:rPr>
      </w:pPr>
      <w:r>
        <w:rPr>
          <w:rFonts w:ascii="Times New Roman" w:hAnsi="Times New Roman" w:cs="Times New Roman"/>
          <w:b/>
          <w:bCs/>
          <w:sz w:val="28"/>
          <w:szCs w:val="28"/>
        </w:rPr>
        <w:t>JUNE, 2025</w:t>
      </w:r>
    </w:p>
    <w:p w:rsidR="007B245A" w:rsidRPr="006B5B5A" w:rsidRDefault="007B245A" w:rsidP="007B245A">
      <w:pPr>
        <w:spacing w:line="360" w:lineRule="auto"/>
        <w:ind w:left="6480"/>
        <w:rPr>
          <w:rFonts w:ascii="Times New Roman" w:hAnsi="Times New Roman" w:cs="Times New Roman"/>
          <w:b/>
          <w:bCs/>
          <w:sz w:val="28"/>
          <w:szCs w:val="28"/>
        </w:rPr>
      </w:pPr>
    </w:p>
    <w:p w:rsidR="007B245A" w:rsidRPr="006B5B5A" w:rsidRDefault="007B245A" w:rsidP="007B245A">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7B245A" w:rsidRPr="006B5B5A" w:rsidRDefault="007B245A" w:rsidP="007B245A">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7B245A" w:rsidRDefault="007B245A" w:rsidP="007B245A">
      <w:pPr>
        <w:spacing w:after="0" w:line="240" w:lineRule="auto"/>
        <w:jc w:val="both"/>
        <w:rPr>
          <w:rFonts w:ascii="Times New Roman" w:hAnsi="Times New Roman" w:cs="Times New Roman"/>
          <w:sz w:val="28"/>
          <w:szCs w:val="28"/>
        </w:rPr>
      </w:pPr>
    </w:p>
    <w:p w:rsidR="007B245A" w:rsidRPr="006B5B5A" w:rsidRDefault="007B245A" w:rsidP="007B245A">
      <w:pPr>
        <w:spacing w:after="0" w:line="240" w:lineRule="auto"/>
        <w:jc w:val="both"/>
        <w:rPr>
          <w:rFonts w:ascii="Times New Roman" w:hAnsi="Times New Roman" w:cs="Times New Roman"/>
          <w:sz w:val="28"/>
          <w:szCs w:val="28"/>
        </w:rPr>
      </w:pPr>
    </w:p>
    <w:p w:rsidR="007B245A" w:rsidRPr="006B5B5A" w:rsidRDefault="007B245A" w:rsidP="007B245A">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B245A" w:rsidRPr="006B5B5A" w:rsidRDefault="007B245A" w:rsidP="007B245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7B245A" w:rsidRPr="006B5B5A" w:rsidRDefault="007B245A" w:rsidP="007B245A">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7B245A" w:rsidRPr="006B5B5A" w:rsidRDefault="007B245A" w:rsidP="007B245A">
      <w:pPr>
        <w:spacing w:after="0" w:line="240" w:lineRule="auto"/>
        <w:jc w:val="both"/>
        <w:rPr>
          <w:rFonts w:ascii="Times New Roman" w:hAnsi="Times New Roman" w:cs="Times New Roman"/>
          <w:sz w:val="28"/>
          <w:szCs w:val="28"/>
        </w:rPr>
      </w:pPr>
    </w:p>
    <w:p w:rsidR="007B245A" w:rsidRDefault="007B245A" w:rsidP="007B245A">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7B245A" w:rsidRPr="006B5B5A" w:rsidRDefault="007B245A" w:rsidP="007B245A">
      <w:pPr>
        <w:spacing w:after="0" w:line="240" w:lineRule="auto"/>
        <w:jc w:val="both"/>
        <w:rPr>
          <w:rFonts w:ascii="Times New Roman" w:hAnsi="Times New Roman" w:cs="Times New Roman"/>
          <w:sz w:val="28"/>
          <w:szCs w:val="28"/>
        </w:rPr>
      </w:pPr>
    </w:p>
    <w:p w:rsidR="007B245A" w:rsidRPr="006B5B5A" w:rsidRDefault="007B245A" w:rsidP="007B245A">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B245A" w:rsidRPr="006B5B5A" w:rsidRDefault="007B245A" w:rsidP="007B245A">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S.K</w:t>
      </w:r>
      <w:r w:rsidRPr="006B5B5A">
        <w:rPr>
          <w:rFonts w:ascii="Times New Roman" w:hAnsi="Times New Roman" w:cs="Times New Roman"/>
          <w:b/>
          <w:sz w:val="28"/>
          <w:szCs w:val="28"/>
        </w:rPr>
        <w:tab/>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7B245A" w:rsidRPr="006B5B5A" w:rsidRDefault="007B245A" w:rsidP="007B245A">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7B245A" w:rsidRPr="006B5B5A" w:rsidRDefault="007B245A" w:rsidP="007B245A">
      <w:pPr>
        <w:spacing w:after="0" w:line="240" w:lineRule="auto"/>
        <w:ind w:right="-540"/>
        <w:jc w:val="both"/>
        <w:rPr>
          <w:rFonts w:ascii="Times New Roman" w:hAnsi="Times New Roman" w:cs="Times New Roman"/>
          <w:sz w:val="28"/>
          <w:szCs w:val="28"/>
        </w:rPr>
      </w:pPr>
    </w:p>
    <w:p w:rsidR="007B245A" w:rsidRPr="006B5B5A" w:rsidRDefault="007B245A" w:rsidP="007B245A">
      <w:pPr>
        <w:spacing w:after="0" w:line="240" w:lineRule="auto"/>
        <w:ind w:right="-540"/>
        <w:jc w:val="both"/>
        <w:rPr>
          <w:rFonts w:ascii="Times New Roman" w:hAnsi="Times New Roman" w:cs="Times New Roman"/>
          <w:sz w:val="28"/>
          <w:szCs w:val="28"/>
        </w:rPr>
      </w:pPr>
    </w:p>
    <w:p w:rsidR="007B245A" w:rsidRDefault="007B245A" w:rsidP="007B245A">
      <w:pPr>
        <w:spacing w:after="0" w:line="240" w:lineRule="auto"/>
        <w:ind w:right="-540"/>
        <w:jc w:val="both"/>
        <w:rPr>
          <w:rFonts w:ascii="Times New Roman" w:hAnsi="Times New Roman" w:cs="Times New Roman"/>
          <w:sz w:val="28"/>
          <w:szCs w:val="28"/>
        </w:rPr>
      </w:pPr>
    </w:p>
    <w:p w:rsidR="007B245A" w:rsidRPr="006B5B5A" w:rsidRDefault="007B245A" w:rsidP="007B245A">
      <w:pPr>
        <w:spacing w:after="0" w:line="240" w:lineRule="auto"/>
        <w:ind w:right="-540"/>
        <w:jc w:val="both"/>
        <w:rPr>
          <w:rFonts w:ascii="Times New Roman" w:hAnsi="Times New Roman" w:cs="Times New Roman"/>
          <w:sz w:val="28"/>
          <w:szCs w:val="28"/>
        </w:rPr>
      </w:pPr>
    </w:p>
    <w:p w:rsidR="007B245A" w:rsidRPr="006B5B5A" w:rsidRDefault="007B245A" w:rsidP="007B245A">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B245A" w:rsidRPr="006B5B5A" w:rsidRDefault="007B245A" w:rsidP="007B245A">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7B245A" w:rsidRPr="006B5B5A" w:rsidRDefault="007B245A" w:rsidP="007B245A">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7B245A" w:rsidRPr="006B5B5A" w:rsidRDefault="007B245A" w:rsidP="007B245A">
      <w:pPr>
        <w:spacing w:after="0" w:line="240" w:lineRule="auto"/>
        <w:jc w:val="center"/>
        <w:rPr>
          <w:rFonts w:ascii="Times New Roman" w:hAnsi="Times New Roman" w:cs="Times New Roman"/>
          <w:b/>
          <w:sz w:val="28"/>
          <w:szCs w:val="28"/>
        </w:rPr>
      </w:pPr>
    </w:p>
    <w:p w:rsidR="007B245A" w:rsidRPr="006B5B5A" w:rsidRDefault="007B245A" w:rsidP="007B245A">
      <w:pPr>
        <w:spacing w:after="0" w:line="240" w:lineRule="auto"/>
        <w:rPr>
          <w:rFonts w:ascii="Times New Roman" w:hAnsi="Times New Roman" w:cs="Times New Roman"/>
          <w:b/>
          <w:sz w:val="28"/>
          <w:szCs w:val="28"/>
        </w:rPr>
      </w:pPr>
    </w:p>
    <w:p w:rsidR="007B245A" w:rsidRDefault="007B245A" w:rsidP="007B245A">
      <w:pPr>
        <w:spacing w:after="0" w:line="240" w:lineRule="auto"/>
        <w:rPr>
          <w:rFonts w:ascii="Times New Roman" w:hAnsi="Times New Roman" w:cs="Times New Roman"/>
          <w:b/>
          <w:sz w:val="28"/>
          <w:szCs w:val="28"/>
        </w:rPr>
      </w:pPr>
    </w:p>
    <w:p w:rsidR="007B245A" w:rsidRDefault="007B245A" w:rsidP="007B245A">
      <w:pPr>
        <w:spacing w:after="0" w:line="240" w:lineRule="auto"/>
        <w:rPr>
          <w:rFonts w:ascii="Times New Roman" w:hAnsi="Times New Roman" w:cs="Times New Roman"/>
          <w:b/>
          <w:sz w:val="28"/>
          <w:szCs w:val="28"/>
        </w:rPr>
      </w:pPr>
    </w:p>
    <w:p w:rsidR="007B245A" w:rsidRPr="006B5B5A" w:rsidRDefault="007B245A" w:rsidP="007B245A">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7B245A" w:rsidRPr="006B5B5A" w:rsidRDefault="007B245A" w:rsidP="007B245A">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A93986" w:rsidRDefault="00A93986" w:rsidP="007B245A">
      <w:pPr>
        <w:spacing w:after="0"/>
        <w:jc w:val="center"/>
        <w:rPr>
          <w:rFonts w:ascii="Times New Roman" w:hAnsi="Times New Roman" w:cs="Times New Roman"/>
          <w:b/>
          <w:sz w:val="28"/>
          <w:szCs w:val="28"/>
        </w:rPr>
      </w:pPr>
    </w:p>
    <w:p w:rsidR="00A93986" w:rsidRDefault="00A93986" w:rsidP="007B245A">
      <w:pPr>
        <w:spacing w:after="0"/>
        <w:jc w:val="center"/>
        <w:rPr>
          <w:rFonts w:ascii="Times New Roman" w:hAnsi="Times New Roman" w:cs="Times New Roman"/>
          <w:b/>
          <w:sz w:val="28"/>
          <w:szCs w:val="28"/>
        </w:rPr>
      </w:pPr>
    </w:p>
    <w:p w:rsidR="007B245A" w:rsidRPr="006B5B5A" w:rsidRDefault="007B245A" w:rsidP="007B245A">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7B245A" w:rsidRPr="006B5B5A" w:rsidRDefault="007B245A" w:rsidP="007B245A">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line="360" w:lineRule="auto"/>
        <w:jc w:val="center"/>
        <w:rPr>
          <w:rFonts w:ascii="Times New Roman" w:hAnsi="Times New Roman" w:cs="Times New Roman"/>
          <w:b/>
          <w:sz w:val="28"/>
          <w:szCs w:val="28"/>
        </w:rPr>
      </w:pPr>
    </w:p>
    <w:p w:rsidR="007B245A" w:rsidRPr="006B5B5A" w:rsidRDefault="007B245A" w:rsidP="007B245A">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7B245A" w:rsidRDefault="007B245A" w:rsidP="007B245A">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7B245A" w:rsidRDefault="007B245A" w:rsidP="007B24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Also I will like to appreciate the effort and total support of my caring parent Mr and Mrs Ibrahim for their, morally, financially and spiritual support towards the success of my course may almighty God spare their life to eat the fruit of their labour.</w:t>
      </w:r>
    </w:p>
    <w:p w:rsidR="007B245A" w:rsidRDefault="007B245A" w:rsidP="007B24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appreciate my amiable rector of Kwara state Polytechnic in Person of Dr (Mr) Abdul-Jimoh Mohammed.</w:t>
      </w:r>
    </w:p>
    <w:p w:rsidR="007B245A" w:rsidRDefault="007B245A" w:rsidP="007B24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project supervisor Mr Fatigun J.O and my amiable HOD in person of Mr Dare Ismail, I say a very big thank you for your Support, advise and Skilled Supervision which made this project a successful one I pray that God will continue to enlarge your coast.</w:t>
      </w:r>
    </w:p>
    <w:p w:rsidR="007B245A" w:rsidRDefault="007B245A" w:rsidP="007B24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acknowledge the great staff/lecturers of marketing department [Dr. (Mrs) Oyebode A.O, Dr (Mr) Olorunlambe G.A, Mr Fatigun J.O, Mr Anafi Olanrewaju, Mr Ismail Muritala, Mr Adesola Adebayom, Mr Yusuf, Mr Abdullahi, Mr Gambari, Mr Olarewaju, Mr Bello] it shall be well with you all.</w:t>
      </w:r>
    </w:p>
    <w:p w:rsidR="007B245A" w:rsidRPr="006B5B5A" w:rsidRDefault="007B245A" w:rsidP="007B24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r w:rsidRPr="006B5B5A">
        <w:rPr>
          <w:rFonts w:ascii="Times New Roman" w:hAnsi="Times New Roman" w:cs="Times New Roman"/>
          <w:sz w:val="28"/>
          <w:szCs w:val="28"/>
        </w:rPr>
        <w:t xml:space="preserve"> </w:t>
      </w:r>
    </w:p>
    <w:p w:rsidR="007B245A" w:rsidRDefault="007B245A" w:rsidP="007B245A">
      <w:pPr>
        <w:spacing w:after="0" w:line="360" w:lineRule="auto"/>
        <w:ind w:left="360"/>
        <w:jc w:val="center"/>
        <w:rPr>
          <w:rFonts w:ascii="Times New Roman" w:hAnsi="Times New Roman" w:cs="Times New Roman"/>
          <w:b/>
          <w:sz w:val="28"/>
          <w:szCs w:val="28"/>
        </w:rPr>
      </w:pPr>
    </w:p>
    <w:p w:rsidR="007B245A" w:rsidRDefault="007B245A" w:rsidP="007B245A"/>
    <w:p w:rsidR="007B245A" w:rsidRPr="006B5B5A" w:rsidRDefault="007B245A" w:rsidP="007B245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7B245A" w:rsidRPr="006B5B5A" w:rsidRDefault="007B245A" w:rsidP="007B245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7B245A" w:rsidRPr="006B5B5A" w:rsidRDefault="007B245A" w:rsidP="007B245A">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Background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 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Limitation to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7B245A" w:rsidRPr="006B5B5A" w:rsidRDefault="007B245A" w:rsidP="007B245A">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7B245A" w:rsidRPr="006B5B5A" w:rsidRDefault="007B245A" w:rsidP="007B245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7B245A" w:rsidRPr="006B5B5A" w:rsidRDefault="007B245A" w:rsidP="007B245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7B245A" w:rsidRPr="006B5B5A" w:rsidRDefault="007B245A" w:rsidP="007B245A">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7B245A" w:rsidRPr="006B5B5A" w:rsidRDefault="007B245A" w:rsidP="007B245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r>
        <w:rPr>
          <w:rFonts w:ascii="Times New Roman" w:hAnsi="Times New Roman" w:cs="Times New Roman"/>
          <w:sz w:val="28"/>
          <w:szCs w:val="28"/>
        </w:rPr>
        <w:t>2</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B245A" w:rsidRPr="006B5B5A" w:rsidRDefault="007B245A" w:rsidP="007B245A">
      <w:pPr>
        <w:spacing w:after="0" w:line="360" w:lineRule="auto"/>
        <w:ind w:left="360"/>
        <w:jc w:val="both"/>
        <w:rPr>
          <w:rFonts w:ascii="Times New Roman" w:hAnsi="Times New Roman" w:cs="Times New Roman"/>
          <w:sz w:val="28"/>
          <w:szCs w:val="28"/>
        </w:rPr>
      </w:pPr>
    </w:p>
    <w:p w:rsidR="007B245A" w:rsidRPr="006B5B5A" w:rsidRDefault="007B245A" w:rsidP="007B245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7B245A" w:rsidRPr="006B5B5A" w:rsidRDefault="007B245A" w:rsidP="007B245A">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33</w:t>
      </w:r>
    </w:p>
    <w:p w:rsidR="007B245A" w:rsidRPr="006B5B5A" w:rsidRDefault="007B245A" w:rsidP="007B245A">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7B245A" w:rsidRPr="006B5B5A" w:rsidRDefault="007B245A" w:rsidP="007B245A">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34</w:t>
      </w:r>
    </w:p>
    <w:p w:rsidR="007B245A" w:rsidRPr="006B5B5A" w:rsidRDefault="007B245A" w:rsidP="007B245A">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Sample size and sampling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6B5B5A">
        <w:rPr>
          <w:rFonts w:ascii="Times New Roman" w:hAnsi="Times New Roman" w:cs="Times New Roman"/>
          <w:sz w:val="28"/>
          <w:szCs w:val="28"/>
        </w:rPr>
        <w:tab/>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Me</w:t>
      </w:r>
      <w:r>
        <w:rPr>
          <w:rFonts w:ascii="Times New Roman" w:hAnsi="Times New Roman" w:cs="Times New Roman"/>
          <w:sz w:val="28"/>
          <w:szCs w:val="28"/>
        </w:rPr>
        <w:t xml:space="preserv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Method of data analysis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35</w:t>
      </w:r>
    </w:p>
    <w:p w:rsidR="007B245A" w:rsidRPr="006B5B5A" w:rsidRDefault="007B245A" w:rsidP="007B245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7B245A" w:rsidRPr="006B5B5A" w:rsidRDefault="007B245A" w:rsidP="007B245A">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37</w:t>
      </w:r>
    </w:p>
    <w:p w:rsidR="007B245A" w:rsidRPr="006B5B5A" w:rsidRDefault="007B245A" w:rsidP="007B245A">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7B245A" w:rsidRPr="006B5B5A" w:rsidRDefault="007B245A" w:rsidP="007B245A">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4.3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6B5B5A">
        <w:rPr>
          <w:rFonts w:ascii="Times New Roman" w:hAnsi="Times New Roman" w:cs="Times New Roman"/>
          <w:sz w:val="28"/>
          <w:szCs w:val="28"/>
        </w:rPr>
        <w:t xml:space="preserve"> </w:t>
      </w:r>
    </w:p>
    <w:p w:rsidR="007B245A" w:rsidRPr="006B5B5A" w:rsidRDefault="007B245A" w:rsidP="007B245A">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4.4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44</w:t>
      </w:r>
    </w:p>
    <w:p w:rsidR="007B245A" w:rsidRPr="006B5B5A" w:rsidRDefault="007B245A" w:rsidP="007B245A">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7B245A" w:rsidRPr="006B5B5A" w:rsidRDefault="007B245A" w:rsidP="007B245A">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7B245A" w:rsidRPr="006B5B5A" w:rsidRDefault="007B245A" w:rsidP="007B245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5.1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45</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5.2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7B245A" w:rsidRPr="006B5B5A" w:rsidRDefault="007B245A" w:rsidP="007B245A">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5.3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7B245A" w:rsidRPr="006B5B5A" w:rsidRDefault="007B245A" w:rsidP="007B245A">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t>4</w:t>
      </w:r>
      <w:r>
        <w:rPr>
          <w:rFonts w:ascii="Times New Roman" w:hAnsi="Times New Roman" w:cs="Times New Roman"/>
          <w:bCs/>
          <w:sz w:val="28"/>
          <w:szCs w:val="28"/>
        </w:rPr>
        <w:t>8</w:t>
      </w:r>
    </w:p>
    <w:p w:rsidR="007B245A" w:rsidRPr="006B5B5A" w:rsidRDefault="007B245A" w:rsidP="007B245A">
      <w:pPr>
        <w:spacing w:after="0" w:line="360" w:lineRule="auto"/>
        <w:ind w:firstLine="720"/>
        <w:jc w:val="center"/>
        <w:rPr>
          <w:rFonts w:ascii="Times New Roman" w:hAnsi="Times New Roman" w:cs="Times New Roman"/>
          <w:b/>
          <w:i/>
          <w:sz w:val="28"/>
          <w:szCs w:val="28"/>
        </w:rPr>
      </w:pPr>
    </w:p>
    <w:p w:rsidR="007B245A" w:rsidRPr="006B5B5A" w:rsidRDefault="007B245A" w:rsidP="007B245A">
      <w:pPr>
        <w:spacing w:after="0" w:line="360" w:lineRule="auto"/>
        <w:ind w:firstLine="720"/>
        <w:jc w:val="center"/>
        <w:rPr>
          <w:rFonts w:ascii="Times New Roman" w:hAnsi="Times New Roman" w:cs="Times New Roman"/>
          <w:b/>
          <w:i/>
          <w:sz w:val="28"/>
          <w:szCs w:val="28"/>
        </w:rPr>
      </w:pPr>
    </w:p>
    <w:p w:rsidR="007B245A" w:rsidRPr="006B5B5A" w:rsidRDefault="007B245A" w:rsidP="007B245A">
      <w:pPr>
        <w:spacing w:after="0" w:line="360" w:lineRule="auto"/>
        <w:ind w:firstLine="720"/>
        <w:jc w:val="center"/>
        <w:rPr>
          <w:rFonts w:ascii="Times New Roman" w:hAnsi="Times New Roman" w:cs="Times New Roman"/>
          <w:b/>
          <w:i/>
          <w:sz w:val="28"/>
          <w:szCs w:val="28"/>
        </w:rPr>
      </w:pPr>
    </w:p>
    <w:p w:rsidR="007B245A" w:rsidRPr="006B5B5A" w:rsidRDefault="007B245A" w:rsidP="007B245A">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7B245A" w:rsidRPr="006B5B5A" w:rsidRDefault="007B245A" w:rsidP="007B245A">
      <w:pPr>
        <w:pStyle w:val="NoSpacing"/>
        <w:spacing w:line="276" w:lineRule="auto"/>
        <w:jc w:val="both"/>
        <w:rPr>
          <w:rFonts w:ascii="Times New Roman" w:hAnsi="Times New Roman" w:cs="Times New Roman"/>
          <w:sz w:val="28"/>
          <w:szCs w:val="28"/>
        </w:rPr>
      </w:pPr>
      <w:r w:rsidRPr="006B5B5A">
        <w:rPr>
          <w:rFonts w:ascii="Times New Roman" w:hAnsi="Times New Roman" w:cs="Times New Roman"/>
          <w:i/>
          <w:sz w:val="28"/>
          <w:szCs w:val="28"/>
        </w:rPr>
        <w:t xml:space="preserve">The research work is designed on </w:t>
      </w:r>
      <w:r w:rsidRPr="006B5B5A">
        <w:rPr>
          <w:rFonts w:ascii="Times New Roman" w:hAnsi="Times New Roman" w:cs="Times New Roman"/>
          <w:bCs/>
          <w:i/>
          <w:color w:val="212529"/>
          <w:sz w:val="28"/>
          <w:szCs w:val="28"/>
          <w:shd w:val="clear" w:color="auto" w:fill="FFFFFF"/>
        </w:rPr>
        <w:t xml:space="preserve">Sales Promotion </w:t>
      </w:r>
      <w:r>
        <w:rPr>
          <w:rFonts w:ascii="Times New Roman" w:hAnsi="Times New Roman" w:cs="Times New Roman"/>
          <w:bCs/>
          <w:i/>
          <w:color w:val="212529"/>
          <w:sz w:val="28"/>
          <w:szCs w:val="28"/>
          <w:shd w:val="clear" w:color="auto" w:fill="FFFFFF"/>
        </w:rPr>
        <w:t>as an effective marketing strategy for selling consumer product in Nigeria</w:t>
      </w:r>
      <w:r w:rsidRPr="006B5B5A">
        <w:rPr>
          <w:rFonts w:ascii="Times New Roman" w:hAnsi="Times New Roman" w:cs="Times New Roman"/>
          <w:bCs/>
          <w:i/>
          <w:color w:val="212529"/>
          <w:sz w:val="28"/>
          <w:szCs w:val="28"/>
          <w:shd w:val="clear" w:color="auto" w:fill="FFFFFF"/>
        </w:rPr>
        <w:t xml:space="preserve">. </w:t>
      </w:r>
      <w:r w:rsidRPr="006B5B5A">
        <w:rPr>
          <w:rFonts w:ascii="Times New Roman" w:hAnsi="Times New Roman" w:cs="Times New Roman"/>
          <w:i/>
          <w:sz w:val="28"/>
          <w:szCs w:val="28"/>
        </w:rPr>
        <w:t>Product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7B245A" w:rsidRPr="006B5B5A" w:rsidRDefault="007B245A" w:rsidP="007B245A">
      <w:pPr>
        <w:spacing w:after="0"/>
        <w:rPr>
          <w:rFonts w:ascii="Times New Roman" w:hAnsi="Times New Roman" w:cs="Times New Roman"/>
          <w:sz w:val="28"/>
          <w:szCs w:val="28"/>
        </w:rPr>
      </w:pPr>
    </w:p>
    <w:p w:rsidR="007B245A" w:rsidRPr="006B5B5A" w:rsidRDefault="007B245A" w:rsidP="007B245A">
      <w:pPr>
        <w:spacing w:after="0"/>
        <w:rPr>
          <w:rFonts w:ascii="Times New Roman" w:hAnsi="Times New Roman" w:cs="Times New Roman"/>
          <w:sz w:val="28"/>
          <w:szCs w:val="28"/>
        </w:rPr>
      </w:pPr>
    </w:p>
    <w:p w:rsidR="007B245A" w:rsidRPr="006B5B5A" w:rsidRDefault="007B245A" w:rsidP="007B245A">
      <w:pPr>
        <w:spacing w:after="0"/>
        <w:rPr>
          <w:rFonts w:ascii="Times New Roman" w:hAnsi="Times New Roman" w:cs="Times New Roman"/>
          <w:sz w:val="28"/>
          <w:szCs w:val="28"/>
        </w:rPr>
      </w:pPr>
    </w:p>
    <w:p w:rsidR="007B245A" w:rsidRPr="006B5B5A" w:rsidRDefault="007B245A" w:rsidP="007B245A">
      <w:pPr>
        <w:spacing w:after="0"/>
        <w:rPr>
          <w:rFonts w:ascii="Times New Roman" w:hAnsi="Times New Roman" w:cs="Times New Roman"/>
          <w:sz w:val="28"/>
          <w:szCs w:val="28"/>
        </w:rPr>
      </w:pPr>
    </w:p>
    <w:p w:rsidR="007B245A" w:rsidRPr="006B5B5A" w:rsidRDefault="007B245A" w:rsidP="007B245A">
      <w:pPr>
        <w:spacing w:after="0" w:line="360" w:lineRule="auto"/>
        <w:ind w:left="6480"/>
        <w:rPr>
          <w:rFonts w:ascii="Times New Roman" w:hAnsi="Times New Roman" w:cs="Times New Roman"/>
          <w:sz w:val="28"/>
          <w:szCs w:val="28"/>
        </w:rPr>
      </w:pPr>
    </w:p>
    <w:p w:rsidR="007B245A" w:rsidRPr="006B5B5A" w:rsidRDefault="007B245A" w:rsidP="007B245A">
      <w:pPr>
        <w:spacing w:after="0" w:line="360" w:lineRule="auto"/>
        <w:rPr>
          <w:rFonts w:ascii="Times New Roman" w:hAnsi="Times New Roman" w:cs="Times New Roman"/>
          <w:sz w:val="28"/>
          <w:szCs w:val="28"/>
        </w:rPr>
      </w:pPr>
    </w:p>
    <w:p w:rsidR="007B245A" w:rsidRPr="006B5B5A" w:rsidRDefault="007B245A" w:rsidP="007B245A">
      <w:pPr>
        <w:spacing w:after="0" w:line="360" w:lineRule="auto"/>
        <w:rPr>
          <w:rFonts w:ascii="Times New Roman" w:hAnsi="Times New Roman" w:cs="Times New Roman"/>
          <w:sz w:val="28"/>
          <w:szCs w:val="28"/>
        </w:rPr>
      </w:pPr>
    </w:p>
    <w:p w:rsidR="007B245A" w:rsidRDefault="007B245A" w:rsidP="007B245A"/>
    <w:p w:rsidR="007B245A" w:rsidRDefault="007B245A" w:rsidP="007B245A"/>
    <w:p w:rsidR="007B245A" w:rsidRDefault="007B245A" w:rsidP="007B245A"/>
    <w:p w:rsidR="005C2112" w:rsidRDefault="005C2112"/>
    <w:p w:rsidR="00C65025" w:rsidRDefault="00C65025"/>
    <w:p w:rsidR="00C65025" w:rsidRDefault="00C65025"/>
    <w:p w:rsidR="00C65025" w:rsidRDefault="00C65025"/>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ONE</w:t>
      </w:r>
    </w:p>
    <w:p w:rsidR="00C65025" w:rsidRPr="007E6480" w:rsidRDefault="00C65025" w:rsidP="00C65025">
      <w:pPr>
        <w:pStyle w:val="ListParagraph"/>
        <w:widowControl/>
        <w:numPr>
          <w:ilvl w:val="0"/>
          <w:numId w:val="6"/>
        </w:numPr>
        <w:suppressAutoHyphens w:val="0"/>
        <w:spacing w:line="480" w:lineRule="auto"/>
        <w:jc w:val="both"/>
        <w:rPr>
          <w:rFonts w:ascii="Times New Roman" w:hAnsi="Times New Roman"/>
          <w:b/>
          <w:sz w:val="26"/>
          <w:szCs w:val="28"/>
        </w:rPr>
      </w:pPr>
      <w:r w:rsidRPr="007E6480">
        <w:rPr>
          <w:rFonts w:ascii="Times New Roman" w:hAnsi="Times New Roman"/>
          <w:b/>
          <w:sz w:val="26"/>
          <w:szCs w:val="28"/>
        </w:rPr>
        <w:t xml:space="preserve">INTRODUCTION </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1.1 </w:t>
      </w:r>
      <w:r w:rsidRPr="007E6480">
        <w:rPr>
          <w:rFonts w:ascii="Times New Roman" w:hAnsi="Times New Roman" w:cs="Times New Roman"/>
          <w:b/>
          <w:sz w:val="26"/>
          <w:szCs w:val="28"/>
        </w:rPr>
        <w:tab/>
        <w:t>BACKGROUND TO THE STUDY</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Marketing activities related to the promotion of sales increased consumer purchases and improve the effectiveness of intermediate or retailer and cooperation. Buy and test consumer products direct specific goals that can be achieved through efforts to boost sales in the short term, the implementation of consumers in stores, and get to the point of retail sale displays, and encouraging stores to store products and sales support for the efforts of staff. In fact, it is difficult to motivate behaviours such as switching the brand or increase the number of units purchased.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Similarly, we can see that companies spend a large portion of their budgets for sale promotion. The goal is to offer the merchandise more attractive and valuable. While many alternatives exist to promote sales, traditionally the most common and low spot prices. But this often depends on the nation.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information allows us to conclude that the institutions seek to manipulate the buying activities of consumers, and so begin a strong promotional campaigns or changes in pricing policies, with other measures. On the other hand, they are not always able to reach their objective, because although they can achieve short-term goal, when considered in the long term there are procedures to </w:t>
      </w:r>
      <w:r w:rsidRPr="007E6480">
        <w:rPr>
          <w:rFonts w:ascii="Times New Roman" w:hAnsi="Times New Roman" w:cs="Times New Roman"/>
          <w:sz w:val="26"/>
          <w:szCs w:val="28"/>
        </w:rPr>
        <w:lastRenderedPageBreak/>
        <w:t xml:space="preserve">unwanted consumption. Maybe someone who has children accompanying them on a shopping tour has heard the child to use a variation of the phrase: “But it was for sale” in an attempt to protect the desired object purchase! Because sales have the ability to influence the purchasing behaviour of children, the study of the responses of children in sales promotion has hypothetical and practical contributions important to our overall understanding of business skills for kids. In addition, a better understanding of the purchasing behaviour of children is necessary if we want to study how to socialize with children as customers, in the end, and make the basics for developing valuable strategies to use when they become adults. There was very small study on children’s responses to promote sales. However, market participant, and children exposed to promotional sales messages. In a shopping tour, children repeatedly navigate the retail environment where symbols, labels, and displays call out for buyer notice: “on sale,” “clearance,” and “20% off”. These graphic improvements motivate customers to buying and have a significant effect on brand selection (Bawa&amp; Shoemaker, 1987; Krishnamurthy&amp; Raj, 1991; Guadagni&amp; Little, 1983, 1998; Gupta, 1988; Lattin &amp;Bucklin, 1989; Luna &amp; Kim, 2009; Rizwan et al., 2013).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event Called every three years, such as Malaysia Mega Sales Carnival (MMSC), launched in March, August and December of each year (usually MMSC)can attract more clients use their money, and create the </w:t>
      </w:r>
      <w:r w:rsidRPr="007E6480">
        <w:rPr>
          <w:rFonts w:ascii="Times New Roman" w:hAnsi="Times New Roman" w:cs="Times New Roman"/>
          <w:sz w:val="26"/>
          <w:szCs w:val="28"/>
        </w:rPr>
        <w:lastRenderedPageBreak/>
        <w:t xml:space="preserve">consumption and buy the merchandise they want through this period large that they believed in promoting sales, and prices on all the goods are cheaper than normal. Event shows that a few consumer stand easily when they see the words of sales promotion. But price reduction, coupon or discount given by the retailer and other promotional equipment like free sample, bonus pack and “buy one get one free” were found to be encourage customer buy extra than they think (Gilbert, 1999). What are the most important and now consumers do not know themselves the impact of sales promotion on Rand little shopping behaviour in particular, and we understand their answers on various strategies to promote the process by traders. This will ultimately lead to excessive consumption and purchase products that are not necessary and unnecessary).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According to (Blattberg and Neslin, 1990) Sales promotion has direct impact on the consumers buying behaviour, which is an action focus-promoting occasion. The word sales promotion denotes to numerous types of selling incentives and procedures which aim to yield the urgent sales effects according to Totten and Block (1994). Three types of methods can be used by marketers to increase sales, the first is to strengthen used to target consumers called consumer sales promotion. Sales promotion is directed at customers, distribution channel or sales staff called enhanced retail. Sales promotion aimed at retailers, wholesalers and sales promotion called the trade.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The main objective of this work is to study the effect of different tools to promote sales on the buying behaviour of consumers. Therefore, research on the promotional tools is actually important to understand most of the tools that affect the competition with its competitors. The purpose of this research is to study closely the taste of the customers in the various promotional tools. With this information, can marketers and retailers are planning their resources to gain maximum profit. This study aims to investigate consumer preference on various promotional tools, will traders and retailers will be able to know the buying behaviour of consumers, so they can use the most effective techniques to promote the right and attract customers.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Ghana, sales promotions expenditures by various companies is estimated to be in thousands of Ghana cedis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w:t>
      </w:r>
      <w:r w:rsidRPr="007E6480">
        <w:rPr>
          <w:rFonts w:ascii="Times New Roman" w:eastAsia="Times New Roman" w:hAnsi="Times New Roman" w:cs="Times New Roman"/>
          <w:sz w:val="26"/>
          <w:szCs w:val="28"/>
        </w:rPr>
        <w:lastRenderedPageBreak/>
        <w:t>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purchase or support one brand over another. It is particularly effective in spurring product trial and unplanned purchases (Aderemi, 2003).</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w:t>
      </w:r>
      <w:bookmarkStart w:id="0" w:name="page13"/>
      <w:bookmarkEnd w:id="0"/>
      <w:r w:rsidRPr="007E6480">
        <w:rPr>
          <w:rFonts w:ascii="Times New Roman" w:eastAsia="Times New Roman" w:hAnsi="Times New Roman" w:cs="Times New Roman"/>
          <w:sz w:val="26"/>
          <w:szCs w:val="28"/>
        </w:rPr>
        <w:t xml:space="preserve">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w:t>
      </w:r>
      <w:r w:rsidRPr="007E6480">
        <w:rPr>
          <w:rFonts w:ascii="Times New Roman" w:eastAsia="Times New Roman" w:hAnsi="Times New Roman" w:cs="Times New Roman"/>
          <w:sz w:val="26"/>
          <w:szCs w:val="28"/>
        </w:rPr>
        <w:lastRenderedPageBreak/>
        <w:t xml:space="preserve">promotions frequently mortgaged the brand's future sales and he doubted the profitability of many sales promotions.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includes communication activities that provide extra value or infective to ultimate consumers. Wholesalers retailers or other organizational customers. it also sales. product trial (Kotler and Kelvin. 2006) .the essence of this paper is to test the effect of sales promotion on organizational performance.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According to kotler (2003), Sales Promotion is a key ingredient in marketing campaign  and consists of a diverse collection of incentive tools, mostly short term designed to stimulate quicker or greater purchase particular products or services by consumers. Sales promotions programmes are those activities other than stimulate consumer purchase.</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Achumba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or creating up an immediate sale (George,1998) . Sales promotion is one of the ways used by firms to communicate with intended target market. Sales promotion is unique in that it offers an extra incentive for action (Adrian Palmer. 2004). Sales promotion refers to those </w:t>
      </w:r>
      <w:r w:rsidRPr="007E6480">
        <w:rPr>
          <w:rFonts w:ascii="Times New Roman" w:hAnsi="Times New Roman" w:cs="Times New Roman"/>
          <w:sz w:val="26"/>
          <w:szCs w:val="28"/>
        </w:rPr>
        <w:lastRenderedPageBreak/>
        <w:t>promotion activities other than advertising, publicity and personal selling that stimulate interest, trial or purchase by final customers or others in the channel (Bagavathi Pillai, 2007)</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1.2</w:t>
      </w:r>
      <w:r w:rsidRPr="007E6480">
        <w:rPr>
          <w:rFonts w:ascii="Times New Roman" w:hAnsi="Times New Roman" w:cs="Times New Roman"/>
          <w:b/>
          <w:sz w:val="26"/>
          <w:szCs w:val="28"/>
        </w:rPr>
        <w:tab/>
        <w:t xml:space="preserve">STATEMENT OF </w:t>
      </w:r>
      <w:r>
        <w:rPr>
          <w:rFonts w:ascii="Times New Roman" w:hAnsi="Times New Roman" w:cs="Times New Roman"/>
          <w:b/>
          <w:sz w:val="26"/>
          <w:szCs w:val="28"/>
        </w:rPr>
        <w:t>THE PROBLEM</w:t>
      </w:r>
      <w:r w:rsidRPr="007E6480">
        <w:rPr>
          <w:rFonts w:ascii="Times New Roman" w:hAnsi="Times New Roman" w:cs="Times New Roman"/>
          <w:sz w:val="26"/>
          <w:szCs w:val="28"/>
        </w:rPr>
        <w:t xml:space="preserve">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Although several sales promotions are conducted each year by </w:t>
      </w:r>
      <w:r>
        <w:rPr>
          <w:rFonts w:ascii="Times New Roman" w:hAnsi="Times New Roman" w:cs="Times New Roman"/>
          <w:bCs/>
          <w:color w:val="000000" w:themeColor="text1"/>
          <w:sz w:val="26"/>
          <w:szCs w:val="28"/>
          <w:shd w:val="clear" w:color="auto" w:fill="FFFFFF"/>
        </w:rPr>
        <w:t>GLO Nigeria Limited</w:t>
      </w:r>
      <w:r w:rsidRPr="007E6480">
        <w:rPr>
          <w:rFonts w:ascii="Times New Roman" w:hAnsi="Times New Roman" w:cs="Times New Roman"/>
          <w:sz w:val="26"/>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For instance, Lembeek (1999) suggested that only 40% of trade promotions are effective but there was no definition of success or effectiveness. Also. the relative share of promotions in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will be the focused objectives of this research work.    </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lastRenderedPageBreak/>
        <w:t>1.3</w:t>
      </w:r>
      <w:r w:rsidRPr="007E6480">
        <w:rPr>
          <w:rFonts w:ascii="Times New Roman" w:hAnsi="Times New Roman" w:cs="Times New Roman"/>
          <w:b/>
          <w:sz w:val="26"/>
          <w:szCs w:val="28"/>
        </w:rPr>
        <w:tab/>
        <w:t xml:space="preserve">RESEARCH OBJECTIVES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generally sought to examine the effect of sales promotion on </w:t>
      </w:r>
      <w:r>
        <w:rPr>
          <w:rFonts w:ascii="Times New Roman" w:hAnsi="Times New Roman" w:cs="Times New Roman"/>
          <w:sz w:val="26"/>
          <w:szCs w:val="28"/>
        </w:rPr>
        <w:t>GLO Nigeria Limited</w:t>
      </w:r>
      <w:r w:rsidRPr="007E6480">
        <w:rPr>
          <w:rFonts w:ascii="Times New Roman" w:hAnsi="Times New Roman" w:cs="Times New Roman"/>
          <w:sz w:val="26"/>
          <w:szCs w:val="28"/>
        </w:rPr>
        <w:t>, the specific objectives entails:</w:t>
      </w:r>
    </w:p>
    <w:p w:rsidR="00C65025" w:rsidRPr="007E6480" w:rsidRDefault="00C65025" w:rsidP="00C65025">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effect of sales promotion in </w:t>
      </w:r>
      <w:r>
        <w:rPr>
          <w:rFonts w:ascii="Times New Roman" w:hAnsi="Times New Roman"/>
          <w:sz w:val="26"/>
          <w:szCs w:val="28"/>
        </w:rPr>
        <w:t>GLO Nigeria Limited</w:t>
      </w:r>
      <w:r w:rsidRPr="007E6480">
        <w:rPr>
          <w:rFonts w:ascii="Times New Roman" w:hAnsi="Times New Roman"/>
          <w:sz w:val="26"/>
          <w:szCs w:val="28"/>
        </w:rPr>
        <w:t>.</w:t>
      </w:r>
    </w:p>
    <w:p w:rsidR="00C65025" w:rsidRPr="007E6480" w:rsidRDefault="00C65025" w:rsidP="00C65025">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sales promotional activities used by </w:t>
      </w:r>
      <w:r>
        <w:rPr>
          <w:rFonts w:ascii="Times New Roman" w:hAnsi="Times New Roman"/>
          <w:sz w:val="26"/>
          <w:szCs w:val="28"/>
        </w:rPr>
        <w:t>GLO Nigeria Limited</w:t>
      </w:r>
      <w:r w:rsidRPr="007E6480">
        <w:rPr>
          <w:rFonts w:ascii="Times New Roman" w:hAnsi="Times New Roman"/>
          <w:sz w:val="26"/>
          <w:szCs w:val="28"/>
        </w:rPr>
        <w:t>.</w:t>
      </w:r>
    </w:p>
    <w:p w:rsidR="00C65025" w:rsidRPr="007E6480" w:rsidRDefault="00C65025" w:rsidP="00C65025">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relationship between sales promotion and </w:t>
      </w:r>
      <w:r>
        <w:rPr>
          <w:rFonts w:ascii="Times New Roman" w:hAnsi="Times New Roman"/>
          <w:sz w:val="26"/>
          <w:szCs w:val="28"/>
        </w:rPr>
        <w:t>GLO Nigeria Limited</w:t>
      </w:r>
      <w:r w:rsidRPr="007E6480">
        <w:rPr>
          <w:rFonts w:ascii="Times New Roman" w:hAnsi="Times New Roman"/>
          <w:sz w:val="26"/>
          <w:szCs w:val="28"/>
        </w:rPr>
        <w:t>.</w:t>
      </w:r>
    </w:p>
    <w:p w:rsidR="00C65025" w:rsidRPr="007E6480" w:rsidRDefault="00C65025" w:rsidP="00C65025">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identify challenges surrounding sales promotion activities undertaken by </w:t>
      </w:r>
      <w:r>
        <w:rPr>
          <w:rFonts w:ascii="Times New Roman" w:hAnsi="Times New Roman"/>
          <w:sz w:val="26"/>
          <w:szCs w:val="28"/>
        </w:rPr>
        <w:t>GLO Nigeria Limited</w:t>
      </w:r>
      <w:r w:rsidRPr="007E6480">
        <w:rPr>
          <w:rFonts w:ascii="Times New Roman" w:hAnsi="Times New Roman"/>
          <w:sz w:val="26"/>
          <w:szCs w:val="28"/>
        </w:rPr>
        <w:t xml:space="preserve"> Producers.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1.4</w:t>
      </w:r>
      <w:r w:rsidRPr="007E6480">
        <w:rPr>
          <w:rFonts w:ascii="Times New Roman" w:hAnsi="Times New Roman" w:cs="Times New Roman"/>
          <w:b/>
          <w:sz w:val="26"/>
          <w:szCs w:val="28"/>
        </w:rPr>
        <w:tab/>
        <w:t>RESEARCH QUESTIONS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w:t>
      </w:r>
      <w:r w:rsidRPr="007E6480">
        <w:rPr>
          <w:rFonts w:ascii="Times New Roman" w:hAnsi="Times New Roman" w:cs="Times New Roman"/>
          <w:sz w:val="26"/>
          <w:szCs w:val="28"/>
        </w:rPr>
        <w:tab/>
        <w:t>The following research questions shall be investigated:</w:t>
      </w:r>
    </w:p>
    <w:p w:rsidR="00C65025" w:rsidRPr="007E6480" w:rsidRDefault="00C65025" w:rsidP="00C65025">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effects of sales promotion in </w:t>
      </w:r>
      <w:r>
        <w:rPr>
          <w:rFonts w:ascii="Times New Roman" w:hAnsi="Times New Roman"/>
          <w:sz w:val="26"/>
          <w:szCs w:val="28"/>
        </w:rPr>
        <w:t>GLO Nigeria Limited</w:t>
      </w:r>
    </w:p>
    <w:p w:rsidR="00C65025" w:rsidRPr="007E6480" w:rsidRDefault="00C65025" w:rsidP="00C65025">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sales promotional activities used by </w:t>
      </w:r>
      <w:r>
        <w:rPr>
          <w:rFonts w:ascii="Times New Roman" w:hAnsi="Times New Roman"/>
          <w:sz w:val="26"/>
          <w:szCs w:val="28"/>
        </w:rPr>
        <w:t>GLO Nigeria Limited</w:t>
      </w:r>
    </w:p>
    <w:p w:rsidR="00C65025" w:rsidRPr="007E6480" w:rsidRDefault="00C65025" w:rsidP="00C65025">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relationship between sales promotion and </w:t>
      </w:r>
      <w:r>
        <w:rPr>
          <w:rFonts w:ascii="Times New Roman" w:hAnsi="Times New Roman"/>
          <w:sz w:val="26"/>
          <w:szCs w:val="28"/>
        </w:rPr>
        <w:t>GLO Nigeria Limited</w:t>
      </w:r>
    </w:p>
    <w:p w:rsidR="00C65025" w:rsidRPr="007E6480" w:rsidRDefault="00C65025" w:rsidP="00C65025">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challenges affect sales promotional activities undertaken by </w:t>
      </w:r>
      <w:r>
        <w:rPr>
          <w:rFonts w:ascii="Times New Roman" w:hAnsi="Times New Roman"/>
          <w:sz w:val="26"/>
          <w:szCs w:val="28"/>
        </w:rPr>
        <w:t>GLO Nigeria Limited</w:t>
      </w:r>
      <w:r w:rsidRPr="007E6480">
        <w:rPr>
          <w:rFonts w:ascii="Times New Roman" w:hAnsi="Times New Roman"/>
          <w:sz w:val="26"/>
          <w:szCs w:val="28"/>
        </w:rPr>
        <w:t xml:space="preserve"> Producers.</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1.5</w:t>
      </w:r>
      <w:r w:rsidRPr="007E6480">
        <w:rPr>
          <w:rFonts w:ascii="Times New Roman" w:hAnsi="Times New Roman" w:cs="Times New Roman"/>
          <w:b/>
          <w:sz w:val="26"/>
          <w:szCs w:val="28"/>
        </w:rPr>
        <w:tab/>
        <w:t>RESEARCH HYPOTHESIS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Both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alternative hypothesis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shall be tested in this research work.</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no negative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1.6</w:t>
      </w:r>
      <w:r w:rsidRPr="007E6480">
        <w:rPr>
          <w:rFonts w:ascii="Times New Roman" w:hAnsi="Times New Roman" w:cs="Times New Roman"/>
          <w:b/>
          <w:sz w:val="26"/>
          <w:szCs w:val="28"/>
        </w:rPr>
        <w:tab/>
        <w:t xml:space="preserve"> SCOPE OF THE STUDY</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covers sales promotion activities within the operations of </w:t>
      </w:r>
      <w:r>
        <w:rPr>
          <w:rFonts w:ascii="Times New Roman" w:hAnsi="Times New Roman" w:cs="Times New Roman"/>
          <w:sz w:val="26"/>
          <w:szCs w:val="28"/>
        </w:rPr>
        <w:t>GLO Nigeria Limited over the past 5years (2020</w:t>
      </w:r>
      <w:r w:rsidRPr="007E6480">
        <w:rPr>
          <w:rFonts w:ascii="Times New Roman" w:hAnsi="Times New Roman" w:cs="Times New Roman"/>
          <w:sz w:val="26"/>
          <w:szCs w:val="28"/>
        </w:rPr>
        <w:t xml:space="preserve"> - </w:t>
      </w:r>
      <w:r>
        <w:rPr>
          <w:rFonts w:ascii="Times New Roman" w:hAnsi="Times New Roman" w:cs="Times New Roman"/>
          <w:sz w:val="26"/>
          <w:szCs w:val="28"/>
        </w:rPr>
        <w:t>2025</w:t>
      </w:r>
      <w:r w:rsidRPr="007E6480">
        <w:rPr>
          <w:rFonts w:ascii="Times New Roman" w:hAnsi="Times New Roman" w:cs="Times New Roman"/>
          <w:sz w:val="26"/>
          <w:szCs w:val="28"/>
        </w:rPr>
        <w:t xml:space="preserve">). This study covers management key distributors and staff of </w:t>
      </w:r>
      <w:r>
        <w:rPr>
          <w:rFonts w:ascii="Times New Roman" w:hAnsi="Times New Roman" w:cs="Times New Roman"/>
          <w:sz w:val="26"/>
          <w:szCs w:val="28"/>
        </w:rPr>
        <w:t>GLO Nigeria Limited</w:t>
      </w:r>
      <w:r w:rsidRPr="007E6480">
        <w:rPr>
          <w:rFonts w:ascii="Times New Roman" w:hAnsi="Times New Roman" w:cs="Times New Roman"/>
          <w:sz w:val="26"/>
          <w:szCs w:val="28"/>
        </w:rPr>
        <w:t>. Both primary and secondary data were harnessed. This is because sales figures could be retrieved from sales reports and financial statements whilst the effectiveness of sales promotion could he assessed from management and staff perspectives.</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1.7</w:t>
      </w:r>
      <w:r w:rsidRPr="007E6480">
        <w:rPr>
          <w:rFonts w:ascii="Times New Roman" w:hAnsi="Times New Roman" w:cs="Times New Roman"/>
          <w:b/>
          <w:sz w:val="26"/>
          <w:szCs w:val="28"/>
        </w:rPr>
        <w:tab/>
        <w:t>SIGNIFICANCE OF THE STUDY</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is significant in three respects. First is its contribution to the </w:t>
      </w:r>
      <w:r>
        <w:rPr>
          <w:rFonts w:ascii="Times New Roman" w:hAnsi="Times New Roman" w:cs="Times New Roman"/>
          <w:sz w:val="26"/>
          <w:szCs w:val="28"/>
        </w:rPr>
        <w:t>GLO Nigeria Limited</w:t>
      </w:r>
      <w:r w:rsidRPr="007E6480">
        <w:rPr>
          <w:rFonts w:ascii="Times New Roman" w:hAnsi="Times New Roman" w:cs="Times New Roman"/>
          <w:sz w:val="26"/>
          <w:szCs w:val="28"/>
        </w:rPr>
        <w:t>;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w:t>
      </w:r>
      <w:r w:rsidRPr="007E6480">
        <w:rPr>
          <w:rFonts w:ascii="Times New Roman" w:hAnsi="Times New Roman" w:cs="Times New Roman"/>
          <w:sz w:val="26"/>
          <w:szCs w:val="28"/>
        </w:rPr>
        <w:lastRenderedPageBreak/>
        <w:t xml:space="preserve">promotion to influence sales and trial of new products, it is expected that increased sales will trickle down into profits “ceteris paribus”. By extension, government generates revenues from taxation.  </w:t>
      </w:r>
    </w:p>
    <w:p w:rsidR="00C65025" w:rsidRPr="007E6480" w:rsidRDefault="00C65025" w:rsidP="00C65025">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 xml:space="preserve">The contribution of this study to academia is also not in doubt as it provides a good premise for future research. It also adds to existing literature on sales promotion and its effects on firm profitability.  </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1.8</w:t>
      </w:r>
      <w:r w:rsidRPr="007E6480">
        <w:rPr>
          <w:rFonts w:ascii="Times New Roman" w:hAnsi="Times New Roman" w:cs="Times New Roman"/>
          <w:b/>
          <w:sz w:val="26"/>
          <w:szCs w:val="28"/>
        </w:rPr>
        <w:tab/>
        <w:t xml:space="preserve"> LIMITATION TO THE STUDY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has been limited by a numbered factor which is as follows:  </w:t>
      </w:r>
      <w:r w:rsidRPr="007E6480">
        <w:rPr>
          <w:rFonts w:ascii="Times New Roman" w:hAnsi="Times New Roman" w:cs="Times New Roman"/>
          <w:b/>
          <w:sz w:val="26"/>
          <w:szCs w:val="28"/>
        </w:rPr>
        <w:t>Time</w:t>
      </w:r>
      <w:r w:rsidRPr="007E6480">
        <w:rPr>
          <w:rFonts w:ascii="Times New Roman" w:hAnsi="Times New Roman" w:cs="Times New Roman"/>
          <w:sz w:val="26"/>
          <w:szCs w:val="28"/>
        </w:rPr>
        <w:t>: Time is a hunting factor as the students are given limited period to complete and submit his project</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Finance</w:t>
      </w:r>
      <w:r w:rsidRPr="007E6480">
        <w:rPr>
          <w:rFonts w:ascii="Times New Roman" w:hAnsi="Times New Roman" w:cs="Times New Roman"/>
          <w:sz w:val="26"/>
          <w:szCs w:val="28"/>
        </w:rPr>
        <w:t>: It is another major problem has the researcher has to travel to various places in either searching for materials or collecting data from respondents.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Problem</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of</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Data</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Collection</w:t>
      </w:r>
      <w:r w:rsidRPr="007E6480">
        <w:rPr>
          <w:rFonts w:ascii="Times New Roman" w:hAnsi="Times New Roman" w:cs="Times New Roman"/>
          <w:sz w:val="26"/>
          <w:szCs w:val="28"/>
        </w:rPr>
        <w:t xml:space="preserve">: Some people find it difficult to release one data needed by the researcher. Although some of them cooperated to a great extent  </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1.9 </w:t>
      </w:r>
      <w:r w:rsidRPr="007E6480">
        <w:rPr>
          <w:rFonts w:ascii="Times New Roman" w:hAnsi="Times New Roman" w:cs="Times New Roman"/>
          <w:b/>
          <w:sz w:val="26"/>
          <w:szCs w:val="28"/>
        </w:rPr>
        <w:tab/>
        <w:t>DEFINITION OF TERMS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Promotion refers to any type of marketing communication used to inform or persuade target audiences of the relative merits of a product, service, </w:t>
      </w:r>
      <w:r w:rsidRPr="007E6480">
        <w:rPr>
          <w:rFonts w:ascii="Times New Roman" w:hAnsi="Times New Roman" w:cs="Times New Roman"/>
          <w:sz w:val="26"/>
          <w:szCs w:val="28"/>
        </w:rPr>
        <w:lastRenderedPageBreak/>
        <w:t>brand or issue. The aim of promotion is to increase awareness, create interest, generate sales or create brand loyally It is one of the basic elements of the market mix, which includes the four Ps: price, product, promotion, and place.</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C65025" w:rsidRPr="007E6480"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480" w:lineRule="auto"/>
        <w:jc w:val="center"/>
        <w:rPr>
          <w:rFonts w:ascii="Times New Roman" w:eastAsia="Times New Roman" w:hAnsi="Times New Roman" w:cs="Times New Roman"/>
          <w:b/>
          <w:sz w:val="26"/>
          <w:szCs w:val="28"/>
        </w:rPr>
      </w:pPr>
    </w:p>
    <w:p w:rsidR="00C65025" w:rsidRPr="007E6480"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Default="00C65025" w:rsidP="00C65025">
      <w:pPr>
        <w:spacing w:after="0" w:line="480" w:lineRule="auto"/>
        <w:jc w:val="center"/>
        <w:rPr>
          <w:rFonts w:ascii="Times New Roman" w:eastAsia="Times New Roman" w:hAnsi="Times New Roman" w:cs="Times New Roman"/>
          <w:b/>
          <w:sz w:val="26"/>
          <w:szCs w:val="28"/>
        </w:rPr>
      </w:pPr>
    </w:p>
    <w:p w:rsidR="00C65025" w:rsidRPr="007E6480" w:rsidRDefault="00C65025" w:rsidP="00C65025">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CHAPTER TWO</w:t>
      </w:r>
    </w:p>
    <w:p w:rsidR="00C65025" w:rsidRPr="007E6480" w:rsidRDefault="00C65025" w:rsidP="00C65025">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LITERATURE REVIEW</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2.1</w:t>
      </w:r>
      <w:r w:rsidRPr="007E6480">
        <w:rPr>
          <w:rFonts w:ascii="Times New Roman" w:eastAsia="Times New Roman" w:hAnsi="Times New Roman" w:cs="Times New Roman"/>
          <w:b/>
          <w:sz w:val="26"/>
          <w:szCs w:val="28"/>
        </w:rPr>
        <w:tab/>
        <w:t>INTRODUCTION</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previous chapter addressed issues relating to the background of the study, problem statement, research objectives and research questions, significance of the study, scope and limitations of the study. This chapter deals with review of empirical work on</w:t>
      </w:r>
      <w:r>
        <w:rPr>
          <w:rFonts w:ascii="Times New Roman" w:eastAsia="Times New Roman" w:hAnsi="Times New Roman" w:cs="Times New Roman"/>
          <w:sz w:val="26"/>
          <w:szCs w:val="28"/>
        </w:rPr>
        <w:t xml:space="preserve"> sales promotion and organiz</w:t>
      </w:r>
      <w:r w:rsidRPr="007E6480">
        <w:rPr>
          <w:rFonts w:ascii="Times New Roman" w:eastAsia="Times New Roman" w:hAnsi="Times New Roman" w:cs="Times New Roman"/>
          <w:sz w:val="26"/>
          <w:szCs w:val="28"/>
        </w:rPr>
        <w:t>ational performance. The chapter commences with definition of key constructs. This is followed by forms of sale promotion and subsequently the impact of sales promotion on performance.</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2.2</w:t>
      </w:r>
      <w:r w:rsidRPr="007E6480">
        <w:rPr>
          <w:rFonts w:ascii="Times New Roman" w:eastAsia="Times New Roman" w:hAnsi="Times New Roman" w:cs="Times New Roman"/>
          <w:b/>
          <w:sz w:val="26"/>
          <w:szCs w:val="28"/>
        </w:rPr>
        <w:tab/>
        <w:t>CONCEPTUAL REVIEW</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Concept</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w:t>
      </w:r>
      <w:r w:rsidRPr="007E6480">
        <w:rPr>
          <w:rFonts w:ascii="Times New Roman" w:eastAsia="Times New Roman" w:hAnsi="Times New Roman" w:cs="Times New Roman"/>
          <w:sz w:val="26"/>
          <w:szCs w:val="28"/>
        </w:rPr>
        <w:lastRenderedPageBreak/>
        <w:t>ordinarily here to mean an element 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w:t>
      </w:r>
      <w:bookmarkStart w:id="1" w:name="page19"/>
      <w:bookmarkEnd w:id="1"/>
      <w:r w:rsidRPr="007E6480">
        <w:rPr>
          <w:rFonts w:ascii="Times New Roman" w:eastAsia="Times New Roman" w:hAnsi="Times New Roman" w:cs="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C65025" w:rsidRPr="007E6480" w:rsidRDefault="00C65025" w:rsidP="00C65025">
      <w:pPr>
        <w:spacing w:after="0" w:line="480" w:lineRule="auto"/>
        <w:ind w:right="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Consumer promotions (premiums, gifts, competitions and prizes, e.g. on the back of breakfast cereal boxes)</w:t>
      </w:r>
    </w:p>
    <w:p w:rsidR="00C65025" w:rsidRPr="007E6480" w:rsidRDefault="00C65025" w:rsidP="00C65025">
      <w:pPr>
        <w:numPr>
          <w:ilvl w:val="0"/>
          <w:numId w:val="5"/>
        </w:numPr>
        <w:tabs>
          <w:tab w:val="left" w:pos="182"/>
        </w:tabs>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promotions (point-of-sale materials, free pens and special terms, diaries, competition prizes, etc)</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Sales promotions are comparatively easy to apply, and are likely to have abrupt and considerable effect on the volume of sales (Hanssens, Parsons and Schultz </w:t>
      </w:r>
      <w:r w:rsidRPr="007E6480">
        <w:rPr>
          <w:rFonts w:ascii="Times New Roman" w:eastAsia="Times New Roman" w:hAnsi="Times New Roman" w:cs="Times New Roman"/>
          <w:sz w:val="26"/>
          <w:szCs w:val="28"/>
        </w:rPr>
        <w:lastRenderedPageBreak/>
        <w:t>2001). 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2" w:name="page20"/>
      <w:bookmarkEnd w:id="2"/>
      <w:r w:rsidRPr="007E6480">
        <w:rPr>
          <w:rFonts w:ascii="Times New Roman" w:eastAsia="Times New Roman" w:hAnsi="Times New Roman" w:cs="Times New Roman"/>
          <w:sz w:val="26"/>
          <w:szCs w:val="28"/>
        </w:rPr>
        <w:t xml:space="preserve"> promotion is positive for top line performance but it is negative for bottom line performance and firm’s value (Hanssens et al. 2003).</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work adapts the definition of the International Chamber of Commerce (ICC) as a working definition. This is because it is more concise and simple to comprehend.</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Types of Sales Promotion</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w:t>
      </w:r>
      <w:r w:rsidRPr="007E6480">
        <w:rPr>
          <w:rFonts w:ascii="Times New Roman" w:eastAsia="Times New Roman" w:hAnsi="Times New Roman" w:cs="Times New Roman"/>
          <w:sz w:val="26"/>
          <w:szCs w:val="28"/>
        </w:rPr>
        <w:lastRenderedPageBreak/>
        <w:t>tend to provide fairly immediate rewards to the consumer and they are transactional in character; non-monetary promotions (e.g. sweepstakes, free gifts and loyalty programmes) tend to involve delayed rewards and are more relationship-based. In assessing the effectiveness of sales promotions it is necessary look at the various types of sales promotion.</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Coupon</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w:t>
      </w:r>
      <w:bookmarkStart w:id="3" w:name="page21"/>
      <w:bookmarkEnd w:id="3"/>
      <w:r w:rsidRPr="007E6480">
        <w:rPr>
          <w:rFonts w:ascii="Times New Roman" w:eastAsia="Times New Roman" w:hAnsi="Times New Roman" w:cs="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Point-of-Purchase Displays</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In order to draw attention of many customers to a particular product’s brand, many business organisations employ the use of “point-of-purchase” (POP) technique. </w:t>
      </w:r>
      <w:r w:rsidRPr="007E6480">
        <w:rPr>
          <w:rFonts w:ascii="Times New Roman" w:eastAsia="Times New Roman" w:hAnsi="Times New Roman" w:cs="Times New Roman"/>
          <w:sz w:val="26"/>
          <w:szCs w:val="28"/>
        </w:rPr>
        <w:lastRenderedPageBreak/>
        <w:t>This is a type of sales promotion in which a “product display” is so located in a retail store so as to encourage consumers to buy the product (Ricky et al., 2005).</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Premium</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is a method of sales promotion in which some items are offered free or at a bargain price to customers in return for buying a specified GGBL product. This technique therefore offers a product for free or at a lower price to induce the customers to buy. Mostly, the effective</w:t>
      </w:r>
      <w:bookmarkStart w:id="4" w:name="page22"/>
      <w:bookmarkEnd w:id="4"/>
      <w:r w:rsidRPr="007E6480">
        <w:rPr>
          <w:rFonts w:ascii="Times New Roman" w:eastAsia="Times New Roman" w:hAnsi="Times New Roman" w:cs="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Trade shows and Sponsorships</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recognised that there are many sales promotional techniques at the disposal of the organisations. However, each comes with its advantages and disadvantages. It is therefore incumbent on the organisation in question to take due diligence when it comes to the issue of which sales promotional technique to use.</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It must be emphasised moreover that, apart from the above mentioned techniques, one can also employ sweepstakes, contests and loyalty programmes (Ricky et al, 2005; Blanchard et al, 1999). All are sales promotional techniques that can have effect on organisational performance be it financial, market share and shareholder returns (Richard et al, 2009).</w:t>
      </w:r>
    </w:p>
    <w:p w:rsidR="00C65025" w:rsidRPr="007E6480" w:rsidRDefault="00C65025" w:rsidP="00C65025">
      <w:pPr>
        <w:tabs>
          <w:tab w:val="left" w:pos="700"/>
        </w:tabs>
        <w:spacing w:after="0" w:line="480" w:lineRule="auto"/>
        <w:rPr>
          <w:rFonts w:ascii="Times New Roman" w:eastAsia="Times New Roman" w:hAnsi="Times New Roman" w:cs="Times New Roman"/>
          <w:b/>
          <w:sz w:val="26"/>
          <w:szCs w:val="28"/>
        </w:rPr>
      </w:pPr>
      <w:bookmarkStart w:id="5" w:name="page23"/>
      <w:bookmarkEnd w:id="5"/>
      <w:r w:rsidRPr="007E6480">
        <w:rPr>
          <w:rFonts w:ascii="Times New Roman" w:eastAsia="Times New Roman" w:hAnsi="Times New Roman" w:cs="Times New Roman"/>
          <w:b/>
          <w:sz w:val="26"/>
          <w:szCs w:val="28"/>
        </w:rPr>
        <w:t>Factors Affecting the Promotional Mix</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Promotional mix varies from product and company to another. Advertisement as well as personal selling product and service and augment by sales promotion. The brand image for the organisation is often positively developed by public relation. </w:t>
      </w:r>
      <w:r w:rsidRPr="007E6480">
        <w:rPr>
          <w:rFonts w:ascii="Times New Roman" w:eastAsia="Times New Roman" w:hAnsi="Times New Roman" w:cs="Times New Roman"/>
          <w:sz w:val="26"/>
          <w:szCs w:val="28"/>
        </w:rPr>
        <w:lastRenderedPageBreak/>
        <w:t>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C65025" w:rsidRPr="007E6480" w:rsidRDefault="00C65025" w:rsidP="00C65025">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Nature of Product</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characteristic of a product can affect communicational mix</w:t>
      </w:r>
      <w:r w:rsidRPr="007E6480">
        <w:rPr>
          <w:rFonts w:ascii="Times New Roman" w:eastAsia="Times New Roman" w:hAnsi="Times New Roman" w:cs="Times New Roman"/>
          <w:b/>
          <w:sz w:val="26"/>
          <w:szCs w:val="28"/>
        </w:rPr>
        <w:t>.</w:t>
      </w:r>
      <w:r w:rsidRPr="007E6480">
        <w:rPr>
          <w:rFonts w:ascii="Times New Roman" w:eastAsia="Times New Roman" w:hAnsi="Times New Roman" w:cs="Times New Roman"/>
          <w:sz w:val="26"/>
          <w:szCs w:val="28"/>
        </w:rPr>
        <w:t xml:space="preserve"> Fo</w:t>
      </w:r>
      <w:r w:rsidRPr="007E6480">
        <w:rPr>
          <w:rFonts w:ascii="Times New Roman" w:eastAsia="Times New Roman" w:hAnsi="Times New Roman" w:cs="Times New Roman"/>
          <w:b/>
          <w:sz w:val="26"/>
          <w:szCs w:val="28"/>
        </w:rPr>
        <w:t>r</w:t>
      </w:r>
      <w:r w:rsidRPr="007E6480">
        <w:rPr>
          <w:rFonts w:ascii="Times New Roman" w:eastAsia="Times New Roman" w:hAnsi="Times New Roman" w:cs="Times New Roman"/>
          <w:sz w:val="26"/>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C65025" w:rsidRPr="007E6480" w:rsidRDefault="00C65025" w:rsidP="00C65025">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Stages in the Product Life Cycle</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6" w:name="page24"/>
      <w:bookmarkEnd w:id="6"/>
      <w:r w:rsidRPr="007E6480">
        <w:rPr>
          <w:rFonts w:ascii="Times New Roman" w:eastAsia="Times New Roman" w:hAnsi="Times New Roman" w:cs="Times New Roman"/>
          <w:sz w:val="26"/>
          <w:szCs w:val="28"/>
        </w:rPr>
        <w:t xml:space="preserve">target audience to increase </w:t>
      </w:r>
      <w:r w:rsidRPr="007E6480">
        <w:rPr>
          <w:rFonts w:ascii="Times New Roman" w:eastAsia="Times New Roman" w:hAnsi="Times New Roman" w:cs="Times New Roman"/>
          <w:sz w:val="26"/>
          <w:szCs w:val="28"/>
        </w:rPr>
        <w:lastRenderedPageBreak/>
        <w:t>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C65025" w:rsidRPr="007E6480" w:rsidRDefault="00C65025" w:rsidP="00C65025">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97425" cy="2147570"/>
                    </a:xfrm>
                    <a:prstGeom prst="rect">
                      <a:avLst/>
                    </a:prstGeom>
                    <a:noFill/>
                  </pic:spPr>
                </pic:pic>
              </a:graphicData>
            </a:graphic>
          </wp:anchor>
        </w:drawing>
      </w: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Figure 2.1: The Product Life Cycle</w:t>
      </w:r>
    </w:p>
    <w:p w:rsidR="00C65025" w:rsidRPr="007E6480" w:rsidRDefault="00C65025" w:rsidP="00C65025">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Source: Bovee &amp; Thill (2013)</w:t>
      </w:r>
    </w:p>
    <w:p w:rsidR="00C65025" w:rsidRPr="007E6480" w:rsidRDefault="00C65025" w:rsidP="00C65025">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The Pull and Push Strategy</w:t>
      </w:r>
    </w:p>
    <w:p w:rsidR="00C65025" w:rsidRPr="007E6480" w:rsidRDefault="00C65025" w:rsidP="00C65025">
      <w:pPr>
        <w:spacing w:after="0" w:line="480" w:lineRule="auto"/>
        <w:ind w:right="8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relation to a push or pull communicaation strategy will be utilised or not constitude the last factor affecting the promotional mix. Wholesalers and retailers are persuaded and convinced to buy and sell product. When manufacturers resort to the use of aggressive selling and trading advertisements. This strategy is called </w:t>
      </w:r>
      <w:r w:rsidRPr="007E6480">
        <w:rPr>
          <w:rFonts w:ascii="Times New Roman" w:eastAsia="Times New Roman" w:hAnsi="Times New Roman" w:cs="Times New Roman"/>
          <w:sz w:val="26"/>
          <w:szCs w:val="28"/>
        </w:rPr>
        <w:lastRenderedPageBreak/>
        <w:t>push strategy. The wholesaler, has to push the products forward in order to have the retailer to handle the product. The consumer then buys the “</w:t>
      </w:r>
      <w:bookmarkStart w:id="7" w:name="page25"/>
      <w:bookmarkEnd w:id="7"/>
      <w:r w:rsidRPr="007E6480">
        <w:rPr>
          <w:rFonts w:ascii="Times New Roman" w:eastAsia="Times New Roman" w:hAnsi="Times New Roman" w:cs="Times New Roman"/>
          <w:sz w:val="26"/>
          <w:szCs w:val="28"/>
        </w:rPr>
        <w:t>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C65025" w:rsidRPr="007E6480" w:rsidRDefault="00C65025" w:rsidP="00C65025">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1600" cy="2932430"/>
                    </a:xfrm>
                    <a:prstGeom prst="rect">
                      <a:avLst/>
                    </a:prstGeom>
                    <a:noFill/>
                  </pic:spPr>
                </pic:pic>
              </a:graphicData>
            </a:graphic>
          </wp:anchor>
        </w:drawing>
      </w: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p>
    <w:p w:rsidR="00C65025" w:rsidRPr="007E6480" w:rsidRDefault="00C65025" w:rsidP="00C65025">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Fig. 2.2: The Pull and Push Strategy</w:t>
      </w:r>
    </w:p>
    <w:p w:rsidR="00C65025" w:rsidRPr="007E6480" w:rsidRDefault="00C65025" w:rsidP="00C65025">
      <w:pPr>
        <w:spacing w:after="0" w:line="480" w:lineRule="auto"/>
        <w:ind w:left="60"/>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Source: Kurtz et al. (2011)</w:t>
      </w:r>
    </w:p>
    <w:p w:rsidR="00C65025" w:rsidRDefault="00C65025" w:rsidP="00C65025">
      <w:pPr>
        <w:spacing w:after="0" w:line="480" w:lineRule="auto"/>
        <w:rPr>
          <w:rFonts w:ascii="Times New Roman" w:eastAsia="Times New Roman" w:hAnsi="Times New Roman" w:cs="Times New Roman"/>
          <w:b/>
          <w:sz w:val="26"/>
          <w:szCs w:val="28"/>
        </w:rPr>
      </w:pPr>
    </w:p>
    <w:p w:rsidR="00C65025" w:rsidRDefault="00C65025" w:rsidP="00C65025">
      <w:pPr>
        <w:spacing w:after="0" w:line="480" w:lineRule="auto"/>
        <w:rPr>
          <w:rFonts w:ascii="Times New Roman" w:eastAsia="Times New Roman" w:hAnsi="Times New Roman" w:cs="Times New Roman"/>
          <w:b/>
          <w:sz w:val="26"/>
          <w:szCs w:val="28"/>
        </w:rPr>
      </w:pPr>
    </w:p>
    <w:p w:rsidR="00C65025" w:rsidRDefault="00C65025" w:rsidP="00C65025">
      <w:pPr>
        <w:spacing w:after="0" w:line="480" w:lineRule="auto"/>
        <w:rPr>
          <w:rFonts w:ascii="Times New Roman" w:eastAsia="Times New Roman" w:hAnsi="Times New Roman" w:cs="Times New Roman"/>
          <w:b/>
          <w:sz w:val="26"/>
          <w:szCs w:val="28"/>
        </w:rPr>
      </w:pP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2.</w:t>
      </w:r>
      <w:r>
        <w:rPr>
          <w:rFonts w:ascii="Times New Roman" w:eastAsia="Times New Roman" w:hAnsi="Times New Roman" w:cs="Times New Roman"/>
          <w:b/>
          <w:sz w:val="26"/>
          <w:szCs w:val="28"/>
        </w:rPr>
        <w:t>3</w:t>
      </w:r>
      <w:r w:rsidRPr="007E6480">
        <w:rPr>
          <w:rFonts w:ascii="Times New Roman" w:eastAsia="Times New Roman" w:hAnsi="Times New Roman" w:cs="Times New Roman"/>
          <w:b/>
          <w:sz w:val="26"/>
          <w:szCs w:val="28"/>
        </w:rPr>
        <w:tab/>
        <w:t>THEORETICAL REVIEW</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Congruency theory and Sales Promotion</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w:t>
      </w:r>
      <w:bookmarkStart w:id="8" w:name="page26"/>
      <w:bookmarkEnd w:id="8"/>
      <w:r w:rsidRPr="007E6480">
        <w:rPr>
          <w:rFonts w:ascii="Times New Roman" w:eastAsia="Times New Roman" w:hAnsi="Times New Roman" w:cs="Times New Roman"/>
          <w:sz w:val="26"/>
          <w:szCs w:val="28"/>
        </w:rPr>
        <w:t>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w:t>
      </w:r>
      <w:r w:rsidRPr="007E6480">
        <w:rPr>
          <w:rFonts w:ascii="Times New Roman" w:eastAsia="Times New Roman" w:hAnsi="Times New Roman" w:cs="Times New Roman"/>
          <w:sz w:val="26"/>
          <w:szCs w:val="28"/>
        </w:rPr>
        <w:lastRenderedPageBreak/>
        <w:t>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Models on the effects of Sales Promotion</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There are very few models that explain cross-cultural consumer behavior but some models have gained acceptance and are widely referred in the literature. The models regard culture as one of the potent factors responsible for co</w:t>
      </w:r>
      <w:r w:rsidRPr="007E6480">
        <w:rPr>
          <w:rFonts w:ascii="Times New Roman" w:eastAsia="Times New Roman" w:hAnsi="Times New Roman" w:cs="Times New Roman"/>
          <w:sz w:val="26"/>
          <w:szCs w:val="28"/>
        </w:rPr>
        <w:tab/>
        <w:t>nsumer behavior.</w:t>
      </w:r>
      <w:bookmarkStart w:id="9" w:name="page27"/>
      <w:bookmarkEnd w:id="9"/>
    </w:p>
    <w:p w:rsidR="00C65025" w:rsidRPr="007E6480" w:rsidRDefault="00C65025" w:rsidP="00C65025">
      <w:pPr>
        <w:spacing w:after="0" w:line="480" w:lineRule="auto"/>
        <w:jc w:val="both"/>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A-B-C-D model</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w:t>
      </w:r>
      <w:r w:rsidRPr="007E6480">
        <w:rPr>
          <w:rFonts w:ascii="Times New Roman" w:eastAsia="Times New Roman" w:hAnsi="Times New Roman" w:cs="Times New Roman"/>
          <w:sz w:val="26"/>
          <w:szCs w:val="28"/>
        </w:rPr>
        <w:lastRenderedPageBreak/>
        <w:t>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Manrai and Manrai model</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bookmarkStart w:id="10" w:name="page28"/>
      <w:bookmarkEnd w:id="10"/>
      <w:r w:rsidRPr="007E6480">
        <w:rPr>
          <w:rFonts w:ascii="Times New Roman" w:eastAsia="Times New Roman" w:hAnsi="Times New Roman" w:cs="Times New Roman"/>
          <w:sz w:val="26"/>
          <w:szCs w:val="28"/>
        </w:rPr>
        <w:t xml:space="preserve"> perception, learning and motivation. The self is shaped by culture and in turn, it strongly influences social behavior through individual’s </w:t>
      </w:r>
      <w:r w:rsidRPr="007E6480">
        <w:rPr>
          <w:rFonts w:ascii="Times New Roman" w:eastAsia="Times New Roman" w:hAnsi="Times New Roman" w:cs="Times New Roman"/>
          <w:sz w:val="26"/>
          <w:szCs w:val="28"/>
        </w:rPr>
        <w:lastRenderedPageBreak/>
        <w:t>perceptions, evaluations and values. The self is the intermediary variable for understanding behavior.</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Luna and Gupta model</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1" w:name="page29"/>
      <w:bookmarkEnd w:id="11"/>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Performance measurement across a range of critical success factors is critical to the survival of every business. Performance measures provide a set of mutually reinforcing signals that direct managers’ attention to the important </w:t>
      </w:r>
      <w:r w:rsidRPr="007E6480">
        <w:rPr>
          <w:rFonts w:ascii="Times New Roman" w:eastAsia="Times New Roman" w:hAnsi="Times New Roman" w:cs="Times New Roman"/>
          <w:sz w:val="26"/>
          <w:szCs w:val="28"/>
        </w:rPr>
        <w:lastRenderedPageBreak/>
        <w:t>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w:t>
      </w:r>
      <w:r w:rsidRPr="007E6480">
        <w:rPr>
          <w:rFonts w:ascii="Times New Roman" w:eastAsia="Times New Roman" w:hAnsi="Times New Roman" w:cs="Times New Roman"/>
          <w:sz w:val="26"/>
          <w:szCs w:val="28"/>
        </w:rPr>
        <w:lastRenderedPageBreak/>
        <w:t>firm must manage. So, high performing firms are the ones attending the demands of investors, customers, employees, government and the society.</w:t>
      </w:r>
      <w:bookmarkStart w:id="12" w:name="page30"/>
      <w:bookmarkEnd w:id="12"/>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t>
      </w:r>
      <w:r w:rsidRPr="007E6480">
        <w:rPr>
          <w:rFonts w:ascii="Times New Roman" w:eastAsia="Times New Roman" w:hAnsi="Times New Roman" w:cs="Times New Roman"/>
          <w:sz w:val="26"/>
          <w:szCs w:val="28"/>
        </w:rPr>
        <w:lastRenderedPageBreak/>
        <w:t>with the market, customers will prefer the firm, what will manifest in higher growth rates. In this sense, growth is a complementary dimension to profitability.</w:t>
      </w:r>
    </w:p>
    <w:p w:rsidR="00C65025" w:rsidRPr="007E6480" w:rsidRDefault="00C65025" w:rsidP="00C65025">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While financial returns can satisfy investors, the other stakeholders can have other demands. Customers want companies to provide them with goods and services that match their expectations (Fornell et al</w:t>
      </w:r>
      <w:r w:rsidRPr="007E6480">
        <w:rPr>
          <w:rFonts w:ascii="Times New Roman" w:eastAsia="Times New Roman" w:hAnsi="Times New Roman" w:cs="Times New Roman"/>
          <w:i/>
          <w:sz w:val="26"/>
          <w:szCs w:val="28"/>
        </w:rPr>
        <w:t>.</w:t>
      </w:r>
      <w:r w:rsidRPr="007E6480">
        <w:rPr>
          <w:rFonts w:ascii="Times New Roman" w:eastAsia="Times New Roman" w:hAnsi="Times New Roman" w:cs="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3" w:name="page31"/>
      <w:bookmarkEnd w:id="13"/>
      <w:r w:rsidRPr="007E6480">
        <w:rPr>
          <w:rFonts w:ascii="Times New Roman" w:eastAsia="Times New Roman" w:hAnsi="Times New Roman" w:cs="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p>
    <w:p w:rsidR="00C65025" w:rsidRPr="007E6480" w:rsidRDefault="00C65025" w:rsidP="00C65025">
      <w:pPr>
        <w:spacing w:after="0" w:line="48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lastRenderedPageBreak/>
        <w:t>2.4</w:t>
      </w:r>
      <w:r w:rsidRPr="007E6480">
        <w:rPr>
          <w:rFonts w:ascii="Times New Roman" w:eastAsia="Times New Roman" w:hAnsi="Times New Roman" w:cs="Times New Roman"/>
          <w:b/>
          <w:sz w:val="26"/>
          <w:szCs w:val="28"/>
        </w:rPr>
        <w:tab/>
        <w:t xml:space="preserve">EMPIRICAL REVIEW </w:t>
      </w:r>
    </w:p>
    <w:p w:rsidR="00C65025" w:rsidRPr="007E6480" w:rsidRDefault="00C65025" w:rsidP="00C65025">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and Performance</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14" w:name="page33"/>
      <w:bookmarkEnd w:id="14"/>
      <w:r w:rsidRPr="007E6480">
        <w:rPr>
          <w:rFonts w:ascii="Times New Roman" w:eastAsia="Times New Roman" w:hAnsi="Times New Roman" w:cs="Times New Roman"/>
          <w:sz w:val="26"/>
          <w:szCs w:val="28"/>
        </w:rPr>
        <w:t xml:space="preserve">examination successfully alter behavior and increase retention rates. Email </w:t>
      </w:r>
      <w:r w:rsidRPr="007E6480">
        <w:rPr>
          <w:rFonts w:ascii="Times New Roman" w:eastAsia="Times New Roman" w:hAnsi="Times New Roman" w:cs="Times New Roman"/>
          <w:sz w:val="26"/>
          <w:szCs w:val="28"/>
        </w:rPr>
        <w:lastRenderedPageBreak/>
        <w:t>based coupons, shipping fee and general price levels all significantly affect customers purchase decisions.</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w:t>
      </w:r>
      <w:r w:rsidRPr="007E6480">
        <w:rPr>
          <w:rFonts w:ascii="Times New Roman" w:eastAsia="Times New Roman" w:hAnsi="Times New Roman" w:cs="Times New Roman"/>
          <w:sz w:val="26"/>
          <w:szCs w:val="28"/>
        </w:rPr>
        <w:lastRenderedPageBreak/>
        <w:t xml:space="preserve">acceleration or stockpiling by consumers, Longer-term negative effect on category cancelled out approximately two third of the gain of the price promotion to the retailer. </w:t>
      </w:r>
      <w:bookmarkStart w:id="15" w:name="page34"/>
      <w:bookmarkEnd w:id="15"/>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Smith et al. (2000) examined the relationship between different types of promotions (straight price promotion, extra-product or volume promotion and </w:t>
      </w:r>
      <w:r w:rsidRPr="007E6480">
        <w:rPr>
          <w:rFonts w:ascii="Times New Roman" w:eastAsia="Times New Roman" w:hAnsi="Times New Roman" w:cs="Times New Roman"/>
          <w:sz w:val="26"/>
          <w:szCs w:val="28"/>
        </w:rPr>
        <w:lastRenderedPageBreak/>
        <w:t xml:space="preserve">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C65025" w:rsidRPr="007E6480" w:rsidRDefault="00C65025" w:rsidP="00C65025">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Also Feame et al. (1999) studied the impact of promotions on the demand for spirits category in the UK market. The results of an econometric</w:t>
      </w:r>
      <w:bookmarkStart w:id="16" w:name="page35"/>
      <w:bookmarkEnd w:id="16"/>
      <w:r w:rsidRPr="007E6480">
        <w:rPr>
          <w:rFonts w:ascii="Times New Roman" w:eastAsia="Times New Roman" w:hAnsi="Times New Roman" w:cs="Times New Roman"/>
          <w:sz w:val="26"/>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w:t>
      </w:r>
      <w:r w:rsidRPr="007E6480">
        <w:rPr>
          <w:rFonts w:ascii="Times New Roman" w:eastAsia="Times New Roman" w:hAnsi="Times New Roman" w:cs="Times New Roman"/>
          <w:sz w:val="26"/>
          <w:szCs w:val="28"/>
        </w:rPr>
        <w:lastRenderedPageBreak/>
        <w:t xml:space="preserve">statistically significant way over and above the positive effects that displays and feature have on choice. </w:t>
      </w: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THREE</w:t>
      </w:r>
    </w:p>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RESEARCH METHODOLOGY</w:t>
      </w:r>
    </w:p>
    <w:p w:rsidR="00C65025" w:rsidRPr="007E6480" w:rsidRDefault="00C65025" w:rsidP="00C65025">
      <w:pPr>
        <w:tabs>
          <w:tab w:val="left" w:pos="720"/>
          <w:tab w:val="left" w:pos="1440"/>
          <w:tab w:val="left" w:pos="2160"/>
          <w:tab w:val="left" w:pos="2880"/>
          <w:tab w:val="left" w:pos="3600"/>
        </w:tabs>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3.1 </w:t>
      </w:r>
      <w:r w:rsidRPr="007E6480">
        <w:rPr>
          <w:rFonts w:ascii="Times New Roman" w:hAnsi="Times New Roman" w:cs="Times New Roman"/>
          <w:b/>
          <w:sz w:val="26"/>
          <w:szCs w:val="28"/>
        </w:rPr>
        <w:tab/>
        <w:t>PREAMBLE</w:t>
      </w:r>
      <w:r w:rsidRPr="007E6480">
        <w:rPr>
          <w:rFonts w:ascii="Times New Roman" w:hAnsi="Times New Roman" w:cs="Times New Roman"/>
          <w:b/>
          <w:sz w:val="26"/>
          <w:szCs w:val="28"/>
        </w:rPr>
        <w:tab/>
      </w:r>
    </w:p>
    <w:p w:rsidR="00C65025" w:rsidRPr="007E6480" w:rsidRDefault="00C65025" w:rsidP="00C65025">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3.2</w:t>
      </w:r>
      <w:r w:rsidRPr="007E6480">
        <w:rPr>
          <w:rFonts w:ascii="Times New Roman" w:hAnsi="Times New Roman" w:cs="Times New Roman"/>
          <w:b/>
          <w:sz w:val="26"/>
          <w:szCs w:val="28"/>
        </w:rPr>
        <w:tab/>
        <w:t>RESEARCH DESIGN</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It is also an outline that serves as a useful guide to research in effort to gather information for the study.</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b/>
        <w:t>This research design mainly for distributing questionnaire.</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3.3</w:t>
      </w:r>
      <w:r w:rsidRPr="007E6480">
        <w:rPr>
          <w:rFonts w:ascii="Times New Roman" w:hAnsi="Times New Roman" w:cs="Times New Roman"/>
          <w:b/>
          <w:sz w:val="26"/>
          <w:szCs w:val="28"/>
        </w:rPr>
        <w:tab/>
        <w:t>POPULATIION OF THE STUDY</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Fagbohungbe (1993), population is refers to all object of particular types, shapes, colour or characters.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The population of the study comprises of all staffs and customer of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Population is very difficult to observe all the entire staff of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as regard to risk management. Therefore, the population size of the staff of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was so.</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3.4</w:t>
      </w:r>
      <w:r w:rsidRPr="007E6480">
        <w:rPr>
          <w:rFonts w:ascii="Times New Roman" w:hAnsi="Times New Roman" w:cs="Times New Roman"/>
          <w:b/>
          <w:sz w:val="26"/>
          <w:szCs w:val="28"/>
        </w:rPr>
        <w:tab/>
        <w:t>SAMPLE SIZE AND SAMPLING TECHNIQUES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 total of 50 staffs were sampled for the work through the simple sampling technique to serve as a representative of the entire population.</w:t>
      </w:r>
    </w:p>
    <w:p w:rsidR="00C65025"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 from the numerous departments of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Fifty (50) questionnaires were randomly distributed to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staffs, product users.</w:t>
      </w:r>
    </w:p>
    <w:p w:rsidR="00C65025"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3.5</w:t>
      </w:r>
      <w:r w:rsidRPr="007E6480">
        <w:rPr>
          <w:rFonts w:ascii="Times New Roman" w:hAnsi="Times New Roman" w:cs="Times New Roman"/>
          <w:b/>
          <w:sz w:val="26"/>
          <w:szCs w:val="28"/>
        </w:rPr>
        <w:tab/>
        <w:t>METHOD OF DATA COLLECTION</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ab/>
      </w:r>
      <w:r w:rsidRPr="007E6480">
        <w:rPr>
          <w:rFonts w:ascii="Times New Roman" w:hAnsi="Times New Roman" w:cs="Times New Roman"/>
          <w:sz w:val="26"/>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3.6</w:t>
      </w:r>
      <w:r w:rsidRPr="007E6480">
        <w:rPr>
          <w:rFonts w:ascii="Times New Roman" w:hAnsi="Times New Roman" w:cs="Times New Roman"/>
          <w:b/>
          <w:sz w:val="26"/>
          <w:szCs w:val="28"/>
        </w:rPr>
        <w:tab/>
        <w:t>RESEARCH INSTRUMENTS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study is a well structured questionnaire and interview were used to measures of dependent &amp; independent variables.</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3.7</w:t>
      </w:r>
      <w:r w:rsidRPr="007E6480">
        <w:rPr>
          <w:rFonts w:ascii="Times New Roman" w:hAnsi="Times New Roman" w:cs="Times New Roman"/>
          <w:b/>
          <w:sz w:val="26"/>
          <w:szCs w:val="28"/>
        </w:rPr>
        <w:tab/>
        <w:t>METHODS OF DATA ANALYSIS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All data generated were quantitatively analysed. Quantitative measurement of data requires that the occurrence of variables be communicated using numbers.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and</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Chi-square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statistical technique would be used to test the formulated research hypothesis.</w:t>
      </w:r>
    </w:p>
    <w:p w:rsidR="00C65025" w:rsidRPr="007E6480" w:rsidRDefault="00C65025" w:rsidP="00C65025">
      <w:pPr>
        <w:spacing w:after="0" w:line="480" w:lineRule="auto"/>
        <w:ind w:left="720"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vertAlign w:val="superscript"/>
        </w:rPr>
        <w:tab/>
        <w:t xml:space="preserve">= </w:t>
      </w:r>
      <w:r w:rsidRPr="007E6480">
        <w:rPr>
          <w:rFonts w:ascii="Times New Roman" w:hAnsi="Times New Roman" w:cs="Times New Roman"/>
          <w:sz w:val="26"/>
          <w:szCs w:val="28"/>
        </w:rPr>
        <w:t>∑</w:t>
      </w:r>
      <w:r w:rsidRPr="007E6480">
        <w:rPr>
          <w:rFonts w:ascii="Times New Roman" w:hAnsi="Times New Roman" w:cs="Times New Roman"/>
          <w:sz w:val="26"/>
          <w:szCs w:val="28"/>
        </w:rPr>
        <w:tab/>
        <w:t>(O – e)</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w:p>
    <w:p w:rsidR="00C65025" w:rsidRPr="007E6480" w:rsidRDefault="00C65025" w:rsidP="00C65025">
      <w:pPr>
        <w:spacing w:after="0" w:line="480" w:lineRule="auto"/>
        <w:jc w:val="both"/>
        <w:rPr>
          <w:rFonts w:ascii="Times New Roman" w:hAnsi="Times New Roman" w:cs="Times New Roman"/>
          <w:sz w:val="26"/>
          <w:szCs w:val="28"/>
        </w:rPr>
      </w:pPr>
      <w:r>
        <w:rPr>
          <w:rFonts w:ascii="Times New Roman" w:hAnsi="Times New Roman" w:cs="Times New Roman"/>
          <w:noProof/>
          <w:sz w:val="26"/>
          <w:szCs w:val="28"/>
        </w:rPr>
        <w:pict>
          <v:line id="_x0000_s1026" style="position:absolute;left:0;text-align:left;z-index:-251654144" from="2in,.25pt" to="189pt,.25pt" wrapcoords="1 1 61 1 61 1 1 1 1 1"/>
        </w:pic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w: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e</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Where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Chi-square </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w:t>
      </w:r>
      <w:r w:rsidRPr="007E6480">
        <w:rPr>
          <w:rFonts w:ascii="Times New Roman" w:hAnsi="Times New Roman" w:cs="Times New Roman"/>
          <w:sz w:val="26"/>
          <w:szCs w:val="28"/>
        </w:rPr>
        <w:tab/>
        <w:t>=</w:t>
      </w:r>
      <w:r w:rsidRPr="007E6480">
        <w:rPr>
          <w:rFonts w:ascii="Times New Roman" w:hAnsi="Times New Roman" w:cs="Times New Roman"/>
          <w:sz w:val="26"/>
          <w:szCs w:val="28"/>
        </w:rPr>
        <w:tab/>
        <w:t>summations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o</w:t>
      </w:r>
      <w:r w:rsidRPr="007E6480">
        <w:rPr>
          <w:rFonts w:ascii="Times New Roman" w:hAnsi="Times New Roman" w:cs="Times New Roman"/>
          <w:sz w:val="26"/>
          <w:szCs w:val="28"/>
        </w:rPr>
        <w:tab/>
        <w:t>=</w:t>
      </w:r>
      <w:r w:rsidRPr="007E6480">
        <w:rPr>
          <w:rFonts w:ascii="Times New Roman" w:hAnsi="Times New Roman" w:cs="Times New Roman"/>
          <w:sz w:val="26"/>
          <w:szCs w:val="28"/>
        </w:rPr>
        <w:tab/>
        <w:t>observed frequency</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e</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expected frequency </w:t>
      </w:r>
    </w:p>
    <w:p w:rsidR="00C65025" w:rsidRPr="007E6480" w:rsidRDefault="00C65025" w:rsidP="00C65025">
      <w:pPr>
        <w:pStyle w:val="NormalWeb"/>
        <w:spacing w:before="0" w:beforeAutospacing="0" w:after="0" w:afterAutospacing="0" w:line="480" w:lineRule="auto"/>
        <w:jc w:val="both"/>
        <w:rPr>
          <w:sz w:val="26"/>
          <w:szCs w:val="28"/>
        </w:rPr>
      </w:pPr>
    </w:p>
    <w:p w:rsidR="00C65025" w:rsidRPr="007E6480" w:rsidRDefault="00C65025" w:rsidP="00C65025">
      <w:pPr>
        <w:pStyle w:val="NormalWeb"/>
        <w:spacing w:before="0" w:beforeAutospacing="0" w:after="0" w:afterAutospacing="0" w:line="480" w:lineRule="auto"/>
        <w:jc w:val="both"/>
        <w:rPr>
          <w:sz w:val="26"/>
          <w:szCs w:val="28"/>
        </w:rPr>
      </w:pPr>
    </w:p>
    <w:p w:rsidR="00C65025" w:rsidRPr="007E6480" w:rsidRDefault="00C65025" w:rsidP="00C65025">
      <w:pPr>
        <w:pStyle w:val="NormalWeb"/>
        <w:spacing w:before="0" w:beforeAutospacing="0" w:after="0" w:afterAutospacing="0" w:line="480" w:lineRule="auto"/>
        <w:jc w:val="both"/>
        <w:rPr>
          <w:sz w:val="26"/>
          <w:szCs w:val="28"/>
        </w:rPr>
      </w:pPr>
    </w:p>
    <w:p w:rsidR="00C65025" w:rsidRPr="007E6480" w:rsidRDefault="00C65025" w:rsidP="00C65025">
      <w:pPr>
        <w:pStyle w:val="NormalWeb"/>
        <w:spacing w:before="0" w:beforeAutospacing="0" w:after="0" w:afterAutospacing="0" w:line="480" w:lineRule="auto"/>
        <w:jc w:val="both"/>
        <w:rPr>
          <w:sz w:val="26"/>
          <w:szCs w:val="28"/>
        </w:rPr>
      </w:pPr>
    </w:p>
    <w:p w:rsidR="00C65025" w:rsidRPr="007E6480" w:rsidRDefault="00C65025" w:rsidP="00C65025">
      <w:pPr>
        <w:spacing w:after="0" w:line="480" w:lineRule="auto"/>
        <w:jc w:val="both"/>
        <w:rPr>
          <w:rFonts w:ascii="Times New Roman" w:hAnsi="Times New Roman" w:cs="Times New Roman"/>
          <w:b/>
          <w:sz w:val="26"/>
          <w:szCs w:val="28"/>
        </w:rPr>
      </w:pPr>
    </w:p>
    <w:p w:rsidR="00C65025" w:rsidRPr="007E6480" w:rsidRDefault="00C65025" w:rsidP="00C65025">
      <w:pPr>
        <w:spacing w:after="0" w:line="480" w:lineRule="auto"/>
        <w:ind w:firstLine="720"/>
        <w:jc w:val="both"/>
        <w:rPr>
          <w:rFonts w:ascii="Times New Roman" w:hAnsi="Times New Roman" w:cs="Times New Roman"/>
          <w:sz w:val="26"/>
          <w:szCs w:val="28"/>
        </w:rPr>
      </w:pPr>
    </w:p>
    <w:p w:rsidR="00C65025" w:rsidRPr="007E6480" w:rsidRDefault="00C65025" w:rsidP="00C65025">
      <w:pPr>
        <w:spacing w:after="0" w:line="480" w:lineRule="auto"/>
        <w:ind w:firstLine="720"/>
        <w:jc w:val="both"/>
        <w:rPr>
          <w:rFonts w:ascii="Times New Roman" w:hAnsi="Times New Roman" w:cs="Times New Roman"/>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FOUR</w:t>
      </w:r>
    </w:p>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DATA PRESENTATION AND ANALYSIS</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4.0</w:t>
      </w:r>
      <w:r w:rsidRPr="007E6480">
        <w:rPr>
          <w:rFonts w:ascii="Times New Roman" w:hAnsi="Times New Roman" w:cs="Times New Roman"/>
          <w:b/>
          <w:sz w:val="26"/>
          <w:szCs w:val="28"/>
        </w:rPr>
        <w:tab/>
        <w:t>INTRODUCTION</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chapter will give an illustration on the presentation of data and its analysis. Data was presented and analyzed using tabulation form.</w:t>
      </w: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4.1 </w:t>
      </w:r>
      <w:r w:rsidRPr="007E6480">
        <w:rPr>
          <w:rFonts w:ascii="Times New Roman" w:hAnsi="Times New Roman" w:cs="Times New Roman"/>
          <w:b/>
          <w:sz w:val="26"/>
          <w:szCs w:val="28"/>
        </w:rPr>
        <w:tab/>
        <w:t>PRESENTATION OF DATA AND ANALYSIS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Table 1: Respondent Distribution by Sex</w:t>
      </w:r>
    </w:p>
    <w:tbl>
      <w:tblPr>
        <w:tblStyle w:val="TableGrid"/>
        <w:tblW w:w="0" w:type="auto"/>
        <w:tblInd w:w="108" w:type="dxa"/>
        <w:tblLook w:val="04A0"/>
      </w:tblPr>
      <w:tblGrid>
        <w:gridCol w:w="2814"/>
        <w:gridCol w:w="2922"/>
        <w:gridCol w:w="2814"/>
      </w:tblGrid>
      <w:tr w:rsidR="00C65025" w:rsidRPr="007E6480" w:rsidTr="00696215">
        <w:tc>
          <w:tcPr>
            <w:tcW w:w="2814"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SEX</w:t>
            </w:r>
          </w:p>
        </w:tc>
        <w:tc>
          <w:tcPr>
            <w:tcW w:w="2922"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814"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C65025" w:rsidRPr="007E6480" w:rsidTr="00696215">
        <w:tc>
          <w:tcPr>
            <w:tcW w:w="2814"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Male</w:t>
            </w:r>
          </w:p>
        </w:tc>
        <w:tc>
          <w:tcPr>
            <w:tcW w:w="2922"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814"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C65025" w:rsidRPr="007E6480" w:rsidTr="00696215">
        <w:tc>
          <w:tcPr>
            <w:tcW w:w="2814"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Female</w:t>
            </w:r>
          </w:p>
        </w:tc>
        <w:tc>
          <w:tcPr>
            <w:tcW w:w="2922"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814"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C65025" w:rsidRPr="007E6480" w:rsidTr="00696215">
        <w:tc>
          <w:tcPr>
            <w:tcW w:w="2814"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814"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C65025" w:rsidRDefault="00C65025" w:rsidP="00C65025">
      <w:pPr>
        <w:spacing w:after="0" w:line="480" w:lineRule="auto"/>
        <w:jc w:val="both"/>
        <w:rPr>
          <w:rFonts w:ascii="Times New Roman" w:hAnsi="Times New Roman" w:cs="Times New Roman"/>
          <w:sz w:val="26"/>
          <w:szCs w:val="28"/>
        </w:rPr>
      </w:pPr>
    </w:p>
    <w:p w:rsidR="00C65025" w:rsidRDefault="00C65025" w:rsidP="00C65025">
      <w:pPr>
        <w:spacing w:after="0" w:line="480" w:lineRule="auto"/>
        <w:jc w:val="both"/>
        <w:rPr>
          <w:rFonts w:ascii="Times New Roman" w:hAnsi="Times New Roman" w:cs="Times New Roman"/>
          <w:sz w:val="26"/>
          <w:szCs w:val="28"/>
        </w:rPr>
      </w:pPr>
    </w:p>
    <w:p w:rsidR="00C65025" w:rsidRDefault="00C65025" w:rsidP="00C65025">
      <w:pPr>
        <w:spacing w:after="0" w:line="480" w:lineRule="auto"/>
        <w:jc w:val="both"/>
        <w:rPr>
          <w:rFonts w:ascii="Times New Roman" w:hAnsi="Times New Roman" w:cs="Times New Roman"/>
          <w:sz w:val="26"/>
          <w:szCs w:val="28"/>
        </w:rPr>
      </w:pPr>
    </w:p>
    <w:p w:rsidR="00C65025" w:rsidRDefault="00C65025" w:rsidP="00C65025">
      <w:pPr>
        <w:spacing w:after="0" w:line="480" w:lineRule="auto"/>
        <w:jc w:val="both"/>
        <w:rPr>
          <w:rFonts w:ascii="Times New Roman" w:hAnsi="Times New Roman" w:cs="Times New Roman"/>
          <w:sz w:val="26"/>
          <w:szCs w:val="28"/>
        </w:rPr>
      </w:pPr>
    </w:p>
    <w:p w:rsidR="00C65025"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2: Respondent Distribution by Age  </w:t>
      </w:r>
    </w:p>
    <w:tbl>
      <w:tblPr>
        <w:tblStyle w:val="TableGrid"/>
        <w:tblW w:w="0" w:type="auto"/>
        <w:tblInd w:w="108" w:type="dxa"/>
        <w:tblLook w:val="04A0"/>
      </w:tblPr>
      <w:tblGrid>
        <w:gridCol w:w="2814"/>
        <w:gridCol w:w="2922"/>
        <w:gridCol w:w="2904"/>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AGE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0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18-30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0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31-40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0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41-above</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0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0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From the above table, it shows that 25 respondents represent 50% were between the age of 18-30, 15 respondents represents 30% were between 31-40 and 10 respondents were between  41 and above.</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3: Marital Status</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MARITAL STATUS</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Single</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Married</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Divorce</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Widow</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information on the table shows that 10 respondents represent: 20% were single, 30 respondents represents 60% were married, 5 respondents (10%) were divorce while 5 respondents (10%) were also widow.</w:t>
      </w:r>
    </w:p>
    <w:p w:rsidR="00C65025" w:rsidRDefault="00C65025" w:rsidP="00C65025">
      <w:pPr>
        <w:spacing w:after="0" w:line="480" w:lineRule="auto"/>
        <w:jc w:val="both"/>
        <w:rPr>
          <w:rFonts w:ascii="Times New Roman" w:hAnsi="Times New Roman" w:cs="Times New Roman"/>
          <w:sz w:val="26"/>
          <w:szCs w:val="28"/>
        </w:rPr>
      </w:pPr>
    </w:p>
    <w:p w:rsidR="00C65025" w:rsidRDefault="00C65025" w:rsidP="00C65025">
      <w:pPr>
        <w:spacing w:after="0" w:line="480" w:lineRule="auto"/>
        <w:jc w:val="both"/>
        <w:rPr>
          <w:rFonts w:ascii="Times New Roman" w:hAnsi="Times New Roman" w:cs="Times New Roman"/>
          <w:sz w:val="26"/>
          <w:szCs w:val="28"/>
        </w:rPr>
      </w:pPr>
    </w:p>
    <w:p w:rsidR="00C65025"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Table 4: Educational Qualification</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QUALIFICATION</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SSCE</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NCE/OND</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HND/BSC</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OTHER</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5: Length of Service</w:t>
      </w:r>
    </w:p>
    <w:tbl>
      <w:tblPr>
        <w:tblStyle w:val="TableGrid"/>
        <w:tblW w:w="0" w:type="auto"/>
        <w:tblInd w:w="108" w:type="dxa"/>
        <w:tblLook w:val="04A0"/>
      </w:tblPr>
      <w:tblGrid>
        <w:gridCol w:w="3690"/>
        <w:gridCol w:w="2046"/>
        <w:gridCol w:w="2922"/>
      </w:tblGrid>
      <w:tr w:rsidR="00C65025" w:rsidRPr="007E6480" w:rsidTr="00696215">
        <w:tc>
          <w:tcPr>
            <w:tcW w:w="3690"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LENGTH OF SERVICE</w:t>
            </w:r>
          </w:p>
        </w:tc>
        <w:tc>
          <w:tcPr>
            <w:tcW w:w="2046"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C65025" w:rsidRPr="007E6480" w:rsidTr="00696215">
        <w:tc>
          <w:tcPr>
            <w:tcW w:w="3690"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Under 5 years</w:t>
            </w:r>
          </w:p>
        </w:tc>
        <w:tc>
          <w:tcPr>
            <w:tcW w:w="2046"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3690"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6-10 years</w:t>
            </w:r>
          </w:p>
        </w:tc>
        <w:tc>
          <w:tcPr>
            <w:tcW w:w="2046"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C65025" w:rsidRPr="007E6480" w:rsidTr="00696215">
        <w:tc>
          <w:tcPr>
            <w:tcW w:w="3690"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11-15</w:t>
            </w:r>
          </w:p>
        </w:tc>
        <w:tc>
          <w:tcPr>
            <w:tcW w:w="2046"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3690"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16 and above</w:t>
            </w:r>
          </w:p>
        </w:tc>
        <w:tc>
          <w:tcPr>
            <w:tcW w:w="2046"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C65025" w:rsidRPr="007E6480" w:rsidTr="00696215">
        <w:tc>
          <w:tcPr>
            <w:tcW w:w="3690"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046"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 xml:space="preserve">SECTION B </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6: Question 1: Before new products are launched, does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provide free samples to consumers for pre-testing (sampling)?</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provides free samples to consumer for pre-testing while the remaining 20 respondents (40%) choose no. </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7:  Question 2: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reduce prices to boost sales during off-seasons (Price-off offer)? </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prices to boost sales during off-reasons while the remaining 20 respondents (40%) choose no.</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8: Question 3: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gills to their distributors and retailers to maintain a good relationship (Dealer gift)?</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30 respondents representing 60% agree with the question above with Yes option while the remaining 20 respondents (40%) choose no.</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9: Question 4: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provide attractive materials at sales point (i.e fridge, openers etc) to reinforce purchase? </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Majority of the respondents representing 80% agreed that the company provide attractive materials at sales point.  </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10: Question 5: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display contest to encourage dealers to buy a minimum quantity to display in shops? </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40 respondents representing 80% choose yes while the remaining 10 respondents (20%) choose no.</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12: Question 6: Do the company use draws and scratch cards to reward customers who emerge winners? </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shows that all the respondents says that the company use draws cards to reward customers who emerge winners.</w:t>
      </w:r>
    </w:p>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13: Question 7: Do the company encourage consumers to buy more to save some cash? </w:t>
      </w:r>
    </w:p>
    <w:tbl>
      <w:tblPr>
        <w:tblStyle w:val="TableGrid"/>
        <w:tblW w:w="0" w:type="auto"/>
        <w:tblInd w:w="108" w:type="dxa"/>
        <w:tblLook w:val="04A0"/>
      </w:tblPr>
      <w:tblGrid>
        <w:gridCol w:w="2814"/>
        <w:gridCol w:w="2922"/>
        <w:gridCol w:w="2922"/>
      </w:tblGrid>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C65025" w:rsidRPr="007E6480" w:rsidRDefault="00C65025"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C65025" w:rsidRPr="007E6480" w:rsidTr="00696215">
        <w:tc>
          <w:tcPr>
            <w:tcW w:w="2814"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C65025" w:rsidRPr="007E6480" w:rsidRDefault="00C65025"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C65025" w:rsidRPr="007E6480" w:rsidRDefault="00C65025" w:rsidP="00C65025">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Majority of the respondents representing 80% agreed that the company encourage consumers to buy a save some cash.</w:t>
      </w:r>
    </w:p>
    <w:p w:rsidR="00C65025" w:rsidRDefault="00C65025" w:rsidP="00C65025">
      <w:pPr>
        <w:spacing w:after="0" w:line="480" w:lineRule="auto"/>
        <w:jc w:val="both"/>
        <w:rPr>
          <w:rFonts w:ascii="Times New Roman" w:hAnsi="Times New Roman" w:cs="Times New Roman"/>
          <w:b/>
          <w:sz w:val="26"/>
          <w:szCs w:val="28"/>
        </w:rPr>
      </w:pPr>
    </w:p>
    <w:p w:rsidR="00C65025" w:rsidRDefault="00C65025" w:rsidP="00C65025">
      <w:pPr>
        <w:spacing w:after="0" w:line="480" w:lineRule="auto"/>
        <w:jc w:val="both"/>
        <w:rPr>
          <w:rFonts w:ascii="Times New Roman" w:hAnsi="Times New Roman" w:cs="Times New Roman"/>
          <w:b/>
          <w:sz w:val="26"/>
          <w:szCs w:val="28"/>
        </w:rPr>
      </w:pPr>
    </w:p>
    <w:p w:rsidR="00C65025" w:rsidRDefault="00C65025" w:rsidP="00C65025">
      <w:pPr>
        <w:spacing w:after="0" w:line="480" w:lineRule="auto"/>
        <w:jc w:val="both"/>
        <w:rPr>
          <w:rFonts w:ascii="Times New Roman" w:hAnsi="Times New Roman" w:cs="Times New Roman"/>
          <w:b/>
          <w:sz w:val="26"/>
          <w:szCs w:val="28"/>
        </w:rPr>
      </w:pPr>
    </w:p>
    <w:p w:rsidR="00C65025" w:rsidRPr="007E6480" w:rsidRDefault="00C65025" w:rsidP="00C65025">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4.3</w:t>
      </w:r>
      <w:r w:rsidRPr="007E6480">
        <w:rPr>
          <w:rFonts w:ascii="Times New Roman" w:hAnsi="Times New Roman" w:cs="Times New Roman"/>
          <w:b/>
          <w:sz w:val="26"/>
          <w:szCs w:val="28"/>
        </w:rPr>
        <w:tab/>
        <w:t>TEST OF HYPOTHESIS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Hypothesis One:</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negative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Producer.</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Producer.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hypotheses were tested and calculated with the use of chi - square method.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m:oMath>
        <m:r>
          <w:rPr>
            <w:rFonts w:ascii="Cambria Math" w:hAnsi="Times New Roman" w:cs="Times New Roman"/>
            <w:sz w:val="26"/>
            <w:szCs w:val="28"/>
          </w:rPr>
          <m:t>∑</m:t>
        </m:r>
        <m:f>
          <m:fPr>
            <m:ctrlPr>
              <w:rPr>
                <w:rFonts w:ascii="Cambria Math" w:hAnsi="Times New Roman" w:cs="Times New Roman"/>
                <w:i/>
                <w:sz w:val="26"/>
                <w:szCs w:val="28"/>
              </w:rPr>
            </m:ctrlPr>
          </m:fPr>
          <m:num>
            <m:d>
              <m:dPr>
                <m:ctrlPr>
                  <w:rPr>
                    <w:rFonts w:ascii="Cambria Math" w:hAnsi="Times New Roman" w:cs="Times New Roman"/>
                    <w:i/>
                    <w:sz w:val="26"/>
                    <w:szCs w:val="28"/>
                  </w:rPr>
                </m:ctrlPr>
              </m:dPr>
              <m:e>
                <m:r>
                  <w:rPr>
                    <w:rFonts w:ascii="Cambria Math" w:hAnsi="Cambria Math" w:cs="Times New Roman"/>
                    <w:sz w:val="26"/>
                    <w:szCs w:val="28"/>
                  </w:rPr>
                  <m:t>fo</m:t>
                </m:r>
                <m:r>
                  <w:rPr>
                    <w:rFonts w:ascii="Times New Roman" w:hAnsi="Times New Roman" w:cs="Times New Roman"/>
                    <w:sz w:val="26"/>
                    <w:szCs w:val="28"/>
                  </w:rPr>
                  <m:t>-</m:t>
                </m:r>
                <m:r>
                  <w:rPr>
                    <w:rFonts w:ascii="Cambria Math" w:hAnsi="Cambria Math" w:cs="Times New Roman"/>
                    <w:sz w:val="26"/>
                    <w:szCs w:val="28"/>
                  </w:rPr>
                  <m:t>fe</m:t>
                </m:r>
              </m:e>
            </m:d>
            <m:r>
              <w:rPr>
                <w:rFonts w:ascii="Cambria Math" w:hAnsi="Times New Roman" w:cs="Times New Roman"/>
                <w:sz w:val="26"/>
                <w:szCs w:val="28"/>
              </w:rPr>
              <m:t>2</m:t>
            </m:r>
          </m:num>
          <m:den>
            <m:r>
              <w:rPr>
                <w:rFonts w:ascii="Cambria Math" w:hAnsi="Cambria Math" w:cs="Times New Roman"/>
                <w:sz w:val="26"/>
                <w:szCs w:val="28"/>
              </w:rPr>
              <m:t>fe</m:t>
            </m:r>
          </m:den>
        </m:f>
      </m:oMath>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Where Fo = observed frequency</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Fe = expected frequency</w:t>
      </w:r>
    </w:p>
    <w:p w:rsidR="00C65025" w:rsidRPr="007E6480" w:rsidRDefault="00C65025" w:rsidP="00C65025">
      <w:pPr>
        <w:spacing w:after="0" w:line="480" w:lineRule="auto"/>
        <w:ind w:firstLine="720"/>
        <w:jc w:val="both"/>
        <w:rPr>
          <w:rFonts w:ascii="Times New Roman" w:hAnsi="Times New Roman" w:cs="Times New Roman"/>
          <w:sz w:val="26"/>
          <w:szCs w:val="28"/>
        </w:rPr>
      </w:pPr>
      <m:oMath>
        <m:r>
          <w:rPr>
            <w:rFonts w:ascii="Cambria Math" w:hAnsi="Times New Roman" w:cs="Times New Roman"/>
            <w:sz w:val="26"/>
            <w:szCs w:val="28"/>
          </w:rPr>
          <m:t>∑</m:t>
        </m:r>
      </m:oMath>
      <w:r w:rsidRPr="007E6480">
        <w:rPr>
          <w:rFonts w:ascii="Times New Roman" w:hAnsi="Times New Roman" w:cs="Times New Roman"/>
          <w:sz w:val="26"/>
          <w:szCs w:val="28"/>
        </w:rPr>
        <w:t xml:space="preserve"> = is take over all the categories</w:t>
      </w:r>
    </w:p>
    <w:p w:rsidR="00C65025"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Computation table</w:t>
      </w:r>
    </w:p>
    <w:tbl>
      <w:tblPr>
        <w:tblStyle w:val="TableGrid"/>
        <w:tblW w:w="0" w:type="auto"/>
        <w:tblInd w:w="108" w:type="dxa"/>
        <w:tblLook w:val="04A0"/>
      </w:tblPr>
      <w:tblGrid>
        <w:gridCol w:w="1473"/>
        <w:gridCol w:w="1435"/>
        <w:gridCol w:w="1436"/>
        <w:gridCol w:w="1158"/>
        <w:gridCol w:w="1350"/>
        <w:gridCol w:w="1818"/>
      </w:tblGrid>
      <w:tr w:rsidR="00C65025" w:rsidRPr="007E6480" w:rsidTr="00696215">
        <w:tc>
          <w:tcPr>
            <w:tcW w:w="1473"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Alternative</w:t>
            </w:r>
          </w:p>
        </w:tc>
        <w:tc>
          <w:tcPr>
            <w:tcW w:w="1435"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w:t>
            </w:r>
          </w:p>
        </w:tc>
        <w:tc>
          <w:tcPr>
            <w:tcW w:w="1436"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Fe</w:t>
            </w:r>
          </w:p>
        </w:tc>
        <w:tc>
          <w:tcPr>
            <w:tcW w:w="1158"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p>
        </w:tc>
        <w:tc>
          <w:tcPr>
            <w:tcW w:w="1350"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(Fo – Fe) </w:t>
            </w:r>
          </w:p>
        </w:tc>
        <w:tc>
          <w:tcPr>
            <w:tcW w:w="1818" w:type="dxa"/>
          </w:tcPr>
          <w:p w:rsidR="00C65025" w:rsidRPr="007E6480" w:rsidRDefault="00C65025"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r w:rsidRPr="007E6480">
              <w:rPr>
                <w:rFonts w:ascii="Times New Roman" w:hAnsi="Times New Roman" w:cs="Times New Roman"/>
                <w:b/>
                <w:sz w:val="26"/>
                <w:szCs w:val="28"/>
                <w:vertAlign w:val="superscript"/>
              </w:rPr>
              <w:t>2</w:t>
            </w:r>
            <w:r w:rsidRPr="007E6480">
              <w:rPr>
                <w:rFonts w:ascii="Times New Roman" w:hAnsi="Times New Roman" w:cs="Times New Roman"/>
                <w:b/>
                <w:sz w:val="26"/>
                <w:szCs w:val="28"/>
              </w:rPr>
              <w:t>/Fe</w:t>
            </w:r>
          </w:p>
        </w:tc>
      </w:tr>
      <w:tr w:rsidR="00C65025" w:rsidRPr="007E6480" w:rsidTr="00696215">
        <w:tc>
          <w:tcPr>
            <w:tcW w:w="1473"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1435"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1436"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C65025" w:rsidRPr="007E6480" w:rsidTr="00696215">
        <w:tc>
          <w:tcPr>
            <w:tcW w:w="1473"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1435"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w:t>
            </w:r>
          </w:p>
        </w:tc>
        <w:tc>
          <w:tcPr>
            <w:tcW w:w="1436"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C65025" w:rsidRPr="007E6480" w:rsidTr="00696215">
        <w:tc>
          <w:tcPr>
            <w:tcW w:w="1473"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Total</w:t>
            </w:r>
          </w:p>
        </w:tc>
        <w:tc>
          <w:tcPr>
            <w:tcW w:w="1435"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18</w:t>
            </w:r>
          </w:p>
        </w:tc>
        <w:tc>
          <w:tcPr>
            <w:tcW w:w="1436" w:type="dxa"/>
          </w:tcPr>
          <w:p w:rsidR="00C65025" w:rsidRPr="007E6480" w:rsidRDefault="00C65025" w:rsidP="00696215">
            <w:pPr>
              <w:spacing w:line="480" w:lineRule="auto"/>
              <w:jc w:val="both"/>
              <w:rPr>
                <w:rFonts w:ascii="Times New Roman" w:hAnsi="Times New Roman" w:cs="Times New Roman"/>
                <w:sz w:val="26"/>
                <w:szCs w:val="28"/>
              </w:rPr>
            </w:pPr>
          </w:p>
        </w:tc>
        <w:tc>
          <w:tcPr>
            <w:tcW w:w="1158" w:type="dxa"/>
          </w:tcPr>
          <w:p w:rsidR="00C65025" w:rsidRPr="007E6480" w:rsidRDefault="00C65025" w:rsidP="00696215">
            <w:pPr>
              <w:spacing w:line="480" w:lineRule="auto"/>
              <w:jc w:val="both"/>
              <w:rPr>
                <w:rFonts w:ascii="Times New Roman" w:hAnsi="Times New Roman" w:cs="Times New Roman"/>
                <w:sz w:val="26"/>
                <w:szCs w:val="28"/>
              </w:rPr>
            </w:pPr>
          </w:p>
        </w:tc>
        <w:tc>
          <w:tcPr>
            <w:tcW w:w="1350" w:type="dxa"/>
          </w:tcPr>
          <w:p w:rsidR="00C65025" w:rsidRPr="007E6480" w:rsidRDefault="00C65025" w:rsidP="00696215">
            <w:pPr>
              <w:spacing w:line="480" w:lineRule="auto"/>
              <w:jc w:val="both"/>
              <w:rPr>
                <w:rFonts w:ascii="Times New Roman" w:hAnsi="Times New Roman" w:cs="Times New Roman"/>
                <w:sz w:val="26"/>
                <w:szCs w:val="28"/>
              </w:rPr>
            </w:pPr>
          </w:p>
        </w:tc>
        <w:tc>
          <w:tcPr>
            <w:tcW w:w="1818" w:type="dxa"/>
          </w:tcPr>
          <w:p w:rsidR="00C65025" w:rsidRPr="007E6480" w:rsidRDefault="00C65025"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8</w:t>
            </w:r>
          </w:p>
        </w:tc>
      </w:tr>
    </w:tbl>
    <w:p w:rsidR="00C65025" w:rsidRPr="007E6480" w:rsidRDefault="00C65025" w:rsidP="00C65025">
      <w:pPr>
        <w:tabs>
          <w:tab w:val="left" w:pos="5310"/>
        </w:tabs>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 8.000</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Decision Rules: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computed values X</w:t>
      </w:r>
      <w:r w:rsidRPr="007E6480">
        <w:rPr>
          <w:rFonts w:ascii="Times New Roman" w:hAnsi="Times New Roman" w:cs="Times New Roman"/>
          <w:sz w:val="26"/>
          <w:szCs w:val="28"/>
        </w:rPr>
        <w:softHyphen/>
      </w:r>
      <w:r w:rsidRPr="007E6480">
        <w:rPr>
          <w:rFonts w:ascii="Times New Roman" w:hAnsi="Times New Roman" w:cs="Times New Roman"/>
          <w:sz w:val="26"/>
          <w:szCs w:val="28"/>
          <w:vertAlign w:val="superscript"/>
        </w:rPr>
        <w:t xml:space="preserve">2 </w:t>
      </w:r>
      <w:r w:rsidRPr="007E6480">
        <w:rPr>
          <w:rFonts w:ascii="Times New Roman" w:hAnsi="Times New Roman" w:cs="Times New Roman"/>
          <w:sz w:val="26"/>
          <w:szCs w:val="28"/>
        </w:rPr>
        <w:t>= 8.000 is greater than the critical value 0.05, level signification is 3.84. Therefore we rejected the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accept the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(alternate hypothesis) that sales promotion has positive effect on </w:t>
      </w:r>
      <w:r>
        <w:rPr>
          <w:rFonts w:ascii="Times New Roman" w:hAnsi="Times New Roman" w:cs="Times New Roman"/>
          <w:sz w:val="26"/>
          <w:szCs w:val="28"/>
        </w:rPr>
        <w:t xml:space="preserve">GLO Nigeria Limited </w:t>
      </w:r>
      <w:r w:rsidRPr="007E6480">
        <w:rPr>
          <w:rFonts w:ascii="Times New Roman" w:hAnsi="Times New Roman" w:cs="Times New Roman"/>
          <w:sz w:val="26"/>
          <w:szCs w:val="28"/>
        </w:rPr>
        <w:t>Producer.</w:t>
      </w:r>
    </w:p>
    <w:p w:rsidR="00C65025" w:rsidRPr="007E6480" w:rsidRDefault="00C65025" w:rsidP="00C65025">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4.4</w:t>
      </w:r>
      <w:r w:rsidRPr="007E6480">
        <w:rPr>
          <w:rFonts w:ascii="Times New Roman" w:hAnsi="Times New Roman" w:cs="Times New Roman"/>
          <w:b/>
          <w:sz w:val="26"/>
          <w:szCs w:val="28"/>
        </w:rPr>
        <w:t xml:space="preserve"> </w:t>
      </w:r>
      <w:r w:rsidRPr="007E6480">
        <w:rPr>
          <w:rFonts w:ascii="Times New Roman" w:hAnsi="Times New Roman" w:cs="Times New Roman"/>
          <w:b/>
          <w:sz w:val="26"/>
          <w:szCs w:val="28"/>
        </w:rPr>
        <w:tab/>
        <w:t>DISCUSSION OF FINDINGS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The findings show that sales promotion has positive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and also there is relationship between sales promotion and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performance.</w:t>
      </w:r>
    </w:p>
    <w:p w:rsidR="00C65025" w:rsidRPr="007E6480" w:rsidRDefault="00C65025" w:rsidP="00C65025">
      <w:pPr>
        <w:spacing w:after="0" w:line="480" w:lineRule="auto"/>
        <w:ind w:firstLine="720"/>
        <w:jc w:val="both"/>
        <w:rPr>
          <w:rFonts w:ascii="Times New Roman" w:hAnsi="Times New Roman" w:cs="Times New Roman"/>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FIVE</w:t>
      </w:r>
    </w:p>
    <w:p w:rsidR="00C65025" w:rsidRPr="007E6480" w:rsidRDefault="00C65025" w:rsidP="00C65025">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SUMMARY, CONCLUSION AND RECOMMENDATIONS</w:t>
      </w:r>
    </w:p>
    <w:p w:rsidR="00C65025" w:rsidRDefault="00C65025" w:rsidP="00C65025">
      <w:pPr>
        <w:spacing w:line="480" w:lineRule="auto"/>
        <w:jc w:val="both"/>
        <w:rPr>
          <w:rFonts w:ascii="Times New Roman" w:hAnsi="Times New Roman" w:cs="Times New Roman"/>
          <w:b/>
          <w:sz w:val="24"/>
          <w:szCs w:val="24"/>
        </w:rPr>
      </w:pPr>
      <w:r w:rsidRPr="007E6480">
        <w:rPr>
          <w:rFonts w:ascii="Times New Roman" w:hAnsi="Times New Roman" w:cs="Times New Roman"/>
          <w:b/>
          <w:sz w:val="26"/>
          <w:szCs w:val="28"/>
        </w:rPr>
        <w:t>5.1</w:t>
      </w:r>
      <w:r w:rsidRPr="007E6480">
        <w:rPr>
          <w:rFonts w:ascii="Times New Roman" w:hAnsi="Times New Roman" w:cs="Times New Roman"/>
          <w:b/>
          <w:sz w:val="26"/>
          <w:szCs w:val="28"/>
        </w:rPr>
        <w:tab/>
      </w:r>
      <w:r w:rsidRPr="007354F1">
        <w:rPr>
          <w:rFonts w:ascii="Times New Roman" w:hAnsi="Times New Roman" w:cs="Times New Roman"/>
          <w:b/>
          <w:sz w:val="24"/>
          <w:szCs w:val="24"/>
        </w:rPr>
        <w:t>INTRODUCTION</w:t>
      </w:r>
    </w:p>
    <w:p w:rsidR="00C65025" w:rsidRPr="007E6480" w:rsidRDefault="00C65025" w:rsidP="00C65025">
      <w:pPr>
        <w:spacing w:line="480" w:lineRule="auto"/>
        <w:ind w:firstLine="720"/>
        <w:jc w:val="both"/>
        <w:rPr>
          <w:rFonts w:ascii="Times New Roman" w:hAnsi="Times New Roman" w:cs="Times New Roman"/>
          <w:b/>
          <w:sz w:val="26"/>
          <w:szCs w:val="24"/>
        </w:rPr>
      </w:pPr>
      <w:r w:rsidRPr="007E6480">
        <w:rPr>
          <w:rFonts w:ascii="Times New Roman" w:hAnsi="Times New Roman" w:cs="Times New Roman"/>
          <w:sz w:val="26"/>
          <w:szCs w:val="24"/>
        </w:rPr>
        <w:lastRenderedPageBreak/>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C65025" w:rsidRPr="007E6480" w:rsidRDefault="00C65025" w:rsidP="00C6502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7E6480">
        <w:rPr>
          <w:rFonts w:ascii="Times New Roman" w:hAnsi="Times New Roman" w:cs="Times New Roman"/>
          <w:b/>
          <w:sz w:val="24"/>
          <w:szCs w:val="24"/>
        </w:rPr>
        <w:t>SUMMARY OF THE FINDINGS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4"/>
          <w:szCs w:val="24"/>
        </w:rPr>
        <w:t xml:space="preserve">This research work shed light on the effect of sales promotion on </w:t>
      </w:r>
      <w:r>
        <w:rPr>
          <w:rFonts w:ascii="Times New Roman" w:hAnsi="Times New Roman" w:cs="Times New Roman"/>
          <w:sz w:val="24"/>
          <w:szCs w:val="24"/>
        </w:rPr>
        <w:t>GLO Nigeria Limited</w:t>
      </w:r>
      <w:r w:rsidRPr="007E6480">
        <w:rPr>
          <w:rFonts w:ascii="Times New Roman" w:hAnsi="Times New Roman" w:cs="Times New Roman"/>
          <w:sz w:val="26"/>
          <w:szCs w:val="28"/>
        </w:rPr>
        <w:t xml:space="preserve"> using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as the case study. The researcher hopes that this study provides a point of departure for further scholarly work in this fascinating and important area.</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study comprises five chapters, the chapter one discussed the background to the study, the chapter discusses the literature review, chapter three talks about the data presentation and analysis while the last chapter which is the concluding part brings the summary of the findings, conclusion and recommendations.</w:t>
      </w:r>
    </w:p>
    <w:p w:rsidR="00C65025" w:rsidRDefault="00C65025" w:rsidP="00C65025">
      <w:pPr>
        <w:spacing w:after="0" w:line="480" w:lineRule="auto"/>
        <w:jc w:val="both"/>
        <w:rPr>
          <w:rFonts w:ascii="Times New Roman" w:hAnsi="Times New Roman" w:cs="Times New Roman"/>
          <w:b/>
          <w:sz w:val="26"/>
          <w:szCs w:val="28"/>
        </w:rPr>
      </w:pPr>
    </w:p>
    <w:p w:rsidR="00C65025" w:rsidRDefault="00C65025" w:rsidP="00C65025">
      <w:pPr>
        <w:spacing w:after="0" w:line="480" w:lineRule="auto"/>
        <w:jc w:val="both"/>
        <w:rPr>
          <w:rFonts w:ascii="Times New Roman" w:hAnsi="Times New Roman" w:cs="Times New Roman"/>
          <w:b/>
          <w:sz w:val="26"/>
          <w:szCs w:val="28"/>
        </w:rPr>
      </w:pPr>
    </w:p>
    <w:p w:rsidR="00C65025" w:rsidRDefault="00C65025" w:rsidP="00C65025">
      <w:pPr>
        <w:spacing w:after="0" w:line="480" w:lineRule="auto"/>
        <w:jc w:val="both"/>
        <w:rPr>
          <w:rFonts w:ascii="Times New Roman" w:hAnsi="Times New Roman" w:cs="Times New Roman"/>
          <w:b/>
          <w:sz w:val="26"/>
          <w:szCs w:val="28"/>
        </w:rPr>
      </w:pP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5.2 </w:t>
      </w:r>
      <w:r w:rsidRPr="007E6480">
        <w:rPr>
          <w:rFonts w:ascii="Times New Roman" w:hAnsi="Times New Roman" w:cs="Times New Roman"/>
          <w:b/>
          <w:sz w:val="26"/>
          <w:szCs w:val="28"/>
        </w:rPr>
        <w:tab/>
        <w:t>CONCLUSION</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From the findings, sales promotion is said to have significant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Sales promotion is any initiative undertaken by an </w:t>
      </w:r>
      <w:r w:rsidRPr="007E6480">
        <w:rPr>
          <w:rFonts w:ascii="Times New Roman" w:hAnsi="Times New Roman" w:cs="Times New Roman"/>
          <w:sz w:val="26"/>
          <w:szCs w:val="28"/>
        </w:rPr>
        <w:lastRenderedPageBreak/>
        <w:t>organization to promote an increase in sales, usage or trial of a product or service i.e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1. That effective implementation of sales promotion tools lead to increase in sales volume and invariable higher profit.</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2. The effectiveness of sales promotion can sustain the life of a failing product sufficiently to enable it recover from its decline.</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Sales promotion is important at all level of product life cycle but it is more important at the introductory and growth stage.</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C65025" w:rsidRDefault="00C65025" w:rsidP="00C65025">
      <w:pPr>
        <w:spacing w:after="0" w:line="480" w:lineRule="auto"/>
        <w:jc w:val="both"/>
        <w:rPr>
          <w:rFonts w:ascii="Times New Roman" w:hAnsi="Times New Roman" w:cs="Times New Roman"/>
          <w:b/>
          <w:sz w:val="26"/>
          <w:szCs w:val="28"/>
        </w:rPr>
      </w:pPr>
    </w:p>
    <w:p w:rsidR="00C65025" w:rsidRPr="007E6480" w:rsidRDefault="00C65025" w:rsidP="00C65025">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5.3 </w:t>
      </w:r>
      <w:r w:rsidRPr="007E6480">
        <w:rPr>
          <w:rFonts w:ascii="Times New Roman" w:hAnsi="Times New Roman" w:cs="Times New Roman"/>
          <w:b/>
          <w:sz w:val="26"/>
          <w:szCs w:val="28"/>
        </w:rPr>
        <w:tab/>
        <w:t>RECOMMENDATIONS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Based on the findings, the researcher hereby makes the following recommendations. </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1.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should Endeavour at all time to have a planned and systematic sales promotion programme in place as this would help to make such promotional implementation effective.</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2.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should set up a more and effective sales promotion department with experienced stall with the view to developing more promotional strategy in line with the company’s objectives.</w:t>
      </w:r>
    </w:p>
    <w:p w:rsidR="00C65025" w:rsidRPr="007E6480" w:rsidRDefault="00C65025" w:rsidP="00C65025">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C65025" w:rsidRPr="007E6480"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b/>
          <w:sz w:val="26"/>
          <w:szCs w:val="28"/>
        </w:rPr>
      </w:pPr>
    </w:p>
    <w:p w:rsidR="00C65025" w:rsidRDefault="00C65025" w:rsidP="00C65025">
      <w:pPr>
        <w:spacing w:after="0" w:line="480" w:lineRule="auto"/>
        <w:jc w:val="center"/>
        <w:rPr>
          <w:rFonts w:ascii="Times New Roman" w:hAnsi="Times New Roman" w:cs="Times New Roman"/>
          <w:b/>
          <w:sz w:val="26"/>
          <w:szCs w:val="28"/>
        </w:rPr>
      </w:pPr>
    </w:p>
    <w:p w:rsidR="00C65025" w:rsidRPr="007E6480" w:rsidRDefault="00C65025" w:rsidP="00C65025">
      <w:pPr>
        <w:spacing w:after="0" w:line="480" w:lineRule="auto"/>
        <w:jc w:val="center"/>
        <w:rPr>
          <w:rFonts w:ascii="Times New Roman" w:hAnsi="Times New Roman" w:cs="Times New Roman"/>
          <w:sz w:val="26"/>
          <w:szCs w:val="28"/>
        </w:rPr>
      </w:pPr>
      <w:r w:rsidRPr="007E6480">
        <w:rPr>
          <w:rFonts w:ascii="Times New Roman" w:hAnsi="Times New Roman" w:cs="Times New Roman"/>
          <w:b/>
          <w:sz w:val="26"/>
          <w:szCs w:val="28"/>
        </w:rPr>
        <w:t>REFERENCES</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Achumba (2002): Sales Management Concepts, Strategies and Cases. Almalik</w:t>
      </w:r>
      <w:r>
        <w:rPr>
          <w:rFonts w:ascii="Times New Roman" w:hAnsi="Times New Roman" w:cs="Times New Roman"/>
          <w:sz w:val="26"/>
          <w:szCs w:val="28"/>
        </w:rPr>
        <w:tab/>
      </w:r>
      <w:r w:rsidRPr="007E6480">
        <w:rPr>
          <w:rFonts w:ascii="Times New Roman" w:hAnsi="Times New Roman" w:cs="Times New Roman"/>
          <w:sz w:val="26"/>
          <w:szCs w:val="28"/>
        </w:rPr>
        <w:t>Education Research.</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Aderemi, (2003) Marketing principles and practice. Mushin Concept Publication</w:t>
      </w:r>
      <w:r>
        <w:rPr>
          <w:rFonts w:ascii="Times New Roman" w:hAnsi="Times New Roman" w:cs="Times New Roman"/>
          <w:sz w:val="26"/>
          <w:szCs w:val="28"/>
        </w:rPr>
        <w:tab/>
      </w:r>
      <w:r w:rsidRPr="007E6480">
        <w:rPr>
          <w:rFonts w:ascii="Times New Roman" w:hAnsi="Times New Roman" w:cs="Times New Roman"/>
          <w:sz w:val="26"/>
          <w:szCs w:val="28"/>
        </w:rPr>
        <w:t>Limited.</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Adrian Palmer, (2004).Outright Frand rare, but nor poor science. The APA</w:t>
      </w:r>
      <w:r>
        <w:rPr>
          <w:rFonts w:ascii="Times New Roman" w:hAnsi="Times New Roman" w:cs="Times New Roman"/>
          <w:sz w:val="26"/>
          <w:szCs w:val="28"/>
        </w:rPr>
        <w:tab/>
      </w:r>
      <w:r w:rsidRPr="007E6480">
        <w:rPr>
          <w:rFonts w:ascii="Times New Roman" w:hAnsi="Times New Roman" w:cs="Times New Roman"/>
          <w:sz w:val="26"/>
          <w:szCs w:val="28"/>
        </w:rPr>
        <w:t>Monibi; 22 (12), 11.</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Ailawadi  and Neslin (1998).”The Effect of Promotion on Consumption: Buying</w:t>
      </w:r>
      <w:r>
        <w:rPr>
          <w:rFonts w:ascii="Times New Roman" w:hAnsi="Times New Roman" w:cs="Times New Roman"/>
          <w:sz w:val="26"/>
          <w:szCs w:val="28"/>
        </w:rPr>
        <w:tab/>
      </w:r>
      <w:r w:rsidRPr="007E6480">
        <w:rPr>
          <w:rFonts w:ascii="Times New Roman" w:hAnsi="Times New Roman" w:cs="Times New Roman"/>
          <w:sz w:val="26"/>
          <w:szCs w:val="28"/>
        </w:rPr>
        <w:t xml:space="preserve">More and consuming it faster”. </w:t>
      </w:r>
      <w:r w:rsidRPr="007E6480">
        <w:rPr>
          <w:rFonts w:ascii="Times New Roman" w:hAnsi="Times New Roman" w:cs="Times New Roman"/>
          <w:i/>
          <w:sz w:val="26"/>
          <w:szCs w:val="28"/>
        </w:rPr>
        <w:t>Journal of Marketing Research.</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Alvarez and casieller, 2005: D’ Astons and landreville, (2003). Consumer</w:t>
      </w:r>
      <w:r>
        <w:rPr>
          <w:rFonts w:ascii="Times New Roman" w:hAnsi="Times New Roman" w:cs="Times New Roman"/>
          <w:sz w:val="26"/>
          <w:szCs w:val="28"/>
        </w:rPr>
        <w:tab/>
      </w:r>
      <w:r w:rsidRPr="007E6480">
        <w:rPr>
          <w:rFonts w:ascii="Times New Roman" w:hAnsi="Times New Roman" w:cs="Times New Roman"/>
          <w:sz w:val="26"/>
          <w:szCs w:val="28"/>
        </w:rPr>
        <w:t xml:space="preserve">evaluation of sales promotion: the effect on brand choice. </w:t>
      </w:r>
      <w:r w:rsidRPr="007E6480">
        <w:rPr>
          <w:rFonts w:ascii="Times New Roman" w:hAnsi="Times New Roman" w:cs="Times New Roman"/>
          <w:i/>
          <w:sz w:val="26"/>
          <w:szCs w:val="28"/>
        </w:rPr>
        <w:t xml:space="preserve">European </w:t>
      </w:r>
      <w:r>
        <w:rPr>
          <w:rFonts w:ascii="Times New Roman" w:hAnsi="Times New Roman" w:cs="Times New Roman"/>
          <w:sz w:val="26"/>
          <w:szCs w:val="28"/>
        </w:rPr>
        <w:tab/>
      </w:r>
      <w:r w:rsidRPr="007E6480">
        <w:rPr>
          <w:rFonts w:ascii="Times New Roman" w:hAnsi="Times New Roman" w:cs="Times New Roman"/>
          <w:i/>
          <w:sz w:val="26"/>
          <w:szCs w:val="28"/>
        </w:rPr>
        <w:t>journal  of marketing.</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Afuah, A., Tucci, C. (2003) Internet business models and strategies: Text</w:t>
      </w:r>
      <w:r>
        <w:rPr>
          <w:rFonts w:ascii="Times New Roman" w:hAnsi="Times New Roman" w:cs="Times New Roman"/>
          <w:sz w:val="26"/>
          <w:szCs w:val="28"/>
        </w:rPr>
        <w:t xml:space="preserve"> and</w:t>
      </w:r>
      <w:r>
        <w:rPr>
          <w:rFonts w:ascii="Times New Roman" w:hAnsi="Times New Roman" w:cs="Times New Roman"/>
          <w:sz w:val="26"/>
          <w:szCs w:val="28"/>
        </w:rPr>
        <w:tab/>
      </w:r>
      <w:r w:rsidRPr="007E6480">
        <w:rPr>
          <w:rFonts w:ascii="Times New Roman" w:hAnsi="Times New Roman" w:cs="Times New Roman"/>
          <w:sz w:val="26"/>
          <w:szCs w:val="28"/>
        </w:rPr>
        <w:t xml:space="preserve">Cases. McGraw-Hill, 2nd edition, Boston. </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Shailashree V. T., Suresh Kumar P. M., (2015a) "A New ABCD</w:t>
      </w:r>
      <w:r>
        <w:rPr>
          <w:rFonts w:ascii="Times New Roman" w:hAnsi="Times New Roman" w:cs="Times New Roman"/>
          <w:sz w:val="26"/>
          <w:szCs w:val="28"/>
        </w:rPr>
        <w:tab/>
      </w:r>
      <w:r w:rsidRPr="007E6480">
        <w:rPr>
          <w:rFonts w:ascii="Times New Roman" w:hAnsi="Times New Roman" w:cs="Times New Roman"/>
          <w:sz w:val="26"/>
          <w:szCs w:val="28"/>
        </w:rPr>
        <w:t>Technique to Analyze Business Models &amp; Concepts", International</w:t>
      </w:r>
      <w:r>
        <w:rPr>
          <w:rFonts w:ascii="Times New Roman" w:hAnsi="Times New Roman" w:cs="Times New Roman"/>
          <w:sz w:val="26"/>
          <w:szCs w:val="28"/>
        </w:rPr>
        <w:t xml:space="preserve"> Journal</w:t>
      </w:r>
      <w:r>
        <w:rPr>
          <w:rFonts w:ascii="Times New Roman" w:hAnsi="Times New Roman" w:cs="Times New Roman"/>
          <w:sz w:val="26"/>
          <w:szCs w:val="28"/>
        </w:rPr>
        <w:tab/>
      </w:r>
      <w:r w:rsidRPr="007E6480">
        <w:rPr>
          <w:rFonts w:ascii="Times New Roman" w:hAnsi="Times New Roman" w:cs="Times New Roman"/>
          <w:sz w:val="26"/>
          <w:szCs w:val="28"/>
        </w:rPr>
        <w:t xml:space="preserve">of Management, IT and Engineering. </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(2015b) Black Ocean Strategy - A Probe</w:t>
      </w:r>
      <w:r>
        <w:rPr>
          <w:rFonts w:ascii="Times New Roman" w:hAnsi="Times New Roman" w:cs="Times New Roman"/>
          <w:sz w:val="26"/>
          <w:szCs w:val="28"/>
        </w:rPr>
        <w:t xml:space="preserve"> </w:t>
      </w:r>
      <w:r w:rsidRPr="007E6480">
        <w:rPr>
          <w:rFonts w:ascii="Times New Roman" w:hAnsi="Times New Roman" w:cs="Times New Roman"/>
          <w:sz w:val="26"/>
          <w:szCs w:val="28"/>
        </w:rPr>
        <w:t>into</w:t>
      </w:r>
      <w:r>
        <w:rPr>
          <w:rFonts w:ascii="Times New Roman" w:hAnsi="Times New Roman" w:cs="Times New Roman"/>
          <w:sz w:val="26"/>
          <w:szCs w:val="28"/>
        </w:rPr>
        <w:tab/>
      </w:r>
      <w:r w:rsidRPr="007E6480">
        <w:rPr>
          <w:rFonts w:ascii="Times New Roman" w:hAnsi="Times New Roman" w:cs="Times New Roman"/>
          <w:sz w:val="26"/>
          <w:szCs w:val="28"/>
        </w:rPr>
        <w:t>a New type of Strategy used for Organizational Success, GE</w:t>
      </w:r>
      <w:r>
        <w:rPr>
          <w:rFonts w:ascii="Times New Roman" w:hAnsi="Times New Roman" w:cs="Times New Roman"/>
          <w:sz w:val="26"/>
          <w:szCs w:val="28"/>
        </w:rPr>
        <w:t xml:space="preserve"> </w:t>
      </w:r>
      <w:r w:rsidRPr="007E6480">
        <w:rPr>
          <w:rFonts w:ascii="Times New Roman" w:hAnsi="Times New Roman" w:cs="Times New Roman"/>
          <w:sz w:val="26"/>
          <w:szCs w:val="28"/>
        </w:rPr>
        <w:t>International</w:t>
      </w:r>
      <w:r>
        <w:rPr>
          <w:rFonts w:ascii="Times New Roman" w:hAnsi="Times New Roman" w:cs="Times New Roman"/>
          <w:sz w:val="26"/>
          <w:szCs w:val="28"/>
        </w:rPr>
        <w:tab/>
      </w:r>
      <w:r w:rsidRPr="007E6480">
        <w:rPr>
          <w:rFonts w:ascii="Times New Roman" w:hAnsi="Times New Roman" w:cs="Times New Roman"/>
          <w:i/>
          <w:sz w:val="26"/>
          <w:szCs w:val="28"/>
        </w:rPr>
        <w:t>Journal of Management Research</w:t>
      </w:r>
      <w:r w:rsidRPr="007E6480">
        <w:rPr>
          <w:rFonts w:ascii="Times New Roman" w:hAnsi="Times New Roman" w:cs="Times New Roman"/>
          <w:sz w:val="26"/>
          <w:szCs w:val="28"/>
        </w:rPr>
        <w:t>.</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(2015e) Enhancement of Graduate attributes</w:t>
      </w:r>
      <w:r>
        <w:rPr>
          <w:rFonts w:ascii="Times New Roman" w:hAnsi="Times New Roman" w:cs="Times New Roman"/>
          <w:sz w:val="26"/>
          <w:szCs w:val="28"/>
        </w:rPr>
        <w:tab/>
      </w:r>
      <w:r w:rsidRPr="007E6480">
        <w:rPr>
          <w:rFonts w:ascii="Times New Roman" w:hAnsi="Times New Roman" w:cs="Times New Roman"/>
          <w:sz w:val="26"/>
          <w:szCs w:val="28"/>
        </w:rPr>
        <w:t>in Higher Education Institutions through Stage Models, IMPACT:</w:t>
      </w:r>
      <w:r>
        <w:rPr>
          <w:rFonts w:ascii="Times New Roman" w:hAnsi="Times New Roman" w:cs="Times New Roman"/>
          <w:sz w:val="26"/>
          <w:szCs w:val="28"/>
        </w:rPr>
        <w:lastRenderedPageBreak/>
        <w:tab/>
      </w:r>
      <w:r w:rsidRPr="007E6480">
        <w:rPr>
          <w:rFonts w:ascii="Times New Roman" w:hAnsi="Times New Roman" w:cs="Times New Roman"/>
          <w:i/>
          <w:sz w:val="26"/>
          <w:szCs w:val="28"/>
        </w:rPr>
        <w:t>International Journal of Research in Business Management.</w:t>
      </w:r>
      <w:r>
        <w:rPr>
          <w:rFonts w:ascii="Times New Roman" w:hAnsi="Times New Roman" w:cs="Times New Roman"/>
          <w:sz w:val="26"/>
          <w:szCs w:val="28"/>
        </w:rPr>
        <w:t xml:space="preserve"> publishers,</w:t>
      </w:r>
      <w:r>
        <w:rPr>
          <w:rFonts w:ascii="Times New Roman" w:hAnsi="Times New Roman" w:cs="Times New Roman"/>
          <w:sz w:val="26"/>
          <w:szCs w:val="28"/>
        </w:rPr>
        <w:tab/>
      </w:r>
      <w:r w:rsidRPr="007E6480">
        <w:rPr>
          <w:rFonts w:ascii="Times New Roman" w:hAnsi="Times New Roman" w:cs="Times New Roman"/>
          <w:sz w:val="26"/>
          <w:szCs w:val="28"/>
        </w:rPr>
        <w:t>Inc.</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Boddewyn and Leardi, (1989). Confirmatory Factor analysis For applied</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Nova  Lorgue:The ainl Ford Press.</w:t>
      </w:r>
      <w:r>
        <w:rPr>
          <w:rFonts w:ascii="Times New Roman" w:hAnsi="Times New Roman" w:cs="Times New Roman"/>
          <w:sz w:val="26"/>
          <w:szCs w:val="28"/>
        </w:rPr>
        <w:t xml:space="preserve"> </w:t>
      </w:r>
      <w:r w:rsidRPr="007E6480">
        <w:rPr>
          <w:rFonts w:ascii="Times New Roman" w:hAnsi="Times New Roman" w:cs="Times New Roman"/>
          <w:sz w:val="26"/>
          <w:szCs w:val="28"/>
        </w:rPr>
        <w:t>Performance Marketing Essay.</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David, F.R. (2009). Strategic Management: Concepts and Cases. 12th ed. FT</w:t>
      </w:r>
      <w:r>
        <w:rPr>
          <w:rFonts w:ascii="Times New Roman" w:hAnsi="Times New Roman" w:cs="Times New Roman"/>
          <w:sz w:val="26"/>
          <w:szCs w:val="28"/>
        </w:rPr>
        <w:tab/>
      </w:r>
      <w:r w:rsidRPr="007E6480">
        <w:rPr>
          <w:rFonts w:ascii="Times New Roman" w:hAnsi="Times New Roman" w:cs="Times New Roman"/>
          <w:sz w:val="26"/>
          <w:szCs w:val="28"/>
        </w:rPr>
        <w:t xml:space="preserve">Prentice Hall. </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Hedman, J. and Kalling T., (2003), The business model concept: theoretical</w:t>
      </w:r>
      <w:r>
        <w:rPr>
          <w:rFonts w:ascii="Times New Roman" w:hAnsi="Times New Roman" w:cs="Times New Roman"/>
          <w:sz w:val="26"/>
          <w:szCs w:val="28"/>
        </w:rPr>
        <w:tab/>
      </w:r>
      <w:r w:rsidRPr="007E6480">
        <w:rPr>
          <w:rFonts w:ascii="Times New Roman" w:hAnsi="Times New Roman" w:cs="Times New Roman"/>
          <w:sz w:val="26"/>
          <w:szCs w:val="28"/>
        </w:rPr>
        <w:t xml:space="preserve">underpinnings and empirical illustrations. </w:t>
      </w:r>
      <w:r w:rsidRPr="007E6480">
        <w:rPr>
          <w:rFonts w:ascii="Times New Roman" w:hAnsi="Times New Roman" w:cs="Times New Roman"/>
          <w:i/>
          <w:sz w:val="26"/>
          <w:szCs w:val="28"/>
        </w:rPr>
        <w:t>The European Journal of</w:t>
      </w:r>
      <w:r>
        <w:rPr>
          <w:rFonts w:ascii="Times New Roman" w:hAnsi="Times New Roman" w:cs="Times New Roman"/>
          <w:sz w:val="26"/>
          <w:szCs w:val="28"/>
        </w:rPr>
        <w:tab/>
      </w:r>
      <w:r w:rsidRPr="007E6480">
        <w:rPr>
          <w:rFonts w:ascii="Times New Roman" w:hAnsi="Times New Roman" w:cs="Times New Roman"/>
          <w:i/>
          <w:sz w:val="26"/>
          <w:szCs w:val="28"/>
        </w:rPr>
        <w:t>International Security.</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Hanssens, Parsons and Schultz (2001). The Marketing Advantages of Strong</w:t>
      </w:r>
      <w:r>
        <w:rPr>
          <w:rFonts w:ascii="Times New Roman" w:hAnsi="Times New Roman" w:cs="Times New Roman"/>
          <w:sz w:val="26"/>
          <w:szCs w:val="28"/>
        </w:rPr>
        <w:tab/>
      </w:r>
      <w:r w:rsidRPr="007E6480">
        <w:rPr>
          <w:rFonts w:ascii="Times New Roman" w:hAnsi="Times New Roman" w:cs="Times New Roman"/>
          <w:sz w:val="26"/>
          <w:szCs w:val="28"/>
        </w:rPr>
        <w:t xml:space="preserve">Brands.” </w:t>
      </w:r>
      <w:r w:rsidRPr="007E6480">
        <w:rPr>
          <w:rFonts w:ascii="Times New Roman" w:hAnsi="Times New Roman" w:cs="Times New Roman"/>
          <w:i/>
          <w:sz w:val="26"/>
          <w:szCs w:val="28"/>
        </w:rPr>
        <w:t>Journal of Brand Management</w:t>
      </w:r>
      <w:r w:rsidRPr="007E6480">
        <w:rPr>
          <w:rFonts w:ascii="Times New Roman" w:hAnsi="Times New Roman" w:cs="Times New Roman"/>
          <w:sz w:val="26"/>
          <w:szCs w:val="28"/>
        </w:rPr>
        <w:t xml:space="preserve"> . </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(2003).Organizational per</w:t>
      </w:r>
      <w:r>
        <w:rPr>
          <w:rFonts w:ascii="Times New Roman" w:hAnsi="Times New Roman" w:cs="Times New Roman"/>
          <w:sz w:val="26"/>
          <w:szCs w:val="28"/>
        </w:rPr>
        <w:t>formance: recent development In measurement.</w:t>
      </w:r>
      <w:r>
        <w:rPr>
          <w:rFonts w:ascii="Times New Roman" w:hAnsi="Times New Roman" w:cs="Times New Roman"/>
          <w:sz w:val="26"/>
          <w:szCs w:val="28"/>
        </w:rPr>
        <w:tab/>
      </w:r>
      <w:r w:rsidRPr="007E6480">
        <w:rPr>
          <w:rFonts w:ascii="Times New Roman" w:hAnsi="Times New Roman" w:cs="Times New Roman"/>
          <w:sz w:val="26"/>
          <w:szCs w:val="28"/>
        </w:rPr>
        <w:t>Annual Review of Sociology Palo Alto, v.7,p.321-349.</w:t>
      </w: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and Kelvin (2006).:”The practical Application of Promotion</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“Paper given at the ANA promotion Testing/Evaluation</w:t>
      </w:r>
      <w:r>
        <w:rPr>
          <w:rFonts w:ascii="Times New Roman" w:hAnsi="Times New Roman" w:cs="Times New Roman"/>
          <w:sz w:val="26"/>
          <w:szCs w:val="28"/>
        </w:rPr>
        <w:t xml:space="preserve"> Workshop, New</w:t>
      </w:r>
      <w:r>
        <w:rPr>
          <w:rFonts w:ascii="Times New Roman" w:hAnsi="Times New Roman" w:cs="Times New Roman"/>
          <w:sz w:val="26"/>
          <w:szCs w:val="28"/>
        </w:rPr>
        <w:tab/>
      </w:r>
      <w:r w:rsidRPr="007E6480">
        <w:rPr>
          <w:rFonts w:ascii="Times New Roman" w:hAnsi="Times New Roman" w:cs="Times New Roman"/>
          <w:sz w:val="26"/>
          <w:szCs w:val="28"/>
        </w:rPr>
        <w:t>York.</w:t>
      </w:r>
    </w:p>
    <w:p w:rsidR="00C65025"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Ricky et al,(2005). Business:5</w:t>
      </w:r>
      <w:r w:rsidRPr="007E6480">
        <w:rPr>
          <w:rFonts w:ascii="Times New Roman" w:hAnsi="Times New Roman" w:cs="Times New Roman"/>
          <w:sz w:val="26"/>
          <w:szCs w:val="28"/>
          <w:vertAlign w:val="superscript"/>
        </w:rPr>
        <w:t>th</w:t>
      </w:r>
      <w:r w:rsidRPr="007E6480">
        <w:rPr>
          <w:rFonts w:ascii="Times New Roman" w:hAnsi="Times New Roman" w:cs="Times New Roman"/>
          <w:sz w:val="26"/>
          <w:szCs w:val="28"/>
        </w:rPr>
        <w:t xml:space="preserve"> Canadian ed. Canada: Pearson Education</w:t>
      </w:r>
      <w:r>
        <w:rPr>
          <w:rFonts w:ascii="Times New Roman" w:hAnsi="Times New Roman" w:cs="Times New Roman"/>
          <w:sz w:val="26"/>
          <w:szCs w:val="28"/>
        </w:rPr>
        <w:t xml:space="preserve"> Canadab</w:t>
      </w:r>
      <w:r>
        <w:rPr>
          <w:rFonts w:ascii="Times New Roman" w:hAnsi="Times New Roman" w:cs="Times New Roman"/>
          <w:sz w:val="26"/>
          <w:szCs w:val="28"/>
        </w:rPr>
        <w:tab/>
      </w:r>
      <w:r w:rsidRPr="007E6480">
        <w:rPr>
          <w:rFonts w:ascii="Times New Roman" w:hAnsi="Times New Roman" w:cs="Times New Roman"/>
          <w:sz w:val="26"/>
          <w:szCs w:val="28"/>
        </w:rPr>
        <w:t>Inc. Toronto, Ontario.</w:t>
      </w:r>
    </w:p>
    <w:p w:rsidR="00C65025" w:rsidRPr="009F682F" w:rsidRDefault="00C65025" w:rsidP="00C65025">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Srinivasan S, Popwoki P.i and Bass F.M(2000). Market share response and</w:t>
      </w:r>
      <w:r>
        <w:rPr>
          <w:rFonts w:ascii="Times New Roman" w:hAnsi="Times New Roman" w:cs="Times New Roman"/>
          <w:sz w:val="26"/>
          <w:szCs w:val="28"/>
        </w:rPr>
        <w:tab/>
      </w:r>
      <w:r w:rsidRPr="007E6480">
        <w:rPr>
          <w:rFonts w:ascii="Times New Roman" w:hAnsi="Times New Roman" w:cs="Times New Roman"/>
          <w:sz w:val="26"/>
          <w:szCs w:val="28"/>
        </w:rPr>
        <w:t>competitive interaction. The impact of Temporary, Evolving and</w:t>
      </w:r>
      <w:r>
        <w:rPr>
          <w:rFonts w:ascii="Times New Roman" w:hAnsi="Times New Roman" w:cs="Times New Roman"/>
          <w:sz w:val="26"/>
          <w:szCs w:val="28"/>
        </w:rPr>
        <w:t xml:space="preserve"> structural</w:t>
      </w:r>
      <w:r>
        <w:rPr>
          <w:rFonts w:ascii="Times New Roman" w:hAnsi="Times New Roman" w:cs="Times New Roman"/>
          <w:sz w:val="26"/>
          <w:szCs w:val="28"/>
        </w:rPr>
        <w:tab/>
      </w:r>
      <w:r w:rsidRPr="007E6480">
        <w:rPr>
          <w:rFonts w:ascii="Times New Roman" w:hAnsi="Times New Roman" w:cs="Times New Roman"/>
          <w:sz w:val="26"/>
          <w:szCs w:val="28"/>
        </w:rPr>
        <w:t xml:space="preserve">changes in prices, </w:t>
      </w:r>
      <w:r w:rsidRPr="007E6480">
        <w:rPr>
          <w:rFonts w:ascii="Times New Roman" w:hAnsi="Times New Roman" w:cs="Times New Roman"/>
          <w:i/>
          <w:sz w:val="26"/>
          <w:szCs w:val="28"/>
        </w:rPr>
        <w:t>International journal of Research in</w:t>
      </w:r>
      <w:r>
        <w:rPr>
          <w:rFonts w:ascii="Times New Roman" w:hAnsi="Times New Roman" w:cs="Times New Roman"/>
          <w:sz w:val="26"/>
          <w:szCs w:val="28"/>
        </w:rPr>
        <w:t xml:space="preserve"> </w:t>
      </w:r>
      <w:r w:rsidRPr="007E6480">
        <w:rPr>
          <w:rFonts w:ascii="Times New Roman" w:hAnsi="Times New Roman" w:cs="Times New Roman"/>
          <w:i/>
          <w:sz w:val="26"/>
          <w:szCs w:val="28"/>
        </w:rPr>
        <w:t>Marketing.</w:t>
      </w:r>
    </w:p>
    <w:p w:rsidR="00C65025" w:rsidRPr="007E6480" w:rsidRDefault="00C65025" w:rsidP="00C65025">
      <w:pPr>
        <w:spacing w:after="0" w:line="480" w:lineRule="auto"/>
        <w:ind w:firstLine="720"/>
        <w:jc w:val="both"/>
        <w:rPr>
          <w:rFonts w:ascii="Times New Roman" w:hAnsi="Times New Roman" w:cs="Times New Roman"/>
          <w:i/>
          <w:sz w:val="26"/>
          <w:szCs w:val="28"/>
        </w:rPr>
      </w:pPr>
    </w:p>
    <w:p w:rsidR="00C65025" w:rsidRPr="007E6480" w:rsidRDefault="00C65025" w:rsidP="00C65025">
      <w:pPr>
        <w:spacing w:after="0" w:line="480" w:lineRule="auto"/>
        <w:ind w:firstLine="720"/>
        <w:jc w:val="both"/>
        <w:rPr>
          <w:rFonts w:ascii="Times New Roman" w:hAnsi="Times New Roman" w:cs="Times New Roman"/>
          <w:i/>
          <w:sz w:val="26"/>
          <w:szCs w:val="28"/>
        </w:rPr>
      </w:pPr>
    </w:p>
    <w:p w:rsidR="00C65025" w:rsidRPr="007E6480" w:rsidRDefault="00C65025" w:rsidP="00C65025">
      <w:pPr>
        <w:spacing w:after="0" w:line="480" w:lineRule="auto"/>
        <w:jc w:val="both"/>
        <w:rPr>
          <w:rFonts w:ascii="Times New Roman" w:hAnsi="Times New Roman" w:cs="Times New Roman"/>
          <w:sz w:val="26"/>
          <w:szCs w:val="28"/>
        </w:rPr>
      </w:pPr>
    </w:p>
    <w:p w:rsidR="00C65025" w:rsidRPr="007E6480" w:rsidRDefault="00C65025" w:rsidP="00C65025">
      <w:pPr>
        <w:spacing w:line="480" w:lineRule="auto"/>
        <w:rPr>
          <w:rFonts w:ascii="Times New Roman" w:hAnsi="Times New Roman" w:cs="Times New Roman"/>
          <w:sz w:val="26"/>
          <w:szCs w:val="28"/>
        </w:rPr>
      </w:pPr>
    </w:p>
    <w:p w:rsidR="00C65025" w:rsidRPr="007E6480" w:rsidRDefault="00C65025" w:rsidP="00C65025">
      <w:pPr>
        <w:spacing w:line="480" w:lineRule="auto"/>
        <w:rPr>
          <w:rFonts w:ascii="Times New Roman" w:hAnsi="Times New Roman" w:cs="Times New Roman"/>
          <w:sz w:val="26"/>
          <w:szCs w:val="28"/>
        </w:rPr>
      </w:pPr>
    </w:p>
    <w:p w:rsidR="00C65025" w:rsidRPr="007E6480" w:rsidRDefault="00C65025" w:rsidP="00C65025">
      <w:pPr>
        <w:spacing w:line="480" w:lineRule="auto"/>
        <w:rPr>
          <w:rFonts w:ascii="Times New Roman" w:hAnsi="Times New Roman" w:cs="Times New Roman"/>
          <w:sz w:val="26"/>
          <w:szCs w:val="28"/>
        </w:rPr>
      </w:pPr>
    </w:p>
    <w:p w:rsidR="00C65025" w:rsidRPr="007E6480" w:rsidRDefault="00C65025" w:rsidP="00C65025">
      <w:pPr>
        <w:spacing w:line="480" w:lineRule="auto"/>
        <w:rPr>
          <w:rFonts w:ascii="Times New Roman" w:hAnsi="Times New Roman" w:cs="Times New Roman"/>
          <w:sz w:val="26"/>
          <w:szCs w:val="28"/>
        </w:rPr>
      </w:pPr>
    </w:p>
    <w:p w:rsidR="00C65025" w:rsidRPr="007E6480" w:rsidRDefault="00C65025" w:rsidP="00C65025">
      <w:pPr>
        <w:spacing w:line="480" w:lineRule="auto"/>
        <w:rPr>
          <w:rFonts w:ascii="Times New Roman" w:hAnsi="Times New Roman" w:cs="Times New Roman"/>
          <w:sz w:val="26"/>
          <w:szCs w:val="28"/>
        </w:rPr>
      </w:pPr>
    </w:p>
    <w:p w:rsidR="00C65025" w:rsidRDefault="00C65025" w:rsidP="00C65025"/>
    <w:p w:rsidR="00C65025" w:rsidRDefault="00C65025" w:rsidP="00C65025"/>
    <w:p w:rsidR="00C65025" w:rsidRDefault="00C65025" w:rsidP="00C65025"/>
    <w:p w:rsidR="00C65025" w:rsidRDefault="00C65025" w:rsidP="00C65025"/>
    <w:p w:rsidR="00C65025" w:rsidRDefault="00C65025"/>
    <w:p w:rsidR="00C65025" w:rsidRDefault="00C65025"/>
    <w:sectPr w:rsidR="00C65025" w:rsidSect="003A0588">
      <w:footerReference w:type="default" r:id="rId9"/>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682" w:rsidRDefault="00556682" w:rsidP="00A81415">
      <w:pPr>
        <w:spacing w:after="0" w:line="240" w:lineRule="auto"/>
      </w:pPr>
      <w:r>
        <w:separator/>
      </w:r>
    </w:p>
  </w:endnote>
  <w:endnote w:type="continuationSeparator" w:id="1">
    <w:p w:rsidR="00556682" w:rsidRDefault="00556682" w:rsidP="00A81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A81415">
        <w:pPr>
          <w:pStyle w:val="Footer"/>
          <w:jc w:val="center"/>
        </w:pPr>
        <w:r>
          <w:fldChar w:fldCharType="begin"/>
        </w:r>
        <w:r w:rsidR="0043686D">
          <w:instrText xml:space="preserve"> PAGE   \* MERGEFORMAT </w:instrText>
        </w:r>
        <w:r>
          <w:fldChar w:fldCharType="separate"/>
        </w:r>
        <w:r w:rsidR="00C65025">
          <w:rPr>
            <w:noProof/>
          </w:rPr>
          <w:t>lvii</w:t>
        </w:r>
        <w:r>
          <w:fldChar w:fldCharType="end"/>
        </w:r>
      </w:p>
    </w:sdtContent>
  </w:sdt>
  <w:p w:rsidR="006B5B5A" w:rsidRDefault="00556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682" w:rsidRDefault="00556682" w:rsidP="00A81415">
      <w:pPr>
        <w:spacing w:after="0" w:line="240" w:lineRule="auto"/>
      </w:pPr>
      <w:r>
        <w:separator/>
      </w:r>
    </w:p>
  </w:footnote>
  <w:footnote w:type="continuationSeparator" w:id="1">
    <w:p w:rsidR="00556682" w:rsidRDefault="00556682" w:rsidP="00A814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5AD4D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FD6CD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245A"/>
    <w:rsid w:val="0043686D"/>
    <w:rsid w:val="00556682"/>
    <w:rsid w:val="005C2112"/>
    <w:rsid w:val="007B245A"/>
    <w:rsid w:val="00A81415"/>
    <w:rsid w:val="00A93986"/>
    <w:rsid w:val="00C65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B245A"/>
    <w:rPr>
      <w:rFonts w:cs="Calibri"/>
    </w:rPr>
  </w:style>
  <w:style w:type="paragraph" w:styleId="NoSpacing">
    <w:name w:val="No Spacing"/>
    <w:link w:val="NoSpacingChar"/>
    <w:uiPriority w:val="1"/>
    <w:qFormat/>
    <w:rsid w:val="007B245A"/>
    <w:pPr>
      <w:spacing w:after="0" w:line="240" w:lineRule="auto"/>
    </w:pPr>
    <w:rPr>
      <w:rFonts w:cs="Calibri"/>
    </w:rPr>
  </w:style>
  <w:style w:type="paragraph" w:styleId="ListParagraph">
    <w:name w:val="List Paragraph"/>
    <w:basedOn w:val="Normal"/>
    <w:uiPriority w:val="34"/>
    <w:qFormat/>
    <w:rsid w:val="007B245A"/>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7B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45A"/>
    <w:rPr>
      <w:rFonts w:eastAsiaTheme="minorEastAsia"/>
    </w:rPr>
  </w:style>
  <w:style w:type="table" w:styleId="TableGrid">
    <w:name w:val="Table Grid"/>
    <w:basedOn w:val="TableNormal"/>
    <w:uiPriority w:val="59"/>
    <w:rsid w:val="00C6502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6502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57</Pages>
  <Words>9310</Words>
  <Characters>53070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2025-05-26T13:09:00Z</cp:lastPrinted>
  <dcterms:created xsi:type="dcterms:W3CDTF">2025-05-26T12:49:00Z</dcterms:created>
  <dcterms:modified xsi:type="dcterms:W3CDTF">2025-06-04T11:24:00Z</dcterms:modified>
</cp:coreProperties>
</file>