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4E" w:rsidRPr="00E8368B" w:rsidRDefault="00632E4E" w:rsidP="00632E4E">
      <w:pPr>
        <w:spacing w:after="0" w:line="360" w:lineRule="auto"/>
        <w:jc w:val="center"/>
        <w:rPr>
          <w:rFonts w:ascii="Times New Roman" w:hAnsi="Times New Roman" w:cs="Times New Roman"/>
          <w:b/>
          <w:bCs/>
          <w:sz w:val="26"/>
          <w:szCs w:val="26"/>
        </w:rPr>
      </w:pPr>
      <w:r w:rsidRPr="00E8368B">
        <w:rPr>
          <w:rFonts w:ascii="Times New Roman" w:hAnsi="Times New Roman" w:cs="Times New Roman"/>
          <w:b/>
          <w:bCs/>
          <w:sz w:val="26"/>
          <w:szCs w:val="26"/>
        </w:rPr>
        <w:t xml:space="preserve">EFFECT OF EXCHANGE RATE FLUCTUATION ON ECONOMIC DEVELOPMENT IN KWARA STATE </w:t>
      </w:r>
    </w:p>
    <w:p w:rsidR="00632E4E" w:rsidRPr="00CB11D9" w:rsidRDefault="00632E4E" w:rsidP="00632E4E">
      <w:pPr>
        <w:spacing w:after="0" w:line="360" w:lineRule="auto"/>
        <w:jc w:val="center"/>
        <w:rPr>
          <w:rFonts w:ascii="Times New Roman" w:hAnsi="Times New Roman" w:cs="Times New Roman"/>
          <w:b/>
          <w:bCs/>
          <w:sz w:val="24"/>
          <w:szCs w:val="24"/>
        </w:rPr>
      </w:pPr>
      <w:r w:rsidRPr="00CB11D9">
        <w:rPr>
          <w:rFonts w:ascii="Times New Roman" w:hAnsi="Times New Roman" w:cs="Times New Roman"/>
          <w:b/>
          <w:bCs/>
          <w:sz w:val="24"/>
          <w:szCs w:val="24"/>
        </w:rPr>
        <w:t xml:space="preserve"> (A CASE STUDY OF </w:t>
      </w:r>
      <w:r w:rsidRPr="00632E4E">
        <w:rPr>
          <w:rFonts w:ascii="Times New Roman" w:hAnsi="Times New Roman" w:cs="Times New Roman"/>
          <w:b/>
          <w:bCs/>
          <w:sz w:val="24"/>
          <w:szCs w:val="24"/>
        </w:rPr>
        <w:t>OLAM COMPANY, ILORIN</w:t>
      </w:r>
      <w:r w:rsidRPr="00CB11D9">
        <w:rPr>
          <w:rFonts w:ascii="Times New Roman" w:hAnsi="Times New Roman" w:cs="Times New Roman"/>
          <w:b/>
          <w:bCs/>
          <w:sz w:val="24"/>
          <w:szCs w:val="24"/>
        </w:rPr>
        <w:t>)</w:t>
      </w:r>
    </w:p>
    <w:p w:rsidR="00632E4E" w:rsidRPr="002851B5" w:rsidRDefault="00632E4E" w:rsidP="00632E4E">
      <w:pPr>
        <w:spacing w:after="0" w:line="360" w:lineRule="auto"/>
        <w:rPr>
          <w:rFonts w:ascii="Times New Roman" w:hAnsi="Times New Roman" w:cs="Times New Roman"/>
          <w:b/>
          <w:bCs/>
          <w:sz w:val="24"/>
          <w:szCs w:val="24"/>
        </w:rPr>
      </w:pPr>
    </w:p>
    <w:p w:rsidR="00632E4E" w:rsidRDefault="00632E4E" w:rsidP="00632E4E">
      <w:pPr>
        <w:spacing w:after="0" w:line="360" w:lineRule="auto"/>
        <w:rPr>
          <w:rFonts w:ascii="Times New Roman" w:hAnsi="Times New Roman" w:cs="Times New Roman"/>
          <w:b/>
          <w:bCs/>
          <w:sz w:val="24"/>
          <w:szCs w:val="24"/>
        </w:rPr>
      </w:pPr>
    </w:p>
    <w:p w:rsidR="00632E4E" w:rsidRPr="009E1063" w:rsidRDefault="00632E4E" w:rsidP="00632E4E">
      <w:pPr>
        <w:spacing w:after="0" w:line="360" w:lineRule="auto"/>
        <w:rPr>
          <w:rFonts w:ascii="Times New Roman" w:eastAsia="Calibri" w:hAnsi="Times New Roman" w:cs="Times New Roman"/>
          <w:sz w:val="24"/>
          <w:szCs w:val="24"/>
        </w:rPr>
      </w:pPr>
    </w:p>
    <w:p w:rsidR="00632E4E" w:rsidRPr="009E1063" w:rsidRDefault="00632E4E" w:rsidP="00632E4E">
      <w:pPr>
        <w:spacing w:after="0" w:line="360" w:lineRule="auto"/>
        <w:rPr>
          <w:rFonts w:ascii="Times New Roman" w:eastAsia="Calibri" w:hAnsi="Times New Roman" w:cs="Times New Roman"/>
          <w:sz w:val="24"/>
          <w:szCs w:val="24"/>
        </w:rPr>
      </w:pPr>
    </w:p>
    <w:p w:rsidR="00632E4E" w:rsidRPr="009E1063" w:rsidRDefault="00632E4E" w:rsidP="00632E4E">
      <w:pPr>
        <w:spacing w:after="0" w:line="360" w:lineRule="auto"/>
        <w:rPr>
          <w:rFonts w:ascii="Times New Roman" w:eastAsia="Calibri" w:hAnsi="Times New Roman" w:cs="Times New Roman"/>
          <w:sz w:val="24"/>
          <w:szCs w:val="24"/>
        </w:rPr>
      </w:pPr>
    </w:p>
    <w:p w:rsidR="00632E4E" w:rsidRPr="009E1063" w:rsidRDefault="00632E4E" w:rsidP="00632E4E">
      <w:pPr>
        <w:spacing w:after="0" w:line="360" w:lineRule="auto"/>
        <w:jc w:val="center"/>
        <w:rPr>
          <w:rFonts w:ascii="Times New Roman" w:eastAsia="Calibri" w:hAnsi="Times New Roman" w:cs="Times New Roman"/>
          <w:b/>
          <w:sz w:val="24"/>
          <w:szCs w:val="24"/>
        </w:rPr>
      </w:pPr>
      <w:r w:rsidRPr="009E1063">
        <w:rPr>
          <w:rFonts w:ascii="Times New Roman" w:eastAsia="Calibri" w:hAnsi="Times New Roman" w:cs="Times New Roman"/>
          <w:b/>
          <w:sz w:val="24"/>
          <w:szCs w:val="24"/>
        </w:rPr>
        <w:t xml:space="preserve">By </w:t>
      </w:r>
    </w:p>
    <w:p w:rsidR="00632E4E" w:rsidRPr="009E1063" w:rsidRDefault="00632E4E" w:rsidP="00632E4E">
      <w:pPr>
        <w:spacing w:after="0" w:line="360" w:lineRule="auto"/>
        <w:jc w:val="center"/>
        <w:rPr>
          <w:rFonts w:ascii="Times New Roman" w:eastAsia="Calibri" w:hAnsi="Times New Roman" w:cs="Times New Roman"/>
          <w:b/>
          <w:sz w:val="24"/>
          <w:szCs w:val="24"/>
        </w:rPr>
      </w:pPr>
    </w:p>
    <w:p w:rsidR="00632E4E" w:rsidRPr="009E1063" w:rsidRDefault="00632E4E" w:rsidP="00632E4E">
      <w:pPr>
        <w:spacing w:after="0" w:line="360" w:lineRule="auto"/>
        <w:jc w:val="center"/>
        <w:rPr>
          <w:rFonts w:ascii="Times New Roman" w:eastAsia="Calibri" w:hAnsi="Times New Roman" w:cs="Times New Roman"/>
          <w:b/>
          <w:sz w:val="24"/>
          <w:szCs w:val="24"/>
        </w:rPr>
      </w:pPr>
    </w:p>
    <w:p w:rsidR="00632E4E" w:rsidRDefault="00632E4E" w:rsidP="00632E4E">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BELLO</w:t>
      </w:r>
      <w:r w:rsidR="004B2BA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roofErr w:type="spellStart"/>
      <w:r w:rsidR="004B2BA6">
        <w:rPr>
          <w:rFonts w:ascii="Times New Roman" w:eastAsia="Calibri" w:hAnsi="Times New Roman" w:cs="Times New Roman"/>
          <w:b/>
          <w:sz w:val="24"/>
          <w:szCs w:val="24"/>
        </w:rPr>
        <w:t>Mariam</w:t>
      </w:r>
      <w:proofErr w:type="spellEnd"/>
      <w:r w:rsidR="004B2BA6">
        <w:rPr>
          <w:rFonts w:ascii="Times New Roman" w:eastAsia="Calibri" w:hAnsi="Times New Roman" w:cs="Times New Roman"/>
          <w:b/>
          <w:sz w:val="24"/>
          <w:szCs w:val="24"/>
        </w:rPr>
        <w:t xml:space="preserve"> </w:t>
      </w:r>
      <w:proofErr w:type="spellStart"/>
      <w:r w:rsidR="004B2BA6">
        <w:rPr>
          <w:rFonts w:ascii="Times New Roman" w:eastAsia="Calibri" w:hAnsi="Times New Roman" w:cs="Times New Roman"/>
          <w:b/>
          <w:sz w:val="24"/>
          <w:szCs w:val="24"/>
        </w:rPr>
        <w:t>Busayo</w:t>
      </w:r>
      <w:proofErr w:type="spellEnd"/>
    </w:p>
    <w:p w:rsidR="00632E4E" w:rsidRPr="009E1063" w:rsidRDefault="00632E4E" w:rsidP="00632E4E">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HND/23/BAM/FT/0097</w:t>
      </w:r>
    </w:p>
    <w:p w:rsidR="00632E4E" w:rsidRPr="009E1063" w:rsidRDefault="00632E4E" w:rsidP="00632E4E">
      <w:pPr>
        <w:spacing w:after="0" w:line="360" w:lineRule="auto"/>
        <w:rPr>
          <w:rFonts w:ascii="Times New Roman" w:eastAsia="Calibri" w:hAnsi="Times New Roman" w:cs="Times New Roman"/>
          <w:sz w:val="24"/>
          <w:szCs w:val="24"/>
        </w:rPr>
      </w:pPr>
    </w:p>
    <w:p w:rsidR="00632E4E" w:rsidRPr="009E1063" w:rsidRDefault="00632E4E" w:rsidP="00632E4E">
      <w:pPr>
        <w:spacing w:after="0" w:line="360" w:lineRule="auto"/>
        <w:rPr>
          <w:rFonts w:ascii="Times New Roman" w:eastAsia="Calibri" w:hAnsi="Times New Roman" w:cs="Times New Roman"/>
          <w:sz w:val="24"/>
          <w:szCs w:val="24"/>
        </w:rPr>
      </w:pPr>
    </w:p>
    <w:p w:rsidR="00632E4E" w:rsidRPr="009E1063" w:rsidRDefault="00632E4E" w:rsidP="00632E4E">
      <w:pPr>
        <w:spacing w:after="0" w:line="360" w:lineRule="auto"/>
        <w:rPr>
          <w:rFonts w:ascii="Times New Roman" w:eastAsia="Calibri" w:hAnsi="Times New Roman" w:cs="Times New Roman"/>
          <w:sz w:val="24"/>
          <w:szCs w:val="24"/>
        </w:rPr>
      </w:pPr>
    </w:p>
    <w:p w:rsidR="00632E4E" w:rsidRDefault="00632E4E" w:rsidP="00632E4E">
      <w:pPr>
        <w:spacing w:after="0" w:line="360" w:lineRule="auto"/>
        <w:jc w:val="center"/>
        <w:rPr>
          <w:rFonts w:ascii="Times New Roman" w:eastAsia="Calibri" w:hAnsi="Times New Roman" w:cs="Times New Roman"/>
          <w:b/>
          <w:sz w:val="24"/>
          <w:szCs w:val="24"/>
        </w:rPr>
      </w:pPr>
      <w:r w:rsidRPr="002851B5">
        <w:rPr>
          <w:rFonts w:ascii="Times New Roman" w:eastAsia="Calibri" w:hAnsi="Times New Roman" w:cs="Times New Roman"/>
          <w:b/>
          <w:sz w:val="24"/>
          <w:szCs w:val="24"/>
        </w:rPr>
        <w:t>BEING A RESEARCH PROJECT SUBMITTED TO THE DEPARTMENT OF BUSINESS ADMINISTRATION AND MANAGEMENT</w:t>
      </w:r>
      <w:r>
        <w:rPr>
          <w:rFonts w:ascii="Times New Roman" w:eastAsia="Calibri" w:hAnsi="Times New Roman" w:cs="Times New Roman"/>
          <w:b/>
          <w:sz w:val="24"/>
          <w:szCs w:val="24"/>
        </w:rPr>
        <w:t>, INSTITUTE OF FINANCE AND MANAGEMET STUDIES, KWARA STATE POLYTECHNIC, ILORIN</w:t>
      </w:r>
    </w:p>
    <w:p w:rsidR="00632E4E" w:rsidRDefault="00632E4E" w:rsidP="00632E4E">
      <w:pPr>
        <w:spacing w:after="0" w:line="360" w:lineRule="auto"/>
        <w:jc w:val="center"/>
        <w:rPr>
          <w:rFonts w:ascii="Times New Roman" w:eastAsia="Calibri" w:hAnsi="Times New Roman" w:cs="Times New Roman"/>
          <w:b/>
          <w:sz w:val="24"/>
          <w:szCs w:val="24"/>
        </w:rPr>
      </w:pPr>
    </w:p>
    <w:p w:rsidR="00632E4E" w:rsidRPr="009E1063" w:rsidRDefault="00632E4E" w:rsidP="00632E4E">
      <w:pPr>
        <w:spacing w:after="0" w:line="360" w:lineRule="auto"/>
        <w:jc w:val="center"/>
        <w:rPr>
          <w:rFonts w:ascii="Times New Roman" w:eastAsia="Calibri" w:hAnsi="Times New Roman" w:cs="Times New Roman"/>
          <w:b/>
          <w:sz w:val="24"/>
          <w:szCs w:val="24"/>
        </w:rPr>
      </w:pPr>
      <w:r w:rsidRPr="002851B5">
        <w:rPr>
          <w:rFonts w:ascii="Times New Roman" w:eastAsia="Calibri" w:hAnsi="Times New Roman" w:cs="Times New Roman"/>
          <w:b/>
          <w:sz w:val="24"/>
          <w:szCs w:val="24"/>
        </w:rPr>
        <w:t>IN PARTIAL FULFILLMENT OF THE REQUIREMENTS FOR THE AWARD OF NATIONAL DIPLOMA (HND) IN BUSINESS ADMINISTRATION AND MANAGEMENT, INSTITUTE OF FINANCE AND MANAGEMENT STUDIES, KWARA STATE POLYTECHNIC, ILORIN.</w:t>
      </w:r>
    </w:p>
    <w:p w:rsidR="00632E4E" w:rsidRPr="002851B5" w:rsidRDefault="000E0507" w:rsidP="00632E4E">
      <w:pPr>
        <w:spacing w:after="0" w:line="360" w:lineRule="auto"/>
        <w:jc w:val="right"/>
        <w:rPr>
          <w:rFonts w:ascii="Times New Roman" w:eastAsia="Calibri" w:hAnsi="Times New Roman" w:cs="Times New Roman"/>
          <w:iCs/>
          <w:sz w:val="24"/>
          <w:szCs w:val="24"/>
        </w:rPr>
      </w:pPr>
      <w:r>
        <w:rPr>
          <w:rFonts w:ascii="Times New Roman" w:eastAsia="Calibri" w:hAnsi="Times New Roman" w:cs="Times New Roman"/>
          <w:b/>
          <w:iCs/>
          <w:sz w:val="24"/>
          <w:szCs w:val="24"/>
        </w:rPr>
        <w:t>JUNE</w:t>
      </w:r>
      <w:r w:rsidR="00632E4E" w:rsidRPr="002851B5">
        <w:rPr>
          <w:rFonts w:ascii="Times New Roman" w:eastAsia="Calibri" w:hAnsi="Times New Roman" w:cs="Times New Roman"/>
          <w:b/>
          <w:iCs/>
          <w:sz w:val="24"/>
          <w:szCs w:val="24"/>
        </w:rPr>
        <w:t>, 202</w:t>
      </w:r>
      <w:r>
        <w:rPr>
          <w:rFonts w:ascii="Times New Roman" w:eastAsia="Calibri" w:hAnsi="Times New Roman" w:cs="Times New Roman"/>
          <w:b/>
          <w:iCs/>
          <w:sz w:val="24"/>
          <w:szCs w:val="24"/>
        </w:rPr>
        <w:t>5</w:t>
      </w:r>
    </w:p>
    <w:p w:rsidR="00632E4E" w:rsidRPr="009E1063" w:rsidRDefault="00632E4E" w:rsidP="00632E4E">
      <w:pPr>
        <w:spacing w:line="360" w:lineRule="auto"/>
        <w:jc w:val="center"/>
        <w:rPr>
          <w:rFonts w:ascii="Times New Roman" w:hAnsi="Times New Roman" w:cs="Times New Roman"/>
          <w:b/>
          <w:sz w:val="24"/>
          <w:szCs w:val="24"/>
        </w:rPr>
      </w:pPr>
    </w:p>
    <w:p w:rsidR="00632E4E" w:rsidRPr="009E1063" w:rsidRDefault="00632E4E" w:rsidP="00632E4E">
      <w:pPr>
        <w:spacing w:line="360" w:lineRule="auto"/>
        <w:jc w:val="center"/>
        <w:rPr>
          <w:rFonts w:ascii="Times New Roman" w:hAnsi="Times New Roman" w:cs="Times New Roman"/>
          <w:b/>
          <w:sz w:val="24"/>
          <w:szCs w:val="24"/>
        </w:rPr>
      </w:pPr>
    </w:p>
    <w:p w:rsidR="00632E4E" w:rsidRPr="009E1063" w:rsidRDefault="00632E4E" w:rsidP="00632E4E">
      <w:pPr>
        <w:spacing w:line="360" w:lineRule="auto"/>
        <w:jc w:val="center"/>
        <w:rPr>
          <w:rFonts w:ascii="Times New Roman" w:hAnsi="Times New Roman" w:cs="Times New Roman"/>
          <w:b/>
          <w:sz w:val="24"/>
          <w:szCs w:val="24"/>
        </w:rPr>
      </w:pPr>
      <w:r w:rsidRPr="009E1063">
        <w:rPr>
          <w:rFonts w:ascii="Times New Roman" w:hAnsi="Times New Roman" w:cs="Times New Roman"/>
          <w:b/>
          <w:sz w:val="24"/>
          <w:szCs w:val="24"/>
        </w:rPr>
        <w:lastRenderedPageBreak/>
        <w:t>CERTIFICATION</w:t>
      </w:r>
    </w:p>
    <w:p w:rsidR="00632E4E" w:rsidRDefault="00632E4E" w:rsidP="00632E4E">
      <w:pPr>
        <w:spacing w:after="0" w:line="360" w:lineRule="auto"/>
        <w:jc w:val="both"/>
        <w:rPr>
          <w:rFonts w:ascii="Times New Roman" w:hAnsi="Times New Roman" w:cs="Times New Roman"/>
          <w:sz w:val="24"/>
          <w:szCs w:val="24"/>
        </w:rPr>
      </w:pPr>
      <w:r w:rsidRPr="00F21A55">
        <w:rPr>
          <w:rFonts w:ascii="Times New Roman" w:hAnsi="Times New Roman" w:cs="Times New Roman"/>
          <w:sz w:val="24"/>
          <w:szCs w:val="24"/>
        </w:rPr>
        <w:t xml:space="preserve">This is to certify that this research work has been read and approved as meeting part of the requirements of Department of Business Administration and Management, Institute of Finance and Management Studies (IFMS), </w:t>
      </w:r>
      <w:proofErr w:type="spellStart"/>
      <w:r w:rsidRPr="00F21A55">
        <w:rPr>
          <w:rFonts w:ascii="Times New Roman" w:hAnsi="Times New Roman" w:cs="Times New Roman"/>
          <w:sz w:val="24"/>
          <w:szCs w:val="24"/>
        </w:rPr>
        <w:t>Kwara</w:t>
      </w:r>
      <w:proofErr w:type="spellEnd"/>
      <w:r w:rsidRPr="00F21A55">
        <w:rPr>
          <w:rFonts w:ascii="Times New Roman" w:hAnsi="Times New Roman" w:cs="Times New Roman"/>
          <w:sz w:val="24"/>
          <w:szCs w:val="24"/>
        </w:rPr>
        <w:t xml:space="preserve"> State Polytechnic, Ilorin for the award of National Diploma (ND) in Business Administration and Management.</w:t>
      </w:r>
    </w:p>
    <w:p w:rsidR="00632E4E" w:rsidRDefault="00632E4E" w:rsidP="00632E4E">
      <w:pPr>
        <w:spacing w:after="0" w:line="360" w:lineRule="auto"/>
        <w:jc w:val="both"/>
        <w:rPr>
          <w:rFonts w:ascii="Times New Roman" w:hAnsi="Times New Roman" w:cs="Times New Roman"/>
          <w:sz w:val="24"/>
          <w:szCs w:val="24"/>
        </w:rPr>
      </w:pPr>
    </w:p>
    <w:p w:rsidR="00632E4E" w:rsidRDefault="00632E4E" w:rsidP="00632E4E">
      <w:pPr>
        <w:spacing w:after="0" w:line="360" w:lineRule="auto"/>
        <w:jc w:val="both"/>
        <w:rPr>
          <w:rFonts w:ascii="Times New Roman" w:hAnsi="Times New Roman" w:cs="Times New Roman"/>
          <w:sz w:val="24"/>
          <w:szCs w:val="24"/>
        </w:rPr>
      </w:pPr>
    </w:p>
    <w:p w:rsidR="00632E4E" w:rsidRPr="00F21A55" w:rsidRDefault="00632E4E" w:rsidP="00632E4E">
      <w:pPr>
        <w:spacing w:after="0" w:line="360" w:lineRule="auto"/>
        <w:jc w:val="both"/>
        <w:rPr>
          <w:rFonts w:ascii="Times New Roman" w:hAnsi="Times New Roman" w:cs="Times New Roman"/>
          <w:sz w:val="24"/>
          <w:szCs w:val="24"/>
        </w:rPr>
      </w:pP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632E4E" w:rsidRPr="00F21A55" w:rsidRDefault="000E0507" w:rsidP="00632E4E">
      <w:pPr>
        <w:spacing w:after="0" w:line="360" w:lineRule="auto"/>
        <w:jc w:val="both"/>
        <w:rPr>
          <w:rFonts w:ascii="Times New Roman" w:hAnsi="Times New Roman" w:cs="Times New Roman"/>
          <w:b/>
          <w:bCs/>
          <w:sz w:val="24"/>
          <w:szCs w:val="24"/>
        </w:rPr>
      </w:pPr>
      <w:r w:rsidRPr="000E0507">
        <w:rPr>
          <w:rFonts w:ascii="Times New Roman" w:hAnsi="Times New Roman" w:cs="Times New Roman"/>
          <w:b/>
          <w:bCs/>
          <w:sz w:val="24"/>
          <w:szCs w:val="24"/>
        </w:rPr>
        <w:t>DR.POPOOLA T.A</w:t>
      </w:r>
      <w:r w:rsidR="00632E4E">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t xml:space="preserve">                        DATE</w:t>
      </w:r>
    </w:p>
    <w:p w:rsidR="00632E4E"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(Project Supervisor)</w:t>
      </w:r>
    </w:p>
    <w:p w:rsidR="00632E4E" w:rsidRDefault="00632E4E" w:rsidP="00632E4E">
      <w:pPr>
        <w:spacing w:after="0" w:line="360" w:lineRule="auto"/>
        <w:jc w:val="both"/>
        <w:rPr>
          <w:rFonts w:ascii="Times New Roman" w:hAnsi="Times New Roman" w:cs="Times New Roman"/>
          <w:b/>
          <w:bCs/>
          <w:sz w:val="24"/>
          <w:szCs w:val="24"/>
        </w:rPr>
      </w:pPr>
    </w:p>
    <w:p w:rsidR="00632E4E" w:rsidRDefault="00632E4E" w:rsidP="00632E4E">
      <w:pPr>
        <w:spacing w:after="0" w:line="360" w:lineRule="auto"/>
        <w:jc w:val="both"/>
        <w:rPr>
          <w:rFonts w:ascii="Times New Roman" w:hAnsi="Times New Roman" w:cs="Times New Roman"/>
          <w:b/>
          <w:bCs/>
          <w:sz w:val="24"/>
          <w:szCs w:val="24"/>
        </w:rPr>
      </w:pPr>
    </w:p>
    <w:p w:rsidR="00632E4E" w:rsidRPr="00F21A55" w:rsidRDefault="00632E4E" w:rsidP="00632E4E">
      <w:pPr>
        <w:spacing w:after="0" w:line="360" w:lineRule="auto"/>
        <w:jc w:val="both"/>
        <w:rPr>
          <w:rFonts w:ascii="Times New Roman" w:hAnsi="Times New Roman" w:cs="Times New Roman"/>
          <w:b/>
          <w:bCs/>
          <w:sz w:val="24"/>
          <w:szCs w:val="24"/>
        </w:rPr>
      </w:pP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632E4E" w:rsidRPr="00F21A55" w:rsidRDefault="000E0507" w:rsidP="00632E4E">
      <w:pPr>
        <w:spacing w:after="0" w:line="360" w:lineRule="auto"/>
        <w:jc w:val="both"/>
        <w:rPr>
          <w:rFonts w:ascii="Times New Roman" w:hAnsi="Times New Roman" w:cs="Times New Roman"/>
          <w:b/>
          <w:bCs/>
          <w:sz w:val="24"/>
          <w:szCs w:val="24"/>
        </w:rPr>
      </w:pPr>
      <w:r w:rsidRPr="000E0507">
        <w:rPr>
          <w:rFonts w:ascii="Times New Roman" w:hAnsi="Times New Roman" w:cs="Times New Roman"/>
          <w:b/>
          <w:bCs/>
          <w:sz w:val="24"/>
          <w:szCs w:val="24"/>
        </w:rPr>
        <w:t>MR. UMARU B. A.</w:t>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t xml:space="preserve">                         DATE</w:t>
      </w: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(Project Coordinator)</w:t>
      </w:r>
    </w:p>
    <w:p w:rsidR="00632E4E" w:rsidRDefault="00632E4E" w:rsidP="00632E4E">
      <w:pPr>
        <w:spacing w:after="0" w:line="360" w:lineRule="auto"/>
        <w:jc w:val="both"/>
        <w:rPr>
          <w:rFonts w:ascii="Times New Roman" w:hAnsi="Times New Roman" w:cs="Times New Roman"/>
          <w:b/>
          <w:bCs/>
          <w:sz w:val="24"/>
          <w:szCs w:val="24"/>
        </w:rPr>
      </w:pPr>
    </w:p>
    <w:p w:rsidR="00632E4E" w:rsidRDefault="00632E4E" w:rsidP="00632E4E">
      <w:pPr>
        <w:spacing w:after="0" w:line="360" w:lineRule="auto"/>
        <w:jc w:val="both"/>
        <w:rPr>
          <w:rFonts w:ascii="Times New Roman" w:hAnsi="Times New Roman" w:cs="Times New Roman"/>
          <w:b/>
          <w:bCs/>
          <w:sz w:val="24"/>
          <w:szCs w:val="24"/>
        </w:rPr>
      </w:pP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632E4E" w:rsidRPr="00F21A55" w:rsidRDefault="000E0507" w:rsidP="00632E4E">
      <w:pPr>
        <w:spacing w:after="0" w:line="360" w:lineRule="auto"/>
        <w:jc w:val="both"/>
        <w:rPr>
          <w:rFonts w:ascii="Times New Roman" w:hAnsi="Times New Roman" w:cs="Times New Roman"/>
          <w:b/>
          <w:bCs/>
          <w:sz w:val="24"/>
          <w:szCs w:val="24"/>
        </w:rPr>
      </w:pPr>
      <w:r w:rsidRPr="000E0507">
        <w:rPr>
          <w:rFonts w:ascii="Times New Roman" w:hAnsi="Times New Roman" w:cs="Times New Roman"/>
          <w:b/>
          <w:bCs/>
          <w:sz w:val="24"/>
          <w:szCs w:val="24"/>
        </w:rPr>
        <w:t>MR. ALAKOSO I.K</w:t>
      </w:r>
      <w:r>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r>
      <w:r w:rsidR="00632E4E" w:rsidRPr="00F21A55">
        <w:rPr>
          <w:rFonts w:ascii="Times New Roman" w:hAnsi="Times New Roman" w:cs="Times New Roman"/>
          <w:b/>
          <w:bCs/>
          <w:sz w:val="24"/>
          <w:szCs w:val="24"/>
        </w:rPr>
        <w:tab/>
        <w:t xml:space="preserve">                          DATE</w:t>
      </w: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(Head of Department)</w:t>
      </w:r>
    </w:p>
    <w:p w:rsidR="00632E4E" w:rsidRDefault="00632E4E" w:rsidP="00632E4E">
      <w:pPr>
        <w:spacing w:after="0" w:line="360" w:lineRule="auto"/>
        <w:jc w:val="both"/>
        <w:rPr>
          <w:rFonts w:ascii="Times New Roman" w:hAnsi="Times New Roman" w:cs="Times New Roman"/>
          <w:b/>
          <w:bCs/>
          <w:sz w:val="24"/>
          <w:szCs w:val="24"/>
        </w:rPr>
      </w:pPr>
    </w:p>
    <w:p w:rsidR="00632E4E" w:rsidRDefault="00632E4E" w:rsidP="00632E4E">
      <w:pPr>
        <w:spacing w:after="0" w:line="360" w:lineRule="auto"/>
        <w:jc w:val="both"/>
        <w:rPr>
          <w:rFonts w:ascii="Times New Roman" w:hAnsi="Times New Roman" w:cs="Times New Roman"/>
          <w:b/>
          <w:bCs/>
          <w:sz w:val="24"/>
          <w:szCs w:val="24"/>
        </w:rPr>
      </w:pPr>
    </w:p>
    <w:p w:rsidR="00632E4E" w:rsidRDefault="00632E4E" w:rsidP="00632E4E">
      <w:pPr>
        <w:spacing w:after="0" w:line="360" w:lineRule="auto"/>
        <w:jc w:val="both"/>
        <w:rPr>
          <w:rFonts w:ascii="Times New Roman" w:hAnsi="Times New Roman" w:cs="Times New Roman"/>
          <w:b/>
          <w:bCs/>
          <w:sz w:val="24"/>
          <w:szCs w:val="24"/>
        </w:rPr>
      </w:pP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632E4E" w:rsidRPr="00F21A55" w:rsidRDefault="00632E4E" w:rsidP="00632E4E">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EXTERNAL EXAMINER                                                             DATE</w:t>
      </w:r>
    </w:p>
    <w:p w:rsidR="00632E4E" w:rsidRPr="009E1063" w:rsidRDefault="00632E4E" w:rsidP="00632E4E">
      <w:pPr>
        <w:spacing w:after="0" w:line="360" w:lineRule="auto"/>
        <w:jc w:val="center"/>
        <w:rPr>
          <w:rFonts w:ascii="Times New Roman" w:hAnsi="Times New Roman" w:cs="Times New Roman"/>
          <w:sz w:val="24"/>
          <w:szCs w:val="24"/>
        </w:rPr>
      </w:pPr>
      <w:r w:rsidRPr="009E1063">
        <w:rPr>
          <w:rFonts w:ascii="Times New Roman" w:hAnsi="Times New Roman" w:cs="Times New Roman"/>
          <w:b/>
          <w:sz w:val="24"/>
          <w:szCs w:val="24"/>
        </w:rPr>
        <w:lastRenderedPageBreak/>
        <w:t>DEDICATION</w:t>
      </w:r>
    </w:p>
    <w:p w:rsidR="00632E4E" w:rsidRPr="00D913E5" w:rsidRDefault="00632E4E" w:rsidP="00632E4E">
      <w:pPr>
        <w:spacing w:after="0" w:line="360" w:lineRule="auto"/>
        <w:ind w:firstLine="720"/>
        <w:jc w:val="both"/>
        <w:rPr>
          <w:rFonts w:ascii="Times New Roman" w:hAnsi="Times New Roman" w:cs="Times New Roman"/>
          <w:b/>
          <w:sz w:val="24"/>
          <w:szCs w:val="24"/>
        </w:rPr>
      </w:pPr>
      <w:r w:rsidRPr="00D913E5">
        <w:rPr>
          <w:rFonts w:ascii="Times New Roman" w:hAnsi="Times New Roman" w:cs="Times New Roman"/>
          <w:bCs/>
          <w:sz w:val="24"/>
          <w:szCs w:val="24"/>
        </w:rPr>
        <w:t xml:space="preserve">This project is dedicated to Almighty God, my parents, Mr. and Mrs. </w:t>
      </w:r>
      <w:r w:rsidR="00806D9C">
        <w:rPr>
          <w:rFonts w:ascii="Times New Roman" w:hAnsi="Times New Roman" w:cs="Times New Roman"/>
          <w:bCs/>
          <w:sz w:val="24"/>
          <w:szCs w:val="24"/>
        </w:rPr>
        <w:t>Bello</w:t>
      </w:r>
      <w:r w:rsidRPr="00D913E5">
        <w:rPr>
          <w:rFonts w:ascii="Times New Roman" w:hAnsi="Times New Roman" w:cs="Times New Roman"/>
          <w:bCs/>
          <w:sz w:val="24"/>
          <w:szCs w:val="24"/>
        </w:rPr>
        <w:t xml:space="preserve"> for their optimum optimistic support towards the success of my academic</w:t>
      </w: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Default="00632E4E" w:rsidP="00632E4E">
      <w:pPr>
        <w:spacing w:after="0" w:line="360" w:lineRule="auto"/>
        <w:ind w:left="2160" w:firstLine="720"/>
        <w:jc w:val="both"/>
        <w:rPr>
          <w:rFonts w:ascii="Times New Roman" w:hAnsi="Times New Roman" w:cs="Times New Roman"/>
          <w:b/>
          <w:sz w:val="24"/>
          <w:szCs w:val="24"/>
        </w:rPr>
      </w:pPr>
    </w:p>
    <w:p w:rsidR="00632E4E"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ind w:left="2160" w:firstLine="720"/>
        <w:jc w:val="both"/>
        <w:rPr>
          <w:rFonts w:ascii="Times New Roman" w:hAnsi="Times New Roman" w:cs="Times New Roman"/>
          <w:b/>
          <w:sz w:val="24"/>
          <w:szCs w:val="24"/>
        </w:rPr>
      </w:pPr>
    </w:p>
    <w:p w:rsidR="00632E4E" w:rsidRPr="009E1063" w:rsidRDefault="00632E4E" w:rsidP="00632E4E">
      <w:pPr>
        <w:spacing w:after="0" w:line="360" w:lineRule="auto"/>
        <w:jc w:val="center"/>
        <w:rPr>
          <w:rFonts w:ascii="Times New Roman" w:hAnsi="Times New Roman" w:cs="Times New Roman"/>
          <w:b/>
          <w:sz w:val="24"/>
          <w:szCs w:val="24"/>
        </w:rPr>
      </w:pPr>
      <w:r w:rsidRPr="009E1063">
        <w:rPr>
          <w:rFonts w:ascii="Times New Roman" w:hAnsi="Times New Roman" w:cs="Times New Roman"/>
          <w:b/>
          <w:sz w:val="24"/>
          <w:szCs w:val="24"/>
        </w:rPr>
        <w:lastRenderedPageBreak/>
        <w:t>ACKNOWLEDGEMENT</w:t>
      </w:r>
    </w:p>
    <w:p w:rsidR="00632E4E" w:rsidRDefault="00632E4E" w:rsidP="00632E4E">
      <w:pPr>
        <w:spacing w:after="0" w:line="360" w:lineRule="auto"/>
        <w:jc w:val="both"/>
        <w:rPr>
          <w:rFonts w:ascii="Times New Roman" w:hAnsi="Times New Roman" w:cs="Times New Roman"/>
          <w:bCs/>
          <w:sz w:val="24"/>
          <w:szCs w:val="24"/>
        </w:rPr>
      </w:pPr>
      <w:proofErr w:type="spellStart"/>
      <w:r w:rsidRPr="001F7DAF">
        <w:rPr>
          <w:rFonts w:ascii="Times New Roman" w:hAnsi="Times New Roman" w:cs="Times New Roman"/>
          <w:bCs/>
          <w:sz w:val="24"/>
          <w:szCs w:val="24"/>
        </w:rPr>
        <w:t>Bismillahi</w:t>
      </w:r>
      <w:proofErr w:type="spellEnd"/>
      <w:r w:rsidRPr="001F7DAF">
        <w:rPr>
          <w:rFonts w:ascii="Times New Roman" w:hAnsi="Times New Roman" w:cs="Times New Roman"/>
          <w:bCs/>
          <w:sz w:val="24"/>
          <w:szCs w:val="24"/>
        </w:rPr>
        <w:t xml:space="preserve"> Raman </w:t>
      </w:r>
      <w:proofErr w:type="spellStart"/>
      <w:r w:rsidRPr="001F7DAF">
        <w:rPr>
          <w:rFonts w:ascii="Times New Roman" w:hAnsi="Times New Roman" w:cs="Times New Roman"/>
          <w:bCs/>
          <w:sz w:val="24"/>
          <w:szCs w:val="24"/>
        </w:rPr>
        <w:t>Roheem</w:t>
      </w:r>
      <w:proofErr w:type="spellEnd"/>
    </w:p>
    <w:p w:rsidR="00632E4E" w:rsidRDefault="00632E4E" w:rsidP="00632E4E">
      <w:pPr>
        <w:spacing w:after="0" w:line="360" w:lineRule="auto"/>
        <w:ind w:firstLine="720"/>
        <w:jc w:val="both"/>
        <w:rPr>
          <w:rFonts w:ascii="Times New Roman" w:hAnsi="Times New Roman" w:cs="Times New Roman"/>
          <w:bCs/>
          <w:sz w:val="24"/>
          <w:szCs w:val="24"/>
        </w:rPr>
      </w:pPr>
      <w:r w:rsidRPr="001F7DAF">
        <w:rPr>
          <w:rFonts w:ascii="Times New Roman" w:hAnsi="Times New Roman" w:cs="Times New Roman"/>
          <w:bCs/>
          <w:sz w:val="24"/>
          <w:szCs w:val="24"/>
        </w:rPr>
        <w:t xml:space="preserve">I am greatly indebted to Almighty Allah the most </w:t>
      </w:r>
      <w:proofErr w:type="spellStart"/>
      <w:r w:rsidRPr="001F7DAF">
        <w:rPr>
          <w:rFonts w:ascii="Times New Roman" w:hAnsi="Times New Roman" w:cs="Times New Roman"/>
          <w:bCs/>
          <w:sz w:val="24"/>
          <w:szCs w:val="24"/>
        </w:rPr>
        <w:t>merciful</w:t>
      </w:r>
      <w:proofErr w:type="gramStart"/>
      <w:r w:rsidRPr="001F7DAF">
        <w:rPr>
          <w:rFonts w:ascii="Times New Roman" w:hAnsi="Times New Roman" w:cs="Times New Roman"/>
          <w:bCs/>
          <w:sz w:val="24"/>
          <w:szCs w:val="24"/>
        </w:rPr>
        <w:t>,The</w:t>
      </w:r>
      <w:proofErr w:type="spellEnd"/>
      <w:proofErr w:type="gramEnd"/>
      <w:r w:rsidRPr="001F7DAF">
        <w:rPr>
          <w:rFonts w:ascii="Times New Roman" w:hAnsi="Times New Roman" w:cs="Times New Roman"/>
          <w:bCs/>
          <w:sz w:val="24"/>
          <w:szCs w:val="24"/>
        </w:rPr>
        <w:t xml:space="preserve"> compassionate and the custodian of all wisdom for the countless blessings and </w:t>
      </w:r>
      <w:proofErr w:type="spellStart"/>
      <w:r w:rsidRPr="001F7DAF">
        <w:rPr>
          <w:rFonts w:ascii="Times New Roman" w:hAnsi="Times New Roman" w:cs="Times New Roman"/>
          <w:bCs/>
          <w:sz w:val="24"/>
          <w:szCs w:val="24"/>
        </w:rPr>
        <w:t>mercy,courage,strength</w:t>
      </w:r>
      <w:proofErr w:type="spellEnd"/>
      <w:r w:rsidRPr="001F7DAF">
        <w:rPr>
          <w:rFonts w:ascii="Times New Roman" w:hAnsi="Times New Roman" w:cs="Times New Roman"/>
          <w:bCs/>
          <w:sz w:val="24"/>
          <w:szCs w:val="24"/>
        </w:rPr>
        <w:t xml:space="preserve"> and wisdom to complete this course </w:t>
      </w:r>
      <w:proofErr w:type="spellStart"/>
      <w:r w:rsidRPr="001F7DAF">
        <w:rPr>
          <w:rFonts w:ascii="Times New Roman" w:hAnsi="Times New Roman" w:cs="Times New Roman"/>
          <w:bCs/>
          <w:sz w:val="24"/>
          <w:szCs w:val="24"/>
        </w:rPr>
        <w:t>successfully,despite</w:t>
      </w:r>
      <w:proofErr w:type="spellEnd"/>
      <w:r w:rsidRPr="001F7DAF">
        <w:rPr>
          <w:rFonts w:ascii="Times New Roman" w:hAnsi="Times New Roman" w:cs="Times New Roman"/>
          <w:bCs/>
          <w:sz w:val="24"/>
          <w:szCs w:val="24"/>
        </w:rPr>
        <w:t xml:space="preserve"> all difficulties and obstacles to make my dream a reality. I seek for your </w:t>
      </w:r>
      <w:proofErr w:type="spellStart"/>
      <w:r w:rsidRPr="001F7DAF">
        <w:rPr>
          <w:rFonts w:ascii="Times New Roman" w:hAnsi="Times New Roman" w:cs="Times New Roman"/>
          <w:bCs/>
          <w:sz w:val="24"/>
          <w:szCs w:val="24"/>
        </w:rPr>
        <w:t>refuge</w:t>
      </w:r>
      <w:proofErr w:type="gramStart"/>
      <w:r w:rsidRPr="001F7DAF">
        <w:rPr>
          <w:rFonts w:ascii="Times New Roman" w:hAnsi="Times New Roman" w:cs="Times New Roman"/>
          <w:bCs/>
          <w:sz w:val="24"/>
          <w:szCs w:val="24"/>
        </w:rPr>
        <w:t>,forgiveness</w:t>
      </w:r>
      <w:proofErr w:type="spellEnd"/>
      <w:proofErr w:type="gramEnd"/>
      <w:r w:rsidRPr="001F7DAF">
        <w:rPr>
          <w:rFonts w:ascii="Times New Roman" w:hAnsi="Times New Roman" w:cs="Times New Roman"/>
          <w:bCs/>
          <w:sz w:val="24"/>
          <w:szCs w:val="24"/>
        </w:rPr>
        <w:t xml:space="preserve"> and protection for all evils.</w:t>
      </w:r>
    </w:p>
    <w:p w:rsidR="00632E4E" w:rsidRDefault="00632E4E" w:rsidP="00632E4E">
      <w:pPr>
        <w:spacing w:after="0" w:line="360" w:lineRule="auto"/>
        <w:ind w:firstLine="720"/>
        <w:jc w:val="both"/>
        <w:rPr>
          <w:rFonts w:ascii="Times New Roman" w:hAnsi="Times New Roman" w:cs="Times New Roman"/>
          <w:bCs/>
          <w:sz w:val="24"/>
          <w:szCs w:val="24"/>
        </w:rPr>
      </w:pPr>
      <w:r w:rsidRPr="001F7DAF">
        <w:rPr>
          <w:rFonts w:ascii="Times New Roman" w:hAnsi="Times New Roman" w:cs="Times New Roman"/>
          <w:bCs/>
          <w:sz w:val="24"/>
          <w:szCs w:val="24"/>
        </w:rPr>
        <w:t xml:space="preserve">With all faithfulness my appreciation and gratitude goes to my beloved parents most especially my mother </w:t>
      </w:r>
      <w:proofErr w:type="spellStart"/>
      <w:r w:rsidRPr="001F7DAF">
        <w:rPr>
          <w:rFonts w:ascii="Times New Roman" w:hAnsi="Times New Roman" w:cs="Times New Roman"/>
          <w:bCs/>
          <w:sz w:val="24"/>
          <w:szCs w:val="24"/>
        </w:rPr>
        <w:t>Mrs</w:t>
      </w:r>
      <w:r>
        <w:rPr>
          <w:rFonts w:ascii="Times New Roman" w:hAnsi="Times New Roman" w:cs="Times New Roman"/>
          <w:bCs/>
          <w:sz w:val="24"/>
          <w:szCs w:val="24"/>
        </w:rPr>
        <w:t>.Abdullahi</w:t>
      </w:r>
      <w:proofErr w:type="spellEnd"/>
      <w:r w:rsidRPr="001F7DAF">
        <w:rPr>
          <w:rFonts w:ascii="Times New Roman" w:hAnsi="Times New Roman" w:cs="Times New Roman"/>
          <w:bCs/>
          <w:sz w:val="24"/>
          <w:szCs w:val="24"/>
        </w:rPr>
        <w:t xml:space="preserve"> for the </w:t>
      </w:r>
      <w:proofErr w:type="spellStart"/>
      <w:r w:rsidRPr="001F7DAF">
        <w:rPr>
          <w:rFonts w:ascii="Times New Roman" w:hAnsi="Times New Roman" w:cs="Times New Roman"/>
          <w:bCs/>
          <w:sz w:val="24"/>
          <w:szCs w:val="24"/>
        </w:rPr>
        <w:t>labour</w:t>
      </w:r>
      <w:proofErr w:type="gramStart"/>
      <w:r w:rsidRPr="001F7DAF">
        <w:rPr>
          <w:rFonts w:ascii="Times New Roman" w:hAnsi="Times New Roman" w:cs="Times New Roman"/>
          <w:bCs/>
          <w:sz w:val="24"/>
          <w:szCs w:val="24"/>
        </w:rPr>
        <w:t>,prayer,struggle</w:t>
      </w:r>
      <w:proofErr w:type="spellEnd"/>
      <w:proofErr w:type="gramEnd"/>
      <w:r w:rsidRPr="001F7DAF">
        <w:rPr>
          <w:rFonts w:ascii="Times New Roman" w:hAnsi="Times New Roman" w:cs="Times New Roman"/>
          <w:bCs/>
          <w:sz w:val="24"/>
          <w:szCs w:val="24"/>
        </w:rPr>
        <w:t xml:space="preserve"> and great parental care on me throughout my academic </w:t>
      </w:r>
      <w:proofErr w:type="spellStart"/>
      <w:r w:rsidRPr="001F7DAF">
        <w:rPr>
          <w:rFonts w:ascii="Times New Roman" w:hAnsi="Times New Roman" w:cs="Times New Roman"/>
          <w:bCs/>
          <w:sz w:val="24"/>
          <w:szCs w:val="24"/>
        </w:rPr>
        <w:t>pursuit.l</w:t>
      </w:r>
      <w:proofErr w:type="spellEnd"/>
      <w:r w:rsidRPr="001F7DAF">
        <w:rPr>
          <w:rFonts w:ascii="Times New Roman" w:hAnsi="Times New Roman" w:cs="Times New Roman"/>
          <w:bCs/>
          <w:sz w:val="24"/>
          <w:szCs w:val="24"/>
        </w:rPr>
        <w:t xml:space="preserve"> pray Almighty Allah should answer your prayers on me and permit me to pay you back more your </w:t>
      </w:r>
      <w:proofErr w:type="spellStart"/>
      <w:r w:rsidRPr="001F7DAF">
        <w:rPr>
          <w:rFonts w:ascii="Times New Roman" w:hAnsi="Times New Roman" w:cs="Times New Roman"/>
          <w:bCs/>
          <w:sz w:val="24"/>
          <w:szCs w:val="24"/>
        </w:rPr>
        <w:t>expectations.JAZAKUMULAH</w:t>
      </w:r>
      <w:proofErr w:type="spellEnd"/>
      <w:r w:rsidRPr="001F7DAF">
        <w:rPr>
          <w:rFonts w:ascii="Times New Roman" w:hAnsi="Times New Roman" w:cs="Times New Roman"/>
          <w:bCs/>
          <w:sz w:val="24"/>
          <w:szCs w:val="24"/>
        </w:rPr>
        <w:t xml:space="preserve"> KAHEERAN(</w:t>
      </w:r>
      <w:proofErr w:type="spellStart"/>
      <w:r w:rsidRPr="001F7DAF">
        <w:rPr>
          <w:rFonts w:ascii="Times New Roman" w:hAnsi="Times New Roman" w:cs="Times New Roman"/>
          <w:bCs/>
          <w:sz w:val="24"/>
          <w:szCs w:val="24"/>
        </w:rPr>
        <w:t>Ameen</w:t>
      </w:r>
      <w:proofErr w:type="spellEnd"/>
      <w:r w:rsidRPr="001F7DAF">
        <w:rPr>
          <w:rFonts w:ascii="Times New Roman" w:hAnsi="Times New Roman" w:cs="Times New Roman"/>
          <w:bCs/>
          <w:sz w:val="24"/>
          <w:szCs w:val="24"/>
        </w:rPr>
        <w:t>)</w:t>
      </w:r>
    </w:p>
    <w:p w:rsidR="00632E4E" w:rsidRDefault="00632E4E" w:rsidP="00632E4E">
      <w:pPr>
        <w:spacing w:after="0" w:line="360" w:lineRule="auto"/>
        <w:ind w:firstLine="720"/>
        <w:jc w:val="both"/>
        <w:rPr>
          <w:rFonts w:ascii="Times New Roman" w:hAnsi="Times New Roman" w:cs="Times New Roman"/>
          <w:bCs/>
          <w:sz w:val="24"/>
          <w:szCs w:val="24"/>
        </w:rPr>
      </w:pPr>
      <w:r w:rsidRPr="001F7DAF">
        <w:rPr>
          <w:rFonts w:ascii="Times New Roman" w:hAnsi="Times New Roman" w:cs="Times New Roman"/>
          <w:bCs/>
          <w:sz w:val="24"/>
          <w:szCs w:val="24"/>
        </w:rPr>
        <w:t xml:space="preserve">I also acknowledge </w:t>
      </w:r>
      <w:r>
        <w:rPr>
          <w:rFonts w:ascii="Times New Roman" w:hAnsi="Times New Roman" w:cs="Times New Roman"/>
          <w:bCs/>
          <w:sz w:val="24"/>
          <w:szCs w:val="24"/>
        </w:rPr>
        <w:t xml:space="preserve">Mr. </w:t>
      </w:r>
      <w:proofErr w:type="spellStart"/>
      <w:r>
        <w:rPr>
          <w:rFonts w:ascii="Times New Roman" w:hAnsi="Times New Roman" w:cs="Times New Roman"/>
          <w:bCs/>
          <w:sz w:val="24"/>
          <w:szCs w:val="24"/>
        </w:rPr>
        <w:t>Jimoh</w:t>
      </w:r>
      <w:proofErr w:type="spellEnd"/>
      <w:r>
        <w:rPr>
          <w:rFonts w:ascii="Times New Roman" w:hAnsi="Times New Roman" w:cs="Times New Roman"/>
          <w:bCs/>
          <w:sz w:val="24"/>
          <w:szCs w:val="24"/>
        </w:rPr>
        <w:t xml:space="preserve"> S. M</w:t>
      </w:r>
      <w:r w:rsidRPr="001F7DAF">
        <w:rPr>
          <w:rFonts w:ascii="Times New Roman" w:hAnsi="Times New Roman" w:cs="Times New Roman"/>
          <w:bCs/>
          <w:sz w:val="24"/>
          <w:szCs w:val="24"/>
        </w:rPr>
        <w:t xml:space="preserve"> my project supervisor whose painstaking review advices and comments where valuable to me in the task and other useful suggestions and </w:t>
      </w:r>
      <w:proofErr w:type="spellStart"/>
      <w:r w:rsidRPr="001F7DAF">
        <w:rPr>
          <w:rFonts w:ascii="Times New Roman" w:hAnsi="Times New Roman" w:cs="Times New Roman"/>
          <w:bCs/>
          <w:sz w:val="24"/>
          <w:szCs w:val="24"/>
        </w:rPr>
        <w:t>guidance.I</w:t>
      </w:r>
      <w:proofErr w:type="spellEnd"/>
      <w:r w:rsidRPr="001F7DAF">
        <w:rPr>
          <w:rFonts w:ascii="Times New Roman" w:hAnsi="Times New Roman" w:cs="Times New Roman"/>
          <w:bCs/>
          <w:sz w:val="24"/>
          <w:szCs w:val="24"/>
        </w:rPr>
        <w:t xml:space="preserve"> was able to stand feet.</w:t>
      </w:r>
    </w:p>
    <w:p w:rsidR="00632E4E" w:rsidRDefault="00632E4E" w:rsidP="00632E4E">
      <w:pPr>
        <w:spacing w:after="0" w:line="360" w:lineRule="auto"/>
        <w:ind w:firstLine="720"/>
        <w:jc w:val="both"/>
        <w:rPr>
          <w:rFonts w:ascii="Times New Roman" w:hAnsi="Times New Roman" w:cs="Times New Roman"/>
          <w:bCs/>
          <w:sz w:val="24"/>
          <w:szCs w:val="24"/>
        </w:rPr>
      </w:pPr>
      <w:r w:rsidRPr="001F7DAF">
        <w:rPr>
          <w:rFonts w:ascii="Times New Roman" w:hAnsi="Times New Roman" w:cs="Times New Roman"/>
          <w:bCs/>
          <w:sz w:val="24"/>
          <w:szCs w:val="24"/>
        </w:rPr>
        <w:t>My able thanks goes to</w:t>
      </w:r>
      <w:r>
        <w:rPr>
          <w:rFonts w:ascii="Times New Roman" w:hAnsi="Times New Roman" w:cs="Times New Roman"/>
          <w:bCs/>
          <w:sz w:val="24"/>
          <w:szCs w:val="24"/>
        </w:rPr>
        <w:t xml:space="preserve"> the </w:t>
      </w:r>
      <w:r w:rsidRPr="001F7DAF">
        <w:rPr>
          <w:rFonts w:ascii="Times New Roman" w:hAnsi="Times New Roman" w:cs="Times New Roman"/>
          <w:bCs/>
          <w:sz w:val="24"/>
          <w:szCs w:val="24"/>
        </w:rPr>
        <w:t>H</w:t>
      </w:r>
      <w:r>
        <w:rPr>
          <w:rFonts w:ascii="Times New Roman" w:hAnsi="Times New Roman" w:cs="Times New Roman"/>
          <w:bCs/>
          <w:sz w:val="24"/>
          <w:szCs w:val="24"/>
        </w:rPr>
        <w:t xml:space="preserve">ead of </w:t>
      </w:r>
      <w:r w:rsidRPr="001F7DAF">
        <w:rPr>
          <w:rFonts w:ascii="Times New Roman" w:hAnsi="Times New Roman" w:cs="Times New Roman"/>
          <w:bCs/>
          <w:sz w:val="24"/>
          <w:szCs w:val="24"/>
        </w:rPr>
        <w:t>D</w:t>
      </w:r>
      <w:r>
        <w:rPr>
          <w:rFonts w:ascii="Times New Roman" w:hAnsi="Times New Roman" w:cs="Times New Roman"/>
          <w:bCs/>
          <w:sz w:val="24"/>
          <w:szCs w:val="24"/>
        </w:rPr>
        <w:t xml:space="preserve">epartment </w:t>
      </w:r>
      <w:r w:rsidRPr="001F7DAF">
        <w:rPr>
          <w:rFonts w:ascii="Times New Roman" w:hAnsi="Times New Roman" w:cs="Times New Roman"/>
          <w:bCs/>
          <w:sz w:val="24"/>
          <w:szCs w:val="24"/>
        </w:rPr>
        <w:t xml:space="preserve">and the entire staff of Business Administration </w:t>
      </w:r>
      <w:r>
        <w:rPr>
          <w:rFonts w:ascii="Times New Roman" w:hAnsi="Times New Roman" w:cs="Times New Roman"/>
          <w:bCs/>
          <w:sz w:val="24"/>
          <w:szCs w:val="24"/>
        </w:rPr>
        <w:t xml:space="preserve">and Management </w:t>
      </w:r>
      <w:proofErr w:type="spellStart"/>
      <w:r w:rsidRPr="001F7DAF">
        <w:rPr>
          <w:rFonts w:ascii="Times New Roman" w:hAnsi="Times New Roman" w:cs="Times New Roman"/>
          <w:bCs/>
          <w:sz w:val="24"/>
          <w:szCs w:val="24"/>
        </w:rPr>
        <w:t>Department.May</w:t>
      </w:r>
      <w:proofErr w:type="spellEnd"/>
      <w:r w:rsidRPr="001F7DAF">
        <w:rPr>
          <w:rFonts w:ascii="Times New Roman" w:hAnsi="Times New Roman" w:cs="Times New Roman"/>
          <w:bCs/>
          <w:sz w:val="24"/>
          <w:szCs w:val="24"/>
        </w:rPr>
        <w:t xml:space="preserve"> God Almighty make it easy for us to get to the zenith of our respective life and career with good health and </w:t>
      </w:r>
      <w:proofErr w:type="spellStart"/>
      <w:r w:rsidRPr="001F7DAF">
        <w:rPr>
          <w:rFonts w:ascii="Times New Roman" w:hAnsi="Times New Roman" w:cs="Times New Roman"/>
          <w:bCs/>
          <w:sz w:val="24"/>
          <w:szCs w:val="24"/>
        </w:rPr>
        <w:t>humility.i</w:t>
      </w:r>
      <w:proofErr w:type="spellEnd"/>
      <w:r w:rsidRPr="001F7DAF">
        <w:rPr>
          <w:rFonts w:ascii="Times New Roman" w:hAnsi="Times New Roman" w:cs="Times New Roman"/>
          <w:bCs/>
          <w:sz w:val="24"/>
          <w:szCs w:val="24"/>
        </w:rPr>
        <w:t xml:space="preserve"> sincerely love you all and thanks so much.</w:t>
      </w: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both"/>
        <w:rPr>
          <w:rFonts w:ascii="Times New Roman" w:hAnsi="Times New Roman" w:cs="Times New Roman"/>
          <w:bCs/>
          <w:sz w:val="24"/>
          <w:szCs w:val="24"/>
        </w:rPr>
      </w:pPr>
    </w:p>
    <w:p w:rsidR="00632E4E" w:rsidRDefault="00632E4E" w:rsidP="00632E4E">
      <w:pPr>
        <w:spacing w:after="0" w:line="360" w:lineRule="auto"/>
        <w:jc w:val="center"/>
        <w:rPr>
          <w:rFonts w:ascii="Times New Roman" w:hAnsi="Times New Roman" w:cs="Times New Roman"/>
          <w:b/>
          <w:sz w:val="24"/>
          <w:szCs w:val="24"/>
        </w:rPr>
      </w:pPr>
    </w:p>
    <w:p w:rsidR="00632E4E" w:rsidRDefault="00632E4E" w:rsidP="00632E4E">
      <w:pPr>
        <w:spacing w:after="0" w:line="360" w:lineRule="auto"/>
        <w:jc w:val="center"/>
        <w:rPr>
          <w:rFonts w:ascii="Times New Roman" w:hAnsi="Times New Roman" w:cs="Times New Roman"/>
          <w:b/>
          <w:sz w:val="24"/>
          <w:szCs w:val="24"/>
        </w:rPr>
      </w:pPr>
    </w:p>
    <w:p w:rsidR="00632E4E" w:rsidRDefault="00632E4E" w:rsidP="00632E4E">
      <w:pPr>
        <w:spacing w:after="0" w:line="360" w:lineRule="auto"/>
        <w:jc w:val="center"/>
        <w:rPr>
          <w:rFonts w:ascii="Times New Roman" w:hAnsi="Times New Roman" w:cs="Times New Roman"/>
          <w:b/>
          <w:sz w:val="24"/>
          <w:szCs w:val="24"/>
        </w:rPr>
      </w:pPr>
    </w:p>
    <w:p w:rsidR="00632E4E" w:rsidRPr="009E1063" w:rsidRDefault="00632E4E" w:rsidP="00632E4E">
      <w:pPr>
        <w:spacing w:after="0" w:line="360" w:lineRule="auto"/>
        <w:jc w:val="center"/>
        <w:rPr>
          <w:rFonts w:ascii="Times New Roman" w:hAnsi="Times New Roman" w:cs="Times New Roman"/>
          <w:b/>
          <w:sz w:val="24"/>
          <w:szCs w:val="24"/>
        </w:rPr>
      </w:pPr>
      <w:r w:rsidRPr="009E1063">
        <w:rPr>
          <w:rFonts w:ascii="Times New Roman" w:hAnsi="Times New Roman" w:cs="Times New Roman"/>
          <w:b/>
          <w:sz w:val="24"/>
          <w:szCs w:val="24"/>
        </w:rPr>
        <w:lastRenderedPageBreak/>
        <w:t>TABLE OF CONTENTS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TITLE PAGE</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CERTIFICATION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DEDICATION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ACKNOWLEDGEMENT</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TABLE OF CONTENTS</w:t>
      </w:r>
    </w:p>
    <w:p w:rsidR="00632E4E" w:rsidRPr="009E1063" w:rsidRDefault="00632E4E" w:rsidP="00632E4E">
      <w:pPr>
        <w:spacing w:after="0" w:line="360" w:lineRule="auto"/>
        <w:rPr>
          <w:rFonts w:ascii="Times New Roman" w:hAnsi="Times New Roman" w:cs="Times New Roman"/>
          <w:b/>
          <w:sz w:val="24"/>
          <w:szCs w:val="24"/>
        </w:rPr>
      </w:pPr>
      <w:r w:rsidRPr="009E1063">
        <w:rPr>
          <w:rFonts w:ascii="Times New Roman" w:hAnsi="Times New Roman" w:cs="Times New Roman"/>
          <w:b/>
          <w:sz w:val="24"/>
          <w:szCs w:val="24"/>
        </w:rPr>
        <w:t>CHAPTER ONE: INTRODUCTION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1.1</w:t>
      </w:r>
      <w:r w:rsidRPr="009E1063">
        <w:rPr>
          <w:rFonts w:ascii="Times New Roman" w:hAnsi="Times New Roman" w:cs="Times New Roman"/>
          <w:sz w:val="24"/>
          <w:szCs w:val="24"/>
        </w:rPr>
        <w:tab/>
        <w:t>BACKGROUND TO THE STUDY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1.2</w:t>
      </w:r>
      <w:r w:rsidRPr="009E1063">
        <w:rPr>
          <w:rFonts w:ascii="Times New Roman" w:hAnsi="Times New Roman" w:cs="Times New Roman"/>
          <w:sz w:val="24"/>
          <w:szCs w:val="24"/>
        </w:rPr>
        <w:tab/>
        <w:t>STATEMENTS TO THE PROBLEM</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1.3</w:t>
      </w:r>
      <w:r w:rsidRPr="009E1063">
        <w:rPr>
          <w:rFonts w:ascii="Times New Roman" w:hAnsi="Times New Roman" w:cs="Times New Roman"/>
          <w:sz w:val="24"/>
          <w:szCs w:val="24"/>
        </w:rPr>
        <w:tab/>
        <w:t>OBJECTIVES OF THE STUDY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1.4</w:t>
      </w:r>
      <w:r w:rsidRPr="009E1063">
        <w:rPr>
          <w:rFonts w:ascii="Times New Roman" w:hAnsi="Times New Roman" w:cs="Times New Roman"/>
          <w:sz w:val="24"/>
          <w:szCs w:val="24"/>
        </w:rPr>
        <w:tab/>
        <w:t>RESEARCH QUESTIONS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1.5</w:t>
      </w:r>
      <w:r w:rsidRPr="009E1063">
        <w:rPr>
          <w:rFonts w:ascii="Times New Roman" w:hAnsi="Times New Roman" w:cs="Times New Roman"/>
          <w:sz w:val="24"/>
          <w:szCs w:val="24"/>
        </w:rPr>
        <w:tab/>
        <w:t>RESEARCH HYPOTHESIS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1.6</w:t>
      </w:r>
      <w:r w:rsidRPr="009E1063">
        <w:rPr>
          <w:rFonts w:ascii="Times New Roman" w:hAnsi="Times New Roman" w:cs="Times New Roman"/>
          <w:sz w:val="24"/>
          <w:szCs w:val="24"/>
        </w:rPr>
        <w:tab/>
        <w:t>SIGNIFICANCE OF THE STUDY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1.7</w:t>
      </w:r>
      <w:r w:rsidRPr="009E1063">
        <w:rPr>
          <w:rFonts w:ascii="Times New Roman" w:hAnsi="Times New Roman" w:cs="Times New Roman"/>
          <w:sz w:val="24"/>
          <w:szCs w:val="24"/>
        </w:rPr>
        <w:tab/>
        <w:t>SCOPE OF THE STUDY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1.8</w:t>
      </w:r>
      <w:r w:rsidRPr="009E1063">
        <w:rPr>
          <w:rFonts w:ascii="Times New Roman" w:hAnsi="Times New Roman" w:cs="Times New Roman"/>
          <w:sz w:val="24"/>
          <w:szCs w:val="24"/>
        </w:rPr>
        <w:tab/>
        <w:t>DEFINITION OF TERMS</w:t>
      </w:r>
    </w:p>
    <w:p w:rsidR="00632E4E" w:rsidRPr="009E1063" w:rsidRDefault="00632E4E" w:rsidP="00632E4E">
      <w:pPr>
        <w:spacing w:after="0" w:line="360" w:lineRule="auto"/>
        <w:rPr>
          <w:rFonts w:ascii="Times New Roman" w:hAnsi="Times New Roman" w:cs="Times New Roman"/>
          <w:b/>
          <w:sz w:val="24"/>
          <w:szCs w:val="24"/>
        </w:rPr>
      </w:pPr>
      <w:r w:rsidRPr="009E1063">
        <w:rPr>
          <w:rFonts w:ascii="Times New Roman" w:hAnsi="Times New Roman" w:cs="Times New Roman"/>
          <w:b/>
          <w:sz w:val="24"/>
          <w:szCs w:val="24"/>
        </w:rPr>
        <w:t>CHAPTER TWO: LITERATURE REVIEW</w:t>
      </w:r>
    </w:p>
    <w:p w:rsidR="00632E4E" w:rsidRPr="009E1063" w:rsidRDefault="002C1024" w:rsidP="00632E4E">
      <w:p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00632E4E" w:rsidRPr="009E1063">
        <w:rPr>
          <w:rFonts w:ascii="Times New Roman" w:hAnsi="Times New Roman" w:cs="Times New Roman"/>
          <w:sz w:val="24"/>
          <w:szCs w:val="24"/>
        </w:rPr>
        <w:tab/>
        <w:t>INTRODUCTION</w:t>
      </w:r>
    </w:p>
    <w:p w:rsidR="00632E4E" w:rsidRPr="009E1063" w:rsidRDefault="002C1024" w:rsidP="00632E4E">
      <w:pPr>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632E4E" w:rsidRPr="009E1063">
        <w:rPr>
          <w:rFonts w:ascii="Times New Roman" w:hAnsi="Times New Roman" w:cs="Times New Roman"/>
          <w:sz w:val="24"/>
          <w:szCs w:val="24"/>
        </w:rPr>
        <w:tab/>
        <w:t>CONCEPTUAL FRAMEWORK</w:t>
      </w:r>
    </w:p>
    <w:p w:rsidR="00632E4E" w:rsidRDefault="002C1024" w:rsidP="00632E4E">
      <w:p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00632E4E" w:rsidRPr="009E1063">
        <w:rPr>
          <w:rFonts w:ascii="Times New Roman" w:hAnsi="Times New Roman" w:cs="Times New Roman"/>
          <w:sz w:val="24"/>
          <w:szCs w:val="24"/>
        </w:rPr>
        <w:tab/>
        <w:t>THEORETICAL FRAMEWORK</w:t>
      </w:r>
    </w:p>
    <w:p w:rsidR="002C1024" w:rsidRPr="009E1063" w:rsidRDefault="002C1024" w:rsidP="00632E4E">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t>
      </w:r>
    </w:p>
    <w:p w:rsidR="00632E4E" w:rsidRPr="009E1063" w:rsidRDefault="00632E4E" w:rsidP="00632E4E">
      <w:pPr>
        <w:spacing w:after="0" w:line="360" w:lineRule="auto"/>
        <w:rPr>
          <w:rFonts w:ascii="Times New Roman" w:hAnsi="Times New Roman" w:cs="Times New Roman"/>
          <w:b/>
          <w:sz w:val="24"/>
          <w:szCs w:val="24"/>
        </w:rPr>
      </w:pPr>
      <w:r w:rsidRPr="009E1063">
        <w:rPr>
          <w:rFonts w:ascii="Times New Roman" w:hAnsi="Times New Roman" w:cs="Times New Roman"/>
          <w:b/>
          <w:sz w:val="24"/>
          <w:szCs w:val="24"/>
        </w:rPr>
        <w:t>CHAPTER THREE: METHODOLOGY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3.1</w:t>
      </w:r>
      <w:r w:rsidRPr="009E1063">
        <w:rPr>
          <w:rFonts w:ascii="Times New Roman" w:hAnsi="Times New Roman" w:cs="Times New Roman"/>
          <w:sz w:val="24"/>
          <w:szCs w:val="24"/>
        </w:rPr>
        <w:tab/>
        <w:t>INTRODUCTION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3.2</w:t>
      </w:r>
      <w:r w:rsidRPr="009E1063">
        <w:rPr>
          <w:rFonts w:ascii="Times New Roman" w:hAnsi="Times New Roman" w:cs="Times New Roman"/>
          <w:sz w:val="24"/>
          <w:szCs w:val="24"/>
        </w:rPr>
        <w:tab/>
        <w:t>RESEARCH DESIGN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3.3</w:t>
      </w:r>
      <w:r w:rsidRPr="009E1063">
        <w:rPr>
          <w:rFonts w:ascii="Times New Roman" w:hAnsi="Times New Roman" w:cs="Times New Roman"/>
          <w:sz w:val="24"/>
          <w:szCs w:val="24"/>
        </w:rPr>
        <w:tab/>
        <w:t>POPULATION OF THE STUDY</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3.4</w:t>
      </w:r>
      <w:r w:rsidRPr="009E1063">
        <w:rPr>
          <w:rFonts w:ascii="Times New Roman" w:hAnsi="Times New Roman" w:cs="Times New Roman"/>
          <w:sz w:val="24"/>
          <w:szCs w:val="24"/>
        </w:rPr>
        <w:tab/>
        <w:t>SAMPLE SIZE AND SAMPLING TECHNIQUES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3.5</w:t>
      </w:r>
      <w:r w:rsidRPr="009E1063">
        <w:rPr>
          <w:rFonts w:ascii="Times New Roman" w:hAnsi="Times New Roman" w:cs="Times New Roman"/>
          <w:sz w:val="24"/>
          <w:szCs w:val="24"/>
        </w:rPr>
        <w:tab/>
        <w:t>METHOD OF DATA COLLECTION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3.6</w:t>
      </w:r>
      <w:r w:rsidRPr="009E1063">
        <w:rPr>
          <w:rFonts w:ascii="Times New Roman" w:hAnsi="Times New Roman" w:cs="Times New Roman"/>
          <w:sz w:val="24"/>
          <w:szCs w:val="24"/>
        </w:rPr>
        <w:tab/>
        <w:t>INSTRUMENT USED FOR DATA COLLECTION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lastRenderedPageBreak/>
        <w:t>3.7</w:t>
      </w:r>
      <w:r w:rsidRPr="009E1063">
        <w:rPr>
          <w:rFonts w:ascii="Times New Roman" w:hAnsi="Times New Roman" w:cs="Times New Roman"/>
          <w:sz w:val="24"/>
          <w:szCs w:val="24"/>
        </w:rPr>
        <w:tab/>
        <w:t>METHOD OF DATA ANALYSIS</w:t>
      </w:r>
    </w:p>
    <w:p w:rsidR="00632E4E" w:rsidRPr="009E1063" w:rsidRDefault="00632E4E" w:rsidP="00632E4E">
      <w:pPr>
        <w:spacing w:after="0" w:line="360" w:lineRule="auto"/>
        <w:rPr>
          <w:rFonts w:ascii="Times New Roman" w:hAnsi="Times New Roman" w:cs="Times New Roman"/>
          <w:b/>
          <w:sz w:val="24"/>
          <w:szCs w:val="24"/>
        </w:rPr>
      </w:pPr>
      <w:r w:rsidRPr="009E1063">
        <w:rPr>
          <w:rFonts w:ascii="Times New Roman" w:hAnsi="Times New Roman" w:cs="Times New Roman"/>
          <w:b/>
          <w:sz w:val="24"/>
          <w:szCs w:val="24"/>
        </w:rPr>
        <w:t>CHAPTER FOUR: DATA PRESENTATION, ANALYSIS AND INTERPRETATION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4.0</w:t>
      </w:r>
      <w:r w:rsidRPr="009E1063">
        <w:rPr>
          <w:rFonts w:ascii="Times New Roman" w:hAnsi="Times New Roman" w:cs="Times New Roman"/>
          <w:sz w:val="24"/>
          <w:szCs w:val="24"/>
        </w:rPr>
        <w:tab/>
        <w:t>DATA PRESENTATION AND ANALYSIS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4.1</w:t>
      </w:r>
      <w:r w:rsidRPr="009E1063">
        <w:rPr>
          <w:rFonts w:ascii="Times New Roman" w:hAnsi="Times New Roman" w:cs="Times New Roman"/>
          <w:sz w:val="24"/>
          <w:szCs w:val="24"/>
        </w:rPr>
        <w:tab/>
        <w:t>PRESENTATION OF DATA</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4.2</w:t>
      </w:r>
      <w:r w:rsidRPr="009E1063">
        <w:rPr>
          <w:rFonts w:ascii="Times New Roman" w:hAnsi="Times New Roman" w:cs="Times New Roman"/>
          <w:sz w:val="24"/>
          <w:szCs w:val="24"/>
        </w:rPr>
        <w:tab/>
        <w:t>TESTING OF HYPOTHESIS</w:t>
      </w:r>
    </w:p>
    <w:p w:rsidR="00632E4E" w:rsidRPr="009E1063" w:rsidRDefault="00632E4E" w:rsidP="00632E4E">
      <w:pPr>
        <w:spacing w:after="0" w:line="360" w:lineRule="auto"/>
        <w:rPr>
          <w:rFonts w:ascii="Times New Roman" w:hAnsi="Times New Roman" w:cs="Times New Roman"/>
          <w:b/>
          <w:sz w:val="24"/>
          <w:szCs w:val="24"/>
        </w:rPr>
      </w:pPr>
      <w:r w:rsidRPr="009E1063">
        <w:rPr>
          <w:rFonts w:ascii="Times New Roman" w:hAnsi="Times New Roman" w:cs="Times New Roman"/>
          <w:b/>
          <w:sz w:val="24"/>
          <w:szCs w:val="24"/>
        </w:rPr>
        <w:t>CHAPTER FIVE: SUMMARY, CONCLUSION AND RECOMMENDATION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5.1</w:t>
      </w:r>
      <w:r w:rsidRPr="009E1063">
        <w:rPr>
          <w:rFonts w:ascii="Times New Roman" w:hAnsi="Times New Roman" w:cs="Times New Roman"/>
          <w:sz w:val="24"/>
          <w:szCs w:val="24"/>
        </w:rPr>
        <w:tab/>
        <w:t>SUMMARY OF FINDINGS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5.2</w:t>
      </w:r>
      <w:r w:rsidRPr="009E1063">
        <w:rPr>
          <w:rFonts w:ascii="Times New Roman" w:hAnsi="Times New Roman" w:cs="Times New Roman"/>
          <w:sz w:val="24"/>
          <w:szCs w:val="24"/>
        </w:rPr>
        <w:tab/>
        <w:t>CONCLUSION</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5.3</w:t>
      </w:r>
      <w:r w:rsidRPr="009E1063">
        <w:rPr>
          <w:rFonts w:ascii="Times New Roman" w:hAnsi="Times New Roman" w:cs="Times New Roman"/>
          <w:sz w:val="24"/>
          <w:szCs w:val="24"/>
        </w:rPr>
        <w:tab/>
        <w:t>RECOMMENDATIONS</w:t>
      </w:r>
    </w:p>
    <w:p w:rsidR="00632E4E" w:rsidRPr="009E1063" w:rsidRDefault="00632E4E" w:rsidP="00632E4E">
      <w:pPr>
        <w:spacing w:after="0" w:line="360" w:lineRule="auto"/>
        <w:rPr>
          <w:rFonts w:ascii="Times New Roman" w:hAnsi="Times New Roman" w:cs="Times New Roman"/>
          <w:sz w:val="24"/>
          <w:szCs w:val="24"/>
        </w:rPr>
      </w:pPr>
      <w:r w:rsidRPr="009E1063">
        <w:rPr>
          <w:rFonts w:ascii="Times New Roman" w:hAnsi="Times New Roman" w:cs="Times New Roman"/>
          <w:sz w:val="24"/>
          <w:szCs w:val="24"/>
        </w:rPr>
        <w:tab/>
        <w:t>REFERENCES</w:t>
      </w:r>
    </w:p>
    <w:p w:rsidR="00632E4E" w:rsidRDefault="00632E4E" w:rsidP="00632E4E">
      <w:pPr>
        <w:spacing w:after="0" w:line="360" w:lineRule="auto"/>
        <w:rPr>
          <w:rFonts w:ascii="Times New Roman" w:hAnsi="Times New Roman" w:cs="Times New Roman"/>
          <w:sz w:val="24"/>
          <w:szCs w:val="24"/>
        </w:rPr>
      </w:pPr>
    </w:p>
    <w:p w:rsidR="00632E4E" w:rsidRDefault="00632E4E" w:rsidP="00632E4E">
      <w:pPr>
        <w:spacing w:after="0" w:line="360" w:lineRule="auto"/>
        <w:rPr>
          <w:rFonts w:ascii="Times New Roman" w:hAnsi="Times New Roman" w:cs="Times New Roman"/>
          <w:b/>
          <w:bCs/>
          <w:sz w:val="24"/>
          <w:szCs w:val="24"/>
        </w:rPr>
        <w:sectPr w:rsidR="00632E4E" w:rsidSect="00E34932">
          <w:footerReference w:type="default" r:id="rId5"/>
          <w:pgSz w:w="12240" w:h="15840"/>
          <w:pgMar w:top="1440" w:right="1440" w:bottom="1440" w:left="1440" w:header="720" w:footer="2506" w:gutter="0"/>
          <w:pgNumType w:fmt="lowerRoman" w:start="1"/>
          <w:cols w:space="720"/>
          <w:docGrid w:linePitch="360"/>
        </w:sectPr>
      </w:pPr>
    </w:p>
    <w:p w:rsidR="00632E4E" w:rsidRPr="00340E08" w:rsidRDefault="00632E4E" w:rsidP="00632E4E">
      <w:pPr>
        <w:spacing w:after="0" w:line="360" w:lineRule="auto"/>
        <w:jc w:val="center"/>
        <w:rPr>
          <w:rFonts w:ascii="Times New Roman" w:hAnsi="Times New Roman" w:cs="Times New Roman"/>
          <w:b/>
          <w:bCs/>
          <w:sz w:val="24"/>
          <w:szCs w:val="24"/>
        </w:rPr>
      </w:pPr>
      <w:r w:rsidRPr="009E1063">
        <w:rPr>
          <w:rFonts w:ascii="Times New Roman" w:hAnsi="Times New Roman" w:cs="Times New Roman"/>
          <w:b/>
          <w:sz w:val="24"/>
          <w:szCs w:val="24"/>
        </w:rPr>
        <w:lastRenderedPageBreak/>
        <w:t>CHAPTER ONE</w:t>
      </w:r>
    </w:p>
    <w:p w:rsidR="00632E4E" w:rsidRPr="009E1063" w:rsidRDefault="00632E4E" w:rsidP="00632E4E">
      <w:pPr>
        <w:spacing w:after="0" w:line="360" w:lineRule="auto"/>
        <w:jc w:val="center"/>
        <w:rPr>
          <w:rFonts w:ascii="Times New Roman" w:hAnsi="Times New Roman" w:cs="Times New Roman"/>
          <w:b/>
          <w:sz w:val="24"/>
          <w:szCs w:val="24"/>
        </w:rPr>
      </w:pPr>
      <w:r w:rsidRPr="009E1063">
        <w:rPr>
          <w:rFonts w:ascii="Times New Roman" w:hAnsi="Times New Roman" w:cs="Times New Roman"/>
          <w:b/>
          <w:sz w:val="24"/>
          <w:szCs w:val="24"/>
        </w:rPr>
        <w:t>INTRODUCTION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1.1 Background to the Study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Exchange rate strategically lies at the centre of global financial system and sets the terms on which countries trade each other’s goods and services. Exchange rate is one of the most important key microeconomic variables in the context of general economic policy making and reform </w:t>
      </w:r>
      <w:proofErr w:type="spellStart"/>
      <w:r w:rsidRPr="00407BC2">
        <w:rPr>
          <w:rFonts w:ascii="Times New Roman" w:hAnsi="Times New Roman" w:cs="Times New Roman"/>
          <w:bCs/>
          <w:sz w:val="24"/>
          <w:szCs w:val="24"/>
        </w:rPr>
        <w:t>programmes</w:t>
      </w:r>
      <w:proofErr w:type="spellEnd"/>
      <w:r w:rsidRPr="00407BC2">
        <w:rPr>
          <w:rFonts w:ascii="Times New Roman" w:hAnsi="Times New Roman" w:cs="Times New Roman"/>
          <w:bCs/>
          <w:sz w:val="24"/>
          <w:szCs w:val="24"/>
        </w:rPr>
        <w:t xml:space="preserve">. It is an essential element in the determination of the pace at which a country’s economic activities will grow. Thus, discussion on methods of management of exchange rate has been a recurring topic in international monetary economics. According to Chou (2020), the debate on exchange rate management transcended the collapse of the gold standard in the 1930s to the emergence of </w:t>
      </w:r>
      <w:proofErr w:type="spellStart"/>
      <w:r w:rsidRPr="00407BC2">
        <w:rPr>
          <w:rFonts w:ascii="Times New Roman" w:hAnsi="Times New Roman" w:cs="Times New Roman"/>
          <w:bCs/>
          <w:sz w:val="24"/>
          <w:szCs w:val="24"/>
        </w:rPr>
        <w:t>Bretton</w:t>
      </w:r>
      <w:proofErr w:type="spellEnd"/>
      <w:r w:rsidRPr="00407BC2">
        <w:rPr>
          <w:rFonts w:ascii="Times New Roman" w:hAnsi="Times New Roman" w:cs="Times New Roman"/>
          <w:bCs/>
          <w:sz w:val="24"/>
          <w:szCs w:val="24"/>
        </w:rPr>
        <w:t xml:space="preserve"> Wood System of adjustable peg from the 1940s through other various exchange rates. The debate moves along the two notable poles of fixation and flexibility. With the move from fixed to flexible exchange in Europe in 1973, there was increasing concern about effects of exchange rate variability on trade. Flexible exchange rate which followed the collapse of the Breton Wood System is of concern to economists and policy makers (Williamson, 2021).</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Nigerian economy has been visibly distressed in the different phases of exchange rate management (ERM); each coming with its own, possible problem. According to </w:t>
      </w:r>
      <w:proofErr w:type="spellStart"/>
      <w:r w:rsidRPr="00407BC2">
        <w:rPr>
          <w:rFonts w:ascii="Times New Roman" w:hAnsi="Times New Roman" w:cs="Times New Roman"/>
          <w:bCs/>
          <w:sz w:val="24"/>
          <w:szCs w:val="24"/>
        </w:rPr>
        <w:t>Idika</w:t>
      </w:r>
      <w:proofErr w:type="spellEnd"/>
      <w:r w:rsidRPr="00407BC2">
        <w:rPr>
          <w:rFonts w:ascii="Times New Roman" w:hAnsi="Times New Roman" w:cs="Times New Roman"/>
          <w:bCs/>
          <w:sz w:val="24"/>
          <w:szCs w:val="24"/>
        </w:rPr>
        <w:t xml:space="preserve"> (2019), frequent changes in foreign exchange policies caused by unstable political environment have prevented these policies from coming full circle. Exchange rate stability, which is essential for growth is influenced greatly by the appropriate policy mix by government in their quest to attain macroeconomic targets.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 Nigeria today, exchange rates and its constant movement is of great importance to the general public because one way or the other its fluctuation has an effect on the competence of the economy to attain optimal productive capacity. This is alarming given its macro-economic importance specifically in a high import dependent country like Nigeria (</w:t>
      </w:r>
      <w:proofErr w:type="spellStart"/>
      <w:r w:rsidRPr="00407BC2">
        <w:rPr>
          <w:rFonts w:ascii="Times New Roman" w:hAnsi="Times New Roman" w:cs="Times New Roman"/>
          <w:bCs/>
          <w:sz w:val="24"/>
          <w:szCs w:val="24"/>
        </w:rPr>
        <w:t>Olisadebe</w:t>
      </w:r>
      <w:proofErr w:type="spellEnd"/>
      <w:r w:rsidRPr="00407BC2">
        <w:rPr>
          <w:rFonts w:ascii="Times New Roman" w:hAnsi="Times New Roman" w:cs="Times New Roman"/>
          <w:bCs/>
          <w:sz w:val="24"/>
          <w:szCs w:val="24"/>
        </w:rPr>
        <w:t xml:space="preserve">, 2018).The Exchange rate reflects the ratio at which one currency can be exchange with another currency, </w:t>
      </w:r>
      <w:r w:rsidRPr="00407BC2">
        <w:rPr>
          <w:rFonts w:ascii="Times New Roman" w:hAnsi="Times New Roman" w:cs="Times New Roman"/>
          <w:bCs/>
          <w:sz w:val="24"/>
          <w:szCs w:val="24"/>
        </w:rPr>
        <w:lastRenderedPageBreak/>
        <w:t>namely the ratio of currency prices. It is the value of a foreign nation’s currency in terms of the home nation’s currency. It also specifies how much one currency is worth in terms of the other. A correct or appropriate exchange rate has been one of the most important factors for economic growth in the economies of most developed countries, whereas regular fluctuations or inappropriate exchange rate has been a major obstacle to economic growth of many African countries of which Nigeria is inclusive.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Fluctuations in exchange rate have powerful effects on imports and exports of the countries in question through relative prices of goods.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(2021) posited that the Nigerian economy is highly dependent on imports for both consumption and production. According to World Bank (2022), many oil producing nations are exposed to variations in exchange rate due their large oil wealth. This variation which acts as tax on investment in trade goods production has adverse impact on growth especially on agricultural and manufacturing sectors. </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Ewa</w:t>
      </w:r>
      <w:proofErr w:type="spellEnd"/>
      <w:r w:rsidRPr="00407BC2">
        <w:rPr>
          <w:rFonts w:ascii="Times New Roman" w:hAnsi="Times New Roman" w:cs="Times New Roman"/>
          <w:bCs/>
          <w:sz w:val="24"/>
          <w:szCs w:val="24"/>
        </w:rPr>
        <w:t xml:space="preserve"> (2019) posits that the exchange rate of the naira was relatively stable between 1970 and 1979 during the oil boom era and when agricultural produce accounted for more than 70% of the nation’s Gross Domestic Products (GDP). In 1986 when Federal government adopted Structural Adjustment </w:t>
      </w:r>
      <w:proofErr w:type="spellStart"/>
      <w:r w:rsidRPr="00407BC2">
        <w:rPr>
          <w:rFonts w:ascii="Times New Roman" w:hAnsi="Times New Roman" w:cs="Times New Roman"/>
          <w:bCs/>
          <w:sz w:val="24"/>
          <w:szCs w:val="24"/>
        </w:rPr>
        <w:t>Programme</w:t>
      </w:r>
      <w:proofErr w:type="spellEnd"/>
      <w:r w:rsidRPr="00407BC2">
        <w:rPr>
          <w:rFonts w:ascii="Times New Roman" w:hAnsi="Times New Roman" w:cs="Times New Roman"/>
          <w:bCs/>
          <w:sz w:val="24"/>
          <w:szCs w:val="24"/>
        </w:rPr>
        <w:t xml:space="preserve"> (SAP), the country moved from a pegged to a flexible regime where exchange rate was left completely to be determined by market forces but with monetary authorities intervening periodically in the foreign exchange market in order to attain some strategic objectives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2022). This inconsistency and lack of continuity in exchange rate policies aggravated the unstable nature of the naira rate (</w:t>
      </w:r>
      <w:proofErr w:type="spellStart"/>
      <w:r w:rsidRPr="00407BC2">
        <w:rPr>
          <w:rFonts w:ascii="Times New Roman" w:hAnsi="Times New Roman" w:cs="Times New Roman"/>
          <w:bCs/>
          <w:sz w:val="24"/>
          <w:szCs w:val="24"/>
        </w:rPr>
        <w:t>Gbosi</w:t>
      </w:r>
      <w:proofErr w:type="spellEnd"/>
      <w:r w:rsidRPr="00407BC2">
        <w:rPr>
          <w:rFonts w:ascii="Times New Roman" w:hAnsi="Times New Roman" w:cs="Times New Roman"/>
          <w:bCs/>
          <w:sz w:val="24"/>
          <w:szCs w:val="24"/>
        </w:rPr>
        <w:t xml:space="preserve">, 2018). Benson and Victor (2020) and </w:t>
      </w:r>
      <w:proofErr w:type="spellStart"/>
      <w:r w:rsidRPr="00407BC2">
        <w:rPr>
          <w:rFonts w:ascii="Times New Roman" w:hAnsi="Times New Roman" w:cs="Times New Roman"/>
          <w:bCs/>
          <w:sz w:val="24"/>
          <w:szCs w:val="24"/>
        </w:rPr>
        <w:t>Aliyu</w:t>
      </w:r>
      <w:proofErr w:type="spellEnd"/>
      <w:r w:rsidRPr="00407BC2">
        <w:rPr>
          <w:rFonts w:ascii="Times New Roman" w:hAnsi="Times New Roman" w:cs="Times New Roman"/>
          <w:bCs/>
          <w:sz w:val="24"/>
          <w:szCs w:val="24"/>
        </w:rPr>
        <w:t xml:space="preserve"> (2023) noted that despite various efforts by the government to maintain a stable exchange rate, the naira has depreciated throughout the 80’s to date.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The market determined exchange rate system was introduced in Nigeria via second tier foreign exchange market, thus the naira exchanges rate has exhibited the features of continuous depreciation and instability. The instability and continued depreciation of the naira in the foreign exchange market has resulted in declines in the standard of living of the populace, increased cost of production which also leads to cost push inflation. It has also tended to undermine the </w:t>
      </w:r>
      <w:r w:rsidRPr="00407BC2">
        <w:rPr>
          <w:rFonts w:ascii="Times New Roman" w:hAnsi="Times New Roman" w:cs="Times New Roman"/>
          <w:bCs/>
          <w:sz w:val="24"/>
          <w:szCs w:val="24"/>
        </w:rPr>
        <w:lastRenderedPageBreak/>
        <w:t>international competitiveness of non oil exports and make planning and projections difficult on both micro and macro level of economy. A good number of small and medium scale enterprises have been strangled out as a result of how dollar/naira exchange rate and so many other problems resulting from fluctuations in exchange rate can be identified.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Gross National Product (GNP) was similarly affected. The combined effects of exchange rate variability on GDP and GNP, among others, resulted in the abysmal low level of per capita income of Nigerians. The economic implication of this may not be clear to the ordinary citizens. What they invariably understand is that the Naira has lost reasonable proportion of its purchasing power. This is often reflected in the quantity of goods and services purchased by Naira.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Another area where deplorable state of the GDP and GNP in Nigeria usually become evident is in unemployment rate. Consequent upon the intrinsic relationship between these variables, unemployment rate in the country has continued to rise unabated with decline in the GDP and GNP. There is no gainsaying that the economic, psychological and physical consequences of unemployment in a country like Nigeria where provision of social welfare for the unemployed is seen as </w:t>
      </w:r>
      <w:proofErr w:type="gramStart"/>
      <w:r w:rsidRPr="00407BC2">
        <w:rPr>
          <w:rFonts w:ascii="Times New Roman" w:hAnsi="Times New Roman" w:cs="Times New Roman"/>
          <w:bCs/>
          <w:sz w:val="24"/>
          <w:szCs w:val="24"/>
        </w:rPr>
        <w:t>hallucination,</w:t>
      </w:r>
      <w:proofErr w:type="gramEnd"/>
      <w:r w:rsidRPr="00407BC2">
        <w:rPr>
          <w:rFonts w:ascii="Times New Roman" w:hAnsi="Times New Roman" w:cs="Times New Roman"/>
          <w:bCs/>
          <w:sz w:val="24"/>
          <w:szCs w:val="24"/>
        </w:rPr>
        <w:t xml:space="preserve"> can better be imagined than described.</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1.2 Statement of the problems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Since the generalized fixed exchange rate regime and adoption of floating system by the industrialized countries in 1973, most countries including Nigeria, have experimented with various types of exchange rate arrangement ranging from the peg system to weighted currency basket, managed floating and more recently. </w:t>
      </w:r>
      <w:proofErr w:type="gramStart"/>
      <w:r w:rsidRPr="00407BC2">
        <w:rPr>
          <w:rFonts w:ascii="Times New Roman" w:hAnsi="Times New Roman" w:cs="Times New Roman"/>
          <w:bCs/>
          <w:sz w:val="24"/>
          <w:szCs w:val="24"/>
        </w:rPr>
        <w:t>to</w:t>
      </w:r>
      <w:proofErr w:type="gramEnd"/>
      <w:r w:rsidRPr="00407BC2">
        <w:rPr>
          <w:rFonts w:ascii="Times New Roman" w:hAnsi="Times New Roman" w:cs="Times New Roman"/>
          <w:bCs/>
          <w:sz w:val="24"/>
          <w:szCs w:val="24"/>
        </w:rPr>
        <w:t xml:space="preserve"> the monetary zone arrangement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2022). Inconsistent management of the various exchange rate regimes adopted so far by the country to help check volatility appears to have jeopardized the overall macroeconomic policy objectives.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According to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(2022), once an exchange rate is not fixed it will be subject to variation, thereby making floating exchange rates more volatile. The degree of volatility and the extent of stability maintained are affected by economic fundamentals. Thus, strong economic fundamentals are meant to produce </w:t>
      </w:r>
      <w:proofErr w:type="spellStart"/>
      <w:r w:rsidRPr="00407BC2">
        <w:rPr>
          <w:rFonts w:ascii="Times New Roman" w:hAnsi="Times New Roman" w:cs="Times New Roman"/>
          <w:bCs/>
          <w:sz w:val="24"/>
          <w:szCs w:val="24"/>
        </w:rPr>
        <w:t>favourable</w:t>
      </w:r>
      <w:proofErr w:type="spellEnd"/>
      <w:r w:rsidRPr="00407BC2">
        <w:rPr>
          <w:rFonts w:ascii="Times New Roman" w:hAnsi="Times New Roman" w:cs="Times New Roman"/>
          <w:bCs/>
          <w:sz w:val="24"/>
          <w:szCs w:val="24"/>
        </w:rPr>
        <w:t xml:space="preserve"> economic environment.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The naira exchange rate has been fluctuating since the introduction of the Structural Adjustment </w:t>
      </w:r>
      <w:proofErr w:type="spellStart"/>
      <w:r w:rsidRPr="00407BC2">
        <w:rPr>
          <w:rFonts w:ascii="Times New Roman" w:hAnsi="Times New Roman" w:cs="Times New Roman"/>
          <w:bCs/>
          <w:sz w:val="24"/>
          <w:szCs w:val="24"/>
        </w:rPr>
        <w:t>Programme</w:t>
      </w:r>
      <w:proofErr w:type="spellEnd"/>
      <w:r w:rsidRPr="00407BC2">
        <w:rPr>
          <w:rFonts w:ascii="Times New Roman" w:hAnsi="Times New Roman" w:cs="Times New Roman"/>
          <w:bCs/>
          <w:sz w:val="24"/>
          <w:szCs w:val="24"/>
        </w:rPr>
        <w:t xml:space="preserve"> (SAP) in 1986. The Nigerian situation since SAP has mostly been characterized by increasing demand which outstripped supply, contributing generally to the continuous depreciation of the naira. The SAP was designed to deal with the underlying imbalances in the Nigerian economy following the collapse of international oil market. This phenomenon of excess demand for foreign exchange in relation to supply has contributed to the dwindling fortunes of the naira in all the foreign exchange markets. Also, weak production base and undiversified nature of the economy are among the factors that led to the depreciation of Naira. The country’s over dependency on oil as the main source of revenue resulted in negligence of non-oil exports for foreign exchange earnings in the early 1970s. The enormous foreign exchange earnings from crude oil exports encouraged the massive importation of finished goods and services. The implication of over dependency on export of oil is that the economy is highly prone to external shocks to the extent that any crash in the oil price will lead to decline in foreign exchange earnings, and destabilizing effects on macroeconomic variables such as exchange rate, gross domestic product, interest rate, and inflation rate. According to </w:t>
      </w:r>
      <w:proofErr w:type="spellStart"/>
      <w:r w:rsidRPr="00407BC2">
        <w:rPr>
          <w:rFonts w:ascii="Times New Roman" w:hAnsi="Times New Roman" w:cs="Times New Roman"/>
          <w:bCs/>
          <w:sz w:val="24"/>
          <w:szCs w:val="24"/>
        </w:rPr>
        <w:t>Obadan</w:t>
      </w:r>
      <w:proofErr w:type="spellEnd"/>
      <w:r w:rsidRPr="00407BC2">
        <w:rPr>
          <w:rFonts w:ascii="Times New Roman" w:hAnsi="Times New Roman" w:cs="Times New Roman"/>
          <w:bCs/>
          <w:sz w:val="24"/>
          <w:szCs w:val="24"/>
        </w:rPr>
        <w:t xml:space="preserve"> (2020), adverse foreign exchange rate regimes adopted so far have affected the Nigerian economy over the years. The combined effect of dwindling price of oil and the volatility in exchange rate due to inconsistency in rate regimes has led to constant depreciation of naira. It is against this background that this study is structured.</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1.3 Research questions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following research questions guided the study:</w:t>
      </w:r>
    </w:p>
    <w:p w:rsidR="00407BC2" w:rsidRPr="00407BC2" w:rsidRDefault="00407BC2" w:rsidP="004B2BA6">
      <w:pPr>
        <w:numPr>
          <w:ilvl w:val="0"/>
          <w:numId w:val="4"/>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How does exchange rate impact on Gross Domestic Product (GDP) in study area? </w:t>
      </w:r>
    </w:p>
    <w:p w:rsidR="00407BC2" w:rsidRPr="00407BC2" w:rsidRDefault="00407BC2" w:rsidP="004B2BA6">
      <w:pPr>
        <w:numPr>
          <w:ilvl w:val="0"/>
          <w:numId w:val="4"/>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How effective does exchange rate on the Gross National Product in study area? </w:t>
      </w:r>
    </w:p>
    <w:p w:rsidR="00407BC2" w:rsidRPr="00407BC2" w:rsidRDefault="00407BC2" w:rsidP="004B2BA6">
      <w:pPr>
        <w:numPr>
          <w:ilvl w:val="0"/>
          <w:numId w:val="4"/>
        </w:num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Does exchange rate have impact on unemployment in study area?</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1.4 Objectives of the study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general objective of this study is to examine the impact of value creation on organizational performance. Specific objectives are:</w:t>
      </w:r>
    </w:p>
    <w:p w:rsidR="00407BC2" w:rsidRPr="00407BC2" w:rsidRDefault="00407BC2" w:rsidP="004B2BA6">
      <w:pPr>
        <w:numPr>
          <w:ilvl w:val="0"/>
          <w:numId w:val="5"/>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To examine the impact of exchange rate on Gross Domestic Product (GDP) in study area. </w:t>
      </w:r>
    </w:p>
    <w:p w:rsidR="00407BC2" w:rsidRPr="00407BC2" w:rsidRDefault="00407BC2" w:rsidP="004B2BA6">
      <w:pPr>
        <w:numPr>
          <w:ilvl w:val="0"/>
          <w:numId w:val="5"/>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To assess the effect of exchange rate on Gross National Product (GNP) in study area. </w:t>
      </w:r>
    </w:p>
    <w:p w:rsidR="00407BC2" w:rsidRPr="00407BC2" w:rsidRDefault="00407BC2" w:rsidP="004B2BA6">
      <w:pPr>
        <w:numPr>
          <w:ilvl w:val="0"/>
          <w:numId w:val="5"/>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 determine the impact of exchange rate on unemployment in study area.</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 1.5 Research hypotheses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following hypotheses were tested;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1</w:t>
      </w:r>
      <w:r w:rsidRPr="00407BC2">
        <w:rPr>
          <w:rFonts w:ascii="Times New Roman" w:hAnsi="Times New Roman" w:cs="Times New Roman"/>
          <w:bCs/>
          <w:sz w:val="24"/>
          <w:szCs w:val="24"/>
        </w:rPr>
        <w:t xml:space="preserve">: Exchange rate has no significant impact on the Gross Domestic Product (GDP) in </w:t>
      </w:r>
      <w:proofErr w:type="gramStart"/>
      <w:r w:rsidRPr="00407BC2">
        <w:rPr>
          <w:rFonts w:ascii="Times New Roman" w:hAnsi="Times New Roman" w:cs="Times New Roman"/>
          <w:bCs/>
          <w:sz w:val="24"/>
          <w:szCs w:val="24"/>
        </w:rPr>
        <w:t>study</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ara</w:t>
      </w:r>
      <w:proofErr w:type="spellEnd"/>
      <w:r w:rsidRPr="00407BC2">
        <w:rPr>
          <w:rFonts w:ascii="Times New Roman" w:hAnsi="Times New Roman" w:cs="Times New Roman"/>
          <w:bCs/>
          <w:sz w:val="24"/>
          <w:szCs w:val="24"/>
        </w:rPr>
        <w:t xml:space="preserv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2</w:t>
      </w:r>
      <w:r w:rsidRPr="00407BC2">
        <w:rPr>
          <w:rFonts w:ascii="Times New Roman" w:hAnsi="Times New Roman" w:cs="Times New Roman"/>
          <w:bCs/>
          <w:sz w:val="24"/>
          <w:szCs w:val="24"/>
        </w:rPr>
        <w:t xml:space="preserve">: Exchange rate does not have significant effect on the Gross National Product (GNP) in study area.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3</w:t>
      </w:r>
      <w:r w:rsidRPr="00407BC2">
        <w:rPr>
          <w:rFonts w:ascii="Times New Roman" w:hAnsi="Times New Roman" w:cs="Times New Roman"/>
          <w:bCs/>
          <w:sz w:val="24"/>
          <w:szCs w:val="24"/>
        </w:rPr>
        <w:t xml:space="preserve">: Exchange rate has no significant effect on unemployment in study area. </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1.6 Significance of the study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study of exchange rate fluctuations is crucial for understanding the broader economic dynamics within a region such as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Nigeria. Exchange rates influence various economic factors, including inflation, investment, and trade balances. By examining how these fluctuations affect economic development specifically 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Understanding Local Economic Impact: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like many other states, is affected by global economic dynamics, including fluctuations in exchange rates. By investigating the link between exchange rate movements and economic development in the state, the study helps policymakers and local businesses understand how these fluctuations impact various sectors, such as agriculture, manufacturing, and services.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Informed Policy Formulation: The findings from this study can guide local government authorities in formulating policies aimed at mitigating the negative impacts of exchange rate volatility. If exchange rate fluctuations are found to negatively affect economic growth in sectors such as export, investment, or consumer spending, the government can adopt specific measures to stabilize the economy.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Sector-Specific Insights: Exchange rate fluctuations can impact different sectors of the economy in distinct ways. For instance, in an agricultural economy like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exchange rate fluctuations might affect the cost of imported inputs or export revenues. A comprehensive study can offer </w:t>
      </w:r>
      <w:r w:rsidRPr="00407BC2">
        <w:rPr>
          <w:rFonts w:ascii="Times New Roman" w:hAnsi="Times New Roman" w:cs="Times New Roman"/>
          <w:bCs/>
          <w:sz w:val="24"/>
          <w:szCs w:val="24"/>
        </w:rPr>
        <w:lastRenderedPageBreak/>
        <w:t>insights into how specific industries are impacted, enabling better-targeted interventions to support those sectors.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Promoting Financial Stability: A better understanding of how exchange rates affect economic development can lead to the adoption of financial strategies that help individuals and businesses 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cope with the adverse effects of currency volatility. This could involve strengthening financial instruments such as hedging strategies, microfinance schemes, or support for local businesses involved in international trade.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Improving Foreign Direct Investment (FDI) Flow: Exchange rate fluctuations can either attract or discourage foreign investors. By studying the relationship between exchange rates and economic development, this research can offer insights into how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can make itself more attractive to foreign investors, by minimizing risks associated with exchange rate volatility or ensuring stable economic environments.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1.7 Scope of the study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scope of this study focuses on understanding how fluctuations in exchange rates impact economic development specifically within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Nigeria. The </w:t>
      </w:r>
      <w:proofErr w:type="spellStart"/>
      <w:r w:rsidRPr="00407BC2">
        <w:rPr>
          <w:rFonts w:ascii="Times New Roman" w:hAnsi="Times New Roman" w:cs="Times New Roman"/>
          <w:bCs/>
          <w:sz w:val="24"/>
          <w:szCs w:val="24"/>
        </w:rPr>
        <w:t>Olam</w:t>
      </w:r>
      <w:proofErr w:type="spellEnd"/>
      <w:r w:rsidRPr="00407BC2">
        <w:rPr>
          <w:rFonts w:ascii="Times New Roman" w:hAnsi="Times New Roman" w:cs="Times New Roman"/>
          <w:bCs/>
          <w:sz w:val="24"/>
          <w:szCs w:val="24"/>
        </w:rPr>
        <w:t xml:space="preserve"> Company 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serves as a case study to analyze these effects comprehensively. This research aims to explore various dimensions including economic indicators, policy responses, and </w:t>
      </w:r>
      <w:proofErr w:type="spellStart"/>
      <w:r w:rsidRPr="00407BC2">
        <w:rPr>
          <w:rFonts w:ascii="Times New Roman" w:hAnsi="Times New Roman" w:cs="Times New Roman"/>
          <w:bCs/>
          <w:sz w:val="24"/>
          <w:szCs w:val="24"/>
        </w:rPr>
        <w:t>sectoral</w:t>
      </w:r>
      <w:proofErr w:type="spellEnd"/>
      <w:r w:rsidRPr="00407BC2">
        <w:rPr>
          <w:rFonts w:ascii="Times New Roman" w:hAnsi="Times New Roman" w:cs="Times New Roman"/>
          <w:bCs/>
          <w:sz w:val="24"/>
          <w:szCs w:val="24"/>
        </w:rPr>
        <w:t xml:space="preserve"> impacts. The study will be carried out within the period of 2023-2025.</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 xml:space="preserve"> 1.8 Definition of terms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Exchange rate</w:t>
      </w:r>
      <w:r w:rsidRPr="00407BC2">
        <w:rPr>
          <w:rFonts w:ascii="Times New Roman" w:hAnsi="Times New Roman" w:cs="Times New Roman"/>
          <w:bCs/>
          <w:sz w:val="24"/>
          <w:szCs w:val="24"/>
        </w:rPr>
        <w:t>: is the rate at which one currency will be exchanged for another currency. Currencies are most commonly national currencies, but may be sub-national as in the case of Hong Kong or supra-national as in the case of the euro.</w:t>
      </w:r>
      <w:r w:rsidRPr="00407BC2">
        <w:rPr>
          <w:rFonts w:ascii="Times New Roman" w:hAnsi="Times New Roman" w:cs="Times New Roman"/>
          <w:b/>
          <w:bCs/>
          <w:sz w:val="24"/>
          <w:szCs w:val="24"/>
        </w:rPr>
        <w:t xml:space="preserv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Exchange Rate Fluctuation</w:t>
      </w:r>
      <w:r w:rsidRPr="00407BC2">
        <w:rPr>
          <w:rFonts w:ascii="Times New Roman" w:hAnsi="Times New Roman" w:cs="Times New Roman"/>
          <w:bCs/>
          <w:sz w:val="24"/>
          <w:szCs w:val="24"/>
        </w:rPr>
        <w:t xml:space="preserve">: Exchange rate fluctuation refers to the variations in the value of one currency compared to another over time. These fluctuations can be caused by various factors, including changes in interest rates, inflation, political stability, and economic performance.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lastRenderedPageBreak/>
        <w:t>Economic Development</w:t>
      </w:r>
      <w:r w:rsidRPr="00407BC2">
        <w:rPr>
          <w:rFonts w:ascii="Times New Roman" w:hAnsi="Times New Roman" w:cs="Times New Roman"/>
          <w:bCs/>
          <w:sz w:val="24"/>
          <w:szCs w:val="24"/>
        </w:rPr>
        <w:t>: Economic development is a broad term that encompasses improvements in the economic well-being of a region or country. It typically includes increases in income levels, reductions in poverty rates, improvements in education and health care, and enhancements in infrastructure.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Trade Balance</w:t>
      </w:r>
      <w:r w:rsidRPr="00407BC2">
        <w:rPr>
          <w:rFonts w:ascii="Times New Roman" w:hAnsi="Times New Roman" w:cs="Times New Roman"/>
          <w:bCs/>
          <w:sz w:val="24"/>
          <w:szCs w:val="24"/>
        </w:rPr>
        <w:t xml:space="preserve">: Trade balance is the difference between a country’s exports and imports over a specific period. A positive trade balance (surplus) occurs when exports exceed imports, while a negative trade balance (deficit) occurs when imports exceed exports. 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State’s context, exchange rate fluctuations can affect this balance by making exports more or less competitive </w:t>
      </w:r>
      <w:proofErr w:type="spellStart"/>
      <w:r w:rsidRPr="00407BC2">
        <w:rPr>
          <w:rFonts w:ascii="Times New Roman" w:hAnsi="Times New Roman" w:cs="Times New Roman"/>
          <w:bCs/>
          <w:sz w:val="24"/>
          <w:szCs w:val="24"/>
        </w:rPr>
        <w:t>internationall</w:t>
      </w:r>
      <w:proofErr w:type="spellEnd"/>
      <w:r w:rsidRPr="00407BC2">
        <w:rPr>
          <w:rFonts w:ascii="Times New Roman" w:hAnsi="Times New Roman" w:cs="Times New Roman"/>
          <w:bCs/>
          <w:sz w:val="24"/>
          <w:szCs w:val="24"/>
        </w:rPr>
        <w: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Foreign Direct Investment (FDI)</w:t>
      </w:r>
      <w:r w:rsidRPr="00407BC2">
        <w:rPr>
          <w:rFonts w:ascii="Times New Roman" w:hAnsi="Times New Roman" w:cs="Times New Roman"/>
          <w:bCs/>
          <w:sz w:val="24"/>
          <w:szCs w:val="24"/>
        </w:rPr>
        <w:t>: Foreign Direct Investment refers to investments made by individuals or companies from one country into business interests located in another country. FDI is crucial for economic development as it brings capital, technology transfer, and job creation. Exchange rate stability is often a key factor influencing FDI decisions; significant fluctuations may deter investors due to increased risk.</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Inflation Rate</w:t>
      </w:r>
      <w:r w:rsidRPr="00407BC2">
        <w:rPr>
          <w:rFonts w:ascii="Times New Roman" w:hAnsi="Times New Roman" w:cs="Times New Roman"/>
          <w:bCs/>
          <w:sz w:val="24"/>
          <w:szCs w:val="24"/>
        </w:rPr>
        <w:t>: The inflation rate measures how much prices for goods and services rise over time within an economy. High inflation can erode purchasing power and savings but may also influence exchange rates as central banks adjust interest rates to control inflationary pressures.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Monetary Policy</w:t>
      </w:r>
      <w:r w:rsidRPr="00407BC2">
        <w:rPr>
          <w:rFonts w:ascii="Times New Roman" w:hAnsi="Times New Roman" w:cs="Times New Roman"/>
          <w:bCs/>
          <w:sz w:val="24"/>
          <w:szCs w:val="24"/>
        </w:rPr>
        <w:t>: Monetary policy involves the actions taken by a country’s central bank to control money supply and interest rates with the aim of achieving macroeconomic objectives such as controlling inflation, consumption, growth, and liquidity.</w:t>
      </w: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581F64">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lastRenderedPageBreak/>
        <w:t>CHAPTER TWO</w:t>
      </w:r>
    </w:p>
    <w:p w:rsidR="00407BC2" w:rsidRPr="00407BC2" w:rsidRDefault="00407BC2" w:rsidP="00581F64">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t>LITERATURE REVIEW</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2.0 Introduction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This chapter talks about literature review where relevant works of scholars on the subject matter are reviewed. It consists of conceptual framework, theoretical framework and empirical review.</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 CONCEPTUAL REVIEW</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2.1.1 Concept of Exchange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According to </w:t>
      </w:r>
      <w:proofErr w:type="spellStart"/>
      <w:r w:rsidRPr="00407BC2">
        <w:rPr>
          <w:rFonts w:ascii="Times New Roman" w:hAnsi="Times New Roman" w:cs="Times New Roman"/>
          <w:bCs/>
          <w:sz w:val="24"/>
          <w:szCs w:val="24"/>
        </w:rPr>
        <w:t>Ezu</w:t>
      </w:r>
      <w:proofErr w:type="spellEnd"/>
      <w:r w:rsidRPr="00407BC2">
        <w:rPr>
          <w:rFonts w:ascii="Times New Roman" w:hAnsi="Times New Roman" w:cs="Times New Roman"/>
          <w:bCs/>
          <w:sz w:val="24"/>
          <w:szCs w:val="24"/>
        </w:rPr>
        <w:t xml:space="preserve"> (2018) </w:t>
      </w:r>
      <w:r w:rsidR="008C674B">
        <w:rPr>
          <w:rFonts w:ascii="Times New Roman" w:hAnsi="Times New Roman" w:cs="Times New Roman"/>
          <w:bCs/>
          <w:sz w:val="24"/>
          <w:szCs w:val="24"/>
        </w:rPr>
        <w:t>e</w:t>
      </w:r>
      <w:r w:rsidRPr="00407BC2">
        <w:rPr>
          <w:rFonts w:ascii="Times New Roman" w:hAnsi="Times New Roman" w:cs="Times New Roman"/>
          <w:bCs/>
          <w:sz w:val="24"/>
          <w:szCs w:val="24"/>
        </w:rPr>
        <w:t xml:space="preserve">xchange rate is the price of a nation’s currency versus another currency. It is the required amount of units of a currency that can buy another amount of units of another currency. Powell (2019) defined exchange rate simply as the external price of a currency expressed in terms of an artificial unit such as weighted average of “sample” or “basket of leading trade currencies”. </w:t>
      </w:r>
      <w:proofErr w:type="spellStart"/>
      <w:r w:rsidRPr="00407BC2">
        <w:rPr>
          <w:rFonts w:ascii="Times New Roman" w:hAnsi="Times New Roman" w:cs="Times New Roman"/>
          <w:bCs/>
          <w:sz w:val="24"/>
          <w:szCs w:val="24"/>
        </w:rPr>
        <w:t>Olukole</w:t>
      </w:r>
      <w:proofErr w:type="spellEnd"/>
      <w:r w:rsidRPr="00407BC2">
        <w:rPr>
          <w:rFonts w:ascii="Times New Roman" w:hAnsi="Times New Roman" w:cs="Times New Roman"/>
          <w:bCs/>
          <w:sz w:val="24"/>
          <w:szCs w:val="24"/>
        </w:rPr>
        <w:t xml:space="preserve"> (2019) observed that exchange rate is numerical expression of the value of the currency of one country at any given time.</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Okonkwo</w:t>
      </w:r>
      <w:proofErr w:type="spellEnd"/>
      <w:r w:rsidRPr="00407BC2">
        <w:rPr>
          <w:rFonts w:ascii="Times New Roman" w:hAnsi="Times New Roman" w:cs="Times New Roman"/>
          <w:bCs/>
          <w:sz w:val="24"/>
          <w:szCs w:val="24"/>
        </w:rPr>
        <w:t xml:space="preserve"> (2020) defines exchange rate as “the price of one currency in terms of the</w:t>
      </w:r>
    </w:p>
    <w:p w:rsidR="00407BC2" w:rsidRPr="00407BC2" w:rsidRDefault="00407BC2" w:rsidP="00407BC2">
      <w:pPr>
        <w:spacing w:after="0" w:line="360" w:lineRule="auto"/>
        <w:jc w:val="both"/>
        <w:rPr>
          <w:rFonts w:ascii="Times New Roman" w:hAnsi="Times New Roman" w:cs="Times New Roman"/>
          <w:bCs/>
          <w:sz w:val="24"/>
          <w:szCs w:val="24"/>
        </w:rPr>
      </w:pPr>
      <w:proofErr w:type="gramStart"/>
      <w:r w:rsidRPr="00407BC2">
        <w:rPr>
          <w:rFonts w:ascii="Times New Roman" w:hAnsi="Times New Roman" w:cs="Times New Roman"/>
          <w:bCs/>
          <w:sz w:val="24"/>
          <w:szCs w:val="24"/>
        </w:rPr>
        <w:t>other</w:t>
      </w:r>
      <w:proofErr w:type="gramEnd"/>
      <w:r w:rsidRPr="00407BC2">
        <w:rPr>
          <w:rFonts w:ascii="Times New Roman" w:hAnsi="Times New Roman" w:cs="Times New Roman"/>
          <w:bCs/>
          <w:sz w:val="24"/>
          <w:szCs w:val="24"/>
        </w:rPr>
        <w:t xml:space="preserve">”. To him, exchange rate is the rate at which one currency exchanges for another. This view is corroborated by </w:t>
      </w:r>
      <w:proofErr w:type="spellStart"/>
      <w:r w:rsidRPr="00407BC2">
        <w:rPr>
          <w:rFonts w:ascii="Times New Roman" w:hAnsi="Times New Roman" w:cs="Times New Roman"/>
          <w:bCs/>
          <w:sz w:val="24"/>
          <w:szCs w:val="24"/>
        </w:rPr>
        <w:t>Usman</w:t>
      </w:r>
      <w:proofErr w:type="spellEnd"/>
      <w:r w:rsidRPr="00407BC2">
        <w:rPr>
          <w:rFonts w:ascii="Times New Roman" w:hAnsi="Times New Roman" w:cs="Times New Roman"/>
          <w:bCs/>
          <w:sz w:val="24"/>
          <w:szCs w:val="24"/>
        </w:rPr>
        <w:t xml:space="preserve"> (2017) when he said that “the exchange rate is the value of a country’s domestic currency in terms of a foreign, currency”. </w:t>
      </w:r>
      <w:proofErr w:type="spellStart"/>
      <w:r w:rsidRPr="00407BC2">
        <w:rPr>
          <w:rFonts w:ascii="Times New Roman" w:hAnsi="Times New Roman" w:cs="Times New Roman"/>
          <w:bCs/>
          <w:sz w:val="24"/>
          <w:szCs w:val="24"/>
        </w:rPr>
        <w:t>Elumelu</w:t>
      </w:r>
      <w:proofErr w:type="spellEnd"/>
      <w:r w:rsidRPr="00407BC2">
        <w:rPr>
          <w:rFonts w:ascii="Times New Roman" w:hAnsi="Times New Roman" w:cs="Times New Roman"/>
          <w:bCs/>
          <w:sz w:val="24"/>
          <w:szCs w:val="24"/>
        </w:rPr>
        <w:t xml:space="preserve"> (2020), </w:t>
      </w:r>
      <w:proofErr w:type="spellStart"/>
      <w:r w:rsidRPr="00407BC2">
        <w:rPr>
          <w:rFonts w:ascii="Times New Roman" w:hAnsi="Times New Roman" w:cs="Times New Roman"/>
          <w:bCs/>
          <w:sz w:val="24"/>
          <w:szCs w:val="24"/>
        </w:rPr>
        <w:t>Anowor</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Ukwueni</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Ikeme</w:t>
      </w:r>
      <w:proofErr w:type="spellEnd"/>
      <w:r w:rsidRPr="00407BC2">
        <w:rPr>
          <w:rFonts w:ascii="Times New Roman" w:hAnsi="Times New Roman" w:cs="Times New Roman"/>
          <w:bCs/>
          <w:sz w:val="24"/>
          <w:szCs w:val="24"/>
        </w:rPr>
        <w:t xml:space="preserve"> (2021) saw exchange rate as any other price that is determined by the forces of demand and supply in a perfectly competitive market and in a world where free international exchange is the rule. Daniels et al (2018) defined exchange rates as the number of units of currency, at which another currency can be bought. It is also defined as the price of the currency in terms of another (CBN 2018).</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2.1.2</w:t>
      </w:r>
      <w:r w:rsidRPr="00407BC2">
        <w:rPr>
          <w:rFonts w:ascii="Times New Roman" w:hAnsi="Times New Roman" w:cs="Times New Roman"/>
          <w:b/>
          <w:bCs/>
          <w:sz w:val="24"/>
          <w:szCs w:val="24"/>
        </w:rPr>
        <w:tab/>
        <w:t>Interest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Interest rate is a macroeconomic concept that is defined as the amount that a bank charges on the amount it lends. It is the rate at which commercial banks make funds available to customers (</w:t>
      </w:r>
      <w:proofErr w:type="spellStart"/>
      <w:r w:rsidRPr="00407BC2">
        <w:rPr>
          <w:rFonts w:ascii="Times New Roman" w:hAnsi="Times New Roman" w:cs="Times New Roman"/>
          <w:bCs/>
          <w:sz w:val="24"/>
          <w:szCs w:val="24"/>
        </w:rPr>
        <w:t>Ochinanwata</w:t>
      </w:r>
      <w:proofErr w:type="spellEnd"/>
      <w:r w:rsidRPr="00407BC2">
        <w:rPr>
          <w:rFonts w:ascii="Times New Roman" w:hAnsi="Times New Roman" w:cs="Times New Roman"/>
          <w:bCs/>
          <w:sz w:val="24"/>
          <w:szCs w:val="24"/>
        </w:rPr>
        <w:t xml:space="preserve"> et al, 2020). Interest rate is an important economic price; which can either be seen as a cost of capital or as an opportunity cost of funds. Also, interest rate can be viewed as the </w:t>
      </w:r>
      <w:r w:rsidRPr="00407BC2">
        <w:rPr>
          <w:rFonts w:ascii="Times New Roman" w:hAnsi="Times New Roman" w:cs="Times New Roman"/>
          <w:bCs/>
          <w:sz w:val="24"/>
          <w:szCs w:val="24"/>
        </w:rPr>
        <w:lastRenderedPageBreak/>
        <w:t>price paid for the use of money. It is the opportunity cost of borrowing money from a lender. It can also be seen as the return being paid to the provider of financial resources (</w:t>
      </w:r>
      <w:proofErr w:type="spellStart"/>
      <w:r w:rsidRPr="00407BC2">
        <w:rPr>
          <w:rFonts w:ascii="Times New Roman" w:hAnsi="Times New Roman" w:cs="Times New Roman"/>
          <w:bCs/>
          <w:sz w:val="24"/>
          <w:szCs w:val="24"/>
        </w:rPr>
        <w:t>Bosco</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Emerence</w:t>
      </w:r>
      <w:proofErr w:type="spellEnd"/>
      <w:r w:rsidRPr="00407BC2">
        <w:rPr>
          <w:rFonts w:ascii="Times New Roman" w:hAnsi="Times New Roman" w:cs="Times New Roman"/>
          <w:bCs/>
          <w:sz w:val="24"/>
          <w:szCs w:val="24"/>
        </w:rPr>
        <w:t>, 2016)</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2.1.3</w:t>
      </w:r>
      <w:r w:rsidRPr="00407BC2">
        <w:rPr>
          <w:rFonts w:ascii="Times New Roman" w:hAnsi="Times New Roman" w:cs="Times New Roman"/>
          <w:b/>
          <w:bCs/>
          <w:sz w:val="24"/>
          <w:szCs w:val="24"/>
        </w:rPr>
        <w:tab/>
        <w:t>Inflation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Inflation refers to an overall increase in the Consumer Price Index (CPI), which is a weighted average of prices for different goods. The set of goods that make up the index depends on which are considered representative of a common consumption basket. Therefore, depending on the country and the consumption habits of the majority of the population, the index will comprise different goods. Some goods might record a drop in prices, whereas others may increase, thus the overall value of the CPI will depend on the weight of each of the goods with respect to the whole basket. Annual inflation, refers to the percent change of the CPI compared to the same month of the previous year (</w:t>
      </w:r>
      <w:proofErr w:type="spellStart"/>
      <w:r w:rsidRPr="00407BC2">
        <w:rPr>
          <w:rFonts w:ascii="Times New Roman" w:hAnsi="Times New Roman" w:cs="Times New Roman"/>
          <w:bCs/>
          <w:sz w:val="24"/>
          <w:szCs w:val="24"/>
        </w:rPr>
        <w:t>Faraji</w:t>
      </w:r>
      <w:proofErr w:type="spellEnd"/>
      <w:r w:rsidRPr="00407BC2">
        <w:rPr>
          <w:rFonts w:ascii="Times New Roman" w:hAnsi="Times New Roman" w:cs="Times New Roman"/>
          <w:bCs/>
          <w:sz w:val="24"/>
          <w:szCs w:val="24"/>
        </w:rPr>
        <w:t>, 2014)</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2.1.4</w:t>
      </w:r>
      <w:r w:rsidRPr="00407BC2">
        <w:rPr>
          <w:rFonts w:ascii="Times New Roman" w:hAnsi="Times New Roman" w:cs="Times New Roman"/>
          <w:b/>
          <w:bCs/>
          <w:sz w:val="24"/>
          <w:szCs w:val="24"/>
        </w:rPr>
        <w:tab/>
        <w:t>Monetary policy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MPR is the formal and authorized interest rate of the CBN, which helps all other financial institutions in the country to determine the rate of interest at which facilities should be given to the firms and individuals. This is the interest rate at which CBN lends to commercial banks. The MPR is the benchmark against which other lending rates in the economy are pegged and is usually used as an instrument to moderate inflation in the economy (CBN, 2006).</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2.1.5</w:t>
      </w:r>
      <w:r w:rsidRPr="00407BC2">
        <w:rPr>
          <w:rFonts w:ascii="Times New Roman" w:hAnsi="Times New Roman" w:cs="Times New Roman"/>
          <w:b/>
          <w:bCs/>
          <w:sz w:val="24"/>
          <w:szCs w:val="24"/>
        </w:rPr>
        <w:tab/>
        <w:t xml:space="preserve">Types of exchange rate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types of exchange rates describe the mechanisms by which countries manage the value of their currencies in relation to others. Broadly, exchange rate regimes can be categorized into three main types: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1. Fixed Exchange Rate (or Pegged Exchange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In a fixed exchange rate system, a country's currency is tied or pegged to another major currency, such as the U.S. dollar or gold. The government or central bank intervenes in the foreign exchange market to maintain the currency's value at a specific level. This system is often used by </w:t>
      </w:r>
      <w:r w:rsidRPr="00407BC2">
        <w:rPr>
          <w:rFonts w:ascii="Times New Roman" w:hAnsi="Times New Roman" w:cs="Times New Roman"/>
          <w:bCs/>
          <w:sz w:val="24"/>
          <w:szCs w:val="24"/>
        </w:rPr>
        <w:lastRenderedPageBreak/>
        <w:t>countries with a desire to stabilize their currency and encourage international trade (</w:t>
      </w:r>
      <w:proofErr w:type="spellStart"/>
      <w:r w:rsidRPr="00407BC2">
        <w:rPr>
          <w:rFonts w:ascii="Times New Roman" w:hAnsi="Times New Roman" w:cs="Times New Roman"/>
          <w:bCs/>
          <w:sz w:val="24"/>
          <w:szCs w:val="24"/>
        </w:rPr>
        <w:t>Dornbusch</w:t>
      </w:r>
      <w:proofErr w:type="spellEnd"/>
      <w:r w:rsidRPr="00407BC2">
        <w:rPr>
          <w:rFonts w:ascii="Times New Roman" w:hAnsi="Times New Roman" w:cs="Times New Roman"/>
          <w:bCs/>
          <w:sz w:val="24"/>
          <w:szCs w:val="24"/>
        </w:rPr>
        <w:t>, 2020)</w:t>
      </w:r>
    </w:p>
    <w:p w:rsidR="00407BC2" w:rsidRPr="00407BC2" w:rsidRDefault="00407BC2" w:rsidP="004B2BA6">
      <w:pPr>
        <w:numPr>
          <w:ilvl w:val="0"/>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Advantages</w:t>
      </w:r>
      <w:r w:rsidRPr="00407BC2">
        <w:rPr>
          <w:rFonts w:ascii="Times New Roman" w:hAnsi="Times New Roman" w:cs="Times New Roman"/>
          <w:bCs/>
          <w:sz w:val="24"/>
          <w:szCs w:val="24"/>
        </w:rPr>
        <w:t>:</w:t>
      </w:r>
    </w:p>
    <w:p w:rsidR="00407BC2" w:rsidRPr="00407BC2" w:rsidRDefault="00407BC2" w:rsidP="004B2BA6">
      <w:pPr>
        <w:numPr>
          <w:ilvl w:val="1"/>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Stability in international trade.</w:t>
      </w:r>
    </w:p>
    <w:p w:rsidR="00407BC2" w:rsidRPr="00407BC2" w:rsidRDefault="00407BC2" w:rsidP="004B2BA6">
      <w:pPr>
        <w:numPr>
          <w:ilvl w:val="1"/>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Predictability in exchange rates for businesses.</w:t>
      </w:r>
    </w:p>
    <w:p w:rsidR="00407BC2" w:rsidRPr="00407BC2" w:rsidRDefault="00407BC2" w:rsidP="004B2BA6">
      <w:pPr>
        <w:numPr>
          <w:ilvl w:val="1"/>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Control of inflation (in some cases).</w:t>
      </w:r>
    </w:p>
    <w:p w:rsidR="00407BC2" w:rsidRPr="00407BC2" w:rsidRDefault="00407BC2" w:rsidP="004B2BA6">
      <w:pPr>
        <w:numPr>
          <w:ilvl w:val="0"/>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Disadvantages</w:t>
      </w:r>
      <w:r w:rsidRPr="00407BC2">
        <w:rPr>
          <w:rFonts w:ascii="Times New Roman" w:hAnsi="Times New Roman" w:cs="Times New Roman"/>
          <w:bCs/>
          <w:sz w:val="24"/>
          <w:szCs w:val="24"/>
        </w:rPr>
        <w:t>:</w:t>
      </w:r>
    </w:p>
    <w:p w:rsidR="00407BC2" w:rsidRPr="00407BC2" w:rsidRDefault="00407BC2" w:rsidP="004B2BA6">
      <w:pPr>
        <w:numPr>
          <w:ilvl w:val="1"/>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Requires large reserves of foreign currency for intervention.</w:t>
      </w:r>
    </w:p>
    <w:p w:rsidR="00407BC2" w:rsidRPr="00407BC2" w:rsidRDefault="00407BC2" w:rsidP="004B2BA6">
      <w:pPr>
        <w:numPr>
          <w:ilvl w:val="1"/>
          <w:numId w:val="6"/>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Lack of flexibility to adjust to economic changes.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 Floating Exchange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 a floating exchange rate system, the value of the currency is determined by market forces, including supply and demand for the currency in the foreign exchange market. Central banks typically do not intervene directly to influence the currency value, although they may take steps in extreme situations (e.g., economic crises) (</w:t>
      </w:r>
      <w:proofErr w:type="spellStart"/>
      <w:r w:rsidRPr="00407BC2">
        <w:rPr>
          <w:rFonts w:ascii="Times New Roman" w:hAnsi="Times New Roman" w:cs="Times New Roman"/>
          <w:bCs/>
          <w:sz w:val="24"/>
          <w:szCs w:val="24"/>
        </w:rPr>
        <w:t>Mundell</w:t>
      </w:r>
      <w:proofErr w:type="spellEnd"/>
      <w:r w:rsidRPr="00407BC2">
        <w:rPr>
          <w:rFonts w:ascii="Times New Roman" w:hAnsi="Times New Roman" w:cs="Times New Roman"/>
          <w:bCs/>
          <w:sz w:val="24"/>
          <w:szCs w:val="24"/>
        </w:rPr>
        <w:t>, 2021).</w:t>
      </w:r>
    </w:p>
    <w:p w:rsidR="00407BC2" w:rsidRPr="00407BC2" w:rsidRDefault="00407BC2" w:rsidP="004B2BA6">
      <w:pPr>
        <w:numPr>
          <w:ilvl w:val="0"/>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Advantages</w:t>
      </w:r>
      <w:r w:rsidRPr="00407BC2">
        <w:rPr>
          <w:rFonts w:ascii="Times New Roman" w:hAnsi="Times New Roman" w:cs="Times New Roman"/>
          <w:bCs/>
          <w:sz w:val="24"/>
          <w:szCs w:val="24"/>
        </w:rPr>
        <w:t>:</w:t>
      </w:r>
    </w:p>
    <w:p w:rsidR="00407BC2" w:rsidRPr="00407BC2" w:rsidRDefault="00407BC2" w:rsidP="004B2BA6">
      <w:pPr>
        <w:numPr>
          <w:ilvl w:val="1"/>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No need for government intervention in the currency markets.</w:t>
      </w:r>
    </w:p>
    <w:p w:rsidR="00407BC2" w:rsidRPr="00407BC2" w:rsidRDefault="00407BC2" w:rsidP="004B2BA6">
      <w:pPr>
        <w:numPr>
          <w:ilvl w:val="1"/>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Automatic adjustment to economic conditions, such as inflation or economic growth.</w:t>
      </w:r>
    </w:p>
    <w:p w:rsidR="00407BC2" w:rsidRPr="00407BC2" w:rsidRDefault="00407BC2" w:rsidP="004B2BA6">
      <w:pPr>
        <w:numPr>
          <w:ilvl w:val="0"/>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Disadvantages</w:t>
      </w:r>
      <w:r w:rsidRPr="00407BC2">
        <w:rPr>
          <w:rFonts w:ascii="Times New Roman" w:hAnsi="Times New Roman" w:cs="Times New Roman"/>
          <w:bCs/>
          <w:sz w:val="24"/>
          <w:szCs w:val="24"/>
        </w:rPr>
        <w:t>:</w:t>
      </w:r>
    </w:p>
    <w:p w:rsidR="00407BC2" w:rsidRPr="00407BC2" w:rsidRDefault="00407BC2" w:rsidP="004B2BA6">
      <w:pPr>
        <w:numPr>
          <w:ilvl w:val="1"/>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Exchange rates can be volatile.</w:t>
      </w:r>
    </w:p>
    <w:p w:rsidR="00407BC2" w:rsidRPr="00407BC2" w:rsidRDefault="00407BC2" w:rsidP="004B2BA6">
      <w:pPr>
        <w:numPr>
          <w:ilvl w:val="1"/>
          <w:numId w:val="7"/>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Can lead to uncertainty for international trade and investment.</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 Managed Float (or Dirty Float)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managed float, also called a dirty float, is a hybrid system where the exchange rate mostly floats based on market conditions, but the central bank may intervene occasionally to stabilize or influence the currency's value. This is done to prevent excessive volatility that could harm economic stability (</w:t>
      </w:r>
      <w:proofErr w:type="spellStart"/>
      <w:r w:rsidRPr="00407BC2">
        <w:rPr>
          <w:rFonts w:ascii="Times New Roman" w:hAnsi="Times New Roman" w:cs="Times New Roman"/>
          <w:bCs/>
          <w:sz w:val="24"/>
          <w:szCs w:val="24"/>
        </w:rPr>
        <w:t>Krugman</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Obstfeld</w:t>
      </w:r>
      <w:proofErr w:type="spellEnd"/>
      <w:r w:rsidRPr="00407BC2">
        <w:rPr>
          <w:rFonts w:ascii="Times New Roman" w:hAnsi="Times New Roman" w:cs="Times New Roman"/>
          <w:bCs/>
          <w:sz w:val="24"/>
          <w:szCs w:val="24"/>
        </w:rPr>
        <w:t>, 2019).</w:t>
      </w:r>
    </w:p>
    <w:p w:rsidR="00407BC2" w:rsidRPr="00407BC2" w:rsidRDefault="00407BC2" w:rsidP="004B2BA6">
      <w:pPr>
        <w:numPr>
          <w:ilvl w:val="0"/>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Advantages</w:t>
      </w:r>
      <w:r w:rsidRPr="00407BC2">
        <w:rPr>
          <w:rFonts w:ascii="Times New Roman" w:hAnsi="Times New Roman" w:cs="Times New Roman"/>
          <w:bCs/>
          <w:sz w:val="24"/>
          <w:szCs w:val="24"/>
        </w:rPr>
        <w:t>:</w:t>
      </w:r>
    </w:p>
    <w:p w:rsidR="00407BC2" w:rsidRPr="00407BC2" w:rsidRDefault="00407BC2" w:rsidP="004B2BA6">
      <w:pPr>
        <w:numPr>
          <w:ilvl w:val="1"/>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Provides flexibility in responding to economic conditions.</w:t>
      </w:r>
    </w:p>
    <w:p w:rsidR="00407BC2" w:rsidRPr="00407BC2" w:rsidRDefault="00407BC2" w:rsidP="004B2BA6">
      <w:pPr>
        <w:numPr>
          <w:ilvl w:val="1"/>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Reduces excessive market volatility.</w:t>
      </w:r>
    </w:p>
    <w:p w:rsidR="00407BC2" w:rsidRPr="00407BC2" w:rsidRDefault="00407BC2" w:rsidP="004B2BA6">
      <w:pPr>
        <w:numPr>
          <w:ilvl w:val="0"/>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Disadvantages</w:t>
      </w:r>
      <w:r w:rsidRPr="00407BC2">
        <w:rPr>
          <w:rFonts w:ascii="Times New Roman" w:hAnsi="Times New Roman" w:cs="Times New Roman"/>
          <w:bCs/>
          <w:sz w:val="24"/>
          <w:szCs w:val="24"/>
        </w:rPr>
        <w:t>:</w:t>
      </w:r>
    </w:p>
    <w:p w:rsidR="00407BC2" w:rsidRPr="00407BC2" w:rsidRDefault="00407BC2" w:rsidP="004B2BA6">
      <w:pPr>
        <w:numPr>
          <w:ilvl w:val="1"/>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Requires significant foreign exchange reserves for intervention.</w:t>
      </w:r>
    </w:p>
    <w:p w:rsidR="00407BC2" w:rsidRPr="00407BC2" w:rsidRDefault="00407BC2" w:rsidP="004B2BA6">
      <w:pPr>
        <w:numPr>
          <w:ilvl w:val="1"/>
          <w:numId w:val="8"/>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intervention might not always be effective in the long run.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4. Crawling Peg</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crawling peg is a system where a country's currency is adjusted periodically in small amounts, typically in response to changes in inflation or other economic indicators. It allows for a gradual adjustment to the currency's value without the volatility of a fully floating exchange rate (</w:t>
      </w:r>
      <w:proofErr w:type="spellStart"/>
      <w:r w:rsidRPr="00407BC2">
        <w:rPr>
          <w:rFonts w:ascii="Times New Roman" w:hAnsi="Times New Roman" w:cs="Times New Roman"/>
          <w:bCs/>
          <w:sz w:val="24"/>
          <w:szCs w:val="24"/>
        </w:rPr>
        <w:t>Krugman</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Obstfeld</w:t>
      </w:r>
      <w:proofErr w:type="spellEnd"/>
      <w:r w:rsidRPr="00407BC2">
        <w:rPr>
          <w:rFonts w:ascii="Times New Roman" w:hAnsi="Times New Roman" w:cs="Times New Roman"/>
          <w:bCs/>
          <w:sz w:val="24"/>
          <w:szCs w:val="24"/>
        </w:rPr>
        <w:t>, 2020).</w:t>
      </w: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B2BA6">
      <w:pPr>
        <w:numPr>
          <w:ilvl w:val="0"/>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Advantages</w:t>
      </w:r>
      <w:r w:rsidRPr="00407BC2">
        <w:rPr>
          <w:rFonts w:ascii="Times New Roman" w:hAnsi="Times New Roman" w:cs="Times New Roman"/>
          <w:bCs/>
          <w:sz w:val="24"/>
          <w:szCs w:val="24"/>
        </w:rPr>
        <w:t>:</w:t>
      </w:r>
    </w:p>
    <w:p w:rsidR="00407BC2" w:rsidRPr="00407BC2" w:rsidRDefault="00407BC2" w:rsidP="004B2BA6">
      <w:pPr>
        <w:numPr>
          <w:ilvl w:val="1"/>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Provides more stability than a floating rate system.</w:t>
      </w:r>
    </w:p>
    <w:p w:rsidR="00407BC2" w:rsidRPr="00407BC2" w:rsidRDefault="00407BC2" w:rsidP="004B2BA6">
      <w:pPr>
        <w:numPr>
          <w:ilvl w:val="1"/>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Allows gradual adjustment, reducing shock to the economy.</w:t>
      </w:r>
    </w:p>
    <w:p w:rsidR="00407BC2" w:rsidRPr="00407BC2" w:rsidRDefault="00407BC2" w:rsidP="004B2BA6">
      <w:pPr>
        <w:numPr>
          <w:ilvl w:val="0"/>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Disadvantages</w:t>
      </w:r>
      <w:r w:rsidRPr="00407BC2">
        <w:rPr>
          <w:rFonts w:ascii="Times New Roman" w:hAnsi="Times New Roman" w:cs="Times New Roman"/>
          <w:bCs/>
          <w:sz w:val="24"/>
          <w:szCs w:val="24"/>
        </w:rPr>
        <w:t>:</w:t>
      </w:r>
    </w:p>
    <w:p w:rsidR="00407BC2" w:rsidRPr="00407BC2" w:rsidRDefault="00407BC2" w:rsidP="004B2BA6">
      <w:pPr>
        <w:numPr>
          <w:ilvl w:val="1"/>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Less flexible than a free-floating system.</w:t>
      </w:r>
    </w:p>
    <w:p w:rsidR="00407BC2" w:rsidRPr="00407BC2" w:rsidRDefault="00407BC2" w:rsidP="004B2BA6">
      <w:pPr>
        <w:numPr>
          <w:ilvl w:val="1"/>
          <w:numId w:val="9"/>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Potential for speculative attacks if investors believe the currency will be devalued.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5. Currency Union (or Common Currency)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 currency union occurs when multiple countries adopt a single, shared currency. The exchange rate between the participating countries becomes fixed, as all countries use the same currency. The most prominent example of a currency union is the </w:t>
      </w:r>
      <w:proofErr w:type="spellStart"/>
      <w:r w:rsidRPr="00407BC2">
        <w:rPr>
          <w:rFonts w:ascii="Times New Roman" w:hAnsi="Times New Roman" w:cs="Times New Roman"/>
          <w:bCs/>
          <w:sz w:val="24"/>
          <w:szCs w:val="24"/>
        </w:rPr>
        <w:t>Eurozone</w:t>
      </w:r>
      <w:proofErr w:type="spellEnd"/>
      <w:r w:rsidRPr="00407BC2">
        <w:rPr>
          <w:rFonts w:ascii="Times New Roman" w:hAnsi="Times New Roman" w:cs="Times New Roman"/>
          <w:bCs/>
          <w:sz w:val="24"/>
          <w:szCs w:val="24"/>
        </w:rPr>
        <w:t>, where 19 European Union countries use the euro (</w:t>
      </w:r>
      <w:proofErr w:type="spellStart"/>
      <w:r w:rsidRPr="00407BC2">
        <w:rPr>
          <w:rFonts w:ascii="Times New Roman" w:hAnsi="Times New Roman" w:cs="Times New Roman"/>
          <w:bCs/>
          <w:sz w:val="24"/>
          <w:szCs w:val="24"/>
        </w:rPr>
        <w:t>Eichengreen</w:t>
      </w:r>
      <w:proofErr w:type="spellEnd"/>
      <w:r w:rsidRPr="00407BC2">
        <w:rPr>
          <w:rFonts w:ascii="Times New Roman" w:hAnsi="Times New Roman" w:cs="Times New Roman"/>
          <w:bCs/>
          <w:sz w:val="24"/>
          <w:szCs w:val="24"/>
        </w:rPr>
        <w:t>, 2021).</w:t>
      </w:r>
    </w:p>
    <w:p w:rsidR="00407BC2" w:rsidRPr="00407BC2" w:rsidRDefault="00407BC2" w:rsidP="004B2BA6">
      <w:pPr>
        <w:numPr>
          <w:ilvl w:val="0"/>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Advantages</w:t>
      </w:r>
      <w:r w:rsidRPr="00407BC2">
        <w:rPr>
          <w:rFonts w:ascii="Times New Roman" w:hAnsi="Times New Roman" w:cs="Times New Roman"/>
          <w:bCs/>
          <w:sz w:val="24"/>
          <w:szCs w:val="24"/>
        </w:rPr>
        <w:t>:</w:t>
      </w:r>
    </w:p>
    <w:p w:rsidR="00407BC2" w:rsidRPr="00407BC2" w:rsidRDefault="00407BC2" w:rsidP="004B2BA6">
      <w:pPr>
        <w:numPr>
          <w:ilvl w:val="1"/>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Eliminates exchange rate risk within the union.</w:t>
      </w:r>
    </w:p>
    <w:p w:rsidR="00407BC2" w:rsidRPr="00407BC2" w:rsidRDefault="00407BC2" w:rsidP="004B2BA6">
      <w:pPr>
        <w:numPr>
          <w:ilvl w:val="1"/>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Facilitates economic integration among member states.</w:t>
      </w:r>
    </w:p>
    <w:p w:rsidR="00407BC2" w:rsidRPr="00407BC2" w:rsidRDefault="00407BC2" w:rsidP="004B2BA6">
      <w:pPr>
        <w:numPr>
          <w:ilvl w:val="0"/>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Disadvantages</w:t>
      </w:r>
      <w:r w:rsidRPr="00407BC2">
        <w:rPr>
          <w:rFonts w:ascii="Times New Roman" w:hAnsi="Times New Roman" w:cs="Times New Roman"/>
          <w:bCs/>
          <w:sz w:val="24"/>
          <w:szCs w:val="24"/>
        </w:rPr>
        <w:t>:</w:t>
      </w:r>
    </w:p>
    <w:p w:rsidR="00407BC2" w:rsidRPr="00407BC2" w:rsidRDefault="00407BC2" w:rsidP="004B2BA6">
      <w:pPr>
        <w:numPr>
          <w:ilvl w:val="1"/>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Loss of individual monetary policy autonomy.</w:t>
      </w:r>
    </w:p>
    <w:p w:rsidR="00407BC2" w:rsidRPr="00407BC2" w:rsidRDefault="00407BC2" w:rsidP="004B2BA6">
      <w:pPr>
        <w:numPr>
          <w:ilvl w:val="1"/>
          <w:numId w:val="10"/>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Economic problems in one country can affect all countries in the union.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2.1.6</w:t>
      </w:r>
      <w:r w:rsidRPr="00407BC2">
        <w:rPr>
          <w:rFonts w:ascii="Times New Roman" w:hAnsi="Times New Roman" w:cs="Times New Roman"/>
          <w:b/>
          <w:bCs/>
          <w:sz w:val="24"/>
          <w:szCs w:val="24"/>
        </w:rPr>
        <w:tab/>
        <w:t>Developments in Exchange Rate Policy in Nigeria</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objectives of an exchange rate policy include determining an appropriate exchange rate and ensuring its stability. Over the years, efforts have been made to achieve these objectives through the applications of various techniques and options to attain efficiency in the foreign exchange market. Exchange rate arrangements in Nigeria have transited from a fixed regime in the 1960s to a pegged regime between the 1970s and the mid-1980s and finally, to the various variants of the floating regime from 1986 with the deregulation and adoption of the structural adjustment </w:t>
      </w:r>
      <w:proofErr w:type="spellStart"/>
      <w:r w:rsidRPr="00407BC2">
        <w:rPr>
          <w:rFonts w:ascii="Times New Roman" w:hAnsi="Times New Roman" w:cs="Times New Roman"/>
          <w:bCs/>
          <w:sz w:val="24"/>
          <w:szCs w:val="24"/>
        </w:rPr>
        <w:t>programme</w:t>
      </w:r>
      <w:proofErr w:type="spellEnd"/>
      <w:r w:rsidRPr="00407BC2">
        <w:rPr>
          <w:rFonts w:ascii="Times New Roman" w:hAnsi="Times New Roman" w:cs="Times New Roman"/>
          <w:bCs/>
          <w:sz w:val="24"/>
          <w:szCs w:val="24"/>
        </w:rPr>
        <w:t xml:space="preserve"> (SAP). A managed floating exchange rate regime, without any strong commitment to defending any particular parity, has been the most predominant of the floating system in Nigeria since the SAP.</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Following the failures of the variants of the flexible exchange rate mechanism (the AFEM introduced in 1995 and the IFEM in 1999) to ensure exchange rate stability, the Dutch Auction System (DAS) was re-introduced on July 22, 2002. The DAS was to serve the triple purposes of reducing the parallel market premium, conserve the dwindling external reserves and achieve a realistic exchange rate for the naira. The DAS helped to stabilize the naira exchange rate, reduce the widening premium, conserve external reserves, and minimize speculative tendencies of authorized dealers. The foreign exchange market has been relatively stabilized since 2003.</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As indicated by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(2006), The conditions that facilitated the re-introduction of DAS in 2002 included, the external reserve position which could guarantee adequate funding of the market by the CBN; reduce inflationary pressures; instrument autonomy of the CBN and its prompt deployment of monetary control instruments in support of the DAS as well as the bi-weekly auctions as against the previous fortnightly auctions, thus assuring a steady supply of foreign exchange.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In order to further liberalize the market, narrow the arbitrage premium between the official inter-bank and bureau de change segments of the markets and achieve convergence, the CBN introduces the Wholesale Dutch Auction System (WDAS) on February 20, 2006. This was meant </w:t>
      </w:r>
      <w:r w:rsidRPr="00407BC2">
        <w:rPr>
          <w:rFonts w:ascii="Times New Roman" w:hAnsi="Times New Roman" w:cs="Times New Roman"/>
          <w:bCs/>
          <w:sz w:val="24"/>
          <w:szCs w:val="24"/>
        </w:rPr>
        <w:lastRenderedPageBreak/>
        <w:t>to consolidate the gains of the retail Dutch Auction System as well as deepen the foreign exchange market in order to evolve a realistic exchange rate of the naira. Under this arrangement, the authorized dealers were permitted to deal in foreign exchange on their own accounts for onward sale to their customers. These exchange rate regimes have had some implication for economic performance. This is discussed in the ensuing section.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2.1.7</w:t>
      </w:r>
      <w:r w:rsidRPr="00407BC2">
        <w:rPr>
          <w:rFonts w:ascii="Times New Roman" w:hAnsi="Times New Roman" w:cs="Times New Roman"/>
          <w:b/>
          <w:bCs/>
          <w:sz w:val="24"/>
          <w:szCs w:val="24"/>
        </w:rPr>
        <w:tab/>
        <w:t>Exchange Rate Movement and Macroeconomic Performance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Contained in Figure 1 is a graphical illustration of exchange rate movements and selected macroeconomic variables. Analysis of Nigeria‘s exchange rate movement from 1970- 2010suggests a causal relationship between the exchange rate movements and macroeconomic aggregates such as inflation, fiscal deficits and economic growth. Evidently, the persistent depreciation of the exchange rate trended with major economic variables such as inflation, GDP growth, and fiscal deficit/GDP ratio. In this context, the exchange rate movement in the 1990‘s trended with inflation rate. A close observation of Figure 1 indicates that during periods of high inflation rate, volatility in the exchange rate was high, which was also reversed in a period of relative stability. For instance, while the inflation rate moved from 7.5 per cent in 1990 to 57.2 per cent and 72.8 per cent in 1993 and 1995 respectively, the exchange rate moved from N8.04 to$1 in 1990 to N22.05 and N81.65 to a dollar in the same period. When the inflation rate dropped from 72.8 per cent in1995 to 29.3 per cent and 8.5 per cent, in 1996 and 1997 respectively, and rose thereafter to 10.0 per cent in 1998 and averaged 12.5 per cent in 2000- 2009, the exchange rate trended in the same direction. A similar trend was observed for fiscal deficit/GDP ratio and GDP growth rate.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2.1.8</w:t>
      </w:r>
      <w:r w:rsidRPr="00407BC2">
        <w:rPr>
          <w:rFonts w:ascii="Times New Roman" w:hAnsi="Times New Roman" w:cs="Times New Roman"/>
          <w:b/>
          <w:bCs/>
          <w:sz w:val="24"/>
          <w:szCs w:val="24"/>
        </w:rPr>
        <w:tab/>
        <w:t>Concept of Exchange Rate Fluctuation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foreign exchange market is characterized by volatility and uncertainty which makes the prediction of future prices difficult. These fluctuations pose a threat to importers and exporters engaging in international business as they are naturally exposed to currency risks (</w:t>
      </w:r>
      <w:proofErr w:type="spellStart"/>
      <w:r w:rsidRPr="00407BC2">
        <w:rPr>
          <w:rFonts w:ascii="Times New Roman" w:hAnsi="Times New Roman" w:cs="Times New Roman"/>
          <w:bCs/>
          <w:sz w:val="24"/>
          <w:szCs w:val="24"/>
        </w:rPr>
        <w:t>Allayannis</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Ihuing</w:t>
      </w:r>
      <w:proofErr w:type="spellEnd"/>
      <w:r w:rsidRPr="00407BC2">
        <w:rPr>
          <w:rFonts w:ascii="Times New Roman" w:hAnsi="Times New Roman" w:cs="Times New Roman"/>
          <w:bCs/>
          <w:sz w:val="24"/>
          <w:szCs w:val="24"/>
        </w:rPr>
        <w:t xml:space="preserve"> &amp; Weston, 2016). Manufacturing companies are vulnerable to potential gains and losses due to changes in the values of their raw materials and purchase prices that are denominated in </w:t>
      </w:r>
      <w:r w:rsidRPr="00407BC2">
        <w:rPr>
          <w:rFonts w:ascii="Times New Roman" w:hAnsi="Times New Roman" w:cs="Times New Roman"/>
          <w:bCs/>
          <w:sz w:val="24"/>
          <w:szCs w:val="24"/>
        </w:rPr>
        <w:lastRenderedPageBreak/>
        <w:t>foreign currencies. Thus, exportation and importation activities expose these firms to foreign exchange risks. Exchange rate volatility refers to the unpredictable movement of exchange rates in the global foreign exchange market. Thus, exchange rate volatility indicates the degree of variability of the exchange rate from time to time.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Exchange rate fluctuation does not only affect economic growth but also the performance of firms (</w:t>
      </w:r>
      <w:proofErr w:type="spellStart"/>
      <w:r w:rsidRPr="00407BC2">
        <w:rPr>
          <w:rFonts w:ascii="Times New Roman" w:hAnsi="Times New Roman" w:cs="Times New Roman"/>
          <w:bCs/>
          <w:sz w:val="24"/>
          <w:szCs w:val="24"/>
        </w:rPr>
        <w:t>Ayobami</w:t>
      </w:r>
      <w:proofErr w:type="spellEnd"/>
      <w:r w:rsidRPr="00407BC2">
        <w:rPr>
          <w:rFonts w:ascii="Times New Roman" w:hAnsi="Times New Roman" w:cs="Times New Roman"/>
          <w:bCs/>
          <w:sz w:val="24"/>
          <w:szCs w:val="24"/>
        </w:rPr>
        <w:t xml:space="preserve">, 2019). For instance, exchange rate depreciation increases the cost of imported capital goods for manufacturing firms, and </w:t>
      </w:r>
      <w:proofErr w:type="gramStart"/>
      <w:r w:rsidRPr="00407BC2">
        <w:rPr>
          <w:rFonts w:ascii="Times New Roman" w:hAnsi="Times New Roman" w:cs="Times New Roman"/>
          <w:bCs/>
          <w:sz w:val="24"/>
          <w:szCs w:val="24"/>
        </w:rPr>
        <w:t>this results</w:t>
      </w:r>
      <w:proofErr w:type="gramEnd"/>
      <w:r w:rsidRPr="00407BC2">
        <w:rPr>
          <w:rFonts w:ascii="Times New Roman" w:hAnsi="Times New Roman" w:cs="Times New Roman"/>
          <w:bCs/>
          <w:sz w:val="24"/>
          <w:szCs w:val="24"/>
        </w:rPr>
        <w:t xml:space="preserve"> in a fall in domestic investment. Moffett, </w:t>
      </w:r>
      <w:proofErr w:type="spellStart"/>
      <w:r w:rsidRPr="00407BC2">
        <w:rPr>
          <w:rFonts w:ascii="Times New Roman" w:hAnsi="Times New Roman" w:cs="Times New Roman"/>
          <w:bCs/>
          <w:sz w:val="24"/>
          <w:szCs w:val="24"/>
        </w:rPr>
        <w:t>Stonehill</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Eiteman</w:t>
      </w:r>
      <w:proofErr w:type="spellEnd"/>
      <w:r w:rsidRPr="00407BC2">
        <w:rPr>
          <w:rFonts w:ascii="Times New Roman" w:hAnsi="Times New Roman" w:cs="Times New Roman"/>
          <w:bCs/>
          <w:sz w:val="24"/>
          <w:szCs w:val="24"/>
        </w:rPr>
        <w:t xml:space="preserve"> (2017) categorized exchange rates into four types which include; the fixed exchange rate which is controlled by the government and dependent on a country's reserves for a specific period.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managed floating exchange rate is the rate based on the demand and supply of specific currencies under certain interactions of the government. Freely floating rate is the exchange rate that fully relies on the force of demand and supply at an open market, without any government interaction.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2.1.9</w:t>
      </w:r>
      <w:r w:rsidRPr="00407BC2">
        <w:rPr>
          <w:rFonts w:ascii="Times New Roman" w:hAnsi="Times New Roman" w:cs="Times New Roman"/>
          <w:b/>
          <w:bCs/>
          <w:sz w:val="24"/>
          <w:szCs w:val="24"/>
        </w:rPr>
        <w:tab/>
        <w:t>Exchange Rate Fluctuations and Economic Development in Nigeria</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Economic development refers to an economy's progress as a result of </w:t>
      </w:r>
      <w:proofErr w:type="spellStart"/>
      <w:r w:rsidRPr="00407BC2">
        <w:rPr>
          <w:rFonts w:ascii="Times New Roman" w:hAnsi="Times New Roman" w:cs="Times New Roman"/>
          <w:bCs/>
          <w:sz w:val="24"/>
          <w:szCs w:val="24"/>
        </w:rPr>
        <w:t>favourable</w:t>
      </w:r>
      <w:proofErr w:type="spellEnd"/>
      <w:r w:rsidRPr="00407BC2">
        <w:rPr>
          <w:rFonts w:ascii="Times New Roman" w:hAnsi="Times New Roman" w:cs="Times New Roman"/>
          <w:bCs/>
          <w:sz w:val="24"/>
          <w:szCs w:val="24"/>
        </w:rPr>
        <w:t xml:space="preserve"> circumstances, such as the progress made by the United Kingdom during the Industrial Revolution. In rich countries, increasing income </w:t>
      </w:r>
      <w:proofErr w:type="gramStart"/>
      <w:r w:rsidRPr="00407BC2">
        <w:rPr>
          <w:rFonts w:ascii="Times New Roman" w:hAnsi="Times New Roman" w:cs="Times New Roman"/>
          <w:bCs/>
          <w:sz w:val="24"/>
          <w:szCs w:val="24"/>
        </w:rPr>
        <w:t>levels is</w:t>
      </w:r>
      <w:proofErr w:type="gramEnd"/>
      <w:r w:rsidRPr="00407BC2">
        <w:rPr>
          <w:rFonts w:ascii="Times New Roman" w:hAnsi="Times New Roman" w:cs="Times New Roman"/>
          <w:bCs/>
          <w:sz w:val="24"/>
          <w:szCs w:val="24"/>
        </w:rPr>
        <w:t xml:space="preserve"> referred to as "economic growth," while in impoverished countries it is referred to as "economic development" (Thomas, 2019). According to Hicks (1987), the problems of developing countries are related to the development of unused resources even though their uses are well-known, whereas the problems of developed countries are related to growth, with the majority of their resources already known and developed to a large extent.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Fluctuations, positive or negative, are not desirable to producers of export products as it has been found to increase risk and uncertainty, international transactions. Findings by the International Monetary Fund (IMF) (1984) revealed that these fluctuations include undesirable macro-economic phenomena inflations though observed positive effect of exchange rate fluctuations on export trade in European Union countries (</w:t>
      </w:r>
      <w:proofErr w:type="spellStart"/>
      <w:r w:rsidRPr="00407BC2">
        <w:rPr>
          <w:rFonts w:ascii="Times New Roman" w:hAnsi="Times New Roman" w:cs="Times New Roman"/>
          <w:bCs/>
          <w:sz w:val="24"/>
          <w:szCs w:val="24"/>
        </w:rPr>
        <w:t>Egbujor</w:t>
      </w:r>
      <w:proofErr w:type="spellEnd"/>
      <w:r w:rsidRPr="00407BC2">
        <w:rPr>
          <w:rFonts w:ascii="Times New Roman" w:hAnsi="Times New Roman" w:cs="Times New Roman"/>
          <w:bCs/>
          <w:sz w:val="24"/>
          <w:szCs w:val="24"/>
        </w:rPr>
        <w:t xml:space="preserve">, 2012). Walsh and Yu (2010) viewed the </w:t>
      </w:r>
      <w:r w:rsidRPr="00407BC2">
        <w:rPr>
          <w:rFonts w:ascii="Times New Roman" w:hAnsi="Times New Roman" w:cs="Times New Roman"/>
          <w:bCs/>
          <w:sz w:val="24"/>
          <w:szCs w:val="24"/>
        </w:rPr>
        <w:lastRenderedPageBreak/>
        <w:t xml:space="preserve">effect of these fluctuations from first its impact on foreign direct investment where they noted that low exchange rate </w:t>
      </w:r>
      <w:proofErr w:type="spellStart"/>
      <w:r w:rsidRPr="00407BC2">
        <w:rPr>
          <w:rFonts w:ascii="Times New Roman" w:hAnsi="Times New Roman" w:cs="Times New Roman"/>
          <w:bCs/>
          <w:sz w:val="24"/>
          <w:szCs w:val="24"/>
        </w:rPr>
        <w:t>favour</w:t>
      </w:r>
      <w:proofErr w:type="spellEnd"/>
      <w:r w:rsidRPr="00407BC2">
        <w:rPr>
          <w:rFonts w:ascii="Times New Roman" w:hAnsi="Times New Roman" w:cs="Times New Roman"/>
          <w:bCs/>
          <w:sz w:val="24"/>
          <w:szCs w:val="24"/>
        </w:rPr>
        <w:t xml:space="preserve"> the importation of production, machinery and production export in periods of high foreign exchange rate. Furthering, Ford and Stein (1991) found a strong evidence of a weak host country increase inward model as depreciation (down change in exchange rate) </w:t>
      </w:r>
      <w:proofErr w:type="gramStart"/>
      <w:r w:rsidRPr="00407BC2">
        <w:rPr>
          <w:rFonts w:ascii="Times New Roman" w:hAnsi="Times New Roman" w:cs="Times New Roman"/>
          <w:bCs/>
          <w:sz w:val="24"/>
          <w:szCs w:val="24"/>
        </w:rPr>
        <w:t>make</w:t>
      </w:r>
      <w:proofErr w:type="gramEnd"/>
      <w:r w:rsidRPr="00407BC2">
        <w:rPr>
          <w:rFonts w:ascii="Times New Roman" w:hAnsi="Times New Roman" w:cs="Times New Roman"/>
          <w:bCs/>
          <w:sz w:val="24"/>
          <w:szCs w:val="24"/>
        </w:rPr>
        <w:t xml:space="preserve"> a host country less expensive.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2.1.10</w:t>
      </w:r>
      <w:r w:rsidRPr="00407BC2">
        <w:rPr>
          <w:rFonts w:ascii="Times New Roman" w:hAnsi="Times New Roman" w:cs="Times New Roman"/>
          <w:b/>
          <w:bCs/>
          <w:sz w:val="24"/>
          <w:szCs w:val="24"/>
        </w:rPr>
        <w:tab/>
        <w:t>Exchange Rate Policy in Nigeria</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In Nigeria today, exchange rates and its constant movement is of great importance to the general public because one way or the other its fluctuation has an effect on the competence of the economy to attain optimal productive capacity. This is alarming given its </w:t>
      </w:r>
      <w:proofErr w:type="spellStart"/>
      <w:r w:rsidRPr="00407BC2">
        <w:rPr>
          <w:rFonts w:ascii="Times New Roman" w:hAnsi="Times New Roman" w:cs="Times New Roman"/>
          <w:bCs/>
          <w:sz w:val="24"/>
          <w:szCs w:val="24"/>
        </w:rPr>
        <w:t>macroecono</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mic</w:t>
      </w:r>
      <w:proofErr w:type="spellEnd"/>
      <w:r w:rsidRPr="00407BC2">
        <w:rPr>
          <w:rFonts w:ascii="Times New Roman" w:hAnsi="Times New Roman" w:cs="Times New Roman"/>
          <w:bCs/>
          <w:sz w:val="24"/>
          <w:szCs w:val="24"/>
        </w:rPr>
        <w:t xml:space="preserve"> importance specifically in a high import dependent country like Nigeria (</w:t>
      </w:r>
      <w:proofErr w:type="spellStart"/>
      <w:r w:rsidRPr="00407BC2">
        <w:rPr>
          <w:rFonts w:ascii="Times New Roman" w:hAnsi="Times New Roman" w:cs="Times New Roman"/>
          <w:bCs/>
          <w:sz w:val="24"/>
          <w:szCs w:val="24"/>
        </w:rPr>
        <w:t>Olisadebe</w:t>
      </w:r>
      <w:proofErr w:type="spellEnd"/>
      <w:r w:rsidRPr="00407BC2">
        <w:rPr>
          <w:rFonts w:ascii="Times New Roman" w:hAnsi="Times New Roman" w:cs="Times New Roman"/>
          <w:bCs/>
          <w:sz w:val="24"/>
          <w:szCs w:val="24"/>
        </w:rPr>
        <w:t>, 2013). The Exchange rate reflects the ratio at which one currency can be exchange with another currency, namely the ratio of currency prices. It is the value of a foreign nation’s currency in terms of the home nation’s currency. It also specifies how much one currency is worth in terms of the other. A correct or appropriate exchange rate has been one of the most important factors for economic growth in the economies of most developed countries, whereas regular fluctuations or inappropriate exchange rate has been a major obstacle to economic growth of many African countries of which Nigeria is inclusive.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Since Nigeria’s independence in October 1960, her monetary authorities has pursued vigorously the objectives of internal and external balance in a desperate bid to raise the standard of living, alleviate poverty and acquire economic and political power, stability and prestige. They did this by administratively adjusting the foreign exchange rate of the domestic currency Visa Vis the p </w:t>
      </w:r>
      <w:proofErr w:type="spellStart"/>
      <w:r w:rsidRPr="00407BC2">
        <w:rPr>
          <w:rFonts w:ascii="Times New Roman" w:hAnsi="Times New Roman" w:cs="Times New Roman"/>
          <w:bCs/>
          <w:sz w:val="24"/>
          <w:szCs w:val="24"/>
        </w:rPr>
        <w:t>eculiar</w:t>
      </w:r>
      <w:proofErr w:type="spellEnd"/>
      <w:r w:rsidRPr="00407BC2">
        <w:rPr>
          <w:rFonts w:ascii="Times New Roman" w:hAnsi="Times New Roman" w:cs="Times New Roman"/>
          <w:bCs/>
          <w:sz w:val="24"/>
          <w:szCs w:val="24"/>
        </w:rPr>
        <w:t xml:space="preserve"> and prevailing economic situations (</w:t>
      </w:r>
      <w:proofErr w:type="spellStart"/>
      <w:r w:rsidRPr="00407BC2">
        <w:rPr>
          <w:rFonts w:ascii="Times New Roman" w:hAnsi="Times New Roman" w:cs="Times New Roman"/>
          <w:bCs/>
          <w:sz w:val="24"/>
          <w:szCs w:val="24"/>
        </w:rPr>
        <w:t>Osuka</w:t>
      </w:r>
      <w:proofErr w:type="spellEnd"/>
      <w:r w:rsidRPr="00407BC2">
        <w:rPr>
          <w:rFonts w:ascii="Times New Roman" w:hAnsi="Times New Roman" w:cs="Times New Roman"/>
          <w:bCs/>
          <w:sz w:val="24"/>
          <w:szCs w:val="24"/>
        </w:rPr>
        <w:t xml:space="preserve"> s&amp; </w:t>
      </w:r>
      <w:proofErr w:type="spellStart"/>
      <w:r w:rsidRPr="00407BC2">
        <w:rPr>
          <w:rFonts w:ascii="Times New Roman" w:hAnsi="Times New Roman" w:cs="Times New Roman"/>
          <w:bCs/>
          <w:sz w:val="24"/>
          <w:szCs w:val="24"/>
        </w:rPr>
        <w:t>Osuji</w:t>
      </w:r>
      <w:proofErr w:type="spellEnd"/>
      <w:r w:rsidRPr="00407BC2">
        <w:rPr>
          <w:rFonts w:ascii="Times New Roman" w:hAnsi="Times New Roman" w:cs="Times New Roman"/>
          <w:bCs/>
          <w:sz w:val="24"/>
          <w:szCs w:val="24"/>
        </w:rPr>
        <w:t>, 2008)</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Exchange rate arrangements in Nigeria have transited from a fixed regime in the 1960s to a pegged regime between the 1970s and the mid 1980s and finally, to the various variants of the floating regime from 1986 with the deregulation and adoption of the structural adjustment </w:t>
      </w:r>
      <w:proofErr w:type="spellStart"/>
      <w:r w:rsidRPr="00407BC2">
        <w:rPr>
          <w:rFonts w:ascii="Times New Roman" w:hAnsi="Times New Roman" w:cs="Times New Roman"/>
          <w:bCs/>
          <w:sz w:val="24"/>
          <w:szCs w:val="24"/>
        </w:rPr>
        <w:t>programme</w:t>
      </w:r>
      <w:proofErr w:type="spellEnd"/>
      <w:r w:rsidRPr="00407BC2">
        <w:rPr>
          <w:rFonts w:ascii="Times New Roman" w:hAnsi="Times New Roman" w:cs="Times New Roman"/>
          <w:bCs/>
          <w:sz w:val="24"/>
          <w:szCs w:val="24"/>
        </w:rPr>
        <w:t xml:space="preserve"> (SAP). A managed floating exchange rate regime, without any strong commitment to </w:t>
      </w:r>
      <w:r w:rsidRPr="00407BC2">
        <w:rPr>
          <w:rFonts w:ascii="Times New Roman" w:hAnsi="Times New Roman" w:cs="Times New Roman"/>
          <w:bCs/>
          <w:sz w:val="24"/>
          <w:szCs w:val="24"/>
        </w:rPr>
        <w:lastRenderedPageBreak/>
        <w:t>defending any particular parity, has been the most predominant of the floating system in Nigeria since the SAP.</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Following the failures of the variants of the flexible exchange rate mechanism (the AFEM introduced in 1995 and the IFEM in 1999) to ensure exchange rate stability, the Dutch Auction System (DAS) was reintroduced on July 22, 2002. The DAS was to serve the triple purposes of reducing the parallel market premium, conserve the dwindling external reserves and achieve a realistic exchange rate for the naira. The DAS helped to stabilize the naira exchange rate, reduce the widening premium, conserve external reserves, and minimize speculative tendencies of authorized dealers. The foreign exchange market has been relatively stabilized since 2003. As indicated by </w:t>
      </w: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(2006), The conditions that facilitated the reintroduction of DAS in 2002 included, the external reserve position which could guarantee adequate funding of the market by the CBN; reduce inflationary pressures; instrument autonomy of the CBN and its prompt deployment of monetary control instruments in support of the DAS as well as the bi weekly auctions as against the previous fortnightly auctions, thus assuring a steady supply of foreign exchange.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2.1.11</w:t>
      </w:r>
      <w:r w:rsidRPr="00407BC2">
        <w:rPr>
          <w:rFonts w:ascii="Times New Roman" w:hAnsi="Times New Roman" w:cs="Times New Roman"/>
          <w:b/>
          <w:bCs/>
          <w:sz w:val="24"/>
          <w:szCs w:val="24"/>
        </w:rPr>
        <w:tab/>
        <w:t>Impact of Exchange Rate Fluctuation on Selected Macroeconomic Indicators in Nigerian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Nigerian economy has been planned to become a developed economy in the world by the year 2050 (Obi et al., 2016). An important route to achieving this vision is to pursue a quick and sustained economic growth and development through a </w:t>
      </w:r>
      <w:proofErr w:type="spellStart"/>
      <w:r w:rsidRPr="00407BC2">
        <w:rPr>
          <w:rFonts w:ascii="Times New Roman" w:hAnsi="Times New Roman" w:cs="Times New Roman"/>
          <w:bCs/>
          <w:sz w:val="24"/>
          <w:szCs w:val="24"/>
        </w:rPr>
        <w:t>wellmanaged</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exchang</w:t>
      </w:r>
      <w:proofErr w:type="spellEnd"/>
      <w:r w:rsidRPr="00407BC2">
        <w:rPr>
          <w:rFonts w:ascii="Times New Roman" w:hAnsi="Times New Roman" w:cs="Times New Roman"/>
          <w:bCs/>
          <w:sz w:val="24"/>
          <w:szCs w:val="24"/>
        </w:rPr>
        <w:t xml:space="preserve"> e rate policy. An </w:t>
      </w:r>
      <w:proofErr w:type="spellStart"/>
      <w:r w:rsidRPr="00407BC2">
        <w:rPr>
          <w:rFonts w:ascii="Times New Roman" w:hAnsi="Times New Roman" w:cs="Times New Roman"/>
          <w:bCs/>
          <w:sz w:val="24"/>
          <w:szCs w:val="24"/>
        </w:rPr>
        <w:t>illman</w:t>
      </w:r>
      <w:proofErr w:type="spellEnd"/>
      <w:r w:rsidRPr="00407BC2">
        <w:rPr>
          <w:rFonts w:ascii="Times New Roman" w:hAnsi="Times New Roman" w:cs="Times New Roman"/>
          <w:bCs/>
          <w:sz w:val="24"/>
          <w:szCs w:val="24"/>
        </w:rPr>
        <w:t xml:space="preserve"> aged exchange rate policy could have a negative effect on economic growth and development (</w:t>
      </w:r>
      <w:proofErr w:type="spellStart"/>
      <w:r w:rsidRPr="00407BC2">
        <w:rPr>
          <w:rFonts w:ascii="Times New Roman" w:hAnsi="Times New Roman" w:cs="Times New Roman"/>
          <w:bCs/>
          <w:sz w:val="24"/>
          <w:szCs w:val="24"/>
        </w:rPr>
        <w:t>Rodrik</w:t>
      </w:r>
      <w:proofErr w:type="spellEnd"/>
      <w:r w:rsidRPr="00407BC2">
        <w:rPr>
          <w:rFonts w:ascii="Times New Roman" w:hAnsi="Times New Roman" w:cs="Times New Roman"/>
          <w:bCs/>
          <w:sz w:val="24"/>
          <w:szCs w:val="24"/>
        </w:rPr>
        <w:t xml:space="preserve">, 2008; </w:t>
      </w:r>
      <w:proofErr w:type="spellStart"/>
      <w:r w:rsidRPr="00407BC2">
        <w:rPr>
          <w:rFonts w:ascii="Times New Roman" w:hAnsi="Times New Roman" w:cs="Times New Roman"/>
          <w:bCs/>
          <w:sz w:val="24"/>
          <w:szCs w:val="24"/>
        </w:rPr>
        <w:t>Kalu</w:t>
      </w:r>
      <w:proofErr w:type="spellEnd"/>
      <w:r w:rsidRPr="00407BC2">
        <w:rPr>
          <w:rFonts w:ascii="Times New Roman" w:hAnsi="Times New Roman" w:cs="Times New Roman"/>
          <w:bCs/>
          <w:sz w:val="24"/>
          <w:szCs w:val="24"/>
        </w:rPr>
        <w:t xml:space="preserve"> et al., 2019). The exchange rate is therefore an international price measure for the competitiveness of an economy. The exchange rate also plays an important part in the allocation of income, spending and production of goods and services. It influences the flow of goods, services, and capital in a country. It has a strong influence on balance of payments, inflation and other macroeconomic variables (</w:t>
      </w:r>
      <w:proofErr w:type="spellStart"/>
      <w:r w:rsidRPr="00407BC2">
        <w:rPr>
          <w:rFonts w:ascii="Times New Roman" w:hAnsi="Times New Roman" w:cs="Times New Roman"/>
          <w:bCs/>
          <w:sz w:val="24"/>
          <w:szCs w:val="24"/>
        </w:rPr>
        <w:t>Takaendesa</w:t>
      </w:r>
      <w:proofErr w:type="spellEnd"/>
      <w:r w:rsidRPr="00407BC2">
        <w:rPr>
          <w:rFonts w:ascii="Times New Roman" w:hAnsi="Times New Roman" w:cs="Times New Roman"/>
          <w:bCs/>
          <w:sz w:val="24"/>
          <w:szCs w:val="24"/>
        </w:rPr>
        <w:t xml:space="preserve">, 2006). The choice and </w:t>
      </w:r>
      <w:r w:rsidRPr="00407BC2">
        <w:rPr>
          <w:rFonts w:ascii="Times New Roman" w:hAnsi="Times New Roman" w:cs="Times New Roman"/>
          <w:bCs/>
          <w:sz w:val="24"/>
          <w:szCs w:val="24"/>
        </w:rPr>
        <w:lastRenderedPageBreak/>
        <w:t>management of an effective exchange rate regime is vital to attain macroeconomic stability, growth and development.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Since the end of the </w:t>
      </w:r>
      <w:proofErr w:type="spellStart"/>
      <w:r w:rsidRPr="00407BC2">
        <w:rPr>
          <w:rFonts w:ascii="Times New Roman" w:hAnsi="Times New Roman" w:cs="Times New Roman"/>
          <w:bCs/>
          <w:sz w:val="24"/>
          <w:szCs w:val="24"/>
        </w:rPr>
        <w:t>Bretton</w:t>
      </w:r>
      <w:proofErr w:type="spellEnd"/>
      <w:r w:rsidRPr="00407BC2">
        <w:rPr>
          <w:rFonts w:ascii="Times New Roman" w:hAnsi="Times New Roman" w:cs="Times New Roman"/>
          <w:bCs/>
          <w:sz w:val="24"/>
          <w:szCs w:val="24"/>
        </w:rPr>
        <w:t xml:space="preserve"> Woods, several developed and developing economies had adopted the floating exchange rate system. Since then, the impact of exchange rate fluctuations on price and aggregate output had attracted several studies. Empirical studies which sought to determine the reasons of these fluctuations have generally based on two main approaches. The first approach suggested that real exchange rate fluctuations are caused by nominal shocks. The second approach suggested that real shocks are productivity motivated (Inoue and </w:t>
      </w:r>
      <w:proofErr w:type="spellStart"/>
      <w:r w:rsidRPr="00407BC2">
        <w:rPr>
          <w:rFonts w:ascii="Times New Roman" w:hAnsi="Times New Roman" w:cs="Times New Roman"/>
          <w:bCs/>
          <w:sz w:val="24"/>
          <w:szCs w:val="24"/>
        </w:rPr>
        <w:t>Hamori</w:t>
      </w:r>
      <w:proofErr w:type="spellEnd"/>
      <w:r w:rsidRPr="00407BC2">
        <w:rPr>
          <w:rFonts w:ascii="Times New Roman" w:hAnsi="Times New Roman" w:cs="Times New Roman"/>
          <w:bCs/>
          <w:sz w:val="24"/>
          <w:szCs w:val="24"/>
        </w:rPr>
        <w:t xml:space="preserve">, 2009). The exchange rate policy in Nigeria has fluctuated between the fixed exchange rate system and a market based (flexible) exchange rate system. The fixed exchange rate system was introduced during the post independence era in 1960 while the market based exchange rate system was introduced from 1986 during the structural Adjustment </w:t>
      </w:r>
      <w:proofErr w:type="spellStart"/>
      <w:r w:rsidRPr="00407BC2">
        <w:rPr>
          <w:rFonts w:ascii="Times New Roman" w:hAnsi="Times New Roman" w:cs="Times New Roman"/>
          <w:bCs/>
          <w:sz w:val="24"/>
          <w:szCs w:val="24"/>
        </w:rPr>
        <w:t>Programme</w:t>
      </w:r>
      <w:proofErr w:type="spellEnd"/>
      <w:r w:rsidRPr="00407BC2">
        <w:rPr>
          <w:rFonts w:ascii="Times New Roman" w:hAnsi="Times New Roman" w:cs="Times New Roman"/>
          <w:bCs/>
          <w:sz w:val="24"/>
          <w:szCs w:val="24"/>
        </w:rPr>
        <w:t xml:space="preserve"> (SAP) era. There have however been controversies (in respect to production of goods and services) under the flexible and fixed exchange rate system. Several exchange rate reforms which had been introduced were aimed at setting the Nigerian economy on the path of macroeconomic stability, recovery and sustainable development (</w:t>
      </w:r>
      <w:proofErr w:type="spellStart"/>
      <w:r w:rsidRPr="00407BC2">
        <w:rPr>
          <w:rFonts w:ascii="Times New Roman" w:hAnsi="Times New Roman" w:cs="Times New Roman"/>
          <w:bCs/>
          <w:sz w:val="24"/>
          <w:szCs w:val="24"/>
        </w:rPr>
        <w:t>Bakare</w:t>
      </w:r>
      <w:proofErr w:type="spellEnd"/>
      <w:r w:rsidRPr="00407BC2">
        <w:rPr>
          <w:rFonts w:ascii="Times New Roman" w:hAnsi="Times New Roman" w:cs="Times New Roman"/>
          <w:bCs/>
          <w:sz w:val="24"/>
          <w:szCs w:val="24"/>
        </w:rPr>
        <w:t>, 2011). The economy has however degenerated in terms of macroeconomic performances.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Several exchange rate regimes had brought in exchange rate volatilities and uncertainties. The volatilities in exchange rates could be explained in two ways. The first reflects systematic movement of the exchange rate and the second; exchange rate volatility. Exchange rate volatility determines economic performance by influencing savings, lending rate and inflation. The exchange rate policies in Nigeria have changed over the years. It has changed from a fixed exchange rate system in 1960 when it was solely linked with the British Pounds. By 1967, following the depreciation of the British Pounds, the US dollar was included in the parity system. By 1972, the parity system with the Pound Sterling was suspended due to the rise of the stronger US dollar. In 1973, Nigeria returned to the fixed exchange rate system linked to the British Pound as a result of the US dollar devaluation. In 1974, the Naira was tied to both the pound and </w:t>
      </w:r>
      <w:r w:rsidRPr="00407BC2">
        <w:rPr>
          <w:rFonts w:ascii="Times New Roman" w:hAnsi="Times New Roman" w:cs="Times New Roman"/>
          <w:bCs/>
          <w:sz w:val="24"/>
          <w:szCs w:val="24"/>
        </w:rPr>
        <w:lastRenderedPageBreak/>
        <w:t xml:space="preserve">dollar. During the 1970s, there were frequent increases in value of the naira occasioned by increases in the price of crude oil in the world market. This led to overreliance on imports, capital flight and reduction of nonoil exports. This created balance of payments imbalance and depletion of external reserves. This also led to the demise of critical sectors of the economy such as the agricultural sector (Osaka et al., 2021). In 1978, the Nigerian currency was pegged to a basket of 12 foreign currencies. This was however neglected in 1985 in </w:t>
      </w:r>
      <w:proofErr w:type="spellStart"/>
      <w:r w:rsidRPr="00407BC2">
        <w:rPr>
          <w:rFonts w:ascii="Times New Roman" w:hAnsi="Times New Roman" w:cs="Times New Roman"/>
          <w:bCs/>
          <w:sz w:val="24"/>
          <w:szCs w:val="24"/>
        </w:rPr>
        <w:t>favour</w:t>
      </w:r>
      <w:proofErr w:type="spellEnd"/>
      <w:r w:rsidRPr="00407BC2">
        <w:rPr>
          <w:rFonts w:ascii="Times New Roman" w:hAnsi="Times New Roman" w:cs="Times New Roman"/>
          <w:bCs/>
          <w:sz w:val="24"/>
          <w:szCs w:val="24"/>
        </w:rPr>
        <w:t xml:space="preserve"> of quoting the naira against the dollar. Before 1986, the exchange rate policies created the problem of over valuation of the naira.</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2.1.12</w:t>
      </w:r>
      <w:r w:rsidRPr="00407BC2">
        <w:rPr>
          <w:rFonts w:ascii="Times New Roman" w:hAnsi="Times New Roman" w:cs="Times New Roman"/>
          <w:b/>
          <w:bCs/>
          <w:sz w:val="24"/>
          <w:szCs w:val="24"/>
        </w:rPr>
        <w:tab/>
        <w:t>Relationship between Economic Growth and Volatile Exchange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relationship between exchange rates and economic growth is a focal point in finance and international commerce literature. Research highlights both the long-term correlation of exchange rates with macroeconomic fundamentals and their short-term irrationality. For example, </w:t>
      </w:r>
      <w:proofErr w:type="spellStart"/>
      <w:r w:rsidRPr="00407BC2">
        <w:rPr>
          <w:rFonts w:ascii="Times New Roman" w:hAnsi="Times New Roman" w:cs="Times New Roman"/>
          <w:bCs/>
          <w:sz w:val="24"/>
          <w:szCs w:val="24"/>
        </w:rPr>
        <w:t>Alagidede</w:t>
      </w:r>
      <w:proofErr w:type="spellEnd"/>
      <w:r w:rsidRPr="00407BC2">
        <w:rPr>
          <w:rFonts w:ascii="Times New Roman" w:hAnsi="Times New Roman" w:cs="Times New Roman"/>
          <w:bCs/>
          <w:sz w:val="24"/>
          <w:szCs w:val="24"/>
        </w:rPr>
        <w:t xml:space="preserve"> and Ibrahim (2016) utilized a vector error correction model (VECM) on data from 1980–2013 to evaluate the impact of exchange rate volatility on Ghana's economy, revealing that excessive volatility negatively influenced growth. Conversely, Vieira et al. (2016) observed that fluctuating exchange rates could have positive effects on GDP, although controlling this volatility had minimal impact on economic variables in their model. The relationship between economic growth and exchange rate volatility extends beyond growth figures. For instance, Khan et al. (2020) posited that trade and foreign direct investment (FDI) are critical to understanding economic growth. Technological advancements and efficient resource allocation can mitigate some adverse effects of exchange rate volatility. Moreover, </w:t>
      </w:r>
      <w:proofErr w:type="spellStart"/>
      <w:r w:rsidRPr="00407BC2">
        <w:rPr>
          <w:rFonts w:ascii="Times New Roman" w:hAnsi="Times New Roman" w:cs="Times New Roman"/>
          <w:bCs/>
          <w:sz w:val="24"/>
          <w:szCs w:val="24"/>
        </w:rPr>
        <w:t>Oseni</w:t>
      </w:r>
      <w:proofErr w:type="spellEnd"/>
      <w:r w:rsidRPr="00407BC2">
        <w:rPr>
          <w:rFonts w:ascii="Times New Roman" w:hAnsi="Times New Roman" w:cs="Times New Roman"/>
          <w:bCs/>
          <w:sz w:val="24"/>
          <w:szCs w:val="24"/>
        </w:rPr>
        <w:t xml:space="preserve"> (2016) demonstrated the adverse effects of fluctuating exchange rates on the manufacturing sector in Sub-Saharan Africa, highlighting the complex and multifaceted impacts of currency fluctuations on economic performance. Exchange rate volatility also affects consumption and investment decisions, as shown by </w:t>
      </w:r>
      <w:proofErr w:type="spellStart"/>
      <w:r w:rsidRPr="00407BC2">
        <w:rPr>
          <w:rFonts w:ascii="Times New Roman" w:hAnsi="Times New Roman" w:cs="Times New Roman"/>
          <w:bCs/>
          <w:sz w:val="24"/>
          <w:szCs w:val="24"/>
        </w:rPr>
        <w:t>Hamidu</w:t>
      </w:r>
      <w:proofErr w:type="spellEnd"/>
      <w:r w:rsidRPr="00407BC2">
        <w:rPr>
          <w:rFonts w:ascii="Times New Roman" w:hAnsi="Times New Roman" w:cs="Times New Roman"/>
          <w:bCs/>
          <w:sz w:val="24"/>
          <w:szCs w:val="24"/>
        </w:rPr>
        <w:t xml:space="preserve"> et al. (2023) and </w:t>
      </w:r>
      <w:proofErr w:type="spellStart"/>
      <w:r w:rsidRPr="00407BC2">
        <w:rPr>
          <w:rFonts w:ascii="Times New Roman" w:hAnsi="Times New Roman" w:cs="Times New Roman"/>
          <w:bCs/>
          <w:sz w:val="24"/>
          <w:szCs w:val="24"/>
        </w:rPr>
        <w:t>Majee</w:t>
      </w:r>
      <w:proofErr w:type="spellEnd"/>
      <w:r w:rsidRPr="00407BC2">
        <w:rPr>
          <w:rFonts w:ascii="Times New Roman" w:hAnsi="Times New Roman" w:cs="Times New Roman"/>
          <w:bCs/>
          <w:sz w:val="24"/>
          <w:szCs w:val="24"/>
        </w:rPr>
        <w:t xml:space="preserve"> (2023), who discussed its implications for GDP and product pricing in African nations. Conversely, </w:t>
      </w:r>
      <w:proofErr w:type="spellStart"/>
      <w:r w:rsidRPr="00407BC2">
        <w:rPr>
          <w:rFonts w:ascii="Times New Roman" w:hAnsi="Times New Roman" w:cs="Times New Roman"/>
          <w:bCs/>
          <w:sz w:val="24"/>
          <w:szCs w:val="24"/>
        </w:rPr>
        <w:lastRenderedPageBreak/>
        <w:t>Magwedere</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Chisasa</w:t>
      </w:r>
      <w:proofErr w:type="spellEnd"/>
      <w:r w:rsidRPr="00407BC2">
        <w:rPr>
          <w:rFonts w:ascii="Times New Roman" w:hAnsi="Times New Roman" w:cs="Times New Roman"/>
          <w:bCs/>
          <w:sz w:val="24"/>
          <w:szCs w:val="24"/>
        </w:rPr>
        <w:t xml:space="preserve"> (2023) noted that exchange rate fluctuations could boost credit scores, potentially benefiting banking sectors by influencing interest rates and internal systems.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2.1.13</w:t>
      </w:r>
      <w:r w:rsidRPr="00407BC2">
        <w:rPr>
          <w:rFonts w:ascii="Times New Roman" w:hAnsi="Times New Roman" w:cs="Times New Roman"/>
          <w:b/>
          <w:bCs/>
          <w:sz w:val="24"/>
          <w:szCs w:val="24"/>
        </w:rPr>
        <w:tab/>
        <w:t>Identification and Comparison of GDP Growth Rate and Factors Affecting It in Developing Economies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Several factors influence GDP growth rates in developing economies, with </w:t>
      </w:r>
      <w:proofErr w:type="spellStart"/>
      <w:r w:rsidRPr="00407BC2">
        <w:rPr>
          <w:rFonts w:ascii="Times New Roman" w:hAnsi="Times New Roman" w:cs="Times New Roman"/>
          <w:bCs/>
          <w:sz w:val="24"/>
          <w:szCs w:val="24"/>
        </w:rPr>
        <w:t>labour</w:t>
      </w:r>
      <w:proofErr w:type="spellEnd"/>
      <w:r w:rsidRPr="00407BC2">
        <w:rPr>
          <w:rFonts w:ascii="Times New Roman" w:hAnsi="Times New Roman" w:cs="Times New Roman"/>
          <w:bCs/>
          <w:sz w:val="24"/>
          <w:szCs w:val="24"/>
        </w:rPr>
        <w:t xml:space="preserve"> productivity and working hours being primary determinants. </w:t>
      </w:r>
      <w:proofErr w:type="spellStart"/>
      <w:r w:rsidRPr="00407BC2">
        <w:rPr>
          <w:rFonts w:ascii="Times New Roman" w:hAnsi="Times New Roman" w:cs="Times New Roman"/>
          <w:bCs/>
          <w:sz w:val="24"/>
          <w:szCs w:val="24"/>
        </w:rPr>
        <w:t>Stoica</w:t>
      </w:r>
      <w:proofErr w:type="spellEnd"/>
      <w:r w:rsidRPr="00407BC2">
        <w:rPr>
          <w:rFonts w:ascii="Times New Roman" w:hAnsi="Times New Roman" w:cs="Times New Roman"/>
          <w:bCs/>
          <w:sz w:val="24"/>
          <w:szCs w:val="24"/>
        </w:rPr>
        <w:t xml:space="preserve"> et al. (2020) noted that developing economies could replicate production methods, institutional frameworks, and technologies from developed countries, enhancing their GDP growth rates. For instance, Joshi et al. (2023) observed that Asia and Oceania experienced a GDP growth rate of 5.3%, while American developing economies saw a more modest increase of 0.7%.</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GDP growth rate in developing countries has been significantly influenced by factors such as the rule of law, government size, consumption levels, life expectancy, investment rates, democracy, inflation, and trade openness (Ahmad et al., 2022). In Tanzania, for example, GDP is heavily influenced by consumption and exports, with political instability and external economic shocks contributing to GDP fluctuations (Calabrese et al., 2019).</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Country-specific analyses further reveal diverse growth patterns. India's economy, for example, grew by 6.1% year-on-year, while Brazil's GDP in 2021 was $1.61 trillion, highlighting the varied economic trajectories of developing nations (Team, 2023). China's GDP growth is largely driven by agricultural services, reflecting the importance of </w:t>
      </w:r>
      <w:proofErr w:type="spellStart"/>
      <w:r w:rsidRPr="00407BC2">
        <w:rPr>
          <w:rFonts w:ascii="Times New Roman" w:hAnsi="Times New Roman" w:cs="Times New Roman"/>
          <w:bCs/>
          <w:sz w:val="24"/>
          <w:szCs w:val="24"/>
        </w:rPr>
        <w:t>sectoral</w:t>
      </w:r>
      <w:proofErr w:type="spellEnd"/>
      <w:r w:rsidRPr="00407BC2">
        <w:rPr>
          <w:rFonts w:ascii="Times New Roman" w:hAnsi="Times New Roman" w:cs="Times New Roman"/>
          <w:bCs/>
          <w:sz w:val="24"/>
          <w:szCs w:val="24"/>
        </w:rPr>
        <w:t xml:space="preserve"> contributions to national economic performance (</w:t>
      </w:r>
      <w:proofErr w:type="spellStart"/>
      <w:r w:rsidRPr="00407BC2">
        <w:rPr>
          <w:rFonts w:ascii="Times New Roman" w:hAnsi="Times New Roman" w:cs="Times New Roman"/>
          <w:bCs/>
          <w:sz w:val="24"/>
          <w:szCs w:val="24"/>
        </w:rPr>
        <w:t>Kharazishvili</w:t>
      </w:r>
      <w:proofErr w:type="spellEnd"/>
      <w:r w:rsidRPr="00407BC2">
        <w:rPr>
          <w:rFonts w:ascii="Times New Roman" w:hAnsi="Times New Roman" w:cs="Times New Roman"/>
          <w:bCs/>
          <w:sz w:val="24"/>
          <w:szCs w:val="24"/>
        </w:rPr>
        <w:t xml:space="preserve"> et al., 2020). Factors such as </w:t>
      </w:r>
      <w:proofErr w:type="spellStart"/>
      <w:r w:rsidRPr="00407BC2">
        <w:rPr>
          <w:rFonts w:ascii="Times New Roman" w:hAnsi="Times New Roman" w:cs="Times New Roman"/>
          <w:bCs/>
          <w:sz w:val="24"/>
          <w:szCs w:val="24"/>
        </w:rPr>
        <w:t>industrialisation</w:t>
      </w:r>
      <w:proofErr w:type="spellEnd"/>
      <w:r w:rsidRPr="00407BC2">
        <w:rPr>
          <w:rFonts w:ascii="Times New Roman" w:hAnsi="Times New Roman" w:cs="Times New Roman"/>
          <w:bCs/>
          <w:sz w:val="24"/>
          <w:szCs w:val="24"/>
        </w:rPr>
        <w:t>, domestic demand, and income services play pivotal roles in stimulating GDP growth in developing countries. For instance, Mexico's economy relies heavily on agriculture, while Arabia's GDP was estimated at $833.54 billion in 2021, underscoring the importance of sector-specific strategies for economic development (Team, 2023).</w:t>
      </w:r>
    </w:p>
    <w:p w:rsidR="000543D7" w:rsidRDefault="000543D7" w:rsidP="00407BC2">
      <w:pPr>
        <w:spacing w:after="0" w:line="360" w:lineRule="auto"/>
        <w:jc w:val="both"/>
        <w:rPr>
          <w:rFonts w:ascii="Times New Roman" w:hAnsi="Times New Roman" w:cs="Times New Roman"/>
          <w:b/>
          <w:bCs/>
          <w:sz w:val="24"/>
          <w:szCs w:val="24"/>
        </w:rPr>
      </w:pPr>
    </w:p>
    <w:p w:rsidR="000543D7" w:rsidRDefault="000543D7"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lastRenderedPageBreak/>
        <w:t>2.1.14</w:t>
      </w:r>
      <w:r w:rsidRPr="00407BC2">
        <w:rPr>
          <w:rFonts w:ascii="Times New Roman" w:hAnsi="Times New Roman" w:cs="Times New Roman"/>
          <w:b/>
          <w:bCs/>
          <w:sz w:val="24"/>
          <w:szCs w:val="24"/>
        </w:rPr>
        <w:tab/>
        <w:t xml:space="preserve">Challenges Faced by Developing Economies under the Influence of Fluctuation in </w:t>
      </w:r>
      <w:proofErr w:type="gramStart"/>
      <w:r w:rsidRPr="00407BC2">
        <w:rPr>
          <w:rFonts w:ascii="Times New Roman" w:hAnsi="Times New Roman" w:cs="Times New Roman"/>
          <w:b/>
          <w:bCs/>
          <w:sz w:val="24"/>
          <w:szCs w:val="24"/>
        </w:rPr>
        <w:t>the</w:t>
      </w:r>
      <w:proofErr w:type="gramEnd"/>
      <w:r w:rsidRPr="00407BC2">
        <w:rPr>
          <w:rFonts w:ascii="Times New Roman" w:hAnsi="Times New Roman" w:cs="Times New Roman"/>
          <w:b/>
          <w:bCs/>
          <w:sz w:val="24"/>
          <w:szCs w:val="24"/>
        </w:rPr>
        <w:t xml:space="preserve"> Exchange Rate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Developing economies face multiple challenges due to exchange rate fluctuations, including increased import costs, inflation, debt burdens, reduced export competitiveness, policy challenges, and market volatility.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Import Costs and Inflation</w:t>
      </w:r>
      <w:r w:rsidRPr="00407BC2">
        <w:rPr>
          <w:rFonts w:ascii="Times New Roman" w:hAnsi="Times New Roman" w:cs="Times New Roman"/>
          <w:bCs/>
          <w:sz w:val="24"/>
          <w:szCs w:val="24"/>
        </w:rPr>
        <w:t>: Currency depreciation often leads to higher import costs, which can trigger inflation. In Nigeria, for example, inflationary pressures exacerbated by exchange rate volatility have led to price instability and reduced purchasing power (Musa, 2021). Similar trends have been observed in India, where exchange rate fluctuations have contributed to inflation and economic instability.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Debt Burden:</w:t>
      </w:r>
      <w:r w:rsidRPr="00407BC2">
        <w:rPr>
          <w:rFonts w:ascii="Times New Roman" w:hAnsi="Times New Roman" w:cs="Times New Roman"/>
          <w:bCs/>
          <w:sz w:val="24"/>
          <w:szCs w:val="24"/>
        </w:rPr>
        <w:t xml:space="preserve"> Many developing economies carry significant foreign debt, often denominated in foreign currencies. Exchange rate fluctuations can increase the burden of servicing this debt, as seen in emerging markets where debt levels have reached their highest point in 50 years (</w:t>
      </w:r>
      <w:proofErr w:type="spellStart"/>
      <w:r w:rsidRPr="00407BC2">
        <w:rPr>
          <w:rFonts w:ascii="Times New Roman" w:hAnsi="Times New Roman" w:cs="Times New Roman"/>
          <w:bCs/>
          <w:sz w:val="24"/>
          <w:szCs w:val="24"/>
        </w:rPr>
        <w:t>Kose</w:t>
      </w:r>
      <w:proofErr w:type="spellEnd"/>
      <w:r w:rsidRPr="00407BC2">
        <w:rPr>
          <w:rFonts w:ascii="Times New Roman" w:hAnsi="Times New Roman" w:cs="Times New Roman"/>
          <w:bCs/>
          <w:sz w:val="24"/>
          <w:szCs w:val="24"/>
        </w:rPr>
        <w:t xml:space="preserve"> et al., 2022). Countries like Nigeria have experienced increased financial strain due to rising foreign debt, which hampers economic growth and development. Export Competitiveness: Fluctuating exchange rates can undermine export competitiveness by making goods more expensive in international markets. Turkey, for example, has struggled with reduced competitiveness due to the appreciation of its currency (Atta, 2017). Similarly, Indonesia has seen its </w:t>
      </w:r>
      <w:proofErr w:type="gramStart"/>
      <w:r w:rsidRPr="00407BC2">
        <w:rPr>
          <w:rFonts w:ascii="Times New Roman" w:hAnsi="Times New Roman" w:cs="Times New Roman"/>
          <w:bCs/>
          <w:sz w:val="24"/>
          <w:szCs w:val="24"/>
        </w:rPr>
        <w:t>GDP  decline</w:t>
      </w:r>
      <w:proofErr w:type="gramEnd"/>
      <w:r w:rsidRPr="00407BC2">
        <w:rPr>
          <w:rFonts w:ascii="Times New Roman" w:hAnsi="Times New Roman" w:cs="Times New Roman"/>
          <w:bCs/>
          <w:sz w:val="24"/>
          <w:szCs w:val="24"/>
        </w:rPr>
        <w:t xml:space="preserve"> due to a combination of reduced exports and domestic consumption pressures (</w:t>
      </w:r>
      <w:proofErr w:type="spellStart"/>
      <w:r w:rsidRPr="00407BC2">
        <w:rPr>
          <w:rFonts w:ascii="Times New Roman" w:hAnsi="Times New Roman" w:cs="Times New Roman"/>
          <w:bCs/>
          <w:sz w:val="24"/>
          <w:szCs w:val="24"/>
        </w:rPr>
        <w:t>Sugiharti</w:t>
      </w:r>
      <w:proofErr w:type="spellEnd"/>
      <w:r w:rsidRPr="00407BC2">
        <w:rPr>
          <w:rFonts w:ascii="Times New Roman" w:hAnsi="Times New Roman" w:cs="Times New Roman"/>
          <w:bCs/>
          <w:sz w:val="24"/>
          <w:szCs w:val="24"/>
        </w:rPr>
        <w:t xml:space="preserve"> et al., 2020).</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Policy Challenges</w:t>
      </w:r>
      <w:r w:rsidRPr="00407BC2">
        <w:rPr>
          <w:rFonts w:ascii="Times New Roman" w:hAnsi="Times New Roman" w:cs="Times New Roman"/>
          <w:bCs/>
          <w:sz w:val="24"/>
          <w:szCs w:val="24"/>
        </w:rPr>
        <w:t>: Managing exchange rate fluctuations poses significant challenges for policymakers in developing economies. Balancing exchange rate stability, inflation control, and economic growth requires careful policy design, as seen in Bangladesh's response to inflation through flawed banking policies (The Financial Express, 2023). Central banks often intervene in foreign exchange markets to stabilize rates, but such interventions can deplete foreign reserves, further complicating policy decisions.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lastRenderedPageBreak/>
        <w:t>Uncertainty and Market Volatility</w:t>
      </w:r>
      <w:r w:rsidRPr="00407BC2">
        <w:rPr>
          <w:rFonts w:ascii="Times New Roman" w:hAnsi="Times New Roman" w:cs="Times New Roman"/>
          <w:bCs/>
          <w:sz w:val="24"/>
          <w:szCs w:val="24"/>
        </w:rPr>
        <w:t>: Exchange rate volatility introduces uncertainty in financial markets, affecting investor confidence and business planning. In Turkey, for example, excessive volatility has delayed investment decisions, leading to economic uncertainty and reduced productivity (</w:t>
      </w:r>
      <w:proofErr w:type="spellStart"/>
      <w:r w:rsidRPr="00407BC2">
        <w:rPr>
          <w:rFonts w:ascii="Times New Roman" w:hAnsi="Times New Roman" w:cs="Times New Roman"/>
          <w:bCs/>
          <w:sz w:val="24"/>
          <w:szCs w:val="24"/>
        </w:rPr>
        <w:t>Kilicarslan</w:t>
      </w:r>
      <w:proofErr w:type="spellEnd"/>
      <w:r w:rsidRPr="00407BC2">
        <w:rPr>
          <w:rFonts w:ascii="Times New Roman" w:hAnsi="Times New Roman" w:cs="Times New Roman"/>
          <w:bCs/>
          <w:sz w:val="24"/>
          <w:szCs w:val="24"/>
        </w:rPr>
        <w:t>, 2018). This uncertainty complicates macroeconomic policy and disrupts the broader economic environment, making it difficult for companies to manage costs and revenues effectively.</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2.2 THEORETICAL FRAMEWORK</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2.2.1 Fisher Effect Theory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Fisher Effect is an economic theory created by economist Irving Fisher in 1930 that describes the relationship between inflation and both real and nominal interest rates. The Fisher Effect states that the real interest rate equals the nominal interest rate minus the expected inflation rate. Therefore, real interest rates fall as inflation increases, unless nominal rates increase at the same rate as inflation. The supposition was developed by Fisher (1930) based on some assumptions that in an economy, information concerning the expectations of inflation and interest rates are captured, and all market participants have access to all the information in the market. The author is of the view that, all things being equal, the change of nominal interest and inflation rates will certainly affect a country currency and the deposit rate because a change in one will eventually result to change on another thereby influencing some sectors of the economy either positively or negatively (</w:t>
      </w:r>
      <w:proofErr w:type="spellStart"/>
      <w:r w:rsidRPr="00407BC2">
        <w:rPr>
          <w:rFonts w:ascii="Times New Roman" w:hAnsi="Times New Roman" w:cs="Times New Roman"/>
          <w:bCs/>
          <w:sz w:val="24"/>
          <w:szCs w:val="24"/>
        </w:rPr>
        <w:t>Idaka</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Ugwoke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Iteh</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Onyeanu</w:t>
      </w:r>
      <w:proofErr w:type="spellEnd"/>
      <w:r w:rsidRPr="00407BC2">
        <w:rPr>
          <w:rFonts w:ascii="Times New Roman" w:hAnsi="Times New Roman" w:cs="Times New Roman"/>
          <w:bCs/>
          <w:sz w:val="24"/>
          <w:szCs w:val="24"/>
        </w:rPr>
        <w:t>, 2021).</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Considering the fact that inflation is the fact of life in economies, and because of the difference between nominal and real interest rate, which affects all inter temporal savings and investment decisions in the economy, the understanding of the Fisher link- the inflation, nominal and real interest rate- is the key to gaining knowledge about how each economy runs as a whole and how different economies interact. The Fisher effect theory also stated that the real and monetary sector rates do not have any relationship. However, this assumption in real life situation might not hold because when there is a shift in the monetary policy rate, there is that tendency that the </w:t>
      </w:r>
      <w:r w:rsidRPr="00407BC2">
        <w:rPr>
          <w:rFonts w:ascii="Times New Roman" w:hAnsi="Times New Roman" w:cs="Times New Roman"/>
          <w:bCs/>
          <w:sz w:val="24"/>
          <w:szCs w:val="24"/>
        </w:rPr>
        <w:lastRenderedPageBreak/>
        <w:t>real rate will shift since a rise or decline in the monetary policy rate will determine the direction of the real rate in the open market.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true situation of interest rate in Nigeria is that a rise in interest rate usually results to decrease in performance because many firms have gone moribund by reporting negative profit which adversely affected the asset base of the entities (</w:t>
      </w:r>
      <w:proofErr w:type="spellStart"/>
      <w:r w:rsidRPr="00407BC2">
        <w:rPr>
          <w:rFonts w:ascii="Times New Roman" w:hAnsi="Times New Roman" w:cs="Times New Roman"/>
          <w:bCs/>
          <w:sz w:val="24"/>
          <w:szCs w:val="24"/>
        </w:rPr>
        <w:t>Idaka</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Ugwoke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Iteh</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Onyeanu</w:t>
      </w:r>
      <w:proofErr w:type="spellEnd"/>
      <w:r w:rsidRPr="00407BC2">
        <w:rPr>
          <w:rFonts w:ascii="Times New Roman" w:hAnsi="Times New Roman" w:cs="Times New Roman"/>
          <w:bCs/>
          <w:sz w:val="24"/>
          <w:szCs w:val="24"/>
        </w:rPr>
        <w:t>, 2021).</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2.2.2 Purchasing Power Parity (PPP) Theory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Purchasing Power Parity (PPP) theory is a work that is generally attributed to </w:t>
      </w:r>
      <w:proofErr w:type="spellStart"/>
      <w:r w:rsidRPr="00407BC2">
        <w:rPr>
          <w:rFonts w:ascii="Times New Roman" w:hAnsi="Times New Roman" w:cs="Times New Roman"/>
          <w:bCs/>
          <w:sz w:val="24"/>
          <w:szCs w:val="24"/>
        </w:rPr>
        <w:t>Cassell’s</w:t>
      </w:r>
      <w:proofErr w:type="spellEnd"/>
      <w:r w:rsidRPr="00407BC2">
        <w:rPr>
          <w:rFonts w:ascii="Times New Roman" w:hAnsi="Times New Roman" w:cs="Times New Roman"/>
          <w:bCs/>
          <w:sz w:val="24"/>
          <w:szCs w:val="24"/>
        </w:rPr>
        <w:t xml:space="preserve"> writing in the 1920s, although its intellectual origin dated back to the early writings of the 19th century British economist (Cassel, 1920). The theory proposes that exchange rate is the exchange rate between two currencies which would equate the two relevant national price levels if expressed in a common currency at that rate, so that the purchasing power of a unit of one currency would be the same in both economies. This concept of PPP is often termed ‘absolute PPP’. Another variant of PPP is known as the ‘relative PPP’ which is said to hold when the rate of depreciation of one currency relative to another matches the difference in aggregate price inflation between the two countries concerned. If the nominal exchange rate is defined simply as the price of one currency in terms of another, then the real exchange rate is the nominal exchange rate adjusted for relative national price level differences. When PPP holds, the real exchange rate is a constant so that movements in the real exchange rate represent deviations from PPP. Hence, a discussion of the real exchange rate is tantamount to a discussion of PPP (</w:t>
      </w:r>
      <w:proofErr w:type="spellStart"/>
      <w:r w:rsidRPr="00407BC2">
        <w:rPr>
          <w:rFonts w:ascii="Times New Roman" w:hAnsi="Times New Roman" w:cs="Times New Roman"/>
          <w:bCs/>
          <w:sz w:val="24"/>
          <w:szCs w:val="24"/>
        </w:rPr>
        <w:t>Idaka</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Ugwoke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Iteh</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Onyeanu</w:t>
      </w:r>
      <w:proofErr w:type="spellEnd"/>
      <w:r w:rsidRPr="00407BC2">
        <w:rPr>
          <w:rFonts w:ascii="Times New Roman" w:hAnsi="Times New Roman" w:cs="Times New Roman"/>
          <w:bCs/>
          <w:sz w:val="24"/>
          <w:szCs w:val="24"/>
        </w:rPr>
        <w:t>, 2021).</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PPP relationship becomes a theory of exchange rate determination by introducing assumptions about the </w:t>
      </w:r>
      <w:proofErr w:type="spellStart"/>
      <w:r w:rsidRPr="00407BC2">
        <w:rPr>
          <w:rFonts w:ascii="Times New Roman" w:hAnsi="Times New Roman" w:cs="Times New Roman"/>
          <w:bCs/>
          <w:sz w:val="24"/>
          <w:szCs w:val="24"/>
        </w:rPr>
        <w:t>behaviour</w:t>
      </w:r>
      <w:proofErr w:type="spellEnd"/>
      <w:r w:rsidRPr="00407BC2">
        <w:rPr>
          <w:rFonts w:ascii="Times New Roman" w:hAnsi="Times New Roman" w:cs="Times New Roman"/>
          <w:bCs/>
          <w:sz w:val="24"/>
          <w:szCs w:val="24"/>
        </w:rPr>
        <w:t xml:space="preserve"> of importers and exporters in response to changes in the relative costs of national market baskets. Therefore, PPP maintains its ground that in the </w:t>
      </w:r>
      <w:proofErr w:type="spellStart"/>
      <w:r w:rsidRPr="00407BC2">
        <w:rPr>
          <w:rFonts w:ascii="Times New Roman" w:hAnsi="Times New Roman" w:cs="Times New Roman"/>
          <w:bCs/>
          <w:sz w:val="24"/>
          <w:szCs w:val="24"/>
        </w:rPr>
        <w:t>longrun</w:t>
      </w:r>
      <w:proofErr w:type="spellEnd"/>
      <w:r w:rsidRPr="00407BC2">
        <w:rPr>
          <w:rFonts w:ascii="Times New Roman" w:hAnsi="Times New Roman" w:cs="Times New Roman"/>
          <w:bCs/>
          <w:sz w:val="24"/>
          <w:szCs w:val="24"/>
        </w:rPr>
        <w:t xml:space="preserve">, identical products and services in different countries should cost the same. This is based on the principle that exchange rates will adjust to eliminate the arbitrage opportunity of buying cheaper goods or services in one country and selling it at increased prices in another, with the assumption of no tariffs, transportation costs, transaction costs and the existence of competitive markets for the goods and services in all countries. PPP theory constitutes one of the fundamental building </w:t>
      </w:r>
      <w:r w:rsidRPr="00407BC2">
        <w:rPr>
          <w:rFonts w:ascii="Times New Roman" w:hAnsi="Times New Roman" w:cs="Times New Roman"/>
          <w:bCs/>
          <w:sz w:val="24"/>
          <w:szCs w:val="24"/>
        </w:rPr>
        <w:lastRenderedPageBreak/>
        <w:t xml:space="preserve">blocks in </w:t>
      </w:r>
      <w:proofErr w:type="spellStart"/>
      <w:r w:rsidRPr="00407BC2">
        <w:rPr>
          <w:rFonts w:ascii="Times New Roman" w:hAnsi="Times New Roman" w:cs="Times New Roman"/>
          <w:bCs/>
          <w:sz w:val="24"/>
          <w:szCs w:val="24"/>
        </w:rPr>
        <w:t>modelling</w:t>
      </w:r>
      <w:proofErr w:type="spellEnd"/>
      <w:r w:rsidRPr="00407BC2">
        <w:rPr>
          <w:rFonts w:ascii="Times New Roman" w:hAnsi="Times New Roman" w:cs="Times New Roman"/>
          <w:bCs/>
          <w:sz w:val="24"/>
          <w:szCs w:val="24"/>
        </w:rPr>
        <w:t xml:space="preserve"> the theories of exchange rate determination as it enjoys significance in exchange rate literature and has far reaching implications at the theoretical, empirical and policy levels (</w:t>
      </w:r>
      <w:proofErr w:type="spellStart"/>
      <w:r w:rsidRPr="00407BC2">
        <w:rPr>
          <w:rFonts w:ascii="Times New Roman" w:hAnsi="Times New Roman" w:cs="Times New Roman"/>
          <w:bCs/>
          <w:sz w:val="24"/>
          <w:szCs w:val="24"/>
        </w:rPr>
        <w:t>Idaka</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Ugwoke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Iteh</w:t>
      </w:r>
      <w:proofErr w:type="spellEnd"/>
      <w:r w:rsidRPr="00407BC2">
        <w:rPr>
          <w:rFonts w:ascii="Times New Roman" w:hAnsi="Times New Roman" w:cs="Times New Roman"/>
          <w:bCs/>
          <w:sz w:val="24"/>
          <w:szCs w:val="24"/>
        </w:rPr>
        <w:t xml:space="preserve"> &amp; </w:t>
      </w:r>
      <w:proofErr w:type="spellStart"/>
      <w:r w:rsidRPr="00407BC2">
        <w:rPr>
          <w:rFonts w:ascii="Times New Roman" w:hAnsi="Times New Roman" w:cs="Times New Roman"/>
          <w:bCs/>
          <w:sz w:val="24"/>
          <w:szCs w:val="24"/>
        </w:rPr>
        <w:t>Onyeanu</w:t>
      </w:r>
      <w:proofErr w:type="spellEnd"/>
      <w:r w:rsidRPr="00407BC2">
        <w:rPr>
          <w:rFonts w:ascii="Times New Roman" w:hAnsi="Times New Roman" w:cs="Times New Roman"/>
          <w:bCs/>
          <w:sz w:val="24"/>
          <w:szCs w:val="24"/>
        </w:rPr>
        <w:t>, 2021).</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2.2.3 Optimal Currency Area Theory</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Mundell's</w:t>
      </w:r>
      <w:proofErr w:type="spellEnd"/>
      <w:r w:rsidRPr="00407BC2">
        <w:rPr>
          <w:rFonts w:ascii="Times New Roman" w:hAnsi="Times New Roman" w:cs="Times New Roman"/>
          <w:bCs/>
          <w:sz w:val="24"/>
          <w:szCs w:val="24"/>
        </w:rPr>
        <w:t xml:space="preserve"> Optimal Currency Area (OCA) theory, introduced in 1961, provides a foundation for a nation's exchange rate strategy (</w:t>
      </w:r>
      <w:proofErr w:type="spellStart"/>
      <w:r w:rsidRPr="00407BC2">
        <w:rPr>
          <w:rFonts w:ascii="Times New Roman" w:hAnsi="Times New Roman" w:cs="Times New Roman"/>
          <w:bCs/>
          <w:sz w:val="24"/>
          <w:szCs w:val="24"/>
        </w:rPr>
        <w:t>Drossart-Demond</w:t>
      </w:r>
      <w:proofErr w:type="spellEnd"/>
      <w:r w:rsidRPr="00407BC2">
        <w:rPr>
          <w:rFonts w:ascii="Times New Roman" w:hAnsi="Times New Roman" w:cs="Times New Roman"/>
          <w:bCs/>
          <w:sz w:val="24"/>
          <w:szCs w:val="24"/>
        </w:rPr>
        <w:t>, 2022). The theory suggests that countries should ensure the stability of trade and business cycles, supported by market openness, shock symmetry, and labor mobility. It advocates that economies can grow in output and trade under a fixed exchange rate regime, reducing uncertainty and encouraging foreign investment (</w:t>
      </w:r>
      <w:proofErr w:type="spellStart"/>
      <w:r w:rsidRPr="00407BC2">
        <w:rPr>
          <w:rFonts w:ascii="Times New Roman" w:hAnsi="Times New Roman" w:cs="Times New Roman"/>
          <w:bCs/>
          <w:sz w:val="24"/>
          <w:szCs w:val="24"/>
        </w:rPr>
        <w:t>Iheanachor</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Ozegbe</w:t>
      </w:r>
      <w:proofErr w:type="spellEnd"/>
      <w:r w:rsidRPr="00407BC2">
        <w:rPr>
          <w:rFonts w:ascii="Times New Roman" w:hAnsi="Times New Roman" w:cs="Times New Roman"/>
          <w:bCs/>
          <w:sz w:val="24"/>
          <w:szCs w:val="24"/>
        </w:rPr>
        <w:t>, 2021). The OCA theory emphasizes that currency implementation should be region-based rather than country-based, aiming to enhance financial stability. However, it also highlights challenges like labor market flexibility, which can impact GDP stability.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Key criteria for OCA include labor mobility, pricing, wages, and economic similarities. Nations must establish robust labor laws, pricing, and wage policies to support business processes and ensure economic stability (</w:t>
      </w:r>
      <w:proofErr w:type="spellStart"/>
      <w:r w:rsidRPr="00407BC2">
        <w:rPr>
          <w:rFonts w:ascii="Times New Roman" w:hAnsi="Times New Roman" w:cs="Times New Roman"/>
          <w:bCs/>
          <w:sz w:val="24"/>
          <w:szCs w:val="24"/>
        </w:rPr>
        <w:t>Dufour</w:t>
      </w:r>
      <w:proofErr w:type="spellEnd"/>
      <w:r w:rsidRPr="00407BC2">
        <w:rPr>
          <w:rFonts w:ascii="Times New Roman" w:hAnsi="Times New Roman" w:cs="Times New Roman"/>
          <w:bCs/>
          <w:sz w:val="24"/>
          <w:szCs w:val="24"/>
        </w:rPr>
        <w:t>, 2023). For Nigeria, adopting the OCA framework presents challenges due to its low GDP and high poverty levels. With an exchange rate of 1 USD to 776.50 NGN, the country's</w:t>
      </w:r>
      <w:r w:rsidRPr="00407BC2">
        <w:rPr>
          <w:rFonts w:ascii="Times New Roman" w:hAnsi="Times New Roman" w:cs="Times New Roman"/>
          <w:b/>
          <w:bCs/>
          <w:sz w:val="24"/>
          <w:szCs w:val="24"/>
        </w:rPr>
        <w:t xml:space="preserve"> </w:t>
      </w:r>
      <w:r w:rsidRPr="00407BC2">
        <w:rPr>
          <w:rFonts w:ascii="Times New Roman" w:hAnsi="Times New Roman" w:cs="Times New Roman"/>
          <w:bCs/>
          <w:sz w:val="24"/>
          <w:szCs w:val="24"/>
        </w:rPr>
        <w:t>poor investment environment complicates its entry into international markets (Exchange Rates, 2023). OCA could strain Nigeria's economy, risking bankruptcy. Instead, Nigeria should focus on financial growth strategies to stabilize its exchange rate and support international investments, considering the potential outcomes of OCA before implementation (</w:t>
      </w:r>
      <w:proofErr w:type="spellStart"/>
      <w:r w:rsidRPr="00407BC2">
        <w:rPr>
          <w:rFonts w:ascii="Times New Roman" w:hAnsi="Times New Roman" w:cs="Times New Roman"/>
          <w:bCs/>
          <w:sz w:val="24"/>
          <w:szCs w:val="24"/>
        </w:rPr>
        <w:t>Pasara</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Garidzirai</w:t>
      </w:r>
      <w:proofErr w:type="spellEnd"/>
      <w:r w:rsidRPr="00407BC2">
        <w:rPr>
          <w:rFonts w:ascii="Times New Roman" w:hAnsi="Times New Roman" w:cs="Times New Roman"/>
          <w:bCs/>
          <w:sz w:val="24"/>
          <w:szCs w:val="24"/>
        </w:rPr>
        <w:t>, 2020).</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2.3 EMPIRICAL REVIEW</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Nwobia</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Ogbonnaya</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Okoye</w:t>
      </w:r>
      <w:proofErr w:type="spellEnd"/>
      <w:r w:rsidRPr="00407BC2">
        <w:rPr>
          <w:rFonts w:ascii="Times New Roman" w:hAnsi="Times New Roman" w:cs="Times New Roman"/>
          <w:bCs/>
          <w:sz w:val="24"/>
          <w:szCs w:val="24"/>
        </w:rPr>
        <w:t xml:space="preserve"> (2020) examined the effect of exchange rate fluctuation on Nigeria external trade from 2000 to 2019. The study made use of secondary data sourced from central bank of Nigeria statistical bulletin of various issues from 2000 being the year of monetary authority regime of flexible exchange rate to 2019. The correlation and regression analysis of the </w:t>
      </w:r>
      <w:r w:rsidRPr="00407BC2">
        <w:rPr>
          <w:rFonts w:ascii="Times New Roman" w:hAnsi="Times New Roman" w:cs="Times New Roman"/>
          <w:bCs/>
          <w:sz w:val="24"/>
          <w:szCs w:val="24"/>
        </w:rPr>
        <w:lastRenderedPageBreak/>
        <w:t>Ordinary Least Square (OLS) were used to analyze the data. The result shows that the three variables; have significant effect on the Gross Domestic Product (GDP). Exchange rate has a negative effect on the GDP because as it increases, the external trade is negatively affected.</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Ugochukwu</w:t>
      </w:r>
      <w:proofErr w:type="spellEnd"/>
      <w:r w:rsidRPr="00407BC2">
        <w:rPr>
          <w:rFonts w:ascii="Times New Roman" w:hAnsi="Times New Roman" w:cs="Times New Roman"/>
          <w:bCs/>
          <w:sz w:val="24"/>
          <w:szCs w:val="24"/>
        </w:rPr>
        <w:t xml:space="preserve"> (2015) sought to evaluate the effect of exchange rate fluctuation on economic growth in Nigeria on the basis of annual data from 1980 to 2012. The empirical analysis began with testing for </w:t>
      </w:r>
      <w:proofErr w:type="spellStart"/>
      <w:r w:rsidRPr="00407BC2">
        <w:rPr>
          <w:rFonts w:ascii="Times New Roman" w:hAnsi="Times New Roman" w:cs="Times New Roman"/>
          <w:bCs/>
          <w:sz w:val="24"/>
          <w:szCs w:val="24"/>
        </w:rPr>
        <w:t>stationarity</w:t>
      </w:r>
      <w:proofErr w:type="spellEnd"/>
      <w:r w:rsidRPr="00407BC2">
        <w:rPr>
          <w:rFonts w:ascii="Times New Roman" w:hAnsi="Times New Roman" w:cs="Times New Roman"/>
          <w:bCs/>
          <w:sz w:val="24"/>
          <w:szCs w:val="24"/>
        </w:rPr>
        <w:t xml:space="preserve"> of the variables by applying the Augmented Dickey-Fuller (ADF). This was followed by co-integration test of the model. The unit root test results </w:t>
      </w:r>
      <w:proofErr w:type="gramStart"/>
      <w:r w:rsidRPr="00407BC2">
        <w:rPr>
          <w:rFonts w:ascii="Times New Roman" w:hAnsi="Times New Roman" w:cs="Times New Roman"/>
          <w:bCs/>
          <w:sz w:val="24"/>
          <w:szCs w:val="24"/>
        </w:rPr>
        <w:t>show that all variables were integrated at order</w:t>
      </w:r>
      <w:proofErr w:type="gramEnd"/>
      <w:r w:rsidRPr="00407BC2">
        <w:rPr>
          <w:rFonts w:ascii="Times New Roman" w:hAnsi="Times New Roman" w:cs="Times New Roman"/>
          <w:bCs/>
          <w:sz w:val="24"/>
          <w:szCs w:val="24"/>
        </w:rPr>
        <w:t xml:space="preserve"> one, that is 1(1). Also, co-integration analysis indicated that variables are co-integrated. Employing the </w:t>
      </w:r>
      <w:proofErr w:type="spellStart"/>
      <w:r w:rsidRPr="00407BC2">
        <w:rPr>
          <w:rFonts w:ascii="Times New Roman" w:hAnsi="Times New Roman" w:cs="Times New Roman"/>
          <w:bCs/>
          <w:sz w:val="24"/>
          <w:szCs w:val="24"/>
        </w:rPr>
        <w:t>Generalised</w:t>
      </w:r>
      <w:proofErr w:type="spellEnd"/>
      <w:r w:rsidRPr="00407BC2">
        <w:rPr>
          <w:rFonts w:ascii="Times New Roman" w:hAnsi="Times New Roman" w:cs="Times New Roman"/>
          <w:bCs/>
          <w:sz w:val="24"/>
          <w:szCs w:val="24"/>
        </w:rPr>
        <w:t xml:space="preserve"> Autoregressive Conditional </w:t>
      </w:r>
      <w:proofErr w:type="spellStart"/>
      <w:r w:rsidRPr="00407BC2">
        <w:rPr>
          <w:rFonts w:ascii="Times New Roman" w:hAnsi="Times New Roman" w:cs="Times New Roman"/>
          <w:bCs/>
          <w:sz w:val="24"/>
          <w:szCs w:val="24"/>
        </w:rPr>
        <w:t>Heteroscedasticity</w:t>
      </w:r>
      <w:proofErr w:type="spellEnd"/>
      <w:r w:rsidRPr="00407BC2">
        <w:rPr>
          <w:rFonts w:ascii="Times New Roman" w:hAnsi="Times New Roman" w:cs="Times New Roman"/>
          <w:bCs/>
          <w:sz w:val="24"/>
          <w:szCs w:val="24"/>
        </w:rPr>
        <w:t xml:space="preserve"> (GARCH) technique to generate exchange rate volatility, the relationship between exchange rate volatility and economic growth was estimated. Findings further show that in the short run, economic growth is negatively responsive to exchange rate volatility in Nigeria case while in the long </w:t>
      </w:r>
      <w:proofErr w:type="gramStart"/>
      <w:r w:rsidRPr="00407BC2">
        <w:rPr>
          <w:rFonts w:ascii="Times New Roman" w:hAnsi="Times New Roman" w:cs="Times New Roman"/>
          <w:bCs/>
          <w:sz w:val="24"/>
          <w:szCs w:val="24"/>
        </w:rPr>
        <w:t>run,</w:t>
      </w:r>
      <w:proofErr w:type="gramEnd"/>
      <w:r w:rsidRPr="00407BC2">
        <w:rPr>
          <w:rFonts w:ascii="Times New Roman" w:hAnsi="Times New Roman" w:cs="Times New Roman"/>
          <w:bCs/>
          <w:sz w:val="24"/>
          <w:szCs w:val="24"/>
        </w:rPr>
        <w:t xml:space="preserve"> a negative relationship exists between the two variables in the Nigerian economy. The result also indicates that foreign direct investment depresses economic growth in Nigeria. </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Uduakobong</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Enobong</w:t>
      </w:r>
      <w:proofErr w:type="spellEnd"/>
      <w:r w:rsidRPr="00407BC2">
        <w:rPr>
          <w:rFonts w:ascii="Times New Roman" w:hAnsi="Times New Roman" w:cs="Times New Roman"/>
          <w:bCs/>
          <w:sz w:val="24"/>
          <w:szCs w:val="24"/>
        </w:rPr>
        <w:t xml:space="preserve"> (20 t to: examine the relationship between exchange rate and economic growth: and also to determine the nature and the direction of causality between exchange rate and economic growth in Nigeria. Employing the Ordinary Least Square (OLS) technique and the Granger Causality Test, the study revealed the existence of a positive and insignificant relationship between exchange rate and economic growth in Nigeria. The results also indicate that there is no causality between exchange rate and economic growth in Nigeria. In view of the fact that exchange rate stability is absolutely imperative for macroeconomic stability, the study recommends amongst others that government should adopt appropriate monetary and Fiscal policies that will not only ensure a realistic and stable exchange rate but will also serve to foster economic growth in Nigeria. </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Babtunde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Abuh</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Ekpenyong</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Ehinomen</w:t>
      </w:r>
      <w:proofErr w:type="spellEnd"/>
      <w:r w:rsidRPr="00407BC2">
        <w:rPr>
          <w:rFonts w:ascii="Times New Roman" w:hAnsi="Times New Roman" w:cs="Times New Roman"/>
          <w:bCs/>
          <w:sz w:val="24"/>
          <w:szCs w:val="24"/>
        </w:rPr>
        <w:t xml:space="preserve"> (2016) focused their study on the nexus between exchange rates and economic growth in Nigeria over the period of 1978 to 2014. Data from </w:t>
      </w:r>
      <w:r w:rsidRPr="00407BC2">
        <w:rPr>
          <w:rFonts w:ascii="Times New Roman" w:hAnsi="Times New Roman" w:cs="Times New Roman"/>
          <w:bCs/>
          <w:sz w:val="24"/>
          <w:szCs w:val="24"/>
        </w:rPr>
        <w:lastRenderedPageBreak/>
        <w:t xml:space="preserve">Nigeria were analyzed using Ordinary Least Square (OLS) method and it was discovered that Exchange Rates positively and significantly influences Economic Growth. The study revealed the non-spuriousness of our regression via the </w:t>
      </w:r>
      <w:proofErr w:type="spellStart"/>
      <w:r w:rsidRPr="00407BC2">
        <w:rPr>
          <w:rFonts w:ascii="Times New Roman" w:hAnsi="Times New Roman" w:cs="Times New Roman"/>
          <w:bCs/>
          <w:sz w:val="24"/>
          <w:szCs w:val="24"/>
        </w:rPr>
        <w:t>stationarity</w:t>
      </w:r>
      <w:proofErr w:type="spellEnd"/>
      <w:r w:rsidRPr="00407BC2">
        <w:rPr>
          <w:rFonts w:ascii="Times New Roman" w:hAnsi="Times New Roman" w:cs="Times New Roman"/>
          <w:bCs/>
          <w:sz w:val="24"/>
          <w:szCs w:val="24"/>
        </w:rPr>
        <w:t xml:space="preserve"> of the residuals. </w:t>
      </w:r>
      <w:proofErr w:type="spellStart"/>
      <w:r w:rsidRPr="00407BC2">
        <w:rPr>
          <w:rFonts w:ascii="Times New Roman" w:hAnsi="Times New Roman" w:cs="Times New Roman"/>
          <w:bCs/>
          <w:sz w:val="24"/>
          <w:szCs w:val="24"/>
        </w:rPr>
        <w:t>Cointegration</w:t>
      </w:r>
      <w:proofErr w:type="spellEnd"/>
      <w:r w:rsidRPr="00407BC2">
        <w:rPr>
          <w:rFonts w:ascii="Times New Roman" w:hAnsi="Times New Roman" w:cs="Times New Roman"/>
          <w:bCs/>
          <w:sz w:val="24"/>
          <w:szCs w:val="24"/>
        </w:rPr>
        <w:t xml:space="preserve"> technique employed also showed the long-run equilibrium among the series used.</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Danladi</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Akomolafe</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Bablola</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Akpan</w:t>
      </w:r>
      <w:proofErr w:type="spellEnd"/>
      <w:r w:rsidRPr="00407BC2">
        <w:rPr>
          <w:rFonts w:ascii="Times New Roman" w:hAnsi="Times New Roman" w:cs="Times New Roman"/>
          <w:bCs/>
          <w:sz w:val="24"/>
          <w:szCs w:val="24"/>
        </w:rPr>
        <w:t xml:space="preserve"> (2016) evaluated the impact of exchange rate volatility on international trade in Nigeria on the basis of annual data from 1980 to 2013, which was obtained from World Bank Development Indicators (WDI). Exchange rate volatility was used to capture the long- run and short-run relationship between exchange rate volatility and international trade. The co-integration test indicated that the variables are co-integrated which implies that a long-run relationship exist between the variables while the granger causality test showed that a causal relationship exist between international trade and exchange rate volatility. It was observed form the ECM analysis that exchange rate volatility negatively affects international trade. The study therefore recommend that the government should put in place exchange rate and trade policies that will promote greater exchange rate stability and trade conditions that will promote domestic production in the economy. In other to achieve this, the government should provide efficient infrastructural services like energy resources.</w:t>
      </w:r>
    </w:p>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Emerah</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Adeleke</w:t>
      </w:r>
      <w:proofErr w:type="spellEnd"/>
      <w:r w:rsidRPr="00407BC2">
        <w:rPr>
          <w:rFonts w:ascii="Times New Roman" w:hAnsi="Times New Roman" w:cs="Times New Roman"/>
          <w:bCs/>
          <w:sz w:val="24"/>
          <w:szCs w:val="24"/>
        </w:rPr>
        <w:t xml:space="preserve"> and David (2015) study 15) </w:t>
      </w:r>
      <w:proofErr w:type="spellStart"/>
      <w:r w:rsidRPr="00407BC2">
        <w:rPr>
          <w:rFonts w:ascii="Times New Roman" w:hAnsi="Times New Roman" w:cs="Times New Roman"/>
          <w:bCs/>
          <w:sz w:val="24"/>
          <w:szCs w:val="24"/>
        </w:rPr>
        <w:t>analysed</w:t>
      </w:r>
      <w:proofErr w:type="spellEnd"/>
      <w:r w:rsidRPr="00407BC2">
        <w:rPr>
          <w:rFonts w:ascii="Times New Roman" w:hAnsi="Times New Roman" w:cs="Times New Roman"/>
          <w:bCs/>
          <w:sz w:val="24"/>
          <w:szCs w:val="24"/>
        </w:rPr>
        <w:t xml:space="preserve"> the relationship between exchange rate movements and economic growth in Nigeria using annual data spanning 1970-2011. Specifically, the </w:t>
      </w:r>
      <w:proofErr w:type="gramStart"/>
      <w:r w:rsidRPr="00407BC2">
        <w:rPr>
          <w:rFonts w:ascii="Times New Roman" w:hAnsi="Times New Roman" w:cs="Times New Roman"/>
          <w:bCs/>
          <w:sz w:val="24"/>
          <w:szCs w:val="24"/>
        </w:rPr>
        <w:t>study sough</w:t>
      </w:r>
      <w:proofErr w:type="gramEnd"/>
    </w:p>
    <w:p w:rsidR="00407BC2" w:rsidRPr="00407BC2" w:rsidRDefault="00407BC2" w:rsidP="004C6919">
      <w:pPr>
        <w:spacing w:after="0"/>
        <w:jc w:val="both"/>
        <w:rPr>
          <w:rFonts w:ascii="Times New Roman" w:hAnsi="Times New Roman" w:cs="Times New Roman"/>
          <w:bCs/>
          <w:sz w:val="24"/>
          <w:szCs w:val="24"/>
        </w:rPr>
      </w:pPr>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was</w:t>
      </w:r>
      <w:proofErr w:type="gramEnd"/>
      <w:r w:rsidRPr="00407BC2">
        <w:rPr>
          <w:rFonts w:ascii="Times New Roman" w:hAnsi="Times New Roman" w:cs="Times New Roman"/>
          <w:bCs/>
          <w:sz w:val="24"/>
          <w:szCs w:val="24"/>
        </w:rPr>
        <w:t xml:space="preserve"> aimed at determining the relationship among gross domestic product, exchange rate, imports, exports and inflation rate in Nigeria. The period of study was 1986-2013. Secondary data were obtained from the Central Bank of Nigeria and National Bureau of Statistics. The Ordinary Least Squares Multiple Regression was used for the analysis. Unit root test was also carried out. The result indicated that there is a significant positive relationship among Gross Domestic Product, exchange rate and exports. The F-statistic showed that all the independent variables were jointly significant in explaining the growth of the Nigerian economy. It is therefore concluded that exchange rate volatility has impact on the growth of the Nigerian economy during the period under review. </w:t>
      </w: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C6919">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lastRenderedPageBreak/>
        <w:t>CHAPTER THREE</w:t>
      </w:r>
    </w:p>
    <w:p w:rsidR="00407BC2" w:rsidRPr="00407BC2" w:rsidRDefault="00407BC2" w:rsidP="004C6919">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t>METHODOLOGY</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3.1 Introduction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3.2</w:t>
      </w:r>
      <w:r w:rsidRPr="00407BC2">
        <w:rPr>
          <w:rFonts w:ascii="Times New Roman" w:hAnsi="Times New Roman" w:cs="Times New Roman"/>
          <w:b/>
          <w:bCs/>
          <w:sz w:val="24"/>
          <w:szCs w:val="24"/>
        </w:rPr>
        <w:tab/>
        <w:t xml:space="preserve">Research Design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main sources of data collection for this study are both primary and secondary source. The primary source: involved administration of questionnaire and interview of personnel in the case study </w:t>
      </w:r>
      <w:proofErr w:type="spellStart"/>
      <w:r w:rsidRPr="00407BC2">
        <w:rPr>
          <w:rFonts w:ascii="Times New Roman" w:hAnsi="Times New Roman" w:cs="Times New Roman"/>
          <w:bCs/>
          <w:sz w:val="24"/>
          <w:szCs w:val="24"/>
        </w:rPr>
        <w:t>Olam</w:t>
      </w:r>
      <w:proofErr w:type="spellEnd"/>
      <w:r w:rsidRPr="00407BC2">
        <w:rPr>
          <w:rFonts w:ascii="Times New Roman" w:hAnsi="Times New Roman" w:cs="Times New Roman"/>
          <w:bCs/>
          <w:sz w:val="24"/>
          <w:szCs w:val="24"/>
        </w:rPr>
        <w:t xml:space="preserve"> Cashew</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secondary source; The secondary source data were obtained from all relevant literature in relate field, the study was conducted with a view  to providing concrete evidence of Accounting Information as a tool for decision making process in the manufacturing sector </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3.3</w:t>
      </w:r>
      <w:r w:rsidRPr="00407BC2">
        <w:rPr>
          <w:rFonts w:ascii="Times New Roman" w:hAnsi="Times New Roman" w:cs="Times New Roman"/>
          <w:b/>
          <w:bCs/>
          <w:sz w:val="24"/>
          <w:szCs w:val="24"/>
        </w:rPr>
        <w:tab/>
        <w:t>Population of the Study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Since the case study is employed to conduct the research, the population of this research works therefore, consists of all staffs of </w:t>
      </w:r>
      <w:proofErr w:type="spellStart"/>
      <w:r w:rsidRPr="00407BC2">
        <w:rPr>
          <w:rFonts w:ascii="Times New Roman" w:hAnsi="Times New Roman" w:cs="Times New Roman"/>
          <w:bCs/>
          <w:sz w:val="24"/>
          <w:szCs w:val="24"/>
        </w:rPr>
        <w:t>Olam</w:t>
      </w:r>
      <w:proofErr w:type="spellEnd"/>
      <w:r w:rsidRPr="00407BC2">
        <w:rPr>
          <w:rFonts w:ascii="Times New Roman" w:hAnsi="Times New Roman" w:cs="Times New Roman"/>
          <w:bCs/>
          <w:sz w:val="24"/>
          <w:szCs w:val="24"/>
        </w:rPr>
        <w:t xml:space="preserve"> Cashew. However, efforts were focused mainly on management staff that involve in decision making. Thus, the total population of </w:t>
      </w:r>
      <w:proofErr w:type="spellStart"/>
      <w:r w:rsidRPr="00407BC2">
        <w:rPr>
          <w:rFonts w:ascii="Times New Roman" w:hAnsi="Times New Roman" w:cs="Times New Roman"/>
          <w:bCs/>
          <w:sz w:val="24"/>
          <w:szCs w:val="24"/>
        </w:rPr>
        <w:t>Olam</w:t>
      </w:r>
      <w:proofErr w:type="spellEnd"/>
      <w:r w:rsidRPr="00407BC2">
        <w:rPr>
          <w:rFonts w:ascii="Times New Roman" w:hAnsi="Times New Roman" w:cs="Times New Roman"/>
          <w:bCs/>
          <w:sz w:val="24"/>
          <w:szCs w:val="24"/>
        </w:rPr>
        <w:t xml:space="preserve"> Cashew is 205, according to Human resources manager (2024).</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 xml:space="preserve">3.4 Sample Size and Sampling Techniques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Sampling is the selection of a number of units of analysis for a study so that the findings of the representatives represent the population from which they are selected (</w:t>
      </w:r>
      <w:proofErr w:type="spellStart"/>
      <w:r w:rsidRPr="00407BC2">
        <w:rPr>
          <w:rFonts w:ascii="Times New Roman" w:hAnsi="Times New Roman" w:cs="Times New Roman"/>
          <w:bCs/>
          <w:sz w:val="24"/>
          <w:szCs w:val="24"/>
        </w:rPr>
        <w:t>Mugenda</w:t>
      </w:r>
      <w:proofErr w:type="spellEnd"/>
      <w:r w:rsidRPr="00407BC2">
        <w:rPr>
          <w:rFonts w:ascii="Times New Roman" w:hAnsi="Times New Roman" w:cs="Times New Roman"/>
          <w:bCs/>
          <w:sz w:val="24"/>
          <w:szCs w:val="24"/>
        </w:rPr>
        <w:t xml:space="preserve"> and </w:t>
      </w:r>
      <w:proofErr w:type="spellStart"/>
      <w:r w:rsidRPr="00407BC2">
        <w:rPr>
          <w:rFonts w:ascii="Times New Roman" w:hAnsi="Times New Roman" w:cs="Times New Roman"/>
          <w:bCs/>
          <w:sz w:val="24"/>
          <w:szCs w:val="24"/>
        </w:rPr>
        <w:t>Mugenda</w:t>
      </w:r>
      <w:proofErr w:type="spellEnd"/>
      <w:r w:rsidRPr="00407BC2">
        <w:rPr>
          <w:rFonts w:ascii="Times New Roman" w:hAnsi="Times New Roman" w:cs="Times New Roman"/>
          <w:bCs/>
          <w:sz w:val="24"/>
          <w:szCs w:val="24"/>
        </w:rPr>
        <w:t>, 2018). Sampling is seen as the act process or technique of selecting a suitable sample or representative part of a population for the purpose of examining parameters or features of the whole population (Mark et al. 2019).</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Using appropriate sampling methods will allow researchers the possibility to reduce cost, speed and efficiency in data collection hence resulting in information accuracy. The study used a random sampling technique to select the Staffs for gathering information.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0" w:name="page94"/>
      <w:bookmarkEnd w:id="0"/>
      <w:r w:rsidRPr="00407BC2">
        <w:rPr>
          <w:rFonts w:ascii="Times New Roman" w:hAnsi="Times New Roman" w:cs="Times New Roman"/>
          <w:bCs/>
          <w:sz w:val="24"/>
          <w:szCs w:val="24"/>
        </w:rPr>
        <w:t xml:space="preserve"> aspect of the research process. One basic fact is that the sample size must be adequate. In determining the number of respondents to include in the study, the Taro Yamane’s equation was used. (Yamane, 1967) as shown below:</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n =</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 xml:space="preserve">    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shapetype id="_x0000_t32" coordsize="21600,21600" o:spt="32" o:oned="t" path="m,l21600,21600e" filled="f">
            <v:path arrowok="t" fillok="f" o:connecttype="none"/>
            <o:lock v:ext="edit" shapetype="t"/>
          </v:shapetype>
          <v:shape id="AutoShape 5" o:spid="_x0000_s1035" type="#_x0000_t32" style="position:absolute;left:0;text-align:left;margin-left:61.5pt;margin-top:.65pt;width:5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F4tQEAAFYDAAAOAAAAZHJzL2Uyb0RvYy54bWysU01v2zAMvQ/YfxB0X+wU++iMOD2k6y7d&#10;FqDdD2Ak2RYqiwKpxM6/n6QmWdHdhvpAiKL4+PhIr27m0YmDIbboW7lc1FIYr1Bb37fy9+Pdh2sp&#10;OILX4NCbVh4Ny5v1+3erKTTmCgd02pBIIJ6bKbRyiDE0VcVqMCPwAoPxKdghjRCTS32lCaaEPrrq&#10;qq4/VxOSDoTKMKfb2+egXBf8rjMq/uo6NlG4ViZusVgqdpdttV5B0xOEwaoTDfgPFiNYn4peoG4h&#10;gtiT/QdqtIqQsYsLhWOFXWeVKT2kbpb1q24eBgim9JLE4XCRid8OVv08bPyWMnU1+4dwj+qJhcfN&#10;AL43hcDjMaTBLbNU1RS4uaRkh8OWxG76gTq9gX3EosLc0ZghU39iLmIfL2KbOQqVLr/UH68/pZGo&#10;c6iC5pwXiON3g6PIh1ZyJLD9EDfofZoo0rJUgcM9x8wKmnNCLurxzjpXBuu8mBL1r3UqlEOMzuoc&#10;LQ71u40jcYC8G+UrPb56Rrj3uqANBvS30zmCdc/nVN35kzRZjbx63OxQH7d0liwNr9A8LVrejpd+&#10;yf77O6z/AAAA//8DAFBLAwQUAAYACAAAACEAXATJgtcAAAAHAQAADwAAAGRycy9kb3ducmV2Lnht&#10;bEyPwU6EQAyG7ya+w6QmXow7CGZDkGFjTDx5EHd9gAIViEyHMMMyvr3Vi9765W/+fi0P0U7qTIsf&#10;HRu42yWgiFvXjdwbeD893+agfEDucHJMBr7Iw6G6vCix6NzGb3Q+hl5JCfsCDQwhzIXWvh3Iot+5&#10;mViyD7dYDIJLr7sFNym3k06TZK8tjiwXBpzpaaD287haA/F1zyHWeWw2Xl98flNHtLUx11fx8QFU&#10;oBj+luFHX9ShEqfGrdx5NQmnmfwSZMhASZ5m98LNL+uq1P/9q28AAAD//wMAUEsBAi0AFAAGAAgA&#10;AAAhALaDOJL+AAAA4QEAABMAAAAAAAAAAAAAAAAAAAAAAFtDb250ZW50X1R5cGVzXS54bWxQSwEC&#10;LQAUAAYACAAAACEAOP0h/9YAAACUAQAACwAAAAAAAAAAAAAAAAAvAQAAX3JlbHMvLnJlbHNQSwEC&#10;LQAUAAYACAAAACEAS+BheLUBAABWAwAADgAAAAAAAAAAAAAAAAAuAgAAZHJzL2Uyb0RvYy54bWxQ&#10;SwECLQAUAAYACAAAACEAXATJgtcAAAAHAQAADwAAAAAAAAAAAAAAAAAPBAAAZHJzL2Rvd25yZXYu&#10;eG1sUEsFBgAAAAAEAAQA8wAAABMFAAAAAA==&#10;" strokeweight="1.5pt"/>
        </w:pict>
      </w:r>
      <w:r w:rsidRPr="00407BC2">
        <w:rPr>
          <w:rFonts w:ascii="Times New Roman" w:hAnsi="Times New Roman" w:cs="Times New Roman"/>
          <w:bCs/>
          <w:sz w:val="24"/>
          <w:szCs w:val="24"/>
        </w:rPr>
        <w:t>1+</w:t>
      </w:r>
      <w:proofErr w:type="gramStart"/>
      <w:r w:rsidRPr="00407BC2">
        <w:rPr>
          <w:rFonts w:ascii="Times New Roman" w:hAnsi="Times New Roman" w:cs="Times New Roman"/>
          <w:bCs/>
          <w:sz w:val="24"/>
          <w:szCs w:val="24"/>
        </w:rPr>
        <w:t>N(</w:t>
      </w:r>
      <w:proofErr w:type="gramEnd"/>
      <w:r w:rsidRPr="00407BC2">
        <w:rPr>
          <w:rFonts w:ascii="Times New Roman" w:hAnsi="Times New Roman" w:cs="Times New Roman"/>
          <w:bCs/>
          <w:sz w:val="24"/>
          <w:szCs w:val="24"/>
        </w:rPr>
        <w:t>e)</w:t>
      </w:r>
      <w:r w:rsidRPr="00407BC2">
        <w:rPr>
          <w:rFonts w:ascii="Times New Roman" w:hAnsi="Times New Roman" w:cs="Times New Roman"/>
          <w:bCs/>
          <w:sz w:val="24"/>
          <w:szCs w:val="24"/>
          <w:vertAlign w:val="superscript"/>
        </w:rPr>
        <w:t>2</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Where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N = is the population (205)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 = is the constant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e = is the degree of error expected (0.05)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n = is the sample size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shape id="AutoShape 6" o:spid="_x0000_s1036" type="#_x0000_t32" style="position:absolute;left:0;text-align:left;margin-left:16.6pt;margin-top:16pt;width:75.4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RuAEAAFcDAAAOAAAAZHJzL2Uyb0RvYy54bWysU01v2zAMvQ/YfxB0XxxnSNEZcXpI1126&#10;LUC7H8DIsi1UFgVSiZ1/P0l1sq/bUB8ESiQfHx/pzd00WHHSxAZdLcvFUgrtFDbGdbX88fzw4VYK&#10;DuAasOh0Lc+a5d32/bvN6Cu9wh5to0lEEMfV6GvZh+CromDV6wF4gV676GyRBgjxSl3REIwRfbDF&#10;arm8KUakxhMqzRxf71+dcpvx21ar8L1tWQdhaxm5hXxSPg/pLLYbqDoC3xs104D/YDGAcbHoFeoe&#10;AogjmX+gBqMIGduwUDgU2LZG6dxD7KZc/tXNUw9e516iOOyvMvHbwapvp53bU6KuJvfkH1G9sHC4&#10;68F1OhN4Pvs4uDJJVYyeq2tKurDfkziMX7GJMXAMmFWYWhoSZOxPTFns81VsPQWh4uOn9e2qXEuh&#10;ouvm4zrDQ3XJ9MThi8ZBJKOWHAhM14cdOhdnilTmOnB65JB4QXVJSGUdPhhr82itE2OqtVrnBEZr&#10;muRMYUzdYWdJnCAtR/5mFn+EER5dk8F6Dc3n2Q5g7Ksdi1s3a5PkSLvH1QGb854umsXpZZbzpqX1&#10;+P2es3/9D9ufAAAA//8DAFBLAwQUAAYACAAAACEACmwlVd0AAAAIAQAADwAAAGRycy9kb3ducmV2&#10;LnhtbEyPQW/CMAyF75P2HyIj7TKNtIVN0DVFaNIOOw6Qdg2NaTsap2pS2vHr557gZNnv6fl72Wa0&#10;jbhg52tHCuJ5BAKpcKamUsFh//myAuGDJqMbR6jgDz1s8seHTKfGDfSNl10oBYeQT7WCKoQ2ldIX&#10;FVrt565FYu3kOqsDr10pTacHDreNTKLoTVpdE3+odIsfFRbnXW8VoO9f42i7tuXh6zo8/yTX36Hd&#10;K/U0G7fvIAKO4WaGCZ/RIWemo+vJeNEoWCwSdvJMuNKkr5YxiON0iEHmmbwvkP8DAAD//wMAUEsB&#10;Ai0AFAAGAAgAAAAhALaDOJL+AAAA4QEAABMAAAAAAAAAAAAAAAAAAAAAAFtDb250ZW50X1R5cGVz&#10;XS54bWxQSwECLQAUAAYACAAAACEAOP0h/9YAAACUAQAACwAAAAAAAAAAAAAAAAAvAQAAX3JlbHMv&#10;LnJlbHNQSwECLQAUAAYACAAAACEAP+AnkbgBAABXAwAADgAAAAAAAAAAAAAAAAAuAgAAZHJzL2Uy&#10;b0RvYy54bWxQSwECLQAUAAYACAAAACEACmwlVd0AAAAIAQAADwAAAAAAAAAAAAAAAAASBAAAZHJz&#10;L2Rvd25yZXYueG1sUEsFBgAAAAAEAAQA8wAAABwFAAAAAA==&#10;"/>
        </w:pict>
      </w:r>
      <w:r w:rsidRPr="00407BC2">
        <w:rPr>
          <w:rFonts w:ascii="Times New Roman" w:hAnsi="Times New Roman" w:cs="Times New Roman"/>
          <w:bCs/>
          <w:sz w:val="24"/>
          <w:szCs w:val="24"/>
        </w:rPr>
        <w:t>n =205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(1+205(0.05)2)</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shape id="AutoShape 7" o:spid="_x0000_s1037" type="#_x0000_t32" style="position:absolute;left:0;text-align:left;margin-left:16.6pt;margin-top:15.65pt;width:75.4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RuAEAAFcDAAAOAAAAZHJzL2Uyb0RvYy54bWysU01v2zAMvQ/YfxB0XxxnSNEZcXpI1126&#10;LUC7H8DIsi1UFgVSiZ1/P0l1sq/bUB8ESiQfHx/pzd00WHHSxAZdLcvFUgrtFDbGdbX88fzw4VYK&#10;DuAasOh0Lc+a5d32/bvN6Cu9wh5to0lEEMfV6GvZh+CromDV6wF4gV676GyRBgjxSl3REIwRfbDF&#10;arm8KUakxhMqzRxf71+dcpvx21ar8L1tWQdhaxm5hXxSPg/pLLYbqDoC3xs104D/YDGAcbHoFeoe&#10;AogjmX+gBqMIGduwUDgU2LZG6dxD7KZc/tXNUw9e516iOOyvMvHbwapvp53bU6KuJvfkH1G9sHC4&#10;68F1OhN4Pvs4uDJJVYyeq2tKurDfkziMX7GJMXAMmFWYWhoSZOxPTFns81VsPQWh4uOn9e2qXEuh&#10;ouvm4zrDQ3XJ9MThi8ZBJKOWHAhM14cdOhdnilTmOnB65JB4QXVJSGUdPhhr82itE2OqtVrnBEZr&#10;muRMYUzdYWdJnCAtR/5mFn+EER5dk8F6Dc3n2Q5g7Ksdi1s3a5PkSLvH1QGb854umsXpZZbzpqX1&#10;+P2es3/9D9ufAAAA//8DAFBLAwQUAAYACAAAACEA5OiH+t4AAAAIAQAADwAAAGRycy9kb3ducmV2&#10;LnhtbEyPzU7DMBCE70i8g7VIvSDq/BRUQpyqqsSBI20lrtt4SdLG6yh2mtCnxznBabU7o9lv8s1k&#10;WnGl3jWWFcTLCARxaXXDlYLj4f1pDcJ5ZI2tZVLwQw42xf1djpm2I3/Sde8rEULYZaig9r7LpHRl&#10;TQbd0nbEQfu2vUEf1r6SuscxhJtWJlH0Ig02HD7U2NGupvKyH4wCcsNzHG1fTXX8uI2PX8ntPHYH&#10;pRYP0/YNhKfJ/5lhxg/oUASmkx1YO9EqSNMkOMOMUxCzvl7FIE7zYQWyyOX/AsUvAAAA//8DAFBL&#10;AQItABQABgAIAAAAIQC2gziS/gAAAOEBAAATAAAAAAAAAAAAAAAAAAAAAABbQ29udGVudF9UeXBl&#10;c10ueG1sUEsBAi0AFAAGAAgAAAAhADj9If/WAAAAlAEAAAsAAAAAAAAAAAAAAAAALwEAAF9yZWxz&#10;Ly5yZWxzUEsBAi0AFAAGAAgAAAAhAD/gJ5G4AQAAVwMAAA4AAAAAAAAAAAAAAAAALgIAAGRycy9l&#10;Mm9Eb2MueG1sUEsBAi0AFAAGAAgAAAAhAOToh/reAAAACAEAAA8AAAAAAAAAAAAAAAAAEgQAAGRy&#10;cy9kb3ducmV2LnhtbFBLBQYAAAAABAAEAPMAAAAdBQAAAAA=&#10;"/>
        </w:pict>
      </w:r>
      <w:r w:rsidRPr="00407BC2">
        <w:rPr>
          <w:rFonts w:ascii="Times New Roman" w:hAnsi="Times New Roman" w:cs="Times New Roman"/>
          <w:bCs/>
          <w:sz w:val="24"/>
          <w:szCs w:val="24"/>
        </w:rPr>
        <w:t>n = 205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(1+205 (0.0025)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shape id="AutoShape 8" o:spid="_x0000_s1038" type="#_x0000_t32" style="position:absolute;left:0;text-align:left;margin-left:10.6pt;margin-top:16pt;width:56.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QiHX0twAAAAIAQAADwAAAGRycy9kb3ducmV2&#10;LnhtbEyPwU7DMBBE70j8g7VIXBB14ghoQ5yqQuLAkbYSVzdekkC8jmKnCf16tuJAjzszmn1TrGfX&#10;iSMOofWkIV0kIJAqb1uqNex3r/dLECEasqbzhBp+MMC6vL4qTG79RO943MZacAmF3GhoYuxzKUPV&#10;oDNh4Xsk9j794Ezkc6ilHczE5a6TKkkepTMt8YfG9PjSYPW9HZ0GDONDmmxWrt6/naa7D3X6mvqd&#10;1rc38+YZRMQ5/ofhjM/oUDLTwY9kg+g0qFRxUkOmeNLZz7InEIc/QZaFvBxQ/gIAAP//AwBQSwEC&#10;LQAUAAYACAAAACEAtoM4kv4AAADhAQAAEwAAAAAAAAAAAAAAAAAAAAAAW0NvbnRlbnRfVHlwZXNd&#10;LnhtbFBLAQItABQABgAIAAAAIQA4/SH/1gAAAJQBAAALAAAAAAAAAAAAAAAAAC8BAABfcmVscy8u&#10;cmVsc1BLAQItABQABgAIAAAAIQCFcZ+guAEAAFUDAAAOAAAAAAAAAAAAAAAAAC4CAABkcnMvZTJv&#10;RG9jLnhtbFBLAQItABQABgAIAAAAIQBCIdfS3AAAAAgBAAAPAAAAAAAAAAAAAAAAABIEAABkcnMv&#10;ZG93bnJldi54bWxQSwUGAAAAAAQABADzAAAAGwUAAAAA&#10;"/>
        </w:pict>
      </w:r>
      <w:r w:rsidRPr="00407BC2">
        <w:rPr>
          <w:rFonts w:ascii="Times New Roman" w:hAnsi="Times New Roman" w:cs="Times New Roman"/>
          <w:bCs/>
          <w:sz w:val="24"/>
          <w:szCs w:val="24"/>
        </w:rPr>
        <w:t>n = 205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1+0.5125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shape id="AutoShape 9" o:spid="_x0000_s1039" type="#_x0000_t32" style="position:absolute;left:0;text-align:left;margin-left:12.1pt;margin-top:15.6pt;width:56.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pHAE5d0AAAAIAQAADwAAAGRycy9kb3ducmV2&#10;LnhtbEyPQU/CQBCF7yb8h82YcDGybVHA2ikhJB48CiRel+7YVruzTXdLC7/eJR7wNJl5L2++l61H&#10;04gTda62jBDPIhDEhdU1lwiH/dvjCoTzirVqLBPCmRys88ldplJtB/6g086XIoSwSxVC5X2bSumK&#10;ioxyM9sSB+3Ldkb5sHal1J0aQrhpZBJFC2lUzeFDpVraVlT87HqDQK5/jqPNiykP75fh4TO5fA/t&#10;HnF6P25eQXga/c0MV/yADnlgOtqetRMNQvKUBCfCPA7zqs8XSxDHv4PMM/m/QP4LAAD//wMAUEsB&#10;Ai0AFAAGAAgAAAAhALaDOJL+AAAA4QEAABMAAAAAAAAAAAAAAAAAAAAAAFtDb250ZW50X1R5cGVz&#10;XS54bWxQSwECLQAUAAYACAAAACEAOP0h/9YAAACUAQAACwAAAAAAAAAAAAAAAAAvAQAAX3JlbHMv&#10;LnJlbHNQSwECLQAUAAYACAAAACEAhXGfoLgBAABVAwAADgAAAAAAAAAAAAAAAAAuAgAAZHJzL2Uy&#10;b0RvYy54bWxQSwECLQAUAAYACAAAACEApHAE5d0AAAAIAQAADwAAAAAAAAAAAAAAAAASBAAAZHJz&#10;L2Rvd25yZXYueG1sUEsFBgAAAAAEAAQA8wAAABwFAAAAAA==&#10;"/>
        </w:pict>
      </w:r>
      <w:r w:rsidRPr="00407BC2">
        <w:rPr>
          <w:rFonts w:ascii="Times New Roman" w:hAnsi="Times New Roman" w:cs="Times New Roman"/>
          <w:bCs/>
          <w:sz w:val="24"/>
          <w:szCs w:val="24"/>
        </w:rPr>
        <w:t>n = 205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1.5125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n = 135.6</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calculated sample size is 100 Staffs which were randomly selected to get the relevant information for the study.</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 xml:space="preserve">3.5 </w:t>
      </w:r>
      <w:r w:rsidRPr="00407BC2">
        <w:rPr>
          <w:rFonts w:ascii="Times New Roman" w:hAnsi="Times New Roman" w:cs="Times New Roman"/>
          <w:b/>
          <w:bCs/>
          <w:sz w:val="24"/>
          <w:szCs w:val="24"/>
        </w:rPr>
        <w:t>Method of Data Collection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QUESTIONNAIRE</w:t>
      </w:r>
      <w:proofErr w:type="gramStart"/>
      <w:r w:rsidRPr="00407BC2">
        <w:rPr>
          <w:rFonts w:ascii="Times New Roman" w:hAnsi="Times New Roman" w:cs="Times New Roman"/>
          <w:bCs/>
          <w:sz w:val="24"/>
          <w:szCs w:val="24"/>
        </w:rPr>
        <w:t>:-</w:t>
      </w:r>
      <w:proofErr w:type="gramEnd"/>
      <w:r w:rsidRPr="00407BC2">
        <w:rPr>
          <w:rFonts w:ascii="Times New Roman" w:hAnsi="Times New Roman" w:cs="Times New Roman"/>
          <w:bCs/>
          <w:sz w:val="24"/>
          <w:szCs w:val="24"/>
        </w:rPr>
        <w:t xml:space="preserve"> This is an important tool that research used for the collection of data through instrument It is an outline of what information and other  framework of which the data is built.  The questionnaire was designed in such a way that all relevant information required for the research project was easily obtained. The questionnaire was easily drinking in order that all required information would be supplied either directly were avoided in order to ensure maximum co-operation of the respondent</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Interview Method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This is a method of data collection which involves face contact between interviewer and respondents. This enable the research in interact directly those personnel concerned with the required information.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Observation Methods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In this proves the research was able to share in life and activities of the event being studies during the research exercise. This gave the research the opportunity to assess the personal on due and to watch the saucing activities as they are being performed in the company under study.</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3.6</w:t>
      </w:r>
      <w:r w:rsidRPr="00407BC2">
        <w:rPr>
          <w:rFonts w:ascii="Times New Roman" w:hAnsi="Times New Roman" w:cs="Times New Roman"/>
          <w:b/>
          <w:bCs/>
          <w:sz w:val="24"/>
          <w:szCs w:val="24"/>
        </w:rPr>
        <w:tab/>
        <w:t xml:space="preserve">Research Instrument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method of data collection provide information on how necessary detail have been obtained and on which the result and conclusion from the study are based. In this research exercise data were collected from both primary and secondary sources.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PRIMARY DATA: these are data collected in order to address a specific research </w:t>
      </w:r>
      <w:proofErr w:type="gramStart"/>
      <w:r w:rsidRPr="00407BC2">
        <w:rPr>
          <w:rFonts w:ascii="Times New Roman" w:hAnsi="Times New Roman" w:cs="Times New Roman"/>
          <w:bCs/>
          <w:sz w:val="24"/>
          <w:szCs w:val="24"/>
        </w:rPr>
        <w:t>objective,</w:t>
      </w:r>
      <w:proofErr w:type="gramEnd"/>
      <w:r w:rsidRPr="00407BC2">
        <w:rPr>
          <w:rFonts w:ascii="Times New Roman" w:hAnsi="Times New Roman" w:cs="Times New Roman"/>
          <w:bCs/>
          <w:sz w:val="24"/>
          <w:szCs w:val="24"/>
        </w:rPr>
        <w:t xml:space="preserve"> this is in indirect strutting of unrefined, unprocessed information that will aid the process of the research work. They the person that collected them and they relate to the problem at hand.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They are usually obtained through personal interval telephone interview and questions.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Secondary data:- his refers to these data that are already gathered and made available having been collected for another purpose but found to be useful to the problem at hand, information generated from secondary data has research mind to the relevant as regarded.</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3.7</w:t>
      </w:r>
      <w:r w:rsidRPr="00407BC2">
        <w:rPr>
          <w:rFonts w:ascii="Times New Roman" w:hAnsi="Times New Roman" w:cs="Times New Roman"/>
          <w:b/>
          <w:bCs/>
          <w:sz w:val="24"/>
          <w:szCs w:val="24"/>
        </w:rPr>
        <w:tab/>
        <w:t>METHOD OF DATA ANALYSIS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researcher employed the use of inferential techniques of data analysis like tables, percentages and measure of central tendency such as means, for purposeful  analysis, response to the different sections or parts of the questionnaire were analyze in frequency and percentages.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Hypothesis testing was done using the student distribution as 5% alpha level or 95% level of confidence. The formula for: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 Distribution is given by;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pict>
          <v:line id="Straight Connector 54" o:spid="_x0000_s1040" style="position:absolute;left:0;text-align:left;z-index:251665408;visibility:visible;mso-wrap-distance-top:-3e-5mm;mso-wrap-distance-bottom:-3e-5mm" from="56.4pt,14.4pt" to="11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K2CYCzbAAAACQEAAA8AAABkcnMvZG93bnJldi54bWxMj0FPwzAM&#10;he9I/IfISFwmli6T0FSaTgjojQtjiKvXmLaicbom2wq/Hk8c4GQ/++n5c7GefK+ONMYusIXFPANF&#10;XAfXcWNh+1rdrEDFhOywD0wWvijCury8KDB34cQvdNykRkkIxxwttCkNudaxbsljnIeBWHYfYfSY&#10;RI6NdiOeJNz32mTZrfbYsVxocaCHlurPzcFbiNUb7avvWT3L3pdNILN/fH5Ca6+vpvs7UImm9GeG&#10;M76gQylMu3BgF1UvemEEPVkwK6liMMtzs/sd6LLQ/z8ofwAAAP//AwBQSwECLQAUAAYACAAAACEA&#10;toM4kv4AAADhAQAAEwAAAAAAAAAAAAAAAAAAAAAAW0NvbnRlbnRfVHlwZXNdLnhtbFBLAQItABQA&#10;BgAIAAAAIQA4/SH/1gAAAJQBAAALAAAAAAAAAAAAAAAAAC8BAABfcmVscy8ucmVsc1BLAQItABQA&#10;BgAIAAAAIQDf5K32rQEAAEcDAAAOAAAAAAAAAAAAAAAAAC4CAABkcnMvZTJvRG9jLnhtbFBLAQIt&#10;ABQABgAIAAAAIQCtgmAs2wAAAAkBAAAPAAAAAAAAAAAAAAAAAAcEAABkcnMvZG93bnJldi54bWxQ&#10;SwUGAAAAAAQABADzAAAADwUAAAAA&#10;"/>
        </w:pict>
      </w:r>
      <w:r w:rsidRPr="00407BC2">
        <w:rPr>
          <w:rFonts w:ascii="Times New Roman" w:hAnsi="Times New Roman" w:cs="Times New Roman"/>
          <w:bCs/>
          <w:sz w:val="24"/>
          <w:szCs w:val="24"/>
        </w:rPr>
        <w:pict>
          <v:line id="Straight Connector 52" o:spid="_x0000_s1041" style="position:absolute;left:0;text-align:left;flip:x y;z-index:251666432;visibility:visible" from="38.4pt,23.4pt" to="56.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QPvAEAAGADAAAOAAAAZHJzL2Uyb0RvYy54bWysU01v2zAMvQ/YfxB0X+wYaNEZcXpI1+3Q&#10;bQHa7a7owxYmi4KoxM6/n6h4WbHdhvkgkCL59PhIb+7n0bGTjmjBd3y9qjnTXoKyvu/4t5fHd3ec&#10;YRJeCQded/yskd9v377ZTKHVDQzglI4sg3hsp9DxIaXQVhXKQY8CVxC0z0EDcRQpu7GvVBRTRh9d&#10;1dT1bTVBVCGC1Ij59uES5NuCb4yW6asxqBNzHc/cUjljOQ90VtuNaPsowmDlQkP8A4tRWJ8fvUI9&#10;iCTYMdq/oEYrIyCYtJIwVmCMlbr0kLtZ13908zyIoEsvWRwMV5nw/8HKL6ed30eiLmf/HJ5A/kDm&#10;YTcI3+tC4OUc8uDWJFU1BWyvJeRg2Ed2mD6DyjnimKCoMJs4MuNs+ESFxfpOFj2Te2ZzGcD5OgA9&#10;JybzZdPc3dZ5TDKHFpteFS0BUnGImD5qGBkZHXfWkz6iFacnTJfUXyl07eHROldm7DybOv7+prkp&#10;BQjOKgpSGsb+sHORnQRtSflKtznyOi3C0asCNmihPix2EtZd7MzT+UUk0oWWENsDqPM+Ejfy8hhL&#10;Q8vK0Z689kvW7x9j+xMAAP//AwBQSwMEFAAGAAgAAAAhALPiaijZAAAACAEAAA8AAABkcnMvZG93&#10;bnJldi54bWxMj8FqwzAQRO+F/oPYQm+N7FBi43odSiAfkLSEHhVLtUyklWMpsfv3XZ/a0+wyy8zb&#10;ejt7J+5mjH0ghHyVgTDUBt1Th/D5sX8pQcSkSCsXyCD8mAjb5vGhVpUOEx3M/Zg6wSEUK4VgUxoq&#10;KWNrjVdxFQZD7H2H0avE69hJPaqJw72T6yzbSK964garBrOzpr0cbx7BlVl5Pe2K6euguWV/cpaK&#10;HPH5aX5/A5HMnP6OYcFndGiY6RxupKNwCMWGyRPC66KLn695OCOUrLKp5f8Hml8AAAD//wMAUEsB&#10;Ai0AFAAGAAgAAAAhALaDOJL+AAAA4QEAABMAAAAAAAAAAAAAAAAAAAAAAFtDb250ZW50X1R5cGVz&#10;XS54bWxQSwECLQAUAAYACAAAACEAOP0h/9YAAACUAQAACwAAAAAAAAAAAAAAAAAvAQAAX3JlbHMv&#10;LnJlbHNQSwECLQAUAAYACAAAACEAUGVED7wBAABgAwAADgAAAAAAAAAAAAAAAAAuAgAAZHJzL2Uy&#10;b0RvYy54bWxQSwECLQAUAAYACAAAACEAs+JqKNkAAAAIAQAADwAAAAAAAAAAAAAAAAAWBAAAZHJz&#10;L2Rvd25yZXYueG1sUEsFBgAAAAAEAAQA8wAAABwFAAAAAA==&#10;"/>
        </w:pict>
      </w:r>
      <w:r w:rsidRPr="00407BC2">
        <w:rPr>
          <w:rFonts w:ascii="Times New Roman" w:hAnsi="Times New Roman" w:cs="Times New Roman"/>
          <w:bCs/>
          <w:sz w:val="24"/>
          <w:szCs w:val="24"/>
        </w:rPr>
        <w:pict>
          <v:line id="Straight Connector 50" o:spid="_x0000_s1042" style="position:absolute;left:0;text-align:left;z-index:251667456;visibility:visible;mso-wrap-distance-left:3.17497mm;mso-wrap-distance-right:3.17497mm" from="56.4pt,14.4pt" to="56.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aryk22wAAAAkBAAAPAAAAZHJzL2Rvd25yZXYueG1sTI9BT8Mw&#10;DIXvSPsPkSdxmVi6IqGqNJ3QRm9cGCCuXmPaisbpmmwr/Ho8LnCynt/T8+diPblenWgMnWcDq2UC&#10;irj2tuPGwOtLdZOBChHZYu+ZDHxRgHU5uyowt/7Mz3TaxUZJCYccDbQxDrnWoW7JYVj6gVi8Dz86&#10;jCLHRtsRz1Luep0myZ122LFcaHGgTUv15+7oDITqjQ7V96JeJO+3jaf0sH16RGOu59PDPahIU/wL&#10;wwVf0KEUpr0/sg2qF71KBT0aSDOZl8DvYm8gE0OXhf7/QfkDAAD//wMAUEsBAi0AFAAGAAgAAAAh&#10;ALaDOJL+AAAA4QEAABMAAAAAAAAAAAAAAAAAAAAAAFtDb250ZW50X1R5cGVzXS54bWxQSwECLQAU&#10;AAYACAAAACEAOP0h/9YAAACUAQAACwAAAAAAAAAAAAAAAAAvAQAAX3JlbHMvLnJlbHNQSwECLQAU&#10;AAYACAAAACEAAzLe864BAABHAwAADgAAAAAAAAAAAAAAAAAuAgAAZHJzL2Uyb0RvYy54bWxQSwEC&#10;LQAUAAYACAAAACEAGq8pNtsAAAAJAQAADwAAAAAAAAAAAAAAAAAIBAAAZHJzL2Rvd25yZXYueG1s&#10;UEsFBgAAAAAEAAQA8wAAABAFAAAAAA==&#10;"/>
        </w:pict>
      </w:r>
      <w:r w:rsidRPr="00407BC2">
        <w:rPr>
          <w:rFonts w:ascii="Times New Roman" w:hAnsi="Times New Roman" w:cs="Times New Roman"/>
          <w:bCs/>
          <w:sz w:val="24"/>
          <w:szCs w:val="24"/>
        </w:rPr>
        <w:t>T cal =   n(x-v)</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t>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degree of freedom is calculated as n-1, where: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 cal = T – Distribution calculated</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N = number of observation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 xml:space="preserve"> X = sample mean   </w:t>
      </w:r>
      <w:r w:rsidRPr="00407BC2">
        <w:rPr>
          <w:rFonts w:ascii="Times New Roman" w:hAnsi="Times New Roman" w:cs="Times New Roman"/>
          <w:b/>
          <w:bCs/>
          <w:sz w:val="24"/>
          <w:szCs w:val="24"/>
        </w:rPr>
        <w:sym w:font="Symbol" w:char="F053"/>
      </w:r>
      <w:r w:rsidRPr="00407BC2">
        <w:rPr>
          <w:rFonts w:ascii="Times New Roman" w:hAnsi="Times New Roman" w:cs="Times New Roman"/>
          <w:bCs/>
          <w:sz w:val="24"/>
          <w:szCs w:val="24"/>
        </w:rPr>
        <w:t>FX</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roofErr w:type="spellStart"/>
      <w:r w:rsidRPr="00407BC2">
        <w:rPr>
          <w:rFonts w:ascii="Times New Roman" w:hAnsi="Times New Roman" w:cs="Times New Roman"/>
          <w:bCs/>
          <w:sz w:val="24"/>
          <w:szCs w:val="24"/>
        </w:rPr>
        <w:t>NXi</w:t>
      </w:r>
      <w:proofErr w:type="spellEnd"/>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 xml:space="preserve">U = population mean </w:t>
      </w:r>
      <w:r w:rsidRPr="00407BC2">
        <w:rPr>
          <w:rFonts w:ascii="Times New Roman" w:hAnsi="Times New Roman" w:cs="Times New Roman"/>
          <w:b/>
          <w:bCs/>
          <w:sz w:val="24"/>
          <w:szCs w:val="24"/>
        </w:rPr>
        <w:sym w:font="Symbol" w:char="F053"/>
      </w:r>
      <w:proofErr w:type="spellStart"/>
      <w:r w:rsidRPr="00407BC2">
        <w:rPr>
          <w:rFonts w:ascii="Times New Roman" w:hAnsi="Times New Roman" w:cs="Times New Roman"/>
          <w:bCs/>
          <w:sz w:val="24"/>
          <w:szCs w:val="24"/>
        </w:rPr>
        <w:t>Xip</w:t>
      </w:r>
      <w:proofErr w:type="spellEnd"/>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b/>
      </w:r>
      <w:proofErr w:type="gramStart"/>
      <w:r w:rsidRPr="00407BC2">
        <w:rPr>
          <w:rFonts w:ascii="Times New Roman" w:hAnsi="Times New Roman" w:cs="Times New Roman"/>
          <w:bCs/>
          <w:sz w:val="24"/>
          <w:szCs w:val="24"/>
        </w:rPr>
        <w:t>n</w:t>
      </w:r>
      <w:proofErr w:type="gramEnd"/>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S = standard deviation. </w:t>
      </w:r>
    </w:p>
    <w:p w:rsidR="00407BC2" w:rsidRPr="00407BC2" w:rsidRDefault="00407BC2" w:rsidP="00407BC2">
      <w:pPr>
        <w:spacing w:after="0" w:line="360" w:lineRule="auto"/>
        <w:jc w:val="both"/>
        <w:rPr>
          <w:rFonts w:ascii="Times New Roman" w:hAnsi="Times New Roman" w:cs="Times New Roman"/>
          <w:b/>
          <w:bCs/>
          <w:i/>
          <w:sz w:val="24"/>
          <w:szCs w:val="24"/>
        </w:rPr>
      </w:pPr>
      <w:r w:rsidRPr="00407BC2">
        <w:rPr>
          <w:rFonts w:ascii="Times New Roman" w:hAnsi="Times New Roman" w:cs="Times New Roman"/>
          <w:b/>
          <w:bCs/>
          <w:i/>
          <w:sz w:val="24"/>
          <w:szCs w:val="24"/>
        </w:rPr>
        <w:t>Source; Adebayo and Nwosu2021</w:t>
      </w: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
          <w:bCs/>
          <w:sz w:val="24"/>
          <w:szCs w:val="24"/>
        </w:rPr>
      </w:pP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8A0FD8">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lastRenderedPageBreak/>
        <w:t>CHAPTER FOUR</w:t>
      </w:r>
    </w:p>
    <w:p w:rsidR="00407BC2" w:rsidRPr="00407BC2" w:rsidRDefault="00407BC2" w:rsidP="008A0FD8">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t>DATA PRESENTATION, ANALYSIS AND INTERPRETATION OF FINDINGS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4.1 Introduction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This chapter deals with the data presentation, data analysis and interpretation where proper analysis and interpretation of data is done. The first section presents the general information about respondents.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4.2 DATA ANALYSIS AND INTERPRETATION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Table 4.3.1 Sex of the respondents</w:t>
      </w:r>
    </w:p>
    <w:tbl>
      <w:tblPr>
        <w:tblpPr w:leftFromText="180" w:rightFromText="180" w:bottomFromText="200" w:vertAnchor="text" w:horzAnchor="margin" w:tblpY="91"/>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1331"/>
        <w:gridCol w:w="1711"/>
        <w:gridCol w:w="1261"/>
        <w:gridCol w:w="1982"/>
        <w:gridCol w:w="2882"/>
      </w:tblGrid>
      <w:tr w:rsidR="00407BC2" w:rsidRPr="00407BC2" w:rsidTr="009B7965">
        <w:trPr>
          <w:cantSplit/>
          <w:trHeight w:val="471"/>
        </w:trPr>
        <w:tc>
          <w:tcPr>
            <w:tcW w:w="1373"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227"/>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Male</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45</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44.1</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44.1</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44.1</w:t>
            </w:r>
          </w:p>
        </w:tc>
      </w:tr>
      <w:tr w:rsidR="00407BC2" w:rsidRPr="00407BC2" w:rsidTr="009B7965">
        <w:trPr>
          <w:cantSplit/>
          <w:trHeight w:val="104"/>
        </w:trPr>
        <w:tc>
          <w:tcPr>
            <w:tcW w:w="137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Female</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55</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484"/>
        </w:trPr>
        <w:tc>
          <w:tcPr>
            <w:tcW w:w="137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From the table above, out of 100 questionnaire, 45 (44.1%) were male and 55 (54.9%) are female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4.3.2: Age distribution of respondents</w:t>
      </w:r>
    </w:p>
    <w:tbl>
      <w:tblPr>
        <w:tblW w:w="8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5"/>
        <w:gridCol w:w="1155"/>
        <w:gridCol w:w="1567"/>
        <w:gridCol w:w="1255"/>
        <w:gridCol w:w="1712"/>
        <w:gridCol w:w="1826"/>
      </w:tblGrid>
      <w:tr w:rsidR="00407BC2" w:rsidRPr="00407BC2" w:rsidTr="009B7965">
        <w:trPr>
          <w:cantSplit/>
          <w:trHeight w:val="225"/>
        </w:trPr>
        <w:tc>
          <w:tcPr>
            <w:tcW w:w="8430"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Age</w:t>
            </w:r>
          </w:p>
        </w:tc>
      </w:tr>
      <w:tr w:rsidR="00407BC2" w:rsidRPr="00407BC2" w:rsidTr="009B7965">
        <w:trPr>
          <w:cantSplit/>
          <w:trHeight w:val="441"/>
        </w:trPr>
        <w:tc>
          <w:tcPr>
            <w:tcW w:w="2070" w:type="dxa"/>
            <w:gridSpan w:val="2"/>
            <w:tcBorders>
              <w:top w:val="single" w:sz="18" w:space="0" w:color="000000"/>
              <w:left w:val="single" w:sz="18" w:space="0" w:color="000000"/>
              <w:bottom w:val="single" w:sz="18" w:space="0" w:color="000000"/>
              <w:right w:val="nil"/>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p w:rsidR="00407BC2" w:rsidRPr="00407BC2" w:rsidRDefault="00407BC2" w:rsidP="00407BC2">
            <w:pPr>
              <w:spacing w:after="0" w:line="360" w:lineRule="auto"/>
              <w:jc w:val="both"/>
              <w:rPr>
                <w:rFonts w:ascii="Times New Roman" w:hAnsi="Times New Roman" w:cs="Times New Roman"/>
                <w:bCs/>
                <w:sz w:val="24"/>
                <w:szCs w:val="24"/>
              </w:rPr>
            </w:pPr>
          </w:p>
        </w:tc>
        <w:tc>
          <w:tcPr>
            <w:tcW w:w="1567"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55"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12"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26"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225"/>
        </w:trPr>
        <w:tc>
          <w:tcPr>
            <w:tcW w:w="915"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1155"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18-24</w:t>
            </w:r>
          </w:p>
        </w:tc>
        <w:tc>
          <w:tcPr>
            <w:tcW w:w="1567"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51</w:t>
            </w:r>
          </w:p>
        </w:tc>
        <w:tc>
          <w:tcPr>
            <w:tcW w:w="1255"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50.0</w:t>
            </w:r>
          </w:p>
        </w:tc>
        <w:tc>
          <w:tcPr>
            <w:tcW w:w="1712"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50.0</w:t>
            </w:r>
          </w:p>
        </w:tc>
        <w:tc>
          <w:tcPr>
            <w:tcW w:w="1826"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50.0</w:t>
            </w:r>
          </w:p>
        </w:tc>
      </w:tr>
      <w:tr w:rsidR="00407BC2" w:rsidRPr="00407BC2" w:rsidTr="009B7965">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25-32</w:t>
            </w:r>
          </w:p>
        </w:tc>
        <w:tc>
          <w:tcPr>
            <w:tcW w:w="15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w:t>
            </w:r>
          </w:p>
        </w:tc>
        <w:tc>
          <w:tcPr>
            <w:tcW w:w="1255"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32.4</w:t>
            </w:r>
          </w:p>
        </w:tc>
        <w:tc>
          <w:tcPr>
            <w:tcW w:w="171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32.4</w:t>
            </w:r>
          </w:p>
        </w:tc>
        <w:tc>
          <w:tcPr>
            <w:tcW w:w="182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82.4</w:t>
            </w:r>
          </w:p>
        </w:tc>
      </w:tr>
      <w:tr w:rsidR="00407BC2" w:rsidRPr="00407BC2" w:rsidTr="009B7965">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33-45</w:t>
            </w:r>
          </w:p>
        </w:tc>
        <w:tc>
          <w:tcPr>
            <w:tcW w:w="15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w:t>
            </w:r>
          </w:p>
        </w:tc>
        <w:tc>
          <w:tcPr>
            <w:tcW w:w="1255"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71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82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94.1</w:t>
            </w:r>
          </w:p>
        </w:tc>
      </w:tr>
      <w:tr w:rsidR="00407BC2" w:rsidRPr="00407BC2" w:rsidTr="009B7965">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46 above</w:t>
            </w:r>
          </w:p>
        </w:tc>
        <w:tc>
          <w:tcPr>
            <w:tcW w:w="15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w:t>
            </w:r>
          </w:p>
        </w:tc>
        <w:tc>
          <w:tcPr>
            <w:tcW w:w="1255"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w:t>
            </w:r>
          </w:p>
        </w:tc>
        <w:tc>
          <w:tcPr>
            <w:tcW w:w="171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w:t>
            </w:r>
          </w:p>
        </w:tc>
        <w:tc>
          <w:tcPr>
            <w:tcW w:w="182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155"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567"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55"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12"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26"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The table above shows the age distribution of the respondents. It varies between age 18 to 46 above. The age frequency of 18-24 is 51 (50%), between 25-32 </w:t>
      </w:r>
      <w:proofErr w:type="gramStart"/>
      <w:r w:rsidRPr="00407BC2">
        <w:rPr>
          <w:rFonts w:ascii="Times New Roman" w:hAnsi="Times New Roman" w:cs="Times New Roman"/>
          <w:bCs/>
          <w:sz w:val="24"/>
          <w:szCs w:val="24"/>
        </w:rPr>
        <w:t>is</w:t>
      </w:r>
      <w:proofErr w:type="gramEnd"/>
      <w:r w:rsidRPr="00407BC2">
        <w:rPr>
          <w:rFonts w:ascii="Times New Roman" w:hAnsi="Times New Roman" w:cs="Times New Roman"/>
          <w:bCs/>
          <w:sz w:val="24"/>
          <w:szCs w:val="24"/>
        </w:rPr>
        <w:t xml:space="preserve"> 33 (32.4%), between 33-45 is 12 (11.8%), from 46 above is 6 (5.9%). The age </w:t>
      </w:r>
      <w:proofErr w:type="gramStart"/>
      <w:r w:rsidRPr="00407BC2">
        <w:rPr>
          <w:rFonts w:ascii="Times New Roman" w:hAnsi="Times New Roman" w:cs="Times New Roman"/>
          <w:bCs/>
          <w:sz w:val="24"/>
          <w:szCs w:val="24"/>
        </w:rPr>
        <w:t>between 18-24 which is 51 with (50.0%)</w:t>
      </w:r>
      <w:proofErr w:type="gramEnd"/>
      <w:r w:rsidRPr="00407BC2">
        <w:rPr>
          <w:rFonts w:ascii="Times New Roman" w:hAnsi="Times New Roman" w:cs="Times New Roman"/>
          <w:bCs/>
          <w:sz w:val="24"/>
          <w:szCs w:val="24"/>
        </w:rPr>
        <w:t xml:space="preserve"> is the highest age of the respondents.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4.3.3: Religion of the respondents</w:t>
      </w: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202"/>
        <w:gridCol w:w="1473"/>
        <w:gridCol w:w="1297"/>
        <w:gridCol w:w="1768"/>
        <w:gridCol w:w="1887"/>
      </w:tblGrid>
      <w:tr w:rsidR="00407BC2" w:rsidRPr="00407BC2" w:rsidTr="009B7965">
        <w:trPr>
          <w:cantSplit/>
          <w:trHeight w:val="354"/>
        </w:trPr>
        <w:tc>
          <w:tcPr>
            <w:tcW w:w="8670"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Religion</w:t>
            </w:r>
          </w:p>
        </w:tc>
      </w:tr>
      <w:tr w:rsidR="00407BC2" w:rsidRPr="00407BC2" w:rsidTr="009B7965">
        <w:trPr>
          <w:cantSplit/>
          <w:trHeight w:val="695"/>
        </w:trPr>
        <w:tc>
          <w:tcPr>
            <w:tcW w:w="2228"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477"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30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73"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92"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54"/>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208"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Christian</w:t>
            </w:r>
          </w:p>
        </w:tc>
        <w:tc>
          <w:tcPr>
            <w:tcW w:w="1477"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36</w:t>
            </w:r>
          </w:p>
        </w:tc>
        <w:tc>
          <w:tcPr>
            <w:tcW w:w="130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35.3</w:t>
            </w:r>
          </w:p>
        </w:tc>
        <w:tc>
          <w:tcPr>
            <w:tcW w:w="1773"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35.3</w:t>
            </w:r>
          </w:p>
        </w:tc>
        <w:tc>
          <w:tcPr>
            <w:tcW w:w="1892"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35.3</w:t>
            </w:r>
          </w:p>
        </w:tc>
      </w:tr>
      <w:tr w:rsidR="00407BC2" w:rsidRPr="00407BC2" w:rsidTr="009B7965">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208"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Muslim</w:t>
            </w:r>
          </w:p>
        </w:tc>
        <w:tc>
          <w:tcPr>
            <w:tcW w:w="147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61</w:t>
            </w:r>
          </w:p>
        </w:tc>
        <w:tc>
          <w:tcPr>
            <w:tcW w:w="130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59.8</w:t>
            </w:r>
          </w:p>
        </w:tc>
        <w:tc>
          <w:tcPr>
            <w:tcW w:w="177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59.8</w:t>
            </w:r>
          </w:p>
        </w:tc>
        <w:tc>
          <w:tcPr>
            <w:tcW w:w="189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95.1</w:t>
            </w:r>
          </w:p>
        </w:tc>
      </w:tr>
      <w:tr w:rsidR="00407BC2" w:rsidRPr="00407BC2" w:rsidTr="009B7965">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208"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Others</w:t>
            </w:r>
          </w:p>
        </w:tc>
        <w:tc>
          <w:tcPr>
            <w:tcW w:w="147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w:t>
            </w:r>
          </w:p>
        </w:tc>
        <w:tc>
          <w:tcPr>
            <w:tcW w:w="130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177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189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208"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477"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30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73"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92"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above shows the religion of the respondents with Christian having the frequency of 36 with (35.3%) while the Muslim having 61 (59.8%).</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4.2.4: Marital Status of the respondents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301"/>
        <w:gridCol w:w="1596"/>
        <w:gridCol w:w="1404"/>
        <w:gridCol w:w="1914"/>
        <w:gridCol w:w="2042"/>
      </w:tblGrid>
      <w:tr w:rsidR="00407BC2" w:rsidRPr="00407BC2" w:rsidTr="009B7965">
        <w:trPr>
          <w:cantSplit/>
          <w:trHeight w:val="343"/>
        </w:trPr>
        <w:tc>
          <w:tcPr>
            <w:tcW w:w="9300"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Marital status</w:t>
            </w:r>
          </w:p>
        </w:tc>
      </w:tr>
      <w:tr w:rsidR="00407BC2" w:rsidRPr="00407BC2" w:rsidTr="009B7965">
        <w:trPr>
          <w:cantSplit/>
          <w:trHeight w:val="672"/>
        </w:trPr>
        <w:tc>
          <w:tcPr>
            <w:tcW w:w="2327"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00"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919"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2047"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30"/>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307"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Single</w:t>
            </w:r>
          </w:p>
        </w:tc>
        <w:tc>
          <w:tcPr>
            <w:tcW w:w="1600"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56</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1919"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2047"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r>
      <w:tr w:rsidR="00407BC2" w:rsidRPr="00407BC2" w:rsidTr="009B7965">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307"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Married</w:t>
            </w:r>
          </w:p>
        </w:tc>
        <w:tc>
          <w:tcPr>
            <w:tcW w:w="160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w:t>
            </w:r>
          </w:p>
        </w:tc>
        <w:tc>
          <w:tcPr>
            <w:tcW w:w="140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42.2</w:t>
            </w:r>
          </w:p>
        </w:tc>
        <w:tc>
          <w:tcPr>
            <w:tcW w:w="191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42.2</w:t>
            </w:r>
          </w:p>
        </w:tc>
        <w:tc>
          <w:tcPr>
            <w:tcW w:w="2047"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97.1</w:t>
            </w:r>
          </w:p>
        </w:tc>
      </w:tr>
      <w:tr w:rsidR="00407BC2" w:rsidRPr="00407BC2" w:rsidTr="009B7965">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307"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Divorce</w:t>
            </w:r>
          </w:p>
        </w:tc>
        <w:tc>
          <w:tcPr>
            <w:tcW w:w="160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w:t>
            </w:r>
          </w:p>
        </w:tc>
        <w:tc>
          <w:tcPr>
            <w:tcW w:w="140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191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2047"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307"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00"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407"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919"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2047"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4.2.4 shows the marital status of the respondents with single having 56(54.9%), married 43(42.2%) while divorce has 3 (2.9%) respectively.</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4.3.5: Education level of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1400"/>
        <w:gridCol w:w="1619"/>
        <w:gridCol w:w="1080"/>
        <w:gridCol w:w="1979"/>
        <w:gridCol w:w="2879"/>
      </w:tblGrid>
      <w:tr w:rsidR="00407BC2" w:rsidRPr="00407BC2" w:rsidTr="009B7965">
        <w:trPr>
          <w:cantSplit/>
          <w:trHeight w:val="356"/>
        </w:trPr>
        <w:tc>
          <w:tcPr>
            <w:tcW w:w="9000"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Education level</w:t>
            </w:r>
          </w:p>
        </w:tc>
      </w:tr>
      <w:tr w:rsidR="00407BC2" w:rsidRPr="00407BC2" w:rsidTr="009B7965">
        <w:trPr>
          <w:cantSplit/>
          <w:trHeight w:val="724"/>
        </w:trPr>
        <w:tc>
          <w:tcPr>
            <w:tcW w:w="144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20"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69"/>
        </w:trPr>
        <w:tc>
          <w:tcPr>
            <w:tcW w:w="4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140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S.ce</w:t>
            </w:r>
            <w:proofErr w:type="spellEnd"/>
          </w:p>
        </w:tc>
        <w:tc>
          <w:tcPr>
            <w:tcW w:w="1620"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28.5</w:t>
            </w:r>
          </w:p>
        </w:tc>
        <w:tc>
          <w:tcPr>
            <w:tcW w:w="198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28.5</w:t>
            </w:r>
          </w:p>
        </w:tc>
        <w:tc>
          <w:tcPr>
            <w:tcW w:w="2880"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28.4</w:t>
            </w:r>
          </w:p>
        </w:tc>
      </w:tr>
      <w:tr w:rsidR="00407BC2" w:rsidRPr="00407BC2" w:rsidTr="009B7965">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Nce</w:t>
            </w:r>
            <w:proofErr w:type="spellEnd"/>
          </w:p>
        </w:tc>
        <w:tc>
          <w:tcPr>
            <w:tcW w:w="162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w:t>
            </w:r>
          </w:p>
        </w:tc>
        <w:tc>
          <w:tcPr>
            <w:tcW w:w="10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26.5</w:t>
            </w:r>
          </w:p>
        </w:tc>
        <w:tc>
          <w:tcPr>
            <w:tcW w:w="19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26.5</w:t>
            </w:r>
          </w:p>
        </w:tc>
        <w:tc>
          <w:tcPr>
            <w:tcW w:w="288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r>
      <w:tr w:rsidR="00407BC2" w:rsidRPr="00407BC2" w:rsidTr="009B7965">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B.sc/</w:t>
            </w:r>
            <w:proofErr w:type="spellStart"/>
            <w:r w:rsidRPr="00407BC2">
              <w:rPr>
                <w:rFonts w:ascii="Times New Roman" w:hAnsi="Times New Roman" w:cs="Times New Roman"/>
                <w:bCs/>
                <w:sz w:val="24"/>
                <w:szCs w:val="24"/>
              </w:rPr>
              <w:t>Hnd</w:t>
            </w:r>
            <w:proofErr w:type="spellEnd"/>
          </w:p>
        </w:tc>
        <w:tc>
          <w:tcPr>
            <w:tcW w:w="162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w:t>
            </w:r>
          </w:p>
        </w:tc>
        <w:tc>
          <w:tcPr>
            <w:tcW w:w="10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9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288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67.6</w:t>
            </w:r>
          </w:p>
        </w:tc>
      </w:tr>
      <w:tr w:rsidR="00407BC2" w:rsidRPr="00407BC2" w:rsidTr="009B7965">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Masters</w:t>
            </w:r>
          </w:p>
        </w:tc>
        <w:tc>
          <w:tcPr>
            <w:tcW w:w="162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w:t>
            </w:r>
          </w:p>
        </w:tc>
        <w:tc>
          <w:tcPr>
            <w:tcW w:w="10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32.5</w:t>
            </w:r>
          </w:p>
        </w:tc>
        <w:tc>
          <w:tcPr>
            <w:tcW w:w="198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32.5</w:t>
            </w:r>
          </w:p>
        </w:tc>
        <w:tc>
          <w:tcPr>
            <w:tcW w:w="288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140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20"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98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2880"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Education level of respondents varied from </w:t>
      </w:r>
      <w:proofErr w:type="spellStart"/>
      <w:r w:rsidRPr="00407BC2">
        <w:rPr>
          <w:rFonts w:ascii="Times New Roman" w:hAnsi="Times New Roman" w:cs="Times New Roman"/>
          <w:bCs/>
          <w:sz w:val="24"/>
          <w:szCs w:val="24"/>
        </w:rPr>
        <w:t>Ssce</w:t>
      </w:r>
      <w:proofErr w:type="spellEnd"/>
      <w:r w:rsidRPr="00407BC2">
        <w:rPr>
          <w:rFonts w:ascii="Times New Roman" w:hAnsi="Times New Roman" w:cs="Times New Roman"/>
          <w:bCs/>
          <w:sz w:val="24"/>
          <w:szCs w:val="24"/>
        </w:rPr>
        <w:t xml:space="preserve"> to Masters. 29 (28.5%) had </w:t>
      </w:r>
      <w:proofErr w:type="spellStart"/>
      <w:r w:rsidRPr="00407BC2">
        <w:rPr>
          <w:rFonts w:ascii="Times New Roman" w:hAnsi="Times New Roman" w:cs="Times New Roman"/>
          <w:bCs/>
          <w:sz w:val="24"/>
          <w:szCs w:val="24"/>
        </w:rPr>
        <w:t>S.ce</w:t>
      </w:r>
      <w:proofErr w:type="spellEnd"/>
      <w:r w:rsidRPr="00407BC2">
        <w:rPr>
          <w:rFonts w:ascii="Times New Roman" w:hAnsi="Times New Roman" w:cs="Times New Roman"/>
          <w:bCs/>
          <w:sz w:val="24"/>
          <w:szCs w:val="24"/>
        </w:rPr>
        <w:t xml:space="preserve">, 25 (24.5%) had </w:t>
      </w:r>
      <w:proofErr w:type="spellStart"/>
      <w:r w:rsidRPr="00407BC2">
        <w:rPr>
          <w:rFonts w:ascii="Times New Roman" w:hAnsi="Times New Roman" w:cs="Times New Roman"/>
          <w:bCs/>
          <w:sz w:val="24"/>
          <w:szCs w:val="24"/>
        </w:rPr>
        <w:t>Nce</w:t>
      </w:r>
      <w:proofErr w:type="spellEnd"/>
      <w:r w:rsidRPr="00407BC2">
        <w:rPr>
          <w:rFonts w:ascii="Times New Roman" w:hAnsi="Times New Roman" w:cs="Times New Roman"/>
          <w:bCs/>
          <w:sz w:val="24"/>
          <w:szCs w:val="24"/>
        </w:rPr>
        <w:t>, 13 (12.7%) had B.sc/</w:t>
      </w:r>
      <w:proofErr w:type="spellStart"/>
      <w:r w:rsidRPr="00407BC2">
        <w:rPr>
          <w:rFonts w:ascii="Times New Roman" w:hAnsi="Times New Roman" w:cs="Times New Roman"/>
          <w:bCs/>
          <w:sz w:val="24"/>
          <w:szCs w:val="24"/>
        </w:rPr>
        <w:t>hnd</w:t>
      </w:r>
      <w:proofErr w:type="spellEnd"/>
      <w:r w:rsidRPr="00407BC2">
        <w:rPr>
          <w:rFonts w:ascii="Times New Roman" w:hAnsi="Times New Roman" w:cs="Times New Roman"/>
          <w:bCs/>
          <w:sz w:val="24"/>
          <w:szCs w:val="24"/>
        </w:rPr>
        <w:t>, 33 (32.4%) had Masters. This shows that respondents with masters had the highest percentage.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SECTION B</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4.3.7: Responses to Question 1</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611"/>
        <w:gridCol w:w="1732"/>
        <w:gridCol w:w="1238"/>
        <w:gridCol w:w="1691"/>
        <w:gridCol w:w="1804"/>
      </w:tblGrid>
      <w:tr w:rsidR="00407BC2" w:rsidRPr="00407BC2" w:rsidTr="009B7965">
        <w:trPr>
          <w:cantSplit/>
          <w:trHeight w:val="634"/>
        </w:trPr>
        <w:tc>
          <w:tcPr>
            <w:tcW w:w="9162"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Value Fluctuations in exchange rate significantly affect the GDP of the area</w:t>
            </w:r>
            <w:r w:rsidRPr="00407BC2">
              <w:rPr>
                <w:rFonts w:ascii="Times New Roman" w:hAnsi="Times New Roman" w:cs="Times New Roman"/>
                <w:bCs/>
                <w:sz w:val="24"/>
                <w:szCs w:val="24"/>
              </w:rPr>
              <w:t xml:space="preserve"> </w:t>
            </w:r>
          </w:p>
        </w:tc>
      </w:tr>
      <w:tr w:rsidR="00407BC2" w:rsidRPr="00407BC2" w:rsidTr="009B7965">
        <w:trPr>
          <w:cantSplit/>
          <w:trHeight w:val="634"/>
        </w:trPr>
        <w:tc>
          <w:tcPr>
            <w:tcW w:w="270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731"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3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03"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12"/>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731"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w:t>
            </w:r>
          </w:p>
        </w:tc>
        <w:tc>
          <w:tcPr>
            <w:tcW w:w="123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803"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r>
      <w:tr w:rsidR="00407BC2" w:rsidRPr="00407BC2" w:rsidTr="009B7965">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73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8.8</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8.8</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r>
      <w:tr w:rsidR="00407BC2" w:rsidRPr="00407BC2" w:rsidTr="009B7965">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73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30.4</w:t>
            </w:r>
          </w:p>
        </w:tc>
      </w:tr>
      <w:tr w:rsidR="00407BC2" w:rsidRPr="00407BC2" w:rsidTr="009B7965">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73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41.2</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41.2</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71.6</w:t>
            </w:r>
          </w:p>
        </w:tc>
      </w:tr>
      <w:tr w:rsidR="00407BC2" w:rsidRPr="00407BC2" w:rsidTr="009B7965">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73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28.4</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28.4</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61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731"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3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03"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The table above shows that 29 (28.4%) respondents strongly agree with the question above, 40 (41.2%) respondents also agree with the same opinion, while 15(14.7%) where undecided, 9(8.8%) respondents disagree and also 7 (6.9%) respondents strongly disagree.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4.3.8:  Responses to Question 2</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698"/>
        <w:gridCol w:w="1622"/>
        <w:gridCol w:w="1232"/>
        <w:gridCol w:w="1682"/>
        <w:gridCol w:w="1795"/>
      </w:tblGrid>
      <w:tr w:rsidR="00407BC2" w:rsidRPr="00407BC2" w:rsidTr="009B7965">
        <w:trPr>
          <w:cantSplit/>
          <w:trHeight w:val="325"/>
        </w:trPr>
        <w:tc>
          <w:tcPr>
            <w:tcW w:w="9125"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 depreciation in local currency leads to lower economic growth</w:t>
            </w:r>
            <w:r w:rsidRPr="00407BC2">
              <w:rPr>
                <w:rFonts w:ascii="Times New Roman" w:hAnsi="Times New Roman" w:cs="Times New Roman"/>
                <w:bCs/>
                <w:sz w:val="24"/>
                <w:szCs w:val="24"/>
              </w:rPr>
              <w:t xml:space="preserve"> </w:t>
            </w:r>
          </w:p>
        </w:tc>
      </w:tr>
      <w:tr w:rsidR="00407BC2" w:rsidRPr="00407BC2" w:rsidTr="009B7965">
        <w:trPr>
          <w:cantSplit/>
          <w:trHeight w:val="661"/>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23"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33"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683"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796"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25"/>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623"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233"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683"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796"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62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w:t>
            </w:r>
          </w:p>
        </w:tc>
        <w:tc>
          <w:tcPr>
            <w:tcW w:w="123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68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79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8.8</w:t>
            </w:r>
          </w:p>
        </w:tc>
      </w:tr>
      <w:tr w:rsidR="00407BC2" w:rsidRPr="00407BC2" w:rsidTr="009B7965">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62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w:t>
            </w:r>
          </w:p>
        </w:tc>
        <w:tc>
          <w:tcPr>
            <w:tcW w:w="123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68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79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21.6</w:t>
            </w:r>
          </w:p>
        </w:tc>
      </w:tr>
      <w:tr w:rsidR="00407BC2" w:rsidRPr="00407BC2" w:rsidTr="009B7965">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62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50</w:t>
            </w:r>
          </w:p>
        </w:tc>
        <w:tc>
          <w:tcPr>
            <w:tcW w:w="123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49.0</w:t>
            </w:r>
          </w:p>
        </w:tc>
        <w:tc>
          <w:tcPr>
            <w:tcW w:w="168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49.0</w:t>
            </w:r>
          </w:p>
        </w:tc>
        <w:tc>
          <w:tcPr>
            <w:tcW w:w="179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70.6</w:t>
            </w:r>
          </w:p>
        </w:tc>
      </w:tr>
      <w:tr w:rsidR="00407BC2" w:rsidRPr="00407BC2" w:rsidTr="009B7965">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62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30</w:t>
            </w:r>
          </w:p>
        </w:tc>
        <w:tc>
          <w:tcPr>
            <w:tcW w:w="123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29.4</w:t>
            </w:r>
          </w:p>
        </w:tc>
        <w:tc>
          <w:tcPr>
            <w:tcW w:w="168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29.4</w:t>
            </w:r>
          </w:p>
        </w:tc>
        <w:tc>
          <w:tcPr>
            <w:tcW w:w="1796"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23"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33"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683"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96"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above shows that 30(29.4%) respondents strongly agree to the above question 50 (49%) agree, while 13 (12.7%) remain undecided</w:t>
      </w:r>
      <w:proofErr w:type="gramStart"/>
      <w:r w:rsidRPr="00407BC2">
        <w:rPr>
          <w:rFonts w:ascii="Times New Roman" w:hAnsi="Times New Roman" w:cs="Times New Roman"/>
          <w:bCs/>
          <w:sz w:val="24"/>
          <w:szCs w:val="24"/>
        </w:rPr>
        <w:t>,7</w:t>
      </w:r>
      <w:proofErr w:type="gramEnd"/>
      <w:r w:rsidRPr="00407BC2">
        <w:rPr>
          <w:rFonts w:ascii="Times New Roman" w:hAnsi="Times New Roman" w:cs="Times New Roman"/>
          <w:bCs/>
          <w:sz w:val="24"/>
          <w:szCs w:val="24"/>
        </w:rPr>
        <w:t xml:space="preserve"> (6.9%) disagree and 2 (2%) strongly disagree.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4.3.9: Response to Question 3</w:t>
      </w: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2854"/>
        <w:gridCol w:w="1699"/>
        <w:gridCol w:w="1278"/>
        <w:gridCol w:w="1744"/>
        <w:gridCol w:w="1861"/>
      </w:tblGrid>
      <w:tr w:rsidR="00407BC2" w:rsidRPr="00407BC2" w:rsidTr="009B7965">
        <w:trPr>
          <w:cantSplit/>
          <w:trHeight w:val="612"/>
        </w:trPr>
        <w:tc>
          <w:tcPr>
            <w:tcW w:w="9477"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Customers value creation competence have effect on the perception of the selling firm</w:t>
            </w:r>
          </w:p>
        </w:tc>
      </w:tr>
      <w:tr w:rsidR="00407BC2" w:rsidRPr="00407BC2" w:rsidTr="009B7965">
        <w:trPr>
          <w:cantSplit/>
          <w:trHeight w:val="612"/>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703"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8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4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65"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01"/>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703"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p>
        </w:tc>
        <w:tc>
          <w:tcPr>
            <w:tcW w:w="128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w:t>
            </w:r>
          </w:p>
        </w:tc>
        <w:tc>
          <w:tcPr>
            <w:tcW w:w="174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w:t>
            </w:r>
          </w:p>
        </w:tc>
        <w:tc>
          <w:tcPr>
            <w:tcW w:w="1865"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w:t>
            </w:r>
          </w:p>
        </w:tc>
      </w:tr>
      <w:tr w:rsidR="00407BC2" w:rsidRPr="00407BC2" w:rsidTr="009B7965">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r>
      <w:tr w:rsidR="00407BC2" w:rsidRPr="00407BC2" w:rsidTr="009B7965">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30.4</w:t>
            </w:r>
          </w:p>
        </w:tc>
      </w:tr>
      <w:tr w:rsidR="00407BC2" w:rsidRPr="00407BC2" w:rsidTr="009B7965">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56</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54.9</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85.3</w:t>
            </w:r>
          </w:p>
        </w:tc>
      </w:tr>
      <w:tr w:rsidR="00407BC2" w:rsidRPr="00407BC2" w:rsidTr="009B7965">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86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703"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8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4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65"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shows 15(14.7%) strongly agree to the above question 56(54.9%) agree, while 21 (22.5%) remain undecided, 7 (6.9%) disagree and 1 (1%) strongly disagree.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4.3.10: Response to Question 4</w:t>
      </w: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791"/>
        <w:gridCol w:w="1704"/>
        <w:gridCol w:w="1281"/>
        <w:gridCol w:w="1749"/>
        <w:gridCol w:w="1866"/>
      </w:tblGrid>
      <w:tr w:rsidR="00407BC2" w:rsidRPr="00407BC2" w:rsidTr="009B7965">
        <w:trPr>
          <w:cantSplit/>
          <w:trHeight w:val="617"/>
        </w:trPr>
        <w:tc>
          <w:tcPr>
            <w:tcW w:w="9477"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An appreciation of the local currency positively influences GDP</w:t>
            </w:r>
          </w:p>
        </w:tc>
      </w:tr>
      <w:tr w:rsidR="00407BC2" w:rsidRPr="00407BC2" w:rsidTr="009B7965">
        <w:trPr>
          <w:cantSplit/>
          <w:trHeight w:val="617"/>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703"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8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4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65"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15"/>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703"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28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74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865"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r>
      <w:tr w:rsidR="00407BC2" w:rsidRPr="00407BC2" w:rsidTr="009B7965">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26.5</w:t>
            </w:r>
          </w:p>
        </w:tc>
      </w:tr>
      <w:tr w:rsidR="00407BC2" w:rsidRPr="00407BC2" w:rsidTr="009B7965">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40.2</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40.2</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66.7</w:t>
            </w:r>
          </w:p>
        </w:tc>
      </w:tr>
      <w:tr w:rsidR="00407BC2" w:rsidRPr="00407BC2" w:rsidTr="009B7965">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703"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34</w:t>
            </w:r>
          </w:p>
        </w:tc>
        <w:tc>
          <w:tcPr>
            <w:tcW w:w="128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33.3</w:t>
            </w:r>
          </w:p>
        </w:tc>
        <w:tc>
          <w:tcPr>
            <w:tcW w:w="174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33.3</w:t>
            </w:r>
          </w:p>
        </w:tc>
        <w:tc>
          <w:tcPr>
            <w:tcW w:w="186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703"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8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4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65"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above shows 34(33.3%) strongly agree to the above question, 40 (40.2%) agree, while 11 (11.8%) remain undecided, 13 (12.7%) disagree and 2 (2%) strongly disagree.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4.3.11: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2790"/>
        <w:gridCol w:w="1697"/>
        <w:gridCol w:w="1279"/>
        <w:gridCol w:w="1746"/>
        <w:gridCol w:w="1863"/>
      </w:tblGrid>
      <w:tr w:rsidR="00407BC2" w:rsidRPr="00407BC2" w:rsidTr="009B7965">
        <w:trPr>
          <w:cantSplit/>
          <w:trHeight w:val="654"/>
        </w:trPr>
        <w:tc>
          <w:tcPr>
            <w:tcW w:w="9465"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Exchange rate volatility increases uncertainty in economic planning</w:t>
            </w:r>
          </w:p>
        </w:tc>
      </w:tr>
      <w:tr w:rsidR="00407BC2" w:rsidRPr="00407BC2" w:rsidTr="009B7965">
        <w:trPr>
          <w:cantSplit/>
          <w:trHeight w:val="654"/>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97"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79"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46"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63"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34"/>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697"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w:t>
            </w:r>
          </w:p>
        </w:tc>
        <w:tc>
          <w:tcPr>
            <w:tcW w:w="1279"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w:t>
            </w:r>
          </w:p>
        </w:tc>
        <w:tc>
          <w:tcPr>
            <w:tcW w:w="1746"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w:t>
            </w:r>
          </w:p>
        </w:tc>
        <w:tc>
          <w:tcPr>
            <w:tcW w:w="1863"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5.9</w:t>
            </w:r>
          </w:p>
        </w:tc>
      </w:tr>
      <w:tr w:rsidR="00407BC2" w:rsidRPr="00407BC2" w:rsidTr="009B7965">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69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w:t>
            </w:r>
          </w:p>
        </w:tc>
        <w:tc>
          <w:tcPr>
            <w:tcW w:w="12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c>
          <w:tcPr>
            <w:tcW w:w="174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c>
          <w:tcPr>
            <w:tcW w:w="186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13.7</w:t>
            </w:r>
          </w:p>
        </w:tc>
      </w:tr>
      <w:tr w:rsidR="00407BC2" w:rsidRPr="00407BC2" w:rsidTr="009B7965">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69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74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86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30.4</w:t>
            </w:r>
          </w:p>
        </w:tc>
      </w:tr>
      <w:tr w:rsidR="00407BC2" w:rsidRPr="00407BC2" w:rsidTr="009B7965">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69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52</w:t>
            </w:r>
          </w:p>
        </w:tc>
        <w:tc>
          <w:tcPr>
            <w:tcW w:w="12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51.0</w:t>
            </w:r>
          </w:p>
        </w:tc>
        <w:tc>
          <w:tcPr>
            <w:tcW w:w="174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51.0</w:t>
            </w:r>
          </w:p>
        </w:tc>
        <w:tc>
          <w:tcPr>
            <w:tcW w:w="186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81.4</w:t>
            </w:r>
          </w:p>
        </w:tc>
      </w:tr>
      <w:tr w:rsidR="00407BC2" w:rsidRPr="00407BC2" w:rsidTr="009B7965">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69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74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18.6</w:t>
            </w:r>
          </w:p>
        </w:tc>
        <w:tc>
          <w:tcPr>
            <w:tcW w:w="186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97"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79"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46"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63"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above table shows that 17 (16.7%) respondents strongly agree on the above question, 52 (51%) majority agree, 17(16.7%) remain undecided, 8 (7.8%) disagree and 6 (5.9%) strongly disagree to the statement.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4.3.12: Response to Question 6</w:t>
      </w: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9"/>
        <w:gridCol w:w="3003"/>
        <w:gridCol w:w="1482"/>
        <w:gridCol w:w="1304"/>
        <w:gridCol w:w="1779"/>
        <w:gridCol w:w="1898"/>
      </w:tblGrid>
      <w:tr w:rsidR="00407BC2" w:rsidRPr="00407BC2" w:rsidTr="009B7965">
        <w:trPr>
          <w:cantSplit/>
          <w:trHeight w:val="316"/>
        </w:trPr>
        <w:tc>
          <w:tcPr>
            <w:tcW w:w="9646"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 </w:t>
            </w:r>
            <w:r w:rsidRPr="00407BC2">
              <w:rPr>
                <w:rFonts w:ascii="Times New Roman" w:hAnsi="Times New Roman" w:cs="Times New Roman"/>
                <w:b/>
                <w:bCs/>
                <w:sz w:val="24"/>
                <w:szCs w:val="24"/>
              </w:rPr>
              <w:t>The export sector in the study area is highly sensitive to exchange rate</w:t>
            </w:r>
          </w:p>
        </w:tc>
      </w:tr>
      <w:tr w:rsidR="00407BC2" w:rsidRPr="00407BC2" w:rsidTr="009B7965">
        <w:trPr>
          <w:cantSplit/>
          <w:trHeight w:val="655"/>
        </w:trPr>
        <w:tc>
          <w:tcPr>
            <w:tcW w:w="3183"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482"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304"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79"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98"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16"/>
        </w:trPr>
        <w:tc>
          <w:tcPr>
            <w:tcW w:w="18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482"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304"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779"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898"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482"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w:t>
            </w:r>
          </w:p>
        </w:tc>
        <w:tc>
          <w:tcPr>
            <w:tcW w:w="130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c>
          <w:tcPr>
            <w:tcW w:w="17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c>
          <w:tcPr>
            <w:tcW w:w="1898"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9.8</w:t>
            </w:r>
          </w:p>
        </w:tc>
      </w:tr>
      <w:tr w:rsidR="00407BC2" w:rsidRPr="00407BC2" w:rsidTr="009B7965">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482"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30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7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898"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26.4</w:t>
            </w:r>
          </w:p>
        </w:tc>
      </w:tr>
      <w:tr w:rsidR="00407BC2" w:rsidRPr="00407BC2" w:rsidTr="009B7965">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482"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30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48.0</w:t>
            </w:r>
          </w:p>
        </w:tc>
        <w:tc>
          <w:tcPr>
            <w:tcW w:w="17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48.0</w:t>
            </w:r>
          </w:p>
        </w:tc>
        <w:tc>
          <w:tcPr>
            <w:tcW w:w="1898"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76.5</w:t>
            </w:r>
          </w:p>
        </w:tc>
      </w:tr>
      <w:tr w:rsidR="00407BC2" w:rsidRPr="00407BC2" w:rsidTr="009B7965">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482"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24</w:t>
            </w:r>
          </w:p>
        </w:tc>
        <w:tc>
          <w:tcPr>
            <w:tcW w:w="130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779"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898"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003"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482"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304"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79"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98"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indicate that 24 (23.5%) strongly agree, 49 (48%) agree, 17 (16.6%) undecided, 8 (7.8%) disagree and 2 (2%) strongly disagree to the above question.</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4.3.13: Response to Question 7</w:t>
      </w:r>
    </w:p>
    <w:tbl>
      <w:tblPr>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3130"/>
        <w:gridCol w:w="1467"/>
        <w:gridCol w:w="1290"/>
        <w:gridCol w:w="1761"/>
        <w:gridCol w:w="1879"/>
      </w:tblGrid>
      <w:tr w:rsidR="00407BC2" w:rsidRPr="00407BC2" w:rsidTr="009B7965">
        <w:trPr>
          <w:cantSplit/>
          <w:trHeight w:val="605"/>
        </w:trPr>
        <w:tc>
          <w:tcPr>
            <w:tcW w:w="9574"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Changes in exchange rate have a significant impact on the GNP of the study area</w:t>
            </w:r>
            <w:r w:rsidRPr="00407BC2">
              <w:rPr>
                <w:rFonts w:ascii="Times New Roman" w:hAnsi="Times New Roman" w:cs="Times New Roman"/>
                <w:bCs/>
                <w:sz w:val="24"/>
                <w:szCs w:val="24"/>
              </w:rPr>
              <w:t xml:space="preserve"> </w:t>
            </w:r>
          </w:p>
        </w:tc>
      </w:tr>
      <w:tr w:rsidR="00407BC2" w:rsidRPr="00407BC2" w:rsidTr="009B7965">
        <w:trPr>
          <w:cantSplit/>
          <w:trHeight w:val="628"/>
        </w:trPr>
        <w:tc>
          <w:tcPr>
            <w:tcW w:w="3159"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471"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94"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66"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84"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03"/>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471"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294"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766"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884"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47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w:t>
            </w:r>
          </w:p>
        </w:tc>
        <w:tc>
          <w:tcPr>
            <w:tcW w:w="129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76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884"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8.8</w:t>
            </w:r>
          </w:p>
        </w:tc>
      </w:tr>
      <w:tr w:rsidR="00407BC2" w:rsidRPr="00407BC2" w:rsidTr="009B7965">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47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w:t>
            </w:r>
          </w:p>
        </w:tc>
        <w:tc>
          <w:tcPr>
            <w:tcW w:w="129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25.5</w:t>
            </w:r>
          </w:p>
        </w:tc>
        <w:tc>
          <w:tcPr>
            <w:tcW w:w="176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25.5</w:t>
            </w:r>
          </w:p>
        </w:tc>
        <w:tc>
          <w:tcPr>
            <w:tcW w:w="1884"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34.3</w:t>
            </w:r>
          </w:p>
        </w:tc>
      </w:tr>
      <w:tr w:rsidR="00407BC2" w:rsidRPr="00407BC2" w:rsidTr="009B7965">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47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w:t>
            </w:r>
          </w:p>
        </w:tc>
        <w:tc>
          <w:tcPr>
            <w:tcW w:w="129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40.5</w:t>
            </w:r>
          </w:p>
        </w:tc>
        <w:tc>
          <w:tcPr>
            <w:tcW w:w="176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40.5</w:t>
            </w:r>
          </w:p>
        </w:tc>
        <w:tc>
          <w:tcPr>
            <w:tcW w:w="1884"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74.8</w:t>
            </w:r>
          </w:p>
        </w:tc>
      </w:tr>
      <w:tr w:rsidR="00407BC2" w:rsidRPr="00407BC2" w:rsidTr="009B7965">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47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24</w:t>
            </w:r>
          </w:p>
        </w:tc>
        <w:tc>
          <w:tcPr>
            <w:tcW w:w="129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766"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884"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9"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471"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94"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66"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84"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above shows 24 (23.5%) strongly agree to the question, 41 (40.5</w:t>
      </w:r>
      <w:proofErr w:type="gramStart"/>
      <w:r w:rsidRPr="00407BC2">
        <w:rPr>
          <w:rFonts w:ascii="Times New Roman" w:hAnsi="Times New Roman" w:cs="Times New Roman"/>
          <w:bCs/>
          <w:sz w:val="24"/>
          <w:szCs w:val="24"/>
        </w:rPr>
        <w:t>)%</w:t>
      </w:r>
      <w:proofErr w:type="gramEnd"/>
      <w:r w:rsidRPr="00407BC2">
        <w:rPr>
          <w:rFonts w:ascii="Times New Roman" w:hAnsi="Times New Roman" w:cs="Times New Roman"/>
          <w:bCs/>
          <w:sz w:val="24"/>
          <w:szCs w:val="24"/>
        </w:rPr>
        <w:t xml:space="preserve"> agree, undecided is 26 (25.5%), 7 (6.9%) with disagree and 2 (2%) is strongly disagree to the statement.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4.3.14: Response to Question 8</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3125"/>
        <w:gridCol w:w="1464"/>
        <w:gridCol w:w="1289"/>
        <w:gridCol w:w="1758"/>
        <w:gridCol w:w="1876"/>
      </w:tblGrid>
      <w:tr w:rsidR="00407BC2" w:rsidRPr="00407BC2" w:rsidTr="009B7965">
        <w:trPr>
          <w:cantSplit/>
          <w:trHeight w:val="617"/>
        </w:trPr>
        <w:tc>
          <w:tcPr>
            <w:tcW w:w="9549"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Exchange rate fluctuations directly influence income from remittances and national earnings</w:t>
            </w:r>
            <w:r w:rsidRPr="00407BC2">
              <w:rPr>
                <w:rFonts w:ascii="Times New Roman" w:hAnsi="Times New Roman" w:cs="Times New Roman"/>
                <w:bCs/>
                <w:sz w:val="24"/>
                <w:szCs w:val="24"/>
              </w:rPr>
              <w:t xml:space="preserve"> </w:t>
            </w:r>
          </w:p>
        </w:tc>
      </w:tr>
      <w:tr w:rsidR="00407BC2" w:rsidRPr="00407BC2" w:rsidTr="009B7965">
        <w:trPr>
          <w:cantSplit/>
          <w:trHeight w:val="629"/>
        </w:trPr>
        <w:tc>
          <w:tcPr>
            <w:tcW w:w="3151"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467"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9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6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79"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03"/>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467"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w:t>
            </w:r>
          </w:p>
        </w:tc>
        <w:tc>
          <w:tcPr>
            <w:tcW w:w="129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c>
          <w:tcPr>
            <w:tcW w:w="176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c>
          <w:tcPr>
            <w:tcW w:w="1879"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r>
      <w:tr w:rsidR="00407BC2" w:rsidRPr="00407BC2" w:rsidTr="009B7965">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4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w:t>
            </w:r>
          </w:p>
        </w:tc>
        <w:tc>
          <w:tcPr>
            <w:tcW w:w="129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c>
          <w:tcPr>
            <w:tcW w:w="176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c>
          <w:tcPr>
            <w:tcW w:w="1879"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19.6</w:t>
            </w:r>
          </w:p>
        </w:tc>
      </w:tr>
      <w:tr w:rsidR="00407BC2" w:rsidRPr="00407BC2" w:rsidTr="009B7965">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4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9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76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879"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36.3</w:t>
            </w:r>
          </w:p>
        </w:tc>
      </w:tr>
      <w:tr w:rsidR="00407BC2" w:rsidRPr="00407BC2" w:rsidTr="009B7965">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4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37</w:t>
            </w:r>
          </w:p>
        </w:tc>
        <w:tc>
          <w:tcPr>
            <w:tcW w:w="129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36.3</w:t>
            </w:r>
          </w:p>
        </w:tc>
        <w:tc>
          <w:tcPr>
            <w:tcW w:w="176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36.3</w:t>
            </w:r>
          </w:p>
        </w:tc>
        <w:tc>
          <w:tcPr>
            <w:tcW w:w="1879"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72.5</w:t>
            </w:r>
          </w:p>
        </w:tc>
      </w:tr>
      <w:tr w:rsidR="00407BC2" w:rsidRPr="00407BC2" w:rsidTr="009B7965">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467"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28</w:t>
            </w:r>
          </w:p>
        </w:tc>
        <w:tc>
          <w:tcPr>
            <w:tcW w:w="129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27.5</w:t>
            </w:r>
          </w:p>
        </w:tc>
        <w:tc>
          <w:tcPr>
            <w:tcW w:w="176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27.5</w:t>
            </w:r>
          </w:p>
        </w:tc>
        <w:tc>
          <w:tcPr>
            <w:tcW w:w="1879"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1"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467"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9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6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79"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above table shows that 28(27.5%) respondents strongly agree that, on the question above 37(36.3%) majority agree, 17(16.7%) remain undecided, 16 (15.7%) disagree and 4 (3.9%) strongly disagree to the statement.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4.3.15: Response to Question 9</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3125"/>
        <w:gridCol w:w="1464"/>
        <w:gridCol w:w="1288"/>
        <w:gridCol w:w="1758"/>
        <w:gridCol w:w="1876"/>
      </w:tblGrid>
      <w:tr w:rsidR="00407BC2" w:rsidRPr="00407BC2" w:rsidTr="009B7965">
        <w:trPr>
          <w:cantSplit/>
          <w:trHeight w:val="679"/>
        </w:trPr>
        <w:tc>
          <w:tcPr>
            <w:tcW w:w="9562"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lastRenderedPageBreak/>
              <w:t>A stable exchange rate encourages international business, thus increasing GNP</w:t>
            </w:r>
          </w:p>
        </w:tc>
      </w:tr>
      <w:tr w:rsidR="00407BC2" w:rsidRPr="00407BC2" w:rsidTr="009B7965">
        <w:trPr>
          <w:cantSplit/>
          <w:trHeight w:val="679"/>
        </w:trPr>
        <w:tc>
          <w:tcPr>
            <w:tcW w:w="3155"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92"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64"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82"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46"/>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w:t>
            </w:r>
          </w:p>
        </w:tc>
        <w:tc>
          <w:tcPr>
            <w:tcW w:w="1292"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c>
          <w:tcPr>
            <w:tcW w:w="1764"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c>
          <w:tcPr>
            <w:tcW w:w="1882"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3.9</w:t>
            </w:r>
          </w:p>
        </w:tc>
      </w:tr>
      <w:tr w:rsidR="00407BC2" w:rsidRPr="00407BC2" w:rsidTr="009B7965">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469"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w:t>
            </w:r>
          </w:p>
        </w:tc>
        <w:tc>
          <w:tcPr>
            <w:tcW w:w="129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13.7</w:t>
            </w:r>
          </w:p>
        </w:tc>
        <w:tc>
          <w:tcPr>
            <w:tcW w:w="176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13.7</w:t>
            </w:r>
          </w:p>
        </w:tc>
        <w:tc>
          <w:tcPr>
            <w:tcW w:w="188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17.6</w:t>
            </w:r>
          </w:p>
        </w:tc>
      </w:tr>
      <w:tr w:rsidR="00407BC2" w:rsidRPr="00407BC2" w:rsidTr="009B7965">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469"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w:t>
            </w:r>
          </w:p>
        </w:tc>
        <w:tc>
          <w:tcPr>
            <w:tcW w:w="129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9.8</w:t>
            </w:r>
          </w:p>
        </w:tc>
        <w:tc>
          <w:tcPr>
            <w:tcW w:w="176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9.8</w:t>
            </w:r>
          </w:p>
        </w:tc>
        <w:tc>
          <w:tcPr>
            <w:tcW w:w="188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27.5</w:t>
            </w:r>
          </w:p>
        </w:tc>
      </w:tr>
      <w:tr w:rsidR="00407BC2" w:rsidRPr="00407BC2" w:rsidTr="009B7965">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469"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55</w:t>
            </w:r>
          </w:p>
        </w:tc>
        <w:tc>
          <w:tcPr>
            <w:tcW w:w="129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53.9</w:t>
            </w:r>
          </w:p>
        </w:tc>
        <w:tc>
          <w:tcPr>
            <w:tcW w:w="176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53.9</w:t>
            </w:r>
          </w:p>
        </w:tc>
        <w:tc>
          <w:tcPr>
            <w:tcW w:w="188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81.4</w:t>
            </w:r>
          </w:p>
        </w:tc>
      </w:tr>
      <w:tr w:rsidR="00407BC2" w:rsidRPr="00407BC2" w:rsidTr="009B7965">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469"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92"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76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88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3135"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92"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64"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82"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According to the table above 17 (16.6) strongly agree, 55 (53.9%) agree to the above question while 14 (13.7%) disagree with the question 10 (9.8%) remain undecided and 4 (3.9) strongly disagree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4.3.16: Response to Question 10</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791"/>
        <w:gridCol w:w="1552"/>
        <w:gridCol w:w="1238"/>
        <w:gridCol w:w="1691"/>
        <w:gridCol w:w="1804"/>
      </w:tblGrid>
      <w:tr w:rsidR="00407BC2" w:rsidRPr="00407BC2" w:rsidTr="009B7965">
        <w:trPr>
          <w:cantSplit/>
          <w:trHeight w:val="347"/>
        </w:trPr>
        <w:tc>
          <w:tcPr>
            <w:tcW w:w="9162"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iCs/>
                <w:sz w:val="24"/>
                <w:szCs w:val="24"/>
              </w:rPr>
            </w:pPr>
            <w:r w:rsidRPr="00407BC2">
              <w:rPr>
                <w:rFonts w:ascii="Times New Roman" w:hAnsi="Times New Roman" w:cs="Times New Roman"/>
                <w:b/>
                <w:bCs/>
                <w:sz w:val="24"/>
                <w:szCs w:val="24"/>
              </w:rPr>
              <w:t>Foreign income earned by residents abroad is affected by exchange rate changes</w:t>
            </w:r>
            <w:r w:rsidRPr="00407BC2">
              <w:rPr>
                <w:rFonts w:ascii="Times New Roman" w:hAnsi="Times New Roman" w:cs="Times New Roman"/>
                <w:bCs/>
                <w:iCs/>
                <w:sz w:val="24"/>
                <w:szCs w:val="24"/>
              </w:rPr>
              <w:t>.</w:t>
            </w:r>
          </w:p>
        </w:tc>
      </w:tr>
      <w:tr w:rsidR="00407BC2" w:rsidRPr="00407BC2" w:rsidTr="009B7965">
        <w:trPr>
          <w:cantSplit/>
          <w:trHeight w:val="680"/>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551"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3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03"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47"/>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551"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23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803"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13.7</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21.5</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35.2</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40.2</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77.5</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551"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3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03"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0E2D03"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The </w:t>
      </w:r>
      <w:r w:rsidR="00407BC2" w:rsidRPr="00407BC2">
        <w:rPr>
          <w:rFonts w:ascii="Times New Roman" w:hAnsi="Times New Roman" w:cs="Times New Roman"/>
          <w:bCs/>
          <w:sz w:val="24"/>
          <w:szCs w:val="24"/>
        </w:rPr>
        <w:t>table shown above presents the responses at 23 (22.5%) strongly agree, 41 (40.5%) agree that the above question, while 12 (11.8) disagree 22 (21.5%) remain undecided and 2 (2%) strongly disagree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4.3.17: Response to Question 11</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701"/>
        <w:gridCol w:w="1670"/>
        <w:gridCol w:w="1247"/>
        <w:gridCol w:w="1701"/>
        <w:gridCol w:w="1815"/>
      </w:tblGrid>
      <w:tr w:rsidR="00407BC2" w:rsidRPr="00407BC2" w:rsidTr="009B7965">
        <w:trPr>
          <w:cantSplit/>
          <w:trHeight w:val="323"/>
        </w:trPr>
        <w:tc>
          <w:tcPr>
            <w:tcW w:w="9223"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i/>
                <w:iCs/>
                <w:sz w:val="24"/>
                <w:szCs w:val="24"/>
              </w:rPr>
            </w:pPr>
            <w:r w:rsidRPr="00407BC2">
              <w:rPr>
                <w:rFonts w:ascii="Times New Roman" w:hAnsi="Times New Roman" w:cs="Times New Roman"/>
                <w:b/>
                <w:bCs/>
                <w:sz w:val="24"/>
                <w:szCs w:val="24"/>
              </w:rPr>
              <w:t>The exchange rate policy of the government influences the national income level</w:t>
            </w:r>
          </w:p>
        </w:tc>
      </w:tr>
      <w:tr w:rsidR="00407BC2" w:rsidRPr="00407BC2" w:rsidTr="009B7965">
        <w:trPr>
          <w:cantSplit/>
          <w:trHeight w:val="657"/>
        </w:trPr>
        <w:tc>
          <w:tcPr>
            <w:tcW w:w="2790" w:type="dxa"/>
            <w:gridSpan w:val="2"/>
            <w:tcBorders>
              <w:top w:val="single" w:sz="18" w:space="0" w:color="000000"/>
              <w:left w:val="single" w:sz="18" w:space="0" w:color="000000"/>
              <w:bottom w:val="single" w:sz="18" w:space="0" w:color="000000"/>
              <w:right w:val="nil"/>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70"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15"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23"/>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670"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70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815"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r>
      <w:tr w:rsidR="00407BC2" w:rsidRPr="00407BC2" w:rsidTr="009B7965">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67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w:t>
            </w:r>
          </w:p>
        </w:tc>
        <w:tc>
          <w:tcPr>
            <w:tcW w:w="124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70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81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r>
      <w:tr w:rsidR="00407BC2" w:rsidRPr="00407BC2" w:rsidTr="009B7965">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67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4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70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16.6</w:t>
            </w:r>
          </w:p>
        </w:tc>
        <w:tc>
          <w:tcPr>
            <w:tcW w:w="181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33.3</w:t>
            </w:r>
          </w:p>
        </w:tc>
      </w:tr>
      <w:tr w:rsidR="00407BC2" w:rsidRPr="00407BC2" w:rsidTr="009B7965">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67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42</w:t>
            </w:r>
          </w:p>
        </w:tc>
        <w:tc>
          <w:tcPr>
            <w:tcW w:w="124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41.2</w:t>
            </w:r>
          </w:p>
        </w:tc>
        <w:tc>
          <w:tcPr>
            <w:tcW w:w="170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41.2</w:t>
            </w:r>
          </w:p>
        </w:tc>
        <w:tc>
          <w:tcPr>
            <w:tcW w:w="181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76.5</w:t>
            </w:r>
          </w:p>
        </w:tc>
      </w:tr>
      <w:tr w:rsidR="00407BC2" w:rsidRPr="00407BC2" w:rsidTr="009B7965">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670"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24</w:t>
            </w:r>
          </w:p>
        </w:tc>
        <w:tc>
          <w:tcPr>
            <w:tcW w:w="1247"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70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23.5</w:t>
            </w:r>
          </w:p>
        </w:tc>
        <w:tc>
          <w:tcPr>
            <w:tcW w:w="1815"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70"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0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15"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table above shows that 24 (23.5%) respondents strongly agree with the above question, 42(41.2%) respondents also agree with the same opinion, while 17(16.6%) where undecided, 12(11.8%) respondents disagree and also 5 (4.9%) respondents strongly disagree.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4.3.18: Response to Question 12</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762"/>
        <w:gridCol w:w="1683"/>
        <w:gridCol w:w="1247"/>
        <w:gridCol w:w="1703"/>
        <w:gridCol w:w="1817"/>
      </w:tblGrid>
      <w:tr w:rsidR="00407BC2" w:rsidRPr="00407BC2" w:rsidTr="009B7965">
        <w:trPr>
          <w:cantSplit/>
          <w:trHeight w:val="323"/>
        </w:trPr>
        <w:tc>
          <w:tcPr>
            <w:tcW w:w="9259"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Exchange rate fluctuations have a significant impact on unemployment in the study area</w:t>
            </w:r>
          </w:p>
        </w:tc>
      </w:tr>
      <w:tr w:rsidR="00407BC2" w:rsidRPr="00407BC2" w:rsidTr="009B7965">
        <w:trPr>
          <w:cantSplit/>
          <w:trHeight w:val="634"/>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88"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5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0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11"/>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688"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w:t>
            </w:r>
          </w:p>
        </w:tc>
        <w:tc>
          <w:tcPr>
            <w:tcW w:w="125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70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822"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r>
      <w:tr w:rsidR="00407BC2" w:rsidRPr="00407BC2" w:rsidTr="009B7965">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12.7</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19.6</w:t>
            </w:r>
          </w:p>
        </w:tc>
      </w:tr>
      <w:tr w:rsidR="00407BC2" w:rsidRPr="00407BC2" w:rsidTr="009B7965">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17</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16.7</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36.3</w:t>
            </w:r>
          </w:p>
        </w:tc>
      </w:tr>
      <w:tr w:rsidR="00407BC2" w:rsidRPr="00407BC2" w:rsidTr="009B7965">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44</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79.4</w:t>
            </w:r>
          </w:p>
        </w:tc>
      </w:tr>
      <w:tr w:rsidR="00407BC2" w:rsidRPr="00407BC2" w:rsidTr="009B7965">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20.6</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20.6</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88"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5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0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22"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4.2.18 shows that 21(20.6%) respondents strongly agree that the above question 44(43.1%) majority agree, 17(16.7%) remain undecided, 13 (12.7%) disagree and 5(4.9%) strongly disagree to the statement.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4.3.19: Response to Question 13</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699"/>
        <w:gridCol w:w="1687"/>
        <w:gridCol w:w="1250"/>
        <w:gridCol w:w="1707"/>
        <w:gridCol w:w="1821"/>
      </w:tblGrid>
      <w:tr w:rsidR="00407BC2" w:rsidRPr="00407BC2" w:rsidTr="009B7965">
        <w:trPr>
          <w:cantSplit/>
          <w:trHeight w:val="331"/>
        </w:trPr>
        <w:tc>
          <w:tcPr>
            <w:tcW w:w="9259"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A stronger (appreciated) currency leads to more job opportunities in the local economy</w:t>
            </w:r>
          </w:p>
        </w:tc>
      </w:tr>
      <w:tr w:rsidR="00407BC2" w:rsidRPr="00407BC2" w:rsidTr="009B7965">
        <w:trPr>
          <w:cantSplit/>
          <w:trHeight w:val="673"/>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688"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51"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0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43"/>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688"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w:t>
            </w:r>
          </w:p>
        </w:tc>
        <w:tc>
          <w:tcPr>
            <w:tcW w:w="1251"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5.8</w:t>
            </w:r>
          </w:p>
        </w:tc>
        <w:tc>
          <w:tcPr>
            <w:tcW w:w="170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5.8</w:t>
            </w:r>
          </w:p>
        </w:tc>
        <w:tc>
          <w:tcPr>
            <w:tcW w:w="1822"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7.8</w:t>
            </w:r>
          </w:p>
        </w:tc>
      </w:tr>
      <w:tr w:rsidR="00407BC2" w:rsidRPr="00407BC2" w:rsidTr="009B7965">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6.9</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14.7</w:t>
            </w:r>
          </w:p>
        </w:tc>
      </w:tr>
      <w:tr w:rsidR="00407BC2" w:rsidRPr="00407BC2" w:rsidTr="009B7965">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16</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30.4</w:t>
            </w:r>
          </w:p>
        </w:tc>
      </w:tr>
      <w:tr w:rsidR="00407BC2" w:rsidRPr="00407BC2" w:rsidTr="009B7965">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48</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47.1</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47.1</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77.5</w:t>
            </w:r>
          </w:p>
        </w:tc>
      </w:tr>
      <w:tr w:rsidR="00407BC2" w:rsidRPr="00407BC2" w:rsidTr="009B7965">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688"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w:t>
            </w:r>
          </w:p>
        </w:tc>
        <w:tc>
          <w:tcPr>
            <w:tcW w:w="1251"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70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822"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688"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51"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0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22"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table above shows that 23 (22.5%) respondents strongly agree with the above question, 48(47.1%) respondents also agree with the same opinion, while 16 (15.7%) where undecided, 7(6.9%) respondents disagree and also 6 (5.8%) respondents strongly disagree.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4.3.20: Response to Question 14</w:t>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2761"/>
        <w:gridCol w:w="1799"/>
        <w:gridCol w:w="1280"/>
        <w:gridCol w:w="1747"/>
        <w:gridCol w:w="1864"/>
      </w:tblGrid>
      <w:tr w:rsidR="00407BC2" w:rsidRPr="00407BC2" w:rsidTr="009B7965">
        <w:trPr>
          <w:cantSplit/>
          <w:trHeight w:val="606"/>
        </w:trPr>
        <w:tc>
          <w:tcPr>
            <w:tcW w:w="9502" w:type="dxa"/>
            <w:gridSpan w:val="6"/>
            <w:tcBorders>
              <w:top w:val="nil"/>
              <w:left w:val="nil"/>
              <w:bottom w:val="nil"/>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Businesses reduce their workforce in response to unfavorable exchange rate movements</w:t>
            </w:r>
          </w:p>
        </w:tc>
      </w:tr>
      <w:tr w:rsidR="00407BC2" w:rsidRPr="00407BC2" w:rsidTr="009B7965">
        <w:trPr>
          <w:cantSplit/>
          <w:trHeight w:val="606"/>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805"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84"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753"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70"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09"/>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805"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5</w:t>
            </w:r>
          </w:p>
        </w:tc>
        <w:tc>
          <w:tcPr>
            <w:tcW w:w="1284"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753"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c>
          <w:tcPr>
            <w:tcW w:w="1870"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4.9</w:t>
            </w:r>
          </w:p>
        </w:tc>
      </w:tr>
      <w:tr w:rsidR="00407BC2" w:rsidRPr="00407BC2" w:rsidTr="009B7965">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805"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w:t>
            </w:r>
          </w:p>
        </w:tc>
        <w:tc>
          <w:tcPr>
            <w:tcW w:w="128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10.8</w:t>
            </w:r>
          </w:p>
        </w:tc>
        <w:tc>
          <w:tcPr>
            <w:tcW w:w="175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10.8</w:t>
            </w:r>
          </w:p>
        </w:tc>
        <w:tc>
          <w:tcPr>
            <w:tcW w:w="187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15.7</w:t>
            </w:r>
          </w:p>
        </w:tc>
      </w:tr>
      <w:tr w:rsidR="00407BC2" w:rsidRPr="00407BC2" w:rsidTr="009B7965">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805"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26</w:t>
            </w:r>
          </w:p>
        </w:tc>
        <w:tc>
          <w:tcPr>
            <w:tcW w:w="128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25.5</w:t>
            </w:r>
          </w:p>
        </w:tc>
        <w:tc>
          <w:tcPr>
            <w:tcW w:w="175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25.5</w:t>
            </w:r>
          </w:p>
        </w:tc>
        <w:tc>
          <w:tcPr>
            <w:tcW w:w="187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41.2</w:t>
            </w:r>
          </w:p>
        </w:tc>
      </w:tr>
      <w:tr w:rsidR="00407BC2" w:rsidRPr="00407BC2" w:rsidTr="009B7965">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805"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48</w:t>
            </w:r>
          </w:p>
        </w:tc>
        <w:tc>
          <w:tcPr>
            <w:tcW w:w="128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47.1</w:t>
            </w:r>
          </w:p>
        </w:tc>
        <w:tc>
          <w:tcPr>
            <w:tcW w:w="175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47.1</w:t>
            </w:r>
          </w:p>
        </w:tc>
        <w:tc>
          <w:tcPr>
            <w:tcW w:w="187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88.2</w:t>
            </w:r>
          </w:p>
        </w:tc>
      </w:tr>
      <w:tr w:rsidR="00407BC2" w:rsidRPr="00407BC2" w:rsidTr="009B7965">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805"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w:t>
            </w:r>
          </w:p>
        </w:tc>
        <w:tc>
          <w:tcPr>
            <w:tcW w:w="1284"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9.8</w:t>
            </w:r>
          </w:p>
        </w:tc>
        <w:tc>
          <w:tcPr>
            <w:tcW w:w="1753"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9.8</w:t>
            </w:r>
          </w:p>
        </w:tc>
        <w:tc>
          <w:tcPr>
            <w:tcW w:w="1870"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7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805"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84"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753"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70"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above shows that 10 (9.8%) respondents strongly agree to the above question, 48(47.1%) agree, while 26(25.5%) remain undecided, 11(10.8%) disagree and 5(4.9%) strongly disagree.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Exchange rate stability promotes job creation in export-oriented industries</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791"/>
        <w:gridCol w:w="1552"/>
        <w:gridCol w:w="1238"/>
        <w:gridCol w:w="1691"/>
        <w:gridCol w:w="1804"/>
      </w:tblGrid>
      <w:tr w:rsidR="00407BC2" w:rsidRPr="00407BC2" w:rsidTr="009B7965">
        <w:trPr>
          <w:cantSplit/>
          <w:trHeight w:val="680"/>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w:t>
            </w:r>
          </w:p>
        </w:tc>
        <w:tc>
          <w:tcPr>
            <w:tcW w:w="1551" w:type="dxa"/>
            <w:tcBorders>
              <w:top w:val="single" w:sz="18" w:space="0" w:color="000000"/>
              <w:left w:val="single" w:sz="1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Frequency</w:t>
            </w:r>
          </w:p>
        </w:tc>
        <w:tc>
          <w:tcPr>
            <w:tcW w:w="1238"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Valid Percent</w:t>
            </w:r>
          </w:p>
        </w:tc>
        <w:tc>
          <w:tcPr>
            <w:tcW w:w="1803" w:type="dxa"/>
            <w:tcBorders>
              <w:top w:val="single" w:sz="18" w:space="0" w:color="000000"/>
              <w:left w:val="single" w:sz="8" w:space="0" w:color="000000"/>
              <w:bottom w:val="single" w:sz="18" w:space="0" w:color="000000"/>
              <w:right w:val="single" w:sz="18" w:space="0" w:color="000000"/>
            </w:tcBorders>
            <w:shd w:val="clear" w:color="auto" w:fill="FFFFFF"/>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Cumulative Percent</w:t>
            </w:r>
          </w:p>
        </w:tc>
      </w:tr>
      <w:tr w:rsidR="00407BC2" w:rsidRPr="00407BC2" w:rsidTr="009B7965">
        <w:trPr>
          <w:cantSplit/>
          <w:trHeight w:val="347"/>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Disagree</w:t>
            </w:r>
          </w:p>
        </w:tc>
        <w:tc>
          <w:tcPr>
            <w:tcW w:w="1551" w:type="dxa"/>
            <w:tcBorders>
              <w:top w:val="single" w:sz="18" w:space="0" w:color="000000"/>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w:t>
            </w:r>
          </w:p>
        </w:tc>
        <w:tc>
          <w:tcPr>
            <w:tcW w:w="1238"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c>
          <w:tcPr>
            <w:tcW w:w="1803" w:type="dxa"/>
            <w:tcBorders>
              <w:top w:val="single" w:sz="18" w:space="0" w:color="000000"/>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2.0</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Disagree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12</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11.8</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13.7</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Undecided</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21.5</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35.2</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41</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40.2</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77.5</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strongly agree</w:t>
            </w:r>
          </w:p>
        </w:tc>
        <w:tc>
          <w:tcPr>
            <w:tcW w:w="1551" w:type="dxa"/>
            <w:tcBorders>
              <w:top w:val="nil"/>
              <w:left w:val="single" w:sz="1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23</w:t>
            </w:r>
          </w:p>
        </w:tc>
        <w:tc>
          <w:tcPr>
            <w:tcW w:w="1238"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690" w:type="dxa"/>
            <w:tcBorders>
              <w:top w:val="nil"/>
              <w:left w:val="single" w:sz="8" w:space="0" w:color="000000"/>
              <w:bottom w:val="nil"/>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22.5</w:t>
            </w:r>
          </w:p>
        </w:tc>
        <w:tc>
          <w:tcPr>
            <w:tcW w:w="1803" w:type="dxa"/>
            <w:tcBorders>
              <w:top w:val="nil"/>
              <w:left w:val="single" w:sz="8" w:space="0" w:color="000000"/>
              <w:bottom w:val="nil"/>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r>
      <w:tr w:rsidR="00407BC2" w:rsidRPr="00407BC2" w:rsidTr="009B7965">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Total</w:t>
            </w:r>
          </w:p>
        </w:tc>
        <w:tc>
          <w:tcPr>
            <w:tcW w:w="1551" w:type="dxa"/>
            <w:tcBorders>
              <w:top w:val="nil"/>
              <w:left w:val="single" w:sz="1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w:t>
            </w:r>
          </w:p>
        </w:tc>
        <w:tc>
          <w:tcPr>
            <w:tcW w:w="1238"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100.0</w:t>
            </w:r>
          </w:p>
        </w:tc>
        <w:tc>
          <w:tcPr>
            <w:tcW w:w="1803" w:type="dxa"/>
            <w:tcBorders>
              <w:top w:val="nil"/>
              <w:left w:val="single" w:sz="8" w:space="0" w:color="000000"/>
              <w:bottom w:val="single" w:sz="18" w:space="0" w:color="000000"/>
              <w:right w:val="single" w:sz="18" w:space="0" w:color="000000"/>
            </w:tcBorders>
            <w:shd w:val="clear" w:color="auto" w:fill="FFFFFF"/>
          </w:tcPr>
          <w:p w:rsidR="00407BC2" w:rsidRPr="00407BC2" w:rsidRDefault="00407BC2" w:rsidP="00407BC2">
            <w:pPr>
              <w:spacing w:after="0" w:line="360" w:lineRule="auto"/>
              <w:jc w:val="both"/>
              <w:rPr>
                <w:rFonts w:ascii="Times New Roman" w:hAnsi="Times New Roman" w:cs="Times New Roman"/>
                <w:bCs/>
                <w:sz w:val="24"/>
                <w:szCs w:val="24"/>
              </w:rPr>
            </w:pPr>
          </w:p>
        </w:tc>
      </w:tr>
    </w:tbl>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Source: Field Survey, 2025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According to the table shown above presents the responses at 23 (22.5%) strongly agree, 41 (40.5%) agree that the above question, while 12 (11.8) disagree 22 (21.5%) remain undecided and 2 (2%) strongly disagree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4.3 TESTING OF HYPOTHESES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Hypothesis One</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1</w:t>
      </w:r>
      <w:r w:rsidRPr="00407BC2">
        <w:rPr>
          <w:rFonts w:ascii="Times New Roman" w:hAnsi="Times New Roman" w:cs="Times New Roman"/>
          <w:bCs/>
          <w:sz w:val="24"/>
          <w:szCs w:val="24"/>
        </w:rPr>
        <w:t xml:space="preserve">: Exchange rate has no significant impact on the Gross Domestic Product (GDP) in </w:t>
      </w:r>
      <w:proofErr w:type="gramStart"/>
      <w:r w:rsidRPr="00407BC2">
        <w:rPr>
          <w:rFonts w:ascii="Times New Roman" w:hAnsi="Times New Roman" w:cs="Times New Roman"/>
          <w:bCs/>
          <w:sz w:val="24"/>
          <w:szCs w:val="24"/>
        </w:rPr>
        <w:t>study</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ara</w:t>
      </w:r>
      <w:proofErr w:type="spellEnd"/>
      <w:r w:rsidRPr="00407BC2">
        <w:rPr>
          <w:rFonts w:ascii="Times New Roman" w:hAnsi="Times New Roman" w:cs="Times New Roman"/>
          <w:bCs/>
          <w:sz w:val="24"/>
          <w:szCs w:val="24"/>
        </w:rPr>
        <w:t xml:space="preserve">. </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Model Summary</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Model</w:t>
      </w:r>
      <w:r w:rsidRPr="00407BC2">
        <w:rPr>
          <w:rFonts w:ascii="Times New Roman" w:hAnsi="Times New Roman" w:cs="Times New Roman"/>
          <w:bCs/>
          <w:sz w:val="24"/>
          <w:szCs w:val="24"/>
        </w:rPr>
        <w:tab/>
        <w:t>R</w:t>
      </w:r>
      <w:r w:rsidRPr="00407BC2">
        <w:rPr>
          <w:rFonts w:ascii="Times New Roman" w:hAnsi="Times New Roman" w:cs="Times New Roman"/>
          <w:bCs/>
          <w:sz w:val="24"/>
          <w:szCs w:val="24"/>
        </w:rPr>
        <w:tab/>
        <w:t>R Square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Adjusted R Square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Std. Error of the Estimate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Durbin-Watson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.587a</w:t>
      </w:r>
      <w:r w:rsidRPr="00407BC2">
        <w:rPr>
          <w:rFonts w:ascii="Times New Roman" w:hAnsi="Times New Roman" w:cs="Times New Roman"/>
          <w:bCs/>
          <w:sz w:val="24"/>
          <w:szCs w:val="24"/>
        </w:rPr>
        <w:tab/>
        <w:t>.237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.07727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2.859</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 Dependent Variable: Gross Domestic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spellStart"/>
      <w:r w:rsidRPr="00407BC2">
        <w:rPr>
          <w:rFonts w:ascii="Times New Roman" w:hAnsi="Times New Roman" w:cs="Times New Roman"/>
          <w:b/>
          <w:bCs/>
          <w:sz w:val="24"/>
          <w:szCs w:val="24"/>
        </w:rPr>
        <w:t>ANOVAb</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gramStart"/>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Sum of Squares</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Df</w:t>
      </w:r>
      <w:proofErr w:type="spellEnd"/>
      <w:r w:rsidRPr="00407BC2">
        <w:rPr>
          <w:rFonts w:ascii="Times New Roman" w:hAnsi="Times New Roman" w:cs="Times New Roman"/>
          <w:b/>
          <w:bCs/>
          <w:sz w:val="24"/>
          <w:szCs w:val="24"/>
        </w:rPr>
        <w:tab/>
        <w:t>Mean Square</w:t>
      </w:r>
      <w:r w:rsidRPr="00407BC2">
        <w:rPr>
          <w:rFonts w:ascii="Times New Roman" w:hAnsi="Times New Roman" w:cs="Times New Roman"/>
          <w:b/>
          <w:bCs/>
          <w:sz w:val="24"/>
          <w:szCs w:val="24"/>
        </w:rPr>
        <w:tab/>
        <w:t xml:space="preserve">    F</w:t>
      </w:r>
      <w:r w:rsidRPr="00407BC2">
        <w:rPr>
          <w:rFonts w:ascii="Times New Roman" w:hAnsi="Times New Roman" w:cs="Times New Roman"/>
          <w:b/>
          <w:bCs/>
          <w:sz w:val="24"/>
          <w:szCs w:val="24"/>
        </w:rPr>
        <w:tab/>
        <w:t>Sig.</w:t>
      </w:r>
      <w:proofErr w:type="gramEnd"/>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Regression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19.933</w:t>
      </w:r>
      <w:r w:rsidRPr="00407BC2">
        <w:rPr>
          <w:rFonts w:ascii="Times New Roman" w:hAnsi="Times New Roman" w:cs="Times New Roman"/>
          <w:bCs/>
          <w:sz w:val="24"/>
          <w:szCs w:val="24"/>
        </w:rPr>
        <w:tab/>
        <w:t>.000a</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.018</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Total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.023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 Dependent Variable: Gross Domestic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Unstandardized</w:t>
      </w:r>
      <w:proofErr w:type="spellEnd"/>
      <w:r w:rsidRPr="00407BC2">
        <w:rPr>
          <w:rFonts w:ascii="Times New Roman" w:hAnsi="Times New Roman" w:cs="Times New Roman"/>
          <w:b/>
          <w:bCs/>
          <w:sz w:val="24"/>
          <w:szCs w:val="24"/>
        </w:rPr>
        <w:t xml:space="preserve"> Coefficients Standardized Coefficients t</w:t>
      </w:r>
      <w:r w:rsidRPr="00407BC2">
        <w:rPr>
          <w:rFonts w:ascii="Times New Roman" w:hAnsi="Times New Roman" w:cs="Times New Roman"/>
          <w:b/>
          <w:bCs/>
          <w:sz w:val="24"/>
          <w:szCs w:val="24"/>
        </w:rPr>
        <w:tab/>
        <w:t>Sig.</w:t>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t>B</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Std. Error</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Beta</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(Constant)</w:t>
      </w:r>
      <w:r w:rsidRPr="00407BC2">
        <w:rPr>
          <w:rFonts w:ascii="Times New Roman" w:hAnsi="Times New Roman" w:cs="Times New Roman"/>
          <w:bCs/>
          <w:sz w:val="24"/>
          <w:szCs w:val="24"/>
        </w:rPr>
        <w:tab/>
        <w:t>1.664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.147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11.349</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.001</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proofErr w:type="gramStart"/>
      <w:r w:rsidRPr="00407BC2">
        <w:rPr>
          <w:rFonts w:ascii="Times New Roman" w:hAnsi="Times New Roman" w:cs="Times New Roman"/>
          <w:bCs/>
          <w:sz w:val="24"/>
          <w:szCs w:val="24"/>
        </w:rPr>
        <w:t>value</w:t>
      </w:r>
      <w:proofErr w:type="gramEnd"/>
      <w:r w:rsidRPr="00407BC2">
        <w:rPr>
          <w:rFonts w:ascii="Times New Roman" w:hAnsi="Times New Roman" w:cs="Times New Roman"/>
          <w:bCs/>
          <w:sz w:val="24"/>
          <w:szCs w:val="24"/>
        </w:rPr>
        <w:t xml:space="preserve"> creation</w:t>
      </w:r>
      <w:r w:rsidRPr="00407BC2">
        <w:rPr>
          <w:rFonts w:ascii="Times New Roman" w:hAnsi="Times New Roman" w:cs="Times New Roman"/>
          <w:bCs/>
          <w:sz w:val="24"/>
          <w:szCs w:val="24"/>
        </w:rPr>
        <w:tab/>
        <w:t>.932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.044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.487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.966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Dependent Gross Domestic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Residuals </w:t>
      </w:r>
      <w:proofErr w:type="spellStart"/>
      <w:r w:rsidRPr="00407BC2">
        <w:rPr>
          <w:rFonts w:ascii="Times New Roman" w:hAnsi="Times New Roman" w:cs="Times New Roman"/>
          <w:bCs/>
          <w:sz w:val="24"/>
          <w:szCs w:val="24"/>
        </w:rPr>
        <w:t>Statisticsa</w:t>
      </w:r>
      <w:proofErr w:type="spellEnd"/>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
          <w:bCs/>
          <w:sz w:val="24"/>
          <w:szCs w:val="24"/>
        </w:rPr>
        <w:t xml:space="preserve">  Minimum      Maximum</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Mean</w:t>
      </w:r>
      <w:r w:rsidRPr="00407BC2">
        <w:rPr>
          <w:rFonts w:ascii="Times New Roman" w:hAnsi="Times New Roman" w:cs="Times New Roman"/>
          <w:b/>
          <w:bCs/>
          <w:sz w:val="24"/>
          <w:szCs w:val="24"/>
        </w:rPr>
        <w:tab/>
        <w:t>Std. Deviation</w:t>
      </w:r>
      <w:r w:rsidRPr="00407BC2">
        <w:rPr>
          <w:rFonts w:ascii="Times New Roman" w:hAnsi="Times New Roman" w:cs="Times New Roman"/>
          <w:b/>
          <w:bCs/>
          <w:sz w:val="24"/>
          <w:szCs w:val="24"/>
        </w:rPr>
        <w:tab/>
        <w:t xml:space="preserve">       N</w:t>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Predicted Value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1.7392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1.8284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1.8020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.03731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-.09603</w:t>
      </w:r>
      <w:r w:rsidRPr="00407BC2">
        <w:rPr>
          <w:rFonts w:ascii="Times New Roman" w:hAnsi="Times New Roman" w:cs="Times New Roman"/>
          <w:bCs/>
          <w:sz w:val="24"/>
          <w:szCs w:val="24"/>
        </w:rPr>
        <w:tab/>
        <w:t>.08663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.06692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Predicted Value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-1.682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.708</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-1.243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1.121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.866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Dependent Variable: Gross Domestic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table above shows the effect of value creation competence on firm performance. The correlation value is given as 0.255 which depicts a weak correlation while the regression value which is R2 is given as 0.065. This means that there us 25.5% correlation between the two </w:t>
      </w:r>
      <w:r w:rsidRPr="00407BC2">
        <w:rPr>
          <w:rFonts w:ascii="Times New Roman" w:hAnsi="Times New Roman" w:cs="Times New Roman"/>
          <w:bCs/>
          <w:sz w:val="24"/>
          <w:szCs w:val="24"/>
        </w:rPr>
        <w:lastRenderedPageBreak/>
        <w:t xml:space="preserve">variables and a 6.5% effect of value creation competence on Gross Domestic Product. </w:t>
      </w:r>
      <w:proofErr w:type="gramStart"/>
      <w:r w:rsidRPr="00407BC2">
        <w:rPr>
          <w:rFonts w:ascii="Times New Roman" w:hAnsi="Times New Roman" w:cs="Times New Roman"/>
          <w:bCs/>
          <w:sz w:val="24"/>
          <w:szCs w:val="24"/>
        </w:rPr>
        <w:t>The significance value which is 0.000 and lower than 0.05 indicates that the estimates that we have is statistical significant.</w:t>
      </w:r>
      <w:proofErr w:type="gramEnd"/>
      <w:r w:rsidRPr="00407BC2">
        <w:rPr>
          <w:rFonts w:ascii="Times New Roman" w:hAnsi="Times New Roman" w:cs="Times New Roman"/>
          <w:bCs/>
          <w:sz w:val="24"/>
          <w:szCs w:val="24"/>
        </w:rPr>
        <w:t xml:space="preserve"> With that, we can reject the null hypothesis and conclude that exchange rate competence has effect on Gross Domestic Product.</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Hypothesis Two</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2</w:t>
      </w:r>
      <w:r w:rsidRPr="00407BC2">
        <w:rPr>
          <w:rFonts w:ascii="Times New Roman" w:hAnsi="Times New Roman" w:cs="Times New Roman"/>
          <w:bCs/>
          <w:sz w:val="24"/>
          <w:szCs w:val="24"/>
        </w:rPr>
        <w:t>: Exchange rate does not have significant effect on the Gross National Product (GNP) in study area</w:t>
      </w:r>
      <w:r w:rsidRPr="00407BC2">
        <w:rPr>
          <w:rFonts w:ascii="Times New Roman" w:hAnsi="Times New Roman" w:cs="Times New Roman"/>
          <w:b/>
          <w:bCs/>
          <w:sz w:val="24"/>
          <w:szCs w:val="24"/>
        </w:rPr>
        <w:t>.</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 xml:space="preserve">Model </w:t>
      </w:r>
      <w:proofErr w:type="spellStart"/>
      <w:r w:rsidRPr="00407BC2">
        <w:rPr>
          <w:rFonts w:ascii="Times New Roman" w:hAnsi="Times New Roman" w:cs="Times New Roman"/>
          <w:b/>
          <w:bCs/>
          <w:sz w:val="24"/>
          <w:szCs w:val="24"/>
        </w:rPr>
        <w:t>Summaryb</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t>R</w:t>
      </w:r>
      <w:r w:rsidRPr="00407BC2">
        <w:rPr>
          <w:rFonts w:ascii="Times New Roman" w:hAnsi="Times New Roman" w:cs="Times New Roman"/>
          <w:b/>
          <w:bCs/>
          <w:sz w:val="24"/>
          <w:szCs w:val="24"/>
        </w:rPr>
        <w:tab/>
        <w:t>R Square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Adjusted R Square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Std. Error of the Estimate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Durbin-Watson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.717a</w:t>
      </w:r>
      <w:r w:rsidRPr="00407BC2">
        <w:rPr>
          <w:rFonts w:ascii="Times New Roman" w:hAnsi="Times New Roman" w:cs="Times New Roman"/>
          <w:bCs/>
          <w:sz w:val="24"/>
          <w:szCs w:val="24"/>
        </w:rPr>
        <w:tab/>
        <w:t>.531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.453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.07711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2.562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 Dependent Variable: gross national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spellStart"/>
      <w:r w:rsidRPr="00407BC2">
        <w:rPr>
          <w:rFonts w:ascii="Times New Roman" w:hAnsi="Times New Roman" w:cs="Times New Roman"/>
          <w:b/>
          <w:bCs/>
          <w:sz w:val="24"/>
          <w:szCs w:val="24"/>
        </w:rPr>
        <w:t>ANOVAb</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gramStart"/>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Sum of Squares</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Df</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Mean Square</w:t>
      </w:r>
      <w:r w:rsidRPr="00407BC2">
        <w:rPr>
          <w:rFonts w:ascii="Times New Roman" w:hAnsi="Times New Roman" w:cs="Times New Roman"/>
          <w:b/>
          <w:bCs/>
          <w:sz w:val="24"/>
          <w:szCs w:val="24"/>
        </w:rPr>
        <w:tab/>
        <w:t>F</w:t>
      </w:r>
      <w:r w:rsidRPr="00407BC2">
        <w:rPr>
          <w:rFonts w:ascii="Times New Roman" w:hAnsi="Times New Roman" w:cs="Times New Roman"/>
          <w:b/>
          <w:bCs/>
          <w:sz w:val="24"/>
          <w:szCs w:val="24"/>
        </w:rPr>
        <w:tab/>
        <w:t>Sig.</w:t>
      </w:r>
      <w:proofErr w:type="gramEnd"/>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Regression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22.065</w:t>
      </w:r>
      <w:r w:rsidRPr="00407BC2">
        <w:rPr>
          <w:rFonts w:ascii="Times New Roman" w:hAnsi="Times New Roman" w:cs="Times New Roman"/>
          <w:bCs/>
          <w:sz w:val="24"/>
          <w:szCs w:val="24"/>
        </w:rPr>
        <w:tab/>
        <w:t>.003a</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Total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 Dependent Variable: gross national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spellStart"/>
      <w:r w:rsidRPr="00407BC2">
        <w:rPr>
          <w:rFonts w:ascii="Times New Roman" w:hAnsi="Times New Roman" w:cs="Times New Roman"/>
          <w:b/>
          <w:bCs/>
          <w:sz w:val="24"/>
          <w:szCs w:val="24"/>
        </w:rPr>
        <w:t>Coefficientsa</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Unstandardized</w:t>
      </w:r>
      <w:proofErr w:type="spellEnd"/>
      <w:r w:rsidRPr="00407BC2">
        <w:rPr>
          <w:rFonts w:ascii="Times New Roman" w:hAnsi="Times New Roman" w:cs="Times New Roman"/>
          <w:b/>
          <w:bCs/>
          <w:sz w:val="24"/>
          <w:szCs w:val="24"/>
        </w:rPr>
        <w:t xml:space="preserve"> Coefficients</w:t>
      </w:r>
      <w:r w:rsidRPr="00407BC2">
        <w:rPr>
          <w:rFonts w:ascii="Times New Roman" w:hAnsi="Times New Roman" w:cs="Times New Roman"/>
          <w:b/>
          <w:bCs/>
          <w:sz w:val="24"/>
          <w:szCs w:val="24"/>
        </w:rPr>
        <w:tab/>
        <w:t>Standardized Coefficients</w:t>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tSig</w:t>
      </w:r>
      <w:proofErr w:type="spellEnd"/>
      <w:r w:rsidRPr="00407BC2">
        <w:rPr>
          <w:rFonts w:ascii="Times New Roman" w:hAnsi="Times New Roman" w:cs="Times New Roman"/>
          <w:b/>
          <w:bCs/>
          <w:sz w:val="24"/>
          <w:szCs w:val="24"/>
        </w:rPr>
        <w: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B</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Std. Error</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Beta</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(Constant)</w:t>
      </w:r>
      <w:r w:rsidRPr="00407BC2">
        <w:rPr>
          <w:rFonts w:ascii="Times New Roman" w:hAnsi="Times New Roman" w:cs="Times New Roman"/>
          <w:bCs/>
          <w:sz w:val="24"/>
          <w:szCs w:val="24"/>
        </w:rPr>
        <w:tab/>
        <w:t>1.924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.913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2.107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.170</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proofErr w:type="gramStart"/>
      <w:r w:rsidRPr="00407BC2">
        <w:rPr>
          <w:rFonts w:ascii="Times New Roman" w:hAnsi="Times New Roman" w:cs="Times New Roman"/>
          <w:bCs/>
          <w:sz w:val="24"/>
          <w:szCs w:val="24"/>
        </w:rPr>
        <w:t>value</w:t>
      </w:r>
      <w:proofErr w:type="gramEnd"/>
      <w:r w:rsidRPr="00407BC2">
        <w:rPr>
          <w:rFonts w:ascii="Times New Roman" w:hAnsi="Times New Roman" w:cs="Times New Roman"/>
          <w:bCs/>
          <w:sz w:val="24"/>
          <w:szCs w:val="24"/>
        </w:rPr>
        <w:t xml:space="preserve"> creation</w:t>
      </w:r>
      <w:r w:rsidRPr="00407BC2">
        <w:rPr>
          <w:rFonts w:ascii="Times New Roman" w:hAnsi="Times New Roman" w:cs="Times New Roman"/>
          <w:bCs/>
          <w:sz w:val="24"/>
          <w:szCs w:val="24"/>
        </w:rPr>
        <w:tab/>
        <w:t>.929</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.508</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-.177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-.254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.003</w:t>
      </w:r>
      <w:r w:rsidRPr="00407BC2">
        <w:rPr>
          <w:rFonts w:ascii="Times New Roman" w:hAnsi="Times New Roman" w:cs="Times New Roman"/>
          <w:bCs/>
          <w:sz w:val="24"/>
          <w:szCs w:val="24"/>
        </w:rPr>
        <w:tab/>
      </w:r>
    </w:p>
    <w:p w:rsidR="00407BC2" w:rsidRPr="00407BC2" w:rsidRDefault="00407BC2" w:rsidP="004B2BA6">
      <w:pPr>
        <w:numPr>
          <w:ilvl w:val="0"/>
          <w:numId w:val="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Dependent Variable: </w:t>
      </w:r>
      <w:r w:rsidR="005016C7" w:rsidRPr="00407BC2">
        <w:rPr>
          <w:rFonts w:ascii="Times New Roman" w:hAnsi="Times New Roman" w:cs="Times New Roman"/>
          <w:bCs/>
          <w:sz w:val="24"/>
          <w:szCs w:val="24"/>
        </w:rPr>
        <w:t>Gross National Product</w:t>
      </w:r>
      <w:r w:rsidR="005016C7"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B2BA6">
      <w:pPr>
        <w:numPr>
          <w:ilvl w:val="0"/>
          <w:numId w:val="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 xml:space="preserve">Residuals </w:t>
      </w:r>
      <w:proofErr w:type="spellStart"/>
      <w:r w:rsidRPr="00407BC2">
        <w:rPr>
          <w:rFonts w:ascii="Times New Roman" w:hAnsi="Times New Roman" w:cs="Times New Roman"/>
          <w:bCs/>
          <w:sz w:val="24"/>
          <w:szCs w:val="24"/>
        </w:rPr>
        <w:t>Statisticsa</w:t>
      </w:r>
      <w:proofErr w:type="spellEnd"/>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
          <w:bCs/>
          <w:sz w:val="24"/>
          <w:szCs w:val="24"/>
        </w:rPr>
        <w:t>Minimum</w:t>
      </w:r>
      <w:r w:rsidRPr="00407BC2">
        <w:rPr>
          <w:rFonts w:ascii="Times New Roman" w:hAnsi="Times New Roman" w:cs="Times New Roman"/>
          <w:b/>
          <w:bCs/>
          <w:sz w:val="24"/>
          <w:szCs w:val="24"/>
        </w:rPr>
        <w:tab/>
        <w:t>Maximum</w:t>
      </w:r>
      <w:r w:rsidRPr="00407BC2">
        <w:rPr>
          <w:rFonts w:ascii="Times New Roman" w:hAnsi="Times New Roman" w:cs="Times New Roman"/>
          <w:b/>
          <w:bCs/>
          <w:sz w:val="24"/>
          <w:szCs w:val="24"/>
        </w:rPr>
        <w:tab/>
        <w:t>Mean</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Std. Deviation</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N</w:t>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Predicted Value</w:t>
      </w:r>
      <w:r w:rsidRPr="00407BC2">
        <w:rPr>
          <w:rFonts w:ascii="Times New Roman" w:hAnsi="Times New Roman" w:cs="Times New Roman"/>
          <w:bCs/>
          <w:sz w:val="24"/>
          <w:szCs w:val="24"/>
        </w:rPr>
        <w:tab/>
        <w:t>1.6780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1.7051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1.6925</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.01131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-.05605</w:t>
      </w:r>
      <w:r w:rsidRPr="00407BC2">
        <w:rPr>
          <w:rFonts w:ascii="Times New Roman" w:hAnsi="Times New Roman" w:cs="Times New Roman"/>
          <w:bCs/>
          <w:sz w:val="24"/>
          <w:szCs w:val="24"/>
        </w:rPr>
        <w:tab/>
        <w:t>.08911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.06296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Predicted Value</w:t>
      </w:r>
      <w:r w:rsidRPr="00407BC2">
        <w:rPr>
          <w:rFonts w:ascii="Times New Roman" w:hAnsi="Times New Roman" w:cs="Times New Roman"/>
          <w:bCs/>
          <w:sz w:val="24"/>
          <w:szCs w:val="24"/>
        </w:rPr>
        <w:tab/>
        <w:t>-1.283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1.112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-.727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1.156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.816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p>
    <w:p w:rsidR="00407BC2" w:rsidRPr="00407BC2" w:rsidRDefault="00407BC2" w:rsidP="004B2BA6">
      <w:pPr>
        <w:numPr>
          <w:ilvl w:val="0"/>
          <w:numId w:val="2"/>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Dependent Variable: </w:t>
      </w:r>
      <w:r w:rsidR="005016C7" w:rsidRPr="00407BC2">
        <w:rPr>
          <w:rFonts w:ascii="Times New Roman" w:hAnsi="Times New Roman" w:cs="Times New Roman"/>
          <w:bCs/>
          <w:sz w:val="24"/>
          <w:szCs w:val="24"/>
        </w:rPr>
        <w:t>Gross National Product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table gives the result of the impact of exchange rate competence on the gross national product to manage strategic accounts. The correlation shows that there is a 27.4% relationship between the two variables while the impact of role overload on gross national product is 7.5% the significance value us 0.000 which is lower than 0.05. With this, we can say that we have statistical significance and that the null hypothesis will have to be rejected and therefore we conclude that exchange rate competence will positively impact the gross national product.</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Hypothesis Three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Ho</w:t>
      </w:r>
      <w:r w:rsidRPr="00407BC2">
        <w:rPr>
          <w:rFonts w:ascii="Times New Roman" w:hAnsi="Times New Roman" w:cs="Times New Roman"/>
          <w:bCs/>
          <w:sz w:val="24"/>
          <w:szCs w:val="24"/>
          <w:vertAlign w:val="subscript"/>
        </w:rPr>
        <w:t>3</w:t>
      </w:r>
      <w:r w:rsidRPr="00407BC2">
        <w:rPr>
          <w:rFonts w:ascii="Times New Roman" w:hAnsi="Times New Roman" w:cs="Times New Roman"/>
          <w:bCs/>
          <w:sz w:val="24"/>
          <w:szCs w:val="24"/>
        </w:rPr>
        <w:t>: Exchange rate has no significant effect on unemployment in study area</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
          <w:bCs/>
          <w:sz w:val="24"/>
          <w:szCs w:val="24"/>
        </w:rPr>
        <w:t>Model Summary</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t>R</w:t>
      </w:r>
      <w:r w:rsidRPr="00407BC2">
        <w:rPr>
          <w:rFonts w:ascii="Times New Roman" w:hAnsi="Times New Roman" w:cs="Times New Roman"/>
          <w:b/>
          <w:bCs/>
          <w:sz w:val="24"/>
          <w:szCs w:val="24"/>
        </w:rPr>
        <w:tab/>
        <w:t>R Square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Adjusted R Square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Std. Error of the Estimate</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Durbin-Watson</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5016C7">
      <w:pPr>
        <w:spacing w:after="0" w:line="360" w:lineRule="auto"/>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.587a</w:t>
      </w:r>
      <w:r w:rsidRPr="00407BC2">
        <w:rPr>
          <w:rFonts w:ascii="Times New Roman" w:hAnsi="Times New Roman" w:cs="Times New Roman"/>
          <w:bCs/>
          <w:sz w:val="24"/>
          <w:szCs w:val="24"/>
        </w:rPr>
        <w:tab/>
        <w:t>.237</w:t>
      </w:r>
      <w:r w:rsidRPr="00407BC2">
        <w:rPr>
          <w:rFonts w:ascii="Times New Roman" w:hAnsi="Times New Roman" w:cs="Times New Roman"/>
          <w:bCs/>
          <w:sz w:val="24"/>
          <w:szCs w:val="24"/>
        </w:rPr>
        <w:tab/>
      </w:r>
      <w:r w:rsidR="005016C7">
        <w:rPr>
          <w:rFonts w:ascii="Times New Roman" w:hAnsi="Times New Roman" w:cs="Times New Roman"/>
          <w:bCs/>
          <w:sz w:val="24"/>
          <w:szCs w:val="24"/>
        </w:rPr>
        <w:tab/>
        <w:t>-.017</w:t>
      </w:r>
      <w:r w:rsidR="005016C7">
        <w:rPr>
          <w:rFonts w:ascii="Times New Roman" w:hAnsi="Times New Roman" w:cs="Times New Roman"/>
          <w:bCs/>
          <w:sz w:val="24"/>
          <w:szCs w:val="24"/>
        </w:rPr>
        <w:tab/>
      </w:r>
      <w:r w:rsidR="005016C7">
        <w:rPr>
          <w:rFonts w:ascii="Times New Roman" w:hAnsi="Times New Roman" w:cs="Times New Roman"/>
          <w:bCs/>
          <w:sz w:val="24"/>
          <w:szCs w:val="24"/>
        </w:rPr>
        <w:tab/>
      </w:r>
      <w:r w:rsidR="005016C7">
        <w:rPr>
          <w:rFonts w:ascii="Times New Roman" w:hAnsi="Times New Roman" w:cs="Times New Roman"/>
          <w:bCs/>
          <w:sz w:val="24"/>
          <w:szCs w:val="24"/>
        </w:rPr>
        <w:tab/>
        <w:t>.07727</w:t>
      </w:r>
      <w:r w:rsidR="005016C7">
        <w:rPr>
          <w:rFonts w:ascii="Times New Roman" w:hAnsi="Times New Roman" w:cs="Times New Roman"/>
          <w:bCs/>
          <w:sz w:val="24"/>
          <w:szCs w:val="24"/>
        </w:rPr>
        <w:tab/>
      </w:r>
      <w:r w:rsidR="005016C7">
        <w:rPr>
          <w:rFonts w:ascii="Times New Roman" w:hAnsi="Times New Roman" w:cs="Times New Roman"/>
          <w:bCs/>
          <w:sz w:val="24"/>
          <w:szCs w:val="24"/>
        </w:rPr>
        <w:tab/>
      </w:r>
      <w:r w:rsidR="005016C7">
        <w:rPr>
          <w:rFonts w:ascii="Times New Roman" w:hAnsi="Times New Roman" w:cs="Times New Roman"/>
          <w:bCs/>
          <w:sz w:val="24"/>
          <w:szCs w:val="24"/>
        </w:rPr>
        <w:tab/>
      </w:r>
      <w:r w:rsidR="005016C7">
        <w:rPr>
          <w:rFonts w:ascii="Times New Roman" w:hAnsi="Times New Roman" w:cs="Times New Roman"/>
          <w:bCs/>
          <w:sz w:val="24"/>
          <w:szCs w:val="24"/>
        </w:rPr>
        <w:tab/>
        <w:t>2.859</w:t>
      </w:r>
      <w:r w:rsidR="005016C7">
        <w:rPr>
          <w:rFonts w:ascii="Times New Roman" w:hAnsi="Times New Roman" w:cs="Times New Roman"/>
          <w:bCs/>
          <w:sz w:val="24"/>
          <w:szCs w:val="24"/>
        </w:rPr>
        <w:tab/>
      </w:r>
      <w:r w:rsidR="005016C7">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 Dependent Variable: unemployment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proofErr w:type="spellStart"/>
      <w:r w:rsidRPr="00407BC2">
        <w:rPr>
          <w:rFonts w:ascii="Times New Roman" w:hAnsi="Times New Roman" w:cs="Times New Roman"/>
          <w:b/>
          <w:bCs/>
          <w:sz w:val="24"/>
          <w:szCs w:val="24"/>
        </w:rPr>
        <w:t>ANOVAb</w:t>
      </w:r>
      <w:proofErr w:type="spellEnd"/>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proofErr w:type="gramStart"/>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t>Sum of Squares</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Df</w:t>
      </w:r>
      <w:proofErr w:type="spellEnd"/>
      <w:r w:rsidRPr="00407BC2">
        <w:rPr>
          <w:rFonts w:ascii="Times New Roman" w:hAnsi="Times New Roman" w:cs="Times New Roman"/>
          <w:b/>
          <w:bCs/>
          <w:sz w:val="24"/>
          <w:szCs w:val="24"/>
        </w:rPr>
        <w:tab/>
        <w:t>Mean Square</w:t>
      </w:r>
      <w:r w:rsidRPr="00407BC2">
        <w:rPr>
          <w:rFonts w:ascii="Times New Roman" w:hAnsi="Times New Roman" w:cs="Times New Roman"/>
          <w:b/>
          <w:bCs/>
          <w:sz w:val="24"/>
          <w:szCs w:val="24"/>
        </w:rPr>
        <w:tab/>
        <w:t>F</w:t>
      </w:r>
      <w:r w:rsidRPr="00407BC2">
        <w:rPr>
          <w:rFonts w:ascii="Times New Roman" w:hAnsi="Times New Roman" w:cs="Times New Roman"/>
          <w:b/>
          <w:bCs/>
          <w:sz w:val="24"/>
          <w:szCs w:val="24"/>
        </w:rPr>
        <w:tab/>
        <w:t>Sig.</w:t>
      </w:r>
      <w:proofErr w:type="gramEnd"/>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Regression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19.933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.000a</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ab/>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.018</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Total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.023</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Predictors: (Constant), exchange rate</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b. Dependent Variable: unemployment </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Model</w:t>
      </w:r>
      <w:r w:rsidRPr="00407BC2">
        <w:rPr>
          <w:rFonts w:ascii="Times New Roman" w:hAnsi="Times New Roman" w:cs="Times New Roman"/>
          <w:b/>
          <w:bCs/>
          <w:sz w:val="24"/>
          <w:szCs w:val="24"/>
        </w:rPr>
        <w:tab/>
      </w:r>
      <w:proofErr w:type="spellStart"/>
      <w:r w:rsidRPr="00407BC2">
        <w:rPr>
          <w:rFonts w:ascii="Times New Roman" w:hAnsi="Times New Roman" w:cs="Times New Roman"/>
          <w:b/>
          <w:bCs/>
          <w:sz w:val="24"/>
          <w:szCs w:val="24"/>
        </w:rPr>
        <w:t>Unstandardized</w:t>
      </w:r>
      <w:proofErr w:type="spellEnd"/>
      <w:r w:rsidRPr="00407BC2">
        <w:rPr>
          <w:rFonts w:ascii="Times New Roman" w:hAnsi="Times New Roman" w:cs="Times New Roman"/>
          <w:b/>
          <w:bCs/>
          <w:sz w:val="24"/>
          <w:szCs w:val="24"/>
        </w:rPr>
        <w:t xml:space="preserve"> Coefficients</w:t>
      </w:r>
      <w:r w:rsidRPr="00407BC2">
        <w:rPr>
          <w:rFonts w:ascii="Times New Roman" w:hAnsi="Times New Roman" w:cs="Times New Roman"/>
          <w:b/>
          <w:bCs/>
          <w:sz w:val="24"/>
          <w:szCs w:val="24"/>
        </w:rPr>
        <w:tab/>
        <w:t>Standardized Coefficients</w:t>
      </w:r>
      <w:r w:rsidRPr="00407BC2">
        <w:rPr>
          <w:rFonts w:ascii="Times New Roman" w:hAnsi="Times New Roman" w:cs="Times New Roman"/>
          <w:b/>
          <w:bCs/>
          <w:sz w:val="24"/>
          <w:szCs w:val="24"/>
        </w:rPr>
        <w:tab/>
        <w:t>t</w:t>
      </w:r>
      <w:r w:rsidRPr="00407BC2">
        <w:rPr>
          <w:rFonts w:ascii="Times New Roman" w:hAnsi="Times New Roman" w:cs="Times New Roman"/>
          <w:b/>
          <w:bCs/>
          <w:sz w:val="24"/>
          <w:szCs w:val="24"/>
        </w:rPr>
        <w:tab/>
        <w:t>Sig.</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B</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Std. Error</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Beta</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1</w:t>
      </w:r>
      <w:r w:rsidRPr="00407BC2">
        <w:rPr>
          <w:rFonts w:ascii="Times New Roman" w:hAnsi="Times New Roman" w:cs="Times New Roman"/>
          <w:bCs/>
          <w:sz w:val="24"/>
          <w:szCs w:val="24"/>
        </w:rPr>
        <w:tab/>
        <w:t>(Constant)</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1.664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.147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11.349</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b/>
        <w:t>Value creation</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.932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.044</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.487</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.966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Dependent Variable: perception of selling firm</w:t>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Residuals </w:t>
      </w:r>
      <w:proofErr w:type="spellStart"/>
      <w:r w:rsidRPr="00407BC2">
        <w:rPr>
          <w:rFonts w:ascii="Times New Roman" w:hAnsi="Times New Roman" w:cs="Times New Roman"/>
          <w:bCs/>
          <w:sz w:val="24"/>
          <w:szCs w:val="24"/>
        </w:rPr>
        <w:t>Statisticsa</w:t>
      </w:r>
      <w:proofErr w:type="spellEnd"/>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Minimum</w:t>
      </w:r>
      <w:r w:rsidRPr="00407BC2">
        <w:rPr>
          <w:rFonts w:ascii="Times New Roman" w:hAnsi="Times New Roman" w:cs="Times New Roman"/>
          <w:bCs/>
          <w:sz w:val="24"/>
          <w:szCs w:val="24"/>
        </w:rPr>
        <w:tab/>
      </w:r>
      <w:r w:rsidRPr="00407BC2">
        <w:rPr>
          <w:rFonts w:ascii="Times New Roman" w:hAnsi="Times New Roman" w:cs="Times New Roman"/>
          <w:b/>
          <w:bCs/>
          <w:sz w:val="24"/>
          <w:szCs w:val="24"/>
        </w:rPr>
        <w:t>Maximum</w:t>
      </w:r>
      <w:r w:rsidRPr="00407BC2">
        <w:rPr>
          <w:rFonts w:ascii="Times New Roman" w:hAnsi="Times New Roman" w:cs="Times New Roman"/>
          <w:b/>
          <w:bCs/>
          <w:sz w:val="24"/>
          <w:szCs w:val="24"/>
        </w:rPr>
        <w:tab/>
        <w:t>Mean</w:t>
      </w:r>
      <w:r w:rsidRPr="00407BC2">
        <w:rPr>
          <w:rFonts w:ascii="Times New Roman" w:hAnsi="Times New Roman" w:cs="Times New Roman"/>
          <w:b/>
          <w:bCs/>
          <w:sz w:val="24"/>
          <w:szCs w:val="24"/>
        </w:rPr>
        <w:tab/>
        <w:t>Std. Deviation</w:t>
      </w:r>
      <w:r w:rsidRPr="00407BC2">
        <w:rPr>
          <w:rFonts w:ascii="Times New Roman" w:hAnsi="Times New Roman" w:cs="Times New Roman"/>
          <w:b/>
          <w:bCs/>
          <w:sz w:val="24"/>
          <w:szCs w:val="24"/>
        </w:rPr>
        <w:tab/>
      </w:r>
      <w:r w:rsidRPr="00407BC2">
        <w:rPr>
          <w:rFonts w:ascii="Times New Roman" w:hAnsi="Times New Roman" w:cs="Times New Roman"/>
          <w:b/>
          <w:bCs/>
          <w:sz w:val="24"/>
          <w:szCs w:val="24"/>
        </w:rPr>
        <w:tab/>
        <w:t>N</w:t>
      </w:r>
      <w:r w:rsidRPr="00407BC2">
        <w:rPr>
          <w:rFonts w:ascii="Times New Roman" w:hAnsi="Times New Roman" w:cs="Times New Roman"/>
          <w:b/>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Predicted Value</w:t>
      </w:r>
      <w:r w:rsidRPr="00407BC2">
        <w:rPr>
          <w:rFonts w:ascii="Times New Roman" w:hAnsi="Times New Roman" w:cs="Times New Roman"/>
          <w:bCs/>
          <w:sz w:val="24"/>
          <w:szCs w:val="24"/>
        </w:rPr>
        <w:tab/>
        <w:t>1.7392</w:t>
      </w:r>
      <w:r w:rsidRPr="00407BC2">
        <w:rPr>
          <w:rFonts w:ascii="Times New Roman" w:hAnsi="Times New Roman" w:cs="Times New Roman"/>
          <w:bCs/>
          <w:sz w:val="24"/>
          <w:szCs w:val="24"/>
        </w:rPr>
        <w:tab/>
        <w:t xml:space="preserve">  1.8284     1.8020</w:t>
      </w:r>
      <w:r w:rsidRPr="00407BC2">
        <w:rPr>
          <w:rFonts w:ascii="Times New Roman" w:hAnsi="Times New Roman" w:cs="Times New Roman"/>
          <w:bCs/>
          <w:sz w:val="24"/>
          <w:szCs w:val="24"/>
        </w:rPr>
        <w:tab/>
        <w:t>.03731</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-.09603   .</w:t>
      </w:r>
      <w:proofErr w:type="gramStart"/>
      <w:r w:rsidRPr="00407BC2">
        <w:rPr>
          <w:rFonts w:ascii="Times New Roman" w:hAnsi="Times New Roman" w:cs="Times New Roman"/>
          <w:bCs/>
          <w:sz w:val="24"/>
          <w:szCs w:val="24"/>
        </w:rPr>
        <w:t>08663  .</w:t>
      </w:r>
      <w:proofErr w:type="gramEnd"/>
      <w:r w:rsidRPr="00407BC2">
        <w:rPr>
          <w:rFonts w:ascii="Times New Roman" w:hAnsi="Times New Roman" w:cs="Times New Roman"/>
          <w:bCs/>
          <w:sz w:val="24"/>
          <w:szCs w:val="24"/>
        </w:rPr>
        <w:t>00000</w:t>
      </w:r>
      <w:r w:rsidRPr="00407BC2">
        <w:rPr>
          <w:rFonts w:ascii="Times New Roman" w:hAnsi="Times New Roman" w:cs="Times New Roman"/>
          <w:bCs/>
          <w:sz w:val="24"/>
          <w:szCs w:val="24"/>
        </w:rPr>
        <w:tab/>
        <w:t>.06692</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Predicted Value</w:t>
      </w:r>
      <w:r w:rsidRPr="00407BC2">
        <w:rPr>
          <w:rFonts w:ascii="Times New Roman" w:hAnsi="Times New Roman" w:cs="Times New Roman"/>
          <w:bCs/>
          <w:sz w:val="24"/>
          <w:szCs w:val="24"/>
        </w:rPr>
        <w:tab/>
        <w:t>-1.682</w:t>
      </w:r>
      <w:r w:rsidRPr="00407BC2">
        <w:rPr>
          <w:rFonts w:ascii="Times New Roman" w:hAnsi="Times New Roman" w:cs="Times New Roman"/>
          <w:bCs/>
          <w:sz w:val="24"/>
          <w:szCs w:val="24"/>
        </w:rPr>
        <w:tab/>
        <w:t xml:space="preserve">   .708</w:t>
      </w:r>
      <w:r w:rsidRPr="00407BC2">
        <w:rPr>
          <w:rFonts w:ascii="Times New Roman" w:hAnsi="Times New Roman" w:cs="Times New Roman"/>
          <w:bCs/>
          <w:sz w:val="24"/>
          <w:szCs w:val="24"/>
        </w:rPr>
        <w:tab/>
        <w:t xml:space="preserve">     .000</w:t>
      </w:r>
      <w:r w:rsidRPr="00407BC2">
        <w:rPr>
          <w:rFonts w:ascii="Times New Roman" w:hAnsi="Times New Roman" w:cs="Times New Roman"/>
          <w:bCs/>
          <w:sz w:val="24"/>
          <w:szCs w:val="24"/>
        </w:rPr>
        <w:tab/>
        <w:t>1.000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Std. Residual</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-1.243</w:t>
      </w:r>
      <w:r w:rsidRPr="00407BC2">
        <w:rPr>
          <w:rFonts w:ascii="Times New Roman" w:hAnsi="Times New Roman" w:cs="Times New Roman"/>
          <w:bCs/>
          <w:sz w:val="24"/>
          <w:szCs w:val="24"/>
        </w:rPr>
        <w:tab/>
        <w:t xml:space="preserve">  1.121</w:t>
      </w:r>
      <w:r w:rsidRPr="00407BC2">
        <w:rPr>
          <w:rFonts w:ascii="Times New Roman" w:hAnsi="Times New Roman" w:cs="Times New Roman"/>
          <w:bCs/>
          <w:sz w:val="24"/>
          <w:szCs w:val="24"/>
        </w:rPr>
        <w:tab/>
        <w:t xml:space="preserve">   .000</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t>.866</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t>5</w:t>
      </w:r>
    </w:p>
    <w:p w:rsidR="00407BC2" w:rsidRPr="00407BC2" w:rsidRDefault="00407BC2" w:rsidP="004B2BA6">
      <w:pPr>
        <w:numPr>
          <w:ilvl w:val="0"/>
          <w:numId w:val="3"/>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Dependent Variable: unemployment </w:t>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r w:rsidRPr="00407BC2">
        <w:rPr>
          <w:rFonts w:ascii="Times New Roman" w:hAnsi="Times New Roman" w:cs="Times New Roman"/>
          <w:bCs/>
          <w:sz w:val="24"/>
          <w:szCs w:val="24"/>
        </w:rPr>
        <w:tab/>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above shows a result of the effect of Customers value creation competence on the perception of the relationship between the selling </w:t>
      </w:r>
      <w:proofErr w:type="gramStart"/>
      <w:r w:rsidRPr="00407BC2">
        <w:rPr>
          <w:rFonts w:ascii="Times New Roman" w:hAnsi="Times New Roman" w:cs="Times New Roman"/>
          <w:bCs/>
          <w:sz w:val="24"/>
          <w:szCs w:val="24"/>
        </w:rPr>
        <w:t>firm</w:t>
      </w:r>
      <w:proofErr w:type="gramEnd"/>
      <w:r w:rsidRPr="00407BC2">
        <w:rPr>
          <w:rFonts w:ascii="Times New Roman" w:hAnsi="Times New Roman" w:cs="Times New Roman"/>
          <w:bCs/>
          <w:sz w:val="24"/>
          <w:szCs w:val="24"/>
        </w:rPr>
        <w:t xml:space="preserve">. The correlation value between the two variables is 0.105 while the regression value of the impact of long working hours on employee morale is </w:t>
      </w:r>
      <w:r w:rsidRPr="00407BC2">
        <w:rPr>
          <w:rFonts w:ascii="Times New Roman" w:hAnsi="Times New Roman" w:cs="Times New Roman"/>
          <w:bCs/>
          <w:sz w:val="24"/>
          <w:szCs w:val="24"/>
        </w:rPr>
        <w:lastRenderedPageBreak/>
        <w:t>given as 0.01. These values are low however that is the result we have and for these indices to go higher, then the organization should try as much as possible to improve in what they do.</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4.4 Discussion of the Findings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Results showed that supervisors regularly commended individual employee for an outstanding performance (M = 4.35), compared to the other work colleagues, most of the employees interviewed felt that they have always performed above the average (M = 4.02), the quality of work performance is always high (M = 3.99) and that most of the employees always surpassed the set work targets (M =3.96). These findings go hand in hand with the research findings by Dixon and Sagas, (2007).</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above regression equation reveals that, exchange rate has no significant impact on the Gross Domestic Product (GDP to a constant, the level of employee performance would be 0.343, a unit increase in exchange rate would enhance gross national product by a coefficient of 0.421, a unit increase in exchange stress would decrease unemployment by a coefficient of -0.536, and that a unit increase in exchange rate assistance programs would enhance unemployment by a coefficient of 0.423 all the variables were significant at (p&lt;0.05).</w:t>
      </w:r>
    </w:p>
    <w:p w:rsidR="00407BC2" w:rsidRPr="00407BC2" w:rsidRDefault="00407BC2"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AA35CC" w:rsidRDefault="00AA35CC" w:rsidP="00407BC2">
      <w:pPr>
        <w:spacing w:after="0" w:line="360" w:lineRule="auto"/>
        <w:jc w:val="both"/>
        <w:rPr>
          <w:rFonts w:ascii="Times New Roman" w:hAnsi="Times New Roman" w:cs="Times New Roman"/>
          <w:b/>
          <w:bCs/>
          <w:sz w:val="24"/>
          <w:szCs w:val="24"/>
        </w:rPr>
      </w:pPr>
    </w:p>
    <w:p w:rsidR="00407BC2" w:rsidRPr="00407BC2" w:rsidRDefault="00407BC2" w:rsidP="00AA35CC">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lastRenderedPageBreak/>
        <w:t>CHAPTER FIVE</w:t>
      </w:r>
    </w:p>
    <w:p w:rsidR="00407BC2" w:rsidRPr="00407BC2" w:rsidRDefault="00407BC2" w:rsidP="00AA35CC">
      <w:pPr>
        <w:spacing w:after="0" w:line="360" w:lineRule="auto"/>
        <w:jc w:val="center"/>
        <w:rPr>
          <w:rFonts w:ascii="Times New Roman" w:hAnsi="Times New Roman" w:cs="Times New Roman"/>
          <w:b/>
          <w:bCs/>
          <w:sz w:val="24"/>
          <w:szCs w:val="24"/>
        </w:rPr>
      </w:pPr>
      <w:r w:rsidRPr="00407BC2">
        <w:rPr>
          <w:rFonts w:ascii="Times New Roman" w:hAnsi="Times New Roman" w:cs="Times New Roman"/>
          <w:b/>
          <w:bCs/>
          <w:sz w:val="24"/>
          <w:szCs w:val="24"/>
        </w:rPr>
        <w:t>SUMMARY, CONCLUSION AND RECOMMENDATIONS</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 xml:space="preserve">5.1 Summary </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study  sought  to  examine  the  effect  of  exchange  rate  fluctuations  on  economic development in </w:t>
      </w:r>
      <w:proofErr w:type="spellStart"/>
      <w:r w:rsidRPr="00407BC2">
        <w:rPr>
          <w:rFonts w:ascii="Times New Roman" w:hAnsi="Times New Roman" w:cs="Times New Roman"/>
          <w:bCs/>
          <w:sz w:val="24"/>
          <w:szCs w:val="24"/>
        </w:rPr>
        <w:t>kwara</w:t>
      </w:r>
      <w:proofErr w:type="spellEnd"/>
      <w:r w:rsidRPr="00407BC2">
        <w:rPr>
          <w:rFonts w:ascii="Times New Roman" w:hAnsi="Times New Roman" w:cs="Times New Roman"/>
          <w:bCs/>
          <w:sz w:val="24"/>
          <w:szCs w:val="24"/>
        </w:rPr>
        <w:t xml:space="preserve"> state. Exchange rate fluctuation was measured in terms of the appreciations and depreciations of nominal exchange rate in Nigeria while economic growth measures were  made  to  include  nominal  GDP,  Inflation  rate  and  Balance  of  Payment.  The  data were  </w:t>
      </w:r>
      <w:proofErr w:type="spellStart"/>
      <w:r w:rsidRPr="00407BC2">
        <w:rPr>
          <w:rFonts w:ascii="Times New Roman" w:hAnsi="Times New Roman" w:cs="Times New Roman"/>
          <w:bCs/>
          <w:sz w:val="24"/>
          <w:szCs w:val="24"/>
        </w:rPr>
        <w:t>analysed</w:t>
      </w:r>
      <w:proofErr w:type="spellEnd"/>
      <w:r w:rsidRPr="00407BC2">
        <w:rPr>
          <w:rFonts w:ascii="Times New Roman" w:hAnsi="Times New Roman" w:cs="Times New Roman"/>
          <w:bCs/>
          <w:sz w:val="24"/>
          <w:szCs w:val="24"/>
        </w:rPr>
        <w:t xml:space="preserve">  using  the  ordinary  least  square  regression  method  and  the  Granger causality  test. The findings of the study revealed that exchange rate fluctuations had a positive and significant relationship with the nominal GDP in Nigeria. The finding of the Granger  Causality  test  also  revealed  that  exchange  rate  fluctuations  have  a  significant impact on the Nominal GDP in Nigeria. The combinations of the OLS regression and the Granger Causality test indicate that every time the exchange rate depreciates, it causes the  value  of  nominal  GDP  to  increase  and  each  time  the  exchange  rate  appreciates, nominal  GDP  falls  significantly.  This finding is contrary to the expectation of the researcher.  It  also  fails  to  confirm  the  theoretical  position  of  The  Exchange  Rate Volatility  Theory  which  posits  that  volatility    increases    risk    of    trade    and    therefore  depresses  trade  flows. It also disproves the findings of the study of </w:t>
      </w:r>
      <w:proofErr w:type="spellStart"/>
      <w:r w:rsidRPr="00407BC2">
        <w:rPr>
          <w:rFonts w:ascii="Times New Roman" w:hAnsi="Times New Roman" w:cs="Times New Roman"/>
          <w:bCs/>
          <w:sz w:val="24"/>
          <w:szCs w:val="24"/>
        </w:rPr>
        <w:t>Achuoak</w:t>
      </w:r>
      <w:proofErr w:type="spellEnd"/>
      <w:r w:rsidRPr="00407BC2">
        <w:rPr>
          <w:rFonts w:ascii="Times New Roman" w:hAnsi="Times New Roman" w:cs="Times New Roman"/>
          <w:bCs/>
          <w:sz w:val="24"/>
          <w:szCs w:val="24"/>
        </w:rPr>
        <w:t xml:space="preserve"> et al. (2018) which revealed that nominal and real exchange rate volatility has a negative impact on economic growth.  This  findings  however  is  consistent  with  the  findings  of  </w:t>
      </w:r>
      <w:proofErr w:type="spellStart"/>
      <w:r w:rsidRPr="00407BC2">
        <w:rPr>
          <w:rFonts w:ascii="Times New Roman" w:hAnsi="Times New Roman" w:cs="Times New Roman"/>
          <w:bCs/>
          <w:sz w:val="24"/>
          <w:szCs w:val="24"/>
        </w:rPr>
        <w:t>Bala</w:t>
      </w:r>
      <w:proofErr w:type="spellEnd"/>
      <w:r w:rsidRPr="00407BC2">
        <w:rPr>
          <w:rFonts w:ascii="Times New Roman" w:hAnsi="Times New Roman" w:cs="Times New Roman"/>
          <w:bCs/>
          <w:sz w:val="24"/>
          <w:szCs w:val="24"/>
        </w:rPr>
        <w:t xml:space="preserve">  et  al. (2016)  </w:t>
      </w:r>
      <w:proofErr w:type="spellStart"/>
      <w:r w:rsidRPr="00407BC2">
        <w:rPr>
          <w:rFonts w:ascii="Times New Roman" w:hAnsi="Times New Roman" w:cs="Times New Roman"/>
          <w:bCs/>
          <w:sz w:val="24"/>
          <w:szCs w:val="24"/>
        </w:rPr>
        <w:t>whichfound</w:t>
      </w:r>
      <w:proofErr w:type="spellEnd"/>
      <w:r w:rsidRPr="00407BC2">
        <w:rPr>
          <w:rFonts w:ascii="Times New Roman" w:hAnsi="Times New Roman" w:cs="Times New Roman"/>
          <w:bCs/>
          <w:sz w:val="24"/>
          <w:szCs w:val="24"/>
        </w:rPr>
        <w:t xml:space="preserve">  that  exchange  rate  fluctuations  has  positive  impact  on  economic growth  in  Nigeria.  </w:t>
      </w:r>
      <w:proofErr w:type="spellStart"/>
      <w:proofErr w:type="gramStart"/>
      <w:r w:rsidRPr="00407BC2">
        <w:rPr>
          <w:rFonts w:ascii="Times New Roman" w:hAnsi="Times New Roman" w:cs="Times New Roman"/>
          <w:bCs/>
          <w:sz w:val="24"/>
          <w:szCs w:val="24"/>
        </w:rPr>
        <w:t>Iyeli</w:t>
      </w:r>
      <w:proofErr w:type="spellEnd"/>
      <w:r w:rsidRPr="00407BC2">
        <w:rPr>
          <w:rFonts w:ascii="Times New Roman" w:hAnsi="Times New Roman" w:cs="Times New Roman"/>
          <w:bCs/>
          <w:sz w:val="24"/>
          <w:szCs w:val="24"/>
        </w:rPr>
        <w:t xml:space="preserve">  and</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Utting</w:t>
      </w:r>
      <w:proofErr w:type="spellEnd"/>
      <w:r w:rsidRPr="00407BC2">
        <w:rPr>
          <w:rFonts w:ascii="Times New Roman" w:hAnsi="Times New Roman" w:cs="Times New Roman"/>
          <w:bCs/>
          <w:sz w:val="24"/>
          <w:szCs w:val="24"/>
        </w:rPr>
        <w:t xml:space="preserve">  (2017)  also  found  that  exchange  rate  volatility contributes positively to the growth of the Nigerian economy on the long run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5.2 Conclusion</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Cs/>
          <w:sz w:val="24"/>
          <w:szCs w:val="24"/>
        </w:rPr>
        <w:t xml:space="preserve">Exchange rate is an important macro-economic variable that if not well managed will influence adversely other macro-economic variable. This research work investigated the impact of exchange rate fluctuation on the Nigerian external trade and concluded that the level of output </w:t>
      </w:r>
      <w:r w:rsidRPr="00407BC2">
        <w:rPr>
          <w:rFonts w:ascii="Times New Roman" w:hAnsi="Times New Roman" w:cs="Times New Roman"/>
          <w:bCs/>
          <w:sz w:val="24"/>
          <w:szCs w:val="24"/>
        </w:rPr>
        <w:lastRenderedPageBreak/>
        <w:t>production by the sector can influence exchange rate fluctuation, that exchange rate fluctuation has not affected inflation position of Nigeria economy for the period under investigation and also is that exchange rate fluctuation affects Nigeria balance of payment position of Nigeria economy for the period under review</w:t>
      </w:r>
      <w:r w:rsidRPr="00407BC2">
        <w:rPr>
          <w:rFonts w:ascii="Times New Roman" w:hAnsi="Times New Roman" w:cs="Times New Roman"/>
          <w:b/>
          <w:bCs/>
          <w:sz w:val="24"/>
          <w:szCs w:val="24"/>
        </w:rPr>
        <w:t>.</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Based on the findings of the study, the researcher therefore comes to a conclusion that exchange rate fluctuation has significant impact on economic growth in Nigeria. This indicates the slow pace of economic growth in Nigeria can be attributed to  the  fluctuating  exchange  rate  that  continues  to  create  uncertainty  for  investors  and other economic  agents.  Furthermore, the exchange rate fluctuation </w:t>
      </w:r>
      <w:proofErr w:type="gramStart"/>
      <w:r w:rsidRPr="00407BC2">
        <w:rPr>
          <w:rFonts w:ascii="Times New Roman" w:hAnsi="Times New Roman" w:cs="Times New Roman"/>
          <w:bCs/>
          <w:sz w:val="24"/>
          <w:szCs w:val="24"/>
        </w:rPr>
        <w:t>can  also</w:t>
      </w:r>
      <w:proofErr w:type="gramEnd"/>
      <w:r w:rsidRPr="00407BC2">
        <w:rPr>
          <w:rFonts w:ascii="Times New Roman" w:hAnsi="Times New Roman" w:cs="Times New Roman"/>
          <w:bCs/>
          <w:sz w:val="24"/>
          <w:szCs w:val="24"/>
        </w:rPr>
        <w:t xml:space="preserve"> be blamed for the poor balance of payment positions which Nigeria has recorded in recent times. The study concludes that in times of exchange rate depreciations which </w:t>
      </w:r>
      <w:proofErr w:type="gramStart"/>
      <w:r w:rsidRPr="00407BC2">
        <w:rPr>
          <w:rFonts w:ascii="Times New Roman" w:hAnsi="Times New Roman" w:cs="Times New Roman"/>
          <w:bCs/>
          <w:sz w:val="24"/>
          <w:szCs w:val="24"/>
        </w:rPr>
        <w:t>is</w:t>
      </w:r>
      <w:proofErr w:type="gramEnd"/>
      <w:r w:rsidRPr="00407BC2">
        <w:rPr>
          <w:rFonts w:ascii="Times New Roman" w:hAnsi="Times New Roman" w:cs="Times New Roman"/>
          <w:bCs/>
          <w:sz w:val="24"/>
          <w:szCs w:val="24"/>
        </w:rPr>
        <w:t xml:space="preserve"> characterized by an increase in the nominal exchange rate quotation, the balance of payment position of Nigeria has been worse off. The alarming rate of inflation in Nigeria however cannot be pinned on the fluctuations in the nominal exchange rate. Apparently, there are other factors that better explain or impact the rate of inflation in Nigeria other than inflation rate</w:t>
      </w:r>
    </w:p>
    <w:p w:rsidR="00407BC2" w:rsidRPr="00407BC2" w:rsidRDefault="00407BC2" w:rsidP="00407BC2">
      <w:pPr>
        <w:spacing w:after="0" w:line="360" w:lineRule="auto"/>
        <w:jc w:val="both"/>
        <w:rPr>
          <w:rFonts w:ascii="Times New Roman" w:hAnsi="Times New Roman" w:cs="Times New Roman"/>
          <w:b/>
          <w:bCs/>
          <w:sz w:val="24"/>
          <w:szCs w:val="24"/>
        </w:rPr>
      </w:pPr>
      <w:r w:rsidRPr="00407BC2">
        <w:rPr>
          <w:rFonts w:ascii="Times New Roman" w:hAnsi="Times New Roman" w:cs="Times New Roman"/>
          <w:b/>
          <w:bCs/>
          <w:sz w:val="24"/>
          <w:szCs w:val="24"/>
        </w:rPr>
        <w:t>5.3 Recommendations</w:t>
      </w:r>
    </w:p>
    <w:p w:rsidR="00407BC2" w:rsidRPr="00407BC2" w:rsidRDefault="00407BC2" w:rsidP="00407BC2">
      <w:p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Having examined the effect of exchange rate fluctuation on Nigeria external trade as well as its adverse impact on the economy, the researcher come up with the following recommendations with regards to encouraging export, promotion through financial support to exporters: </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The government should try to determine the process of reducing problem of delayed repatriation of export proceeds. </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 xml:space="preserve">Government should create incentive such as loans, subsidy, grants etc. to small scales industries, thereby encouraging them to produce domestic goods which will help to boost export and also encourage the export promotion strategies in other to maintain a surplus balance of payment. </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The state should focus on promoting sectors less vulnerable to exchange rate shocks, such as agriculture, solid minerals, and ICT.</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lastRenderedPageBreak/>
        <w:t>To attract foreign direct investment, there should be clear, consistent policies and incentives that mitigate the risks posed by exchange rate volatility.</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Businesses should be educated on how to manage currency risk, including the use of hedging instruments like forward contracts or currency swaps.</w:t>
      </w:r>
    </w:p>
    <w:p w:rsidR="00407BC2" w:rsidRPr="00407BC2" w:rsidRDefault="00407BC2" w:rsidP="004B2BA6">
      <w:pPr>
        <w:numPr>
          <w:ilvl w:val="0"/>
          <w:numId w:val="11"/>
        </w:numPr>
        <w:spacing w:after="0" w:line="360" w:lineRule="auto"/>
        <w:jc w:val="both"/>
        <w:rPr>
          <w:rFonts w:ascii="Times New Roman" w:hAnsi="Times New Roman" w:cs="Times New Roman"/>
          <w:bCs/>
          <w:sz w:val="24"/>
          <w:szCs w:val="24"/>
        </w:rPr>
      </w:pPr>
      <w:r w:rsidRPr="00407BC2">
        <w:rPr>
          <w:rFonts w:ascii="Times New Roman" w:hAnsi="Times New Roman" w:cs="Times New Roman"/>
          <w:bCs/>
          <w:sz w:val="24"/>
          <w:szCs w:val="24"/>
        </w:rPr>
        <w:t>A stable infrastructure base (power, transport, broadband) can mitigate the negative effects of exchange rate-induced cost increases, making the state more resilient.</w:t>
      </w:r>
    </w:p>
    <w:p w:rsidR="00407BC2" w:rsidRPr="00407BC2" w:rsidRDefault="00407BC2" w:rsidP="00407BC2">
      <w:pPr>
        <w:spacing w:after="0" w:line="360" w:lineRule="auto"/>
        <w:jc w:val="both"/>
        <w:rPr>
          <w:rFonts w:ascii="Times New Roman" w:hAnsi="Times New Roman" w:cs="Times New Roman"/>
          <w:bCs/>
          <w:sz w:val="24"/>
          <w:szCs w:val="24"/>
        </w:rPr>
      </w:pPr>
    </w:p>
    <w:p w:rsidR="00407BC2" w:rsidRPr="00407BC2" w:rsidRDefault="00407BC2" w:rsidP="00407BC2">
      <w:pPr>
        <w:spacing w:after="0" w:line="360" w:lineRule="auto"/>
        <w:jc w:val="both"/>
        <w:rPr>
          <w:rFonts w:ascii="Times New Roman" w:hAnsi="Times New Roman" w:cs="Times New Roman"/>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238FA" w:rsidRDefault="004238FA" w:rsidP="00407BC2">
      <w:pPr>
        <w:spacing w:after="0" w:line="360" w:lineRule="auto"/>
        <w:jc w:val="both"/>
        <w:rPr>
          <w:rFonts w:ascii="Times New Roman" w:hAnsi="Times New Roman" w:cs="Times New Roman"/>
          <w:b/>
          <w:bCs/>
          <w:sz w:val="24"/>
          <w:szCs w:val="24"/>
        </w:rPr>
      </w:pPr>
    </w:p>
    <w:p w:rsidR="00407BC2" w:rsidRPr="00407BC2" w:rsidRDefault="00407BC2" w:rsidP="004238FA">
      <w:pPr>
        <w:spacing w:after="0" w:line="360" w:lineRule="auto"/>
        <w:jc w:val="center"/>
        <w:rPr>
          <w:rFonts w:ascii="Times New Roman" w:hAnsi="Times New Roman" w:cs="Times New Roman"/>
          <w:bCs/>
          <w:sz w:val="24"/>
          <w:szCs w:val="24"/>
        </w:rPr>
      </w:pPr>
      <w:r w:rsidRPr="00407BC2">
        <w:rPr>
          <w:rFonts w:ascii="Times New Roman" w:hAnsi="Times New Roman" w:cs="Times New Roman"/>
          <w:b/>
          <w:bCs/>
          <w:sz w:val="24"/>
          <w:szCs w:val="24"/>
        </w:rPr>
        <w:lastRenderedPageBreak/>
        <w:t>REFERENCES</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Achouak</w:t>
      </w:r>
      <w:proofErr w:type="spellEnd"/>
      <w:proofErr w:type="gramStart"/>
      <w:r w:rsidRPr="00407BC2">
        <w:rPr>
          <w:rFonts w:ascii="Times New Roman" w:hAnsi="Times New Roman" w:cs="Times New Roman"/>
          <w:bCs/>
          <w:sz w:val="24"/>
          <w:szCs w:val="24"/>
        </w:rPr>
        <w:t>,  B</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Ousama</w:t>
      </w:r>
      <w:proofErr w:type="spellEnd"/>
      <w:r w:rsidRPr="00407BC2">
        <w:rPr>
          <w:rFonts w:ascii="Times New Roman" w:hAnsi="Times New Roman" w:cs="Times New Roman"/>
          <w:bCs/>
          <w:sz w:val="24"/>
          <w:szCs w:val="24"/>
        </w:rPr>
        <w:t xml:space="preserve">  B.,  &amp;</w:t>
      </w:r>
      <w:proofErr w:type="spellStart"/>
      <w:r w:rsidRPr="00407BC2">
        <w:rPr>
          <w:rFonts w:ascii="Times New Roman" w:hAnsi="Times New Roman" w:cs="Times New Roman"/>
          <w:bCs/>
          <w:sz w:val="24"/>
          <w:szCs w:val="24"/>
        </w:rPr>
        <w:t>Mourad</w:t>
      </w:r>
      <w:proofErr w:type="spellEnd"/>
      <w:r w:rsidRPr="00407BC2">
        <w:rPr>
          <w:rFonts w:ascii="Times New Roman" w:hAnsi="Times New Roman" w:cs="Times New Roman"/>
          <w:bCs/>
          <w:sz w:val="24"/>
          <w:szCs w:val="24"/>
        </w:rPr>
        <w:t xml:space="preserve">  Z.  (2018)</w:t>
      </w:r>
      <w:proofErr w:type="gramStart"/>
      <w:r w:rsidRPr="00407BC2">
        <w:rPr>
          <w:rFonts w:ascii="Times New Roman" w:hAnsi="Times New Roman" w:cs="Times New Roman"/>
          <w:bCs/>
          <w:sz w:val="24"/>
          <w:szCs w:val="24"/>
        </w:rPr>
        <w:t>.  Exchange</w:t>
      </w:r>
      <w:proofErr w:type="gramEnd"/>
      <w:r w:rsidRPr="00407BC2">
        <w:rPr>
          <w:rFonts w:ascii="Times New Roman" w:hAnsi="Times New Roman" w:cs="Times New Roman"/>
          <w:bCs/>
          <w:sz w:val="24"/>
          <w:szCs w:val="24"/>
        </w:rPr>
        <w:t xml:space="preserve">  rate  volatility  and  economic growth, Journal of Economic Integration, 33(2), 1302-1336.</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Adeniran</w:t>
      </w:r>
      <w:proofErr w:type="spellEnd"/>
      <w:proofErr w:type="gramStart"/>
      <w:r w:rsidRPr="00407BC2">
        <w:rPr>
          <w:rFonts w:ascii="Times New Roman" w:hAnsi="Times New Roman" w:cs="Times New Roman"/>
          <w:bCs/>
          <w:sz w:val="24"/>
          <w:szCs w:val="24"/>
        </w:rPr>
        <w:t>,  J</w:t>
      </w:r>
      <w:proofErr w:type="gramEnd"/>
      <w:r w:rsidRPr="00407BC2">
        <w:rPr>
          <w:rFonts w:ascii="Times New Roman" w:hAnsi="Times New Roman" w:cs="Times New Roman"/>
          <w:bCs/>
          <w:sz w:val="24"/>
          <w:szCs w:val="24"/>
        </w:rPr>
        <w:t>.  O.</w:t>
      </w:r>
      <w:proofErr w:type="gramStart"/>
      <w:r w:rsidRPr="00407BC2">
        <w:rPr>
          <w:rFonts w:ascii="Times New Roman" w:hAnsi="Times New Roman" w:cs="Times New Roman"/>
          <w:bCs/>
          <w:sz w:val="24"/>
          <w:szCs w:val="24"/>
        </w:rPr>
        <w:t>,  Yusuf</w:t>
      </w:r>
      <w:proofErr w:type="gramEnd"/>
      <w:r w:rsidRPr="00407BC2">
        <w:rPr>
          <w:rFonts w:ascii="Times New Roman" w:hAnsi="Times New Roman" w:cs="Times New Roman"/>
          <w:bCs/>
          <w:sz w:val="24"/>
          <w:szCs w:val="24"/>
        </w:rPr>
        <w:t>,  S.  A.</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Adeyemi</w:t>
      </w:r>
      <w:proofErr w:type="spellEnd"/>
      <w:r w:rsidRPr="00407BC2">
        <w:rPr>
          <w:rFonts w:ascii="Times New Roman" w:hAnsi="Times New Roman" w:cs="Times New Roman"/>
          <w:bCs/>
          <w:sz w:val="24"/>
          <w:szCs w:val="24"/>
        </w:rPr>
        <w:t xml:space="preserve">,  O.  </w:t>
      </w:r>
      <w:proofErr w:type="gramStart"/>
      <w:r w:rsidRPr="00407BC2">
        <w:rPr>
          <w:rFonts w:ascii="Times New Roman" w:hAnsi="Times New Roman" w:cs="Times New Roman"/>
          <w:bCs/>
          <w:sz w:val="24"/>
          <w:szCs w:val="24"/>
        </w:rPr>
        <w:t>A.  (</w:t>
      </w:r>
      <w:proofErr w:type="gramEnd"/>
      <w:r w:rsidRPr="00407BC2">
        <w:rPr>
          <w:rFonts w:ascii="Times New Roman" w:hAnsi="Times New Roman" w:cs="Times New Roman"/>
          <w:bCs/>
          <w:sz w:val="24"/>
          <w:szCs w:val="24"/>
        </w:rPr>
        <w:t xml:space="preserve">2014).  The  impact  of  exchange  rate fluctuation  on  the  Nigerian  economic  growth:  An  empirical  Investigation. </w:t>
      </w:r>
      <w:proofErr w:type="gramStart"/>
      <w:r w:rsidRPr="00407BC2">
        <w:rPr>
          <w:rFonts w:ascii="Times New Roman" w:hAnsi="Times New Roman" w:cs="Times New Roman"/>
          <w:bCs/>
          <w:sz w:val="24"/>
          <w:szCs w:val="24"/>
        </w:rPr>
        <w:t>[Online].</w:t>
      </w:r>
      <w:proofErr w:type="gramEnd"/>
      <w:r w:rsidRPr="00407BC2">
        <w:rPr>
          <w:rFonts w:ascii="Times New Roman" w:hAnsi="Times New Roman" w:cs="Times New Roman"/>
          <w:bCs/>
          <w:sz w:val="24"/>
          <w:szCs w:val="24"/>
        </w:rPr>
        <w:t xml:space="preserve"> International  journal  of  Academic  Research  in  Business  and  Social sciences,4(8), 224-233.</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Ajayi</w:t>
      </w:r>
      <w:proofErr w:type="spellEnd"/>
      <w:r w:rsidRPr="00407BC2">
        <w:rPr>
          <w:rFonts w:ascii="Times New Roman" w:hAnsi="Times New Roman" w:cs="Times New Roman"/>
          <w:bCs/>
          <w:sz w:val="24"/>
          <w:szCs w:val="24"/>
        </w:rPr>
        <w:t>, L. B.</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Ajayi</w:t>
      </w:r>
      <w:proofErr w:type="spellEnd"/>
      <w:r w:rsidRPr="00407BC2">
        <w:rPr>
          <w:rFonts w:ascii="Times New Roman" w:hAnsi="Times New Roman" w:cs="Times New Roman"/>
          <w:bCs/>
          <w:sz w:val="24"/>
          <w:szCs w:val="24"/>
        </w:rPr>
        <w:t xml:space="preserve">, I. E. (2023). Effect of foreign exchange fluctuations on economic </w:t>
      </w:r>
      <w:proofErr w:type="gramStart"/>
      <w:r w:rsidRPr="00407BC2">
        <w:rPr>
          <w:rFonts w:ascii="Times New Roman" w:hAnsi="Times New Roman" w:cs="Times New Roman"/>
          <w:bCs/>
          <w:sz w:val="24"/>
          <w:szCs w:val="24"/>
        </w:rPr>
        <w:t>growth  in</w:t>
      </w:r>
      <w:proofErr w:type="gramEnd"/>
      <w:r w:rsidRPr="00407BC2">
        <w:rPr>
          <w:rFonts w:ascii="Times New Roman" w:hAnsi="Times New Roman" w:cs="Times New Roman"/>
          <w:bCs/>
          <w:sz w:val="24"/>
          <w:szCs w:val="24"/>
        </w:rPr>
        <w:t xml:space="preserve">  Nigeria. </w:t>
      </w:r>
      <w:proofErr w:type="gramStart"/>
      <w:r w:rsidRPr="00407BC2">
        <w:rPr>
          <w:rFonts w:ascii="Times New Roman" w:hAnsi="Times New Roman" w:cs="Times New Roman"/>
          <w:bCs/>
          <w:sz w:val="24"/>
          <w:szCs w:val="24"/>
        </w:rPr>
        <w:t>International  Journal</w:t>
      </w:r>
      <w:proofErr w:type="gramEnd"/>
      <w:r w:rsidRPr="00407BC2">
        <w:rPr>
          <w:rFonts w:ascii="Times New Roman" w:hAnsi="Times New Roman" w:cs="Times New Roman"/>
          <w:bCs/>
          <w:sz w:val="24"/>
          <w:szCs w:val="24"/>
        </w:rPr>
        <w:t xml:space="preserve">  of  Academic  Accounting,  Finance  &amp; Management Research, 7(4), 15-30.</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Akinwolere</w:t>
      </w:r>
      <w:proofErr w:type="spellEnd"/>
      <w:r w:rsidRPr="00407BC2">
        <w:rPr>
          <w:rFonts w:ascii="Times New Roman" w:hAnsi="Times New Roman" w:cs="Times New Roman"/>
          <w:bCs/>
          <w:sz w:val="24"/>
          <w:szCs w:val="24"/>
        </w:rPr>
        <w:t xml:space="preserve">, B, C., (2021). The impact of exchange rate volatility on economic growth </w:t>
      </w:r>
      <w:proofErr w:type="gramStart"/>
      <w:r w:rsidRPr="00407BC2">
        <w:rPr>
          <w:rFonts w:ascii="Times New Roman" w:hAnsi="Times New Roman" w:cs="Times New Roman"/>
          <w:bCs/>
          <w:sz w:val="24"/>
          <w:szCs w:val="24"/>
        </w:rPr>
        <w:t>in  Nigeria</w:t>
      </w:r>
      <w:proofErr w:type="gramEnd"/>
      <w:r w:rsidRPr="00407BC2">
        <w:rPr>
          <w:rFonts w:ascii="Times New Roman" w:hAnsi="Times New Roman" w:cs="Times New Roman"/>
          <w:bCs/>
          <w:sz w:val="24"/>
          <w:szCs w:val="24"/>
        </w:rPr>
        <w:t xml:space="preserve">:  A  dynamic  econometric  approach. </w:t>
      </w:r>
      <w:proofErr w:type="gramStart"/>
      <w:r w:rsidRPr="00407BC2">
        <w:rPr>
          <w:rFonts w:ascii="Times New Roman" w:hAnsi="Times New Roman" w:cs="Times New Roman"/>
          <w:bCs/>
          <w:sz w:val="24"/>
          <w:szCs w:val="24"/>
        </w:rPr>
        <w:t>African  Journal</w:t>
      </w:r>
      <w:proofErr w:type="gramEnd"/>
      <w:r w:rsidRPr="00407BC2">
        <w:rPr>
          <w:rFonts w:ascii="Times New Roman" w:hAnsi="Times New Roman" w:cs="Times New Roman"/>
          <w:bCs/>
          <w:sz w:val="24"/>
          <w:szCs w:val="24"/>
        </w:rPr>
        <w:t xml:space="preserve">  of  Business  and Economic Development, 1(5), 10-16.</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Aliyu</w:t>
      </w:r>
      <w:proofErr w:type="spellEnd"/>
      <w:r w:rsidRPr="00407BC2">
        <w:rPr>
          <w:rFonts w:ascii="Times New Roman" w:hAnsi="Times New Roman" w:cs="Times New Roman"/>
          <w:bCs/>
          <w:sz w:val="24"/>
          <w:szCs w:val="24"/>
        </w:rPr>
        <w:t xml:space="preserve">, O. (2011). Does devaluation hurt private investment?  </w:t>
      </w:r>
      <w:proofErr w:type="gramStart"/>
      <w:r w:rsidRPr="00407BC2">
        <w:rPr>
          <w:rFonts w:ascii="Times New Roman" w:hAnsi="Times New Roman" w:cs="Times New Roman"/>
          <w:bCs/>
          <w:sz w:val="24"/>
          <w:szCs w:val="24"/>
        </w:rPr>
        <w:t>PPR Working paper series, No. 418, World Bank.</w:t>
      </w:r>
      <w:proofErr w:type="gramEnd"/>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Arain</w:t>
      </w:r>
      <w:proofErr w:type="spellEnd"/>
      <w:r w:rsidRPr="00407BC2">
        <w:rPr>
          <w:rFonts w:ascii="Times New Roman" w:hAnsi="Times New Roman" w:cs="Times New Roman"/>
          <w:bCs/>
          <w:sz w:val="24"/>
          <w:szCs w:val="24"/>
        </w:rPr>
        <w:t xml:space="preserve">,  K.,  </w:t>
      </w:r>
      <w:proofErr w:type="spellStart"/>
      <w:r w:rsidRPr="00407BC2">
        <w:rPr>
          <w:rFonts w:ascii="Times New Roman" w:hAnsi="Times New Roman" w:cs="Times New Roman"/>
          <w:bCs/>
          <w:sz w:val="24"/>
          <w:szCs w:val="24"/>
        </w:rPr>
        <w:t>Qureshi</w:t>
      </w:r>
      <w:proofErr w:type="spellEnd"/>
      <w:r w:rsidRPr="00407BC2">
        <w:rPr>
          <w:rFonts w:ascii="Times New Roman" w:hAnsi="Times New Roman" w:cs="Times New Roman"/>
          <w:bCs/>
          <w:sz w:val="24"/>
          <w:szCs w:val="24"/>
        </w:rPr>
        <w:t xml:space="preserve">,  N.A.,  </w:t>
      </w:r>
      <w:proofErr w:type="spellStart"/>
      <w:r w:rsidRPr="00407BC2">
        <w:rPr>
          <w:rFonts w:ascii="Times New Roman" w:hAnsi="Times New Roman" w:cs="Times New Roman"/>
          <w:bCs/>
          <w:sz w:val="24"/>
          <w:szCs w:val="24"/>
        </w:rPr>
        <w:t>Suthar</w:t>
      </w:r>
      <w:proofErr w:type="spellEnd"/>
      <w:r w:rsidRPr="00407BC2">
        <w:rPr>
          <w:rFonts w:ascii="Times New Roman" w:hAnsi="Times New Roman" w:cs="Times New Roman"/>
          <w:bCs/>
          <w:sz w:val="24"/>
          <w:szCs w:val="24"/>
        </w:rPr>
        <w:t xml:space="preserve">,  V.,  </w:t>
      </w:r>
      <w:proofErr w:type="spellStart"/>
      <w:r w:rsidRPr="00407BC2">
        <w:rPr>
          <w:rFonts w:ascii="Times New Roman" w:hAnsi="Times New Roman" w:cs="Times New Roman"/>
          <w:bCs/>
          <w:sz w:val="24"/>
          <w:szCs w:val="24"/>
        </w:rPr>
        <w:t>Pirzado</w:t>
      </w:r>
      <w:proofErr w:type="spellEnd"/>
      <w:r w:rsidRPr="00407BC2">
        <w:rPr>
          <w:rFonts w:ascii="Times New Roman" w:hAnsi="Times New Roman" w:cs="Times New Roman"/>
          <w:bCs/>
          <w:sz w:val="24"/>
          <w:szCs w:val="24"/>
        </w:rPr>
        <w:t xml:space="preserve">,  A.A.,  </w:t>
      </w:r>
      <w:proofErr w:type="spellStart"/>
      <w:r w:rsidRPr="00407BC2">
        <w:rPr>
          <w:rFonts w:ascii="Times New Roman" w:hAnsi="Times New Roman" w:cs="Times New Roman"/>
          <w:bCs/>
          <w:sz w:val="24"/>
          <w:szCs w:val="24"/>
        </w:rPr>
        <w:t>Khanzada</w:t>
      </w:r>
      <w:proofErr w:type="spellEnd"/>
      <w:r w:rsidRPr="00407BC2">
        <w:rPr>
          <w:rFonts w:ascii="Times New Roman" w:hAnsi="Times New Roman" w:cs="Times New Roman"/>
          <w:bCs/>
          <w:sz w:val="24"/>
          <w:szCs w:val="24"/>
        </w:rPr>
        <w:t xml:space="preserve">,  A.H.,  </w:t>
      </w:r>
      <w:proofErr w:type="spellStart"/>
      <w:r w:rsidRPr="00407BC2">
        <w:rPr>
          <w:rFonts w:ascii="Times New Roman" w:hAnsi="Times New Roman" w:cs="Times New Roman"/>
          <w:bCs/>
          <w:sz w:val="24"/>
          <w:szCs w:val="24"/>
        </w:rPr>
        <w:t>Baloch</w:t>
      </w:r>
      <w:proofErr w:type="spellEnd"/>
      <w:r w:rsidRPr="00407BC2">
        <w:rPr>
          <w:rFonts w:ascii="Times New Roman" w:hAnsi="Times New Roman" w:cs="Times New Roman"/>
          <w:bCs/>
          <w:sz w:val="24"/>
          <w:szCs w:val="24"/>
        </w:rPr>
        <w:t xml:space="preserve">,  A.B., </w:t>
      </w:r>
      <w:proofErr w:type="spellStart"/>
      <w:r w:rsidRPr="00407BC2">
        <w:rPr>
          <w:rFonts w:ascii="Times New Roman" w:hAnsi="Times New Roman" w:cs="Times New Roman"/>
          <w:bCs/>
          <w:sz w:val="24"/>
          <w:szCs w:val="24"/>
        </w:rPr>
        <w:t>Memon</w:t>
      </w:r>
      <w:proofErr w:type="spellEnd"/>
      <w:r w:rsidRPr="00407BC2">
        <w:rPr>
          <w:rFonts w:ascii="Times New Roman" w:hAnsi="Times New Roman" w:cs="Times New Roman"/>
          <w:bCs/>
          <w:sz w:val="24"/>
          <w:szCs w:val="24"/>
        </w:rPr>
        <w:t>, A.K. (2021), Impact of foreign direct investment on economic growth in Pakistan. International Journal of Management, 12(4), 41-55.</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Bala</w:t>
      </w:r>
      <w:proofErr w:type="spellEnd"/>
      <w:r w:rsidRPr="00407BC2">
        <w:rPr>
          <w:rFonts w:ascii="Times New Roman" w:hAnsi="Times New Roman" w:cs="Times New Roman"/>
          <w:bCs/>
          <w:sz w:val="24"/>
          <w:szCs w:val="24"/>
        </w:rPr>
        <w:t xml:space="preserve"> A. K., </w:t>
      </w:r>
      <w:proofErr w:type="spellStart"/>
      <w:r w:rsidRPr="00407BC2">
        <w:rPr>
          <w:rFonts w:ascii="Times New Roman" w:hAnsi="Times New Roman" w:cs="Times New Roman"/>
          <w:bCs/>
          <w:sz w:val="24"/>
          <w:szCs w:val="24"/>
        </w:rPr>
        <w:t>Olanisebe</w:t>
      </w:r>
      <w:proofErr w:type="spellEnd"/>
      <w:r w:rsidRPr="00407BC2">
        <w:rPr>
          <w:rFonts w:ascii="Times New Roman" w:hAnsi="Times New Roman" w:cs="Times New Roman"/>
          <w:bCs/>
          <w:sz w:val="24"/>
          <w:szCs w:val="24"/>
        </w:rPr>
        <w:t xml:space="preserve">, M. B., Bello, A. S., </w:t>
      </w:r>
      <w:proofErr w:type="spellStart"/>
      <w:r w:rsidRPr="00407BC2">
        <w:rPr>
          <w:rFonts w:ascii="Times New Roman" w:hAnsi="Times New Roman" w:cs="Times New Roman"/>
          <w:bCs/>
          <w:sz w:val="24"/>
          <w:szCs w:val="24"/>
        </w:rPr>
        <w:t>Adedamola</w:t>
      </w:r>
      <w:proofErr w:type="spellEnd"/>
      <w:r w:rsidRPr="00407BC2">
        <w:rPr>
          <w:rFonts w:ascii="Times New Roman" w:hAnsi="Times New Roman" w:cs="Times New Roman"/>
          <w:bCs/>
          <w:sz w:val="24"/>
          <w:szCs w:val="24"/>
        </w:rPr>
        <w:t xml:space="preserve">, R. A., </w:t>
      </w:r>
      <w:proofErr w:type="spellStart"/>
      <w:r w:rsidRPr="00407BC2">
        <w:rPr>
          <w:rFonts w:ascii="Times New Roman" w:hAnsi="Times New Roman" w:cs="Times New Roman"/>
          <w:bCs/>
          <w:sz w:val="24"/>
          <w:szCs w:val="24"/>
        </w:rPr>
        <w:t>Umar</w:t>
      </w:r>
      <w:proofErr w:type="spellEnd"/>
      <w:r w:rsidRPr="00407BC2">
        <w:rPr>
          <w:rFonts w:ascii="Times New Roman" w:hAnsi="Times New Roman" w:cs="Times New Roman"/>
          <w:bCs/>
          <w:sz w:val="24"/>
          <w:szCs w:val="24"/>
        </w:rPr>
        <w:t xml:space="preserve">, S, &amp; Ado, M. A., (2016).Impact of exchange rate fluctuation on the economic growth in Nigeria. </w:t>
      </w:r>
      <w:proofErr w:type="gramStart"/>
      <w:r w:rsidRPr="00407BC2">
        <w:rPr>
          <w:rFonts w:ascii="Times New Roman" w:hAnsi="Times New Roman" w:cs="Times New Roman"/>
          <w:bCs/>
          <w:sz w:val="24"/>
          <w:szCs w:val="24"/>
        </w:rPr>
        <w:t>A  conference</w:t>
      </w:r>
      <w:proofErr w:type="gramEnd"/>
      <w:r w:rsidRPr="00407BC2">
        <w:rPr>
          <w:rFonts w:ascii="Times New Roman" w:hAnsi="Times New Roman" w:cs="Times New Roman"/>
          <w:bCs/>
          <w:sz w:val="24"/>
          <w:szCs w:val="24"/>
        </w:rPr>
        <w:t xml:space="preserve">  paper  presented  at  the  6thAccounting  and  finance  research association (AFRA) conference.</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gramStart"/>
      <w:r w:rsidRPr="00407BC2">
        <w:rPr>
          <w:rFonts w:ascii="Times New Roman" w:hAnsi="Times New Roman" w:cs="Times New Roman"/>
          <w:bCs/>
          <w:sz w:val="24"/>
          <w:szCs w:val="24"/>
        </w:rPr>
        <w:t>Central Bank of Nigeria (2016).</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Foreign exchange rate, research department.</w:t>
      </w:r>
      <w:proofErr w:type="gramEnd"/>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proofErr w:type="gramStart"/>
      <w:r w:rsidRPr="00407BC2">
        <w:rPr>
          <w:rFonts w:ascii="Times New Roman" w:hAnsi="Times New Roman" w:cs="Times New Roman"/>
          <w:bCs/>
          <w:sz w:val="24"/>
          <w:szCs w:val="24"/>
        </w:rPr>
        <w:t>Dabwor</w:t>
      </w:r>
      <w:proofErr w:type="spellEnd"/>
      <w:r w:rsidRPr="00407BC2">
        <w:rPr>
          <w:rFonts w:ascii="Times New Roman" w:hAnsi="Times New Roman" w:cs="Times New Roman"/>
          <w:bCs/>
          <w:sz w:val="24"/>
          <w:szCs w:val="24"/>
        </w:rPr>
        <w:t xml:space="preserve">, T., </w:t>
      </w:r>
      <w:proofErr w:type="spellStart"/>
      <w:r w:rsidRPr="00407BC2">
        <w:rPr>
          <w:rFonts w:ascii="Times New Roman" w:hAnsi="Times New Roman" w:cs="Times New Roman"/>
          <w:bCs/>
          <w:sz w:val="24"/>
          <w:szCs w:val="24"/>
        </w:rPr>
        <w:t>Ezie</w:t>
      </w:r>
      <w:proofErr w:type="spellEnd"/>
      <w:r w:rsidRPr="00407BC2">
        <w:rPr>
          <w:rFonts w:ascii="Times New Roman" w:hAnsi="Times New Roman" w:cs="Times New Roman"/>
          <w:bCs/>
          <w:sz w:val="24"/>
          <w:szCs w:val="24"/>
        </w:rPr>
        <w:t xml:space="preserve">, O., &amp; </w:t>
      </w:r>
      <w:proofErr w:type="spellStart"/>
      <w:r w:rsidRPr="00407BC2">
        <w:rPr>
          <w:rFonts w:ascii="Times New Roman" w:hAnsi="Times New Roman" w:cs="Times New Roman"/>
          <w:bCs/>
          <w:sz w:val="24"/>
          <w:szCs w:val="24"/>
        </w:rPr>
        <w:t>Tukur</w:t>
      </w:r>
      <w:proofErr w:type="spellEnd"/>
      <w:r w:rsidRPr="00407BC2">
        <w:rPr>
          <w:rFonts w:ascii="Times New Roman" w:hAnsi="Times New Roman" w:cs="Times New Roman"/>
          <w:bCs/>
          <w:sz w:val="24"/>
          <w:szCs w:val="24"/>
        </w:rPr>
        <w:t>, D. (2018).</w:t>
      </w:r>
      <w:proofErr w:type="gramEnd"/>
      <w:r w:rsidRPr="00407BC2">
        <w:rPr>
          <w:rFonts w:ascii="Times New Roman" w:hAnsi="Times New Roman" w:cs="Times New Roman"/>
          <w:bCs/>
          <w:sz w:val="24"/>
          <w:szCs w:val="24"/>
        </w:rPr>
        <w:t xml:space="preserve"> Effect of nominal exchange rates on Nigeria’s balance of payments: 1986-2016. Benue Journal of Social Sciences, 6(1), 45-55.</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proofErr w:type="gramStart"/>
      <w:r w:rsidRPr="00407BC2">
        <w:rPr>
          <w:rFonts w:ascii="Times New Roman" w:hAnsi="Times New Roman" w:cs="Times New Roman"/>
          <w:bCs/>
          <w:sz w:val="24"/>
          <w:szCs w:val="24"/>
        </w:rPr>
        <w:t>Eroğlu</w:t>
      </w:r>
      <w:proofErr w:type="spellEnd"/>
      <w:r w:rsidRPr="00407BC2">
        <w:rPr>
          <w:rFonts w:ascii="Times New Roman" w:hAnsi="Times New Roman" w:cs="Times New Roman"/>
          <w:bCs/>
          <w:sz w:val="24"/>
          <w:szCs w:val="24"/>
        </w:rPr>
        <w:t xml:space="preserve">, I., &amp; </w:t>
      </w:r>
      <w:proofErr w:type="spellStart"/>
      <w:r w:rsidRPr="00407BC2">
        <w:rPr>
          <w:rFonts w:ascii="Times New Roman" w:hAnsi="Times New Roman" w:cs="Times New Roman"/>
          <w:bCs/>
          <w:sz w:val="24"/>
          <w:szCs w:val="24"/>
        </w:rPr>
        <w:t>Olayiwola</w:t>
      </w:r>
      <w:proofErr w:type="spellEnd"/>
      <w:r w:rsidRPr="00407BC2">
        <w:rPr>
          <w:rFonts w:ascii="Times New Roman" w:hAnsi="Times New Roman" w:cs="Times New Roman"/>
          <w:bCs/>
          <w:sz w:val="24"/>
          <w:szCs w:val="24"/>
        </w:rPr>
        <w:t>, A. M. (2023).</w:t>
      </w:r>
      <w:proofErr w:type="gramEnd"/>
      <w:r w:rsidRPr="00407BC2">
        <w:rPr>
          <w:rFonts w:ascii="Times New Roman" w:hAnsi="Times New Roman" w:cs="Times New Roman"/>
          <w:bCs/>
          <w:sz w:val="24"/>
          <w:szCs w:val="24"/>
        </w:rPr>
        <w:t xml:space="preserve"> Do exchange rate </w:t>
      </w:r>
      <w:proofErr w:type="spellStart"/>
      <w:r w:rsidRPr="00407BC2">
        <w:rPr>
          <w:rFonts w:ascii="Times New Roman" w:hAnsi="Times New Roman" w:cs="Times New Roman"/>
          <w:bCs/>
          <w:sz w:val="24"/>
          <w:szCs w:val="24"/>
        </w:rPr>
        <w:t>fluctuationseffect</w:t>
      </w:r>
      <w:proofErr w:type="spellEnd"/>
      <w:r w:rsidRPr="00407BC2">
        <w:rPr>
          <w:rFonts w:ascii="Times New Roman" w:hAnsi="Times New Roman" w:cs="Times New Roman"/>
          <w:bCs/>
          <w:sz w:val="24"/>
          <w:szCs w:val="24"/>
        </w:rPr>
        <w:t xml:space="preserve"> economic growth in Nigeria? </w:t>
      </w:r>
      <w:proofErr w:type="gramStart"/>
      <w:r w:rsidRPr="00407BC2">
        <w:rPr>
          <w:rFonts w:ascii="Times New Roman" w:hAnsi="Times New Roman" w:cs="Times New Roman"/>
          <w:bCs/>
          <w:sz w:val="24"/>
          <w:szCs w:val="24"/>
        </w:rPr>
        <w:t>Empirical evidence.</w:t>
      </w:r>
      <w:proofErr w:type="gramEnd"/>
      <w:r w:rsidRPr="00407BC2">
        <w:rPr>
          <w:rFonts w:ascii="Times New Roman" w:hAnsi="Times New Roman" w:cs="Times New Roman"/>
          <w:bCs/>
          <w:sz w:val="24"/>
          <w:szCs w:val="24"/>
        </w:rPr>
        <w:t xml:space="preserve"> The Journal Business Science, 11(3), 60-69.</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lastRenderedPageBreak/>
        <w:t>Ewa</w:t>
      </w:r>
      <w:proofErr w:type="spellEnd"/>
      <w:proofErr w:type="gramStart"/>
      <w:r w:rsidRPr="00407BC2">
        <w:rPr>
          <w:rFonts w:ascii="Times New Roman" w:hAnsi="Times New Roman" w:cs="Times New Roman"/>
          <w:bCs/>
          <w:sz w:val="24"/>
          <w:szCs w:val="24"/>
        </w:rPr>
        <w:t>,  A</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A.  (</w:t>
      </w:r>
      <w:proofErr w:type="gramEnd"/>
      <w:r w:rsidRPr="00407BC2">
        <w:rPr>
          <w:rFonts w:ascii="Times New Roman" w:hAnsi="Times New Roman" w:cs="Times New Roman"/>
          <w:bCs/>
          <w:sz w:val="24"/>
          <w:szCs w:val="24"/>
        </w:rPr>
        <w:t xml:space="preserve">2012).  </w:t>
      </w:r>
      <w:proofErr w:type="gramStart"/>
      <w:r w:rsidRPr="00407BC2">
        <w:rPr>
          <w:rFonts w:ascii="Times New Roman" w:hAnsi="Times New Roman" w:cs="Times New Roman"/>
          <w:bCs/>
          <w:sz w:val="24"/>
          <w:szCs w:val="24"/>
        </w:rPr>
        <w:t>The  impact</w:t>
      </w:r>
      <w:proofErr w:type="gramEnd"/>
      <w:r w:rsidRPr="00407BC2">
        <w:rPr>
          <w:rFonts w:ascii="Times New Roman" w:hAnsi="Times New Roman" w:cs="Times New Roman"/>
          <w:bCs/>
          <w:sz w:val="24"/>
          <w:szCs w:val="24"/>
        </w:rPr>
        <w:t xml:space="preserve">  of  exchange  rate  fluctuation  on  the  Nigeria  economic growth (1980   2010).</w:t>
      </w:r>
      <w:proofErr w:type="spellStart"/>
      <w:r w:rsidRPr="00407BC2">
        <w:rPr>
          <w:rFonts w:ascii="Times New Roman" w:hAnsi="Times New Roman" w:cs="Times New Roman"/>
          <w:bCs/>
          <w:sz w:val="24"/>
          <w:szCs w:val="24"/>
        </w:rPr>
        <w:t>B.Sc</w:t>
      </w:r>
      <w:proofErr w:type="spellEnd"/>
      <w:r w:rsidRPr="00407BC2">
        <w:rPr>
          <w:rFonts w:ascii="Times New Roman" w:hAnsi="Times New Roman" w:cs="Times New Roman"/>
          <w:bCs/>
          <w:sz w:val="24"/>
          <w:szCs w:val="24"/>
        </w:rPr>
        <w:t xml:space="preserve"> Thesis, Enugu, unpublished.</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Ewubare</w:t>
      </w:r>
      <w:proofErr w:type="spellEnd"/>
      <w:r w:rsidRPr="00407BC2">
        <w:rPr>
          <w:rFonts w:ascii="Times New Roman" w:hAnsi="Times New Roman" w:cs="Times New Roman"/>
          <w:bCs/>
          <w:sz w:val="24"/>
          <w:szCs w:val="24"/>
        </w:rPr>
        <w:t xml:space="preserve">, B. D., &amp; </w:t>
      </w:r>
      <w:proofErr w:type="spellStart"/>
      <w:r w:rsidRPr="00407BC2">
        <w:rPr>
          <w:rFonts w:ascii="Times New Roman" w:hAnsi="Times New Roman" w:cs="Times New Roman"/>
          <w:bCs/>
          <w:sz w:val="24"/>
          <w:szCs w:val="24"/>
        </w:rPr>
        <w:t>Ushie</w:t>
      </w:r>
      <w:proofErr w:type="spellEnd"/>
      <w:r w:rsidRPr="00407BC2">
        <w:rPr>
          <w:rFonts w:ascii="Times New Roman" w:hAnsi="Times New Roman" w:cs="Times New Roman"/>
          <w:bCs/>
          <w:sz w:val="24"/>
          <w:szCs w:val="24"/>
        </w:rPr>
        <w:t xml:space="preserve">, A. U., (2022). Exchange rate fluctuations and economic growth </w:t>
      </w:r>
      <w:proofErr w:type="gramStart"/>
      <w:r w:rsidRPr="00407BC2">
        <w:rPr>
          <w:rFonts w:ascii="Times New Roman" w:hAnsi="Times New Roman" w:cs="Times New Roman"/>
          <w:bCs/>
          <w:sz w:val="24"/>
          <w:szCs w:val="24"/>
        </w:rPr>
        <w:t>in  Nigerian</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International  Journal</w:t>
      </w:r>
      <w:proofErr w:type="gramEnd"/>
      <w:r w:rsidRPr="00407BC2">
        <w:rPr>
          <w:rFonts w:ascii="Times New Roman" w:hAnsi="Times New Roman" w:cs="Times New Roman"/>
          <w:bCs/>
          <w:sz w:val="24"/>
          <w:szCs w:val="24"/>
        </w:rPr>
        <w:t xml:space="preserve">  of  Development  and  Growth  Sustainability, 10(1), 2-9.</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Eyung</w:t>
      </w:r>
      <w:proofErr w:type="spellEnd"/>
      <w:proofErr w:type="gramStart"/>
      <w:r w:rsidRPr="00407BC2">
        <w:rPr>
          <w:rFonts w:ascii="Times New Roman" w:hAnsi="Times New Roman" w:cs="Times New Roman"/>
          <w:bCs/>
          <w:sz w:val="24"/>
          <w:szCs w:val="24"/>
        </w:rPr>
        <w:t>,  E</w:t>
      </w:r>
      <w:proofErr w:type="gramEnd"/>
      <w:r w:rsidRPr="00407BC2">
        <w:rPr>
          <w:rFonts w:ascii="Times New Roman" w:hAnsi="Times New Roman" w:cs="Times New Roman"/>
          <w:bCs/>
          <w:sz w:val="24"/>
          <w:szCs w:val="24"/>
        </w:rPr>
        <w:t>.  I</w:t>
      </w:r>
      <w:proofErr w:type="gramStart"/>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Agbor</w:t>
      </w:r>
      <w:proofErr w:type="spellEnd"/>
      <w:proofErr w:type="gramEnd"/>
      <w:r w:rsidRPr="00407BC2">
        <w:rPr>
          <w:rFonts w:ascii="Times New Roman" w:hAnsi="Times New Roman" w:cs="Times New Roman"/>
          <w:bCs/>
          <w:sz w:val="24"/>
          <w:szCs w:val="24"/>
        </w:rPr>
        <w:t xml:space="preserve">,  F.  </w:t>
      </w:r>
      <w:proofErr w:type="gramStart"/>
      <w:r w:rsidRPr="00407BC2">
        <w:rPr>
          <w:rFonts w:ascii="Times New Roman" w:hAnsi="Times New Roman" w:cs="Times New Roman"/>
          <w:bCs/>
          <w:sz w:val="24"/>
          <w:szCs w:val="24"/>
        </w:rPr>
        <w:t>A.  &amp;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Orajekwe</w:t>
      </w:r>
      <w:proofErr w:type="spellEnd"/>
      <w:r w:rsidRPr="00407BC2">
        <w:rPr>
          <w:rFonts w:ascii="Times New Roman" w:hAnsi="Times New Roman" w:cs="Times New Roman"/>
          <w:bCs/>
          <w:sz w:val="24"/>
          <w:szCs w:val="24"/>
        </w:rPr>
        <w:t xml:space="preserve">,  J.  </w:t>
      </w:r>
      <w:proofErr w:type="gramStart"/>
      <w:r w:rsidRPr="00407BC2">
        <w:rPr>
          <w:rFonts w:ascii="Times New Roman" w:hAnsi="Times New Roman" w:cs="Times New Roman"/>
          <w:bCs/>
          <w:sz w:val="24"/>
          <w:szCs w:val="24"/>
        </w:rPr>
        <w:t>C.  (</w:t>
      </w:r>
      <w:proofErr w:type="gramEnd"/>
      <w:r w:rsidRPr="00407BC2">
        <w:rPr>
          <w:rFonts w:ascii="Times New Roman" w:hAnsi="Times New Roman" w:cs="Times New Roman"/>
          <w:bCs/>
          <w:sz w:val="24"/>
          <w:szCs w:val="24"/>
        </w:rPr>
        <w:t xml:space="preserve">2021)  Exchange  rate  fluctuation  and Nigeria’s  economic  growth.  </w:t>
      </w:r>
      <w:proofErr w:type="gramStart"/>
      <w:r w:rsidRPr="00407BC2">
        <w:rPr>
          <w:rFonts w:ascii="Times New Roman" w:hAnsi="Times New Roman" w:cs="Times New Roman"/>
          <w:bCs/>
          <w:sz w:val="24"/>
          <w:szCs w:val="24"/>
        </w:rPr>
        <w:t>Journal  of</w:t>
      </w:r>
      <w:proofErr w:type="gramEnd"/>
      <w:r w:rsidRPr="00407BC2">
        <w:rPr>
          <w:rFonts w:ascii="Times New Roman" w:hAnsi="Times New Roman" w:cs="Times New Roman"/>
          <w:bCs/>
          <w:sz w:val="24"/>
          <w:szCs w:val="24"/>
        </w:rPr>
        <w:t xml:space="preserve">  Contemporary  Issues  in  Accounting, 2(1), 20-30.</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Iheanachor</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N.</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Ozegbe</w:t>
      </w:r>
      <w:proofErr w:type="spellEnd"/>
      <w:r w:rsidRPr="00407BC2">
        <w:rPr>
          <w:rFonts w:ascii="Times New Roman" w:hAnsi="Times New Roman" w:cs="Times New Roman"/>
          <w:bCs/>
          <w:sz w:val="24"/>
          <w:szCs w:val="24"/>
        </w:rPr>
        <w:t>, A. E., (2021). The consequences of exchange rate fluctuations on Nigeria's economic performance: An autoregressive distributed lag (ARDL) approach, International Journal of Management, Economics and Social Sciences, 10(2-3), 50-60.</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proofErr w:type="gramStart"/>
      <w:r w:rsidRPr="00407BC2">
        <w:rPr>
          <w:rFonts w:ascii="Times New Roman" w:hAnsi="Times New Roman" w:cs="Times New Roman"/>
          <w:bCs/>
          <w:sz w:val="24"/>
          <w:szCs w:val="24"/>
        </w:rPr>
        <w:t>Ijirshar</w:t>
      </w:r>
      <w:proofErr w:type="spellEnd"/>
      <w:r w:rsidRPr="00407BC2">
        <w:rPr>
          <w:rFonts w:ascii="Times New Roman" w:hAnsi="Times New Roman" w:cs="Times New Roman"/>
          <w:bCs/>
          <w:sz w:val="24"/>
          <w:szCs w:val="24"/>
        </w:rPr>
        <w:t xml:space="preserve">, V. U., </w:t>
      </w:r>
      <w:proofErr w:type="spellStart"/>
      <w:r w:rsidRPr="00407BC2">
        <w:rPr>
          <w:rFonts w:ascii="Times New Roman" w:hAnsi="Times New Roman" w:cs="Times New Roman"/>
          <w:bCs/>
          <w:sz w:val="24"/>
          <w:szCs w:val="24"/>
        </w:rPr>
        <w:t>Okpe</w:t>
      </w:r>
      <w:proofErr w:type="spellEnd"/>
      <w:r w:rsidRPr="00407BC2">
        <w:rPr>
          <w:rFonts w:ascii="Times New Roman" w:hAnsi="Times New Roman" w:cs="Times New Roman"/>
          <w:bCs/>
          <w:sz w:val="24"/>
          <w:szCs w:val="24"/>
        </w:rPr>
        <w:t>, I, J., &amp;</w:t>
      </w:r>
      <w:proofErr w:type="spellStart"/>
      <w:r w:rsidRPr="00407BC2">
        <w:rPr>
          <w:rFonts w:ascii="Times New Roman" w:hAnsi="Times New Roman" w:cs="Times New Roman"/>
          <w:bCs/>
          <w:sz w:val="24"/>
          <w:szCs w:val="24"/>
        </w:rPr>
        <w:t>Andohol</w:t>
      </w:r>
      <w:proofErr w:type="spellEnd"/>
      <w:r w:rsidRPr="00407BC2">
        <w:rPr>
          <w:rFonts w:ascii="Times New Roman" w:hAnsi="Times New Roman" w:cs="Times New Roman"/>
          <w:bCs/>
          <w:sz w:val="24"/>
          <w:szCs w:val="24"/>
        </w:rPr>
        <w:t>, J, T. (2022).</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Impact of exchange rate on trade flow in Nigeria, CBN Journal of Applied Statistics, 13(2), 70-81.</w:t>
      </w:r>
      <w:proofErr w:type="gramEnd"/>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Isola</w:t>
      </w:r>
      <w:proofErr w:type="spellEnd"/>
      <w:r w:rsidRPr="00407BC2">
        <w:rPr>
          <w:rFonts w:ascii="Times New Roman" w:hAnsi="Times New Roman" w:cs="Times New Roman"/>
          <w:bCs/>
          <w:sz w:val="24"/>
          <w:szCs w:val="24"/>
        </w:rPr>
        <w:t>,   L.  A.</w:t>
      </w:r>
      <w:proofErr w:type="gramStart"/>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Oluwafunke</w:t>
      </w:r>
      <w:proofErr w:type="spellEnd"/>
      <w:proofErr w:type="gramEnd"/>
      <w:r w:rsidRPr="00407BC2">
        <w:rPr>
          <w:rFonts w:ascii="Times New Roman" w:hAnsi="Times New Roman" w:cs="Times New Roman"/>
          <w:bCs/>
          <w:sz w:val="24"/>
          <w:szCs w:val="24"/>
        </w:rPr>
        <w:t>,  A.I.,  Ahmed,  V.   &amp;</w:t>
      </w:r>
      <w:proofErr w:type="spellStart"/>
      <w:r w:rsidRPr="00407BC2">
        <w:rPr>
          <w:rFonts w:ascii="Times New Roman" w:hAnsi="Times New Roman" w:cs="Times New Roman"/>
          <w:bCs/>
          <w:sz w:val="24"/>
          <w:szCs w:val="24"/>
        </w:rPr>
        <w:t>Asaleye</w:t>
      </w:r>
      <w:proofErr w:type="spellEnd"/>
      <w:proofErr w:type="gramStart"/>
      <w:r w:rsidRPr="00407BC2">
        <w:rPr>
          <w:rFonts w:ascii="Times New Roman" w:hAnsi="Times New Roman" w:cs="Times New Roman"/>
          <w:bCs/>
          <w:sz w:val="24"/>
          <w:szCs w:val="24"/>
        </w:rPr>
        <w:t>,  A</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 xml:space="preserve">(2016).   </w:t>
      </w:r>
      <w:proofErr w:type="spellStart"/>
      <w:r w:rsidRPr="00407BC2">
        <w:rPr>
          <w:rFonts w:ascii="Times New Roman" w:hAnsi="Times New Roman" w:cs="Times New Roman"/>
          <w:bCs/>
          <w:sz w:val="24"/>
          <w:szCs w:val="24"/>
        </w:rPr>
        <w:t>Exchangerate</w:t>
      </w:r>
      <w:proofErr w:type="spellEnd"/>
      <w:r w:rsidRPr="00407BC2">
        <w:rPr>
          <w:rFonts w:ascii="Times New Roman" w:hAnsi="Times New Roman" w:cs="Times New Roman"/>
          <w:bCs/>
          <w:sz w:val="24"/>
          <w:szCs w:val="24"/>
        </w:rPr>
        <w:t xml:space="preserve"> fluctuation and the Nigeria economic growth.</w:t>
      </w:r>
      <w:proofErr w:type="gramEnd"/>
      <w:r w:rsidRPr="00407BC2">
        <w:rPr>
          <w:rFonts w:ascii="Times New Roman" w:hAnsi="Times New Roman" w:cs="Times New Roman"/>
          <w:bCs/>
          <w:sz w:val="24"/>
          <w:szCs w:val="24"/>
        </w:rPr>
        <w:t xml:space="preserve"> Euro </w:t>
      </w:r>
      <w:proofErr w:type="spellStart"/>
      <w:r w:rsidRPr="00407BC2">
        <w:rPr>
          <w:rFonts w:ascii="Times New Roman" w:hAnsi="Times New Roman" w:cs="Times New Roman"/>
          <w:bCs/>
          <w:sz w:val="24"/>
          <w:szCs w:val="24"/>
        </w:rPr>
        <w:t>Economica</w:t>
      </w:r>
      <w:proofErr w:type="spellEnd"/>
      <w:r w:rsidRPr="00407BC2">
        <w:rPr>
          <w:rFonts w:ascii="Times New Roman" w:hAnsi="Times New Roman" w:cs="Times New Roman"/>
          <w:bCs/>
          <w:sz w:val="24"/>
          <w:szCs w:val="24"/>
        </w:rPr>
        <w:t>, 35(2), 90-102.</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Iyeli</w:t>
      </w:r>
      <w:proofErr w:type="spellEnd"/>
      <w:r w:rsidRPr="00407BC2">
        <w:rPr>
          <w:rFonts w:ascii="Times New Roman" w:hAnsi="Times New Roman" w:cs="Times New Roman"/>
          <w:bCs/>
          <w:sz w:val="24"/>
          <w:szCs w:val="24"/>
        </w:rPr>
        <w:t xml:space="preserve"> I. I.</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Utting</w:t>
      </w:r>
      <w:proofErr w:type="spellEnd"/>
      <w:r w:rsidRPr="00407BC2">
        <w:rPr>
          <w:rFonts w:ascii="Times New Roman" w:hAnsi="Times New Roman" w:cs="Times New Roman"/>
          <w:bCs/>
          <w:sz w:val="24"/>
          <w:szCs w:val="24"/>
        </w:rPr>
        <w:t>, C. (2017). Exchange rate volatility and economic growth in Nigeria, International   Journal   of   Economics,   Commerce   and   Management,   United Kingdom</w:t>
      </w:r>
      <w:proofErr w:type="gramStart"/>
      <w:r w:rsidRPr="00407BC2">
        <w:rPr>
          <w:rFonts w:ascii="Times New Roman" w:hAnsi="Times New Roman" w:cs="Times New Roman"/>
          <w:bCs/>
          <w:sz w:val="24"/>
          <w:szCs w:val="24"/>
        </w:rPr>
        <w:t>,5</w:t>
      </w:r>
      <w:proofErr w:type="gramEnd"/>
      <w:r w:rsidRPr="00407BC2">
        <w:rPr>
          <w:rFonts w:ascii="Times New Roman" w:hAnsi="Times New Roman" w:cs="Times New Roman"/>
          <w:bCs/>
          <w:sz w:val="24"/>
          <w:szCs w:val="24"/>
        </w:rPr>
        <w:t>(7), 40-55.</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gramStart"/>
      <w:r w:rsidRPr="00407BC2">
        <w:rPr>
          <w:rFonts w:ascii="Times New Roman" w:hAnsi="Times New Roman" w:cs="Times New Roman"/>
          <w:bCs/>
          <w:sz w:val="24"/>
          <w:szCs w:val="24"/>
        </w:rPr>
        <w:t>Jonathan  M</w:t>
      </w:r>
      <w:proofErr w:type="gramEnd"/>
      <w:r w:rsidRPr="00407BC2">
        <w:rPr>
          <w:rFonts w:ascii="Times New Roman" w:hAnsi="Times New Roman" w:cs="Times New Roman"/>
          <w:bCs/>
          <w:sz w:val="24"/>
          <w:szCs w:val="24"/>
        </w:rPr>
        <w:t>.  J.</w:t>
      </w:r>
      <w:proofErr w:type="gramStart"/>
      <w:r w:rsidRPr="00407BC2">
        <w:rPr>
          <w:rFonts w:ascii="Times New Roman" w:hAnsi="Times New Roman" w:cs="Times New Roman"/>
          <w:bCs/>
          <w:sz w:val="24"/>
          <w:szCs w:val="24"/>
        </w:rPr>
        <w:t>,  &amp;</w:t>
      </w:r>
      <w:proofErr w:type="gramEnd"/>
      <w:r w:rsidRPr="00407BC2">
        <w:rPr>
          <w:rFonts w:ascii="Times New Roman" w:hAnsi="Times New Roman" w:cs="Times New Roman"/>
          <w:bCs/>
          <w:sz w:val="24"/>
          <w:szCs w:val="24"/>
        </w:rPr>
        <w:t>Ezekiel,  A.  R.</w:t>
      </w:r>
      <w:proofErr w:type="gramStart"/>
      <w:r w:rsidRPr="00407BC2">
        <w:rPr>
          <w:rFonts w:ascii="Times New Roman" w:hAnsi="Times New Roman" w:cs="Times New Roman"/>
          <w:bCs/>
          <w:sz w:val="24"/>
          <w:szCs w:val="24"/>
        </w:rPr>
        <w:t>,  (</w:t>
      </w:r>
      <w:proofErr w:type="gramEnd"/>
      <w:r w:rsidRPr="00407BC2">
        <w:rPr>
          <w:rFonts w:ascii="Times New Roman" w:hAnsi="Times New Roman" w:cs="Times New Roman"/>
          <w:bCs/>
          <w:sz w:val="24"/>
          <w:szCs w:val="24"/>
        </w:rPr>
        <w:t xml:space="preserve">2019).  Effects </w:t>
      </w:r>
      <w:proofErr w:type="gramStart"/>
      <w:r w:rsidRPr="00407BC2">
        <w:rPr>
          <w:rFonts w:ascii="Times New Roman" w:hAnsi="Times New Roman" w:cs="Times New Roman"/>
          <w:bCs/>
          <w:sz w:val="24"/>
          <w:szCs w:val="24"/>
        </w:rPr>
        <w:t>of  exchange</w:t>
      </w:r>
      <w:proofErr w:type="gramEnd"/>
      <w:r w:rsidRPr="00407BC2">
        <w:rPr>
          <w:rFonts w:ascii="Times New Roman" w:hAnsi="Times New Roman" w:cs="Times New Roman"/>
          <w:bCs/>
          <w:sz w:val="24"/>
          <w:szCs w:val="24"/>
        </w:rPr>
        <w:t xml:space="preserve">  rate  fluctuation  on economic  growth  in  Nigeria. </w:t>
      </w:r>
      <w:proofErr w:type="gramStart"/>
      <w:r w:rsidRPr="00407BC2">
        <w:rPr>
          <w:rFonts w:ascii="Times New Roman" w:hAnsi="Times New Roman" w:cs="Times New Roman"/>
          <w:bCs/>
          <w:sz w:val="24"/>
          <w:szCs w:val="24"/>
        </w:rPr>
        <w:t>International  Journal</w:t>
      </w:r>
      <w:proofErr w:type="gramEnd"/>
      <w:r w:rsidRPr="00407BC2">
        <w:rPr>
          <w:rFonts w:ascii="Times New Roman" w:hAnsi="Times New Roman" w:cs="Times New Roman"/>
          <w:bCs/>
          <w:sz w:val="24"/>
          <w:szCs w:val="24"/>
        </w:rPr>
        <w:t xml:space="preserve">  of  Intellectual  Discourse, 2(2), 32-41.</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Kanu</w:t>
      </w:r>
      <w:proofErr w:type="spellEnd"/>
      <w:proofErr w:type="gramStart"/>
      <w:r w:rsidRPr="00407BC2">
        <w:rPr>
          <w:rFonts w:ascii="Times New Roman" w:hAnsi="Times New Roman" w:cs="Times New Roman"/>
          <w:bCs/>
          <w:sz w:val="24"/>
          <w:szCs w:val="24"/>
        </w:rPr>
        <w:t>,  S</w:t>
      </w:r>
      <w:proofErr w:type="gramEnd"/>
      <w:r w:rsidRPr="00407BC2">
        <w:rPr>
          <w:rFonts w:ascii="Times New Roman" w:hAnsi="Times New Roman" w:cs="Times New Roman"/>
          <w:bCs/>
          <w:sz w:val="24"/>
          <w:szCs w:val="24"/>
        </w:rPr>
        <w:t xml:space="preserve">.,&amp; </w:t>
      </w:r>
      <w:proofErr w:type="spellStart"/>
      <w:r w:rsidRPr="00407BC2">
        <w:rPr>
          <w:rFonts w:ascii="Times New Roman" w:hAnsi="Times New Roman" w:cs="Times New Roman"/>
          <w:bCs/>
          <w:sz w:val="24"/>
          <w:szCs w:val="24"/>
        </w:rPr>
        <w:t>Nwadiubu</w:t>
      </w:r>
      <w:proofErr w:type="spellEnd"/>
      <w:r w:rsidRPr="00407BC2">
        <w:rPr>
          <w:rFonts w:ascii="Times New Roman" w:hAnsi="Times New Roman" w:cs="Times New Roman"/>
          <w:bCs/>
          <w:sz w:val="24"/>
          <w:szCs w:val="24"/>
        </w:rPr>
        <w:t>,  A.  (2020)</w:t>
      </w:r>
      <w:proofErr w:type="gramStart"/>
      <w:r w:rsidRPr="00407BC2">
        <w:rPr>
          <w:rFonts w:ascii="Times New Roman" w:hAnsi="Times New Roman" w:cs="Times New Roman"/>
          <w:bCs/>
          <w:sz w:val="24"/>
          <w:szCs w:val="24"/>
        </w:rPr>
        <w:t>.  Exchange</w:t>
      </w:r>
      <w:proofErr w:type="gramEnd"/>
      <w:r w:rsidRPr="00407BC2">
        <w:rPr>
          <w:rFonts w:ascii="Times New Roman" w:hAnsi="Times New Roman" w:cs="Times New Roman"/>
          <w:bCs/>
          <w:sz w:val="24"/>
          <w:szCs w:val="24"/>
        </w:rPr>
        <w:t xml:space="preserve">  rate  volatility  and  international  trade  in Nigeria. International    Journal    of    Management    Science    and    Business Administration, 6(5), 12-20.</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Miftahu</w:t>
      </w:r>
      <w:proofErr w:type="spellEnd"/>
      <w:r w:rsidRPr="00407BC2">
        <w:rPr>
          <w:rFonts w:ascii="Times New Roman" w:hAnsi="Times New Roman" w:cs="Times New Roman"/>
          <w:bCs/>
          <w:sz w:val="24"/>
          <w:szCs w:val="24"/>
        </w:rPr>
        <w:t xml:space="preserve">, I., &amp;Isaac, S. (2023). </w:t>
      </w:r>
      <w:proofErr w:type="gramStart"/>
      <w:r w:rsidRPr="00407BC2">
        <w:rPr>
          <w:rFonts w:ascii="Times New Roman" w:hAnsi="Times New Roman" w:cs="Times New Roman"/>
          <w:bCs/>
          <w:sz w:val="24"/>
          <w:szCs w:val="24"/>
        </w:rPr>
        <w:t>Impact of exchange rate fluctuation on economic growth in Nigeria.</w:t>
      </w:r>
      <w:proofErr w:type="gramEnd"/>
      <w:r w:rsidRPr="00407BC2">
        <w:rPr>
          <w:rFonts w:ascii="Times New Roman" w:hAnsi="Times New Roman" w:cs="Times New Roman"/>
          <w:bCs/>
          <w:sz w:val="24"/>
          <w:szCs w:val="24"/>
        </w:rPr>
        <w:t xml:space="preserve"> Asian Journal of Economics and Finance, 5(1), 39-60. </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Mordi</w:t>
      </w:r>
      <w:proofErr w:type="spellEnd"/>
      <w:r w:rsidRPr="00407BC2">
        <w:rPr>
          <w:rFonts w:ascii="Times New Roman" w:hAnsi="Times New Roman" w:cs="Times New Roman"/>
          <w:bCs/>
          <w:sz w:val="24"/>
          <w:szCs w:val="24"/>
        </w:rPr>
        <w:t xml:space="preserve">, C. N. (2006). </w:t>
      </w:r>
      <w:proofErr w:type="gramStart"/>
      <w:r w:rsidRPr="00407BC2">
        <w:rPr>
          <w:rFonts w:ascii="Times New Roman" w:hAnsi="Times New Roman" w:cs="Times New Roman"/>
          <w:bCs/>
          <w:sz w:val="24"/>
          <w:szCs w:val="24"/>
        </w:rPr>
        <w:t>Challenges of exchange rate volatility in economic management in Nigeria.</w:t>
      </w:r>
      <w:proofErr w:type="gramEnd"/>
      <w:r w:rsidRPr="00407BC2">
        <w:rPr>
          <w:rFonts w:ascii="Times New Roman" w:hAnsi="Times New Roman" w:cs="Times New Roman"/>
          <w:bCs/>
          <w:sz w:val="24"/>
          <w:szCs w:val="24"/>
        </w:rPr>
        <w:t xml:space="preserve"> Bullion, 30(3), 30-42.</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lastRenderedPageBreak/>
        <w:t>Nwobia</w:t>
      </w:r>
      <w:proofErr w:type="spellEnd"/>
      <w:proofErr w:type="gramStart"/>
      <w:r w:rsidRPr="00407BC2">
        <w:rPr>
          <w:rFonts w:ascii="Times New Roman" w:hAnsi="Times New Roman" w:cs="Times New Roman"/>
          <w:bCs/>
          <w:sz w:val="24"/>
          <w:szCs w:val="24"/>
        </w:rPr>
        <w:t>,  C</w:t>
      </w:r>
      <w:proofErr w:type="gramEnd"/>
      <w:r w:rsidRPr="00407BC2">
        <w:rPr>
          <w:rFonts w:ascii="Times New Roman" w:hAnsi="Times New Roman" w:cs="Times New Roman"/>
          <w:bCs/>
          <w:sz w:val="24"/>
          <w:szCs w:val="24"/>
        </w:rPr>
        <w:t>.  E.</w:t>
      </w:r>
      <w:proofErr w:type="gramStart"/>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Ogbonnaya</w:t>
      </w:r>
      <w:proofErr w:type="gramEnd"/>
      <w:r w:rsidRPr="00407BC2">
        <w:rPr>
          <w:rFonts w:ascii="Times New Roman" w:hAnsi="Times New Roman" w:cs="Times New Roman"/>
          <w:bCs/>
          <w:sz w:val="24"/>
          <w:szCs w:val="24"/>
        </w:rPr>
        <w:t>-Udo</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N.,&amp;Okoye</w:t>
      </w:r>
      <w:proofErr w:type="spellEnd"/>
      <w:r w:rsidRPr="00407BC2">
        <w:rPr>
          <w:rFonts w:ascii="Times New Roman" w:hAnsi="Times New Roman" w:cs="Times New Roman"/>
          <w:bCs/>
          <w:sz w:val="24"/>
          <w:szCs w:val="24"/>
        </w:rPr>
        <w:t xml:space="preserve">,  J.  </w:t>
      </w:r>
      <w:proofErr w:type="gramStart"/>
      <w:r w:rsidRPr="00407BC2">
        <w:rPr>
          <w:rFonts w:ascii="Times New Roman" w:hAnsi="Times New Roman" w:cs="Times New Roman"/>
          <w:bCs/>
          <w:sz w:val="24"/>
          <w:szCs w:val="24"/>
        </w:rPr>
        <w:t>N.  (</w:t>
      </w:r>
      <w:proofErr w:type="gramEnd"/>
      <w:r w:rsidRPr="00407BC2">
        <w:rPr>
          <w:rFonts w:ascii="Times New Roman" w:hAnsi="Times New Roman" w:cs="Times New Roman"/>
          <w:bCs/>
          <w:sz w:val="24"/>
          <w:szCs w:val="24"/>
        </w:rPr>
        <w:t xml:space="preserve">2020).  </w:t>
      </w:r>
      <w:proofErr w:type="gramStart"/>
      <w:r w:rsidRPr="00407BC2">
        <w:rPr>
          <w:rFonts w:ascii="Times New Roman" w:hAnsi="Times New Roman" w:cs="Times New Roman"/>
          <w:bCs/>
          <w:sz w:val="24"/>
          <w:szCs w:val="24"/>
        </w:rPr>
        <w:t>Effect  of</w:t>
      </w:r>
      <w:proofErr w:type="gramEnd"/>
      <w:r w:rsidRPr="00407BC2">
        <w:rPr>
          <w:rFonts w:ascii="Times New Roman" w:hAnsi="Times New Roman" w:cs="Times New Roman"/>
          <w:bCs/>
          <w:sz w:val="24"/>
          <w:szCs w:val="24"/>
        </w:rPr>
        <w:t xml:space="preserve">  exchange  rate fluctuation  on  Nigeria  external  trade. </w:t>
      </w:r>
      <w:proofErr w:type="gramStart"/>
      <w:r w:rsidRPr="00407BC2">
        <w:rPr>
          <w:rFonts w:ascii="Times New Roman" w:hAnsi="Times New Roman" w:cs="Times New Roman"/>
          <w:bCs/>
          <w:sz w:val="24"/>
          <w:szCs w:val="24"/>
        </w:rPr>
        <w:t>International  Journal</w:t>
      </w:r>
      <w:proofErr w:type="gramEnd"/>
      <w:r w:rsidRPr="00407BC2">
        <w:rPr>
          <w:rFonts w:ascii="Times New Roman" w:hAnsi="Times New Roman" w:cs="Times New Roman"/>
          <w:bCs/>
          <w:sz w:val="24"/>
          <w:szCs w:val="24"/>
        </w:rPr>
        <w:t xml:space="preserve">  of  Economics, Business and Management Research, 4(10), 50-63.</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Okosu</w:t>
      </w:r>
      <w:proofErr w:type="spellEnd"/>
      <w:r w:rsidRPr="00407BC2">
        <w:rPr>
          <w:rFonts w:ascii="Times New Roman" w:hAnsi="Times New Roman" w:cs="Times New Roman"/>
          <w:bCs/>
          <w:sz w:val="24"/>
          <w:szCs w:val="24"/>
        </w:rPr>
        <w:t xml:space="preserve">, N. D. (2022). Assessing exchange rate volatility and economic growth in </w:t>
      </w:r>
      <w:proofErr w:type="spellStart"/>
      <w:r w:rsidRPr="00407BC2">
        <w:rPr>
          <w:rFonts w:ascii="Times New Roman" w:hAnsi="Times New Roman" w:cs="Times New Roman"/>
          <w:bCs/>
          <w:sz w:val="24"/>
          <w:szCs w:val="24"/>
        </w:rPr>
        <w:t>Nigeria:aGarch</w:t>
      </w:r>
      <w:proofErr w:type="spellEnd"/>
      <w:r w:rsidRPr="00407BC2">
        <w:rPr>
          <w:rFonts w:ascii="Times New Roman" w:hAnsi="Times New Roman" w:cs="Times New Roman"/>
          <w:bCs/>
          <w:sz w:val="24"/>
          <w:szCs w:val="24"/>
        </w:rPr>
        <w:t xml:space="preserve">  model  approach,  International  Journal  of  Research  and  Innovation  in Social Science, 6(7), 45-53.</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proofErr w:type="gramStart"/>
      <w:r w:rsidRPr="00407BC2">
        <w:rPr>
          <w:rFonts w:ascii="Times New Roman" w:hAnsi="Times New Roman" w:cs="Times New Roman"/>
          <w:bCs/>
          <w:sz w:val="24"/>
          <w:szCs w:val="24"/>
        </w:rPr>
        <w:t>Omojimite</w:t>
      </w:r>
      <w:proofErr w:type="spellEnd"/>
      <w:r w:rsidRPr="00407BC2">
        <w:rPr>
          <w:rFonts w:ascii="Times New Roman" w:hAnsi="Times New Roman" w:cs="Times New Roman"/>
          <w:bCs/>
          <w:sz w:val="24"/>
          <w:szCs w:val="24"/>
        </w:rPr>
        <w:t>, B. U., &amp;</w:t>
      </w:r>
      <w:proofErr w:type="spellStart"/>
      <w:r w:rsidRPr="00407BC2">
        <w:rPr>
          <w:rFonts w:ascii="Times New Roman" w:hAnsi="Times New Roman" w:cs="Times New Roman"/>
          <w:bCs/>
          <w:sz w:val="24"/>
          <w:szCs w:val="24"/>
        </w:rPr>
        <w:t>Akpokodje</w:t>
      </w:r>
      <w:proofErr w:type="spellEnd"/>
      <w:r w:rsidRPr="00407BC2">
        <w:rPr>
          <w:rFonts w:ascii="Times New Roman" w:hAnsi="Times New Roman" w:cs="Times New Roman"/>
          <w:bCs/>
          <w:sz w:val="24"/>
          <w:szCs w:val="24"/>
        </w:rPr>
        <w:t>, G. (2010).</w:t>
      </w:r>
      <w:proofErr w:type="gramEnd"/>
      <w:r w:rsidRPr="00407BC2">
        <w:rPr>
          <w:rFonts w:ascii="Times New Roman" w:hAnsi="Times New Roman" w:cs="Times New Roman"/>
          <w:bCs/>
          <w:sz w:val="24"/>
          <w:szCs w:val="24"/>
        </w:rPr>
        <w:t xml:space="preserve"> </w:t>
      </w:r>
      <w:proofErr w:type="gramStart"/>
      <w:r w:rsidRPr="00407BC2">
        <w:rPr>
          <w:rFonts w:ascii="Times New Roman" w:hAnsi="Times New Roman" w:cs="Times New Roman"/>
          <w:bCs/>
          <w:sz w:val="24"/>
          <w:szCs w:val="24"/>
        </w:rPr>
        <w:t>The impact of exchange rate reforms on trade performance in Nigeria.</w:t>
      </w:r>
      <w:proofErr w:type="gramEnd"/>
      <w:r w:rsidRPr="00407BC2">
        <w:rPr>
          <w:rFonts w:ascii="Times New Roman" w:hAnsi="Times New Roman" w:cs="Times New Roman"/>
          <w:bCs/>
          <w:sz w:val="24"/>
          <w:szCs w:val="24"/>
        </w:rPr>
        <w:t xml:space="preserve"> Journal of Social Science, 23, 53-62.</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Owolabi</w:t>
      </w:r>
      <w:proofErr w:type="spellEnd"/>
      <w:r w:rsidRPr="00407BC2">
        <w:rPr>
          <w:rFonts w:ascii="Times New Roman" w:hAnsi="Times New Roman" w:cs="Times New Roman"/>
          <w:bCs/>
          <w:sz w:val="24"/>
          <w:szCs w:val="24"/>
        </w:rPr>
        <w:t xml:space="preserve">, A. &amp; </w:t>
      </w:r>
      <w:proofErr w:type="spellStart"/>
      <w:r w:rsidRPr="00407BC2">
        <w:rPr>
          <w:rFonts w:ascii="Times New Roman" w:hAnsi="Times New Roman" w:cs="Times New Roman"/>
          <w:bCs/>
          <w:sz w:val="24"/>
          <w:szCs w:val="24"/>
        </w:rPr>
        <w:t>Adegbite</w:t>
      </w:r>
      <w:proofErr w:type="spellEnd"/>
      <w:r w:rsidRPr="00407BC2">
        <w:rPr>
          <w:rFonts w:ascii="Times New Roman" w:hAnsi="Times New Roman" w:cs="Times New Roman"/>
          <w:bCs/>
          <w:sz w:val="24"/>
          <w:szCs w:val="24"/>
        </w:rPr>
        <w:t xml:space="preserve"> (2013). Effect of exchange rate volatility on Nigeria economy (1999-2021).</w:t>
      </w:r>
      <w:proofErr w:type="gramStart"/>
      <w:r w:rsidRPr="00407BC2">
        <w:rPr>
          <w:rFonts w:ascii="Times New Roman" w:hAnsi="Times New Roman" w:cs="Times New Roman"/>
          <w:bCs/>
          <w:sz w:val="24"/>
          <w:szCs w:val="24"/>
        </w:rPr>
        <w:t>International  Journal</w:t>
      </w:r>
      <w:proofErr w:type="gramEnd"/>
      <w:r w:rsidRPr="00407BC2">
        <w:rPr>
          <w:rFonts w:ascii="Times New Roman" w:hAnsi="Times New Roman" w:cs="Times New Roman"/>
          <w:bCs/>
          <w:sz w:val="24"/>
          <w:szCs w:val="24"/>
        </w:rPr>
        <w:t xml:space="preserve">  of  Academic  Research  in  Economics  and Management Sciences, 2(6), 70-82.</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Ufoeze</w:t>
      </w:r>
      <w:proofErr w:type="spellEnd"/>
      <w:r w:rsidRPr="00407BC2">
        <w:rPr>
          <w:rFonts w:ascii="Times New Roman" w:hAnsi="Times New Roman" w:cs="Times New Roman"/>
          <w:bCs/>
          <w:sz w:val="24"/>
          <w:szCs w:val="24"/>
        </w:rPr>
        <w:t xml:space="preserve">, L. O., Okuma, C. N., </w:t>
      </w:r>
      <w:proofErr w:type="spellStart"/>
      <w:r w:rsidRPr="00407BC2">
        <w:rPr>
          <w:rFonts w:ascii="Times New Roman" w:hAnsi="Times New Roman" w:cs="Times New Roman"/>
          <w:bCs/>
          <w:sz w:val="24"/>
          <w:szCs w:val="24"/>
        </w:rPr>
        <w:t>Nwakoby</w:t>
      </w:r>
      <w:proofErr w:type="spellEnd"/>
      <w:r w:rsidRPr="00407BC2">
        <w:rPr>
          <w:rFonts w:ascii="Times New Roman" w:hAnsi="Times New Roman" w:cs="Times New Roman"/>
          <w:bCs/>
          <w:sz w:val="24"/>
          <w:szCs w:val="24"/>
        </w:rPr>
        <w:t>, C., &amp;</w:t>
      </w:r>
      <w:proofErr w:type="spellStart"/>
      <w:r w:rsidRPr="00407BC2">
        <w:rPr>
          <w:rFonts w:ascii="Times New Roman" w:hAnsi="Times New Roman" w:cs="Times New Roman"/>
          <w:bCs/>
          <w:sz w:val="24"/>
          <w:szCs w:val="24"/>
        </w:rPr>
        <w:t>Alajekwu</w:t>
      </w:r>
      <w:proofErr w:type="spellEnd"/>
      <w:r w:rsidRPr="00407BC2">
        <w:rPr>
          <w:rFonts w:ascii="Times New Roman" w:hAnsi="Times New Roman" w:cs="Times New Roman"/>
          <w:bCs/>
          <w:sz w:val="24"/>
          <w:szCs w:val="24"/>
        </w:rPr>
        <w:t xml:space="preserve">, U. B., (2018) Effect of foreign </w:t>
      </w:r>
      <w:proofErr w:type="gramStart"/>
      <w:r w:rsidRPr="00407BC2">
        <w:rPr>
          <w:rFonts w:ascii="Times New Roman" w:hAnsi="Times New Roman" w:cs="Times New Roman"/>
          <w:bCs/>
          <w:sz w:val="24"/>
          <w:szCs w:val="24"/>
        </w:rPr>
        <w:t>exchange  rate</w:t>
      </w:r>
      <w:proofErr w:type="gramEnd"/>
      <w:r w:rsidRPr="00407BC2">
        <w:rPr>
          <w:rFonts w:ascii="Times New Roman" w:hAnsi="Times New Roman" w:cs="Times New Roman"/>
          <w:bCs/>
          <w:sz w:val="24"/>
          <w:szCs w:val="24"/>
        </w:rPr>
        <w:t xml:space="preserve">  fluctuations  on  Nigerian  Economy. </w:t>
      </w:r>
      <w:proofErr w:type="gramStart"/>
      <w:r w:rsidRPr="00407BC2">
        <w:rPr>
          <w:rFonts w:ascii="Times New Roman" w:hAnsi="Times New Roman" w:cs="Times New Roman"/>
          <w:bCs/>
          <w:sz w:val="24"/>
          <w:szCs w:val="24"/>
        </w:rPr>
        <w:t>Annals  of</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Spiru</w:t>
      </w:r>
      <w:proofErr w:type="spell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Haret</w:t>
      </w:r>
      <w:proofErr w:type="spellEnd"/>
      <w:r w:rsidRPr="00407BC2">
        <w:rPr>
          <w:rFonts w:ascii="Times New Roman" w:hAnsi="Times New Roman" w:cs="Times New Roman"/>
          <w:bCs/>
          <w:sz w:val="24"/>
          <w:szCs w:val="24"/>
        </w:rPr>
        <w:t xml:space="preserve"> University Economic </w:t>
      </w:r>
      <w:proofErr w:type="spellStart"/>
      <w:r w:rsidRPr="00407BC2">
        <w:rPr>
          <w:rFonts w:ascii="Times New Roman" w:hAnsi="Times New Roman" w:cs="Times New Roman"/>
          <w:bCs/>
          <w:sz w:val="24"/>
          <w:szCs w:val="24"/>
        </w:rPr>
        <w:t>Series,I</w:t>
      </w:r>
      <w:proofErr w:type="spellEnd"/>
      <w:r w:rsidRPr="00407BC2">
        <w:rPr>
          <w:rFonts w:ascii="Times New Roman" w:hAnsi="Times New Roman" w:cs="Times New Roman"/>
          <w:bCs/>
          <w:sz w:val="24"/>
          <w:szCs w:val="24"/>
        </w:rPr>
        <w:t>(1), 2-15.</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Ukangwa</w:t>
      </w:r>
      <w:proofErr w:type="spellEnd"/>
      <w:r w:rsidRPr="00407BC2">
        <w:rPr>
          <w:rFonts w:ascii="Times New Roman" w:hAnsi="Times New Roman" w:cs="Times New Roman"/>
          <w:bCs/>
          <w:sz w:val="24"/>
          <w:szCs w:val="24"/>
        </w:rPr>
        <w:t xml:space="preserve"> J. </w:t>
      </w:r>
      <w:proofErr w:type="spellStart"/>
      <w:r w:rsidRPr="00407BC2">
        <w:rPr>
          <w:rFonts w:ascii="Times New Roman" w:hAnsi="Times New Roman" w:cs="Times New Roman"/>
          <w:bCs/>
          <w:sz w:val="24"/>
          <w:szCs w:val="24"/>
        </w:rPr>
        <w:t>U.</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Ikechi</w:t>
      </w:r>
      <w:proofErr w:type="spellEnd"/>
      <w:r w:rsidRPr="00407BC2">
        <w:rPr>
          <w:rFonts w:ascii="Times New Roman" w:hAnsi="Times New Roman" w:cs="Times New Roman"/>
          <w:bCs/>
          <w:sz w:val="24"/>
          <w:szCs w:val="24"/>
        </w:rPr>
        <w:t xml:space="preserve"> V. I., (2022). </w:t>
      </w:r>
      <w:proofErr w:type="gramStart"/>
      <w:r w:rsidRPr="00407BC2">
        <w:rPr>
          <w:rFonts w:ascii="Times New Roman" w:hAnsi="Times New Roman" w:cs="Times New Roman"/>
          <w:bCs/>
          <w:sz w:val="24"/>
          <w:szCs w:val="24"/>
        </w:rPr>
        <w:t>The effect of exchange rate on economic growth of Nigeria.</w:t>
      </w:r>
      <w:proofErr w:type="gramEnd"/>
      <w:r w:rsidRPr="00407BC2">
        <w:rPr>
          <w:rFonts w:ascii="Times New Roman" w:hAnsi="Times New Roman" w:cs="Times New Roman"/>
          <w:bCs/>
          <w:sz w:val="24"/>
          <w:szCs w:val="24"/>
        </w:rPr>
        <w:t xml:space="preserve"> Central Asian Journal of Innovations on Tourism Management and Finance</w:t>
      </w:r>
      <w:proofErr w:type="gramStart"/>
      <w:r w:rsidRPr="00407BC2">
        <w:rPr>
          <w:rFonts w:ascii="Times New Roman" w:hAnsi="Times New Roman" w:cs="Times New Roman"/>
          <w:bCs/>
          <w:sz w:val="24"/>
          <w:szCs w:val="24"/>
        </w:rPr>
        <w:t>,3</w:t>
      </w:r>
      <w:proofErr w:type="gramEnd"/>
      <w:r w:rsidRPr="00407BC2">
        <w:rPr>
          <w:rFonts w:ascii="Times New Roman" w:hAnsi="Times New Roman" w:cs="Times New Roman"/>
          <w:bCs/>
          <w:sz w:val="24"/>
          <w:szCs w:val="24"/>
        </w:rPr>
        <w:t>(7), 56-63.</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Umaimah</w:t>
      </w:r>
      <w:proofErr w:type="spellEnd"/>
      <w:proofErr w:type="gramStart"/>
      <w:r w:rsidRPr="00407BC2">
        <w:rPr>
          <w:rFonts w:ascii="Times New Roman" w:hAnsi="Times New Roman" w:cs="Times New Roman"/>
          <w:bCs/>
          <w:sz w:val="24"/>
          <w:szCs w:val="24"/>
        </w:rPr>
        <w:t>,  A</w:t>
      </w:r>
      <w:proofErr w:type="gramEnd"/>
      <w:r w:rsidRPr="00407BC2">
        <w:rPr>
          <w:rFonts w:ascii="Times New Roman" w:hAnsi="Times New Roman" w:cs="Times New Roman"/>
          <w:bCs/>
          <w:sz w:val="24"/>
          <w:szCs w:val="24"/>
        </w:rPr>
        <w:t>.  U.</w:t>
      </w:r>
      <w:proofErr w:type="gramStart"/>
      <w:r w:rsidRPr="00407BC2">
        <w:rPr>
          <w:rFonts w:ascii="Times New Roman" w:hAnsi="Times New Roman" w:cs="Times New Roman"/>
          <w:bCs/>
          <w:sz w:val="24"/>
          <w:szCs w:val="24"/>
        </w:rPr>
        <w:t>,  &amp;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Aliyu</w:t>
      </w:r>
      <w:proofErr w:type="spellEnd"/>
      <w:r w:rsidRPr="00407BC2">
        <w:rPr>
          <w:rFonts w:ascii="Times New Roman" w:hAnsi="Times New Roman" w:cs="Times New Roman"/>
          <w:bCs/>
          <w:sz w:val="24"/>
          <w:szCs w:val="24"/>
        </w:rPr>
        <w:t xml:space="preserve">  U.  (2022).  Effects  of  exchange  rate  on  food  inflation  in Nigeria:   a   non-linear   ARDL   approach, </w:t>
      </w:r>
      <w:proofErr w:type="spellStart"/>
      <w:r w:rsidRPr="00407BC2">
        <w:rPr>
          <w:rFonts w:ascii="Times New Roman" w:hAnsi="Times New Roman" w:cs="Times New Roman"/>
          <w:bCs/>
          <w:sz w:val="24"/>
          <w:szCs w:val="24"/>
        </w:rPr>
        <w:t>Gusau</w:t>
      </w:r>
      <w:proofErr w:type="spellEnd"/>
      <w:r w:rsidRPr="00407BC2">
        <w:rPr>
          <w:rFonts w:ascii="Times New Roman" w:hAnsi="Times New Roman" w:cs="Times New Roman"/>
          <w:bCs/>
          <w:sz w:val="24"/>
          <w:szCs w:val="24"/>
        </w:rPr>
        <w:t xml:space="preserve">   International   Journal   of Management and Social Sciences, Federal University, </w:t>
      </w:r>
      <w:proofErr w:type="spellStart"/>
      <w:r w:rsidRPr="00407BC2">
        <w:rPr>
          <w:rFonts w:ascii="Times New Roman" w:hAnsi="Times New Roman" w:cs="Times New Roman"/>
          <w:bCs/>
          <w:sz w:val="24"/>
          <w:szCs w:val="24"/>
        </w:rPr>
        <w:t>Gusau</w:t>
      </w:r>
      <w:proofErr w:type="spellEnd"/>
      <w:r w:rsidRPr="00407BC2">
        <w:rPr>
          <w:rFonts w:ascii="Times New Roman" w:hAnsi="Times New Roman" w:cs="Times New Roman"/>
          <w:bCs/>
          <w:sz w:val="24"/>
          <w:szCs w:val="24"/>
        </w:rPr>
        <w:t>, 5(1), 63-72.</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roofErr w:type="spellStart"/>
      <w:r w:rsidRPr="00407BC2">
        <w:rPr>
          <w:rFonts w:ascii="Times New Roman" w:hAnsi="Times New Roman" w:cs="Times New Roman"/>
          <w:bCs/>
          <w:sz w:val="24"/>
          <w:szCs w:val="24"/>
        </w:rPr>
        <w:t>Adebiyi</w:t>
      </w:r>
      <w:proofErr w:type="spellEnd"/>
      <w:r w:rsidRPr="00407BC2">
        <w:rPr>
          <w:rFonts w:ascii="Times New Roman" w:hAnsi="Times New Roman" w:cs="Times New Roman"/>
          <w:bCs/>
          <w:sz w:val="24"/>
          <w:szCs w:val="24"/>
        </w:rPr>
        <w:t>, M.A</w:t>
      </w:r>
      <w:proofErr w:type="gramStart"/>
      <w:r w:rsidRPr="00407BC2">
        <w:rPr>
          <w:rFonts w:ascii="Times New Roman" w:hAnsi="Times New Roman" w:cs="Times New Roman"/>
          <w:bCs/>
          <w:sz w:val="24"/>
          <w:szCs w:val="24"/>
        </w:rPr>
        <w:t>.&amp;</w:t>
      </w:r>
      <w:proofErr w:type="gramEnd"/>
      <w:r w:rsidRPr="00407BC2">
        <w:rPr>
          <w:rFonts w:ascii="Times New Roman" w:hAnsi="Times New Roman" w:cs="Times New Roman"/>
          <w:bCs/>
          <w:sz w:val="24"/>
          <w:szCs w:val="24"/>
        </w:rPr>
        <w:t xml:space="preserve"> </w:t>
      </w:r>
      <w:proofErr w:type="spellStart"/>
      <w:r w:rsidRPr="00407BC2">
        <w:rPr>
          <w:rFonts w:ascii="Times New Roman" w:hAnsi="Times New Roman" w:cs="Times New Roman"/>
          <w:bCs/>
          <w:sz w:val="24"/>
          <w:szCs w:val="24"/>
        </w:rPr>
        <w:t>Dauda</w:t>
      </w:r>
      <w:proofErr w:type="spellEnd"/>
      <w:r w:rsidRPr="00407BC2">
        <w:rPr>
          <w:rFonts w:ascii="Times New Roman" w:hAnsi="Times New Roman" w:cs="Times New Roman"/>
          <w:bCs/>
          <w:sz w:val="24"/>
          <w:szCs w:val="24"/>
        </w:rPr>
        <w:t xml:space="preserve">, R.O.S. (2009). </w:t>
      </w:r>
      <w:proofErr w:type="gramStart"/>
      <w:r w:rsidRPr="00407BC2">
        <w:rPr>
          <w:rFonts w:ascii="Times New Roman" w:hAnsi="Times New Roman" w:cs="Times New Roman"/>
          <w:bCs/>
          <w:sz w:val="24"/>
          <w:szCs w:val="24"/>
        </w:rPr>
        <w:t>Trade liberalization policy and industrialization growth performing in Nigeria.</w:t>
      </w:r>
      <w:proofErr w:type="gramEnd"/>
      <w:r w:rsidRPr="00407BC2">
        <w:rPr>
          <w:rFonts w:ascii="Times New Roman" w:hAnsi="Times New Roman" w:cs="Times New Roman"/>
          <w:bCs/>
          <w:sz w:val="24"/>
          <w:szCs w:val="24"/>
        </w:rPr>
        <w:t xml:space="preserve"> An error correction mechanism Technique, being a paper presented at the 45th annual conference of the Nigerian economic society, 24th to 26th August, Central Bank of Nigeria New Building Auditorium Abuja. </w:t>
      </w:r>
    </w:p>
    <w:p w:rsidR="00407BC2" w:rsidRPr="00407BC2" w:rsidRDefault="00407BC2" w:rsidP="00EC2F3A">
      <w:pPr>
        <w:spacing w:after="0" w:line="360" w:lineRule="auto"/>
        <w:ind w:left="720" w:hanging="720"/>
        <w:jc w:val="both"/>
        <w:rPr>
          <w:rFonts w:ascii="Times New Roman" w:hAnsi="Times New Roman" w:cs="Times New Roman"/>
          <w:bCs/>
          <w:sz w:val="24"/>
          <w:szCs w:val="24"/>
        </w:rPr>
      </w:pPr>
    </w:p>
    <w:p w:rsidR="00807BEB" w:rsidRDefault="00807BEB" w:rsidP="00EC2F3A">
      <w:pPr>
        <w:spacing w:after="0" w:line="360" w:lineRule="auto"/>
        <w:ind w:left="720" w:hanging="720"/>
        <w:jc w:val="both"/>
      </w:pPr>
    </w:p>
    <w:sectPr w:rsidR="00807BEB" w:rsidSect="00E34932">
      <w:pgSz w:w="12240" w:h="15840"/>
      <w:pgMar w:top="1440" w:right="1440" w:bottom="1440" w:left="1440" w:header="720" w:footer="2506"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EndPr/>
    <w:sdtContent>
      <w:p w:rsidR="0026536F" w:rsidRDefault="004B2BA6">
        <w:pPr>
          <w:pStyle w:val="Footer"/>
          <w:jc w:val="center"/>
        </w:pPr>
        <w:r>
          <w:fldChar w:fldCharType="begin"/>
        </w:r>
        <w:r>
          <w:instrText xml:space="preserve"> PAGE   \* MERGEFORMAT </w:instrText>
        </w:r>
        <w:r>
          <w:fldChar w:fldCharType="separate"/>
        </w:r>
        <w:r>
          <w:rPr>
            <w:noProof/>
          </w:rPr>
          <w:t>i</w:t>
        </w:r>
        <w:r>
          <w:fldChar w:fldCharType="end"/>
        </w:r>
      </w:p>
    </w:sdtContent>
  </w:sdt>
  <w:p w:rsidR="0026536F" w:rsidRDefault="004B2B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B65"/>
    <w:multiLevelType w:val="multilevel"/>
    <w:tmpl w:val="4DD42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26565"/>
    <w:multiLevelType w:val="multilevel"/>
    <w:tmpl w:val="5C14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15E22"/>
    <w:multiLevelType w:val="hybridMultilevel"/>
    <w:tmpl w:val="1FC2B0D8"/>
    <w:lvl w:ilvl="0" w:tplc="D460E5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050B5"/>
    <w:multiLevelType w:val="multilevel"/>
    <w:tmpl w:val="E4286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34945"/>
    <w:multiLevelType w:val="multilevel"/>
    <w:tmpl w:val="1CF41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5331C"/>
    <w:multiLevelType w:val="multilevel"/>
    <w:tmpl w:val="CCCA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97293"/>
    <w:multiLevelType w:val="hybridMultilevel"/>
    <w:tmpl w:val="8AEC05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B7113E"/>
    <w:multiLevelType w:val="hybridMultilevel"/>
    <w:tmpl w:val="44E20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E3F29"/>
    <w:multiLevelType w:val="hybridMultilevel"/>
    <w:tmpl w:val="FE42B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44A0D"/>
    <w:multiLevelType w:val="hybridMultilevel"/>
    <w:tmpl w:val="B6F42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56BE2"/>
    <w:multiLevelType w:val="hybridMultilevel"/>
    <w:tmpl w:val="EC4A8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2"/>
  </w:num>
  <w:num w:numId="5">
    <w:abstractNumId w:val="7"/>
  </w:num>
  <w:num w:numId="6">
    <w:abstractNumId w:val="3"/>
  </w:num>
  <w:num w:numId="7">
    <w:abstractNumId w:val="1"/>
  </w:num>
  <w:num w:numId="8">
    <w:abstractNumId w:val="0"/>
  </w:num>
  <w:num w:numId="9">
    <w:abstractNumId w:val="4"/>
  </w:num>
  <w:num w:numId="10">
    <w:abstractNumId w:val="5"/>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E4E"/>
    <w:rsid w:val="000543D7"/>
    <w:rsid w:val="000E0507"/>
    <w:rsid w:val="000E2D03"/>
    <w:rsid w:val="002C1024"/>
    <w:rsid w:val="00407BC2"/>
    <w:rsid w:val="004238FA"/>
    <w:rsid w:val="004B2BA6"/>
    <w:rsid w:val="004C6919"/>
    <w:rsid w:val="005016C7"/>
    <w:rsid w:val="00581F64"/>
    <w:rsid w:val="00632E4E"/>
    <w:rsid w:val="00806D9C"/>
    <w:rsid w:val="00807BEB"/>
    <w:rsid w:val="008A0FD8"/>
    <w:rsid w:val="008C674B"/>
    <w:rsid w:val="00AA35CC"/>
    <w:rsid w:val="00AD1C87"/>
    <w:rsid w:val="00CD0855"/>
    <w:rsid w:val="00EC2F3A"/>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AutoShape 6"/>
        <o:r id="V:Rule8" type="connector" idref="#AutoShape 5"/>
        <o:r id="V:Rule9" type="connector" idref="#AutoShape 9"/>
        <o:r id="V:Rule10" type="connector" idref="#AutoShape 7"/>
        <o:r id="V:Rule11"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4E"/>
  </w:style>
  <w:style w:type="paragraph" w:styleId="Heading1">
    <w:name w:val="heading 1"/>
    <w:basedOn w:val="Normal"/>
    <w:next w:val="Normal"/>
    <w:link w:val="Heading1Char"/>
    <w:uiPriority w:val="9"/>
    <w:qFormat/>
    <w:rsid w:val="00632E4E"/>
    <w:pPr>
      <w:keepNext/>
      <w:keepLines/>
      <w:spacing w:before="240" w:after="0" w:line="259" w:lineRule="auto"/>
      <w:outlineLvl w:val="0"/>
    </w:pPr>
    <w:rPr>
      <w:rFonts w:ascii="Calibri Light" w:eastAsia="SimSun" w:hAnsi="Calibri Light" w:cs="SimSun"/>
      <w:color w:val="2E74B5"/>
      <w:sz w:val="32"/>
      <w:szCs w:val="32"/>
    </w:rPr>
  </w:style>
  <w:style w:type="paragraph" w:styleId="Heading2">
    <w:name w:val="heading 2"/>
    <w:basedOn w:val="Normal"/>
    <w:next w:val="Normal"/>
    <w:link w:val="Heading2Char"/>
    <w:uiPriority w:val="9"/>
    <w:unhideWhenUsed/>
    <w:qFormat/>
    <w:rsid w:val="00632E4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07B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632E4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qFormat/>
    <w:rsid w:val="00407BC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E4E"/>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sid w:val="00632E4E"/>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qFormat/>
    <w:rsid w:val="00632E4E"/>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unhideWhenUsed/>
    <w:rsid w:val="00632E4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32E4E"/>
  </w:style>
  <w:style w:type="paragraph" w:styleId="Header">
    <w:name w:val="header"/>
    <w:basedOn w:val="Normal"/>
    <w:link w:val="HeaderChar"/>
    <w:uiPriority w:val="99"/>
    <w:unhideWhenUsed/>
    <w:rsid w:val="00632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4E"/>
  </w:style>
  <w:style w:type="table" w:styleId="TableGrid">
    <w:name w:val="Table Grid"/>
    <w:basedOn w:val="TableNormal"/>
    <w:uiPriority w:val="39"/>
    <w:rsid w:val="00632E4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32E4E"/>
    <w:pPr>
      <w:spacing w:after="160" w:line="259" w:lineRule="auto"/>
      <w:ind w:left="720"/>
      <w:contextualSpacing/>
    </w:pPr>
    <w:rPr>
      <w:rFonts w:ascii="Calibri" w:eastAsia="Calibri" w:hAnsi="Calibri" w:cs="SimSun"/>
    </w:rPr>
  </w:style>
  <w:style w:type="paragraph" w:styleId="BalloonText">
    <w:name w:val="Balloon Text"/>
    <w:basedOn w:val="Normal"/>
    <w:link w:val="BalloonTextChar"/>
    <w:uiPriority w:val="99"/>
    <w:unhideWhenUsed/>
    <w:rsid w:val="00632E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32E4E"/>
    <w:rPr>
      <w:rFonts w:ascii="Segoe UI" w:eastAsia="Calibri" w:hAnsi="Segoe UI" w:cs="Segoe UI"/>
      <w:sz w:val="18"/>
      <w:szCs w:val="18"/>
    </w:rPr>
  </w:style>
  <w:style w:type="paragraph" w:styleId="TOCHeading">
    <w:name w:val="TOC Heading"/>
    <w:basedOn w:val="Heading1"/>
    <w:next w:val="Normal"/>
    <w:uiPriority w:val="39"/>
    <w:qFormat/>
    <w:rsid w:val="00632E4E"/>
    <w:pPr>
      <w:outlineLvl w:val="9"/>
    </w:pPr>
  </w:style>
  <w:style w:type="paragraph" w:styleId="TOC1">
    <w:name w:val="toc 1"/>
    <w:basedOn w:val="Normal"/>
    <w:next w:val="Normal"/>
    <w:uiPriority w:val="39"/>
    <w:rsid w:val="00632E4E"/>
    <w:pPr>
      <w:spacing w:after="100" w:line="259" w:lineRule="auto"/>
    </w:pPr>
    <w:rPr>
      <w:rFonts w:ascii="Calibri" w:eastAsia="Calibri" w:hAnsi="Calibri" w:cs="SimSun"/>
    </w:rPr>
  </w:style>
  <w:style w:type="character" w:styleId="Hyperlink">
    <w:name w:val="Hyperlink"/>
    <w:basedOn w:val="DefaultParagraphFont"/>
    <w:uiPriority w:val="99"/>
    <w:rsid w:val="00632E4E"/>
    <w:rPr>
      <w:color w:val="0563C1"/>
      <w:u w:val="single"/>
    </w:rPr>
  </w:style>
  <w:style w:type="paragraph" w:styleId="TOC2">
    <w:name w:val="toc 2"/>
    <w:basedOn w:val="Normal"/>
    <w:next w:val="Normal"/>
    <w:uiPriority w:val="39"/>
    <w:rsid w:val="00632E4E"/>
    <w:pPr>
      <w:spacing w:after="100" w:line="259" w:lineRule="auto"/>
      <w:ind w:left="220"/>
    </w:pPr>
    <w:rPr>
      <w:rFonts w:ascii="Calibri" w:eastAsia="Calibri" w:hAnsi="Calibri" w:cs="SimSun"/>
    </w:rPr>
  </w:style>
  <w:style w:type="paragraph" w:styleId="Caption">
    <w:name w:val="caption"/>
    <w:basedOn w:val="Normal"/>
    <w:next w:val="Normal"/>
    <w:uiPriority w:val="35"/>
    <w:qFormat/>
    <w:rsid w:val="00632E4E"/>
    <w:pPr>
      <w:spacing w:line="240" w:lineRule="auto"/>
    </w:pPr>
    <w:rPr>
      <w:rFonts w:ascii="Calibri" w:eastAsia="Calibri" w:hAnsi="Calibri" w:cs="SimSun"/>
      <w:i/>
      <w:iCs/>
      <w:color w:val="1F497D"/>
      <w:sz w:val="18"/>
      <w:szCs w:val="18"/>
    </w:rPr>
  </w:style>
  <w:style w:type="paragraph" w:styleId="TableofFigures">
    <w:name w:val="table of figures"/>
    <w:basedOn w:val="Normal"/>
    <w:next w:val="Normal"/>
    <w:uiPriority w:val="99"/>
    <w:rsid w:val="00632E4E"/>
    <w:pPr>
      <w:spacing w:after="0" w:line="259" w:lineRule="auto"/>
    </w:pPr>
    <w:rPr>
      <w:rFonts w:ascii="Times New Roman" w:eastAsia="Calibri" w:hAnsi="Times New Roman" w:cs="SimSun"/>
      <w:sz w:val="24"/>
    </w:rPr>
  </w:style>
  <w:style w:type="table" w:customStyle="1" w:styleId="PlainTable21">
    <w:name w:val="Plain Table 21"/>
    <w:basedOn w:val="TableNormal"/>
    <w:uiPriority w:val="42"/>
    <w:rsid w:val="00632E4E"/>
    <w:pPr>
      <w:spacing w:after="0" w:line="240" w:lineRule="auto"/>
    </w:pPr>
    <w:rPr>
      <w:rFonts w:ascii="Calibri" w:eastAsia="Calibri" w:hAnsi="Calibri" w:cs="SimSu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34"/>
    <w:qFormat/>
    <w:rsid w:val="00632E4E"/>
    <w:rPr>
      <w:rFonts w:ascii="Calibri" w:eastAsia="Calibri" w:hAnsi="Calibri" w:cs="SimSun"/>
    </w:rPr>
  </w:style>
  <w:style w:type="paragraph" w:customStyle="1" w:styleId="Default">
    <w:name w:val="Default"/>
    <w:qFormat/>
    <w:rsid w:val="00632E4E"/>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qFormat/>
    <w:rsid w:val="00632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rsid w:val="00632E4E"/>
    <w:rPr>
      <w:rFonts w:ascii="Calibri" w:eastAsia="Calibri" w:hAnsi="Calibri" w:cs="Arno Pro Light Display" w:hint="default"/>
      <w:color w:val="000000"/>
      <w:sz w:val="20"/>
      <w:szCs w:val="20"/>
      <w:lang w:val="en-US" w:eastAsia="en-US" w:bidi="ar-SA"/>
    </w:rPr>
  </w:style>
  <w:style w:type="character" w:styleId="CommentReference">
    <w:name w:val="annotation reference"/>
    <w:basedOn w:val="DefaultParagraphFont"/>
    <w:uiPriority w:val="99"/>
    <w:semiHidden/>
    <w:unhideWhenUsed/>
    <w:rsid w:val="00632E4E"/>
    <w:rPr>
      <w:sz w:val="16"/>
      <w:szCs w:val="16"/>
    </w:rPr>
  </w:style>
  <w:style w:type="character" w:customStyle="1" w:styleId="UnresolvedMention">
    <w:name w:val="Unresolved Mention"/>
    <w:basedOn w:val="DefaultParagraphFont"/>
    <w:uiPriority w:val="99"/>
    <w:semiHidden/>
    <w:unhideWhenUsed/>
    <w:rsid w:val="00632E4E"/>
    <w:rPr>
      <w:color w:val="605E5C"/>
      <w:shd w:val="clear" w:color="auto" w:fill="E1DFDD"/>
    </w:rPr>
  </w:style>
  <w:style w:type="character" w:customStyle="1" w:styleId="Heading3Char">
    <w:name w:val="Heading 3 Char"/>
    <w:basedOn w:val="DefaultParagraphFont"/>
    <w:link w:val="Heading3"/>
    <w:uiPriority w:val="9"/>
    <w:rsid w:val="00407BC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07BC2"/>
    <w:rPr>
      <w:rFonts w:ascii="Times New Roman" w:eastAsia="Times New Roman" w:hAnsi="Times New Roman" w:cs="Times New Roman"/>
      <w:b/>
      <w:bCs/>
      <w:sz w:val="15"/>
      <w:szCs w:val="15"/>
    </w:rPr>
  </w:style>
  <w:style w:type="character" w:styleId="Strong">
    <w:name w:val="Strong"/>
    <w:basedOn w:val="DefaultParagraphFont"/>
    <w:uiPriority w:val="22"/>
    <w:qFormat/>
    <w:rsid w:val="00407BC2"/>
    <w:rPr>
      <w:b/>
      <w:bCs/>
    </w:rPr>
  </w:style>
  <w:style w:type="character" w:styleId="Emphasis">
    <w:name w:val="Emphasis"/>
    <w:basedOn w:val="DefaultParagraphFont"/>
    <w:uiPriority w:val="20"/>
    <w:qFormat/>
    <w:rsid w:val="00407BC2"/>
    <w:rPr>
      <w:i/>
      <w:iCs/>
    </w:rPr>
  </w:style>
  <w:style w:type="character" w:customStyle="1" w:styleId="BodyTextIndentChar">
    <w:name w:val="Body Text Indent Char"/>
    <w:basedOn w:val="DefaultParagraphFont"/>
    <w:link w:val="BodyTextIndent"/>
    <w:semiHidden/>
    <w:rsid w:val="00407BC2"/>
    <w:rPr>
      <w:rFonts w:ascii="Arial" w:eastAsia="Times New Roman" w:hAnsi="Arial" w:cs="Times New Roman"/>
      <w:sz w:val="28"/>
      <w:szCs w:val="20"/>
    </w:rPr>
  </w:style>
  <w:style w:type="paragraph" w:styleId="BodyTextIndent">
    <w:name w:val="Body Text Indent"/>
    <w:basedOn w:val="Normal"/>
    <w:link w:val="BodyTextIndentChar"/>
    <w:semiHidden/>
    <w:rsid w:val="00407BC2"/>
    <w:pPr>
      <w:spacing w:after="0" w:line="480" w:lineRule="auto"/>
      <w:ind w:firstLine="720"/>
      <w:jc w:val="both"/>
    </w:pPr>
    <w:rPr>
      <w:rFonts w:ascii="Arial" w:eastAsia="Times New Roman" w:hAnsi="Arial" w:cs="Times New Roman"/>
      <w:sz w:val="28"/>
      <w:szCs w:val="20"/>
    </w:rPr>
  </w:style>
  <w:style w:type="character" w:customStyle="1" w:styleId="BodyTextIndentChar1">
    <w:name w:val="Body Text Indent Char1"/>
    <w:basedOn w:val="DefaultParagraphFont"/>
    <w:link w:val="BodyTextIndent"/>
    <w:uiPriority w:val="99"/>
    <w:semiHidden/>
    <w:rsid w:val="00407BC2"/>
  </w:style>
  <w:style w:type="character" w:customStyle="1" w:styleId="BodyTextIndent2Char">
    <w:name w:val="Body Text Indent 2 Char"/>
    <w:basedOn w:val="DefaultParagraphFont"/>
    <w:link w:val="BodyTextIndent2"/>
    <w:semiHidden/>
    <w:rsid w:val="00407BC2"/>
    <w:rPr>
      <w:rFonts w:ascii="Arial" w:eastAsia="Times New Roman" w:hAnsi="Arial" w:cs="Times New Roman"/>
      <w:sz w:val="28"/>
      <w:szCs w:val="20"/>
    </w:rPr>
  </w:style>
  <w:style w:type="paragraph" w:styleId="BodyTextIndent2">
    <w:name w:val="Body Text Indent 2"/>
    <w:basedOn w:val="Normal"/>
    <w:link w:val="BodyTextIndent2Char"/>
    <w:semiHidden/>
    <w:rsid w:val="00407BC2"/>
    <w:pPr>
      <w:spacing w:after="0" w:line="480" w:lineRule="auto"/>
      <w:ind w:left="720"/>
      <w:jc w:val="both"/>
    </w:pPr>
    <w:rPr>
      <w:rFonts w:ascii="Arial" w:eastAsia="Times New Roman" w:hAnsi="Arial" w:cs="Times New Roman"/>
      <w:sz w:val="28"/>
      <w:szCs w:val="20"/>
    </w:rPr>
  </w:style>
  <w:style w:type="character" w:customStyle="1" w:styleId="BodyTextIndent2Char1">
    <w:name w:val="Body Text Indent 2 Char1"/>
    <w:basedOn w:val="DefaultParagraphFont"/>
    <w:link w:val="BodyTextIndent2"/>
    <w:uiPriority w:val="99"/>
    <w:semiHidden/>
    <w:rsid w:val="00407BC2"/>
  </w:style>
  <w:style w:type="character" w:customStyle="1" w:styleId="ls22">
    <w:name w:val="ls22"/>
    <w:basedOn w:val="DefaultParagraphFont"/>
    <w:rsid w:val="00407BC2"/>
  </w:style>
  <w:style w:type="character" w:customStyle="1" w:styleId="ls27">
    <w:name w:val="ls27"/>
    <w:basedOn w:val="DefaultParagraphFont"/>
    <w:rsid w:val="00407BC2"/>
  </w:style>
  <w:style w:type="paragraph" w:styleId="BodyText">
    <w:name w:val="Body Text"/>
    <w:basedOn w:val="Normal"/>
    <w:link w:val="BodyTextChar"/>
    <w:uiPriority w:val="1"/>
    <w:qFormat/>
    <w:rsid w:val="00407BC2"/>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407BC2"/>
    <w:rPr>
      <w:rFonts w:ascii="Times New Roman" w:eastAsia="Times New Roman" w:hAnsi="Times New Roman" w:cs="Times New Roman"/>
      <w:lang w:bidi="en-US"/>
    </w:rPr>
  </w:style>
  <w:style w:type="character" w:customStyle="1" w:styleId="ws1">
    <w:name w:val="ws1"/>
    <w:basedOn w:val="DefaultParagraphFont"/>
    <w:rsid w:val="00407BC2"/>
  </w:style>
  <w:style w:type="character" w:customStyle="1" w:styleId="text-wrap">
    <w:name w:val="text-wrap"/>
    <w:basedOn w:val="DefaultParagraphFont"/>
    <w:rsid w:val="00407BC2"/>
  </w:style>
  <w:style w:type="character" w:styleId="PageNumber">
    <w:name w:val="page number"/>
    <w:basedOn w:val="DefaultParagraphFont"/>
    <w:rsid w:val="00407BC2"/>
  </w:style>
  <w:style w:type="character" w:customStyle="1" w:styleId="hgkelc">
    <w:name w:val="hgkelc"/>
    <w:basedOn w:val="DefaultParagraphFont"/>
    <w:rsid w:val="00407BC2"/>
  </w:style>
  <w:style w:type="character" w:customStyle="1" w:styleId="kx21rb">
    <w:name w:val="kx21rb"/>
    <w:basedOn w:val="DefaultParagraphFont"/>
    <w:rsid w:val="00407BC2"/>
  </w:style>
  <w:style w:type="paragraph" w:styleId="NoSpacing">
    <w:name w:val="No Spacing"/>
    <w:uiPriority w:val="1"/>
    <w:qFormat/>
    <w:rsid w:val="00407BC2"/>
    <w:pPr>
      <w:spacing w:after="0" w:line="240" w:lineRule="auto"/>
    </w:pPr>
    <w:rPr>
      <w:rFonts w:ascii="Calibri" w:eastAsia="SimSun" w:hAnsi="Calibri" w:cs="Times New Roman"/>
      <w:lang w:eastAsia="zh-CN"/>
    </w:rPr>
  </w:style>
  <w:style w:type="character" w:customStyle="1" w:styleId="FootnoteTextChar">
    <w:name w:val="Footnote Text Char"/>
    <w:basedOn w:val="DefaultParagraphFont"/>
    <w:link w:val="FootnoteText"/>
    <w:uiPriority w:val="99"/>
    <w:semiHidden/>
    <w:rsid w:val="00407BC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07BC2"/>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semiHidden/>
    <w:rsid w:val="00407BC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57</Pages>
  <Words>13573</Words>
  <Characters>77371</Characters>
  <Application>Microsoft Office Word</Application>
  <DocSecurity>0</DocSecurity>
  <Lines>644</Lines>
  <Paragraphs>181</Paragraphs>
  <ScaleCrop>false</ScaleCrop>
  <Company/>
  <LinksUpToDate>false</LinksUpToDate>
  <CharactersWithSpaces>90763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2025-05-21T20:08:00Z</dcterms:created>
  <dcterms:modified xsi:type="dcterms:W3CDTF">2025-05-21T20:25:00Z</dcterms:modified>
</cp:coreProperties>
</file>