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C2A9" w14:textId="77777777" w:rsidR="005B1FCA" w:rsidRPr="00F27E8E" w:rsidRDefault="005B1FCA" w:rsidP="005B1FCA">
      <w:pPr>
        <w:rPr>
          <w:rFonts w:ascii="Times New Roman" w:hAnsi="Times New Roman" w:cs="Times New Roman"/>
          <w:b/>
          <w:bCs/>
          <w:sz w:val="24"/>
          <w:szCs w:val="24"/>
        </w:rPr>
      </w:pPr>
    </w:p>
    <w:p w14:paraId="1E0EAC7B" w14:textId="77777777" w:rsidR="005B1FCA" w:rsidRDefault="005B1FCA"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2A3DC93"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25F0818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068E0C60"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444D996"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3D1757B1"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BFD87F2"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AB7EFD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BD40DCD" w14:textId="77777777" w:rsidR="001F7BE9" w:rsidRDefault="001F7BE9" w:rsidP="00F27E8E">
      <w:pPr>
        <w:spacing w:line="240" w:lineRule="auto"/>
        <w:rPr>
          <w:rFonts w:ascii="Times New Roman" w:hAnsi="Times New Roman" w:cs="Times New Roman"/>
        </w:rPr>
      </w:pPr>
    </w:p>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77777777"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77777777"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77777777"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7777777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77777777"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77777777"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77777777"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 xml:space="preserve">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w:t>
      </w:r>
      <w:r w:rsidRPr="00F27E8E">
        <w:rPr>
          <w:rFonts w:ascii="Times New Roman" w:hAnsi="Times New Roman" w:cs="Times New Roman"/>
          <w:i/>
          <w:iCs/>
          <w:lang w:val="en"/>
        </w:rPr>
        <w:lastRenderedPageBreak/>
        <w:t>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w:t>
      </w:r>
      <w:proofErr w:type="spellStart"/>
      <w:r w:rsidRPr="00F27E8E">
        <w:rPr>
          <w:rFonts w:ascii="Times New Roman" w:hAnsi="Times New Roman" w:cs="Times New Roman"/>
          <w:sz w:val="24"/>
          <w:szCs w:val="24"/>
          <w:lang w:val="en"/>
        </w:rPr>
        <w:t>Mottner</w:t>
      </w:r>
      <w:proofErr w:type="spellEnd"/>
      <w:r w:rsidRPr="00F27E8E">
        <w:rPr>
          <w:rFonts w:ascii="Times New Roman" w:hAnsi="Times New Roman" w:cs="Times New Roman"/>
          <w:sz w:val="24"/>
          <w:szCs w:val="24"/>
          <w:lang w:val="en"/>
        </w:rPr>
        <w:t>,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620E2A8D"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proofErr w:type="spellStart"/>
      <w:r w:rsidRPr="00F27E8E">
        <w:rPr>
          <w:rFonts w:ascii="Times New Roman" w:hAnsi="Times New Roman" w:cs="Times New Roman"/>
          <w:sz w:val="24"/>
          <w:szCs w:val="24"/>
          <w:lang w:val="en"/>
        </w:rPr>
        <w:t>collect</w:t>
      </w:r>
      <w:r w:rsidR="00485ABD">
        <w:rPr>
          <w:rFonts w:ascii="Times New Roman" w:hAnsi="Times New Roman" w:cs="Times New Roman"/>
          <w:sz w:val="24"/>
          <w:szCs w:val="24"/>
          <w:lang w:val="en"/>
        </w:rPr>
        <w:t>s</w:t>
      </w:r>
      <w:r w:rsidRPr="00F27E8E">
        <w:rPr>
          <w:rFonts w:ascii="Times New Roman" w:hAnsi="Times New Roman" w:cs="Times New Roman"/>
          <w:sz w:val="24"/>
          <w:szCs w:val="24"/>
          <w:lang w:val="en"/>
        </w:rPr>
        <w:t>ed</w:t>
      </w:r>
      <w:proofErr w:type="spellEnd"/>
      <w:r w:rsidRPr="00F27E8E">
        <w:rPr>
          <w:rFonts w:ascii="Times New Roman" w:hAnsi="Times New Roman" w:cs="Times New Roman"/>
          <w:sz w:val="24"/>
          <w:szCs w:val="24"/>
          <w:lang w:val="en"/>
        </w:rPr>
        <w:t xml:space="preserve">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P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1DB27B23"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 and services.</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xml:space="preserv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w:t>
      </w: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The concept of distribution has many definitions depending on the view point of the author. According to </w:t>
      </w:r>
      <w:proofErr w:type="spellStart"/>
      <w:r w:rsidRPr="00F27E8E">
        <w:rPr>
          <w:rFonts w:ascii="Times New Roman" w:hAnsi="Times New Roman" w:cs="Times New Roman"/>
          <w:sz w:val="24"/>
          <w:szCs w:val="24"/>
          <w:lang w:val="en"/>
        </w:rPr>
        <w:t>Achison</w:t>
      </w:r>
      <w:proofErr w:type="spellEnd"/>
      <w:r w:rsidRPr="00F27E8E">
        <w:rPr>
          <w:rFonts w:ascii="Times New Roman" w:hAnsi="Times New Roman" w:cs="Times New Roman"/>
          <w:sz w:val="24"/>
          <w:szCs w:val="24"/>
          <w:lang w:val="en"/>
        </w:rPr>
        <w:t xml:space="preserve"> (2002), Distribution is that marketing function responsible for moving goods and services to the consumer. </w:t>
      </w:r>
      <w:proofErr w:type="spellStart"/>
      <w:r w:rsidRPr="00F27E8E">
        <w:rPr>
          <w:rFonts w:ascii="Times New Roman" w:hAnsi="Times New Roman" w:cs="Times New Roman"/>
          <w:sz w:val="24"/>
          <w:szCs w:val="24"/>
          <w:lang w:val="en"/>
        </w:rPr>
        <w:t>Okeafor</w:t>
      </w:r>
      <w:proofErr w:type="spellEnd"/>
      <w:r w:rsidRPr="00F27E8E">
        <w:rPr>
          <w:rFonts w:ascii="Times New Roman" w:hAnsi="Times New Roman" w:cs="Times New Roman"/>
          <w:sz w:val="24"/>
          <w:szCs w:val="24"/>
          <w:lang w:val="en"/>
        </w:rPr>
        <w:t xml:space="preserve">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w:t>
      </w:r>
      <w:proofErr w:type="spellStart"/>
      <w:r w:rsidRPr="00F27E8E">
        <w:rPr>
          <w:rFonts w:ascii="Times New Roman" w:hAnsi="Times New Roman" w:cs="Times New Roman"/>
          <w:sz w:val="24"/>
          <w:szCs w:val="24"/>
          <w:lang w:val="en"/>
        </w:rPr>
        <w:t>Eztel</w:t>
      </w:r>
      <w:proofErr w:type="spellEnd"/>
      <w:r w:rsidRPr="00F27E8E">
        <w:rPr>
          <w:rFonts w:ascii="Times New Roman" w:hAnsi="Times New Roman" w:cs="Times New Roman"/>
          <w:sz w:val="24"/>
          <w:szCs w:val="24"/>
          <w:lang w:val="en"/>
        </w:rPr>
        <w:t xml:space="preserve">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w:t>
      </w: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w:t>
      </w:r>
      <w:proofErr w:type="spellStart"/>
      <w:r w:rsidRPr="00F27E8E">
        <w:rPr>
          <w:rFonts w:ascii="Times New Roman" w:hAnsi="Times New Roman" w:cs="Times New Roman"/>
          <w:sz w:val="24"/>
          <w:szCs w:val="24"/>
          <w:lang w:val="en"/>
        </w:rPr>
        <w:t>Carvens</w:t>
      </w:r>
      <w:proofErr w:type="spellEnd"/>
      <w:r w:rsidRPr="00F27E8E">
        <w:rPr>
          <w:rFonts w:ascii="Times New Roman" w:hAnsi="Times New Roman" w:cs="Times New Roman"/>
          <w:sz w:val="24"/>
          <w:szCs w:val="24"/>
          <w:lang w:val="en"/>
        </w:rPr>
        <w:t>,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(2013) suggested that selling is an activity concerned with the plans and tactics of trying the customer to exchange his money for the goods and services. 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w:t>
      </w:r>
      <w:proofErr w:type="spellStart"/>
      <w:r w:rsidRPr="00F27E8E">
        <w:rPr>
          <w:rFonts w:ascii="Times New Roman" w:hAnsi="Times New Roman" w:cs="Times New Roman"/>
          <w:sz w:val="24"/>
          <w:szCs w:val="24"/>
          <w:lang w:val="en"/>
        </w:rPr>
        <w:t>favour</w:t>
      </w:r>
      <w:proofErr w:type="spellEnd"/>
      <w:r w:rsidRPr="00F27E8E">
        <w:rPr>
          <w:rFonts w:ascii="Times New Roman" w:hAnsi="Times New Roman" w:cs="Times New Roman"/>
          <w:sz w:val="24"/>
          <w:szCs w:val="24"/>
          <w:lang w:val="en"/>
        </w:rPr>
        <w:t xml:space="preserve"> of oral presentation, personal confrontation and exchange. Kotler further explained that personal selling is employed for the purpose of creating product awareness, stimulating interest, development brand preference, negotiating prices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w:t>
      </w:r>
      <w:proofErr w:type="spellStart"/>
      <w:r w:rsidRPr="00F27E8E">
        <w:rPr>
          <w:rFonts w:ascii="Times New Roman" w:hAnsi="Times New Roman" w:cs="Times New Roman"/>
          <w:sz w:val="24"/>
          <w:szCs w:val="24"/>
          <w:lang w:val="en"/>
        </w:rPr>
        <w:t>eta’l</w:t>
      </w:r>
      <w:proofErr w:type="spellEnd"/>
      <w:r w:rsidRPr="00F27E8E">
        <w:rPr>
          <w:rFonts w:ascii="Times New Roman" w:hAnsi="Times New Roman" w:cs="Times New Roman"/>
          <w:sz w:val="24"/>
          <w:szCs w:val="24"/>
          <w:lang w:val="en"/>
        </w:rPr>
        <w:t xml:space="preserve">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w:t>
      </w:r>
      <w:proofErr w:type="spellStart"/>
      <w:r w:rsidRPr="00F27E8E">
        <w:rPr>
          <w:rFonts w:ascii="Times New Roman" w:hAnsi="Times New Roman" w:cs="Times New Roman"/>
          <w:sz w:val="24"/>
          <w:szCs w:val="24"/>
          <w:lang w:val="en"/>
        </w:rPr>
        <w:t>Jurlique</w:t>
      </w:r>
      <w:proofErr w:type="spellEnd"/>
      <w:r w:rsidRPr="00F27E8E">
        <w:rPr>
          <w:rFonts w:ascii="Times New Roman" w:hAnsi="Times New Roman" w:cs="Times New Roman"/>
          <w:sz w:val="24"/>
          <w:szCs w:val="24"/>
          <w:lang w:val="en"/>
        </w:rPr>
        <w:t xml:space="preserv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Performance defined using the 3E: efficiency, efficacy and economies, as forms of manifestation </w:t>
      </w:r>
      <w:proofErr w:type="spellStart"/>
      <w:r w:rsidRPr="00F27E8E">
        <w:rPr>
          <w:rFonts w:ascii="Times New Roman" w:hAnsi="Times New Roman" w:cs="Times New Roman"/>
          <w:sz w:val="24"/>
          <w:szCs w:val="24"/>
          <w:lang w:val="en"/>
        </w:rPr>
        <w:t>MihaiRistea</w:t>
      </w:r>
      <w:proofErr w:type="spellEnd"/>
      <w:r w:rsidRPr="00F27E8E">
        <w:rPr>
          <w:rFonts w:ascii="Times New Roman" w:hAnsi="Times New Roman" w:cs="Times New Roman"/>
          <w:sz w:val="24"/>
          <w:szCs w:val="24"/>
          <w:lang w:val="en"/>
        </w:rPr>
        <w:t xml:space="preserve">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proofErr w:type="spellStart"/>
      <w:r w:rsidRPr="00F27E8E">
        <w:rPr>
          <w:rFonts w:ascii="Times New Roman" w:hAnsi="Times New Roman" w:cs="Times New Roman"/>
          <w:b/>
          <w:bCs/>
          <w:sz w:val="24"/>
          <w:szCs w:val="24"/>
          <w:lang w:val="en"/>
        </w:rPr>
        <w:t>i</w:t>
      </w:r>
      <w:proofErr w:type="spellEnd"/>
      <w:r w:rsidRPr="00F27E8E">
        <w:rPr>
          <w:rFonts w:ascii="Times New Roman" w:hAnsi="Times New Roman" w:cs="Times New Roman"/>
          <w:b/>
          <w:bCs/>
          <w:sz w:val="24"/>
          <w:szCs w:val="24"/>
          <w:lang w:val="en"/>
        </w:rPr>
        <w:t xml:space="preserve">.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w:t>
      </w:r>
      <w:proofErr w:type="spellStart"/>
      <w:r w:rsidRPr="00F27E8E">
        <w:rPr>
          <w:rFonts w:ascii="Times New Roman" w:hAnsi="Times New Roman" w:cs="Times New Roman"/>
          <w:sz w:val="24"/>
          <w:szCs w:val="24"/>
          <w:lang w:val="en"/>
        </w:rPr>
        <w:t>Iyanda</w:t>
      </w:r>
      <w:proofErr w:type="spellEnd"/>
      <w:r w:rsidRPr="00F27E8E">
        <w:rPr>
          <w:rFonts w:ascii="Times New Roman" w:hAnsi="Times New Roman" w:cs="Times New Roman"/>
          <w:sz w:val="24"/>
          <w:szCs w:val="24"/>
          <w:lang w:val="en"/>
        </w:rPr>
        <w:t xml:space="preserve">,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w:t>
      </w:r>
      <w:proofErr w:type="spellStart"/>
      <w:r w:rsidRPr="00F27E8E">
        <w:rPr>
          <w:rFonts w:ascii="Times New Roman" w:hAnsi="Times New Roman" w:cs="Times New Roman"/>
          <w:sz w:val="24"/>
          <w:szCs w:val="24"/>
          <w:lang w:val="en"/>
        </w:rPr>
        <w:t>Rosembloon</w:t>
      </w:r>
      <w:proofErr w:type="spellEnd"/>
      <w:r w:rsidRPr="00F27E8E">
        <w:rPr>
          <w:rFonts w:ascii="Times New Roman" w:hAnsi="Times New Roman" w:cs="Times New Roman"/>
          <w:sz w:val="24"/>
          <w:szCs w:val="24"/>
          <w:lang w:val="en"/>
        </w:rPr>
        <w:t xml:space="preserve">, 2009); (Walters &amp;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2016; </w:t>
      </w:r>
      <w:proofErr w:type="spellStart"/>
      <w:r w:rsidRPr="00F27E8E">
        <w:rPr>
          <w:rFonts w:ascii="Times New Roman" w:hAnsi="Times New Roman" w:cs="Times New Roman"/>
          <w:sz w:val="24"/>
          <w:szCs w:val="24"/>
          <w:lang w:val="en"/>
        </w:rPr>
        <w:t>Ziggers</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Zuurbier,2008;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w:t>
      </w:r>
      <w:proofErr w:type="spellStart"/>
      <w:r w:rsidRPr="00F27E8E">
        <w:rPr>
          <w:rFonts w:ascii="Times New Roman" w:hAnsi="Times New Roman" w:cs="Times New Roman"/>
          <w:sz w:val="24"/>
          <w:szCs w:val="24"/>
          <w:lang w:val="en"/>
        </w:rPr>
        <w:t>Zuurbier</w:t>
      </w:r>
      <w:proofErr w:type="spellEnd"/>
      <w:r w:rsidRPr="00F27E8E">
        <w:rPr>
          <w:rFonts w:ascii="Times New Roman" w:hAnsi="Times New Roman" w:cs="Times New Roman"/>
          <w:sz w:val="24"/>
          <w:szCs w:val="24"/>
          <w:lang w:val="en"/>
        </w:rPr>
        <w:t>,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w:t>
      </w:r>
      <w:proofErr w:type="spellStart"/>
      <w:r w:rsidRPr="00F27E8E">
        <w:rPr>
          <w:rFonts w:ascii="Times New Roman" w:hAnsi="Times New Roman" w:cs="Times New Roman"/>
          <w:sz w:val="24"/>
          <w:szCs w:val="24"/>
          <w:lang w:val="en"/>
        </w:rPr>
        <w:t>Gaski</w:t>
      </w:r>
      <w:proofErr w:type="spellEnd"/>
      <w:r w:rsidRPr="00F27E8E">
        <w:rPr>
          <w:rFonts w:ascii="Times New Roman" w:hAnsi="Times New Roman" w:cs="Times New Roman"/>
          <w:sz w:val="24"/>
          <w:szCs w:val="24"/>
          <w:lang w:val="en"/>
        </w:rPr>
        <w:t xml:space="preserve">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Asika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F27E8E">
        <w:rPr>
          <w:rFonts w:ascii="Times New Roman" w:hAnsi="Times New Roman" w:cs="Times New Roman"/>
          <w:sz w:val="24"/>
          <w:szCs w:val="24"/>
          <w:lang w:val="en"/>
        </w:rPr>
        <w:t>Nworgu</w:t>
      </w:r>
      <w:proofErr w:type="spellEnd"/>
      <w:r w:rsidRPr="00F27E8E">
        <w:rPr>
          <w:rFonts w:ascii="Times New Roman" w:hAnsi="Times New Roman" w:cs="Times New Roman"/>
          <w:sz w:val="24"/>
          <w:szCs w:val="24"/>
          <w:lang w:val="en"/>
        </w:rPr>
        <w:t xml:space="preserve">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Population in studies is explained by entire quantity of all units of the subject matter or happening to be evaluated into which all the likely observations of the same kind are made (</w:t>
      </w:r>
      <w:proofErr w:type="spellStart"/>
      <w:r w:rsidRPr="00F27E8E">
        <w:rPr>
          <w:rFonts w:ascii="Times New Roman" w:hAnsi="Times New Roman" w:cs="Times New Roman"/>
          <w:sz w:val="24"/>
          <w:szCs w:val="24"/>
          <w:lang w:val="en"/>
        </w:rPr>
        <w:t>Kumekpor</w:t>
      </w:r>
      <w:proofErr w:type="spellEnd"/>
      <w:r w:rsidRPr="00F27E8E">
        <w:rPr>
          <w:rFonts w:ascii="Times New Roman" w:hAnsi="Times New Roman" w:cs="Times New Roman"/>
          <w:sz w:val="24"/>
          <w:szCs w:val="24"/>
          <w:lang w:val="en"/>
        </w:rPr>
        <w:t xml:space="preserve">,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show that captain cook has 80(40%) respondents, </w:t>
      </w:r>
      <w:proofErr w:type="spellStart"/>
      <w:r w:rsidRPr="00F27E8E">
        <w:rPr>
          <w:rFonts w:ascii="Times New Roman" w:hAnsi="Times New Roman" w:cs="Times New Roman"/>
          <w:sz w:val="24"/>
          <w:szCs w:val="24"/>
          <w:lang w:val="en"/>
        </w:rPr>
        <w:t>shoprite</w:t>
      </w:r>
      <w:proofErr w:type="spellEnd"/>
      <w:r w:rsidRPr="00F27E8E">
        <w:rPr>
          <w:rFonts w:ascii="Times New Roman" w:hAnsi="Times New Roman" w:cs="Times New Roman"/>
          <w:sz w:val="24"/>
          <w:szCs w:val="24"/>
          <w:lang w:val="en"/>
        </w:rPr>
        <w:t xml:space="preserv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below make it known that the availability of goods makes the respondents to prefers the product than any other one in the market. </w:t>
      </w:r>
      <w:proofErr w:type="spellStart"/>
      <w:r w:rsidRPr="00F27E8E">
        <w:rPr>
          <w:rFonts w:ascii="Times New Roman" w:hAnsi="Times New Roman" w:cs="Times New Roman"/>
          <w:sz w:val="24"/>
          <w:szCs w:val="24"/>
          <w:lang w:val="en"/>
        </w:rPr>
        <w:t>i.e</w:t>
      </w:r>
      <w:proofErr w:type="spellEnd"/>
      <w:r w:rsidRPr="00F27E8E">
        <w:rPr>
          <w:rFonts w:ascii="Times New Roman" w:hAnsi="Times New Roman" w:cs="Times New Roman"/>
          <w:sz w:val="24"/>
          <w:szCs w:val="24"/>
          <w:lang w:val="en"/>
        </w:rPr>
        <w:t xml:space="preserv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Analyses above review that 136 respondents with 68% are very satisfy and 64 respondents with 32% are also satisfy. The data above show that majority of the respondent are satisfy with the preferred brand. </w:t>
      </w:r>
      <w:proofErr w:type="spellStart"/>
      <w:r w:rsidRPr="00F27E8E">
        <w:rPr>
          <w:rFonts w:ascii="Times New Roman" w:hAnsi="Times New Roman" w:cs="Times New Roman"/>
          <w:sz w:val="24"/>
          <w:szCs w:val="24"/>
          <w:lang w:val="en"/>
        </w:rPr>
        <w:t>i</w:t>
      </w:r>
      <w:proofErr w:type="spellEnd"/>
      <w:r w:rsidRPr="00F27E8E">
        <w:rPr>
          <w:rFonts w:ascii="Times New Roman" w:hAnsi="Times New Roman" w:cs="Times New Roman"/>
          <w:sz w:val="24"/>
          <w:szCs w:val="24"/>
          <w:lang w:val="en"/>
        </w:rPr>
        <w:t>.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proofErr w:type="spellStart"/>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w:t>
      </w:r>
      <w:proofErr w:type="spellEnd"/>
      <w:r w:rsidR="009A20B3" w:rsidRPr="00F27E8E">
        <w:rPr>
          <w:rFonts w:ascii="Times New Roman" w:hAnsi="Times New Roman" w:cs="Times New Roman"/>
          <w:b/>
          <w:bCs/>
          <w:sz w:val="24"/>
          <w:szCs w:val="24"/>
          <w:lang w:val="en"/>
        </w:rPr>
        <w:t xml:space="preserv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 xml:space="preserve">£(oi- </w:t>
      </w:r>
      <w:proofErr w:type="spellStart"/>
      <w:r w:rsidRPr="00F27E8E">
        <w:rPr>
          <w:rFonts w:ascii="Times New Roman" w:hAnsi="Times New Roman" w:cs="Times New Roman"/>
          <w:sz w:val="24"/>
          <w:szCs w:val="24"/>
          <w:u w:val="single"/>
          <w:lang w:val="en"/>
        </w:rPr>
        <w:t>ei</w:t>
      </w:r>
      <w:proofErr w:type="spellEnd"/>
      <w:r w:rsidRPr="00F27E8E">
        <w:rPr>
          <w:rFonts w:ascii="Times New Roman" w:hAnsi="Times New Roman" w:cs="Times New Roman"/>
          <w:sz w:val="24"/>
          <w:szCs w:val="24"/>
          <w:u w:val="single"/>
          <w:lang w:val="en"/>
        </w:rPr>
        <w:t>)</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ei</w:t>
      </w:r>
      <w:proofErr w:type="spellEnd"/>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was strongly belief that majority eat bread why? Because it is easy to consume without going through cooking and also it can be found anywhere needed i.e. (availability) using captain cook bread as an example. They make </w:t>
      </w:r>
      <w:proofErr w:type="spellStart"/>
      <w:r w:rsidRPr="00F27E8E">
        <w:rPr>
          <w:rFonts w:ascii="Times New Roman" w:hAnsi="Times New Roman" w:cs="Times New Roman"/>
          <w:sz w:val="24"/>
          <w:szCs w:val="24"/>
          <w:lang w:val="en"/>
        </w:rPr>
        <w:t>there</w:t>
      </w:r>
      <w:proofErr w:type="spellEnd"/>
      <w:r w:rsidRPr="00F27E8E">
        <w:rPr>
          <w:rFonts w:ascii="Times New Roman" w:hAnsi="Times New Roman" w:cs="Times New Roman"/>
          <w:sz w:val="24"/>
          <w:szCs w:val="24"/>
          <w:lang w:val="en"/>
        </w:rPr>
        <w:t xml:space="preserv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xml:space="preserve">. Hence, the company make effort to engage in sales promotion radio coverage, publicity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Furthermore, the research concluded that environment factors induce the customers to buy </w:t>
      </w:r>
      <w:proofErr w:type="spellStart"/>
      <w:proofErr w:type="gramStart"/>
      <w:r w:rsidRPr="00F27E8E">
        <w:rPr>
          <w:rFonts w:ascii="Times New Roman" w:hAnsi="Times New Roman" w:cs="Times New Roman"/>
          <w:sz w:val="24"/>
          <w:szCs w:val="24"/>
          <w:lang w:val="en"/>
        </w:rPr>
        <w:t>a</w:t>
      </w:r>
      <w:proofErr w:type="spellEnd"/>
      <w:proofErr w:type="gramEnd"/>
      <w:r w:rsidRPr="00F27E8E">
        <w:rPr>
          <w:rFonts w:ascii="Times New Roman" w:hAnsi="Times New Roman" w:cs="Times New Roman"/>
          <w:sz w:val="24"/>
          <w:szCs w:val="24"/>
          <w:lang w:val="en"/>
        </w:rPr>
        <w:t xml:space="preserve">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effective of distribution factors on marketing activities of bread 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veradharajar</w:t>
      </w:r>
      <w:proofErr w:type="spellEnd"/>
      <w:r w:rsidRPr="00F27E8E">
        <w:rPr>
          <w:rFonts w:ascii="Times New Roman" w:hAnsi="Times New Roman" w:cs="Times New Roman"/>
          <w:sz w:val="24"/>
          <w:szCs w:val="24"/>
          <w:lang w:val="en"/>
        </w:rPr>
        <w:t xml:space="preserve">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Ambler, T.,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F., &amp;</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Aremu M.A and Lawal A.T, (2012).Exploring marketing strategy as a catalyst for performance in Nigerian telecommunication </w:t>
      </w:r>
      <w:proofErr w:type="spellStart"/>
      <w:r w:rsidRPr="00F27E8E">
        <w:rPr>
          <w:rFonts w:ascii="Times New Roman" w:hAnsi="Times New Roman" w:cs="Times New Roman"/>
          <w:sz w:val="24"/>
          <w:szCs w:val="24"/>
          <w:lang w:val="en"/>
        </w:rPr>
        <w:t>industry.IJMBS</w:t>
      </w:r>
      <w:proofErr w:type="spellEnd"/>
      <w:r w:rsidRPr="00F27E8E">
        <w:rPr>
          <w:rFonts w:ascii="Times New Roman" w:hAnsi="Times New Roman" w:cs="Times New Roman"/>
          <w:sz w:val="24"/>
          <w:szCs w:val="24"/>
          <w:lang w:val="en"/>
        </w:rPr>
        <w:t xml:space="preserve">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Chris Fill, (2006). Marketing Communication Engagement, Strategies and Practice.4th </w:t>
      </w:r>
      <w:proofErr w:type="spellStart"/>
      <w:r w:rsidRPr="00F27E8E">
        <w:rPr>
          <w:rFonts w:ascii="Times New Roman" w:hAnsi="Times New Roman" w:cs="Times New Roman"/>
          <w:sz w:val="24"/>
          <w:szCs w:val="24"/>
          <w:lang w:val="en"/>
        </w:rPr>
        <w:t>Edition.Prentice</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Hall.Financial</w:t>
      </w:r>
      <w:proofErr w:type="spellEnd"/>
      <w:r w:rsidRPr="00F27E8E">
        <w:rPr>
          <w:rFonts w:ascii="Times New Roman" w:hAnsi="Times New Roman" w:cs="Times New Roman"/>
          <w:sz w:val="24"/>
          <w:szCs w:val="24"/>
          <w:lang w:val="en"/>
        </w:rPr>
        <w:t xml:space="preserve">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Varandharaja</w:t>
      </w:r>
      <w:proofErr w:type="spellEnd"/>
      <w:r w:rsidRPr="00F27E8E">
        <w:rPr>
          <w:rFonts w:ascii="Times New Roman" w:hAnsi="Times New Roman" w:cs="Times New Roman"/>
          <w:sz w:val="24"/>
          <w:szCs w:val="24"/>
          <w:lang w:val="en"/>
        </w:rPr>
        <w:t xml:space="preserve">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Goi, C. L. (2005). Marketing Mix: A Review of „</w:t>
      </w:r>
      <w:proofErr w:type="spellStart"/>
      <w:r w:rsidRPr="00F27E8E">
        <w:rPr>
          <w:rFonts w:ascii="Times New Roman" w:hAnsi="Times New Roman" w:cs="Times New Roman"/>
          <w:sz w:val="24"/>
          <w:szCs w:val="24"/>
          <w:lang w:val="en"/>
        </w:rPr>
        <w:t>P‟.Journal</w:t>
      </w:r>
      <w:proofErr w:type="spellEnd"/>
      <w:r w:rsidRPr="00F27E8E">
        <w:rPr>
          <w:rFonts w:ascii="Times New Roman" w:hAnsi="Times New Roman" w:cs="Times New Roman"/>
          <w:sz w:val="24"/>
          <w:szCs w:val="24"/>
          <w:lang w:val="en"/>
        </w:rPr>
        <w:t xml:space="preserve">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Li, T.,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Michael R. S., Greg W. M. &amp; Elnora W. S. (1997). Marketing: Real People, Real Choice. Fourth </w:t>
      </w:r>
      <w:proofErr w:type="spellStart"/>
      <w:r w:rsidRPr="00F27E8E">
        <w:rPr>
          <w:rFonts w:ascii="Times New Roman" w:hAnsi="Times New Roman" w:cs="Times New Roman"/>
          <w:sz w:val="24"/>
          <w:szCs w:val="24"/>
          <w:lang w:val="en"/>
        </w:rPr>
        <w:t>Edition.Pearson</w:t>
      </w:r>
      <w:proofErr w:type="spellEnd"/>
      <w:r w:rsidRPr="00F27E8E">
        <w:rPr>
          <w:rFonts w:ascii="Times New Roman" w:hAnsi="Times New Roman" w:cs="Times New Roman"/>
          <w:sz w:val="24"/>
          <w:szCs w:val="24"/>
          <w:lang w:val="en"/>
        </w:rPr>
        <w:t xml:space="preserve">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J.C, </w:t>
      </w:r>
      <w:proofErr w:type="spellStart"/>
      <w:r w:rsidRPr="00F27E8E">
        <w:rPr>
          <w:rFonts w:ascii="Times New Roman" w:hAnsi="Times New Roman" w:cs="Times New Roman"/>
          <w:sz w:val="24"/>
          <w:szCs w:val="24"/>
          <w:lang w:val="en"/>
        </w:rPr>
        <w:t>Jarvenpaa</w:t>
      </w:r>
      <w:proofErr w:type="spellEnd"/>
      <w:r w:rsidRPr="00F27E8E">
        <w:rPr>
          <w:rFonts w:ascii="Times New Roman" w:hAnsi="Times New Roman" w:cs="Times New Roman"/>
          <w:sz w:val="24"/>
          <w:szCs w:val="24"/>
          <w:lang w:val="en"/>
        </w:rPr>
        <w:t>,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w:t>
      </w:r>
      <w:proofErr w:type="spellStart"/>
      <w:r w:rsidRPr="00F27E8E">
        <w:rPr>
          <w:rFonts w:ascii="Times New Roman" w:hAnsi="Times New Roman" w:cs="Times New Roman"/>
          <w:sz w:val="24"/>
          <w:szCs w:val="24"/>
          <w:lang w:val="en"/>
        </w:rPr>
        <w:t>B.Sc</w:t>
      </w:r>
      <w:proofErr w:type="spellEnd"/>
      <w:r w:rsidRPr="00F27E8E">
        <w:rPr>
          <w:rFonts w:ascii="Times New Roman" w:hAnsi="Times New Roman" w:cs="Times New Roman"/>
          <w:sz w:val="24"/>
          <w:szCs w:val="24"/>
          <w:lang w:val="en"/>
        </w:rPr>
        <w:t xml:space="preserve">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Strongly Disagree [ </w:t>
      </w:r>
      <w:proofErr w:type="gramStart"/>
      <w:r w:rsidRPr="00F27E8E">
        <w:rPr>
          <w:rFonts w:ascii="Times New Roman" w:hAnsi="Times New Roman" w:cs="Times New Roman"/>
          <w:sz w:val="24"/>
          <w:szCs w:val="24"/>
          <w:lang w:val="en"/>
        </w:rPr>
        <w:t xml:space="preserve">  ]</w:t>
      </w:r>
      <w:proofErr w:type="gramEnd"/>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Zero level strategies [ </w:t>
      </w:r>
      <w:proofErr w:type="gramStart"/>
      <w:r w:rsidRPr="00F27E8E">
        <w:rPr>
          <w:rFonts w:ascii="Times New Roman" w:hAnsi="Times New Roman" w:cs="Times New Roman"/>
          <w:sz w:val="24"/>
          <w:szCs w:val="24"/>
          <w:lang w:val="en"/>
        </w:rPr>
        <w:t xml:space="preserve">  ]</w:t>
      </w:r>
      <w:proofErr w:type="gramEnd"/>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064A" w14:textId="77777777" w:rsidR="00781524" w:rsidRDefault="00781524" w:rsidP="00C032CF">
      <w:pPr>
        <w:spacing w:after="0" w:line="240" w:lineRule="auto"/>
      </w:pPr>
      <w:r>
        <w:separator/>
      </w:r>
    </w:p>
  </w:endnote>
  <w:endnote w:type="continuationSeparator" w:id="0">
    <w:p w14:paraId="4E974550" w14:textId="77777777" w:rsidR="00781524" w:rsidRDefault="00781524"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1607" w14:textId="77777777" w:rsidR="00781524" w:rsidRDefault="00781524" w:rsidP="00C032CF">
      <w:pPr>
        <w:spacing w:after="0" w:line="240" w:lineRule="auto"/>
      </w:pPr>
      <w:r>
        <w:separator/>
      </w:r>
    </w:p>
  </w:footnote>
  <w:footnote w:type="continuationSeparator" w:id="0">
    <w:p w14:paraId="621FE540" w14:textId="77777777" w:rsidR="00781524" w:rsidRDefault="00781524"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12D25"/>
    <w:rsid w:val="0001336D"/>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3B40"/>
    <w:rsid w:val="00334DAC"/>
    <w:rsid w:val="003E7F62"/>
    <w:rsid w:val="003F06B9"/>
    <w:rsid w:val="00406A93"/>
    <w:rsid w:val="00414DE0"/>
    <w:rsid w:val="004269AD"/>
    <w:rsid w:val="00446382"/>
    <w:rsid w:val="00485ABD"/>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B62B5"/>
    <w:rsid w:val="006D1338"/>
    <w:rsid w:val="006D4F0C"/>
    <w:rsid w:val="006E18A2"/>
    <w:rsid w:val="006F73C8"/>
    <w:rsid w:val="007043B1"/>
    <w:rsid w:val="00712606"/>
    <w:rsid w:val="007414D2"/>
    <w:rsid w:val="007512F6"/>
    <w:rsid w:val="007579E1"/>
    <w:rsid w:val="0076298F"/>
    <w:rsid w:val="00781524"/>
    <w:rsid w:val="007A7812"/>
    <w:rsid w:val="007F7AD9"/>
    <w:rsid w:val="00813697"/>
    <w:rsid w:val="0084527F"/>
    <w:rsid w:val="00856AA9"/>
    <w:rsid w:val="008D4415"/>
    <w:rsid w:val="008D5FE0"/>
    <w:rsid w:val="008E181B"/>
    <w:rsid w:val="00901FD1"/>
    <w:rsid w:val="00946D0E"/>
    <w:rsid w:val="00967C04"/>
    <w:rsid w:val="009A20B3"/>
    <w:rsid w:val="009B3DA4"/>
    <w:rsid w:val="009D6F11"/>
    <w:rsid w:val="009F5E58"/>
    <w:rsid w:val="00A0405F"/>
    <w:rsid w:val="00A13E14"/>
    <w:rsid w:val="00A204B7"/>
    <w:rsid w:val="00A23110"/>
    <w:rsid w:val="00A97E5E"/>
    <w:rsid w:val="00AC5C21"/>
    <w:rsid w:val="00AC6A74"/>
    <w:rsid w:val="00AE3F84"/>
    <w:rsid w:val="00AF3D42"/>
    <w:rsid w:val="00B044FC"/>
    <w:rsid w:val="00B202D3"/>
    <w:rsid w:val="00B547D0"/>
    <w:rsid w:val="00B805C9"/>
    <w:rsid w:val="00B972E6"/>
    <w:rsid w:val="00BE5D5D"/>
    <w:rsid w:val="00BF3AFB"/>
    <w:rsid w:val="00C032CF"/>
    <w:rsid w:val="00C2064B"/>
    <w:rsid w:val="00C34DC0"/>
    <w:rsid w:val="00C91A23"/>
    <w:rsid w:val="00CE0B42"/>
    <w:rsid w:val="00CE794E"/>
    <w:rsid w:val="00D52536"/>
    <w:rsid w:val="00D62DC9"/>
    <w:rsid w:val="00D732CF"/>
    <w:rsid w:val="00D97764"/>
    <w:rsid w:val="00DB24EF"/>
    <w:rsid w:val="00DC1D12"/>
    <w:rsid w:val="00DF484F"/>
    <w:rsid w:val="00DF492A"/>
    <w:rsid w:val="00E00211"/>
    <w:rsid w:val="00E37312"/>
    <w:rsid w:val="00E409FE"/>
    <w:rsid w:val="00E459F0"/>
    <w:rsid w:val="00E470BA"/>
    <w:rsid w:val="00E66C92"/>
    <w:rsid w:val="00E75AC2"/>
    <w:rsid w:val="00EC40EC"/>
    <w:rsid w:val="00EF08FC"/>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53">
      <w:bodyDiv w:val="1"/>
      <w:marLeft w:val="0"/>
      <w:marRight w:val="0"/>
      <w:marTop w:val="0"/>
      <w:marBottom w:val="0"/>
      <w:divBdr>
        <w:top w:val="none" w:sz="0" w:space="0" w:color="auto"/>
        <w:left w:val="none" w:sz="0" w:space="0" w:color="auto"/>
        <w:bottom w:val="none" w:sz="0" w:space="0" w:color="auto"/>
        <w:right w:val="none" w:sz="0" w:space="0" w:color="auto"/>
      </w:divBdr>
    </w:div>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 w:id="15519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62</Pages>
  <Words>15342</Words>
  <Characters>87452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10</cp:revision>
  <cp:lastPrinted>2025-05-31T17:30:00Z</cp:lastPrinted>
  <dcterms:created xsi:type="dcterms:W3CDTF">2025-04-19T11:33:00Z</dcterms:created>
  <dcterms:modified xsi:type="dcterms:W3CDTF">2025-06-04T09:43:00Z</dcterms:modified>
</cp:coreProperties>
</file>