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CF15F2" w:rsidP="00832B0D">
      <w:pPr>
        <w:jc w:val="center"/>
        <w:rPr>
          <w:rFonts w:ascii="Arial Black" w:hAnsi="Arial Black"/>
          <w:b/>
          <w:sz w:val="44"/>
          <w:szCs w:val="28"/>
        </w:rPr>
      </w:pPr>
      <w:r>
        <w:rPr>
          <w:rFonts w:ascii="Arial Black" w:hAnsi="Arial Black"/>
          <w:b/>
          <w:sz w:val="40"/>
          <w:szCs w:val="28"/>
        </w:rPr>
        <w:t xml:space="preserve">IMPACT </w:t>
      </w:r>
      <w:r w:rsidR="00832B0D" w:rsidRPr="00694655">
        <w:rPr>
          <w:rFonts w:ascii="Arial Black" w:hAnsi="Arial Black"/>
          <w:b/>
          <w:sz w:val="40"/>
          <w:szCs w:val="28"/>
        </w:rPr>
        <w:t xml:space="preserve">OF SOCIAL MEDIA </w:t>
      </w:r>
      <w:r>
        <w:rPr>
          <w:rFonts w:ascii="Arial Black" w:hAnsi="Arial Black"/>
          <w:b/>
          <w:sz w:val="40"/>
          <w:szCs w:val="28"/>
        </w:rPr>
        <w:t>MARKETING ON TELECOMMUNICATION INDUSTRY</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CF15F2" w:rsidP="00360AE9">
      <w:pPr>
        <w:jc w:val="center"/>
        <w:rPr>
          <w:rFonts w:ascii="Arial Black" w:hAnsi="Arial Black"/>
          <w:b/>
          <w:szCs w:val="28"/>
        </w:rPr>
      </w:pPr>
      <w:r>
        <w:rPr>
          <w:rFonts w:ascii="Arial Black" w:hAnsi="Arial Black"/>
          <w:b/>
          <w:sz w:val="36"/>
          <w:szCs w:val="28"/>
        </w:rPr>
        <w:t>OYEWOLA TOMIWA SAMUEL</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CF15F2">
        <w:rPr>
          <w:rFonts w:ascii="Arial Black" w:hAnsi="Arial Black"/>
          <w:b/>
          <w:sz w:val="44"/>
          <w:szCs w:val="28"/>
        </w:rPr>
        <w:t>0022</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367216"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D5B" w:rsidRDefault="00DB4D5B" w:rsidP="00B7395B">
      <w:pPr>
        <w:spacing w:line="240" w:lineRule="auto"/>
      </w:pPr>
      <w:r>
        <w:separator/>
      </w:r>
    </w:p>
  </w:endnote>
  <w:endnote w:type="continuationSeparator" w:id="1">
    <w:p w:rsidR="00DB4D5B" w:rsidRDefault="00DB4D5B"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367216">
    <w:pPr>
      <w:pStyle w:val="Footer"/>
      <w:jc w:val="center"/>
    </w:pPr>
    <w:fldSimple w:instr=" PAGE   \* MERGEFORMAT ">
      <w:r w:rsidR="00CF15F2">
        <w:rPr>
          <w:noProof/>
        </w:rPr>
        <w:t>1</w:t>
      </w:r>
    </w:fldSimple>
  </w:p>
  <w:p w:rsidR="005877A7" w:rsidRDefault="00587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D5B" w:rsidRDefault="00DB4D5B" w:rsidP="00B7395B">
      <w:pPr>
        <w:spacing w:line="240" w:lineRule="auto"/>
      </w:pPr>
      <w:r>
        <w:separator/>
      </w:r>
    </w:p>
  </w:footnote>
  <w:footnote w:type="continuationSeparator" w:id="1">
    <w:p w:rsidR="00DB4D5B" w:rsidRDefault="00DB4D5B"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7A7" w:rsidRDefault="005877A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D6972"/>
    <w:rsid w:val="001F29B0"/>
    <w:rsid w:val="00207683"/>
    <w:rsid w:val="00212D42"/>
    <w:rsid w:val="00220296"/>
    <w:rsid w:val="0027208E"/>
    <w:rsid w:val="00292804"/>
    <w:rsid w:val="0032757A"/>
    <w:rsid w:val="003445EB"/>
    <w:rsid w:val="00360AE9"/>
    <w:rsid w:val="00367216"/>
    <w:rsid w:val="0038725C"/>
    <w:rsid w:val="003E108D"/>
    <w:rsid w:val="00420746"/>
    <w:rsid w:val="00422605"/>
    <w:rsid w:val="00433463"/>
    <w:rsid w:val="0044681F"/>
    <w:rsid w:val="0047410B"/>
    <w:rsid w:val="004E080B"/>
    <w:rsid w:val="004F4C59"/>
    <w:rsid w:val="00581D98"/>
    <w:rsid w:val="005877A7"/>
    <w:rsid w:val="0059588E"/>
    <w:rsid w:val="005A0712"/>
    <w:rsid w:val="005D7127"/>
    <w:rsid w:val="006315AA"/>
    <w:rsid w:val="0063313D"/>
    <w:rsid w:val="00652EE9"/>
    <w:rsid w:val="00694655"/>
    <w:rsid w:val="006F6C39"/>
    <w:rsid w:val="00727C99"/>
    <w:rsid w:val="00765B82"/>
    <w:rsid w:val="00813444"/>
    <w:rsid w:val="00831B4C"/>
    <w:rsid w:val="00832B0D"/>
    <w:rsid w:val="00857B65"/>
    <w:rsid w:val="00860325"/>
    <w:rsid w:val="00861D39"/>
    <w:rsid w:val="0087368B"/>
    <w:rsid w:val="008749B5"/>
    <w:rsid w:val="00917C1A"/>
    <w:rsid w:val="00935915"/>
    <w:rsid w:val="0093766E"/>
    <w:rsid w:val="00943292"/>
    <w:rsid w:val="009543C1"/>
    <w:rsid w:val="0095705B"/>
    <w:rsid w:val="00996868"/>
    <w:rsid w:val="009A5F7E"/>
    <w:rsid w:val="009C0B40"/>
    <w:rsid w:val="009C6921"/>
    <w:rsid w:val="009D7679"/>
    <w:rsid w:val="009E7480"/>
    <w:rsid w:val="009F05AB"/>
    <w:rsid w:val="00A8366C"/>
    <w:rsid w:val="00A937B1"/>
    <w:rsid w:val="00AC1D60"/>
    <w:rsid w:val="00AF35DD"/>
    <w:rsid w:val="00B24AB7"/>
    <w:rsid w:val="00B3113F"/>
    <w:rsid w:val="00B7395B"/>
    <w:rsid w:val="00BB2DC5"/>
    <w:rsid w:val="00BC07D1"/>
    <w:rsid w:val="00BE1FC6"/>
    <w:rsid w:val="00BF01EA"/>
    <w:rsid w:val="00C241C2"/>
    <w:rsid w:val="00C455A5"/>
    <w:rsid w:val="00C72079"/>
    <w:rsid w:val="00CA6274"/>
    <w:rsid w:val="00CB4A26"/>
    <w:rsid w:val="00CE6E6F"/>
    <w:rsid w:val="00CF15F2"/>
    <w:rsid w:val="00D2453A"/>
    <w:rsid w:val="00D41721"/>
    <w:rsid w:val="00D6636F"/>
    <w:rsid w:val="00D75400"/>
    <w:rsid w:val="00DA0536"/>
    <w:rsid w:val="00DB4D5B"/>
    <w:rsid w:val="00DC2CFB"/>
    <w:rsid w:val="00DE2A84"/>
    <w:rsid w:val="00E411CE"/>
    <w:rsid w:val="00E61A60"/>
    <w:rsid w:val="00E766D4"/>
    <w:rsid w:val="00E76CB9"/>
    <w:rsid w:val="00EA5E27"/>
    <w:rsid w:val="00F00DFB"/>
    <w:rsid w:val="00F1122E"/>
    <w:rsid w:val="00F27AC9"/>
    <w:rsid w:val="00F30864"/>
    <w:rsid w:val="00F76A67"/>
    <w:rsid w:val="00FA03E1"/>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54</Pages>
  <Words>9819</Words>
  <Characters>55973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2025-06-02T07:05:00Z</cp:lastPrinted>
  <dcterms:created xsi:type="dcterms:W3CDTF">2018-12-06T13:33:00Z</dcterms:created>
  <dcterms:modified xsi:type="dcterms:W3CDTF">2025-06-02T07:17:00Z</dcterms:modified>
</cp:coreProperties>
</file>