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9B9C" w14:textId="37A4B4DB" w:rsidR="00DA2F66" w:rsidRPr="00401F1F" w:rsidRDefault="00C32C6F" w:rsidP="00DA2F66">
      <w:pPr>
        <w:spacing w:line="360" w:lineRule="auto"/>
        <w:rPr>
          <w:rFonts w:ascii="Arial Black" w:hAnsi="Arial Black"/>
          <w:b/>
          <w:bCs/>
          <w:sz w:val="32"/>
          <w:szCs w:val="32"/>
        </w:rPr>
      </w:pPr>
      <w:r>
        <w:rPr>
          <w:rFonts w:ascii="Arial Black" w:hAnsi="Arial Black"/>
          <w:b/>
          <w:sz w:val="32"/>
          <w:szCs w:val="32"/>
        </w:rPr>
        <w:t>EXAMINING THE EFFECT</w:t>
      </w:r>
      <w:r w:rsidR="00DA2F66" w:rsidRPr="00401F1F">
        <w:rPr>
          <w:rFonts w:ascii="Arial Black" w:hAnsi="Arial Black"/>
          <w:b/>
          <w:sz w:val="32"/>
          <w:szCs w:val="32"/>
        </w:rPr>
        <w:t xml:space="preserve"> OF COMMUNICATION ON </w:t>
      </w:r>
      <w:proofErr w:type="gramStart"/>
      <w:r w:rsidR="00DA2F66" w:rsidRPr="00401F1F">
        <w:rPr>
          <w:rFonts w:ascii="Arial Black" w:hAnsi="Arial Black"/>
          <w:b/>
          <w:sz w:val="32"/>
          <w:szCs w:val="32"/>
        </w:rPr>
        <w:t>EMPLOYEES</w:t>
      </w:r>
      <w:proofErr w:type="gramEnd"/>
      <w:r w:rsidR="00DA2F66" w:rsidRPr="00401F1F">
        <w:rPr>
          <w:rFonts w:ascii="Arial Black" w:hAnsi="Arial Black"/>
          <w:b/>
          <w:sz w:val="32"/>
          <w:szCs w:val="32"/>
        </w:rPr>
        <w:t xml:space="preserve"> PERFORMANCE. (A CASE STUDY OF </w:t>
      </w:r>
      <w:r>
        <w:rPr>
          <w:rFonts w:ascii="Arial Black" w:hAnsi="Arial Black"/>
          <w:b/>
          <w:sz w:val="32"/>
          <w:szCs w:val="32"/>
        </w:rPr>
        <w:t>TUYIL PHARMACEUTICAL</w:t>
      </w:r>
      <w:r w:rsidR="00DA2F66" w:rsidRPr="00401F1F">
        <w:rPr>
          <w:rFonts w:ascii="Arial Black" w:hAnsi="Arial Black"/>
          <w:b/>
          <w:sz w:val="32"/>
          <w:szCs w:val="32"/>
        </w:rPr>
        <w:t xml:space="preserve"> INDUSTRY, ILORIN)</w:t>
      </w:r>
    </w:p>
    <w:p w14:paraId="32399533" w14:textId="6B374CC7" w:rsidR="00DA2F66" w:rsidRDefault="00401F1F" w:rsidP="00401F1F">
      <w:pPr>
        <w:spacing w:after="0" w:line="276" w:lineRule="auto"/>
        <w:rPr>
          <w:rFonts w:ascii="Courgette" w:eastAsia="Courgette" w:hAnsi="Courgette" w:cs="Courgette"/>
          <w:b/>
          <w:i/>
          <w:sz w:val="40"/>
          <w:szCs w:val="40"/>
        </w:rPr>
      </w:pPr>
      <w:r>
        <w:rPr>
          <w:rFonts w:ascii="Courgette" w:eastAsia="Courgette" w:hAnsi="Courgette" w:cs="Courgette"/>
          <w:b/>
          <w:i/>
          <w:sz w:val="40"/>
          <w:szCs w:val="40"/>
        </w:rPr>
        <w:t xml:space="preserve">                                   </w:t>
      </w:r>
      <w:r w:rsidR="00EC6992">
        <w:rPr>
          <w:rFonts w:ascii="Courgette" w:eastAsia="Courgette" w:hAnsi="Courgette" w:cs="Courgette"/>
          <w:b/>
          <w:i/>
          <w:sz w:val="40"/>
          <w:szCs w:val="40"/>
        </w:rPr>
        <w:t xml:space="preserve">     </w:t>
      </w:r>
      <w:r w:rsidR="00DA2F66" w:rsidRPr="009E4E20">
        <w:rPr>
          <w:rFonts w:ascii="Courgette" w:eastAsia="Courgette" w:hAnsi="Courgette" w:cs="Courgette"/>
          <w:b/>
          <w:i/>
          <w:sz w:val="40"/>
          <w:szCs w:val="40"/>
        </w:rPr>
        <w:t>By:</w:t>
      </w:r>
    </w:p>
    <w:p w14:paraId="661DA429" w14:textId="77777777" w:rsidR="00DA2F66" w:rsidRPr="009E4E20" w:rsidRDefault="00DA2F66" w:rsidP="00DA2F66">
      <w:pPr>
        <w:spacing w:after="0" w:line="276" w:lineRule="auto"/>
        <w:jc w:val="center"/>
        <w:rPr>
          <w:rFonts w:ascii="Times New Roman" w:hAnsi="Times New Roman" w:cs="Times New Roman"/>
          <w:b/>
          <w:bCs/>
          <w:sz w:val="32"/>
          <w:szCs w:val="32"/>
        </w:rPr>
      </w:pPr>
    </w:p>
    <w:p w14:paraId="1A2FA28C" w14:textId="231249BB" w:rsidR="00DA2F66" w:rsidRPr="001E22BB" w:rsidRDefault="00C32C6F" w:rsidP="00DA2F66">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MUFTAU ZAINAB OMONIKE</w:t>
      </w:r>
    </w:p>
    <w:p w14:paraId="307B8CAF" w14:textId="7F1A1858" w:rsidR="00DA2F66" w:rsidRDefault="00DA2F66" w:rsidP="00DA2F66">
      <w:pPr>
        <w:spacing w:line="240" w:lineRule="auto"/>
        <w:ind w:left="6" w:hanging="6"/>
        <w:jc w:val="center"/>
        <w:rPr>
          <w:rFonts w:ascii="Arial Black" w:eastAsia="Arial Black" w:hAnsi="Arial Black" w:cs="Times New Roman"/>
          <w:color w:val="000000"/>
          <w:sz w:val="32"/>
          <w:szCs w:val="32"/>
        </w:rPr>
      </w:pPr>
      <w:r w:rsidRPr="001E22BB">
        <w:rPr>
          <w:rFonts w:ascii="Arial Black" w:eastAsia="Arial Black" w:hAnsi="Arial Black" w:cs="Times New Roman"/>
          <w:b/>
          <w:sz w:val="32"/>
          <w:szCs w:val="32"/>
        </w:rPr>
        <w:t>ND</w:t>
      </w:r>
      <w:r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P</w:t>
      </w:r>
      <w:r w:rsidRPr="001E22BB">
        <w:rPr>
          <w:rFonts w:ascii="Arial Black" w:eastAsia="Arial Black" w:hAnsi="Arial Black" w:cs="Times New Roman"/>
          <w:b/>
          <w:sz w:val="32"/>
          <w:szCs w:val="32"/>
        </w:rPr>
        <w:t>T</w:t>
      </w:r>
      <w:r w:rsidRPr="001E22BB">
        <w:rPr>
          <w:rFonts w:ascii="Arial Black" w:eastAsia="Arial Black" w:hAnsi="Arial Black" w:cs="Times New Roman"/>
          <w:b/>
          <w:color w:val="000000"/>
          <w:sz w:val="32"/>
          <w:szCs w:val="32"/>
        </w:rPr>
        <w:t>/</w:t>
      </w:r>
      <w:r w:rsidR="00C32C6F">
        <w:rPr>
          <w:rFonts w:ascii="Arial Black" w:eastAsia="Arial Black" w:hAnsi="Arial Black" w:cs="Times New Roman"/>
          <w:b/>
          <w:sz w:val="32"/>
          <w:szCs w:val="32"/>
        </w:rPr>
        <w:t>288</w:t>
      </w:r>
    </w:p>
    <w:p w14:paraId="0ED0D56B" w14:textId="77777777" w:rsidR="00DA2F66" w:rsidRPr="001E22BB" w:rsidRDefault="00DA2F66" w:rsidP="00DA2F66">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C98140D" w14:textId="77777777" w:rsidR="00DA2F66" w:rsidRDefault="00DA2F66" w:rsidP="00DA2F66">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7146410A" w14:textId="77777777" w:rsidR="00DA2F66" w:rsidRPr="001E22BB" w:rsidRDefault="00DA2F66" w:rsidP="00DA2F66">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2F3A0276" w14:textId="77777777" w:rsidR="00DA2F66" w:rsidRPr="00686190" w:rsidRDefault="00DA2F66" w:rsidP="00DA2F66">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2025</w:t>
      </w:r>
    </w:p>
    <w:p w14:paraId="5F7D3D03"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629A7541"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5A911E4C"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42AAB743"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40AF2CE9"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0C4421BB" w14:textId="2A4553DE" w:rsidR="00DA2F66" w:rsidRDefault="00DA2F66" w:rsidP="00DA2F66">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2CCEA76D" w14:textId="77777777" w:rsidR="00DA2F66" w:rsidRDefault="00DA2F66" w:rsidP="00DA2F6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0EF9C5AF" w14:textId="77777777" w:rsidR="00DA2F66" w:rsidRDefault="00DA2F66" w:rsidP="00DA2F66">
      <w:pPr>
        <w:spacing w:line="240" w:lineRule="auto"/>
        <w:jc w:val="both"/>
        <w:rPr>
          <w:rFonts w:ascii="Times New Roman" w:eastAsia="Times New Roman" w:hAnsi="Times New Roman" w:cs="Times New Roman"/>
          <w:sz w:val="28"/>
          <w:szCs w:val="28"/>
        </w:rPr>
      </w:pPr>
    </w:p>
    <w:p w14:paraId="1F21902F"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65A52B18"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MRS. BOLARIN K.</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14:paraId="0C7337A0"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3B29AAED" w14:textId="77777777" w:rsidR="00DA2F66" w:rsidRDefault="00DA2F66" w:rsidP="00DA2F66">
      <w:pPr>
        <w:spacing w:line="240" w:lineRule="auto"/>
        <w:jc w:val="both"/>
        <w:rPr>
          <w:rFonts w:ascii="Times New Roman" w:eastAsia="Times New Roman" w:hAnsi="Times New Roman" w:cs="Times New Roman"/>
          <w:sz w:val="28"/>
          <w:szCs w:val="28"/>
        </w:rPr>
      </w:pPr>
    </w:p>
    <w:p w14:paraId="488F099C" w14:textId="77777777" w:rsidR="00DA2F66" w:rsidRDefault="00DA2F66" w:rsidP="00DA2F66">
      <w:pPr>
        <w:spacing w:line="240" w:lineRule="auto"/>
        <w:ind w:left="3" w:hanging="3"/>
        <w:jc w:val="both"/>
        <w:rPr>
          <w:rFonts w:ascii="Times New Roman" w:eastAsia="Times New Roman" w:hAnsi="Times New Roman" w:cs="Times New Roman"/>
          <w:sz w:val="28"/>
          <w:szCs w:val="28"/>
        </w:rPr>
      </w:pPr>
    </w:p>
    <w:p w14:paraId="32707266"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EE18CE5"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KUDABO M. I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4DE6FEDD"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1CC3DAD" w14:textId="77777777" w:rsidR="00DA2F66" w:rsidRDefault="00DA2F66" w:rsidP="00DA2F66">
      <w:pPr>
        <w:tabs>
          <w:tab w:val="left" w:pos="90"/>
          <w:tab w:val="left" w:pos="180"/>
        </w:tabs>
        <w:spacing w:line="240" w:lineRule="auto"/>
        <w:jc w:val="both"/>
        <w:rPr>
          <w:rFonts w:ascii="Times New Roman" w:eastAsia="Times New Roman" w:hAnsi="Times New Roman" w:cs="Times New Roman"/>
          <w:color w:val="000000"/>
          <w:sz w:val="28"/>
          <w:szCs w:val="28"/>
        </w:rPr>
      </w:pPr>
    </w:p>
    <w:p w14:paraId="0366E414"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1D4878A8"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14:paraId="00499103"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214CDA9C" w14:textId="77777777" w:rsidR="00DA2F66" w:rsidRDefault="00DA2F66" w:rsidP="00DA2F66">
      <w:pPr>
        <w:tabs>
          <w:tab w:val="left" w:pos="90"/>
          <w:tab w:val="left" w:pos="180"/>
        </w:tabs>
        <w:spacing w:line="240" w:lineRule="auto"/>
        <w:jc w:val="both"/>
        <w:rPr>
          <w:rFonts w:ascii="Times New Roman" w:eastAsia="Times New Roman" w:hAnsi="Times New Roman" w:cs="Times New Roman"/>
          <w:color w:val="000000"/>
          <w:sz w:val="28"/>
          <w:szCs w:val="28"/>
        </w:rPr>
      </w:pPr>
    </w:p>
    <w:p w14:paraId="1C6B6732"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F62A6D4"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66A6FFA9" w14:textId="77777777" w:rsidR="00DA2F66" w:rsidRDefault="00DA2F66" w:rsidP="00DA2F66">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2FAADEC5" w14:textId="77777777" w:rsidR="00DA2F66" w:rsidRDefault="00DA2F66" w:rsidP="00DA2F6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9310661" w14:textId="77777777" w:rsidR="00DA2F66" w:rsidRDefault="00DA2F66" w:rsidP="00DA2F66">
      <w:pPr>
        <w:spacing w:line="480" w:lineRule="auto"/>
        <w:ind w:left="3" w:hanging="3"/>
        <w:jc w:val="both"/>
        <w:rPr>
          <w:rFonts w:ascii="Times New Roman" w:eastAsia="Times New Roman" w:hAnsi="Times New Roman" w:cs="Times New Roman"/>
          <w:sz w:val="28"/>
          <w:szCs w:val="28"/>
        </w:rPr>
      </w:pPr>
    </w:p>
    <w:p w14:paraId="78CE96C5" w14:textId="77777777" w:rsidR="00DA2F66" w:rsidRDefault="00DA2F66" w:rsidP="00DA2F66">
      <w:pPr>
        <w:ind w:left="3" w:hanging="3"/>
        <w:rPr>
          <w:rFonts w:ascii="Arial Black" w:eastAsia="Arial Black" w:hAnsi="Arial Black" w:cs="Arial Black"/>
          <w:sz w:val="28"/>
          <w:szCs w:val="28"/>
        </w:rPr>
      </w:pPr>
    </w:p>
    <w:p w14:paraId="287AF41C" w14:textId="77777777" w:rsidR="00DA2F66" w:rsidRDefault="00DA2F66" w:rsidP="00DA2F66">
      <w:pPr>
        <w:ind w:left="3" w:hanging="3"/>
        <w:rPr>
          <w:rFonts w:ascii="Arial Black" w:eastAsia="Arial Black" w:hAnsi="Arial Black" w:cs="Arial Black"/>
          <w:sz w:val="28"/>
          <w:szCs w:val="28"/>
        </w:rPr>
      </w:pPr>
    </w:p>
    <w:p w14:paraId="0FF3A96C" w14:textId="77777777" w:rsidR="00DA2F66" w:rsidRDefault="00DA2F66" w:rsidP="00DA2F66">
      <w:pPr>
        <w:ind w:left="3" w:hanging="3"/>
        <w:rPr>
          <w:rFonts w:ascii="Arial Black" w:eastAsia="Arial Black" w:hAnsi="Arial Black" w:cs="Arial Black"/>
          <w:sz w:val="28"/>
          <w:szCs w:val="28"/>
        </w:rPr>
      </w:pPr>
    </w:p>
    <w:p w14:paraId="11B74025" w14:textId="77777777" w:rsidR="00DA2F66" w:rsidRDefault="00DA2F66" w:rsidP="00DA2F66">
      <w:pPr>
        <w:ind w:left="3" w:hanging="3"/>
        <w:rPr>
          <w:rFonts w:ascii="Arial Black" w:eastAsia="Arial Black" w:hAnsi="Arial Black" w:cs="Arial Black"/>
          <w:sz w:val="28"/>
          <w:szCs w:val="28"/>
        </w:rPr>
      </w:pPr>
    </w:p>
    <w:p w14:paraId="3E248FDA" w14:textId="77777777" w:rsidR="00DA2F66" w:rsidRDefault="00DA2F66" w:rsidP="00DA2F66">
      <w:pPr>
        <w:ind w:left="3" w:hanging="3"/>
        <w:rPr>
          <w:rFonts w:ascii="Arial Black" w:eastAsia="Arial Black" w:hAnsi="Arial Black" w:cs="Arial Black"/>
          <w:sz w:val="28"/>
          <w:szCs w:val="28"/>
        </w:rPr>
      </w:pPr>
    </w:p>
    <w:p w14:paraId="1BAF71D1" w14:textId="77777777" w:rsidR="00DA2F66" w:rsidRDefault="00DA2F66" w:rsidP="00DA2F66">
      <w:pPr>
        <w:ind w:left="3" w:hanging="3"/>
        <w:rPr>
          <w:rFonts w:ascii="Arial Black" w:eastAsia="Arial Black" w:hAnsi="Arial Black" w:cs="Arial Black"/>
          <w:sz w:val="28"/>
          <w:szCs w:val="28"/>
        </w:rPr>
      </w:pPr>
    </w:p>
    <w:p w14:paraId="34AE2DAD" w14:textId="77777777" w:rsidR="00DA2F66" w:rsidRDefault="00DA2F66" w:rsidP="00DA2F66">
      <w:pPr>
        <w:ind w:left="3" w:hanging="3"/>
        <w:rPr>
          <w:rFonts w:ascii="Arial Black" w:eastAsia="Arial Black" w:hAnsi="Arial Black" w:cs="Arial Black"/>
          <w:sz w:val="28"/>
          <w:szCs w:val="28"/>
        </w:rPr>
      </w:pPr>
    </w:p>
    <w:p w14:paraId="191B1C05" w14:textId="77777777" w:rsidR="00DA2F66" w:rsidRDefault="00DA2F66" w:rsidP="00DA2F66">
      <w:pPr>
        <w:ind w:left="3" w:hanging="3"/>
        <w:rPr>
          <w:rFonts w:ascii="Arial Black" w:eastAsia="Arial Black" w:hAnsi="Arial Black" w:cs="Arial Black"/>
          <w:sz w:val="28"/>
          <w:szCs w:val="28"/>
        </w:rPr>
      </w:pPr>
    </w:p>
    <w:p w14:paraId="400E9AF2"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0B5B196C"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40EB001A"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126FC44F"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64CABC86"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50AF58DD" w14:textId="77777777" w:rsidR="00DA2F66" w:rsidRDefault="00DA2F66" w:rsidP="00DA2F66">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1F0FD9C" w14:textId="77777777" w:rsidR="00DA2F66" w:rsidRDefault="00DA2F66" w:rsidP="00DA2F66">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ACKNOWLEDGEMENT</w:t>
      </w:r>
    </w:p>
    <w:p w14:paraId="453E3605" w14:textId="77777777" w:rsidR="00DA2F66" w:rsidRDefault="00DA2F66" w:rsidP="00DA2F66">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7EAB2A77" w14:textId="15E00165" w:rsidR="00DA2F66" w:rsidRPr="00C07B82" w:rsidRDefault="00DA2F66" w:rsidP="00DA2F66">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MR</w:t>
      </w:r>
      <w:r w:rsidR="00401F1F">
        <w:rPr>
          <w:rFonts w:eastAsia="Times New Roman" w:cs="Times New Roman"/>
          <w:b/>
          <w:sz w:val="26"/>
          <w:szCs w:val="24"/>
        </w:rPr>
        <w:t>S. BOLARIN K.</w:t>
      </w:r>
      <w:r>
        <w:rPr>
          <w:rFonts w:eastAsia="Times New Roman"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07891078" w14:textId="77777777" w:rsidR="00DA2F66" w:rsidRDefault="00DA2F66" w:rsidP="00DA2F66">
      <w:pPr>
        <w:spacing w:line="360" w:lineRule="auto"/>
        <w:ind w:left="3" w:hanging="3"/>
        <w:jc w:val="both"/>
        <w:rPr>
          <w:rFonts w:ascii="Arial Black" w:eastAsia="Arial Black" w:hAnsi="Arial Black" w:cs="Arial Black"/>
          <w:color w:val="222222"/>
          <w:sz w:val="28"/>
          <w:szCs w:val="28"/>
        </w:rPr>
      </w:pPr>
    </w:p>
    <w:p w14:paraId="30497B2D"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0E072DF0"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447A19B1"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1B387C69"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61098B34"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462E3989"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766208F8"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29FF07E2" w14:textId="77777777" w:rsidR="00DA2F66" w:rsidRDefault="00DA2F66" w:rsidP="00DA2F66">
      <w:pPr>
        <w:spacing w:after="100" w:line="360" w:lineRule="auto"/>
        <w:rPr>
          <w:rFonts w:ascii="Times New Roman" w:eastAsia="Times New Roman" w:hAnsi="Times New Roman" w:cs="Times New Roman"/>
          <w:color w:val="222222"/>
          <w:sz w:val="28"/>
          <w:szCs w:val="28"/>
          <w:highlight w:val="white"/>
        </w:rPr>
      </w:pPr>
    </w:p>
    <w:p w14:paraId="26484789" w14:textId="77777777" w:rsidR="00DA2F66" w:rsidRDefault="00DA2F66" w:rsidP="00DA2F66">
      <w:pPr>
        <w:spacing w:after="100" w:line="36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14:paraId="37DE3142" w14:textId="04E982A5" w:rsidR="00DA2F66" w:rsidRPr="009047B8" w:rsidRDefault="00DA2F66" w:rsidP="00DA2F66">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9047B8">
        <w:rPr>
          <w:rFonts w:ascii="Times New Roman" w:hAnsi="Times New Roman" w:cs="Times New Roman"/>
          <w:b/>
          <w:bCs/>
          <w:sz w:val="24"/>
          <w:szCs w:val="24"/>
        </w:rPr>
        <w:t>TABLE OF CONTENTS</w:t>
      </w:r>
    </w:p>
    <w:p w14:paraId="621487BE"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48A86AE6"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ii</w:t>
      </w:r>
    </w:p>
    <w:p w14:paraId="0019E275" w14:textId="77777777" w:rsidR="00DA2F66" w:rsidRPr="009047B8" w:rsidRDefault="00DA2F66" w:rsidP="00DA2F66">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7C11615E"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Pr>
          <w:rFonts w:ascii="Times New Roman" w:hAnsi="Times New Roman" w:cs="Times New Roman"/>
          <w:sz w:val="24"/>
          <w:szCs w:val="24"/>
        </w:rPr>
        <w:t>i</w:t>
      </w:r>
      <w:r w:rsidRPr="009047B8">
        <w:rPr>
          <w:rFonts w:ascii="Times New Roman" w:hAnsi="Times New Roman" w:cs="Times New Roman"/>
          <w:sz w:val="24"/>
          <w:szCs w:val="24"/>
        </w:rPr>
        <w:t>v</w:t>
      </w:r>
    </w:p>
    <w:p w14:paraId="41D13C33"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12FF4B1E" w14:textId="77777777" w:rsidR="00DA2F66" w:rsidRPr="009047B8"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66F18886" w14:textId="77777777" w:rsidR="00DA2F66" w:rsidRPr="009047B8"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5B0F7995" w14:textId="77777777" w:rsidR="00DA2F66" w:rsidRPr="009047B8" w:rsidRDefault="00DA2F66" w:rsidP="00DA2F66">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INTRODUCTION</w:t>
      </w:r>
    </w:p>
    <w:p w14:paraId="7BB84176"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66B44121"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Pr="009047B8">
        <w:rPr>
          <w:rFonts w:ascii="Times New Roman" w:hAnsi="Times New Roman" w:cs="Times New Roman"/>
          <w:bCs/>
          <w:sz w:val="24"/>
          <w:szCs w:val="24"/>
        </w:rPr>
        <w:t>3</w:t>
      </w:r>
    </w:p>
    <w:p w14:paraId="2C33732B"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4CD60CD7"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AB7743D"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9047B8">
        <w:rPr>
          <w:rFonts w:ascii="Times New Roman" w:hAnsi="Times New Roman" w:cs="Times New Roman"/>
          <w:bCs/>
          <w:sz w:val="24"/>
          <w:szCs w:val="24"/>
        </w:rPr>
        <w:t>5</w:t>
      </w:r>
    </w:p>
    <w:p w14:paraId="7AF323B8"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5CAE48B2"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2527C270"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Definition of Terms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8</w:t>
      </w:r>
    </w:p>
    <w:p w14:paraId="015AFA23" w14:textId="77777777" w:rsidR="00DA2F66" w:rsidRPr="009047B8" w:rsidRDefault="00DA2F66" w:rsidP="00DA2F66">
      <w:pPr>
        <w:spacing w:after="100" w:line="360" w:lineRule="auto"/>
        <w:rPr>
          <w:rFonts w:ascii="Times New Roman" w:hAnsi="Times New Roman" w:cs="Times New Roman"/>
          <w:b/>
          <w:bCs/>
          <w:sz w:val="24"/>
          <w:szCs w:val="24"/>
        </w:rPr>
      </w:pPr>
    </w:p>
    <w:p w14:paraId="1A3AD414" w14:textId="77777777" w:rsidR="00DA2F66" w:rsidRPr="009047B8" w:rsidRDefault="00DA2F66" w:rsidP="00DA2F66">
      <w:pPr>
        <w:spacing w:after="100" w:line="360" w:lineRule="auto"/>
        <w:rPr>
          <w:rFonts w:ascii="Times New Roman" w:hAnsi="Times New Roman" w:cs="Times New Roman"/>
          <w:b/>
          <w:bCs/>
          <w:sz w:val="24"/>
          <w:szCs w:val="24"/>
        </w:rPr>
      </w:pPr>
    </w:p>
    <w:p w14:paraId="5DE6C20E" w14:textId="77777777" w:rsidR="00DA2F66" w:rsidRPr="009047B8" w:rsidRDefault="00DA2F66" w:rsidP="00DA2F66">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78AF80AA"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Introduction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7FE7FFBA" w14:textId="77777777" w:rsidR="00DA2F66"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w:t>
      </w:r>
      <w:r w:rsidRPr="009047B8">
        <w:rPr>
          <w:rFonts w:ascii="Times New Roman" w:hAnsi="Times New Roman" w:cs="Times New Roman"/>
          <w:bCs/>
          <w:sz w:val="24"/>
          <w:szCs w:val="24"/>
        </w:rPr>
        <w:t xml:space="preserve"> </w:t>
      </w:r>
      <w:proofErr w:type="gramStart"/>
      <w:r w:rsidRPr="009047B8">
        <w:rPr>
          <w:rFonts w:ascii="Times New Roman" w:hAnsi="Times New Roman" w:cs="Times New Roman"/>
          <w:bCs/>
          <w:sz w:val="24"/>
          <w:szCs w:val="24"/>
        </w:rPr>
        <w:t xml:space="preserve">Review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Pr>
          <w:rFonts w:ascii="Times New Roman" w:hAnsi="Times New Roman" w:cs="Times New Roman"/>
          <w:bCs/>
          <w:sz w:val="24"/>
          <w:szCs w:val="24"/>
        </w:rPr>
        <w:t xml:space="preserve">                                    10</w:t>
      </w:r>
    </w:p>
    <w:p w14:paraId="024A7A16" w14:textId="77777777" w:rsidR="00DA2F66" w:rsidRPr="001A1BFA"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2.2</w:t>
      </w:r>
      <w:r w:rsidRPr="009047B8">
        <w:rPr>
          <w:rFonts w:ascii="Times New Roman" w:hAnsi="Times New Roman" w:cs="Times New Roman"/>
          <w:bCs/>
          <w:sz w:val="24"/>
          <w:szCs w:val="24"/>
        </w:rPr>
        <w:tab/>
        <w:t>Th</w:t>
      </w:r>
      <w:r>
        <w:rPr>
          <w:rFonts w:ascii="Times New Roman" w:hAnsi="Times New Roman" w:cs="Times New Roman"/>
          <w:bCs/>
          <w:sz w:val="24"/>
          <w:szCs w:val="24"/>
        </w:rPr>
        <w:t xml:space="preserve">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7E3A46AD" w14:textId="77777777" w:rsidR="00DA2F66" w:rsidRPr="009047B8" w:rsidRDefault="00DA2F66" w:rsidP="00DA2F66">
      <w:pPr>
        <w:pStyle w:val="Default"/>
        <w:spacing w:after="100" w:line="360" w:lineRule="auto"/>
        <w:jc w:val="both"/>
      </w:pPr>
      <w:r>
        <w:t xml:space="preserve">2.3 </w:t>
      </w:r>
      <w:r>
        <w:tab/>
        <w:t>Empirical Review</w:t>
      </w:r>
      <w:proofErr w:type="gramStart"/>
      <w:r>
        <w:tab/>
        <w:t xml:space="preserve">  </w:t>
      </w:r>
      <w:r>
        <w:tab/>
      </w:r>
      <w:proofErr w:type="gramEnd"/>
      <w:r>
        <w:tab/>
      </w:r>
      <w:r>
        <w:tab/>
      </w:r>
      <w:r>
        <w:tab/>
      </w:r>
      <w:r>
        <w:tab/>
      </w:r>
      <w:r>
        <w:tab/>
      </w:r>
      <w:r>
        <w:tab/>
        <w:t>2</w:t>
      </w:r>
      <w:r w:rsidRPr="009047B8">
        <w:t>2</w:t>
      </w:r>
    </w:p>
    <w:p w14:paraId="1CB64CE5" w14:textId="77777777" w:rsidR="00DA2F66" w:rsidRPr="009047B8" w:rsidRDefault="00DA2F66" w:rsidP="00DA2F66">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9047B8">
        <w:rPr>
          <w:rFonts w:ascii="Times New Roman" w:hAnsi="Times New Roman" w:cs="Times New Roman"/>
          <w:b/>
          <w:bCs/>
          <w:sz w:val="24"/>
          <w:szCs w:val="24"/>
        </w:rPr>
        <w:t xml:space="preserve"> METHODOLOGY </w:t>
      </w:r>
    </w:p>
    <w:p w14:paraId="18B0A2EB" w14:textId="77777777" w:rsidR="00DA2F66" w:rsidRPr="009047B8" w:rsidRDefault="00DA2F66" w:rsidP="00DA2F66">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B66CDE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1F65ADB"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23085D06"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12E58460"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0A141E83"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40E32D94"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6586420"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680605E6" w14:textId="77777777" w:rsidR="00DA2F66" w:rsidRPr="009047B8" w:rsidRDefault="00DA2F66" w:rsidP="00DA2F66">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 xml:space="preserve">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4A1D466F"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6023F028" w14:textId="77777777" w:rsidR="00DA2F66" w:rsidRPr="009047B8" w:rsidRDefault="00DA2F66" w:rsidP="00DA2F66">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Pr>
          <w:rFonts w:ascii="Times New Roman" w:hAnsi="Times New Roman" w:cs="Times New Roman"/>
          <w:b/>
          <w:bCs/>
          <w:sz w:val="24"/>
          <w:szCs w:val="24"/>
        </w:rPr>
        <w:t>TATION, ANALYSIS AND INTERPRETATION</w:t>
      </w:r>
    </w:p>
    <w:p w14:paraId="5DC11495" w14:textId="77777777" w:rsidR="00DA2F66" w:rsidRPr="001A1BFA"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533F811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4648AEA4"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6D60AE81"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31137E67" w14:textId="77777777" w:rsidR="00DA2F66" w:rsidRPr="009047B8" w:rsidRDefault="00DA2F66" w:rsidP="00DA2F66">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Pr="009047B8">
        <w:rPr>
          <w:rFonts w:ascii="Times New Roman" w:hAnsi="Times New Roman" w:cs="Times New Roman"/>
          <w:b/>
          <w:bCs/>
          <w:sz w:val="24"/>
          <w:szCs w:val="24"/>
        </w:rPr>
        <w:t xml:space="preserve">SUMMARY, CONCLUSION AND RECOMMENDATIONS </w:t>
      </w:r>
    </w:p>
    <w:p w14:paraId="53E512D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16112272"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2A631C73"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3747219F" w14:textId="77777777" w:rsidR="00DA2F66" w:rsidRPr="009047B8" w:rsidRDefault="00DA2F66" w:rsidP="00DA2F66">
      <w:pPr>
        <w:pStyle w:val="Default"/>
        <w:spacing w:after="100" w:line="360" w:lineRule="auto"/>
        <w:jc w:val="both"/>
        <w:rPr>
          <w:bCs/>
        </w:rPr>
      </w:pPr>
      <w:r w:rsidRPr="009047B8">
        <w:rPr>
          <w:bCs/>
        </w:rPr>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EE1B34B" w14:textId="77777777" w:rsidR="00DA2F66" w:rsidRPr="009047B8" w:rsidRDefault="00DA2F66" w:rsidP="00DA2F66">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73A8189D" w14:textId="77777777" w:rsidR="00DA2F66" w:rsidRPr="009047B8" w:rsidRDefault="00DA2F66" w:rsidP="00DA2F66">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12C52D1C" w14:textId="77777777" w:rsidR="00DA2F66" w:rsidRPr="009047B8" w:rsidRDefault="00DA2F66" w:rsidP="00DA2F66">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4279B8EB" w14:textId="77777777" w:rsidR="00DA2F66" w:rsidRDefault="00DA2F66" w:rsidP="00DA2F66">
      <w:pPr>
        <w:pStyle w:val="Default"/>
        <w:spacing w:after="100" w:line="360" w:lineRule="auto"/>
        <w:jc w:val="both"/>
        <w:rPr>
          <w:bCs/>
        </w:rPr>
      </w:pPr>
      <w:r w:rsidRPr="009047B8">
        <w:rPr>
          <w:bCs/>
        </w:rPr>
        <w:lastRenderedPageBreak/>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27511697" w14:textId="5F388773" w:rsidR="002E70A4" w:rsidRPr="00DA2F66" w:rsidRDefault="00DA2F66" w:rsidP="00DA2F66">
      <w:pPr>
        <w:pStyle w:val="Default"/>
        <w:spacing w:after="100" w:line="360" w:lineRule="auto"/>
        <w:jc w:val="both"/>
      </w:pPr>
      <w:r>
        <w:rPr>
          <w:bCs/>
        </w:rPr>
        <w:t xml:space="preserve">                                                        </w:t>
      </w:r>
      <w:r>
        <w:rPr>
          <w:rFonts w:ascii="Bookman Old Style" w:hAnsi="Bookman Old Style"/>
          <w:b/>
          <w:sz w:val="26"/>
          <w:szCs w:val="26"/>
        </w:rPr>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by </w:t>
      </w:r>
      <w:r w:rsidRPr="006F510B">
        <w:rPr>
          <w:rFonts w:ascii="Bookman Old Style" w:hAnsi="Bookman Old Style"/>
          <w:color w:val="000000" w:themeColor="text1"/>
          <w:sz w:val="26"/>
          <w:szCs w:val="26"/>
        </w:rPr>
        <w:lastRenderedPageBreak/>
        <w:t>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message, in order to create a meaningful </w:t>
      </w:r>
      <w:r w:rsidRPr="006F510B">
        <w:rPr>
          <w:rFonts w:ascii="Bookman Old Style" w:hAnsi="Bookman Old Style"/>
          <w:color w:val="000000" w:themeColor="text1"/>
          <w:sz w:val="26"/>
          <w:szCs w:val="26"/>
        </w:rPr>
        <w:lastRenderedPageBreak/>
        <w:t xml:space="preserve">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w:t>
      </w:r>
      <w:r w:rsidRPr="006F510B">
        <w:rPr>
          <w:rFonts w:ascii="Bookman Old Style" w:hAnsi="Bookman Old Style"/>
          <w:color w:val="000000" w:themeColor="text1"/>
          <w:sz w:val="26"/>
          <w:szCs w:val="26"/>
        </w:rPr>
        <w:lastRenderedPageBreak/>
        <w:t xml:space="preserve">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w:t>
      </w:r>
      <w:r w:rsidRPr="006F510B">
        <w:rPr>
          <w:rFonts w:ascii="Bookman Old Style" w:hAnsi="Bookman Old Style"/>
          <w:color w:val="000000" w:themeColor="text1"/>
          <w:sz w:val="26"/>
          <w:szCs w:val="26"/>
        </w:rPr>
        <w:lastRenderedPageBreak/>
        <w:t>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 xml:space="preserve">Carl </w:t>
        </w:r>
        <w:r w:rsidRPr="006F510B">
          <w:rPr>
            <w:rStyle w:val="Hyperlink"/>
            <w:rFonts w:ascii="Bookman Old Style" w:hAnsi="Bookman Old Style" w:cs="Arial"/>
            <w:color w:val="000000" w:themeColor="text1"/>
            <w:sz w:val="26"/>
            <w:szCs w:val="26"/>
            <w:u w:val="none"/>
          </w:rPr>
          <w:lastRenderedPageBreak/>
          <w:t>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C20BAD"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 xml:space="preserve">phenomena with particular concern for persuasion through speech. A rhetorical epistemology often draws from Greco-Roman foundations such as the works of </w:t>
      </w:r>
      <w:r w:rsidRPr="006F510B">
        <w:rPr>
          <w:rFonts w:ascii="Bookman Old Style" w:hAnsi="Bookman Old Style" w:cs="Arial"/>
          <w:color w:val="000000" w:themeColor="text1"/>
          <w:sz w:val="26"/>
          <w:szCs w:val="26"/>
          <w:shd w:val="clear" w:color="auto" w:fill="FFFFFF"/>
        </w:rPr>
        <w:lastRenderedPageBreak/>
        <w:t>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The origins of this perspective on communication theory is linked to the development 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 xml:space="preserve">'s 1928 </w:t>
      </w:r>
      <w:r w:rsidRPr="006F510B">
        <w:rPr>
          <w:rFonts w:ascii="Bookman Old Style" w:hAnsi="Bookman Old Style" w:cs="Arial"/>
          <w:color w:val="000000" w:themeColor="text1"/>
          <w:sz w:val="26"/>
          <w:szCs w:val="26"/>
        </w:rPr>
        <w:lastRenderedPageBreak/>
        <w:t>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w:t>
      </w:r>
      <w:r w:rsidRPr="006F510B">
        <w:rPr>
          <w:rFonts w:ascii="Bookman Old Style" w:hAnsi="Bookman Old Style" w:cs="Arial"/>
          <w:color w:val="000000" w:themeColor="text1"/>
          <w:sz w:val="26"/>
          <w:szCs w:val="26"/>
        </w:rPr>
        <w:lastRenderedPageBreak/>
        <w:t>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lastRenderedPageBreak/>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w:t>
      </w:r>
      <w:r w:rsidRPr="006F510B">
        <w:rPr>
          <w:rFonts w:ascii="Bookman Old Style" w:hAnsi="Bookman Old Style"/>
          <w:color w:val="000000" w:themeColor="text1"/>
          <w:sz w:val="26"/>
          <w:szCs w:val="26"/>
        </w:rPr>
        <w:lastRenderedPageBreak/>
        <w:t xml:space="preserve">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Descriptive research gives a picture of a situation or population i.e. specify the nature of a given phenomenon. It involves the collection of data and the </w:t>
      </w:r>
      <w:r w:rsidRPr="006F510B">
        <w:rPr>
          <w:rFonts w:ascii="Bookman Old Style" w:hAnsi="Bookman Old Style"/>
          <w:color w:val="000000" w:themeColor="text1"/>
          <w:sz w:val="26"/>
          <w:szCs w:val="26"/>
        </w:rPr>
        <w:lastRenderedPageBreak/>
        <w:t>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w:t>
      </w:r>
      <w:r w:rsidRPr="006F510B">
        <w:rPr>
          <w:rFonts w:ascii="Bookman Old Style" w:hAnsi="Bookman Old Style"/>
          <w:color w:val="000000" w:themeColor="text1"/>
          <w:sz w:val="26"/>
          <w:szCs w:val="26"/>
        </w:rPr>
        <w:lastRenderedPageBreak/>
        <w:t xml:space="preserve">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657768ED"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15ABA7C2"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36255AE"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6454EB1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2E55AB12"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lastRenderedPageBreak/>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7250CDD3"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2EF1D5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39D6044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32F0D05B"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5A8C08B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6A14B69E"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2A9BF76"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lastRenderedPageBreak/>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lastRenderedPageBreak/>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26F2F95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401F1F">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lastRenderedPageBreak/>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lastRenderedPageBreak/>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w:t>
      </w:r>
      <w:r w:rsidRPr="006F510B">
        <w:rPr>
          <w:rFonts w:ascii="Bookman Old Style" w:hAnsi="Bookman Old Style"/>
          <w:sz w:val="26"/>
          <w:szCs w:val="26"/>
        </w:rPr>
        <w:lastRenderedPageBreak/>
        <w:t>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organization may also embark on the people of delegation and authorization to the use and maintenance at the machine. By this, a </w:t>
      </w:r>
      <w:r w:rsidRPr="006F510B">
        <w:rPr>
          <w:rFonts w:ascii="Bookman Old Style" w:hAnsi="Bookman Old Style"/>
          <w:sz w:val="26"/>
          <w:szCs w:val="26"/>
        </w:rPr>
        <w:lastRenderedPageBreak/>
        <w:t>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85BD" w14:textId="77777777" w:rsidR="00C20BAD" w:rsidRDefault="00C20BAD" w:rsidP="002C785E">
      <w:pPr>
        <w:spacing w:after="0" w:line="240" w:lineRule="auto"/>
      </w:pPr>
      <w:r>
        <w:separator/>
      </w:r>
    </w:p>
  </w:endnote>
  <w:endnote w:type="continuationSeparator" w:id="0">
    <w:p w14:paraId="3F1048FD" w14:textId="77777777" w:rsidR="00C20BAD" w:rsidRDefault="00C20BAD"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End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B2D1" w14:textId="77777777" w:rsidR="00C20BAD" w:rsidRDefault="00C20BAD" w:rsidP="002C785E">
      <w:pPr>
        <w:spacing w:after="0" w:line="240" w:lineRule="auto"/>
      </w:pPr>
      <w:r>
        <w:separator/>
      </w:r>
    </w:p>
  </w:footnote>
  <w:footnote w:type="continuationSeparator" w:id="0">
    <w:p w14:paraId="5750136D" w14:textId="77777777" w:rsidR="00C20BAD" w:rsidRDefault="00C20BAD"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300A5"/>
    <w:rsid w:val="00257C3E"/>
    <w:rsid w:val="00276E60"/>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1F1F"/>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78BD"/>
    <w:rsid w:val="008406AC"/>
    <w:rsid w:val="00855412"/>
    <w:rsid w:val="008604C9"/>
    <w:rsid w:val="00886160"/>
    <w:rsid w:val="008911BE"/>
    <w:rsid w:val="00896586"/>
    <w:rsid w:val="008A58EB"/>
    <w:rsid w:val="008E6DB9"/>
    <w:rsid w:val="008E7972"/>
    <w:rsid w:val="008F104B"/>
    <w:rsid w:val="008F1D98"/>
    <w:rsid w:val="009015B1"/>
    <w:rsid w:val="009241A6"/>
    <w:rsid w:val="0099458F"/>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20BAD"/>
    <w:rsid w:val="00C32C6F"/>
    <w:rsid w:val="00C417E1"/>
    <w:rsid w:val="00C419B6"/>
    <w:rsid w:val="00C90095"/>
    <w:rsid w:val="00CA5256"/>
    <w:rsid w:val="00CA6CC6"/>
    <w:rsid w:val="00CB070B"/>
    <w:rsid w:val="00CB0A15"/>
    <w:rsid w:val="00CB42FA"/>
    <w:rsid w:val="00CC1AFF"/>
    <w:rsid w:val="00CE77FE"/>
    <w:rsid w:val="00D07A0A"/>
    <w:rsid w:val="00D15AEF"/>
    <w:rsid w:val="00D311D5"/>
    <w:rsid w:val="00D424EB"/>
    <w:rsid w:val="00D44389"/>
    <w:rsid w:val="00D461E1"/>
    <w:rsid w:val="00D52F32"/>
    <w:rsid w:val="00D57E64"/>
    <w:rsid w:val="00D7037B"/>
    <w:rsid w:val="00D71F9E"/>
    <w:rsid w:val="00D93D75"/>
    <w:rsid w:val="00DA2F66"/>
    <w:rsid w:val="00DD20A9"/>
    <w:rsid w:val="00DE0852"/>
    <w:rsid w:val="00DE32AF"/>
    <w:rsid w:val="00DE6D7E"/>
    <w:rsid w:val="00E03137"/>
    <w:rsid w:val="00E1525A"/>
    <w:rsid w:val="00E26DFE"/>
    <w:rsid w:val="00E30147"/>
    <w:rsid w:val="00E5520B"/>
    <w:rsid w:val="00E56A78"/>
    <w:rsid w:val="00E7243C"/>
    <w:rsid w:val="00E75A75"/>
    <w:rsid w:val="00E93671"/>
    <w:rsid w:val="00EA31E0"/>
    <w:rsid w:val="00EC6992"/>
    <w:rsid w:val="00EC7F18"/>
    <w:rsid w:val="00EE0D29"/>
    <w:rsid w:val="00EE22D3"/>
    <w:rsid w:val="00F02BE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 w:type="paragraph" w:customStyle="1" w:styleId="Default">
    <w:name w:val="Default"/>
    <w:rsid w:val="00DA2F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9042</Words>
  <Characters>51542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2025-05-18T21:58:00Z</dcterms:created>
  <dcterms:modified xsi:type="dcterms:W3CDTF">2025-05-18T21:58:00Z</dcterms:modified>
</cp:coreProperties>
</file>