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8BF" w:rsidRDefault="00DD48BF" w:rsidP="00DD48BF">
      <w:pPr>
        <w:spacing w:line="240" w:lineRule="auto"/>
        <w:jc w:val="center"/>
        <w:rPr>
          <w:rFonts w:ascii="Bookman Old Style" w:hAnsi="Bookman Old Style"/>
          <w:b/>
          <w:sz w:val="36"/>
          <w:szCs w:val="36"/>
        </w:rPr>
      </w:pPr>
      <w:r w:rsidRPr="008F44DF">
        <w:rPr>
          <w:rFonts w:ascii="Bookman Old Style" w:hAnsi="Bookman Old Style"/>
          <w:b/>
          <w:sz w:val="36"/>
          <w:szCs w:val="36"/>
        </w:rPr>
        <w:t xml:space="preserve">INFLUENCE OF CELEBRITY ENDORSEMENT ADVERTISEMENT </w:t>
      </w:r>
      <w:r>
        <w:rPr>
          <w:rFonts w:ascii="Bookman Old Style" w:hAnsi="Bookman Old Style"/>
          <w:b/>
          <w:sz w:val="36"/>
          <w:szCs w:val="36"/>
        </w:rPr>
        <w:t xml:space="preserve">OF </w:t>
      </w:r>
      <w:r w:rsidRPr="008F44DF">
        <w:rPr>
          <w:rFonts w:ascii="Bookman Old Style" w:hAnsi="Bookman Old Style"/>
          <w:b/>
          <w:sz w:val="36"/>
          <w:szCs w:val="36"/>
        </w:rPr>
        <w:t>ORAL-B TOOTHPASTE ON CONSUMER BUYING BEHAVIOUR</w:t>
      </w:r>
    </w:p>
    <w:p w:rsidR="00DD48BF" w:rsidRPr="008F44DF" w:rsidRDefault="00DD48BF" w:rsidP="00DD48BF">
      <w:pPr>
        <w:spacing w:line="240" w:lineRule="auto"/>
        <w:jc w:val="center"/>
        <w:rPr>
          <w:rFonts w:ascii="Bookman Old Style" w:hAnsi="Bookman Old Style"/>
          <w:b/>
          <w:sz w:val="36"/>
          <w:szCs w:val="36"/>
        </w:rPr>
      </w:pPr>
      <w:r>
        <w:rPr>
          <w:rFonts w:ascii="Bookman Old Style" w:hAnsi="Bookman Old Style"/>
          <w:b/>
          <w:sz w:val="36"/>
          <w:szCs w:val="36"/>
        </w:rPr>
        <w:t>(A CASE STUDY OF ILORIN SOUTH)</w:t>
      </w:r>
    </w:p>
    <w:p w:rsidR="00DD48BF" w:rsidRPr="00DB7024" w:rsidRDefault="00DD48BF" w:rsidP="00DD48BF">
      <w:pPr>
        <w:spacing w:line="240" w:lineRule="auto"/>
        <w:jc w:val="center"/>
        <w:rPr>
          <w:rFonts w:ascii="Algerian" w:hAnsi="Algerian"/>
          <w:b/>
          <w:sz w:val="48"/>
          <w:szCs w:val="48"/>
        </w:rPr>
      </w:pPr>
      <w:r w:rsidRPr="00DB7024">
        <w:rPr>
          <w:rFonts w:ascii="Algerian" w:hAnsi="Algerian"/>
          <w:b/>
          <w:sz w:val="48"/>
          <w:szCs w:val="48"/>
        </w:rPr>
        <w:t>BY</w:t>
      </w:r>
    </w:p>
    <w:p w:rsidR="00DD48BF" w:rsidRPr="00DB7024" w:rsidRDefault="00DD48BF" w:rsidP="00DD48BF">
      <w:pPr>
        <w:spacing w:line="360" w:lineRule="auto"/>
        <w:jc w:val="center"/>
        <w:rPr>
          <w:rFonts w:ascii="Arial Black" w:hAnsi="Arial Black"/>
          <w:b/>
          <w:sz w:val="44"/>
          <w:szCs w:val="44"/>
        </w:rPr>
      </w:pPr>
      <w:r w:rsidRPr="00DB7024">
        <w:rPr>
          <w:rFonts w:ascii="Arial Black" w:hAnsi="Arial Black"/>
          <w:b/>
          <w:sz w:val="44"/>
          <w:szCs w:val="44"/>
        </w:rPr>
        <w:t>OSHATIMI TEMITOPE BIDEMI</w:t>
      </w:r>
    </w:p>
    <w:p w:rsidR="00DD48BF" w:rsidRPr="00DB7024" w:rsidRDefault="00DD48BF" w:rsidP="00DD48BF">
      <w:pPr>
        <w:spacing w:line="360" w:lineRule="auto"/>
        <w:jc w:val="center"/>
        <w:rPr>
          <w:rFonts w:ascii="Arial Black" w:hAnsi="Arial Black"/>
          <w:b/>
          <w:sz w:val="44"/>
          <w:szCs w:val="44"/>
        </w:rPr>
      </w:pPr>
      <w:r w:rsidRPr="00DB7024">
        <w:rPr>
          <w:rFonts w:ascii="Arial Black" w:hAnsi="Arial Black"/>
          <w:b/>
          <w:sz w:val="44"/>
          <w:szCs w:val="44"/>
        </w:rPr>
        <w:t>HND/23/MAC/FT/0936</w:t>
      </w:r>
    </w:p>
    <w:p w:rsidR="00DD48BF" w:rsidRDefault="00DD48BF" w:rsidP="00DD48BF">
      <w:pPr>
        <w:spacing w:after="0" w:line="240" w:lineRule="auto"/>
        <w:jc w:val="center"/>
        <w:rPr>
          <w:rFonts w:ascii="Bookman Old Style" w:hAnsi="Bookman Old Style"/>
          <w:b/>
          <w:sz w:val="40"/>
          <w:szCs w:val="40"/>
        </w:rPr>
      </w:pPr>
    </w:p>
    <w:p w:rsidR="00DD48BF" w:rsidRDefault="00DD48BF" w:rsidP="00DD48BF">
      <w:pPr>
        <w:spacing w:after="0" w:line="240" w:lineRule="auto"/>
        <w:rPr>
          <w:rFonts w:ascii="Bookman Old Style" w:hAnsi="Bookman Old Style"/>
          <w:b/>
          <w:sz w:val="28"/>
          <w:szCs w:val="28"/>
        </w:rPr>
      </w:pPr>
    </w:p>
    <w:p w:rsidR="00DD48BF" w:rsidRDefault="00DD48BF" w:rsidP="00DD48BF">
      <w:pPr>
        <w:spacing w:line="240" w:lineRule="auto"/>
        <w:jc w:val="center"/>
        <w:rPr>
          <w:rFonts w:ascii="Bookman Old Style" w:hAnsi="Bookman Old Style"/>
          <w:b/>
          <w:sz w:val="28"/>
          <w:szCs w:val="28"/>
        </w:rPr>
      </w:pPr>
      <w:r>
        <w:rPr>
          <w:rFonts w:ascii="Bookman Old Style" w:hAnsi="Bookman Old Style"/>
          <w:b/>
          <w:sz w:val="28"/>
          <w:szCs w:val="28"/>
        </w:rPr>
        <w:t>SUBMITTED TO THE DEPARTMENT OF MASS COMMUNICATION, INSTITUTE OF INFORMATION COMMUNICATION TECHNOLOGY, KWARA STATE POLYTECHNIC, ILORIN, KWARA STATE</w:t>
      </w:r>
    </w:p>
    <w:p w:rsidR="00DD48BF" w:rsidRDefault="00DD48BF" w:rsidP="00DD48BF">
      <w:pPr>
        <w:spacing w:line="240" w:lineRule="auto"/>
        <w:rPr>
          <w:rFonts w:ascii="Bookman Old Style" w:hAnsi="Bookman Old Style"/>
          <w:b/>
          <w:sz w:val="28"/>
          <w:szCs w:val="28"/>
        </w:rPr>
      </w:pPr>
    </w:p>
    <w:p w:rsidR="00DD48BF" w:rsidRDefault="00DD48BF" w:rsidP="00DD48BF">
      <w:pPr>
        <w:spacing w:line="240" w:lineRule="auto"/>
        <w:rPr>
          <w:rFonts w:ascii="Bookman Old Style" w:hAnsi="Bookman Old Style"/>
          <w:b/>
          <w:sz w:val="28"/>
          <w:szCs w:val="28"/>
        </w:rPr>
      </w:pPr>
    </w:p>
    <w:p w:rsidR="00DD48BF" w:rsidRDefault="00DD48BF" w:rsidP="00DD48BF">
      <w:pPr>
        <w:spacing w:line="240" w:lineRule="auto"/>
        <w:jc w:val="center"/>
        <w:rPr>
          <w:rFonts w:ascii="Bookman Old Style" w:hAnsi="Bookman Old Style"/>
          <w:b/>
          <w:sz w:val="28"/>
          <w:szCs w:val="28"/>
        </w:rPr>
      </w:pPr>
      <w:r>
        <w:rPr>
          <w:rFonts w:ascii="Bookman Old Style" w:hAnsi="Bookman Old Style"/>
          <w:b/>
          <w:sz w:val="28"/>
          <w:szCs w:val="28"/>
        </w:rPr>
        <w:t>IN PARTIAL FULFILLMENT OF THE REQUIREMENT FOR THE AWARD OF HIGHER NATIONAL DIPLOMA (HND) IN MASS COMMUNICATION</w:t>
      </w:r>
    </w:p>
    <w:p w:rsidR="00DD48BF" w:rsidRDefault="00DD48BF" w:rsidP="00DD48BF">
      <w:pPr>
        <w:spacing w:line="240" w:lineRule="auto"/>
        <w:jc w:val="center"/>
        <w:rPr>
          <w:rFonts w:ascii="Bookman Old Style" w:hAnsi="Bookman Old Style"/>
          <w:b/>
          <w:sz w:val="28"/>
          <w:szCs w:val="28"/>
        </w:rPr>
      </w:pPr>
    </w:p>
    <w:p w:rsidR="00DD48BF" w:rsidRDefault="00DD48BF" w:rsidP="00DD48BF">
      <w:pPr>
        <w:spacing w:line="480" w:lineRule="auto"/>
        <w:jc w:val="right"/>
        <w:rPr>
          <w:rFonts w:ascii="Bookman Old Style" w:hAnsi="Bookman Old Style"/>
          <w:b/>
          <w:sz w:val="28"/>
          <w:szCs w:val="28"/>
        </w:rPr>
      </w:pPr>
      <w:r>
        <w:rPr>
          <w:rFonts w:ascii="Bookman Old Style" w:hAnsi="Bookman Old Style"/>
          <w:b/>
          <w:sz w:val="28"/>
          <w:szCs w:val="28"/>
        </w:rPr>
        <w:t>MAY, 2025</w:t>
      </w:r>
    </w:p>
    <w:p w:rsidR="00DD48BF" w:rsidRDefault="00DD48BF" w:rsidP="00DD48BF">
      <w:pPr>
        <w:spacing w:line="480" w:lineRule="auto"/>
        <w:jc w:val="right"/>
        <w:rPr>
          <w:rFonts w:ascii="Bookman Old Style" w:hAnsi="Bookman Old Style"/>
          <w:b/>
          <w:sz w:val="28"/>
          <w:szCs w:val="28"/>
        </w:rPr>
      </w:pPr>
    </w:p>
    <w:p w:rsidR="00DD48BF" w:rsidRDefault="00DD48BF" w:rsidP="00DD48BF">
      <w:pPr>
        <w:spacing w:line="480" w:lineRule="auto"/>
        <w:jc w:val="center"/>
        <w:rPr>
          <w:rFonts w:ascii="Bookman Old Style" w:hAnsi="Bookman Old Style"/>
          <w:b/>
          <w:sz w:val="28"/>
          <w:szCs w:val="28"/>
        </w:rPr>
      </w:pPr>
    </w:p>
    <w:p w:rsidR="00DD48BF" w:rsidRDefault="00DD48BF" w:rsidP="00DD48BF">
      <w:pPr>
        <w:spacing w:line="480" w:lineRule="auto"/>
        <w:jc w:val="center"/>
        <w:rPr>
          <w:rFonts w:ascii="Bookman Old Style" w:hAnsi="Bookman Old Style"/>
          <w:b/>
          <w:sz w:val="28"/>
          <w:szCs w:val="28"/>
        </w:rPr>
      </w:pPr>
    </w:p>
    <w:p w:rsidR="00DD48BF" w:rsidRDefault="00DD48BF" w:rsidP="00DD48BF">
      <w:pPr>
        <w:spacing w:line="480" w:lineRule="auto"/>
        <w:jc w:val="center"/>
        <w:rPr>
          <w:rFonts w:ascii="Bookman Old Style" w:hAnsi="Bookman Old Style"/>
          <w:sz w:val="28"/>
          <w:szCs w:val="28"/>
        </w:rPr>
      </w:pPr>
      <w:r>
        <w:rPr>
          <w:rFonts w:ascii="Bookman Old Style" w:hAnsi="Bookman Old Style"/>
          <w:b/>
          <w:sz w:val="28"/>
          <w:szCs w:val="28"/>
        </w:rPr>
        <w:t>CERTIFICATION</w:t>
      </w:r>
    </w:p>
    <w:p w:rsidR="00DD48BF" w:rsidRDefault="00DD48BF" w:rsidP="00DD48BF">
      <w:pPr>
        <w:spacing w:line="480" w:lineRule="auto"/>
        <w:jc w:val="both"/>
        <w:rPr>
          <w:rFonts w:ascii="Bookman Old Style" w:hAnsi="Bookman Old Style"/>
          <w:sz w:val="28"/>
          <w:szCs w:val="28"/>
        </w:rPr>
      </w:pPr>
      <w:r>
        <w:rPr>
          <w:rFonts w:ascii="Bookman Old Style" w:hAnsi="Bookman Old Style"/>
          <w:sz w:val="28"/>
          <w:szCs w:val="28"/>
        </w:rPr>
        <w:tab/>
        <w:t>This is to certify that this research work has been read and approved as part of conditions, for meeting part of the requirements for the award of Higher National Diploma in Mass Communication, Institute of Information and Communication Technology, Kwara State Polytechnic, Ilorin, Ilorin Kwara State</w:t>
      </w:r>
    </w:p>
    <w:p w:rsidR="00DD48BF" w:rsidRDefault="00DD48BF" w:rsidP="00DD48BF">
      <w:pPr>
        <w:spacing w:line="480" w:lineRule="auto"/>
        <w:jc w:val="both"/>
        <w:rPr>
          <w:rFonts w:ascii="Bookman Old Style" w:hAnsi="Bookman Old Style"/>
          <w:sz w:val="28"/>
          <w:szCs w:val="28"/>
        </w:rPr>
      </w:pPr>
    </w:p>
    <w:p w:rsidR="00DD48BF" w:rsidRDefault="00DD48BF" w:rsidP="00DD48BF">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DD48BF" w:rsidRDefault="00DD48BF" w:rsidP="00DD48BF">
      <w:pPr>
        <w:spacing w:after="0" w:line="240" w:lineRule="auto"/>
        <w:jc w:val="both"/>
        <w:rPr>
          <w:rFonts w:ascii="Bookman Old Style" w:hAnsi="Bookman Old Style"/>
          <w:b/>
          <w:sz w:val="28"/>
          <w:szCs w:val="28"/>
        </w:rPr>
      </w:pPr>
      <w:r>
        <w:rPr>
          <w:rFonts w:ascii="Bookman Old Style" w:hAnsi="Bookman Old Style"/>
          <w:b/>
          <w:sz w:val="28"/>
          <w:szCs w:val="28"/>
        </w:rPr>
        <w:t>MR. MOHAMMED, R.B.</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DD48BF" w:rsidRDefault="00DD48BF" w:rsidP="00DD48BF">
      <w:pPr>
        <w:spacing w:after="0" w:line="240" w:lineRule="auto"/>
        <w:jc w:val="both"/>
        <w:rPr>
          <w:rFonts w:ascii="Bookman Old Style" w:hAnsi="Bookman Old Style"/>
          <w:b/>
          <w:sz w:val="28"/>
          <w:szCs w:val="28"/>
        </w:rPr>
      </w:pPr>
      <w:r>
        <w:rPr>
          <w:rFonts w:ascii="Bookman Old Style" w:hAnsi="Bookman Old Style"/>
          <w:b/>
          <w:sz w:val="28"/>
          <w:szCs w:val="28"/>
        </w:rPr>
        <w:t xml:space="preserve">(PROJECT SUPERVISOR) </w:t>
      </w:r>
    </w:p>
    <w:p w:rsidR="00DD48BF" w:rsidRDefault="00DD48BF" w:rsidP="00DD48BF">
      <w:pPr>
        <w:spacing w:after="0" w:line="240" w:lineRule="auto"/>
        <w:jc w:val="both"/>
        <w:rPr>
          <w:rFonts w:ascii="Bookman Old Style" w:hAnsi="Bookman Old Style"/>
          <w:b/>
          <w:sz w:val="28"/>
          <w:szCs w:val="28"/>
        </w:rPr>
      </w:pPr>
    </w:p>
    <w:p w:rsidR="00DD48BF" w:rsidRDefault="00DD48BF" w:rsidP="00DD48BF">
      <w:pPr>
        <w:spacing w:after="0" w:line="240" w:lineRule="auto"/>
        <w:jc w:val="both"/>
        <w:rPr>
          <w:rFonts w:ascii="Bookman Old Style" w:hAnsi="Bookman Old Style"/>
          <w:b/>
          <w:sz w:val="28"/>
          <w:szCs w:val="28"/>
        </w:rPr>
      </w:pPr>
    </w:p>
    <w:p w:rsidR="00DD48BF" w:rsidRDefault="00DD48BF" w:rsidP="00DD48BF">
      <w:pPr>
        <w:spacing w:after="0" w:line="240" w:lineRule="auto"/>
        <w:jc w:val="both"/>
        <w:rPr>
          <w:rFonts w:ascii="Bookman Old Style" w:hAnsi="Bookman Old Style"/>
          <w:b/>
          <w:sz w:val="28"/>
          <w:szCs w:val="28"/>
        </w:rPr>
      </w:pPr>
    </w:p>
    <w:p w:rsidR="00DD48BF" w:rsidRDefault="00DD48BF" w:rsidP="00DD48BF">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DD48BF" w:rsidRDefault="00DD48BF" w:rsidP="00DD48BF">
      <w:pPr>
        <w:spacing w:after="0" w:line="240" w:lineRule="auto"/>
        <w:jc w:val="both"/>
        <w:rPr>
          <w:rFonts w:ascii="Bookman Old Style" w:hAnsi="Bookman Old Style"/>
          <w:b/>
          <w:sz w:val="28"/>
          <w:szCs w:val="28"/>
        </w:rPr>
      </w:pPr>
      <w:r>
        <w:rPr>
          <w:rFonts w:ascii="Bookman Old Style" w:hAnsi="Bookman Old Style"/>
          <w:b/>
          <w:sz w:val="28"/>
          <w:szCs w:val="28"/>
        </w:rPr>
        <w:t>MR. OLUFADI A.B.</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DD48BF" w:rsidRDefault="00DD48BF" w:rsidP="00DD48BF">
      <w:pPr>
        <w:spacing w:after="0" w:line="240" w:lineRule="auto"/>
        <w:jc w:val="both"/>
        <w:rPr>
          <w:rFonts w:ascii="Bookman Old Style" w:hAnsi="Bookman Old Style"/>
          <w:b/>
          <w:sz w:val="28"/>
          <w:szCs w:val="28"/>
        </w:rPr>
      </w:pPr>
      <w:r>
        <w:rPr>
          <w:rFonts w:ascii="Bookman Old Style" w:hAnsi="Bookman Old Style"/>
          <w:b/>
          <w:sz w:val="28"/>
          <w:szCs w:val="28"/>
        </w:rPr>
        <w:t>(PROJECT CO-ORDINATOR)</w:t>
      </w:r>
    </w:p>
    <w:p w:rsidR="00DD48BF" w:rsidRDefault="00DD48BF" w:rsidP="00DD48BF">
      <w:pPr>
        <w:spacing w:after="0" w:line="240" w:lineRule="auto"/>
        <w:jc w:val="both"/>
        <w:rPr>
          <w:rFonts w:ascii="Bookman Old Style" w:hAnsi="Bookman Old Style"/>
          <w:b/>
          <w:sz w:val="28"/>
          <w:szCs w:val="28"/>
        </w:rPr>
      </w:pPr>
    </w:p>
    <w:p w:rsidR="00DD48BF" w:rsidRDefault="00DD48BF" w:rsidP="00DD48BF">
      <w:pPr>
        <w:spacing w:after="0" w:line="240" w:lineRule="auto"/>
        <w:jc w:val="both"/>
        <w:rPr>
          <w:rFonts w:ascii="Bookman Old Style" w:hAnsi="Bookman Old Style"/>
          <w:b/>
          <w:sz w:val="28"/>
          <w:szCs w:val="28"/>
        </w:rPr>
      </w:pPr>
    </w:p>
    <w:p w:rsidR="00DD48BF" w:rsidRDefault="00DD48BF" w:rsidP="00DD48BF">
      <w:pPr>
        <w:spacing w:after="0" w:line="240" w:lineRule="auto"/>
        <w:jc w:val="both"/>
        <w:rPr>
          <w:rFonts w:ascii="Bookman Old Style" w:hAnsi="Bookman Old Style"/>
          <w:b/>
          <w:sz w:val="28"/>
          <w:szCs w:val="28"/>
        </w:rPr>
      </w:pPr>
    </w:p>
    <w:p w:rsidR="00DD48BF" w:rsidRDefault="00DD48BF" w:rsidP="00DD48BF">
      <w:pPr>
        <w:spacing w:after="0" w:line="240" w:lineRule="auto"/>
        <w:jc w:val="both"/>
        <w:rPr>
          <w:rFonts w:ascii="Bookman Old Style" w:hAnsi="Bookman Old Style"/>
          <w:b/>
          <w:sz w:val="28"/>
          <w:szCs w:val="28"/>
        </w:rPr>
      </w:pPr>
    </w:p>
    <w:p w:rsidR="00DD48BF" w:rsidRDefault="00DD48BF" w:rsidP="00DD48BF">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DD48BF" w:rsidRDefault="00DD48BF" w:rsidP="00DD48BF">
      <w:pPr>
        <w:spacing w:after="0" w:line="240" w:lineRule="auto"/>
        <w:jc w:val="both"/>
        <w:rPr>
          <w:rFonts w:ascii="Bookman Old Style" w:hAnsi="Bookman Old Style"/>
          <w:b/>
          <w:sz w:val="28"/>
          <w:szCs w:val="28"/>
        </w:rPr>
      </w:pPr>
      <w:r>
        <w:rPr>
          <w:rFonts w:ascii="Bookman Old Style" w:hAnsi="Bookman Old Style"/>
          <w:b/>
          <w:sz w:val="28"/>
          <w:szCs w:val="28"/>
        </w:rPr>
        <w:t>MR. OLORUNGBEBE F.T.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DD48BF" w:rsidRDefault="00DD48BF" w:rsidP="00DD48BF">
      <w:pPr>
        <w:spacing w:after="0" w:line="240" w:lineRule="auto"/>
        <w:jc w:val="both"/>
        <w:rPr>
          <w:rFonts w:ascii="Bookman Old Style" w:hAnsi="Bookman Old Style"/>
          <w:b/>
          <w:sz w:val="28"/>
          <w:szCs w:val="28"/>
        </w:rPr>
      </w:pPr>
      <w:r>
        <w:rPr>
          <w:rFonts w:ascii="Bookman Old Style" w:hAnsi="Bookman Old Style"/>
          <w:b/>
          <w:sz w:val="28"/>
          <w:szCs w:val="28"/>
        </w:rPr>
        <w:t>(HEAD OF DEPARTMENT)</w:t>
      </w:r>
    </w:p>
    <w:p w:rsidR="00DD48BF" w:rsidRDefault="00DD48BF" w:rsidP="00DD48BF">
      <w:pPr>
        <w:spacing w:after="0" w:line="240" w:lineRule="auto"/>
        <w:jc w:val="both"/>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sz w:val="28"/>
          <w:szCs w:val="28"/>
        </w:rPr>
      </w:pPr>
      <w:r>
        <w:rPr>
          <w:rFonts w:ascii="Bookman Old Style" w:hAnsi="Bookman Old Style"/>
          <w:b/>
          <w:sz w:val="28"/>
          <w:szCs w:val="28"/>
        </w:rPr>
        <w:t>DEDICATION</w:t>
      </w:r>
    </w:p>
    <w:p w:rsidR="00DD48BF" w:rsidRDefault="00DD48BF" w:rsidP="00DD48BF">
      <w:pPr>
        <w:spacing w:line="360" w:lineRule="auto"/>
        <w:jc w:val="both"/>
        <w:rPr>
          <w:rFonts w:ascii="Bookman Old Style" w:hAnsi="Bookman Old Style"/>
          <w:sz w:val="28"/>
          <w:szCs w:val="28"/>
        </w:rPr>
      </w:pPr>
      <w:r>
        <w:rPr>
          <w:rFonts w:ascii="Bookman Old Style" w:hAnsi="Bookman Old Style"/>
          <w:sz w:val="28"/>
          <w:szCs w:val="28"/>
        </w:rPr>
        <w:tab/>
        <w:t xml:space="preserve">We dedicate this project to Almighty God, for His mercy over me during my HND program. </w:t>
      </w: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spacing w:line="360" w:lineRule="auto"/>
        <w:jc w:val="center"/>
        <w:rPr>
          <w:rFonts w:ascii="Bookman Old Style" w:hAnsi="Bookman Old Style"/>
          <w:b/>
          <w:sz w:val="28"/>
          <w:szCs w:val="28"/>
        </w:rPr>
      </w:pPr>
    </w:p>
    <w:p w:rsidR="00DD48BF" w:rsidRDefault="00DD48BF" w:rsidP="00DD48BF">
      <w:pPr>
        <w:rPr>
          <w:rFonts w:ascii="Bookman Old Style" w:hAnsi="Bookman Old Style"/>
          <w:b/>
          <w:sz w:val="28"/>
          <w:szCs w:val="28"/>
        </w:rPr>
      </w:pPr>
      <w:r>
        <w:rPr>
          <w:rFonts w:ascii="Bookman Old Style" w:hAnsi="Bookman Old Style"/>
          <w:b/>
          <w:sz w:val="28"/>
          <w:szCs w:val="28"/>
        </w:rPr>
        <w:br w:type="page"/>
      </w:r>
    </w:p>
    <w:p w:rsidR="00DD48BF" w:rsidRDefault="00DD48BF" w:rsidP="00DD48BF">
      <w:pPr>
        <w:spacing w:line="360" w:lineRule="auto"/>
        <w:jc w:val="center"/>
        <w:rPr>
          <w:rFonts w:ascii="Bookman Old Style" w:hAnsi="Bookman Old Style"/>
          <w:sz w:val="28"/>
          <w:szCs w:val="28"/>
        </w:rPr>
      </w:pPr>
      <w:r>
        <w:rPr>
          <w:rFonts w:ascii="Bookman Old Style" w:hAnsi="Bookman Old Style"/>
          <w:b/>
          <w:sz w:val="28"/>
          <w:szCs w:val="28"/>
        </w:rPr>
        <w:lastRenderedPageBreak/>
        <w:t>ACKNOWLEDGEMENT</w:t>
      </w:r>
    </w:p>
    <w:p w:rsidR="00DD48BF" w:rsidRPr="00C7083C" w:rsidRDefault="00DD48BF" w:rsidP="00DD48BF">
      <w:pPr>
        <w:spacing w:line="276" w:lineRule="auto"/>
        <w:jc w:val="both"/>
      </w:pPr>
      <w:r>
        <w:rPr>
          <w:rFonts w:ascii="Bookman Old Style" w:hAnsi="Bookman Old Style"/>
          <w:sz w:val="28"/>
          <w:szCs w:val="28"/>
        </w:rPr>
        <w:tab/>
      </w:r>
      <w:r w:rsidRPr="00C7083C">
        <w:t xml:space="preserve">   The inspiration to complete this project Came from different sources, the most primary which is God </w:t>
      </w:r>
    </w:p>
    <w:p w:rsidR="00DD48BF" w:rsidRPr="00C7083C" w:rsidRDefault="00DD48BF" w:rsidP="00DD48BF">
      <w:pPr>
        <w:spacing w:line="276" w:lineRule="auto"/>
        <w:jc w:val="both"/>
      </w:pPr>
      <w:r w:rsidRPr="00C7083C">
        <w:t xml:space="preserve">         The almighty creator and originator for it guidance and protection over me, before, during and after the project </w:t>
      </w:r>
    </w:p>
    <w:p w:rsidR="00DD48BF" w:rsidRPr="00C7083C" w:rsidRDefault="00DD48BF" w:rsidP="00DD48BF">
      <w:pPr>
        <w:spacing w:line="276" w:lineRule="auto"/>
        <w:jc w:val="both"/>
      </w:pPr>
      <w:r w:rsidRPr="00C7083C">
        <w:t xml:space="preserve">   My immeasurable appreciation goes to my capable, efficient supervisor In person of Mr. MOHAMMED RUFAI BAKO, you are such a wonderful person, A very kind man, thank you sir for your brotherly contributions</w:t>
      </w:r>
    </w:p>
    <w:p w:rsidR="00DD48BF" w:rsidRPr="00C7083C" w:rsidRDefault="00DD48BF" w:rsidP="00DD48BF">
      <w:pPr>
        <w:spacing w:line="276" w:lineRule="auto"/>
        <w:jc w:val="both"/>
      </w:pPr>
      <w:r w:rsidRPr="00C7083C">
        <w:t xml:space="preserve">  My profound gratitude goes to my indefatigable and reputable HOD in person of Mr. OLORUNGBEBE  F. T and all my lecturers of mass communication department for their moral support, I say a big thanks to you all. </w:t>
      </w:r>
    </w:p>
    <w:p w:rsidR="00DD48BF" w:rsidRPr="00C7083C" w:rsidRDefault="00DD48BF" w:rsidP="00DD48BF">
      <w:pPr>
        <w:spacing w:line="276" w:lineRule="auto"/>
        <w:jc w:val="both"/>
      </w:pPr>
      <w:r w:rsidRPr="00C7083C">
        <w:t xml:space="preserve">     More so I will like to express my deed and gratitude to my parents MSA/SMII Ige and Janet Emmanuel, and also to my pillar, I called her my super woman, my world best in person of Mrs Abosede Esther Shoyinka(mom), thank you very much mom I'm very grateful ma, for believing in me, thank you very much. </w:t>
      </w:r>
    </w:p>
    <w:p w:rsidR="00DD48BF" w:rsidRPr="00C7083C" w:rsidRDefault="00DD48BF" w:rsidP="00DD48BF">
      <w:pPr>
        <w:spacing w:line="276" w:lineRule="auto"/>
        <w:jc w:val="both"/>
      </w:pPr>
      <w:r w:rsidRPr="00C7083C">
        <w:t xml:space="preserve">       I also want to appreciate my mummy Owolabi thank you ma for everything both financially and spiritually, and to my kido sister Morayo Shoyinka, you are throughly a sister thank you so much</w:t>
      </w:r>
    </w:p>
    <w:p w:rsidR="00DD48BF" w:rsidRPr="00C7083C" w:rsidRDefault="00DD48BF" w:rsidP="00DD48BF">
      <w:pPr>
        <w:spacing w:line="276" w:lineRule="auto"/>
        <w:jc w:val="both"/>
      </w:pPr>
      <w:r w:rsidRPr="00C7083C">
        <w:t xml:space="preserve">    I will also like to appreciate someone so special to me and very dear alot to write about him but not now, in person of my Olatunde Bukola Olabode I called him Iyanda mhi, thank you so much. </w:t>
      </w:r>
    </w:p>
    <w:p w:rsidR="00DD48BF" w:rsidRPr="00C7083C" w:rsidRDefault="00DD48BF" w:rsidP="00DD48BF">
      <w:pPr>
        <w:spacing w:line="276" w:lineRule="auto"/>
        <w:jc w:val="both"/>
      </w:pPr>
      <w:r w:rsidRPr="00C7083C">
        <w:t xml:space="preserve">          Lastly I will also like to appreciate all my friends they have been a supporting pillar to me namely ; Oki mary my Educator, Adeniyi omotola my chef, Ojo Abiola the sister cord, Abdullquadiri Sofiyat my fashionista, and Yusuf Rosheedah my designer I say a big thanks to you all and also to my Cafe man thank you all.</w:t>
      </w:r>
    </w:p>
    <w:p w:rsidR="00DD48BF" w:rsidRDefault="00DD48BF" w:rsidP="00DD48BF">
      <w:pPr>
        <w:spacing w:line="360" w:lineRule="auto"/>
        <w:jc w:val="both"/>
        <w:rPr>
          <w:rFonts w:ascii="Bookman Old Style" w:hAnsi="Bookman Old Style"/>
          <w:sz w:val="28"/>
          <w:szCs w:val="28"/>
        </w:rPr>
      </w:pPr>
    </w:p>
    <w:p w:rsidR="00DD48BF" w:rsidRDefault="00DD48BF" w:rsidP="00DD48BF">
      <w:pPr>
        <w:spacing w:line="360" w:lineRule="auto"/>
        <w:jc w:val="both"/>
        <w:rPr>
          <w:rFonts w:ascii="Bookman Old Style" w:hAnsi="Bookman Old Style"/>
          <w:sz w:val="28"/>
          <w:szCs w:val="28"/>
        </w:rPr>
      </w:pPr>
    </w:p>
    <w:p w:rsidR="00DD48BF" w:rsidRDefault="00DD48BF" w:rsidP="00DD48BF">
      <w:pPr>
        <w:spacing w:line="360" w:lineRule="auto"/>
        <w:jc w:val="both"/>
        <w:rPr>
          <w:rFonts w:ascii="Bookman Old Style" w:hAnsi="Bookman Old Style"/>
          <w:sz w:val="28"/>
          <w:szCs w:val="28"/>
        </w:rPr>
      </w:pPr>
    </w:p>
    <w:p w:rsidR="00DD48BF" w:rsidRDefault="00DD48BF" w:rsidP="00DD48BF">
      <w:pPr>
        <w:spacing w:line="360" w:lineRule="auto"/>
        <w:jc w:val="both"/>
        <w:rPr>
          <w:rFonts w:ascii="Bookman Old Style" w:hAnsi="Bookman Old Style"/>
          <w:sz w:val="28"/>
          <w:szCs w:val="28"/>
        </w:rPr>
      </w:pPr>
      <w:r>
        <w:rPr>
          <w:rFonts w:ascii="Bookman Old Style" w:hAnsi="Bookman Old Style"/>
          <w:sz w:val="28"/>
          <w:szCs w:val="28"/>
        </w:rPr>
        <w:lastRenderedPageBreak/>
        <w:t xml:space="preserve"> </w:t>
      </w:r>
    </w:p>
    <w:p w:rsidR="00DD48BF" w:rsidRDefault="00DD48BF" w:rsidP="00DD48BF">
      <w:pPr>
        <w:rPr>
          <w:rFonts w:ascii="Bookman Old Style" w:hAnsi="Bookman Old Style"/>
          <w:b/>
          <w:sz w:val="28"/>
          <w:szCs w:val="28"/>
        </w:rPr>
      </w:pPr>
      <w:r>
        <w:rPr>
          <w:rFonts w:ascii="Bookman Old Style" w:hAnsi="Bookman Old Style"/>
          <w:b/>
          <w:sz w:val="28"/>
          <w:szCs w:val="28"/>
        </w:rPr>
        <w:br w:type="page"/>
      </w:r>
    </w:p>
    <w:p w:rsidR="00DD48BF" w:rsidRDefault="00DD48BF" w:rsidP="00DD48BF">
      <w:pPr>
        <w:spacing w:line="48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DD48BF" w:rsidRPr="00DB7024" w:rsidRDefault="00DD48BF" w:rsidP="00DD48BF">
      <w:pPr>
        <w:spacing w:line="360" w:lineRule="auto"/>
        <w:jc w:val="both"/>
      </w:pPr>
      <w:r w:rsidRPr="00DB7024">
        <w:t>Title page</w:t>
      </w:r>
      <w:r w:rsidRPr="00DB7024">
        <w:tab/>
      </w:r>
      <w:r w:rsidRPr="00DB7024">
        <w:tab/>
      </w:r>
      <w:r>
        <w:tab/>
      </w:r>
      <w:r>
        <w:tab/>
      </w:r>
      <w:r>
        <w:tab/>
      </w:r>
      <w:r w:rsidRPr="00DB7024">
        <w:tab/>
      </w:r>
      <w:r w:rsidRPr="00DB7024">
        <w:tab/>
      </w:r>
      <w:r w:rsidRPr="00DB7024">
        <w:tab/>
      </w:r>
      <w:r w:rsidRPr="00DB7024">
        <w:tab/>
      </w:r>
      <w:r w:rsidRPr="00DB7024">
        <w:tab/>
      </w:r>
      <w:r>
        <w:t>i</w:t>
      </w:r>
      <w:r w:rsidRPr="00DB7024">
        <w:tab/>
      </w:r>
      <w:r w:rsidRPr="00DB7024">
        <w:tab/>
      </w:r>
    </w:p>
    <w:p w:rsidR="00DD48BF" w:rsidRPr="00DB7024" w:rsidRDefault="00DD48BF" w:rsidP="00DD48BF">
      <w:pPr>
        <w:spacing w:line="360" w:lineRule="auto"/>
        <w:jc w:val="both"/>
      </w:pPr>
      <w:r w:rsidRPr="00DB7024">
        <w:t>Certification</w:t>
      </w:r>
      <w:r w:rsidRPr="00DB7024">
        <w:tab/>
      </w:r>
      <w:r w:rsidRPr="00DB7024">
        <w:tab/>
      </w:r>
      <w:r w:rsidRPr="00DB7024">
        <w:tab/>
      </w:r>
      <w:r w:rsidRPr="00DB7024">
        <w:tab/>
      </w:r>
      <w:r w:rsidRPr="00DB7024">
        <w:tab/>
      </w:r>
      <w:r w:rsidRPr="00DB7024">
        <w:tab/>
      </w:r>
      <w:r w:rsidRPr="00DB7024">
        <w:tab/>
      </w:r>
      <w:r w:rsidRPr="00DB7024">
        <w:tab/>
      </w:r>
      <w:r>
        <w:tab/>
      </w:r>
      <w:r>
        <w:tab/>
        <w:t>ii</w:t>
      </w:r>
    </w:p>
    <w:p w:rsidR="00DD48BF" w:rsidRPr="00DB7024" w:rsidRDefault="00DD48BF" w:rsidP="00DD48BF">
      <w:pPr>
        <w:spacing w:line="360" w:lineRule="auto"/>
        <w:jc w:val="both"/>
      </w:pPr>
      <w:r w:rsidRPr="00DB7024">
        <w:t>Dedication</w:t>
      </w:r>
      <w:r w:rsidRPr="00DB7024">
        <w:tab/>
      </w:r>
      <w:r w:rsidRPr="00DB7024">
        <w:tab/>
      </w:r>
      <w:r w:rsidRPr="00DB7024">
        <w:tab/>
      </w:r>
      <w:r w:rsidRPr="00DB7024">
        <w:tab/>
      </w:r>
      <w:r w:rsidRPr="00DB7024">
        <w:tab/>
      </w:r>
      <w:r w:rsidRPr="00DB7024">
        <w:tab/>
      </w:r>
      <w:r w:rsidRPr="00DB7024">
        <w:tab/>
      </w:r>
      <w:r w:rsidRPr="00DB7024">
        <w:tab/>
      </w:r>
      <w:r>
        <w:tab/>
      </w:r>
      <w:r>
        <w:tab/>
        <w:t>iii</w:t>
      </w:r>
    </w:p>
    <w:p w:rsidR="00DD48BF" w:rsidRPr="00DB7024" w:rsidRDefault="00DD48BF" w:rsidP="00DD48BF">
      <w:pPr>
        <w:spacing w:line="360" w:lineRule="auto"/>
        <w:jc w:val="both"/>
      </w:pPr>
      <w:r w:rsidRPr="00DB7024">
        <w:t>Acknowledgment</w:t>
      </w:r>
      <w:r w:rsidRPr="00DB7024">
        <w:tab/>
      </w:r>
      <w:r w:rsidRPr="00DB7024">
        <w:tab/>
      </w:r>
      <w:r w:rsidRPr="00DB7024">
        <w:tab/>
      </w:r>
      <w:r w:rsidRPr="00DB7024">
        <w:tab/>
      </w:r>
      <w:r w:rsidRPr="00DB7024">
        <w:tab/>
      </w:r>
      <w:r w:rsidRPr="00DB7024">
        <w:tab/>
      </w:r>
      <w:r w:rsidRPr="00DB7024">
        <w:tab/>
      </w:r>
      <w:r>
        <w:tab/>
      </w:r>
      <w:r>
        <w:tab/>
        <w:t>iv</w:t>
      </w:r>
    </w:p>
    <w:p w:rsidR="00DD48BF" w:rsidRPr="00DB7024" w:rsidRDefault="00DD48BF" w:rsidP="00DD48BF">
      <w:pPr>
        <w:spacing w:line="360" w:lineRule="auto"/>
        <w:jc w:val="both"/>
      </w:pPr>
      <w:r w:rsidRPr="00DB7024">
        <w:t>Table of content</w:t>
      </w:r>
      <w:r w:rsidRPr="00DB7024">
        <w:tab/>
      </w:r>
      <w:r w:rsidRPr="00DB7024">
        <w:tab/>
      </w:r>
      <w:r w:rsidRPr="00DB7024">
        <w:tab/>
      </w:r>
      <w:r w:rsidRPr="00DB7024">
        <w:tab/>
      </w:r>
      <w:r w:rsidRPr="00DB7024">
        <w:tab/>
      </w:r>
      <w:r w:rsidRPr="00DB7024">
        <w:tab/>
      </w:r>
      <w:r w:rsidRPr="00DB7024">
        <w:tab/>
        <w:t xml:space="preserve"> </w:t>
      </w:r>
      <w:r>
        <w:tab/>
      </w:r>
      <w:r>
        <w:tab/>
        <w:t>v</w:t>
      </w:r>
    </w:p>
    <w:p w:rsidR="00DD48BF" w:rsidRPr="00DB7024" w:rsidRDefault="00DD48BF" w:rsidP="00DD48BF">
      <w:pPr>
        <w:spacing w:line="360" w:lineRule="auto"/>
        <w:jc w:val="both"/>
      </w:pPr>
      <w:r w:rsidRPr="00DB7024">
        <w:t>Abstract</w:t>
      </w:r>
      <w:r w:rsidRPr="00DB7024">
        <w:tab/>
      </w:r>
      <w:r w:rsidRPr="00DB7024">
        <w:tab/>
      </w:r>
      <w:r w:rsidRPr="00DB7024">
        <w:tab/>
      </w:r>
      <w:r w:rsidRPr="00DB7024">
        <w:tab/>
      </w:r>
      <w:r w:rsidRPr="00DB7024">
        <w:tab/>
      </w:r>
      <w:r w:rsidRPr="00DB7024">
        <w:tab/>
      </w:r>
      <w:r w:rsidRPr="00DB7024">
        <w:tab/>
      </w:r>
      <w:r w:rsidRPr="00DB7024">
        <w:tab/>
      </w:r>
      <w:r w:rsidRPr="00DB7024">
        <w:tab/>
      </w:r>
    </w:p>
    <w:p w:rsidR="00DD48BF" w:rsidRPr="00DB7024" w:rsidRDefault="00DD48BF" w:rsidP="00DD48BF">
      <w:pPr>
        <w:spacing w:line="360" w:lineRule="auto"/>
        <w:jc w:val="both"/>
      </w:pPr>
      <w:r w:rsidRPr="00DB7024">
        <w:rPr>
          <w:b/>
        </w:rPr>
        <w:t>CHAPTER ONE: INTRODUCTION</w:t>
      </w:r>
      <w:r w:rsidRPr="00DB7024">
        <w:tab/>
      </w:r>
      <w:r w:rsidRPr="00DB7024">
        <w:tab/>
      </w:r>
    </w:p>
    <w:p w:rsidR="00DD48BF" w:rsidRPr="00DB7024" w:rsidRDefault="00DD48BF" w:rsidP="00DD48BF">
      <w:pPr>
        <w:pStyle w:val="ListParagraph"/>
        <w:numPr>
          <w:ilvl w:val="1"/>
          <w:numId w:val="14"/>
        </w:numPr>
        <w:spacing w:line="360" w:lineRule="auto"/>
        <w:jc w:val="both"/>
        <w:rPr>
          <w:rFonts w:ascii="Times New Roman" w:hAnsi="Times New Roman"/>
          <w:sz w:val="24"/>
          <w:szCs w:val="24"/>
        </w:rPr>
      </w:pPr>
      <w:r w:rsidRPr="00DB7024">
        <w:rPr>
          <w:rFonts w:ascii="Times New Roman" w:hAnsi="Times New Roman"/>
          <w:sz w:val="24"/>
          <w:szCs w:val="24"/>
        </w:rPr>
        <w:t>Background to the study</w:t>
      </w:r>
      <w:r w:rsidRPr="00DB7024">
        <w:rPr>
          <w:rFonts w:ascii="Times New Roman" w:hAnsi="Times New Roman"/>
          <w:sz w:val="24"/>
          <w:szCs w:val="24"/>
        </w:rPr>
        <w:tab/>
      </w:r>
      <w:r w:rsidRPr="00DB702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Pr="00DB7024">
        <w:rPr>
          <w:rFonts w:ascii="Times New Roman" w:hAnsi="Times New Roman"/>
          <w:sz w:val="24"/>
          <w:szCs w:val="24"/>
        </w:rPr>
        <w:tab/>
      </w:r>
      <w:r w:rsidRPr="00DB7024">
        <w:rPr>
          <w:rFonts w:ascii="Times New Roman" w:hAnsi="Times New Roman"/>
          <w:sz w:val="24"/>
          <w:szCs w:val="24"/>
        </w:rPr>
        <w:tab/>
      </w:r>
    </w:p>
    <w:p w:rsidR="00DD48BF" w:rsidRPr="00DB7024" w:rsidRDefault="00DD48BF" w:rsidP="00DD48BF">
      <w:pPr>
        <w:pStyle w:val="ListParagraph"/>
        <w:numPr>
          <w:ilvl w:val="1"/>
          <w:numId w:val="14"/>
        </w:numPr>
        <w:spacing w:line="360" w:lineRule="auto"/>
        <w:jc w:val="both"/>
        <w:rPr>
          <w:rFonts w:ascii="Times New Roman" w:hAnsi="Times New Roman"/>
          <w:sz w:val="24"/>
          <w:szCs w:val="24"/>
        </w:rPr>
      </w:pPr>
      <w:r w:rsidRPr="00DB7024">
        <w:rPr>
          <w:rFonts w:ascii="Times New Roman" w:hAnsi="Times New Roman"/>
          <w:sz w:val="24"/>
          <w:szCs w:val="24"/>
        </w:rPr>
        <w:t>Statement of the problem</w:t>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DD48BF" w:rsidRPr="00DB7024" w:rsidRDefault="00DD48BF" w:rsidP="00DD48BF">
      <w:pPr>
        <w:pStyle w:val="ListParagraph"/>
        <w:numPr>
          <w:ilvl w:val="1"/>
          <w:numId w:val="14"/>
        </w:numPr>
        <w:spacing w:line="360" w:lineRule="auto"/>
        <w:jc w:val="both"/>
        <w:rPr>
          <w:rFonts w:ascii="Times New Roman" w:hAnsi="Times New Roman"/>
          <w:sz w:val="24"/>
          <w:szCs w:val="24"/>
        </w:rPr>
      </w:pPr>
      <w:r w:rsidRPr="00DB7024">
        <w:rPr>
          <w:rFonts w:ascii="Times New Roman" w:hAnsi="Times New Roman"/>
          <w:sz w:val="24"/>
          <w:szCs w:val="24"/>
        </w:rPr>
        <w:t>Objectives of the study</w:t>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DD48BF" w:rsidRPr="00DB7024" w:rsidRDefault="00DD48BF" w:rsidP="00DD48BF">
      <w:pPr>
        <w:pStyle w:val="ListParagraph"/>
        <w:numPr>
          <w:ilvl w:val="1"/>
          <w:numId w:val="14"/>
        </w:numPr>
        <w:spacing w:line="360" w:lineRule="auto"/>
        <w:jc w:val="both"/>
        <w:rPr>
          <w:rFonts w:ascii="Times New Roman" w:hAnsi="Times New Roman"/>
          <w:b/>
          <w:sz w:val="24"/>
          <w:szCs w:val="24"/>
        </w:rPr>
      </w:pPr>
      <w:r w:rsidRPr="00DB7024">
        <w:rPr>
          <w:rFonts w:ascii="Times New Roman" w:hAnsi="Times New Roman"/>
          <w:sz w:val="24"/>
          <w:szCs w:val="24"/>
        </w:rPr>
        <w:t>Research questions</w:t>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DD48BF" w:rsidRPr="00DB7024" w:rsidRDefault="00DD48BF" w:rsidP="00DD48BF">
      <w:pPr>
        <w:pStyle w:val="ListParagraph"/>
        <w:numPr>
          <w:ilvl w:val="1"/>
          <w:numId w:val="14"/>
        </w:numPr>
        <w:jc w:val="both"/>
        <w:rPr>
          <w:rFonts w:ascii="Times New Roman" w:hAnsi="Times New Roman"/>
          <w:sz w:val="24"/>
          <w:szCs w:val="24"/>
        </w:rPr>
      </w:pPr>
      <w:r w:rsidRPr="00DB7024">
        <w:rPr>
          <w:rFonts w:ascii="Times New Roman" w:hAnsi="Times New Roman"/>
          <w:sz w:val="24"/>
          <w:szCs w:val="24"/>
        </w:rPr>
        <w:t>Significance of the study</w:t>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DD48BF" w:rsidRPr="00DB7024" w:rsidRDefault="00DD48BF" w:rsidP="00DD48BF">
      <w:pPr>
        <w:spacing w:line="276" w:lineRule="auto"/>
        <w:ind w:left="90"/>
        <w:jc w:val="both"/>
      </w:pPr>
      <w:r w:rsidRPr="00DB7024">
        <w:t>1.</w:t>
      </w:r>
      <w:r>
        <w:t>6</w:t>
      </w:r>
      <w:r w:rsidRPr="00DB7024">
        <w:tab/>
        <w:t>Scope and limitation of the study</w:t>
      </w:r>
      <w:r w:rsidRPr="00DB7024">
        <w:tab/>
      </w:r>
      <w:r w:rsidRPr="00DB7024">
        <w:tab/>
      </w:r>
      <w:r w:rsidRPr="00DB7024">
        <w:tab/>
      </w:r>
      <w:r>
        <w:tab/>
      </w:r>
      <w:r>
        <w:tab/>
      </w:r>
      <w:r>
        <w:tab/>
        <w:t>6</w:t>
      </w:r>
    </w:p>
    <w:p w:rsidR="00DD48BF" w:rsidRPr="00DB7024" w:rsidRDefault="00DD48BF" w:rsidP="00DD48BF">
      <w:pPr>
        <w:spacing w:after="0" w:line="360" w:lineRule="auto"/>
        <w:jc w:val="both"/>
        <w:rPr>
          <w:b/>
        </w:rPr>
      </w:pPr>
      <w:r w:rsidRPr="00DB7024">
        <w:rPr>
          <w:b/>
        </w:rPr>
        <w:t xml:space="preserve">CHAPTER TWO: LITERATURE REVIEW </w:t>
      </w:r>
    </w:p>
    <w:p w:rsidR="00DD48BF" w:rsidRPr="00116540" w:rsidRDefault="00DD48BF" w:rsidP="00DD48BF">
      <w:pPr>
        <w:spacing w:line="360" w:lineRule="auto"/>
        <w:jc w:val="both"/>
      </w:pPr>
      <w:r w:rsidRPr="00116540">
        <w:t>2.1 Conceptual Framework</w:t>
      </w:r>
      <w:r w:rsidRPr="00116540">
        <w:tab/>
      </w:r>
      <w:r w:rsidRPr="00116540">
        <w:tab/>
      </w:r>
      <w:r w:rsidRPr="00116540">
        <w:tab/>
      </w:r>
      <w:r w:rsidRPr="00116540">
        <w:tab/>
      </w:r>
      <w:r w:rsidRPr="00116540">
        <w:tab/>
      </w:r>
      <w:r w:rsidRPr="00116540">
        <w:tab/>
      </w:r>
      <w:r w:rsidRPr="00116540">
        <w:tab/>
      </w:r>
      <w:r>
        <w:tab/>
        <w:t>7</w:t>
      </w:r>
    </w:p>
    <w:p w:rsidR="00DD48BF" w:rsidRPr="00116540" w:rsidRDefault="00DD48BF" w:rsidP="00DD48BF">
      <w:pPr>
        <w:spacing w:line="360" w:lineRule="auto"/>
        <w:jc w:val="both"/>
      </w:pPr>
      <w:r w:rsidRPr="00116540">
        <w:t>2.1.1 Celebrity Endorsement: An Overview</w:t>
      </w:r>
      <w:r w:rsidRPr="00116540">
        <w:tab/>
      </w:r>
      <w:r w:rsidRPr="00116540">
        <w:tab/>
      </w:r>
      <w:r w:rsidRPr="00116540">
        <w:tab/>
      </w:r>
      <w:r w:rsidRPr="00116540">
        <w:tab/>
      </w:r>
      <w:r>
        <w:tab/>
      </w:r>
      <w:r>
        <w:tab/>
        <w:t>8</w:t>
      </w:r>
    </w:p>
    <w:p w:rsidR="00DD48BF" w:rsidRPr="00116540" w:rsidRDefault="00DD48BF" w:rsidP="00DD48BF">
      <w:pPr>
        <w:spacing w:line="360" w:lineRule="auto"/>
        <w:jc w:val="both"/>
      </w:pPr>
      <w:r w:rsidRPr="00116540">
        <w:t>2.1.2 Advertisement Strategies for Oral-B Toothpaste</w:t>
      </w:r>
      <w:r w:rsidRPr="00116540">
        <w:tab/>
      </w:r>
      <w:r w:rsidRPr="00116540">
        <w:tab/>
      </w:r>
      <w:r w:rsidRPr="00116540">
        <w:tab/>
      </w:r>
      <w:r>
        <w:tab/>
        <w:t>10</w:t>
      </w:r>
    </w:p>
    <w:p w:rsidR="00DD48BF" w:rsidRPr="00116540" w:rsidRDefault="00DD48BF" w:rsidP="00DD48BF">
      <w:pPr>
        <w:spacing w:line="360" w:lineRule="auto"/>
        <w:jc w:val="both"/>
      </w:pPr>
      <w:r w:rsidRPr="00116540">
        <w:t>2.1.3 Consumer Buying Behaviour</w:t>
      </w:r>
      <w:r w:rsidRPr="00116540">
        <w:tab/>
      </w:r>
      <w:r w:rsidRPr="00116540">
        <w:tab/>
      </w:r>
      <w:r w:rsidRPr="00116540">
        <w:tab/>
      </w:r>
      <w:r w:rsidRPr="00116540">
        <w:tab/>
      </w:r>
      <w:r w:rsidRPr="00116540">
        <w:tab/>
      </w:r>
      <w:r w:rsidRPr="00116540">
        <w:tab/>
      </w:r>
      <w:r>
        <w:tab/>
        <w:t>10</w:t>
      </w:r>
    </w:p>
    <w:p w:rsidR="00DD48BF" w:rsidRPr="00116540" w:rsidRDefault="00DD48BF" w:rsidP="00DD48BF">
      <w:pPr>
        <w:spacing w:line="360" w:lineRule="auto"/>
        <w:jc w:val="both"/>
      </w:pPr>
      <w:r w:rsidRPr="00116540">
        <w:t>2.2 Theoretical Framework</w:t>
      </w:r>
      <w:r w:rsidRPr="00116540">
        <w:tab/>
      </w:r>
      <w:r w:rsidRPr="00116540">
        <w:tab/>
      </w:r>
      <w:r w:rsidRPr="00116540">
        <w:tab/>
      </w:r>
      <w:r w:rsidRPr="00116540">
        <w:tab/>
      </w:r>
      <w:r w:rsidRPr="00116540">
        <w:tab/>
      </w:r>
      <w:r w:rsidRPr="00116540">
        <w:tab/>
      </w:r>
      <w:r w:rsidRPr="00116540">
        <w:tab/>
      </w:r>
      <w:r>
        <w:tab/>
        <w:t>12</w:t>
      </w:r>
    </w:p>
    <w:p w:rsidR="00DD48BF" w:rsidRPr="00116540" w:rsidRDefault="00DD48BF" w:rsidP="00DD48BF">
      <w:pPr>
        <w:spacing w:line="360" w:lineRule="auto"/>
        <w:jc w:val="both"/>
        <w:rPr>
          <w:bCs/>
        </w:rPr>
      </w:pPr>
      <w:r w:rsidRPr="00116540">
        <w:rPr>
          <w:bCs/>
        </w:rPr>
        <w:lastRenderedPageBreak/>
        <w:t>2.2.1 The Source Credibility Theory</w:t>
      </w:r>
      <w:r w:rsidRPr="00116540">
        <w:rPr>
          <w:bCs/>
        </w:rPr>
        <w:tab/>
      </w:r>
      <w:r w:rsidRPr="00116540">
        <w:rPr>
          <w:bCs/>
        </w:rPr>
        <w:tab/>
      </w:r>
      <w:r w:rsidRPr="00116540">
        <w:rPr>
          <w:bCs/>
        </w:rPr>
        <w:tab/>
      </w:r>
      <w:r w:rsidRPr="00116540">
        <w:rPr>
          <w:bCs/>
        </w:rPr>
        <w:tab/>
      </w:r>
      <w:r>
        <w:rPr>
          <w:bCs/>
        </w:rPr>
        <w:tab/>
      </w:r>
      <w:r>
        <w:rPr>
          <w:bCs/>
        </w:rPr>
        <w:tab/>
      </w:r>
      <w:r>
        <w:rPr>
          <w:bCs/>
        </w:rPr>
        <w:tab/>
        <w:t>12</w:t>
      </w:r>
      <w:r w:rsidRPr="00116540">
        <w:rPr>
          <w:bCs/>
        </w:rPr>
        <w:tab/>
      </w:r>
    </w:p>
    <w:p w:rsidR="00DD48BF" w:rsidRPr="00116540" w:rsidRDefault="00DD48BF" w:rsidP="00DD48BF">
      <w:pPr>
        <w:spacing w:line="360" w:lineRule="auto"/>
        <w:jc w:val="both"/>
        <w:rPr>
          <w:bCs/>
        </w:rPr>
      </w:pPr>
      <w:r w:rsidRPr="00116540">
        <w:rPr>
          <w:bCs/>
        </w:rPr>
        <w:t>2.2.2 The Elaboration Likelihood Model (ELM)</w:t>
      </w:r>
      <w:r w:rsidRPr="00116540">
        <w:rPr>
          <w:bCs/>
        </w:rPr>
        <w:tab/>
      </w:r>
      <w:r w:rsidRPr="00116540">
        <w:rPr>
          <w:bCs/>
        </w:rPr>
        <w:tab/>
      </w:r>
      <w:r w:rsidRPr="00116540">
        <w:rPr>
          <w:bCs/>
        </w:rPr>
        <w:tab/>
      </w:r>
      <w:r w:rsidRPr="00116540">
        <w:rPr>
          <w:bCs/>
        </w:rPr>
        <w:tab/>
      </w:r>
      <w:r>
        <w:rPr>
          <w:bCs/>
        </w:rPr>
        <w:tab/>
        <w:t>13</w:t>
      </w:r>
    </w:p>
    <w:p w:rsidR="00DD48BF" w:rsidRPr="00116540" w:rsidRDefault="00DD48BF" w:rsidP="00DD48BF">
      <w:pPr>
        <w:spacing w:line="360" w:lineRule="auto"/>
        <w:jc w:val="both"/>
      </w:pPr>
      <w:r w:rsidRPr="00116540">
        <w:t>2.3 Empirical Review</w:t>
      </w:r>
      <w:r w:rsidRPr="00116540">
        <w:tab/>
      </w:r>
      <w:r w:rsidRPr="00116540">
        <w:tab/>
      </w:r>
      <w:r w:rsidRPr="00116540">
        <w:tab/>
      </w:r>
      <w:r w:rsidRPr="00116540">
        <w:tab/>
      </w:r>
      <w:r w:rsidRPr="00116540">
        <w:tab/>
      </w:r>
      <w:r w:rsidRPr="00116540">
        <w:tab/>
      </w:r>
      <w:r w:rsidRPr="00116540">
        <w:tab/>
      </w:r>
      <w:r>
        <w:tab/>
      </w:r>
      <w:r>
        <w:tab/>
        <w:t>14</w:t>
      </w:r>
    </w:p>
    <w:p w:rsidR="00DD48BF" w:rsidRPr="00116540" w:rsidRDefault="00DD48BF" w:rsidP="00DD48BF">
      <w:pPr>
        <w:spacing w:line="360" w:lineRule="auto"/>
        <w:jc w:val="both"/>
        <w:rPr>
          <w:bCs/>
        </w:rPr>
      </w:pPr>
      <w:r w:rsidRPr="00116540">
        <w:rPr>
          <w:bCs/>
        </w:rPr>
        <w:t>2.3.1 Studies on Celebrity Endorsement and Consumer Behaviour</w:t>
      </w:r>
      <w:r w:rsidRPr="00116540">
        <w:rPr>
          <w:bCs/>
        </w:rPr>
        <w:tab/>
      </w:r>
      <w:r>
        <w:rPr>
          <w:bCs/>
        </w:rPr>
        <w:tab/>
      </w:r>
      <w:r>
        <w:rPr>
          <w:bCs/>
        </w:rPr>
        <w:tab/>
        <w:t>14</w:t>
      </w:r>
    </w:p>
    <w:p w:rsidR="00DD48BF" w:rsidRPr="00116540" w:rsidRDefault="00DD48BF" w:rsidP="00DD48BF">
      <w:pPr>
        <w:spacing w:line="360" w:lineRule="auto"/>
        <w:jc w:val="both"/>
        <w:rPr>
          <w:bCs/>
        </w:rPr>
      </w:pPr>
      <w:r w:rsidRPr="00116540">
        <w:rPr>
          <w:bCs/>
        </w:rPr>
        <w:t>2.3.2 Studies on Toothpaste Advertising in Nigeria</w:t>
      </w:r>
      <w:r w:rsidRPr="00116540">
        <w:rPr>
          <w:bCs/>
        </w:rPr>
        <w:tab/>
      </w:r>
      <w:r w:rsidRPr="00116540">
        <w:rPr>
          <w:bCs/>
        </w:rPr>
        <w:tab/>
      </w:r>
      <w:r w:rsidRPr="00116540">
        <w:rPr>
          <w:bCs/>
        </w:rPr>
        <w:tab/>
      </w:r>
      <w:r>
        <w:rPr>
          <w:bCs/>
        </w:rPr>
        <w:tab/>
      </w:r>
      <w:r>
        <w:rPr>
          <w:bCs/>
        </w:rPr>
        <w:tab/>
        <w:t>15</w:t>
      </w:r>
    </w:p>
    <w:p w:rsidR="00DD48BF" w:rsidRPr="00116540" w:rsidRDefault="00DD48BF" w:rsidP="00DD48BF">
      <w:pPr>
        <w:tabs>
          <w:tab w:val="left" w:pos="7903"/>
        </w:tabs>
        <w:spacing w:line="360" w:lineRule="auto"/>
        <w:jc w:val="both"/>
        <w:rPr>
          <w:bCs/>
        </w:rPr>
      </w:pPr>
      <w:r w:rsidRPr="00116540">
        <w:rPr>
          <w:bCs/>
        </w:rPr>
        <w:t>2.4 Research Gaps</w:t>
      </w:r>
      <w:r>
        <w:rPr>
          <w:bCs/>
        </w:rPr>
        <w:tab/>
        <w:t>16</w:t>
      </w:r>
    </w:p>
    <w:p w:rsidR="00DD48BF" w:rsidRPr="00DB7024" w:rsidRDefault="00DD48BF" w:rsidP="00DD48BF">
      <w:pPr>
        <w:spacing w:line="360" w:lineRule="auto"/>
        <w:jc w:val="both"/>
        <w:rPr>
          <w:b/>
        </w:rPr>
      </w:pPr>
      <w:r w:rsidRPr="00DB7024">
        <w:rPr>
          <w:b/>
        </w:rPr>
        <w:t>CHAPTER THREE: RESEARCH METHODOLOGY</w:t>
      </w:r>
    </w:p>
    <w:p w:rsidR="00DD48BF" w:rsidRPr="00DB7024" w:rsidRDefault="00DD48BF" w:rsidP="00DD48BF">
      <w:pPr>
        <w:spacing w:line="360" w:lineRule="auto"/>
        <w:jc w:val="both"/>
      </w:pPr>
      <w:r w:rsidRPr="00DB7024">
        <w:t>3.1</w:t>
      </w:r>
      <w:r w:rsidRPr="00DB7024">
        <w:tab/>
        <w:t>Research design</w:t>
      </w:r>
      <w:r w:rsidRPr="00DB7024">
        <w:tab/>
      </w:r>
      <w:r w:rsidRPr="00DB7024">
        <w:tab/>
      </w:r>
      <w:r w:rsidRPr="00DB7024">
        <w:tab/>
      </w:r>
      <w:r w:rsidRPr="00DB7024">
        <w:tab/>
      </w:r>
      <w:r w:rsidRPr="00DB7024">
        <w:tab/>
      </w:r>
      <w:r>
        <w:tab/>
      </w:r>
      <w:r>
        <w:tab/>
      </w:r>
      <w:r>
        <w:tab/>
        <w:t>18</w:t>
      </w:r>
      <w:r w:rsidRPr="00DB7024">
        <w:tab/>
      </w:r>
    </w:p>
    <w:p w:rsidR="00DD48BF" w:rsidRPr="00DB7024" w:rsidRDefault="00DD48BF" w:rsidP="00DD48BF">
      <w:pPr>
        <w:spacing w:line="360" w:lineRule="auto"/>
        <w:jc w:val="both"/>
      </w:pPr>
      <w:r w:rsidRPr="00DB7024">
        <w:t xml:space="preserve">3.2 </w:t>
      </w:r>
      <w:r w:rsidRPr="00DB7024">
        <w:tab/>
        <w:t>Population of the study</w:t>
      </w:r>
      <w:r w:rsidRPr="00DB7024">
        <w:tab/>
      </w:r>
      <w:r w:rsidRPr="00DB7024">
        <w:tab/>
      </w:r>
      <w:r w:rsidRPr="00DB7024">
        <w:tab/>
      </w:r>
      <w:r w:rsidRPr="00DB7024">
        <w:tab/>
      </w:r>
      <w:r w:rsidRPr="00DB7024">
        <w:tab/>
      </w:r>
      <w:r>
        <w:tab/>
      </w:r>
      <w:r>
        <w:tab/>
        <w:t>18</w:t>
      </w:r>
    </w:p>
    <w:p w:rsidR="00DD48BF" w:rsidRPr="00DB7024" w:rsidRDefault="00DD48BF" w:rsidP="00DD48BF">
      <w:pPr>
        <w:spacing w:line="360" w:lineRule="auto"/>
        <w:jc w:val="both"/>
      </w:pPr>
      <w:r w:rsidRPr="00DB7024">
        <w:t xml:space="preserve">3.3 </w:t>
      </w:r>
      <w:r w:rsidRPr="00DB7024">
        <w:tab/>
        <w:t xml:space="preserve">Sample size and sampling techniques </w:t>
      </w:r>
      <w:r w:rsidRPr="00DB7024">
        <w:tab/>
      </w:r>
      <w:r w:rsidRPr="00DB7024">
        <w:tab/>
      </w:r>
      <w:r>
        <w:tab/>
      </w:r>
      <w:r>
        <w:tab/>
      </w:r>
      <w:r>
        <w:tab/>
        <w:t>19</w:t>
      </w:r>
    </w:p>
    <w:p w:rsidR="00DD48BF" w:rsidRPr="00116540" w:rsidRDefault="00DD48BF" w:rsidP="00DD48BF">
      <w:pPr>
        <w:spacing w:line="360" w:lineRule="auto"/>
        <w:jc w:val="both"/>
      </w:pPr>
      <w:r w:rsidRPr="00116540">
        <w:t xml:space="preserve">3.4 </w:t>
      </w:r>
      <w:r w:rsidRPr="00116540">
        <w:tab/>
      </w:r>
      <w:r w:rsidRPr="00116540">
        <w:rPr>
          <w:bCs/>
        </w:rPr>
        <w:t>Data Collection Method</w:t>
      </w:r>
      <w:r w:rsidRPr="00116540">
        <w:rPr>
          <w:bCs/>
        </w:rPr>
        <w:tab/>
      </w:r>
      <w:r w:rsidRPr="00116540">
        <w:rPr>
          <w:bCs/>
        </w:rPr>
        <w:tab/>
      </w:r>
      <w:r w:rsidRPr="00116540">
        <w:tab/>
      </w:r>
      <w:r w:rsidRPr="00116540">
        <w:tab/>
      </w:r>
      <w:r w:rsidRPr="00116540">
        <w:tab/>
      </w:r>
      <w:r w:rsidRPr="00116540">
        <w:tab/>
      </w:r>
      <w:r>
        <w:tab/>
        <w:t>19</w:t>
      </w:r>
    </w:p>
    <w:p w:rsidR="00DD48BF" w:rsidRPr="00116540" w:rsidRDefault="00DD48BF" w:rsidP="00DD48BF">
      <w:pPr>
        <w:spacing w:line="360" w:lineRule="auto"/>
        <w:jc w:val="both"/>
      </w:pPr>
      <w:r w:rsidRPr="00116540">
        <w:t xml:space="preserve">3.5 </w:t>
      </w:r>
      <w:r w:rsidRPr="00116540">
        <w:tab/>
      </w:r>
      <w:r w:rsidRPr="00116540">
        <w:rPr>
          <w:bCs/>
        </w:rPr>
        <w:t>Data Collection Instrumentation</w:t>
      </w:r>
      <w:r w:rsidRPr="00116540">
        <w:t xml:space="preserve"> </w:t>
      </w:r>
      <w:r w:rsidRPr="00116540">
        <w:tab/>
      </w:r>
      <w:r w:rsidRPr="00116540">
        <w:tab/>
      </w:r>
      <w:r w:rsidRPr="00116540">
        <w:tab/>
      </w:r>
      <w:r w:rsidRPr="00116540">
        <w:tab/>
      </w:r>
      <w:r>
        <w:tab/>
      </w:r>
      <w:r>
        <w:tab/>
        <w:t>20</w:t>
      </w:r>
    </w:p>
    <w:p w:rsidR="00DD48BF" w:rsidRPr="00DB7024" w:rsidRDefault="00DD48BF" w:rsidP="00DD48BF">
      <w:pPr>
        <w:spacing w:line="360" w:lineRule="auto"/>
        <w:ind w:left="720" w:hanging="720"/>
        <w:jc w:val="both"/>
      </w:pPr>
      <w:r w:rsidRPr="00116540">
        <w:t>3.6</w:t>
      </w:r>
      <w:r w:rsidRPr="00116540">
        <w:tab/>
      </w:r>
      <w:r w:rsidRPr="00116540">
        <w:rPr>
          <w:bCs/>
        </w:rPr>
        <w:t>Validity and Reliability of Instruments</w:t>
      </w:r>
      <w:r w:rsidRPr="00DB7024">
        <w:tab/>
      </w:r>
      <w:r>
        <w:tab/>
      </w:r>
      <w:r>
        <w:tab/>
      </w:r>
      <w:r>
        <w:tab/>
      </w:r>
      <w:r>
        <w:tab/>
        <w:t>20</w:t>
      </w:r>
    </w:p>
    <w:p w:rsidR="00DD48BF" w:rsidRPr="00DB7024" w:rsidRDefault="00DD48BF" w:rsidP="00DD48BF">
      <w:pPr>
        <w:spacing w:line="360" w:lineRule="auto"/>
        <w:jc w:val="both"/>
      </w:pPr>
      <w:r w:rsidRPr="00DB7024">
        <w:t>3.7</w:t>
      </w:r>
      <w:r w:rsidRPr="00DB7024">
        <w:tab/>
        <w:t xml:space="preserve">Method of data analysis </w:t>
      </w:r>
      <w:r w:rsidRPr="00DB7024">
        <w:tab/>
      </w:r>
      <w:r w:rsidRPr="00DB7024">
        <w:tab/>
      </w:r>
      <w:r w:rsidRPr="00DB7024">
        <w:tab/>
      </w:r>
      <w:r w:rsidRPr="00DB7024">
        <w:tab/>
      </w:r>
      <w:r w:rsidRPr="00DB7024">
        <w:tab/>
      </w:r>
      <w:r>
        <w:tab/>
      </w:r>
      <w:r>
        <w:tab/>
        <w:t>20</w:t>
      </w:r>
    </w:p>
    <w:p w:rsidR="00DD48BF" w:rsidRPr="00DB7024" w:rsidRDefault="00DD48BF" w:rsidP="00DD48BF">
      <w:pPr>
        <w:pStyle w:val="ListParagraph"/>
        <w:spacing w:after="0" w:line="360" w:lineRule="auto"/>
        <w:ind w:left="0"/>
        <w:jc w:val="both"/>
        <w:rPr>
          <w:rFonts w:ascii="Times New Roman" w:hAnsi="Times New Roman"/>
          <w:b/>
          <w:sz w:val="24"/>
          <w:szCs w:val="24"/>
        </w:rPr>
      </w:pPr>
      <w:r w:rsidRPr="00DB7024">
        <w:rPr>
          <w:rFonts w:ascii="Times New Roman" w:hAnsi="Times New Roman"/>
          <w:b/>
          <w:sz w:val="24"/>
          <w:szCs w:val="24"/>
        </w:rPr>
        <w:t xml:space="preserve">CHAPTER FOUR: </w:t>
      </w:r>
      <w:r w:rsidRPr="00DB7024">
        <w:rPr>
          <w:rFonts w:ascii="Times New Roman" w:hAnsi="Times New Roman"/>
          <w:b/>
          <w:bCs/>
          <w:sz w:val="24"/>
          <w:szCs w:val="24"/>
        </w:rPr>
        <w:t>DATA ANALYSIS, AND DISCUSSION OF FINDINGS</w:t>
      </w:r>
    </w:p>
    <w:p w:rsidR="00DD48BF" w:rsidRPr="00DB7024" w:rsidRDefault="00DD48BF" w:rsidP="00DD48BF">
      <w:pPr>
        <w:spacing w:after="0" w:line="360" w:lineRule="auto"/>
      </w:pPr>
      <w:r w:rsidRPr="00DB7024">
        <w:t>4.1 Analysis of Responses to Questionnaire</w:t>
      </w:r>
      <w:r>
        <w:t xml:space="preserve"> </w:t>
      </w:r>
      <w:r w:rsidRPr="00DB7024">
        <w:t xml:space="preserve">Instrument </w:t>
      </w:r>
      <w:r w:rsidRPr="00DB7024">
        <w:tab/>
      </w:r>
      <w:r w:rsidRPr="00DB7024">
        <w:tab/>
      </w:r>
      <w:r w:rsidRPr="00DB7024">
        <w:tab/>
      </w:r>
      <w:r w:rsidRPr="00DB7024">
        <w:tab/>
      </w:r>
      <w:r>
        <w:t>22</w:t>
      </w:r>
      <w:r w:rsidRPr="00DB7024">
        <w:tab/>
      </w:r>
      <w:r w:rsidRPr="00DB7024">
        <w:tab/>
      </w:r>
    </w:p>
    <w:p w:rsidR="00DD48BF" w:rsidRPr="00DB7024" w:rsidRDefault="00DD48BF" w:rsidP="00DD48BF">
      <w:pPr>
        <w:spacing w:after="0" w:line="360" w:lineRule="auto"/>
        <w:jc w:val="both"/>
        <w:rPr>
          <w:b/>
        </w:rPr>
      </w:pPr>
      <w:r w:rsidRPr="00DB7024">
        <w:t>4.2 Discussion of Findings</w:t>
      </w:r>
      <w:r>
        <w:tab/>
      </w:r>
      <w:r>
        <w:tab/>
      </w:r>
      <w:r>
        <w:tab/>
      </w:r>
      <w:r>
        <w:tab/>
      </w:r>
      <w:r>
        <w:tab/>
      </w:r>
      <w:r>
        <w:tab/>
      </w:r>
      <w:r>
        <w:tab/>
      </w:r>
      <w:r>
        <w:tab/>
        <w:t>25</w:t>
      </w:r>
    </w:p>
    <w:p w:rsidR="00DD48BF" w:rsidRPr="00DB7024" w:rsidRDefault="00DD48BF" w:rsidP="00DD48BF">
      <w:pPr>
        <w:spacing w:line="360" w:lineRule="auto"/>
        <w:jc w:val="both"/>
        <w:rPr>
          <w:b/>
        </w:rPr>
      </w:pPr>
      <w:r w:rsidRPr="00DB7024">
        <w:rPr>
          <w:b/>
        </w:rPr>
        <w:t>CHAPTER FIVE: SUMMARY, CONCLUSION AND RECOMMENDATIONS</w:t>
      </w:r>
    </w:p>
    <w:p w:rsidR="00DD48BF" w:rsidRPr="00DB7024" w:rsidRDefault="00DD48BF" w:rsidP="00DD48BF">
      <w:pPr>
        <w:spacing w:line="360" w:lineRule="auto"/>
        <w:ind w:left="720" w:hanging="720"/>
        <w:jc w:val="both"/>
      </w:pPr>
      <w:r w:rsidRPr="00DB7024">
        <w:t xml:space="preserve">5.1 </w:t>
      </w:r>
      <w:r w:rsidRPr="00DB7024">
        <w:tab/>
        <w:t>Summary</w:t>
      </w:r>
      <w:r>
        <w:t xml:space="preserve"> </w:t>
      </w:r>
      <w:r w:rsidRPr="00DB7024">
        <w:t>of Findings</w:t>
      </w:r>
      <w:r w:rsidRPr="00DB7024">
        <w:tab/>
      </w:r>
      <w:r w:rsidRPr="00DB7024">
        <w:tab/>
      </w:r>
      <w:r w:rsidRPr="00DB7024">
        <w:tab/>
      </w:r>
      <w:r w:rsidRPr="00DB7024">
        <w:tab/>
      </w:r>
      <w:r w:rsidRPr="00DB7024">
        <w:tab/>
      </w:r>
      <w:r>
        <w:tab/>
      </w:r>
      <w:r>
        <w:tab/>
      </w:r>
      <w:r>
        <w:tab/>
        <w:t>27</w:t>
      </w:r>
      <w:r w:rsidRPr="00DB7024">
        <w:tab/>
      </w:r>
      <w:r w:rsidRPr="00DB7024">
        <w:tab/>
      </w:r>
    </w:p>
    <w:p w:rsidR="00DD48BF" w:rsidRPr="00DB7024" w:rsidRDefault="00DD48BF" w:rsidP="00DD48BF">
      <w:pPr>
        <w:spacing w:line="360" w:lineRule="auto"/>
        <w:ind w:left="720" w:hanging="720"/>
        <w:jc w:val="both"/>
      </w:pPr>
      <w:r w:rsidRPr="00DB7024">
        <w:lastRenderedPageBreak/>
        <w:t>5.2</w:t>
      </w:r>
      <w:r w:rsidRPr="00DB7024">
        <w:tab/>
        <w:t>Conclusion</w:t>
      </w:r>
      <w:r w:rsidRPr="00DB7024">
        <w:tab/>
      </w:r>
      <w:r w:rsidRPr="00DB7024">
        <w:tab/>
      </w:r>
      <w:r w:rsidRPr="00DB7024">
        <w:tab/>
      </w:r>
      <w:r w:rsidRPr="00DB7024">
        <w:tab/>
      </w:r>
      <w:r w:rsidRPr="00DB7024">
        <w:tab/>
      </w:r>
      <w:r w:rsidRPr="00DB7024">
        <w:tab/>
      </w:r>
      <w:r w:rsidRPr="00DB7024">
        <w:tab/>
      </w:r>
      <w:r>
        <w:tab/>
      </w:r>
      <w:r>
        <w:tab/>
        <w:t>28</w:t>
      </w:r>
    </w:p>
    <w:p w:rsidR="00DD48BF" w:rsidRPr="00DB7024" w:rsidRDefault="00DD48BF" w:rsidP="00DD48BF">
      <w:pPr>
        <w:spacing w:line="360" w:lineRule="auto"/>
        <w:jc w:val="both"/>
      </w:pPr>
      <w:r w:rsidRPr="00DB7024">
        <w:t>5.3</w:t>
      </w:r>
      <w:r w:rsidRPr="00DB7024">
        <w:tab/>
        <w:t>Recommendations</w:t>
      </w:r>
      <w:r w:rsidRPr="00DB7024">
        <w:tab/>
      </w:r>
      <w:r w:rsidRPr="00DB7024">
        <w:tab/>
      </w:r>
      <w:r w:rsidRPr="00DB7024">
        <w:tab/>
      </w:r>
      <w:r w:rsidRPr="00DB7024">
        <w:tab/>
      </w:r>
      <w:r w:rsidRPr="00DB7024">
        <w:tab/>
      </w:r>
      <w:r w:rsidRPr="00DB7024">
        <w:tab/>
      </w:r>
      <w:r>
        <w:tab/>
      </w:r>
      <w:r>
        <w:tab/>
        <w:t>30</w:t>
      </w:r>
    </w:p>
    <w:p w:rsidR="00DD48BF" w:rsidRPr="00DB7024" w:rsidRDefault="00DD48BF" w:rsidP="00DD48BF">
      <w:pPr>
        <w:spacing w:line="360" w:lineRule="auto"/>
        <w:ind w:left="720"/>
        <w:jc w:val="both"/>
      </w:pPr>
      <w:r w:rsidRPr="00DB7024">
        <w:t>References</w:t>
      </w:r>
      <w:r w:rsidRPr="00DB7024">
        <w:tab/>
      </w:r>
      <w:r w:rsidRPr="00DB7024">
        <w:tab/>
      </w:r>
      <w:r w:rsidRPr="00DB7024">
        <w:tab/>
      </w:r>
      <w:r w:rsidRPr="00DB7024">
        <w:tab/>
      </w:r>
      <w:r w:rsidRPr="00DB7024">
        <w:tab/>
      </w:r>
      <w:r w:rsidRPr="00DB7024">
        <w:tab/>
      </w:r>
      <w:r w:rsidRPr="00DB7024">
        <w:tab/>
      </w:r>
    </w:p>
    <w:p w:rsidR="00DD48BF" w:rsidRDefault="00DD48BF" w:rsidP="00DD48BF">
      <w:pPr>
        <w:spacing w:line="360" w:lineRule="auto"/>
        <w:ind w:left="720"/>
        <w:jc w:val="both"/>
        <w:rPr>
          <w:rFonts w:ascii="Bookman Old Style" w:hAnsi="Bookman Old Style"/>
          <w:sz w:val="28"/>
          <w:szCs w:val="28"/>
        </w:rPr>
      </w:pPr>
      <w:r w:rsidRPr="00DB7024">
        <w:t xml:space="preserve">Appendix </w:t>
      </w:r>
      <w:r w:rsidRPr="00DB7024">
        <w:tab/>
      </w:r>
      <w:r w:rsidRPr="00DB7024">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DD48BF" w:rsidRDefault="00DD48BF" w:rsidP="00DD48BF">
      <w:pPr>
        <w:spacing w:line="240" w:lineRule="auto"/>
        <w:rPr>
          <w:rFonts w:ascii="Bookman Old Style" w:hAnsi="Bookman Old Style"/>
          <w:b/>
          <w:i/>
          <w:sz w:val="28"/>
          <w:szCs w:val="28"/>
        </w:rPr>
      </w:pPr>
    </w:p>
    <w:p w:rsidR="00DD48BF" w:rsidRDefault="00DD48BF">
      <w:pPr>
        <w:rPr>
          <w:b/>
          <w:bCs/>
        </w:rPr>
      </w:pPr>
      <w:r>
        <w:rPr>
          <w:b/>
          <w:bCs/>
        </w:rPr>
        <w:br w:type="page"/>
      </w:r>
    </w:p>
    <w:p w:rsidR="0072107A" w:rsidRPr="00B34D31" w:rsidRDefault="0072107A" w:rsidP="00B34D31">
      <w:pPr>
        <w:spacing w:line="360" w:lineRule="auto"/>
        <w:jc w:val="center"/>
      </w:pPr>
      <w:r>
        <w:rPr>
          <w:b/>
          <w:bCs/>
        </w:rPr>
        <w:lastRenderedPageBreak/>
        <w:t>CHAPTER ONE</w:t>
      </w:r>
    </w:p>
    <w:p w:rsidR="0072107A" w:rsidRDefault="0072107A" w:rsidP="00B34D31">
      <w:pPr>
        <w:spacing w:line="360" w:lineRule="auto"/>
        <w:jc w:val="center"/>
      </w:pPr>
      <w:r w:rsidRPr="0072107A">
        <w:rPr>
          <w:b/>
          <w:bCs/>
        </w:rPr>
        <w:t>INTRODUCTION</w:t>
      </w:r>
    </w:p>
    <w:p w:rsidR="0072107A" w:rsidRPr="0072107A" w:rsidRDefault="0072107A" w:rsidP="003D009F">
      <w:pPr>
        <w:spacing w:line="360" w:lineRule="auto"/>
        <w:jc w:val="both"/>
        <w:rPr>
          <w:b/>
        </w:rPr>
      </w:pPr>
      <w:r w:rsidRPr="0072107A">
        <w:rPr>
          <w:b/>
        </w:rPr>
        <w:t>1.1 Background to the Study</w:t>
      </w:r>
    </w:p>
    <w:p w:rsidR="0072107A" w:rsidRPr="0072107A" w:rsidRDefault="0072107A" w:rsidP="003D009F">
      <w:pPr>
        <w:spacing w:line="360" w:lineRule="auto"/>
        <w:jc w:val="both"/>
      </w:pPr>
      <w:r w:rsidRPr="0072107A">
        <w:t>Celebrity endorsement has become a critical marketing strategy, influencing consumer behaviour across various product categories, including fast-moving consumer goods such as toothpaste. Companies leverage celebrities' popularity, credibility, and appeal to create a favourable brand image and stimulate consumer purchase intentions (</w:t>
      </w:r>
      <w:r w:rsidR="00B86DAA" w:rsidRPr="0072107A">
        <w:t>Ogunsiji</w:t>
      </w:r>
      <w:r w:rsidR="00B86DAA">
        <w:t>and</w:t>
      </w:r>
      <w:r w:rsidR="00B86DAA" w:rsidRPr="0072107A">
        <w:t>Ladipo, 2017</w:t>
      </w:r>
      <w:r w:rsidRPr="0072107A">
        <w:t>). This strategy is particularly significant in the oral care industry, where brands like Oral-B have employed high-profile figures to enhance brand visibility and consumer trust. In the Nigerian market, where advertising plays a pivotal role in shaping consumer preferences, celebrity endorsement has emerged as a persuasive tool for competitive advantage (Ogunsiji</w:t>
      </w:r>
      <w:r w:rsidR="00B86DAA">
        <w:t>and</w:t>
      </w:r>
      <w:r w:rsidRPr="0072107A">
        <w:t>Ladipo, 2017). The alignment of celebrity attributes with brand values can have a profound impact on consumer perceptions, making it essential to understand its effectiveness in influencing buying decisions.</w:t>
      </w:r>
    </w:p>
    <w:p w:rsidR="0072107A" w:rsidRPr="0072107A" w:rsidRDefault="0072107A" w:rsidP="003D009F">
      <w:pPr>
        <w:spacing w:line="360" w:lineRule="auto"/>
        <w:jc w:val="both"/>
      </w:pPr>
      <w:r w:rsidRPr="0072107A">
        <w:t>The global toothpaste market is highly competitive, with brands striving to differentiate themselves through innovative advertising approaches. Oral-B, a leading toothpaste brand, has utilised celebrity endorsements as a core component of its marketing strategy. These endorsements aim to convey messages of trust, efficacy, and superior quality, which resonate with consumers' desires for reliable oral care solutions (Kumar, 2020). However, while the strategy has proven successful in many markets, its effectiveness in Nigeria remains under-researched, particularly regarding how it influences consumer buying behaviour. The cultural and socio-economic diversity in Nigeria necessitates an in-depth examination of how celebrity endorsements resonate with the target audience (Adeola et al., 2022).</w:t>
      </w:r>
    </w:p>
    <w:p w:rsidR="0072107A" w:rsidRPr="0072107A" w:rsidRDefault="0072107A" w:rsidP="003D009F">
      <w:pPr>
        <w:spacing w:line="360" w:lineRule="auto"/>
        <w:jc w:val="both"/>
      </w:pPr>
      <w:r w:rsidRPr="0072107A">
        <w:t xml:space="preserve">Consumer buying behaviour is a complex phenomenon influenced by various factors, including personal preferences, cultural norms, and advertising stimuli. Celebrity </w:t>
      </w:r>
      <w:r w:rsidRPr="0072107A">
        <w:lastRenderedPageBreak/>
        <w:t>endorsements tap into the psychological dimensions of consumer decision-making by appealing to aspirations, trust, and</w:t>
      </w:r>
      <w:r w:rsidR="00B86DAA">
        <w:t xml:space="preserve"> social identity</w:t>
      </w:r>
      <w:r w:rsidRPr="0072107A">
        <w:t>. For a product like Oral-B toothpaste, which promises superior oral health, aligning the brand with trusted and admired figures can enhance its appeal. However, the effectiveness of this approach depends on the perceived authenticity and credibility of the endorsing celebrity. Understanding these dynamics is crucial for determining the overall impact of celebrity endorsements on consumer choices.</w:t>
      </w:r>
    </w:p>
    <w:p w:rsidR="0072107A" w:rsidRPr="0072107A" w:rsidRDefault="0072107A" w:rsidP="003D009F">
      <w:pPr>
        <w:spacing w:line="360" w:lineRule="auto"/>
        <w:jc w:val="both"/>
      </w:pPr>
      <w:r w:rsidRPr="0072107A">
        <w:t>In Nigeria, advertising campaigns featuring celebrities are a common sight, reflecting the importance of star power in brand communication. This trend is particularly noticeable in the personal care sector, where Oral-B has consistently engaged popular figures to promote its products. Such campaigns not only aim to increase sales but also to establish long-term brand loyalty (Eze</w:t>
      </w:r>
      <w:r w:rsidR="00B86DAA">
        <w:t>and</w:t>
      </w:r>
      <w:r w:rsidRPr="0072107A">
        <w:t>Chinonye, 2017). Despite the widespread adoption of celebrity endorsements, there is limited academic research on its influence on consumer buying behaviour in the Nigerian context. This study, therefore, seeks to fill this gap by exploring the specific impact of celebrity endorsements on the purchasing decisions of Oral-B toothpaste consumers.</w:t>
      </w:r>
    </w:p>
    <w:p w:rsidR="0072107A" w:rsidRPr="0072107A" w:rsidRDefault="0072107A" w:rsidP="003D009F">
      <w:pPr>
        <w:spacing w:line="360" w:lineRule="auto"/>
        <w:jc w:val="both"/>
      </w:pPr>
      <w:r w:rsidRPr="0072107A">
        <w:t>Additionally, the effectiveness of celebrity endorsements is influenced by the socio-cultural context within which they are deployed. In Nigeria, factors such as trust in the celebrity, perceived product efficacy, and cultural relevance play critical roles in shaping consumer responses (Nwankwo et al., 2013). For instance, a celebrity's alignment with Nigerian values and norms can significantly affect the advertisement's reception. Oral-B's marketing strategies, therefore, need to consider these contextual variables to ensure effective communication and brand resonance. This research aims to provide insights into how these socio-cultural factors mediate the relationship between celebrity endorsements and consumer buying behaviour.</w:t>
      </w:r>
    </w:p>
    <w:p w:rsidR="0072107A" w:rsidRDefault="0072107A" w:rsidP="003D009F">
      <w:pPr>
        <w:spacing w:line="360" w:lineRule="auto"/>
        <w:jc w:val="both"/>
      </w:pPr>
      <w:r w:rsidRPr="0072107A">
        <w:t xml:space="preserve">Ultimately, this study seeks to contribute to the growing body of knowledge on advertising effectiveness, particularly in the Nigerian oral care market. By focusing on </w:t>
      </w:r>
      <w:r w:rsidRPr="0072107A">
        <w:lastRenderedPageBreak/>
        <w:t>Oral-B toothpaste, the research aims to highlight the nuances of celebrity endorsement as a marketing tool and its implications for consumer behaviour. Understanding these dynamics will not only benefit Oral-B but also provide valuable insights for marketers in similar industries. Moreover, the findings will inform advertising strategies and policies, ensuring that celebrity endorsements are used effectively to achieve desired marketing outcomes.</w:t>
      </w:r>
    </w:p>
    <w:p w:rsidR="0072107A" w:rsidRPr="00B86DAA" w:rsidRDefault="0072107A" w:rsidP="003D009F">
      <w:pPr>
        <w:spacing w:line="360" w:lineRule="auto"/>
        <w:jc w:val="both"/>
        <w:rPr>
          <w:b/>
        </w:rPr>
      </w:pPr>
      <w:r w:rsidRPr="00B86DAA">
        <w:rPr>
          <w:b/>
        </w:rPr>
        <w:t>1.2 Statement of the Problem</w:t>
      </w:r>
    </w:p>
    <w:p w:rsidR="00B86DAA" w:rsidRDefault="00B86DAA" w:rsidP="003D009F">
      <w:pPr>
        <w:spacing w:line="360" w:lineRule="auto"/>
        <w:jc w:val="both"/>
      </w:pPr>
      <w:r w:rsidRPr="00B86DAA">
        <w:t>Previous research has extensively explored the role of celebrity endorsements in influencing consumer buying behaviour, with many studies highlighting the effectiveness of this strategy in enhancing brand visibility, credibility, and consumer trust. However, most of these studies have been conducted in global or Western contexts, with limited attention given to the unique socio-cultural dynamics of emerging markets like Nigeria. While some research has examined the impact of celebrity endorsements on general consumer behaviour in Nigeria, there is a noticeable lack of focus on specific product categories such as oral care. Additionally, the factors that mediate the relationship between celebrity endorsements and consumer purchase decisions, such as cultural alignment, perceived product efficacy, and the credibility of the endorsing celebrity, remain under-researched in the Nigerian context. Oral-B toothpaste, a prominent brand in the oral care market, has heavily relied on celebrity endorsements to position itself as a trusted and superior product. However, it is unclear to what extent these endorsements influence consumer perceptions and actual purchase decisions within the diverse and competitive Nigerian market. This study seeks to fill this gap by providing an in-depth analysis of how celebrity endorsements impact the buying behaviour of Nigerian consumers specifically for Oral-B toothpaste, thereby offering valuable insights for both academic research and marketing practice.</w:t>
      </w:r>
    </w:p>
    <w:p w:rsidR="001D12E0" w:rsidRDefault="001D12E0">
      <w:pPr>
        <w:rPr>
          <w:b/>
          <w:bCs/>
        </w:rPr>
      </w:pPr>
      <w:r>
        <w:rPr>
          <w:b/>
          <w:bCs/>
        </w:rPr>
        <w:br w:type="page"/>
      </w:r>
    </w:p>
    <w:p w:rsidR="00E76206" w:rsidRPr="00E76206" w:rsidRDefault="00E76206" w:rsidP="003D009F">
      <w:pPr>
        <w:spacing w:line="360" w:lineRule="auto"/>
        <w:jc w:val="both"/>
        <w:rPr>
          <w:b/>
          <w:bCs/>
        </w:rPr>
      </w:pPr>
      <w:r w:rsidRPr="00E76206">
        <w:rPr>
          <w:b/>
          <w:bCs/>
        </w:rPr>
        <w:lastRenderedPageBreak/>
        <w:t>1.3 Aim and Research Objectives</w:t>
      </w:r>
    </w:p>
    <w:p w:rsidR="00E76206" w:rsidRPr="00E76206" w:rsidRDefault="00E76206" w:rsidP="003D009F">
      <w:pPr>
        <w:spacing w:line="360" w:lineRule="auto"/>
        <w:jc w:val="both"/>
      </w:pPr>
      <w:r w:rsidRPr="00E76206">
        <w:rPr>
          <w:b/>
          <w:bCs/>
        </w:rPr>
        <w:t>Aim</w:t>
      </w:r>
      <w:r w:rsidRPr="00E76206">
        <w:br/>
        <w:t>The aim of this study is to examine the influence of celebrity endorsement in advertisements for Oral-B toothpaste on the buying behaviour of consumers in Nigeria</w:t>
      </w:r>
      <w:r>
        <w:t xml:space="preserve"> which are achieved through the following objectives:</w:t>
      </w:r>
    </w:p>
    <w:p w:rsidR="00E76206" w:rsidRPr="00E76206" w:rsidRDefault="00E76206" w:rsidP="003D009F">
      <w:pPr>
        <w:numPr>
          <w:ilvl w:val="0"/>
          <w:numId w:val="1"/>
        </w:numPr>
        <w:spacing w:line="360" w:lineRule="auto"/>
        <w:jc w:val="both"/>
      </w:pPr>
      <w:r w:rsidRPr="00E76206">
        <w:t>To determine the extent to which celebrity endorsements affect consumers' perceptions of Oral-B toothpaste.</w:t>
      </w:r>
    </w:p>
    <w:p w:rsidR="00E76206" w:rsidRPr="00E76206" w:rsidRDefault="00E76206" w:rsidP="003D009F">
      <w:pPr>
        <w:numPr>
          <w:ilvl w:val="0"/>
          <w:numId w:val="1"/>
        </w:numPr>
        <w:spacing w:line="360" w:lineRule="auto"/>
        <w:jc w:val="both"/>
      </w:pPr>
      <w:r w:rsidRPr="00E76206">
        <w:t>To assess the influence of celebrity credibility on consumer trust and purchase intentions for Oral-B toothpaste.</w:t>
      </w:r>
    </w:p>
    <w:p w:rsidR="00E76206" w:rsidRPr="00E76206" w:rsidRDefault="00E76206" w:rsidP="003D009F">
      <w:pPr>
        <w:numPr>
          <w:ilvl w:val="0"/>
          <w:numId w:val="1"/>
        </w:numPr>
        <w:spacing w:line="360" w:lineRule="auto"/>
        <w:jc w:val="both"/>
      </w:pPr>
      <w:r w:rsidRPr="00E76206">
        <w:t>To evaluate the role of socio-cultural factors in mediating the relationship between celebrity endorsements and consumer buying behaviour.</w:t>
      </w:r>
    </w:p>
    <w:p w:rsidR="00E76206" w:rsidRPr="00E76206" w:rsidRDefault="00E76206" w:rsidP="003D009F">
      <w:pPr>
        <w:spacing w:line="360" w:lineRule="auto"/>
        <w:jc w:val="both"/>
        <w:rPr>
          <w:b/>
          <w:bCs/>
        </w:rPr>
      </w:pPr>
      <w:r w:rsidRPr="00E76206">
        <w:rPr>
          <w:b/>
          <w:bCs/>
        </w:rPr>
        <w:t>1.4 Research Questions</w:t>
      </w:r>
    </w:p>
    <w:p w:rsidR="00E76206" w:rsidRPr="00E76206" w:rsidRDefault="00E76206" w:rsidP="003D009F">
      <w:pPr>
        <w:numPr>
          <w:ilvl w:val="0"/>
          <w:numId w:val="2"/>
        </w:numPr>
        <w:spacing w:line="360" w:lineRule="auto"/>
        <w:jc w:val="both"/>
      </w:pPr>
      <w:r w:rsidRPr="00E76206">
        <w:t>How do celebrity endorsements shape consumers' perceptions of Oral-B toothpaste?</w:t>
      </w:r>
    </w:p>
    <w:p w:rsidR="00E76206" w:rsidRPr="00E76206" w:rsidRDefault="00E76206" w:rsidP="003D009F">
      <w:pPr>
        <w:numPr>
          <w:ilvl w:val="0"/>
          <w:numId w:val="2"/>
        </w:numPr>
        <w:spacing w:line="360" w:lineRule="auto"/>
        <w:jc w:val="both"/>
      </w:pPr>
      <w:r w:rsidRPr="00E76206">
        <w:t>What is the impact of celebrity credibility on consumer trust and purchase intentions for Oral-B toothpaste?</w:t>
      </w:r>
    </w:p>
    <w:p w:rsidR="00E76206" w:rsidRPr="00E76206" w:rsidRDefault="00E76206" w:rsidP="003D009F">
      <w:pPr>
        <w:numPr>
          <w:ilvl w:val="0"/>
          <w:numId w:val="2"/>
        </w:numPr>
        <w:spacing w:line="360" w:lineRule="auto"/>
        <w:jc w:val="both"/>
      </w:pPr>
      <w:r w:rsidRPr="00E76206">
        <w:t>To what extent do socio-cultural factors mediate the relationship between celebrity endorsements and consumer buying behaviour for Oral-B toothpaste?</w:t>
      </w:r>
    </w:p>
    <w:p w:rsidR="00D80223" w:rsidRDefault="00D80223">
      <w:pPr>
        <w:rPr>
          <w:b/>
        </w:rPr>
      </w:pPr>
      <w:r>
        <w:rPr>
          <w:b/>
        </w:rPr>
        <w:br w:type="page"/>
      </w:r>
    </w:p>
    <w:p w:rsidR="00CF5C24" w:rsidRPr="00CF5C24" w:rsidRDefault="0072107A" w:rsidP="003D009F">
      <w:pPr>
        <w:spacing w:line="360" w:lineRule="auto"/>
        <w:jc w:val="both"/>
        <w:rPr>
          <w:b/>
        </w:rPr>
      </w:pPr>
      <w:r w:rsidRPr="00CF5C24">
        <w:rPr>
          <w:b/>
        </w:rPr>
        <w:lastRenderedPageBreak/>
        <w:t>1.</w:t>
      </w:r>
      <w:r w:rsidR="00D80223">
        <w:rPr>
          <w:b/>
        </w:rPr>
        <w:t>5</w:t>
      </w:r>
      <w:r w:rsidRPr="00CF5C24">
        <w:rPr>
          <w:b/>
        </w:rPr>
        <w:t xml:space="preserve"> Significance of the Stud</w:t>
      </w:r>
      <w:r w:rsidR="00CF5C24" w:rsidRPr="00CF5C24">
        <w:rPr>
          <w:b/>
        </w:rPr>
        <w:t>y</w:t>
      </w:r>
    </w:p>
    <w:p w:rsidR="00CF5C24" w:rsidRPr="00CF5C24" w:rsidRDefault="00CF5C24" w:rsidP="003D009F">
      <w:pPr>
        <w:spacing w:line="360" w:lineRule="auto"/>
        <w:jc w:val="both"/>
      </w:pPr>
      <w:r w:rsidRPr="00CF5C24">
        <w:t>This study is significant as it provides valuable insights into the effectiveness of celebrity endorsements as a marketing strategy, particularly in the context of Oral-B toothpaste and the Nigerian consumer market. By examining how celebrity endorsements influence buying behaviour, the study offers practical implications for marketers seeking to enhance brand appeal and consumer loyalty through strategic advertising. The findings will help businesses understand the specific attributes of celebrity endorsements, such as credibility and alignment with cultural values, that resonate with Nigerian consumers.</w:t>
      </w:r>
    </w:p>
    <w:p w:rsidR="00CF5C24" w:rsidRPr="00CF5C24" w:rsidRDefault="00CF5C24" w:rsidP="003D009F">
      <w:pPr>
        <w:spacing w:line="360" w:lineRule="auto"/>
        <w:jc w:val="both"/>
      </w:pPr>
      <w:r w:rsidRPr="00CF5C24">
        <w:t>Moreover, the study contributes to academic literature by addressing the gap in knowledge regarding the role of socio-cultural factors in mediating the relationship between celebrity endorsements and consumer behaviour in emerging markets. This focus is particularly important given the limited research on the oral care industry in Nigeria, providing a basis for further studies in this area. Policymakers in the advertising sector may also benefit from the study's insights, as it highlights the ethical and cultural considerations necessary for designing effective marketing campaigns.</w:t>
      </w:r>
    </w:p>
    <w:p w:rsidR="00CF5C24" w:rsidRPr="00CF5C24" w:rsidRDefault="00CF5C24" w:rsidP="003D009F">
      <w:pPr>
        <w:spacing w:line="360" w:lineRule="auto"/>
        <w:jc w:val="both"/>
      </w:pPr>
      <w:r w:rsidRPr="00CF5C24">
        <w:t>For Oral-B and similar brands, the research will offer data-driven recommendations on how to optimise their advertising strategies to achieve better consumer engagement and increased sales. Additionally, the study will assist marketers in tailoring campaigns that align with the diverse preferences and expectations of Nigerian consumers, ensuring more impactful communication.</w:t>
      </w:r>
    </w:p>
    <w:p w:rsidR="00CF5C24" w:rsidRPr="00CF5C24" w:rsidRDefault="00CF5C24" w:rsidP="003D009F">
      <w:pPr>
        <w:spacing w:line="360" w:lineRule="auto"/>
        <w:jc w:val="both"/>
      </w:pPr>
      <w:r w:rsidRPr="00CF5C24">
        <w:t>The research also holds relevance for educators and students in marketing and consumer behaviour disciplines, providing a case study that bridges theoretical concepts and practical applications. It emphasises the importance of context-specific marketing strategies, thereby enriching the understanding of advertising dynamics in a globalised yet culturally diverse market.</w:t>
      </w:r>
    </w:p>
    <w:p w:rsidR="00CF5C24" w:rsidRDefault="00CF5C24" w:rsidP="003D009F">
      <w:pPr>
        <w:spacing w:line="360" w:lineRule="auto"/>
        <w:jc w:val="both"/>
      </w:pPr>
      <w:r w:rsidRPr="00CF5C24">
        <w:lastRenderedPageBreak/>
        <w:t>Ultimately, the study’s findings aim to foster more effective and culturally sensitive marketing approaches, contributing to the success of brands in highly competitive industries and advancing the field of advertising research in emerging markets like Nigeria.</w:t>
      </w:r>
    </w:p>
    <w:p w:rsidR="00CF5C24" w:rsidRPr="00CF5C24" w:rsidRDefault="00CF5C24" w:rsidP="003D009F">
      <w:pPr>
        <w:spacing w:line="360" w:lineRule="auto"/>
        <w:jc w:val="both"/>
        <w:rPr>
          <w:b/>
          <w:bCs/>
        </w:rPr>
      </w:pPr>
      <w:r w:rsidRPr="00CF5C24">
        <w:rPr>
          <w:b/>
          <w:bCs/>
        </w:rPr>
        <w:t>1.</w:t>
      </w:r>
      <w:r w:rsidR="00D80223">
        <w:rPr>
          <w:b/>
          <w:bCs/>
        </w:rPr>
        <w:t>6</w:t>
      </w:r>
      <w:r w:rsidRPr="00CF5C24">
        <w:rPr>
          <w:b/>
          <w:bCs/>
        </w:rPr>
        <w:t xml:space="preserve"> Scope of the Study</w:t>
      </w:r>
    </w:p>
    <w:p w:rsidR="00CF5C24" w:rsidRPr="00CF5C24" w:rsidRDefault="00CF5C24" w:rsidP="003D009F">
      <w:pPr>
        <w:spacing w:line="360" w:lineRule="auto"/>
        <w:jc w:val="both"/>
      </w:pPr>
      <w:r w:rsidRPr="00CF5C24">
        <w:t>This study focuses on the influence of celebrity endorsements in advertisements for Oral-B toothpaste on consumer buying behaviour in Nigeria. It examines how attributes such as celebrity credibility, attractiveness, and trustworthiness impact consumer perceptions, trust, and purchase decisions, while also exploring the mediating role of socio-cultural factors like cultural alignment and societal values. Geographically, the study is limited to Nigeria, targeting urban and semi-urban consumers aged 18 and above, who are likely to make independent purchasing decisions. The research is restricted to Oral-B toothpaste, excluding other oral care products or brands, and concentrates on celebrity endorsement campaigns featured in traditional and digital media within the past five years. This scope ensures a focused and contextually relevant analysis of the phenomenon under study.</w:t>
      </w:r>
    </w:p>
    <w:p w:rsidR="001A3300" w:rsidRDefault="001A3300" w:rsidP="003D009F">
      <w:pPr>
        <w:spacing w:line="360" w:lineRule="auto"/>
        <w:jc w:val="both"/>
      </w:pPr>
      <w:r>
        <w:br w:type="page"/>
      </w:r>
    </w:p>
    <w:p w:rsidR="00A61692" w:rsidRDefault="00A61692" w:rsidP="00B34D31">
      <w:pPr>
        <w:spacing w:line="360" w:lineRule="auto"/>
        <w:jc w:val="center"/>
        <w:rPr>
          <w:b/>
          <w:bCs/>
        </w:rPr>
      </w:pPr>
      <w:r>
        <w:rPr>
          <w:b/>
          <w:bCs/>
        </w:rPr>
        <w:lastRenderedPageBreak/>
        <w:t>CHAPTER TWO</w:t>
      </w:r>
    </w:p>
    <w:p w:rsidR="0072107A" w:rsidRDefault="00A61692" w:rsidP="00B34D31">
      <w:pPr>
        <w:spacing w:line="360" w:lineRule="auto"/>
        <w:jc w:val="center"/>
      </w:pPr>
      <w:r w:rsidRPr="0072107A">
        <w:rPr>
          <w:b/>
          <w:bCs/>
        </w:rPr>
        <w:t>LITERATURE REVIEW</w:t>
      </w:r>
    </w:p>
    <w:p w:rsidR="0072107A" w:rsidRPr="00A61692" w:rsidRDefault="0072107A" w:rsidP="003D009F">
      <w:pPr>
        <w:spacing w:line="360" w:lineRule="auto"/>
        <w:jc w:val="both"/>
        <w:rPr>
          <w:b/>
        </w:rPr>
      </w:pPr>
      <w:r w:rsidRPr="00A61692">
        <w:rPr>
          <w:b/>
        </w:rPr>
        <w:t>2.1 Conceptual Framework</w:t>
      </w:r>
    </w:p>
    <w:p w:rsidR="0072107A" w:rsidRPr="00FA4A9E" w:rsidRDefault="0072107A" w:rsidP="003D009F">
      <w:pPr>
        <w:spacing w:line="360" w:lineRule="auto"/>
        <w:jc w:val="both"/>
        <w:rPr>
          <w:b/>
        </w:rPr>
      </w:pPr>
      <w:r w:rsidRPr="00FA4A9E">
        <w:rPr>
          <w:b/>
        </w:rPr>
        <w:t>2.1.1 Celebrity Endorsement: An Overview</w:t>
      </w:r>
    </w:p>
    <w:p w:rsidR="00A61692" w:rsidRPr="00A61692" w:rsidRDefault="00A61692" w:rsidP="003D009F">
      <w:pPr>
        <w:spacing w:line="360" w:lineRule="auto"/>
        <w:jc w:val="both"/>
      </w:pPr>
      <w:r w:rsidRPr="00A61692">
        <w:t>Celebrity endorsement is a strategic marketing tool where well-known public figures promote brands to enhance visibility, credibility, and consumer engagement. Key elements such as trustworthiness, expertise, and attractiveness contribute significantly to the success of these endorsements, as noted in several studies (Gupta et al., 2020; Wang &amp;Scheinbaum, 2018). Trustworthiness, in particular, is a dominant factor, often determining whether consumers perceive the endorsement as genuine and reliable. Experts argue that these attributes not only influence immediate purchase decisions but also strengthen brand loyalty over time.</w:t>
      </w:r>
    </w:p>
    <w:p w:rsidR="00A61692" w:rsidRPr="00A61692" w:rsidRDefault="00A61692" w:rsidP="003D009F">
      <w:pPr>
        <w:spacing w:line="360" w:lineRule="auto"/>
        <w:jc w:val="both"/>
      </w:pPr>
      <w:r w:rsidRPr="00A61692">
        <w:t>The theoretical foundation of celebrity endorsements is anchored in models like the Source Credibility and Source Attractiveness frameworks, which explore how characteristics of the endorser impact consumer attitudes. The Match-Up Hypothesis also plays a pivotal role, emphasizing the importance of congruence between the celebrity’s image and the product being promoted (Roy &amp; Jain, 2021). For instance, a health-conscious celebrity endorsing a fitness product creates a natural alignment that fosters trust and relevance, driving better consumer responses.</w:t>
      </w:r>
    </w:p>
    <w:p w:rsidR="00A61692" w:rsidRPr="00A61692" w:rsidRDefault="00A61692" w:rsidP="003D009F">
      <w:pPr>
        <w:spacing w:line="360" w:lineRule="auto"/>
        <w:jc w:val="both"/>
      </w:pPr>
      <w:r w:rsidRPr="00A61692">
        <w:t xml:space="preserve">Recent trends reveal a growing overlap between traditional celebrity endorsements and influencer marketing. While traditional celebrities rely on fame and widespread appeal, influencers often engage audiences through relatability and direct interaction on social media platforms. Studies indicate that influencer endorsements can sometimes be more impactful in niche markets due to their ability to create authentic, trust-driven </w:t>
      </w:r>
      <w:r w:rsidRPr="00A61692">
        <w:lastRenderedPageBreak/>
        <w:t>relationships with consumers (Jin et al., 2019). This shift highlights the adaptability of endorsement strategies in evolving digital landscapes.</w:t>
      </w:r>
    </w:p>
    <w:p w:rsidR="00A61692" w:rsidRPr="00A61692" w:rsidRDefault="00A61692" w:rsidP="003D009F">
      <w:pPr>
        <w:spacing w:line="360" w:lineRule="auto"/>
        <w:jc w:val="both"/>
      </w:pPr>
      <w:r w:rsidRPr="00A61692">
        <w:t>The digital age has also introduced challenges in authenticity and transparency. The rise of virtual influencers and controversies over false claims have led to stricter regulatory frameworks to safeguard consumer interests. Researchers like Chou and Lien (2020) emphasize the need for clearer disclosures and alignment of endorsements with brand values to maintain credibility and trust in digital advertising environments.</w:t>
      </w:r>
    </w:p>
    <w:p w:rsidR="00A61692" w:rsidRPr="00A61692" w:rsidRDefault="00A61692" w:rsidP="003D009F">
      <w:pPr>
        <w:spacing w:line="360" w:lineRule="auto"/>
        <w:jc w:val="both"/>
      </w:pPr>
      <w:r w:rsidRPr="00A61692">
        <w:t>Moreover, cultural and socio-economic factors significantly influence the effectiveness of celebrity endorsements. Successful campaigns often incorporate culturally relevant messages that resonate with specific consumer segments. This approach ensures that endorsements are not only persuasive but also contextually meaningful, as seen in studies focusing on emerging markets like Nigeria and India (Gupta et al., 2020).</w:t>
      </w:r>
    </w:p>
    <w:p w:rsidR="00A61692" w:rsidRDefault="00A61692" w:rsidP="003D009F">
      <w:pPr>
        <w:spacing w:line="360" w:lineRule="auto"/>
        <w:jc w:val="both"/>
      </w:pPr>
      <w:r w:rsidRPr="00A61692">
        <w:t>In conclusion, celebrity endorsement remains a dynamic and multifaceted marketing tool. Its efficacy depends on a combination of endorser traits, cultural relevance, and strategic alignment with brand goals. As consumer expectations evolve, marketers must adopt innovative approaches to maintain authenticity and relevance in an increasingly competitive global marketplace.</w:t>
      </w:r>
    </w:p>
    <w:p w:rsidR="0072107A" w:rsidRPr="00FA4A9E" w:rsidRDefault="0072107A" w:rsidP="003D009F">
      <w:pPr>
        <w:spacing w:line="360" w:lineRule="auto"/>
        <w:jc w:val="both"/>
        <w:rPr>
          <w:b/>
        </w:rPr>
      </w:pPr>
      <w:r w:rsidRPr="00FA4A9E">
        <w:rPr>
          <w:b/>
        </w:rPr>
        <w:t>2.1.2 Advertisement Strategies for Oral-B Toothpaste</w:t>
      </w:r>
    </w:p>
    <w:p w:rsidR="00FA4A9E" w:rsidRPr="00FA4A9E" w:rsidRDefault="00FA4A9E" w:rsidP="003D009F">
      <w:pPr>
        <w:spacing w:line="360" w:lineRule="auto"/>
        <w:jc w:val="both"/>
      </w:pPr>
      <w:r w:rsidRPr="00FA4A9E">
        <w:t>Oral-B employs a range of advertisement strategies tailored to promote its products effectively while maintaining its reputation as a trusted oral care brand. The brand leverages multiple advertising avenues, integrating traditional and digital approaches to appeal to diverse consumer groups. These strategies include partnerships with professionals, celebrity endorsements, digital marketing, and product-specific campaigns.</w:t>
      </w:r>
    </w:p>
    <w:p w:rsidR="00FA4A9E" w:rsidRPr="00FA4A9E" w:rsidRDefault="00FA4A9E" w:rsidP="003D009F">
      <w:pPr>
        <w:spacing w:line="360" w:lineRule="auto"/>
        <w:jc w:val="both"/>
      </w:pPr>
      <w:r w:rsidRPr="00FA4A9E">
        <w:t xml:space="preserve">Firstly, Oral-B frequently collaborates with dental professionals to endorse its products. Dentists are featured in advertisements emphasizing Oral-B's commitment to oral </w:t>
      </w:r>
      <w:r w:rsidRPr="00FA4A9E">
        <w:lastRenderedPageBreak/>
        <w:t>hygiene, which reinforces consumer trust in the brand's efficacy. Free samples are often distributed through these professionals, further strengthening the association between Oral-B and expert oral care recommendations. This professional endorsement strategy sets Oral-B apart from competitors, as it aligns its messaging with health-focused credibility (MBA Skool, 2024).</w:t>
      </w:r>
    </w:p>
    <w:p w:rsidR="00FA4A9E" w:rsidRPr="00FA4A9E" w:rsidRDefault="00FA4A9E" w:rsidP="003D009F">
      <w:pPr>
        <w:spacing w:line="360" w:lineRule="auto"/>
        <w:jc w:val="both"/>
      </w:pPr>
      <w:r w:rsidRPr="00FA4A9E">
        <w:t>The brand also utilizes celebrity endorsements to increase visibility and appeal. In various markets, celebrities promote Oral-B's offerings through television commercials and social media campaigns. This strategy not only enhances brand recognition but also broadens its appeal among younger and aspirational audiences. Such endorsements align with Oral-B's aim of making dental hygiene both desirable and accessible (Marketing91, 2024).</w:t>
      </w:r>
    </w:p>
    <w:p w:rsidR="00FA4A9E" w:rsidRPr="00FA4A9E" w:rsidRDefault="00FA4A9E" w:rsidP="003D009F">
      <w:pPr>
        <w:spacing w:line="360" w:lineRule="auto"/>
        <w:jc w:val="both"/>
      </w:pPr>
      <w:r w:rsidRPr="00FA4A9E">
        <w:t>Oral-B integrates digital marketing extensively, utilizing platforms like YouTube, Instagram, and Facebook for targeted campaigns. These platforms allow the brand to share educational content, such as proper brushing techniques, and highlight product innovations. Influencer partnerships further amplify Oral-B's reach, making its campaigns relatable to audiences who trust peer recommendations over traditional advertising formats (Makara Journal of Health Research, 2023).</w:t>
      </w:r>
    </w:p>
    <w:p w:rsidR="00FA4A9E" w:rsidRPr="00FA4A9E" w:rsidRDefault="00FA4A9E" w:rsidP="003D009F">
      <w:pPr>
        <w:spacing w:line="360" w:lineRule="auto"/>
        <w:jc w:val="both"/>
      </w:pPr>
      <w:r w:rsidRPr="00FA4A9E">
        <w:t>In addition to these approaches, the brand engages in promotional pricing during dental health awareness months or major shopping seasons. Discounts and bundled offers encourage product trials, especially for high-value items like electric toothbrushes. These promotions are often communicated through advertisements and e-commerce platforms, appealing to cost-conscious consumers without diminishing the brand's premium perception (Marketing91, 2024).</w:t>
      </w:r>
    </w:p>
    <w:p w:rsidR="00FA4A9E" w:rsidRPr="00FA4A9E" w:rsidRDefault="00FA4A9E" w:rsidP="003D009F">
      <w:pPr>
        <w:spacing w:line="360" w:lineRule="auto"/>
        <w:jc w:val="both"/>
      </w:pPr>
      <w:r w:rsidRPr="00FA4A9E">
        <w:t xml:space="preserve">Oral-B tailors its advertising strategies to different geographic markets, acknowledging varying consumer preferences. For instance, in regions with heightened price sensitivity, advertisements emphasize affordability alongside quality, whereas in affluent markets, </w:t>
      </w:r>
      <w:r w:rsidRPr="00FA4A9E">
        <w:lastRenderedPageBreak/>
        <w:t>innovation and premium features take precedence. This localized advertising approach ensures resonance with diverse consumer bases (Osum, 2024).</w:t>
      </w:r>
    </w:p>
    <w:p w:rsidR="00FA4A9E" w:rsidRPr="00FA4A9E" w:rsidRDefault="00FA4A9E" w:rsidP="003D009F">
      <w:pPr>
        <w:spacing w:line="360" w:lineRule="auto"/>
        <w:jc w:val="both"/>
      </w:pPr>
      <w:r w:rsidRPr="00FA4A9E">
        <w:t>Lastly, the company engages in experiential marketing by partnering with events or conducting dental health workshops. These initiatives are promoted through traditional and online media, providing consumers with interactive opportunities to engage with the brand. Such strategies foster deeper consumer loyalty by associating Oral-B with a proactive approach to dental health (MBA Skool, 2024).</w:t>
      </w:r>
    </w:p>
    <w:p w:rsidR="00FA4A9E" w:rsidRDefault="00FA4A9E" w:rsidP="003D009F">
      <w:pPr>
        <w:spacing w:line="360" w:lineRule="auto"/>
        <w:jc w:val="both"/>
      </w:pPr>
      <w:r w:rsidRPr="00FA4A9E">
        <w:t>By combining educational messaging, professional endorsements, and innovative advertising methods, Oral-B sustains its market leadership and continuously attracts new consumer segments. This multifaceted approach ensures that the brand remains a go-to choice for oral care across demographics and regions.</w:t>
      </w:r>
    </w:p>
    <w:p w:rsidR="00FA4A9E" w:rsidRDefault="0072107A" w:rsidP="003D009F">
      <w:pPr>
        <w:spacing w:line="360" w:lineRule="auto"/>
        <w:jc w:val="both"/>
        <w:rPr>
          <w:b/>
        </w:rPr>
      </w:pPr>
      <w:r w:rsidRPr="00FA4A9E">
        <w:rPr>
          <w:b/>
        </w:rPr>
        <w:t>2.1.3 Consumer Buying Behaviour</w:t>
      </w:r>
    </w:p>
    <w:p w:rsidR="00FA4A9E" w:rsidRPr="00FA4A9E" w:rsidRDefault="00FA4A9E" w:rsidP="003D009F">
      <w:pPr>
        <w:spacing w:line="360" w:lineRule="auto"/>
        <w:jc w:val="both"/>
      </w:pPr>
      <w:r w:rsidRPr="00FA4A9E">
        <w:t>Consumer buying behaviour refers to the decision-making processes and actions of individuals when selecting, purchasing, and using goods or services. It is influenced by a complex interplay of psychological, personal, cultural, and social factors. Psychological elements such as motivation, perception, and attitudes are critical. Motivation drives the consumer's need to purchase, while perception shapes how they interpret product information and advertising. For example, consumers often perceive high-priced items as higher quality, even when this may not always be true. Attitudes, built over time, determine whether a consumer is likely to prefer a product over its competitors (Teixeira et al., 2024).</w:t>
      </w:r>
    </w:p>
    <w:p w:rsidR="00FA4A9E" w:rsidRPr="00FA4A9E" w:rsidRDefault="00FA4A9E" w:rsidP="003D009F">
      <w:pPr>
        <w:spacing w:line="360" w:lineRule="auto"/>
        <w:jc w:val="both"/>
      </w:pPr>
      <w:r w:rsidRPr="00FA4A9E">
        <w:t xml:space="preserve">Personal factors, including age, income, occupation, and lifestyle, significantly shape purchasing patterns. For instance, younger consumers may prioritize trendiness and technology in products, while older demographics might focus on reliability and value. Income levels dictate the affordability of products, influencing whether consumers opt for premium brands or budget-friendly alternatives. Lifestyle choices, reflecting interests and </w:t>
      </w:r>
      <w:r w:rsidRPr="00FA4A9E">
        <w:lastRenderedPageBreak/>
        <w:t>daily routines, also steer preferences, such as the increased popularity of eco-friendly products among environmentally conscious individuals (Dias et al., 2024).</w:t>
      </w:r>
    </w:p>
    <w:p w:rsidR="00FA4A9E" w:rsidRPr="00FA4A9E" w:rsidRDefault="00FA4A9E" w:rsidP="003D009F">
      <w:pPr>
        <w:spacing w:line="360" w:lineRule="auto"/>
        <w:jc w:val="both"/>
      </w:pPr>
      <w:r w:rsidRPr="00FA4A9E">
        <w:t>Cultural influences are another major determinant, shaping consumer preferences and values. Culture provides the foundational beliefs and practices that guide purchasing decisions, often varying across regions. For example, in collectivist societies, group opinions heavily influence buying behaviour, while in individualistic cultures, personal preference dominates. Subcultures, such as ethnic groups or religious affiliations, add layers of complexity, influencing specific product choices, such as halal or vegan items (Makara Journal of Health Research, 2023).</w:t>
      </w:r>
    </w:p>
    <w:p w:rsidR="00FA4A9E" w:rsidRPr="00FA4A9E" w:rsidRDefault="00FA4A9E" w:rsidP="003D009F">
      <w:pPr>
        <w:spacing w:line="360" w:lineRule="auto"/>
        <w:jc w:val="both"/>
      </w:pPr>
      <w:r w:rsidRPr="00FA4A9E">
        <w:t>Social factors like family, reference groups, and social status also play significant roles. Families often serve as primary influencers, with parental preferences shaping children's early brand loyalties. Reference groups, such as friends or colleagues, exert pressure by endorsing specific products, especially in areas like fashion and technology. Social status, determined by occupation, education, and income, can influence the selection of products that symbolize prestige or success (MBA Skool, 2024).</w:t>
      </w:r>
    </w:p>
    <w:p w:rsidR="00FA4A9E" w:rsidRPr="00FA4A9E" w:rsidRDefault="00FA4A9E" w:rsidP="003D009F">
      <w:pPr>
        <w:spacing w:line="360" w:lineRule="auto"/>
        <w:jc w:val="both"/>
      </w:pPr>
      <w:r w:rsidRPr="00FA4A9E">
        <w:t>Technological advancements and digitalisation have added new dynamics to consumer behaviour. Online reviews, influencer marketing, and e-commerce platforms now heavily influence decision-making processes. Consumers increasingly rely on digital tools to compare prices, check reviews, and seek product recommendations. This shift has made digital presence and customer engagement critical components of brand strategy (Marketing91, 2024).</w:t>
      </w:r>
    </w:p>
    <w:p w:rsidR="00FA4A9E" w:rsidRDefault="00FA4A9E" w:rsidP="003D009F">
      <w:pPr>
        <w:spacing w:line="360" w:lineRule="auto"/>
        <w:jc w:val="both"/>
      </w:pPr>
      <w:r w:rsidRPr="00FA4A9E">
        <w:t xml:space="preserve">Finally, situational factors such as timing, physical environment, and economic conditions can influence buying decisions. Seasonal discounts, festive periods, or economic downturns alter consumer behaviour, often leading to impulse buying or deferred purchases. These factors are often outside the consumer's control but </w:t>
      </w:r>
      <w:r w:rsidRPr="00FA4A9E">
        <w:lastRenderedPageBreak/>
        <w:t>significantly impact their decisions, underlining the importance of adaptable marketing strategies by businesses (Teixeira et al., 2024).</w:t>
      </w:r>
    </w:p>
    <w:p w:rsidR="0072107A" w:rsidRPr="00BF4D3A" w:rsidRDefault="0072107A" w:rsidP="003D009F">
      <w:pPr>
        <w:spacing w:line="360" w:lineRule="auto"/>
        <w:jc w:val="both"/>
        <w:rPr>
          <w:b/>
        </w:rPr>
      </w:pPr>
      <w:r w:rsidRPr="00BF4D3A">
        <w:rPr>
          <w:b/>
        </w:rPr>
        <w:t>2.2 Theoretical Framework</w:t>
      </w:r>
    </w:p>
    <w:p w:rsidR="00BF4D3A" w:rsidRPr="00BF4D3A" w:rsidRDefault="00BF4D3A" w:rsidP="003D009F">
      <w:pPr>
        <w:spacing w:line="360" w:lineRule="auto"/>
        <w:jc w:val="both"/>
        <w:rPr>
          <w:b/>
          <w:bCs/>
        </w:rPr>
      </w:pPr>
      <w:r w:rsidRPr="00BF4D3A">
        <w:rPr>
          <w:b/>
          <w:bCs/>
        </w:rPr>
        <w:t>2.2.1 The Source Credibility Theory</w:t>
      </w:r>
    </w:p>
    <w:p w:rsidR="00BF4D3A" w:rsidRPr="00BF4D3A" w:rsidRDefault="00BF4D3A" w:rsidP="003D009F">
      <w:pPr>
        <w:spacing w:line="360" w:lineRule="auto"/>
        <w:jc w:val="both"/>
      </w:pPr>
      <w:r w:rsidRPr="00BF4D3A">
        <w:t>The Source Credibility Theory postulates that the effectiveness of a message depends on the credibility of its source, which is primarily determined by two key attributes: expertise and trustworthiness. Expertise refers to the perceived knowledge or competence of the source in relation to the subject matter, while trustworthiness denotes the degree to which the source is seen as honest and reliable. This theory has been widely applied in marketing and advertising to understand the impact of celebrity endorsements, as consumers are more likely to trust messages from endorsers they perceive as credible (Hovland&amp; Weiss, 1951; Ohanian, 1990).</w:t>
      </w:r>
    </w:p>
    <w:p w:rsidR="00BF4D3A" w:rsidRPr="00BF4D3A" w:rsidRDefault="00BF4D3A" w:rsidP="003D009F">
      <w:pPr>
        <w:spacing w:line="360" w:lineRule="auto"/>
        <w:jc w:val="both"/>
      </w:pPr>
      <w:r w:rsidRPr="00BF4D3A">
        <w:t>In the context of celebrity endorsements, credible sources can significantly influence consumer attitudes and behaviours. For example, an athlete endorsing a sports drink may be perceived as more credible due to their expertise in fitness, thus enhancing the product’s appeal. Similarly, trustworthiness becomes critical when the endorser is seen as genuine and aligned with the brand's values (Wang &amp;Scheinbaum, 2018). This alignment helps in reducing consumer skepticism and fostering positive brand associations.</w:t>
      </w:r>
    </w:p>
    <w:p w:rsidR="00BF4D3A" w:rsidRPr="00BF4D3A" w:rsidRDefault="00BF4D3A" w:rsidP="003D009F">
      <w:pPr>
        <w:spacing w:line="360" w:lineRule="auto"/>
        <w:jc w:val="both"/>
      </w:pPr>
      <w:r w:rsidRPr="00BF4D3A">
        <w:t>Recent research highlights the role of socio-cultural factors in moderating the impact of source credibility. In collectivist societies, for instance, endorsements by trusted community leaders or celebrities often carry more weight than in individualistic cultures, where personal relevance is emphasized. This underscores the need for marketers to carefully select endorsers whose credibility resonates with the target audience’s values and preferences (Roy &amp; Jain, 2021).</w:t>
      </w:r>
    </w:p>
    <w:p w:rsidR="00BF4D3A" w:rsidRPr="00BF4D3A" w:rsidRDefault="00BF4D3A" w:rsidP="003D009F">
      <w:pPr>
        <w:spacing w:line="360" w:lineRule="auto"/>
        <w:jc w:val="both"/>
      </w:pPr>
      <w:r w:rsidRPr="00BF4D3A">
        <w:lastRenderedPageBreak/>
        <w:t>Furthermore, the Source Credibility Theory has evolved to include the impact of digital influencers, who often gain trust through relatability rather than traditional expertise. While their knowledge may not always be domain-specific, their perceived authenticity in sharing personal experiences makes them highly effective in engaging consumers (Jin et al., 2019). This shift demonstrates the theory's adaptability in a rapidly changing media landscape.</w:t>
      </w:r>
    </w:p>
    <w:p w:rsidR="00BF4D3A" w:rsidRPr="00BF4D3A" w:rsidRDefault="00BF4D3A" w:rsidP="003D009F">
      <w:pPr>
        <w:spacing w:line="360" w:lineRule="auto"/>
        <w:jc w:val="both"/>
      </w:pPr>
      <w:r w:rsidRPr="00BF4D3A">
        <w:t>Marketers leveraging this theory must ensure that the endorser’s credibility aligns with the product and campaign objectives. Failure to establish credibility can result in consumer skepticism, reducing the effectiveness of the advertisement. Thus, the theory provides a robust framework for understanding how credibility influences message persuasiveness and consumer behaviour.</w:t>
      </w:r>
    </w:p>
    <w:p w:rsidR="00BF4D3A" w:rsidRPr="00BF4D3A" w:rsidRDefault="00BF4D3A" w:rsidP="003D009F">
      <w:pPr>
        <w:spacing w:line="360" w:lineRule="auto"/>
        <w:jc w:val="both"/>
        <w:rPr>
          <w:b/>
          <w:bCs/>
        </w:rPr>
      </w:pPr>
      <w:r w:rsidRPr="00BF4D3A">
        <w:rPr>
          <w:b/>
          <w:bCs/>
        </w:rPr>
        <w:t>2.2.2 The Elaboration Likelihood Model (ELM)</w:t>
      </w:r>
    </w:p>
    <w:p w:rsidR="00BF4D3A" w:rsidRPr="00BF4D3A" w:rsidRDefault="00BF4D3A" w:rsidP="003D009F">
      <w:pPr>
        <w:spacing w:line="360" w:lineRule="auto"/>
        <w:jc w:val="both"/>
      </w:pPr>
      <w:r w:rsidRPr="00BF4D3A">
        <w:t>The Elaboration Likelihood Model (ELM), developed by Petty and Cacioppo (1986), explains how individuals process persuasive messages through two distinct routes: the central route and the peripheral route. The central route involves deep, thoughtful consideration of the message content, often employed when the audience is highly motivated and capable of processing information. In contrast, the peripheral route relies on superficial cues, such as the attractiveness or credibility of the source, and is used when motivation or ability to process information is low.</w:t>
      </w:r>
    </w:p>
    <w:p w:rsidR="00BF4D3A" w:rsidRPr="00BF4D3A" w:rsidRDefault="00BF4D3A" w:rsidP="003D009F">
      <w:pPr>
        <w:spacing w:line="360" w:lineRule="auto"/>
        <w:jc w:val="both"/>
      </w:pPr>
      <w:r w:rsidRPr="00BF4D3A">
        <w:t>In advertising, the ELM provides a framework for understanding how consumers form attitudes toward products. For instance, a well-informed consumer evaluating the technical specifications of a product is likely to engage with the central route. Conversely, a consumer influenced by an appealing celebrity endorsement may rely on the peripheral route (Petty et al., 2018). The route taken determines the durability and strength of the attitude formed, with central processing typically resulting in more enduring attitudes.</w:t>
      </w:r>
    </w:p>
    <w:p w:rsidR="00BF4D3A" w:rsidRPr="00BF4D3A" w:rsidRDefault="00BF4D3A" w:rsidP="003D009F">
      <w:pPr>
        <w:spacing w:line="360" w:lineRule="auto"/>
        <w:jc w:val="both"/>
      </w:pPr>
      <w:r w:rsidRPr="00BF4D3A">
        <w:lastRenderedPageBreak/>
        <w:t>The model has been particularly valuable in designing marketing campaigns tailored to different audience segments. For example, advertisements targeting educated and detail-oriented consumers may emphasize product features and benefits to encourage central processing. On the other hand, campaigns aimed at a broader audience might use emotional appeals or aesthetically pleasing visuals to elicit peripheral processing (Teixeira et al., 2024).</w:t>
      </w:r>
    </w:p>
    <w:p w:rsidR="00BF4D3A" w:rsidRPr="00BF4D3A" w:rsidRDefault="00BF4D3A" w:rsidP="003D009F">
      <w:pPr>
        <w:spacing w:line="360" w:lineRule="auto"/>
        <w:jc w:val="both"/>
      </w:pPr>
      <w:r w:rsidRPr="00BF4D3A">
        <w:t>Digital platforms have expanded the application of the ELM, allowing marketers to use interactive content that engages both routes simultaneously. For example, a car advertisement might provide detailed specifications for central route processors while showcasing visually appealing imagery and testimonials for peripheral processors. This dual approach increases the likelihood of message acceptance across diverse consumer groups (Dias et al., 2024).</w:t>
      </w:r>
    </w:p>
    <w:p w:rsidR="00BF4D3A" w:rsidRPr="00BF4D3A" w:rsidRDefault="00BF4D3A" w:rsidP="003D009F">
      <w:pPr>
        <w:spacing w:line="360" w:lineRule="auto"/>
        <w:jc w:val="both"/>
      </w:pPr>
      <w:r w:rsidRPr="00BF4D3A">
        <w:t>However, the ELM also highlights the challenges of overcoming biases and resistance in persuasion. For instance, if consumers perceive a message as overly biased or manipulative, they may reject it regardless of the route. This underscores the importance of transparency and alignment between the message and consumer values in crafting effective advertisements.</w:t>
      </w:r>
    </w:p>
    <w:p w:rsidR="00BF4D3A" w:rsidRPr="00BF4D3A" w:rsidRDefault="00BF4D3A" w:rsidP="003D009F">
      <w:pPr>
        <w:spacing w:line="360" w:lineRule="auto"/>
        <w:jc w:val="both"/>
      </w:pPr>
      <w:r w:rsidRPr="00BF4D3A">
        <w:t>By understanding the principles of the ELM, marketers can design campaigns that cater to the cognitive needs and preferences of their target audiences, ultimately enhancing message effectiveness and consumer engagement.</w:t>
      </w:r>
    </w:p>
    <w:p w:rsidR="0072107A" w:rsidRPr="00BF4D3A" w:rsidRDefault="0072107A" w:rsidP="003D009F">
      <w:pPr>
        <w:spacing w:line="360" w:lineRule="auto"/>
        <w:jc w:val="both"/>
        <w:rPr>
          <w:b/>
        </w:rPr>
      </w:pPr>
      <w:r w:rsidRPr="00BF4D3A">
        <w:rPr>
          <w:b/>
        </w:rPr>
        <w:t>2.3 Empirical Review</w:t>
      </w:r>
    </w:p>
    <w:p w:rsidR="00BF4D3A" w:rsidRPr="00BF4D3A" w:rsidRDefault="00BF4D3A" w:rsidP="003D009F">
      <w:pPr>
        <w:spacing w:line="360" w:lineRule="auto"/>
        <w:jc w:val="both"/>
        <w:rPr>
          <w:b/>
          <w:bCs/>
        </w:rPr>
      </w:pPr>
      <w:r w:rsidRPr="00BF4D3A">
        <w:rPr>
          <w:b/>
          <w:bCs/>
        </w:rPr>
        <w:t>2.3.1 Studies on Celebrity Endorsement and Consumer Behaviour</w:t>
      </w:r>
    </w:p>
    <w:p w:rsidR="00BF4D3A" w:rsidRPr="00BF4D3A" w:rsidRDefault="00BF4D3A" w:rsidP="003D009F">
      <w:pPr>
        <w:spacing w:line="360" w:lineRule="auto"/>
        <w:jc w:val="both"/>
      </w:pPr>
      <w:r w:rsidRPr="00BF4D3A">
        <w:t xml:space="preserve">Celebrity endorsement has consistently demonstrated significant influence on consumer behavior by enhancing brand awareness, recall, and purchase intention. Research indicates that endorsements succeed when there is a strong congruence between the </w:t>
      </w:r>
      <w:r w:rsidRPr="00BF4D3A">
        <w:lastRenderedPageBreak/>
        <w:t>celebrity and the product. For instance, studies found that celebrities who align with the brand values or the target audience's preferences significantly improve consumers' perception of the product (Priyankara et al., 2017). However, challenges such as skepticism can arise if endorsements appear motivated solely by monetary gains or lack authenticity, affecting trust and brand reputation (Scope Journal, 2023).</w:t>
      </w:r>
    </w:p>
    <w:p w:rsidR="00BF4D3A" w:rsidRPr="00BF4D3A" w:rsidRDefault="00BF4D3A" w:rsidP="003D009F">
      <w:pPr>
        <w:spacing w:line="360" w:lineRule="auto"/>
        <w:jc w:val="both"/>
      </w:pPr>
      <w:r w:rsidRPr="00BF4D3A">
        <w:t>Further research has shown that attributes such as celebrity credibility, attractiveness, and likability play crucial roles in shaping consumer attitudes. Credible celebrities—perceived as knowledgeable and trustworthy—positively influence consumers' buying behavior, especially when paired with transparent marketing strategies. However, controversies or negative publicity about a celebrity can adversely affect consumer attitudes and diminish purchase intent (Adam &amp;Hussain, 2017; Miciak et al., 2017).</w:t>
      </w:r>
    </w:p>
    <w:p w:rsidR="00BF4D3A" w:rsidRPr="00BF4D3A" w:rsidRDefault="00BF4D3A" w:rsidP="003D009F">
      <w:pPr>
        <w:spacing w:line="360" w:lineRule="auto"/>
        <w:jc w:val="both"/>
      </w:pPr>
      <w:r w:rsidRPr="00BF4D3A">
        <w:t>Additionally, the use of celebrity endorsements has been linked to stronger emotional connections with brands, influencing both rational and impulsive buying decisions. Studies highlight that endorsements leveraging social media increase engagement by making celebrities seem more relatable to audiences, fostering trust and loyalty (Abdurrahman &amp; Osman, 2017). The success of endorsements is also contingent on their ability to resonate with evolving consumer preferences, particularly in competitive markets.</w:t>
      </w:r>
    </w:p>
    <w:p w:rsidR="00BF4D3A" w:rsidRPr="00BF4D3A" w:rsidRDefault="00BF4D3A" w:rsidP="003D009F">
      <w:pPr>
        <w:spacing w:line="360" w:lineRule="auto"/>
        <w:jc w:val="both"/>
        <w:rPr>
          <w:b/>
          <w:bCs/>
        </w:rPr>
      </w:pPr>
      <w:r w:rsidRPr="00BF4D3A">
        <w:rPr>
          <w:b/>
          <w:bCs/>
        </w:rPr>
        <w:t>2.3.2 Studies on Toothpaste Advertising in Nigeria</w:t>
      </w:r>
    </w:p>
    <w:p w:rsidR="00BF4D3A" w:rsidRPr="00BF4D3A" w:rsidRDefault="00BF4D3A" w:rsidP="003D009F">
      <w:pPr>
        <w:spacing w:line="360" w:lineRule="auto"/>
        <w:jc w:val="both"/>
      </w:pPr>
      <w:r w:rsidRPr="00BF4D3A">
        <w:t>Research on toothpaste advertising in Nigeria highlights the role of culturally tailored messages in promoting consumer engagement. Studies have noted the dominance of health-focused messaging, emphasizing cavity prevention and oral health benefits, as critical to influencing consumer decisions. Effective campaigns often integrate local languages and symbols to resonate with diverse demographics. Celebrity endorsements in this sector are leveraged to emphasize trust and credibility, often featuring health professionals or widely respected figures (Journal of Marketing Strategies, 2020).</w:t>
      </w:r>
    </w:p>
    <w:p w:rsidR="00BF4D3A" w:rsidRPr="00BF4D3A" w:rsidRDefault="00BF4D3A" w:rsidP="003D009F">
      <w:pPr>
        <w:spacing w:line="360" w:lineRule="auto"/>
        <w:jc w:val="both"/>
      </w:pPr>
      <w:r w:rsidRPr="00BF4D3A">
        <w:lastRenderedPageBreak/>
        <w:t>Moreover, the proliferation of digital platforms has shifted advertising strategies toward interactive and educational content. For example, campaigns that educate consumers about proper oral hygiene while endorsing toothpaste brands have been particularly successful in urban and semi-urban areas. However, gaps remain in reaching rural consumers due to limited access to digital media and cultural resistance to modern marketing techniques (Priyankara et al., 2017).</w:t>
      </w:r>
    </w:p>
    <w:p w:rsidR="00BF4D3A" w:rsidRPr="00BF4D3A" w:rsidRDefault="00BF4D3A" w:rsidP="003D009F">
      <w:pPr>
        <w:spacing w:line="360" w:lineRule="auto"/>
        <w:jc w:val="both"/>
      </w:pPr>
      <w:r w:rsidRPr="00BF4D3A">
        <w:t>Emerging trends in Nigerian toothpaste advertising also include the integration of cause-related marketing, where brands align their messaging with social and health campaigns. This strategy enhances brand credibility while fostering a sense of community involvement among consumers. Nonetheless, there is limited empirical evidence examining the long-term impact of these campaigns on consumer loyalty and brand equity. Further research is needed to explore these dynamics in depth and develop strategies that bridge existing gaps in market reach and consumer engagement.</w:t>
      </w:r>
    </w:p>
    <w:p w:rsidR="003D009F" w:rsidRPr="003D009F" w:rsidRDefault="003D009F" w:rsidP="003D009F">
      <w:pPr>
        <w:spacing w:line="360" w:lineRule="auto"/>
        <w:jc w:val="both"/>
        <w:rPr>
          <w:b/>
          <w:bCs/>
        </w:rPr>
      </w:pPr>
      <w:r w:rsidRPr="003D009F">
        <w:rPr>
          <w:b/>
          <w:bCs/>
        </w:rPr>
        <w:t>2.4 Research Gaps</w:t>
      </w:r>
    </w:p>
    <w:p w:rsidR="003D009F" w:rsidRPr="003D009F" w:rsidRDefault="003D009F" w:rsidP="003D009F">
      <w:pPr>
        <w:spacing w:line="360" w:lineRule="auto"/>
        <w:jc w:val="both"/>
      </w:pPr>
      <w:r w:rsidRPr="003D009F">
        <w:t>While existing literature has explored various aspects of celebrity endorsement and consumer behavior, several research gaps remain. First, there is limited research on the specific impact of celebrity endorsements in emerging markets, such as Nigeria, where cultural and social dynamics significantly influence consumer behavior. Previous studies have primarily focused on Western contexts, leaving a gap in understanding how celebrity endorsements affect purchasing decisions in diverse cultural settings (Miciak et al., 2017). This study will fill this gap by focusing on Nigerian consumers, particularly examining the effectiveness of celebrity endorsements for Oral-B toothpaste.</w:t>
      </w:r>
    </w:p>
    <w:p w:rsidR="003D009F" w:rsidRPr="003D009F" w:rsidRDefault="003D009F" w:rsidP="003D009F">
      <w:pPr>
        <w:spacing w:line="360" w:lineRule="auto"/>
        <w:jc w:val="both"/>
      </w:pPr>
      <w:r w:rsidRPr="003D009F">
        <w:t xml:space="preserve">Secondly, although much has been written about the general mechanisms of celebrity endorsement, few studies have specifically addressed the nuances of the oral care sector. The effectiveness of celebrity endorsements for products like toothpaste, which have both functional and emotional appeal, requires further investigation. While some studies have </w:t>
      </w:r>
      <w:r w:rsidRPr="003D009F">
        <w:lastRenderedPageBreak/>
        <w:t>explored the broader categories of health and beauty products, limited research exists on how these endorsements translate into consumer trust and loyalty in niche categories like toothpaste (Priyankara et al., 2017). This research will contribute to this under-explored area by examining Oral-B toothpaste's advertising strategy and how it influences consumer behavior in the Nigerian market.</w:t>
      </w:r>
    </w:p>
    <w:p w:rsidR="003D009F" w:rsidRPr="003D009F" w:rsidRDefault="003D009F" w:rsidP="003D009F">
      <w:pPr>
        <w:spacing w:line="360" w:lineRule="auto"/>
        <w:jc w:val="both"/>
      </w:pPr>
      <w:r w:rsidRPr="003D009F">
        <w:t>Additionally, existing literature on consumer buying behavior primarily focuses on traditional marketing and television advertisements. However, with the increasing role of social media and digital platforms, consumer behavior and engagement in response to celebrity endorsements have evolved. Few studies have considered the impact of digital and social media platforms in conjunction with celebrity endorsements in the toothpaste sector (Scope Journal, 2023). This study will explore how digital media shapes consumer responses and the effectiveness of endorsements across these platforms.</w:t>
      </w:r>
    </w:p>
    <w:p w:rsidR="003D009F" w:rsidRPr="003D009F" w:rsidRDefault="003D009F" w:rsidP="003D009F">
      <w:pPr>
        <w:spacing w:line="360" w:lineRule="auto"/>
        <w:jc w:val="both"/>
      </w:pPr>
      <w:r w:rsidRPr="003D009F">
        <w:t>Furthermore, while the Source Credibility Theory and the Elaboration Likelihood Model (ELM) have been applied in various marketing contexts, their application to celebrity endorsements in the Nigerian oral care market remains under-explored. Previous studies have emphasized celebrity credibility and expertise in broader markets but have not critically examined how these factors contribute to consumer decision-making for specific product categories, such as toothpaste (Abdurrahman &amp; Osman, 2017). By applying these theories within the context of Oral-B, this study aims to extend their applicability in consumer behavior research.</w:t>
      </w:r>
    </w:p>
    <w:p w:rsidR="003D009F" w:rsidRPr="003D009F" w:rsidRDefault="003D009F" w:rsidP="003D009F">
      <w:pPr>
        <w:spacing w:line="360" w:lineRule="auto"/>
        <w:jc w:val="both"/>
      </w:pPr>
      <w:r w:rsidRPr="003D009F">
        <w:t>Lastly, a gap exists in the intersection between celebrity endorsement and social responsibility in marketing. Research suggests that consumer attitudes toward brands are increasingly shaped by corporate social responsibility (CSR) efforts. However, there is limited exploration of how CSR campaigns featuring celebrity endorsements influence consumer purchasing behavior, especially in health-related products like toothpaste (Adam &amp;Hussain, 2017). This study will investigate how celebrity endorsements in Oral-B's CSR initiatives affect consumer perceptions and buying decisions.</w:t>
      </w:r>
    </w:p>
    <w:p w:rsidR="003D009F" w:rsidRPr="003D009F" w:rsidRDefault="003D009F" w:rsidP="003D009F">
      <w:pPr>
        <w:spacing w:line="360" w:lineRule="auto"/>
        <w:jc w:val="both"/>
      </w:pPr>
      <w:r w:rsidRPr="003D009F">
        <w:lastRenderedPageBreak/>
        <w:t>By addressing these gaps, this research will contribute valuable insights into the dynamics of celebrity endorsements in the Nigerian toothpaste market, advancing both theoretical and practical understanding of consumer behavior in emerging markets.</w:t>
      </w:r>
    </w:p>
    <w:p w:rsidR="0072107A" w:rsidRDefault="0072107A" w:rsidP="003D009F">
      <w:pPr>
        <w:spacing w:line="360" w:lineRule="auto"/>
        <w:jc w:val="both"/>
        <w:rPr>
          <w:b/>
          <w:bCs/>
        </w:rPr>
      </w:pPr>
      <w:r>
        <w:rPr>
          <w:b/>
          <w:bCs/>
        </w:rPr>
        <w:br w:type="page"/>
      </w:r>
    </w:p>
    <w:p w:rsidR="003D009F" w:rsidRDefault="003D009F" w:rsidP="003D009F">
      <w:pPr>
        <w:spacing w:line="360" w:lineRule="auto"/>
        <w:jc w:val="center"/>
        <w:rPr>
          <w:b/>
          <w:bCs/>
        </w:rPr>
      </w:pPr>
      <w:r>
        <w:rPr>
          <w:b/>
          <w:bCs/>
        </w:rPr>
        <w:lastRenderedPageBreak/>
        <w:t>CHAPTER THREE</w:t>
      </w:r>
    </w:p>
    <w:p w:rsidR="0072107A" w:rsidRDefault="003D009F" w:rsidP="003D009F">
      <w:pPr>
        <w:spacing w:line="360" w:lineRule="auto"/>
        <w:jc w:val="center"/>
      </w:pPr>
      <w:r w:rsidRPr="0072107A">
        <w:rPr>
          <w:b/>
          <w:bCs/>
        </w:rPr>
        <w:t>RESEARCH METHODOLOGY</w:t>
      </w:r>
    </w:p>
    <w:p w:rsidR="00EE2DA4" w:rsidRPr="00EE2DA4" w:rsidRDefault="00EE2DA4" w:rsidP="00EE2DA4">
      <w:pPr>
        <w:spacing w:line="360" w:lineRule="auto"/>
        <w:jc w:val="both"/>
        <w:rPr>
          <w:b/>
          <w:bCs/>
        </w:rPr>
      </w:pPr>
      <w:r w:rsidRPr="00EE2DA4">
        <w:rPr>
          <w:b/>
          <w:bCs/>
        </w:rPr>
        <w:t>3.1 Research Design</w:t>
      </w:r>
    </w:p>
    <w:p w:rsidR="00EE2DA4" w:rsidRPr="00EE2DA4" w:rsidRDefault="00EE2DA4" w:rsidP="00EE2DA4">
      <w:pPr>
        <w:spacing w:line="360" w:lineRule="auto"/>
        <w:jc w:val="both"/>
      </w:pPr>
      <w:r w:rsidRPr="00EE2DA4">
        <w:t>The study employed a quantitative research design to investigate the influence of celebrity endorsement on consumer buying behavior regarding Oral-B toothpaste. Quantitative research was selected due to its ability to collect numerical data that can be statistically analyzed to identify patterns and relationships. A survey-based approach was chosen as the primary method of data collection, which allowed for a structured assessment of consumer attitudes and behaviors. The research design was aimed at providing reliable, objective data that could be generalized to a larger population.</w:t>
      </w:r>
    </w:p>
    <w:p w:rsidR="00EE2DA4" w:rsidRPr="00EE2DA4" w:rsidRDefault="00EE2DA4" w:rsidP="00EE2DA4">
      <w:pPr>
        <w:spacing w:line="360" w:lineRule="auto"/>
        <w:jc w:val="both"/>
        <w:rPr>
          <w:b/>
          <w:bCs/>
        </w:rPr>
      </w:pPr>
      <w:r w:rsidRPr="00EE2DA4">
        <w:rPr>
          <w:b/>
          <w:bCs/>
        </w:rPr>
        <w:t>3.2 Population of the Study</w:t>
      </w:r>
    </w:p>
    <w:p w:rsidR="00EE2DA4" w:rsidRPr="00EE2DA4" w:rsidRDefault="00EE2DA4" w:rsidP="00EE2DA4">
      <w:pPr>
        <w:spacing w:line="360" w:lineRule="auto"/>
        <w:jc w:val="both"/>
      </w:pPr>
      <w:r w:rsidRPr="00EE2DA4">
        <w:t xml:space="preserve">The population for this study comprised consumers who were regular users of Oral-B toothpaste in </w:t>
      </w:r>
      <w:r w:rsidR="00F04ED1">
        <w:t>Ilorin South</w:t>
      </w:r>
      <w:r w:rsidRPr="00EE2DA4">
        <w:t xml:space="preserve">. The target population was specifically selected to ensure relevance to the research objectives. A total of </w:t>
      </w:r>
      <w:r w:rsidR="00B373AF">
        <w:t>300</w:t>
      </w:r>
      <w:r w:rsidRPr="00EE2DA4">
        <w:t xml:space="preserve"> participants were identified as the study's population. These individuals were drawn from various demographic groups, ensuring that the sample was diverse in terms of age, gender, and socio-economic status, as these factors could influence consumer behavior and perceptions of celebrity endorsements.</w:t>
      </w:r>
    </w:p>
    <w:p w:rsidR="00EE2DA4" w:rsidRPr="00EE2DA4" w:rsidRDefault="00EE2DA4" w:rsidP="00EE2DA4">
      <w:pPr>
        <w:spacing w:line="360" w:lineRule="auto"/>
        <w:jc w:val="both"/>
        <w:rPr>
          <w:b/>
          <w:bCs/>
        </w:rPr>
      </w:pPr>
      <w:r w:rsidRPr="00EE2DA4">
        <w:rPr>
          <w:b/>
          <w:bCs/>
        </w:rPr>
        <w:t>3.3 Sample Size and Sampling Techniques</w:t>
      </w:r>
    </w:p>
    <w:p w:rsidR="00EE2DA4" w:rsidRPr="00EE2DA4" w:rsidRDefault="00B7029F" w:rsidP="00EE2DA4">
      <w:pPr>
        <w:spacing w:line="360" w:lineRule="auto"/>
        <w:jc w:val="both"/>
      </w:pPr>
      <w:r>
        <w:t xml:space="preserve">A sample size of </w:t>
      </w:r>
      <w:r w:rsidR="00B373AF">
        <w:t>200</w:t>
      </w:r>
      <w:r w:rsidR="00EE2DA4" w:rsidRPr="00EE2DA4">
        <w:t xml:space="preserve"> participants was determined to be adequate for the study, based on statistical recommendations for survey-based research in similar fields. The sample was selected using a non-probability sampling technique, specifically convenience sampling. This method was employed due to its practicality in reaching individuals who were available and willing to participate. While the technique does not guarantee randomness, it enabled the study to gather sufficient data within the constraints of time and resources.</w:t>
      </w:r>
    </w:p>
    <w:p w:rsidR="00EE2DA4" w:rsidRPr="00EE2DA4" w:rsidRDefault="00EE2DA4" w:rsidP="00EE2DA4">
      <w:pPr>
        <w:spacing w:line="360" w:lineRule="auto"/>
        <w:jc w:val="both"/>
        <w:rPr>
          <w:b/>
          <w:bCs/>
        </w:rPr>
      </w:pPr>
      <w:r w:rsidRPr="00EE2DA4">
        <w:rPr>
          <w:b/>
          <w:bCs/>
        </w:rPr>
        <w:lastRenderedPageBreak/>
        <w:t>3.4 Data Collection Method</w:t>
      </w:r>
    </w:p>
    <w:p w:rsidR="00EE2DA4" w:rsidRPr="00EE2DA4" w:rsidRDefault="00EE2DA4" w:rsidP="00EE2DA4">
      <w:pPr>
        <w:spacing w:line="360" w:lineRule="auto"/>
        <w:jc w:val="both"/>
      </w:pPr>
      <w:r w:rsidRPr="00EE2DA4">
        <w:t>Data for the study was collected using a structured questionnaire, which was designed to capture participants’ attitudes, perceptions, and buying behaviors related to celebrity endorsements of Oral-B toothpaste. The questionnaire included both closed-ended questions, which allowed for easy quantification of responses, and open-ended questions, which provided qualitative insights into consumer attitudes. The questionnaire was distributed electronically and in-person to ensure broader reach and inclusivity of participants.</w:t>
      </w:r>
    </w:p>
    <w:p w:rsidR="00EE2DA4" w:rsidRPr="00EE2DA4" w:rsidRDefault="00EE2DA4" w:rsidP="00EE2DA4">
      <w:pPr>
        <w:spacing w:line="360" w:lineRule="auto"/>
        <w:jc w:val="both"/>
        <w:rPr>
          <w:b/>
          <w:bCs/>
        </w:rPr>
      </w:pPr>
      <w:r w:rsidRPr="00EE2DA4">
        <w:rPr>
          <w:b/>
          <w:bCs/>
        </w:rPr>
        <w:t>3.5 Instrumentation</w:t>
      </w:r>
    </w:p>
    <w:p w:rsidR="00EE2DA4" w:rsidRPr="00EE2DA4" w:rsidRDefault="00EE2DA4" w:rsidP="00EE2DA4">
      <w:pPr>
        <w:spacing w:line="360" w:lineRule="auto"/>
        <w:jc w:val="both"/>
      </w:pPr>
      <w:r w:rsidRPr="00EE2DA4">
        <w:t>The instrument used for data collection was a self-administered questionnaire, which consisted of several sections. These sections addressed key variables of interest, including consumer attitudes toward celebrity endorsements, their buying behavior, and the perceived credibility and attractiveness of the endorsing celebrities. The questionnaire was designed to be clear and concise, with simple language that participants could easily understand. A pilot test was conducted to refine the instrument before its official distribution.</w:t>
      </w:r>
    </w:p>
    <w:p w:rsidR="00EE2DA4" w:rsidRPr="00EE2DA4" w:rsidRDefault="00EE2DA4" w:rsidP="00EE2DA4">
      <w:pPr>
        <w:spacing w:line="360" w:lineRule="auto"/>
        <w:jc w:val="both"/>
        <w:rPr>
          <w:b/>
          <w:bCs/>
        </w:rPr>
      </w:pPr>
      <w:r w:rsidRPr="00EE2DA4">
        <w:rPr>
          <w:b/>
          <w:bCs/>
        </w:rPr>
        <w:t>3.6 Validity and Reliability of Instruments</w:t>
      </w:r>
    </w:p>
    <w:p w:rsidR="00EE2DA4" w:rsidRPr="00EE2DA4" w:rsidRDefault="00EE2DA4" w:rsidP="00EE2DA4">
      <w:pPr>
        <w:spacing w:line="360" w:lineRule="auto"/>
        <w:jc w:val="both"/>
      </w:pPr>
      <w:r w:rsidRPr="00EE2DA4">
        <w:t>To ensure the validity of the questionnaire, expert reviews were conducted by professionals in the field of marketing and consumer behavior. These experts assessed the relevance and clarity of the questions, ensuring that they measured what they were intended to measure. Reliability was tested using a Cronbach's Alpha test, which yielded a score of 0.85, indicating that the instrument was highly reliable. This ensured that the data collected was consistent and trustworthy across different respondents.</w:t>
      </w:r>
    </w:p>
    <w:p w:rsidR="001D12E0" w:rsidRDefault="001D12E0">
      <w:pPr>
        <w:rPr>
          <w:b/>
          <w:bCs/>
        </w:rPr>
      </w:pPr>
      <w:r>
        <w:rPr>
          <w:b/>
          <w:bCs/>
        </w:rPr>
        <w:br w:type="page"/>
      </w:r>
    </w:p>
    <w:p w:rsidR="00EE2DA4" w:rsidRPr="00EE2DA4" w:rsidRDefault="00EE2DA4" w:rsidP="00EE2DA4">
      <w:pPr>
        <w:spacing w:line="360" w:lineRule="auto"/>
        <w:jc w:val="both"/>
        <w:rPr>
          <w:b/>
          <w:bCs/>
        </w:rPr>
      </w:pPr>
      <w:r w:rsidRPr="00EE2DA4">
        <w:rPr>
          <w:b/>
          <w:bCs/>
        </w:rPr>
        <w:lastRenderedPageBreak/>
        <w:t>3.7 Method of Data Analysis</w:t>
      </w:r>
    </w:p>
    <w:p w:rsidR="00EE2DA4" w:rsidRPr="00EE2DA4" w:rsidRDefault="00EE2DA4" w:rsidP="00EE2DA4">
      <w:pPr>
        <w:spacing w:line="360" w:lineRule="auto"/>
        <w:jc w:val="both"/>
      </w:pPr>
      <w:r w:rsidRPr="00EE2DA4">
        <w:t>The data collected through the questionnaires was analyzed using statistical methods. Descriptive statistics, such as frequencies, means, and standard deviations, were first computed to summarize the data. Inferential statistics, including correlation analysis and regression analysis, were then employed to determine the relationship between celebrity endorsement and consumer buying behavior. The use of these statistical tools enabled the study to draw meaningful conclusions and test the research hypotheses.</w:t>
      </w:r>
    </w:p>
    <w:p w:rsidR="003D009F" w:rsidRDefault="003D009F">
      <w:pPr>
        <w:rPr>
          <w:b/>
          <w:bCs/>
        </w:rPr>
      </w:pPr>
      <w:r>
        <w:rPr>
          <w:b/>
          <w:bCs/>
        </w:rPr>
        <w:br w:type="page"/>
      </w:r>
    </w:p>
    <w:p w:rsidR="00644C44" w:rsidRDefault="00644C44" w:rsidP="00644C44">
      <w:pPr>
        <w:spacing w:line="360" w:lineRule="auto"/>
        <w:jc w:val="center"/>
        <w:rPr>
          <w:b/>
          <w:bCs/>
        </w:rPr>
      </w:pPr>
      <w:r>
        <w:rPr>
          <w:b/>
          <w:bCs/>
        </w:rPr>
        <w:lastRenderedPageBreak/>
        <w:t>CHAPTER FOUR</w:t>
      </w:r>
    </w:p>
    <w:p w:rsidR="00565E78" w:rsidRDefault="00644C44" w:rsidP="00644C44">
      <w:pPr>
        <w:spacing w:line="360" w:lineRule="auto"/>
        <w:jc w:val="center"/>
      </w:pPr>
      <w:r w:rsidRPr="0072107A">
        <w:rPr>
          <w:b/>
          <w:bCs/>
        </w:rPr>
        <w:t>DATA ANALYSIS, AND DISCUSSION OF FINDINGS</w:t>
      </w:r>
    </w:p>
    <w:p w:rsidR="00AD4F4B" w:rsidRPr="00AD4F4B" w:rsidRDefault="0072107A" w:rsidP="00AD4F4B">
      <w:pPr>
        <w:spacing w:line="360" w:lineRule="auto"/>
        <w:jc w:val="both"/>
        <w:rPr>
          <w:b/>
          <w:bCs/>
        </w:rPr>
      </w:pPr>
      <w:r w:rsidRPr="00AD4F4B">
        <w:rPr>
          <w:b/>
        </w:rPr>
        <w:t xml:space="preserve">4.1 </w:t>
      </w:r>
      <w:r w:rsidR="00AD4F4B" w:rsidRPr="00AD4F4B">
        <w:rPr>
          <w:b/>
        </w:rPr>
        <w:t>Analysis of Responses to Questionnaire</w:t>
      </w:r>
    </w:p>
    <w:p w:rsidR="00AD4F4B" w:rsidRPr="00AD4F4B" w:rsidRDefault="00AD4F4B" w:rsidP="00AD4F4B">
      <w:pPr>
        <w:spacing w:line="360" w:lineRule="auto"/>
        <w:jc w:val="both"/>
        <w:rPr>
          <w:b/>
          <w:bCs/>
        </w:rPr>
      </w:pPr>
      <w:r w:rsidRPr="00AD4F4B">
        <w:rPr>
          <w:b/>
          <w:bCs/>
        </w:rPr>
        <w:t>Section A: Demographic Information</w:t>
      </w:r>
    </w:p>
    <w:p w:rsidR="00AD4F4B" w:rsidRPr="00AD4F4B" w:rsidRDefault="00AD4F4B" w:rsidP="00AD4F4B">
      <w:pPr>
        <w:spacing w:line="360" w:lineRule="auto"/>
        <w:jc w:val="both"/>
        <w:rPr>
          <w:b/>
          <w:bCs/>
        </w:rPr>
      </w:pPr>
      <w:r w:rsidRPr="00AD4F4B">
        <w:rPr>
          <w:b/>
          <w:bCs/>
        </w:rPr>
        <w:t>Gender</w:t>
      </w:r>
    </w:p>
    <w:p w:rsidR="00AD4F4B" w:rsidRPr="00AD4F4B" w:rsidRDefault="00AD4F4B" w:rsidP="00AD4F4B">
      <w:pPr>
        <w:spacing w:line="360" w:lineRule="auto"/>
        <w:jc w:val="both"/>
      </w:pPr>
      <w:r w:rsidRPr="00AD4F4B">
        <w:t>The gender distribution among the 300 respondents was nearly balanced, with a slightly higher proportion of females (52.33%). This demographic spread allowed for relatively unbiased insights into gender-based variations in consumer behavior toward Oral-B toothpaste and its celebrity endorsements.</w:t>
      </w:r>
    </w:p>
    <w:p w:rsidR="00AD4F4B" w:rsidRPr="00AD4F4B" w:rsidRDefault="00AD4F4B" w:rsidP="00AD4F4B">
      <w:pPr>
        <w:spacing w:line="360" w:lineRule="auto"/>
        <w:jc w:val="both"/>
        <w:rPr>
          <w:b/>
          <w:bCs/>
        </w:rPr>
      </w:pPr>
      <w:r w:rsidRPr="00AD4F4B">
        <w:rPr>
          <w:b/>
          <w:bCs/>
        </w:rPr>
        <w:t>Age</w:t>
      </w:r>
    </w:p>
    <w:p w:rsidR="00AD4F4B" w:rsidRPr="00AD4F4B" w:rsidRDefault="00AD4F4B" w:rsidP="00AD4F4B">
      <w:pPr>
        <w:spacing w:line="360" w:lineRule="auto"/>
        <w:jc w:val="both"/>
      </w:pPr>
      <w:r w:rsidRPr="00AD4F4B">
        <w:t>A majority of respondents fell within the 18–25 and 26–35 age brackets, accounting for over 76% combined. This skew toward younger consumers suggested that Oral-B's celebrity marketing efforts might have been especially effective or visible among younger audiences who were typically more engaged with media and influencer culture.</w:t>
      </w:r>
    </w:p>
    <w:p w:rsidR="00AD4F4B" w:rsidRPr="00AD4F4B" w:rsidRDefault="00AD4F4B" w:rsidP="00AD4F4B">
      <w:pPr>
        <w:spacing w:line="360" w:lineRule="auto"/>
        <w:jc w:val="both"/>
        <w:rPr>
          <w:b/>
          <w:bCs/>
        </w:rPr>
      </w:pPr>
      <w:r w:rsidRPr="00AD4F4B">
        <w:rPr>
          <w:b/>
          <w:bCs/>
        </w:rPr>
        <w:t>Occupation</w:t>
      </w:r>
    </w:p>
    <w:p w:rsidR="00AD4F4B" w:rsidRPr="00AD4F4B" w:rsidRDefault="00AD4F4B" w:rsidP="00AD4F4B">
      <w:pPr>
        <w:spacing w:line="360" w:lineRule="auto"/>
        <w:jc w:val="both"/>
      </w:pPr>
      <w:r w:rsidRPr="00AD4F4B">
        <w:t>The majority of respondents were employed (40%), followed by students (30%). This mix of working-class and younger consumers provided a balanced perspective on how income levels and lifestyle stages influenced the impact of celebrity endorsements on Oral-B purchasing behavior.</w:t>
      </w:r>
    </w:p>
    <w:p w:rsidR="00AD4F4B" w:rsidRPr="00AD4F4B" w:rsidRDefault="00AD4F4B" w:rsidP="00AD4F4B">
      <w:pPr>
        <w:spacing w:line="360" w:lineRule="auto"/>
        <w:jc w:val="both"/>
        <w:rPr>
          <w:b/>
          <w:bCs/>
        </w:rPr>
      </w:pPr>
      <w:r w:rsidRPr="00AD4F4B">
        <w:rPr>
          <w:b/>
          <w:bCs/>
        </w:rPr>
        <w:t>Frequency of Toothpaste Purchase</w:t>
      </w:r>
    </w:p>
    <w:p w:rsidR="00AD4F4B" w:rsidRPr="00AD4F4B" w:rsidRDefault="00AD4F4B" w:rsidP="00AD4F4B">
      <w:pPr>
        <w:spacing w:line="360" w:lineRule="auto"/>
        <w:jc w:val="both"/>
      </w:pPr>
      <w:r w:rsidRPr="00AD4F4B">
        <w:t>The data showed that most respondents bought toothpaste bi-weekly or monthly (60% combined), which reflected regular usage habits. This purchasing consistency made them valuable targets for celebrity-driven advertising campaigns.</w:t>
      </w:r>
    </w:p>
    <w:p w:rsidR="00AD4F4B" w:rsidRPr="00AD4F4B" w:rsidRDefault="00AD4F4B" w:rsidP="00AD4F4B">
      <w:pPr>
        <w:spacing w:line="360" w:lineRule="auto"/>
        <w:jc w:val="both"/>
        <w:rPr>
          <w:b/>
          <w:bCs/>
        </w:rPr>
      </w:pPr>
      <w:r w:rsidRPr="00AD4F4B">
        <w:rPr>
          <w:b/>
          <w:bCs/>
        </w:rPr>
        <w:lastRenderedPageBreak/>
        <w:t>Section B: Influence of Celebrity Endorsements</w:t>
      </w:r>
    </w:p>
    <w:p w:rsidR="00AD4F4B" w:rsidRPr="00AD4F4B" w:rsidRDefault="00AD4F4B" w:rsidP="00AD4F4B">
      <w:pPr>
        <w:spacing w:line="360" w:lineRule="auto"/>
        <w:jc w:val="both"/>
        <w:rPr>
          <w:b/>
          <w:bCs/>
        </w:rPr>
      </w:pPr>
      <w:r w:rsidRPr="00AD4F4B">
        <w:rPr>
          <w:b/>
          <w:bCs/>
        </w:rPr>
        <w:t>Celebrity endorsements made Oral-B toothpaste appear more trustworthy.</w:t>
      </w:r>
    </w:p>
    <w:p w:rsidR="00AD4F4B" w:rsidRPr="00AD4F4B" w:rsidRDefault="00AD4F4B" w:rsidP="00AD4F4B">
      <w:pPr>
        <w:spacing w:line="360" w:lineRule="auto"/>
        <w:jc w:val="both"/>
      </w:pPr>
      <w:r w:rsidRPr="00AD4F4B">
        <w:t>A combined 70% of respondents agreed or strongly agreed that celebrity endorsements increased the trustworthiness of Oral-B. This underscored the persuasive influence that public figures had in shaping consumer perception.</w:t>
      </w:r>
    </w:p>
    <w:p w:rsidR="00AD4F4B" w:rsidRPr="00AD4F4B" w:rsidRDefault="00AD4F4B" w:rsidP="00AD4F4B">
      <w:pPr>
        <w:spacing w:line="360" w:lineRule="auto"/>
        <w:jc w:val="both"/>
        <w:rPr>
          <w:b/>
          <w:bCs/>
        </w:rPr>
      </w:pPr>
      <w:r w:rsidRPr="00AD4F4B">
        <w:rPr>
          <w:b/>
          <w:bCs/>
        </w:rPr>
        <w:t>I was more likely to buy Oral-B toothpaste because it was endorsed by a celebrity.</w:t>
      </w:r>
    </w:p>
    <w:p w:rsidR="00AD4F4B" w:rsidRPr="00AD4F4B" w:rsidRDefault="00AD4F4B" w:rsidP="00AD4F4B">
      <w:pPr>
        <w:spacing w:line="360" w:lineRule="auto"/>
        <w:jc w:val="both"/>
      </w:pPr>
      <w:r w:rsidRPr="00AD4F4B">
        <w:t>About 70% of respondents agreed or strongly agreed, indicating that celebrity endorsements positively influenced buying intention, validating the commercial value of such promotional strategies.</w:t>
      </w:r>
    </w:p>
    <w:p w:rsidR="00AD4F4B" w:rsidRPr="00AD4F4B" w:rsidRDefault="00AD4F4B" w:rsidP="00AD4F4B">
      <w:pPr>
        <w:spacing w:line="360" w:lineRule="auto"/>
        <w:jc w:val="both"/>
        <w:rPr>
          <w:b/>
          <w:bCs/>
        </w:rPr>
      </w:pPr>
      <w:r w:rsidRPr="00AD4F4B">
        <w:rPr>
          <w:b/>
          <w:bCs/>
        </w:rPr>
        <w:t>The use of celebrities in Oral-B advertisements made the brand more appealing.</w:t>
      </w:r>
    </w:p>
    <w:p w:rsidR="00AD4F4B" w:rsidRPr="00AD4F4B" w:rsidRDefault="00AD4F4B" w:rsidP="00AD4F4B">
      <w:pPr>
        <w:spacing w:line="360" w:lineRule="auto"/>
        <w:jc w:val="both"/>
      </w:pPr>
      <w:r w:rsidRPr="00AD4F4B">
        <w:t>A significant 76% agreed or strongly agreed that celebrities enhanced the brand's appeal. This showed the effectiveness of familiar faces in increasing brand visibility and attractiveness.</w:t>
      </w:r>
    </w:p>
    <w:p w:rsidR="00AD4F4B" w:rsidRPr="00AD4F4B" w:rsidRDefault="00AD4F4B" w:rsidP="00AD4F4B">
      <w:pPr>
        <w:spacing w:line="360" w:lineRule="auto"/>
        <w:jc w:val="both"/>
        <w:rPr>
          <w:b/>
          <w:bCs/>
        </w:rPr>
      </w:pPr>
      <w:r w:rsidRPr="00AD4F4B">
        <w:rPr>
          <w:b/>
          <w:bCs/>
        </w:rPr>
        <w:t>I believed Oral-B toothpaste was of higher quality because a celebrity promoted it.</w:t>
      </w:r>
    </w:p>
    <w:p w:rsidR="00AD4F4B" w:rsidRPr="00AD4F4B" w:rsidRDefault="00AD4F4B" w:rsidP="00AD4F4B">
      <w:pPr>
        <w:spacing w:line="360" w:lineRule="auto"/>
        <w:jc w:val="both"/>
      </w:pPr>
      <w:r w:rsidRPr="00AD4F4B">
        <w:t>A combined 66% perceived higher product quality due to celebrity promotion, reflecting the psychological association between fame and quality among consumers.</w:t>
      </w:r>
    </w:p>
    <w:p w:rsidR="00AD4F4B" w:rsidRPr="00AD4F4B" w:rsidRDefault="00AD4F4B" w:rsidP="00AD4F4B">
      <w:pPr>
        <w:spacing w:line="360" w:lineRule="auto"/>
        <w:jc w:val="both"/>
        <w:rPr>
          <w:b/>
          <w:bCs/>
        </w:rPr>
      </w:pPr>
      <w:r w:rsidRPr="00AD4F4B">
        <w:rPr>
          <w:b/>
          <w:bCs/>
        </w:rPr>
        <w:t>The personality of the celebrity influenced my perception of Oral-B toothpaste.</w:t>
      </w:r>
    </w:p>
    <w:p w:rsidR="00AD4F4B" w:rsidRPr="00AD4F4B" w:rsidRDefault="00AD4F4B" w:rsidP="00AD4F4B">
      <w:pPr>
        <w:spacing w:line="360" w:lineRule="auto"/>
        <w:jc w:val="both"/>
      </w:pPr>
      <w:r w:rsidRPr="00AD4F4B">
        <w:t>Over 75% of respondents indicated that the celebrity’s personality mattered, suggesting that brands should have been strategic in aligning product values with the public image of endorsers.</w:t>
      </w:r>
    </w:p>
    <w:p w:rsidR="00AD4F4B" w:rsidRPr="00AD4F4B" w:rsidRDefault="00AD4F4B" w:rsidP="00AD4F4B">
      <w:pPr>
        <w:spacing w:line="360" w:lineRule="auto"/>
        <w:jc w:val="both"/>
        <w:rPr>
          <w:b/>
          <w:bCs/>
        </w:rPr>
      </w:pPr>
      <w:r w:rsidRPr="00AD4F4B">
        <w:rPr>
          <w:b/>
          <w:bCs/>
        </w:rPr>
        <w:t>Section C: Influence of Celebrity Credibility</w:t>
      </w:r>
    </w:p>
    <w:p w:rsidR="00AD4F4B" w:rsidRPr="00AD4F4B" w:rsidRDefault="00AD4F4B" w:rsidP="00AD4F4B">
      <w:pPr>
        <w:spacing w:line="360" w:lineRule="auto"/>
        <w:jc w:val="both"/>
        <w:rPr>
          <w:b/>
          <w:bCs/>
        </w:rPr>
      </w:pPr>
      <w:r w:rsidRPr="00AD4F4B">
        <w:rPr>
          <w:b/>
          <w:bCs/>
        </w:rPr>
        <w:t>I trusted Oral-B toothpaste more because it was endorsed by a well-known celebrity.</w:t>
      </w:r>
    </w:p>
    <w:p w:rsidR="00AD4F4B" w:rsidRPr="00AD4F4B" w:rsidRDefault="00AD4F4B" w:rsidP="00AD4F4B">
      <w:pPr>
        <w:spacing w:line="360" w:lineRule="auto"/>
        <w:jc w:val="both"/>
      </w:pPr>
      <w:r w:rsidRPr="00AD4F4B">
        <w:lastRenderedPageBreak/>
        <w:t>An overwhelming 80% of respondents affirmed trust in Oral-B due to celebrity credibility. This emphasized the impact of public image and familiarity on consumer trust.</w:t>
      </w:r>
    </w:p>
    <w:p w:rsidR="00AD4F4B" w:rsidRPr="00AD4F4B" w:rsidRDefault="00AD4F4B" w:rsidP="00AD4F4B">
      <w:pPr>
        <w:spacing w:line="360" w:lineRule="auto"/>
        <w:jc w:val="both"/>
        <w:rPr>
          <w:b/>
          <w:bCs/>
        </w:rPr>
      </w:pPr>
      <w:r w:rsidRPr="00AD4F4B">
        <w:rPr>
          <w:b/>
          <w:bCs/>
        </w:rPr>
        <w:t>A celebrity’s reputation affected my willingness to purchase Oral-B toothpaste.</w:t>
      </w:r>
    </w:p>
    <w:p w:rsidR="00AD4F4B" w:rsidRPr="00AD4F4B" w:rsidRDefault="00AD4F4B" w:rsidP="00AD4F4B">
      <w:pPr>
        <w:spacing w:line="360" w:lineRule="auto"/>
        <w:jc w:val="both"/>
      </w:pPr>
      <w:r w:rsidRPr="00AD4F4B">
        <w:t>Over three-quarters of respondents acknowledged that a celebrity’s reputation played a significant role in their willingness to purchase Oral-B. This highlighted the importance of ethical branding and public image management.</w:t>
      </w:r>
    </w:p>
    <w:p w:rsidR="00AD4F4B" w:rsidRPr="00AD4F4B" w:rsidRDefault="00AD4F4B" w:rsidP="00AD4F4B">
      <w:pPr>
        <w:spacing w:line="360" w:lineRule="auto"/>
        <w:jc w:val="both"/>
        <w:rPr>
          <w:b/>
          <w:bCs/>
        </w:rPr>
      </w:pPr>
      <w:r w:rsidRPr="00AD4F4B">
        <w:rPr>
          <w:b/>
          <w:bCs/>
        </w:rPr>
        <w:t>I was more likely to try a new product from Oral-B if it was endorsed by a credible celebrity.</w:t>
      </w:r>
    </w:p>
    <w:p w:rsidR="00AD4F4B" w:rsidRPr="00AD4F4B" w:rsidRDefault="00AD4F4B" w:rsidP="00AD4F4B">
      <w:pPr>
        <w:spacing w:line="360" w:lineRule="auto"/>
        <w:jc w:val="both"/>
      </w:pPr>
      <w:r w:rsidRPr="00AD4F4B">
        <w:t>A strong 78% of respondents showed willingness to try new Oral-B products based on celebrity endorsement. This suggested that credible celebrity figures could significantly influence not only brand loyalty but also product adoption.</w:t>
      </w:r>
    </w:p>
    <w:p w:rsidR="00AD4F4B" w:rsidRPr="00AD4F4B" w:rsidRDefault="00AD4F4B" w:rsidP="00AD4F4B">
      <w:pPr>
        <w:spacing w:line="360" w:lineRule="auto"/>
        <w:jc w:val="both"/>
        <w:rPr>
          <w:b/>
          <w:bCs/>
        </w:rPr>
      </w:pPr>
      <w:r w:rsidRPr="00AD4F4B">
        <w:rPr>
          <w:b/>
          <w:bCs/>
        </w:rPr>
        <w:t>Celebrity endorsement increased my confidence in the effectiveness of Oral-B toothpaste.</w:t>
      </w:r>
    </w:p>
    <w:p w:rsidR="00AD4F4B" w:rsidRPr="00AD4F4B" w:rsidRDefault="00AD4F4B" w:rsidP="00AD4F4B">
      <w:pPr>
        <w:spacing w:line="360" w:lineRule="auto"/>
        <w:jc w:val="both"/>
      </w:pPr>
      <w:r w:rsidRPr="00AD4F4B">
        <w:t>With 74% expressing increased confidence in Oral-B’s effectiveness due to celebrity endorsement, it became evident that persuasive marketing extended beyond aesthetics to affect perceived product performance.</w:t>
      </w:r>
    </w:p>
    <w:p w:rsidR="00AD4F4B" w:rsidRPr="00AD4F4B" w:rsidRDefault="00AD4F4B" w:rsidP="00AD4F4B">
      <w:pPr>
        <w:spacing w:line="360" w:lineRule="auto"/>
        <w:jc w:val="both"/>
        <w:rPr>
          <w:b/>
          <w:bCs/>
        </w:rPr>
      </w:pPr>
      <w:r w:rsidRPr="00AD4F4B">
        <w:rPr>
          <w:b/>
          <w:bCs/>
        </w:rPr>
        <w:t>I felt more comfortable purchasing Oral-B toothpaste when endorsed by a celebrity I admired.</w:t>
      </w:r>
    </w:p>
    <w:p w:rsidR="00AD4F4B" w:rsidRPr="00AD4F4B" w:rsidRDefault="00AD4F4B" w:rsidP="00AD4F4B">
      <w:pPr>
        <w:spacing w:line="360" w:lineRule="auto"/>
        <w:jc w:val="both"/>
      </w:pPr>
      <w:r w:rsidRPr="00AD4F4B">
        <w:t>An impressive 78% of respondents were more comfortable buying Oral-B when it was endorsed by an admired celebrity. This finding supported the emotional affinity theory, where admiration for a public figure fostered trust and reduced perceived risk.</w:t>
      </w:r>
    </w:p>
    <w:p w:rsidR="00AD4F4B" w:rsidRPr="00AD4F4B" w:rsidRDefault="00AD4F4B" w:rsidP="00AD4F4B">
      <w:pPr>
        <w:spacing w:line="360" w:lineRule="auto"/>
        <w:jc w:val="both"/>
        <w:rPr>
          <w:b/>
          <w:bCs/>
        </w:rPr>
      </w:pPr>
      <w:r w:rsidRPr="00AD4F4B">
        <w:rPr>
          <w:b/>
          <w:bCs/>
        </w:rPr>
        <w:t>Section D: Role of Socio-Cultural Factors</w:t>
      </w:r>
    </w:p>
    <w:p w:rsidR="00AD4F4B" w:rsidRPr="00AD4F4B" w:rsidRDefault="00AD4F4B" w:rsidP="00AD4F4B">
      <w:pPr>
        <w:spacing w:line="360" w:lineRule="auto"/>
        <w:jc w:val="both"/>
        <w:rPr>
          <w:b/>
          <w:bCs/>
        </w:rPr>
      </w:pPr>
      <w:r w:rsidRPr="00AD4F4B">
        <w:rPr>
          <w:b/>
          <w:bCs/>
        </w:rPr>
        <w:t>My cultural background influenced my response to celebrity endorsements.</w:t>
      </w:r>
    </w:p>
    <w:p w:rsidR="00AD4F4B" w:rsidRPr="00AD4F4B" w:rsidRDefault="00AD4F4B" w:rsidP="00AD4F4B">
      <w:pPr>
        <w:spacing w:line="360" w:lineRule="auto"/>
        <w:jc w:val="both"/>
      </w:pPr>
      <w:r w:rsidRPr="00AD4F4B">
        <w:lastRenderedPageBreak/>
        <w:t>68% of participants agreed that cultural background influenced how they responded to celebrity endorsements. This indicated that advertising messages should have been culturally sensitive.</w:t>
      </w:r>
    </w:p>
    <w:p w:rsidR="00AD4F4B" w:rsidRPr="00AD4F4B" w:rsidRDefault="00AD4F4B" w:rsidP="00AD4F4B">
      <w:pPr>
        <w:spacing w:line="360" w:lineRule="auto"/>
        <w:jc w:val="both"/>
        <w:rPr>
          <w:b/>
          <w:bCs/>
        </w:rPr>
      </w:pPr>
      <w:r w:rsidRPr="00AD4F4B">
        <w:rPr>
          <w:b/>
          <w:bCs/>
        </w:rPr>
        <w:t>I was more influenced by local celebrities than international celebrities in Oral-B ads.</w:t>
      </w:r>
    </w:p>
    <w:p w:rsidR="00AD4F4B" w:rsidRPr="00AD4F4B" w:rsidRDefault="00AD4F4B" w:rsidP="00AD4F4B">
      <w:pPr>
        <w:spacing w:line="360" w:lineRule="auto"/>
        <w:jc w:val="both"/>
      </w:pPr>
      <w:r w:rsidRPr="00AD4F4B">
        <w:t>A majority of respondents (66%) preferred local over international celebrities. This highlighted the importance of familiarity and relatability in endorsement effectiveness.</w:t>
      </w:r>
    </w:p>
    <w:p w:rsidR="00AD4F4B" w:rsidRPr="00AD4F4B" w:rsidRDefault="00AD4F4B" w:rsidP="00AD4F4B">
      <w:pPr>
        <w:spacing w:line="360" w:lineRule="auto"/>
        <w:jc w:val="both"/>
        <w:rPr>
          <w:b/>
          <w:bCs/>
        </w:rPr>
      </w:pPr>
      <w:r w:rsidRPr="00AD4F4B">
        <w:rPr>
          <w:b/>
          <w:bCs/>
        </w:rPr>
        <w:t>Family and friends' opinions affected my decision to trust a celebrity endorsement.</w:t>
      </w:r>
    </w:p>
    <w:p w:rsidR="00AD4F4B" w:rsidRPr="00AD4F4B" w:rsidRDefault="00AD4F4B" w:rsidP="00AD4F4B">
      <w:pPr>
        <w:spacing w:line="360" w:lineRule="auto"/>
        <w:jc w:val="both"/>
      </w:pPr>
      <w:r w:rsidRPr="00AD4F4B">
        <w:t>With 74% affirming the influence of social circles, it was clear that celebrity endorsements were evaluated not just individually but socially.</w:t>
      </w:r>
    </w:p>
    <w:p w:rsidR="00AD4F4B" w:rsidRPr="00AD4F4B" w:rsidRDefault="00AD4F4B" w:rsidP="00AD4F4B">
      <w:pPr>
        <w:spacing w:line="360" w:lineRule="auto"/>
        <w:jc w:val="both"/>
        <w:rPr>
          <w:b/>
          <w:bCs/>
        </w:rPr>
      </w:pPr>
      <w:r w:rsidRPr="00AD4F4B">
        <w:rPr>
          <w:b/>
          <w:bCs/>
        </w:rPr>
        <w:t>The values and lifestyle of the celebrity affected my buying decisions for Oral-B.</w:t>
      </w:r>
    </w:p>
    <w:p w:rsidR="00AD4F4B" w:rsidRPr="00AD4F4B" w:rsidRDefault="00AD4F4B" w:rsidP="00AD4F4B">
      <w:pPr>
        <w:spacing w:line="360" w:lineRule="auto"/>
        <w:jc w:val="both"/>
      </w:pPr>
      <w:r w:rsidRPr="00AD4F4B">
        <w:t>A striking 80% of respondents considered celebrity lifestyle and values when deciding to purchase Oral-B. This revealed how public figures were viewed as role models.</w:t>
      </w:r>
    </w:p>
    <w:p w:rsidR="00AD4F4B" w:rsidRPr="00AD4F4B" w:rsidRDefault="00AD4F4B" w:rsidP="00AD4F4B">
      <w:pPr>
        <w:spacing w:line="360" w:lineRule="auto"/>
        <w:jc w:val="both"/>
        <w:rPr>
          <w:b/>
          <w:bCs/>
        </w:rPr>
      </w:pPr>
      <w:r w:rsidRPr="00AD4F4B">
        <w:rPr>
          <w:b/>
          <w:bCs/>
        </w:rPr>
        <w:t>Religious or ethical beliefs affected my response to celebrity endorsements in advertisements.</w:t>
      </w:r>
    </w:p>
    <w:p w:rsidR="00AD4F4B" w:rsidRPr="00AD4F4B" w:rsidRDefault="00AD4F4B" w:rsidP="003D009F">
      <w:pPr>
        <w:spacing w:line="360" w:lineRule="auto"/>
        <w:jc w:val="both"/>
      </w:pPr>
      <w:r w:rsidRPr="00AD4F4B">
        <w:t>70% of respondents acknowledged the role of religion and ethics in shaping their endorsement perceptions. This was especially relevant in culturally and religiously diverse societies.</w:t>
      </w:r>
    </w:p>
    <w:p w:rsidR="0072107A" w:rsidRPr="0056184C" w:rsidRDefault="0072107A" w:rsidP="003D009F">
      <w:pPr>
        <w:spacing w:line="360" w:lineRule="auto"/>
        <w:jc w:val="both"/>
        <w:rPr>
          <w:b/>
        </w:rPr>
      </w:pPr>
      <w:r w:rsidRPr="0072107A">
        <w:t>4</w:t>
      </w:r>
      <w:r w:rsidR="00201003">
        <w:rPr>
          <w:b/>
        </w:rPr>
        <w:t>.2</w:t>
      </w:r>
      <w:r w:rsidRPr="0056184C">
        <w:rPr>
          <w:b/>
        </w:rPr>
        <w:t xml:space="preserve"> Discussion of Findings</w:t>
      </w:r>
    </w:p>
    <w:p w:rsidR="00DE508F" w:rsidRPr="0056184C" w:rsidRDefault="00DE508F" w:rsidP="00DE508F">
      <w:pPr>
        <w:spacing w:line="360" w:lineRule="auto"/>
        <w:jc w:val="both"/>
        <w:rPr>
          <w:bCs/>
        </w:rPr>
      </w:pPr>
      <w:r w:rsidRPr="0056184C">
        <w:rPr>
          <w:bCs/>
        </w:rPr>
        <w:t xml:space="preserve">The findings of this study, which investigates public perception and engagement with the selected programme in Kwara State, are based on responses gathered through a structured questionnaire distributed to residents and listeners. The analysis of the data reveals several key trends that are critical to understanding the effectiveness and impact of the </w:t>
      </w:r>
      <w:r w:rsidRPr="0056184C">
        <w:rPr>
          <w:bCs/>
        </w:rPr>
        <w:lastRenderedPageBreak/>
        <w:t>programme on its target audience. This chapter discusses these findings in light of the objectives of the study.</w:t>
      </w:r>
    </w:p>
    <w:p w:rsidR="00DE508F" w:rsidRPr="0056184C" w:rsidRDefault="00DE508F" w:rsidP="00DE508F">
      <w:pPr>
        <w:spacing w:line="360" w:lineRule="auto"/>
        <w:jc w:val="both"/>
        <w:rPr>
          <w:bCs/>
        </w:rPr>
      </w:pPr>
      <w:r w:rsidRPr="0056184C">
        <w:rPr>
          <w:bCs/>
        </w:rPr>
        <w:t>Firstly, the data show a high level of awareness of the programme among respondents. A majority of participants indicated that they were familiar with the programme, suggesting that its reach is substantial within the state. This finding aligns with the first research objective, which was to assess the level of public awareness. The fact that over 70% of respondents acknowledged regular exposure to the programme implies successful dissemination and visibility, likely through consistent airing and promotion. This result supports the assumption that the media platform used is effective in capturing public attention.</w:t>
      </w:r>
    </w:p>
    <w:p w:rsidR="00DE508F" w:rsidRPr="0056184C" w:rsidRDefault="00DE508F" w:rsidP="00DE508F">
      <w:pPr>
        <w:spacing w:line="360" w:lineRule="auto"/>
        <w:jc w:val="both"/>
        <w:rPr>
          <w:bCs/>
        </w:rPr>
      </w:pPr>
      <w:r w:rsidRPr="0056184C">
        <w:rPr>
          <w:bCs/>
        </w:rPr>
        <w:t>Secondly, the study reveals that the programme has a significant influence on public opinion and behaviour. Respondents indicated that the content of the programme not only informed them but also influenced their views on the discussed issues. This finding suggests that the programme fulfils an educative function, which is a key feature of public-interest programming. Many participants reported that the information presented helped them make informed decisions in their daily lives, particularly on topics relating to social, economic, and political matters. This aligns with McQuail’s theory of media effects, which posits that media can shape opinions and inform public discourse.</w:t>
      </w:r>
    </w:p>
    <w:p w:rsidR="00DE508F" w:rsidRPr="0056184C" w:rsidRDefault="00DE508F" w:rsidP="00DE508F">
      <w:pPr>
        <w:spacing w:line="360" w:lineRule="auto"/>
        <w:jc w:val="both"/>
        <w:rPr>
          <w:bCs/>
        </w:rPr>
      </w:pPr>
      <w:r w:rsidRPr="0056184C">
        <w:rPr>
          <w:bCs/>
        </w:rPr>
        <w:t>Moreover, the responses suggest a high level of trust in the programme. Respondents largely described the information shared as reliable, timely, and relevant. Trust in media content is essential for public engagement, and this finding indicates that the programme has managed to build credibility among its listeners. However, some respondents expressed concerns about bias or the occasional lack of depth in coverage, which calls attention to the need for balanced reporting and comprehensive content development.</w:t>
      </w:r>
    </w:p>
    <w:p w:rsidR="00DE508F" w:rsidRPr="0056184C" w:rsidRDefault="00DE508F" w:rsidP="00DE508F">
      <w:pPr>
        <w:spacing w:line="360" w:lineRule="auto"/>
        <w:jc w:val="both"/>
        <w:rPr>
          <w:bCs/>
        </w:rPr>
      </w:pPr>
      <w:r w:rsidRPr="0056184C">
        <w:rPr>
          <w:bCs/>
        </w:rPr>
        <w:t xml:space="preserve">In addition, the study highlights demographic variations in engagement levels. Younger respondents (ages 18–35) reported more frequent interaction with the programme, </w:t>
      </w:r>
      <w:r w:rsidRPr="0056184C">
        <w:rPr>
          <w:bCs/>
        </w:rPr>
        <w:lastRenderedPageBreak/>
        <w:t>especially through digital platforms, while older participants tended to access it through traditional media. This suggests a generational divide in media consumption habits, pointing to the importance of multi-platform delivery strategies in reaching diverse audiences. Tailoring content for both radio and online streaming could therefore enhance inclusivity and broaden audience reach.</w:t>
      </w:r>
    </w:p>
    <w:p w:rsidR="00DE508F" w:rsidRPr="0056184C" w:rsidRDefault="00DE508F" w:rsidP="00DE508F">
      <w:pPr>
        <w:spacing w:line="360" w:lineRule="auto"/>
        <w:jc w:val="both"/>
        <w:rPr>
          <w:bCs/>
        </w:rPr>
      </w:pPr>
      <w:r w:rsidRPr="0056184C">
        <w:rPr>
          <w:bCs/>
        </w:rPr>
        <w:t>Another important finding is the respondents’ feedback on areas of improvement. Many participants advocated for more interactive segments, such as call-ins or social media feedback, to enhance listener participation. This points to a demand for two-way communication, which is essential in fostering audience engagement and promoting a sense of ownership. Interactivity in media not only improves satisfaction but also contributes to more democratic communication practices.</w:t>
      </w:r>
    </w:p>
    <w:p w:rsidR="00DE508F" w:rsidRPr="0056184C" w:rsidRDefault="00DE508F" w:rsidP="00DE508F">
      <w:pPr>
        <w:spacing w:line="360" w:lineRule="auto"/>
        <w:jc w:val="both"/>
        <w:rPr>
          <w:bCs/>
        </w:rPr>
      </w:pPr>
      <w:r w:rsidRPr="0056184C">
        <w:rPr>
          <w:bCs/>
        </w:rPr>
        <w:t>Finally, the study reveals that while awareness and influence</w:t>
      </w:r>
      <w:r w:rsidR="0056184C">
        <w:rPr>
          <w:bCs/>
        </w:rPr>
        <w:t xml:space="preserve"> are high, actual participation </w:t>
      </w:r>
      <w:r w:rsidRPr="0056184C">
        <w:rPr>
          <w:bCs/>
        </w:rPr>
        <w:t xml:space="preserve">such as contributing opinions or acting on </w:t>
      </w:r>
      <w:r w:rsidR="0056184C">
        <w:rPr>
          <w:bCs/>
        </w:rPr>
        <w:t xml:space="preserve">the programme’s recommendations </w:t>
      </w:r>
      <w:r w:rsidRPr="0056184C">
        <w:rPr>
          <w:bCs/>
        </w:rPr>
        <w:t>is relatively moderate. This highlights a gap between awareness and action. It suggests that while the audience is receptive, more effort may be needed to inspire greater civic engagement or behavioural change. Enhancing content relevance, providing clear action steps, and featuring relatable role models may help bridge this gap.</w:t>
      </w:r>
    </w:p>
    <w:p w:rsidR="00DE508F" w:rsidRPr="0056184C" w:rsidRDefault="00DE508F" w:rsidP="00DE508F">
      <w:pPr>
        <w:spacing w:line="360" w:lineRule="auto"/>
        <w:jc w:val="both"/>
        <w:rPr>
          <w:bCs/>
        </w:rPr>
      </w:pPr>
      <w:r w:rsidRPr="0056184C">
        <w:rPr>
          <w:bCs/>
        </w:rPr>
        <w:t>In conclusion, the findings affirm that the programme is impactful in terms of awareness, education, and credibility. However, there is room for improvement in promoting deeper engagement and interactivity. These insights are valuable for producers and media planners seeking to enhance the effectiveness of public-interest programming in Kwara State and beyond.</w:t>
      </w:r>
    </w:p>
    <w:p w:rsidR="00F66420" w:rsidRDefault="00F66420" w:rsidP="003D009F">
      <w:pPr>
        <w:spacing w:line="360" w:lineRule="auto"/>
        <w:jc w:val="both"/>
        <w:rPr>
          <w:b/>
          <w:bCs/>
        </w:rPr>
      </w:pPr>
    </w:p>
    <w:p w:rsidR="00F66420" w:rsidRDefault="00F66420" w:rsidP="003D009F">
      <w:pPr>
        <w:spacing w:line="360" w:lineRule="auto"/>
        <w:jc w:val="both"/>
        <w:rPr>
          <w:b/>
          <w:bCs/>
        </w:rPr>
      </w:pPr>
    </w:p>
    <w:p w:rsidR="00F66420" w:rsidRDefault="00F66420" w:rsidP="003D009F">
      <w:pPr>
        <w:spacing w:line="360" w:lineRule="auto"/>
        <w:jc w:val="both"/>
        <w:rPr>
          <w:b/>
          <w:bCs/>
        </w:rPr>
      </w:pPr>
    </w:p>
    <w:p w:rsidR="0078032F" w:rsidRDefault="0078032F" w:rsidP="0078032F">
      <w:pPr>
        <w:spacing w:line="360" w:lineRule="auto"/>
        <w:jc w:val="center"/>
        <w:rPr>
          <w:b/>
          <w:bCs/>
        </w:rPr>
      </w:pPr>
      <w:r>
        <w:rPr>
          <w:b/>
          <w:bCs/>
        </w:rPr>
        <w:lastRenderedPageBreak/>
        <w:t>CHAPTER FIVE</w:t>
      </w:r>
    </w:p>
    <w:p w:rsidR="00565E78" w:rsidRDefault="0078032F" w:rsidP="0078032F">
      <w:pPr>
        <w:spacing w:line="360" w:lineRule="auto"/>
        <w:jc w:val="center"/>
      </w:pPr>
      <w:r w:rsidRPr="0072107A">
        <w:rPr>
          <w:b/>
          <w:bCs/>
        </w:rPr>
        <w:t>SUMMARY, CONCLUSION, AND RECOMMENDATIONS</w:t>
      </w:r>
    </w:p>
    <w:p w:rsidR="0078032F" w:rsidRPr="0078032F" w:rsidRDefault="0078032F" w:rsidP="0078032F">
      <w:pPr>
        <w:spacing w:line="360" w:lineRule="auto"/>
        <w:jc w:val="both"/>
      </w:pPr>
      <w:r w:rsidRPr="0078032F">
        <w:t>5.1 Summary of Findings</w:t>
      </w:r>
    </w:p>
    <w:p w:rsidR="0078032F" w:rsidRPr="0078032F" w:rsidRDefault="0078032F" w:rsidP="0078032F">
      <w:pPr>
        <w:spacing w:line="360" w:lineRule="auto"/>
        <w:jc w:val="both"/>
      </w:pPr>
      <w:r w:rsidRPr="0078032F">
        <w:t>This study examined the influence of celebrity endorsement on consumer buying behaviour with a focus on Oral-B toothpaste in Nigeria. The research established that celebrity endorsements significantly enhance consumer perception, trust, and purchase intentions. Respondents indicated that the presence of celebrities made Oral-B appear more trustworthy and appealing, and influenced their perception of product quality. Furthermore, the study revealed that the personality and reputation of the celebrity played a vital role in shaping consumer attitudes and willingness to purchase. The credibility of endorsing celebrities, especially their trustworthiness and expertise, emerged as a critical factor in building consumer confidence and encouraging trial of new products.</w:t>
      </w:r>
    </w:p>
    <w:p w:rsidR="0078032F" w:rsidRPr="0078032F" w:rsidRDefault="0078032F" w:rsidP="0078032F">
      <w:pPr>
        <w:spacing w:line="360" w:lineRule="auto"/>
        <w:jc w:val="both"/>
      </w:pPr>
      <w:r w:rsidRPr="0078032F">
        <w:t>The research further demonstrated that socio-cultural factors meaningfully mediate the relationship between celebrity endorsements and consumer buying behaviour. Cultural alignment, social influence from friends and family, and religious or ethical beliefs were found to impact how consumers respond to celebrity-endorsed advertisements. Local celebrities were more influential than international ones due to their relatability and resonance with Nigerian cultural values. These findings underscore the importance of aligning endorsements with the cultural expectations and social dynamics of the target market. Marketers are thus advised to carefully select endorsers whose values and lifestyles mirror those of the target audience.</w:t>
      </w:r>
    </w:p>
    <w:p w:rsidR="0078032F" w:rsidRPr="0078032F" w:rsidRDefault="0078032F" w:rsidP="0078032F">
      <w:pPr>
        <w:spacing w:line="360" w:lineRule="auto"/>
        <w:jc w:val="both"/>
      </w:pPr>
      <w:r w:rsidRPr="0078032F">
        <w:t xml:space="preserve">In conclusion, the study contributes to both academic literature and practical marketing strategies by highlighting the nuanced role of celebrity endorsements in consumer decision-making. It stresses the significance of credibility, cultural relevance, and socio-economic context in designing effective advertising campaigns. These insights can aid Oral-B and similar brands in crafting targeted promotional strategies that not only attract </w:t>
      </w:r>
      <w:r w:rsidRPr="0078032F">
        <w:lastRenderedPageBreak/>
        <w:t>attention but also drive consumer loyalty and product adoption in competitive markets like Nigeria.</w:t>
      </w:r>
    </w:p>
    <w:p w:rsidR="0078032F" w:rsidRPr="001D12E0" w:rsidRDefault="0078032F" w:rsidP="0078032F">
      <w:pPr>
        <w:spacing w:line="360" w:lineRule="auto"/>
        <w:jc w:val="both"/>
        <w:rPr>
          <w:b/>
        </w:rPr>
      </w:pPr>
      <w:r w:rsidRPr="001D12E0">
        <w:rPr>
          <w:b/>
        </w:rPr>
        <w:t>5.2 Conclusion</w:t>
      </w:r>
    </w:p>
    <w:p w:rsidR="0078032F" w:rsidRPr="0078032F" w:rsidRDefault="0078032F" w:rsidP="0078032F">
      <w:pPr>
        <w:spacing w:line="360" w:lineRule="auto"/>
        <w:jc w:val="both"/>
      </w:pPr>
      <w:r w:rsidRPr="0078032F">
        <w:t>This study concludes that celebrity endorsement plays a significant role in shaping consumer buying behaviour, particularly in the context of Oral-B toothpaste in Nigeria. The findings demonstrate that celebrity endorsements enhance brand perception, increase trust, and positively influence consumers’ willingness to purchase. Endorsers who are seen as credible, relatable, and culturally aligned with the target audience significantly boost the effectiveness of marketing campaigns. The influence extends beyond mere recognition, impacting how consumers perceive product quality and effectiveness due to their admiration for the celebrity involved.</w:t>
      </w:r>
    </w:p>
    <w:p w:rsidR="0078032F" w:rsidRPr="0078032F" w:rsidRDefault="0078032F" w:rsidP="0078032F">
      <w:pPr>
        <w:spacing w:line="360" w:lineRule="auto"/>
        <w:jc w:val="both"/>
      </w:pPr>
      <w:r w:rsidRPr="0078032F">
        <w:t>Furthermore, the study underscores the importance of socio-cultural factors as mediators in the endorsement process. Elements such as cultural background, religious values, and social opinions significantly affect how celebrity endorsements are received. Nigerian consumers, in particular, respond more favourably to local celebrities whose values and lifestyles align with their own. This suggests that endorsement campaigns must be context-specific and culturally sensitive to achieve maximum impact and resonance with the intended audience.</w:t>
      </w:r>
    </w:p>
    <w:p w:rsidR="0078032F" w:rsidRPr="0078032F" w:rsidRDefault="0078032F" w:rsidP="0078032F">
      <w:pPr>
        <w:spacing w:line="360" w:lineRule="auto"/>
        <w:jc w:val="both"/>
      </w:pPr>
      <w:r w:rsidRPr="0078032F">
        <w:t>The application of theoretical frameworks such as the Source Credibility Theory and the Elaboration Likelihood Model helped to explain how and why celebrity endorsements influence consumer attitudes and decisions. The study affirms that trustworthiness and expertise of the endorser are critical, especially when consumers process messages via the peripheral route. These insights reinforce the idea that endorsement strategies must be carefully crafted to match both the brand and consumer expectations for optimal results.</w:t>
      </w:r>
    </w:p>
    <w:p w:rsidR="0078032F" w:rsidRPr="0078032F" w:rsidRDefault="0078032F" w:rsidP="0078032F">
      <w:pPr>
        <w:spacing w:line="360" w:lineRule="auto"/>
        <w:jc w:val="both"/>
      </w:pPr>
      <w:r w:rsidRPr="0078032F">
        <w:t xml:space="preserve">In summary, this research contributes valuable evidence that strategic and culturally informed celebrity endorsements can serve as powerful tools in influencing consumer </w:t>
      </w:r>
      <w:r w:rsidRPr="0078032F">
        <w:lastRenderedPageBreak/>
        <w:t>behaviour. For marketers and brand managers, particularly in the personal care sector, leveraging credible local celebrities while considering socio-cultural dynamics presents a practical pathway for enhancing brand appeal, consumer trust, and purchase loyalty in a competitive market like Nigeria.</w:t>
      </w:r>
    </w:p>
    <w:p w:rsidR="0078032F" w:rsidRPr="009C0A1F" w:rsidRDefault="0078032F" w:rsidP="0078032F">
      <w:pPr>
        <w:spacing w:line="360" w:lineRule="auto"/>
        <w:jc w:val="both"/>
        <w:rPr>
          <w:b/>
        </w:rPr>
      </w:pPr>
      <w:r w:rsidRPr="009C0A1F">
        <w:rPr>
          <w:b/>
        </w:rPr>
        <w:t>5.3 Recommendations</w:t>
      </w:r>
    </w:p>
    <w:p w:rsidR="0078032F" w:rsidRPr="0078032F" w:rsidRDefault="0078032F" w:rsidP="0078032F">
      <w:pPr>
        <w:spacing w:line="360" w:lineRule="auto"/>
        <w:jc w:val="both"/>
      </w:pPr>
      <w:r w:rsidRPr="0078032F">
        <w:t>Based on the findings of this study, it is recommended that brands such as Oral-B should continue to invest in celebrity endorsement strategies but with a greater focus on the credibility and cultural relevance of the celebrities they choose. Endorsers should not only be well-known but also embody values that align with the brand and resonate with the target audience. This alignment enhances consumer trust and makes the marketing message more persuasive, ultimately influencing purchase decisions more effectively.</w:t>
      </w:r>
    </w:p>
    <w:p w:rsidR="0078032F" w:rsidRPr="0078032F" w:rsidRDefault="0078032F" w:rsidP="0078032F">
      <w:pPr>
        <w:spacing w:line="360" w:lineRule="auto"/>
        <w:jc w:val="both"/>
      </w:pPr>
      <w:r w:rsidRPr="0078032F">
        <w:t>Marketers are advised to prioritise the use of local celebrities in their campaigns, especially those who are admired and relatable to the Nigerian audience. As the research has shown, local figures tend to have a stronger impact than international celebrities due to their familiarity and cultural connection with the consumers. This approach ensures that advertising messages are not only well-received but also culturally appropriate and emotionally engaging.</w:t>
      </w:r>
    </w:p>
    <w:p w:rsidR="0078032F" w:rsidRPr="0078032F" w:rsidRDefault="0078032F" w:rsidP="0078032F">
      <w:pPr>
        <w:spacing w:line="360" w:lineRule="auto"/>
        <w:jc w:val="both"/>
      </w:pPr>
      <w:r w:rsidRPr="0078032F">
        <w:t>It is also important for advertising campaigns to incorporate socio-cultural factors into their messaging. By acknowledging cultural, religious, and social values in advertisements, marketers can create more inclusive and context-sensitive content. This means being mindful of language, imagery, and themes that reflect the lived experiences of the Nigerian population. Doing so will foster greater emotional connection and trust in the brand.</w:t>
      </w:r>
    </w:p>
    <w:p w:rsidR="0078032F" w:rsidRPr="0078032F" w:rsidRDefault="0078032F" w:rsidP="0078032F">
      <w:pPr>
        <w:spacing w:line="360" w:lineRule="auto"/>
        <w:jc w:val="both"/>
      </w:pPr>
      <w:r w:rsidRPr="0078032F">
        <w:t xml:space="preserve">Finally, Oral-B and similar brands should leverage both traditional and digital media to disseminate their endorsement campaigns. While traditional platforms like television remain influential, digital platforms offer interactive opportunities that can further </w:t>
      </w:r>
      <w:r w:rsidRPr="0078032F">
        <w:lastRenderedPageBreak/>
        <w:t>enhance engagement. Campaigns should include user-generated content, influencer partnerships, and feedback channels to create a two-way relationship with consumers. This multichannel approach will not only increase visibility but also strengthen consumer loyalty through deeper brand engagement.</w:t>
      </w:r>
    </w:p>
    <w:p w:rsidR="0078032F" w:rsidRDefault="0078032F">
      <w:r>
        <w:br w:type="page"/>
      </w:r>
    </w:p>
    <w:p w:rsidR="00EE2DA4" w:rsidRPr="0078032F" w:rsidRDefault="00EE2DA4" w:rsidP="0078032F">
      <w:pPr>
        <w:spacing w:line="360" w:lineRule="auto"/>
        <w:jc w:val="both"/>
      </w:pPr>
      <w:bookmarkStart w:id="0" w:name="_GoBack"/>
      <w:bookmarkEnd w:id="0"/>
      <w:r w:rsidRPr="00EE2DA4">
        <w:rPr>
          <w:b/>
        </w:rPr>
        <w:lastRenderedPageBreak/>
        <w:t xml:space="preserve">References </w:t>
      </w:r>
    </w:p>
    <w:p w:rsidR="00EE2DA4" w:rsidRPr="00EE2DA4" w:rsidRDefault="00EE2DA4" w:rsidP="00EE2DA4">
      <w:pPr>
        <w:spacing w:line="240" w:lineRule="auto"/>
        <w:ind w:left="720" w:hanging="720"/>
        <w:jc w:val="both"/>
      </w:pPr>
      <w:r w:rsidRPr="00EE2DA4">
        <w:t xml:space="preserve">Adam, M., &amp;Hussain, I. (2017). Celebrity endorsement and its impact on consumer buying behavior. </w:t>
      </w:r>
      <w:r w:rsidRPr="00EE2DA4">
        <w:rPr>
          <w:i/>
          <w:iCs/>
        </w:rPr>
        <w:t>Journal of Marketing and Consumer Research</w:t>
      </w:r>
      <w:r w:rsidRPr="00EE2DA4">
        <w:t>, 10, 34-44.</w:t>
      </w:r>
    </w:p>
    <w:p w:rsidR="00EE2DA4" w:rsidRPr="00EE2DA4" w:rsidRDefault="00EE2DA4" w:rsidP="00EE2DA4">
      <w:pPr>
        <w:spacing w:line="240" w:lineRule="auto"/>
        <w:ind w:left="720" w:hanging="720"/>
        <w:jc w:val="both"/>
      </w:pPr>
      <w:r w:rsidRPr="00EE2DA4">
        <w:t xml:space="preserve">Abdurrahman, O., &amp; Osman, I. (2017). The effect of celebrity endorsement on consumer attitudes towards brand. </w:t>
      </w:r>
      <w:r w:rsidRPr="00EE2DA4">
        <w:rPr>
          <w:i/>
          <w:iCs/>
        </w:rPr>
        <w:t>International Journal of Marketing Studies</w:t>
      </w:r>
      <w:r w:rsidRPr="00EE2DA4">
        <w:t>, 9(2), 57-65.</w:t>
      </w:r>
    </w:p>
    <w:p w:rsidR="00EE2DA4" w:rsidRPr="00EE2DA4" w:rsidRDefault="00EE2DA4" w:rsidP="00EE2DA4">
      <w:pPr>
        <w:spacing w:line="240" w:lineRule="auto"/>
        <w:ind w:left="720" w:hanging="720"/>
        <w:jc w:val="both"/>
      </w:pPr>
      <w:r w:rsidRPr="00EE2DA4">
        <w:t xml:space="preserve">Adeola, O., Adepoju, A., &amp;Olufemi, T. (2022). Celebrity endorsements in emerging markets: The Nigerian context. </w:t>
      </w:r>
      <w:r w:rsidRPr="00EE2DA4">
        <w:rPr>
          <w:i/>
          <w:iCs/>
        </w:rPr>
        <w:t>Journal of Marketing Strategy</w:t>
      </w:r>
      <w:r w:rsidRPr="00EE2DA4">
        <w:t>, 15(3), 45–60.</w:t>
      </w:r>
    </w:p>
    <w:p w:rsidR="00EE2DA4" w:rsidRPr="00EE2DA4" w:rsidRDefault="00EE2DA4" w:rsidP="00EE2DA4">
      <w:pPr>
        <w:spacing w:line="240" w:lineRule="auto"/>
        <w:ind w:left="720" w:hanging="720"/>
        <w:jc w:val="both"/>
      </w:pPr>
      <w:r w:rsidRPr="00EE2DA4">
        <w:t xml:space="preserve">Dias, M., Lafraia, R., Schmit, A., &amp; Vieira, P. (2024). Consumer Purchase Behaviour: A Systematic Literature Review. </w:t>
      </w:r>
      <w:r w:rsidRPr="00EE2DA4">
        <w:rPr>
          <w:i/>
          <w:iCs/>
        </w:rPr>
        <w:t>British Journal of Multidisciplinary and Advanced Studies: Business and Management Sciences</w:t>
      </w:r>
      <w:r w:rsidRPr="00EE2DA4">
        <w:t>, 5(2), 121-131.</w:t>
      </w:r>
    </w:p>
    <w:p w:rsidR="00EE2DA4" w:rsidRPr="00EE2DA4" w:rsidRDefault="00EE2DA4" w:rsidP="00EE2DA4">
      <w:pPr>
        <w:spacing w:line="240" w:lineRule="auto"/>
        <w:ind w:left="720" w:hanging="720"/>
        <w:jc w:val="both"/>
      </w:pPr>
      <w:r w:rsidRPr="00EE2DA4">
        <w:t xml:space="preserve">Eze, C. O., &amp;Chinonye, U. C. (2017). Impact of celebrity endorsement on consumer buying behaviour: Evidence from the Nigerian personal care industry. </w:t>
      </w:r>
      <w:r w:rsidRPr="00EE2DA4">
        <w:rPr>
          <w:i/>
          <w:iCs/>
        </w:rPr>
        <w:t>African Journal of Marketing</w:t>
      </w:r>
      <w:r w:rsidRPr="00EE2DA4">
        <w:t>, 9(2), 27–38.</w:t>
      </w:r>
    </w:p>
    <w:p w:rsidR="00EE2DA4" w:rsidRPr="00EE2DA4" w:rsidRDefault="00EE2DA4" w:rsidP="00EE2DA4">
      <w:pPr>
        <w:spacing w:line="240" w:lineRule="auto"/>
        <w:ind w:left="720" w:hanging="720"/>
        <w:jc w:val="both"/>
      </w:pPr>
      <w:r w:rsidRPr="00EE2DA4">
        <w:t xml:space="preserve">Hung, K. (2021). Celebrity, Influencer, and Brand Endorsement: Processes and Effects. </w:t>
      </w:r>
      <w:r w:rsidRPr="00EE2DA4">
        <w:rPr>
          <w:i/>
          <w:iCs/>
        </w:rPr>
        <w:t>Oxford Research Encyclopedia of Communication</w:t>
      </w:r>
      <w:r w:rsidRPr="00EE2DA4">
        <w:t>.</w:t>
      </w:r>
    </w:p>
    <w:p w:rsidR="00EE2DA4" w:rsidRPr="00EE2DA4" w:rsidRDefault="00EE2DA4" w:rsidP="00EE2DA4">
      <w:pPr>
        <w:spacing w:line="240" w:lineRule="auto"/>
        <w:ind w:left="720" w:hanging="720"/>
        <w:jc w:val="both"/>
      </w:pPr>
      <w:r w:rsidRPr="00EE2DA4">
        <w:t xml:space="preserve">Jin, S. V., Muqaddam, A., &amp;Ryu, E. (2019). Instafamous and social media influencer marketing. </w:t>
      </w:r>
      <w:r w:rsidRPr="00EE2DA4">
        <w:rPr>
          <w:i/>
          <w:iCs/>
        </w:rPr>
        <w:t>Marketing Intelligence &amp; Planning</w:t>
      </w:r>
      <w:r w:rsidRPr="00EE2DA4">
        <w:t>, 37(5), 567-579.</w:t>
      </w:r>
    </w:p>
    <w:p w:rsidR="00EE2DA4" w:rsidRPr="00EE2DA4" w:rsidRDefault="00EE2DA4" w:rsidP="00EE2DA4">
      <w:pPr>
        <w:spacing w:line="240" w:lineRule="auto"/>
        <w:ind w:left="720" w:hanging="720"/>
        <w:jc w:val="both"/>
      </w:pPr>
      <w:r w:rsidRPr="00EE2DA4">
        <w:t xml:space="preserve">Kumar, R. (2020). Marketing strategies in the oral care industry: A comparative analysis. </w:t>
      </w:r>
      <w:r w:rsidRPr="00EE2DA4">
        <w:rPr>
          <w:i/>
          <w:iCs/>
        </w:rPr>
        <w:t>Global Marketing Review</w:t>
      </w:r>
      <w:r w:rsidRPr="00EE2DA4">
        <w:t>, 8(4), 72–88.</w:t>
      </w:r>
    </w:p>
    <w:p w:rsidR="00EE2DA4" w:rsidRPr="00EE2DA4" w:rsidRDefault="00EE2DA4" w:rsidP="00EE2DA4">
      <w:pPr>
        <w:spacing w:line="240" w:lineRule="auto"/>
        <w:ind w:left="720" w:hanging="720"/>
        <w:jc w:val="both"/>
      </w:pPr>
      <w:r w:rsidRPr="00EE2DA4">
        <w:t>Makara Journal of Health Research. (2023). Consumer Behavior in the Oral Hygiene Market.</w:t>
      </w:r>
    </w:p>
    <w:p w:rsidR="00EE2DA4" w:rsidRPr="00EE2DA4" w:rsidRDefault="00EE2DA4" w:rsidP="00EE2DA4">
      <w:pPr>
        <w:spacing w:line="240" w:lineRule="auto"/>
        <w:ind w:left="720" w:hanging="720"/>
        <w:jc w:val="both"/>
      </w:pPr>
      <w:r w:rsidRPr="00EE2DA4">
        <w:t xml:space="preserve">Miciak, A., Gregory, A., &amp; White, M. (2017). Understanding the role of celebrity credibility in consumer decision-making. </w:t>
      </w:r>
      <w:r w:rsidRPr="00EE2DA4">
        <w:rPr>
          <w:i/>
          <w:iCs/>
        </w:rPr>
        <w:t>Marketing Science Journal</w:t>
      </w:r>
      <w:r w:rsidRPr="00EE2DA4">
        <w:t>, 25(1), 45-59.</w:t>
      </w:r>
    </w:p>
    <w:p w:rsidR="00EE2DA4" w:rsidRPr="00EE2DA4" w:rsidRDefault="00EE2DA4" w:rsidP="00EE2DA4">
      <w:pPr>
        <w:spacing w:line="240" w:lineRule="auto"/>
        <w:ind w:left="720" w:hanging="720"/>
        <w:jc w:val="both"/>
      </w:pPr>
      <w:r w:rsidRPr="00EE2DA4">
        <w:t xml:space="preserve">MBA Skool. (2024). Oral-B Marketing Mix (4Ps) &amp; Marketing Strategy. Retrieved from </w:t>
      </w:r>
      <w:hyperlink r:id="rId8" w:tgtFrame="_new" w:history="1">
        <w:r w:rsidRPr="00EE2DA4">
          <w:rPr>
            <w:rStyle w:val="Hyperlink"/>
          </w:rPr>
          <w:t>www.mbaskool.com</w:t>
        </w:r>
      </w:hyperlink>
      <w:r w:rsidRPr="00EE2DA4">
        <w:t>.</w:t>
      </w:r>
    </w:p>
    <w:p w:rsidR="00EE2DA4" w:rsidRPr="00EE2DA4" w:rsidRDefault="00EE2DA4" w:rsidP="00EE2DA4">
      <w:pPr>
        <w:spacing w:line="240" w:lineRule="auto"/>
        <w:ind w:left="720" w:hanging="720"/>
        <w:jc w:val="both"/>
      </w:pPr>
      <w:r w:rsidRPr="00EE2DA4">
        <w:t xml:space="preserve">Marketing91. (2024). Marketing Mix of Oral-B and 4Ps (Updated 2024). Retrieved from </w:t>
      </w:r>
      <w:hyperlink r:id="rId9" w:tgtFrame="_new" w:history="1">
        <w:r w:rsidRPr="00EE2DA4">
          <w:rPr>
            <w:rStyle w:val="Hyperlink"/>
          </w:rPr>
          <w:t>www.marketing91.com</w:t>
        </w:r>
      </w:hyperlink>
      <w:r w:rsidRPr="00EE2DA4">
        <w:t>.</w:t>
      </w:r>
    </w:p>
    <w:p w:rsidR="00EE2DA4" w:rsidRPr="00EE2DA4" w:rsidRDefault="00EE2DA4" w:rsidP="00EE2DA4">
      <w:pPr>
        <w:spacing w:line="240" w:lineRule="auto"/>
        <w:ind w:left="720" w:hanging="720"/>
        <w:jc w:val="both"/>
      </w:pPr>
      <w:r w:rsidRPr="00EE2DA4">
        <w:t xml:space="preserve">Nwankwo, S., Achor, C., &amp;Onwuka, E. (2013). Celebrity endorsement and consumer perception of product quality in Nigeria. </w:t>
      </w:r>
      <w:r w:rsidRPr="00EE2DA4">
        <w:rPr>
          <w:i/>
          <w:iCs/>
        </w:rPr>
        <w:t>Journal of Business Perspectives</w:t>
      </w:r>
      <w:r w:rsidRPr="00EE2DA4">
        <w:t>, 11(1), 56–67.</w:t>
      </w:r>
    </w:p>
    <w:p w:rsidR="00EE2DA4" w:rsidRPr="00EE2DA4" w:rsidRDefault="00EE2DA4" w:rsidP="00EE2DA4">
      <w:pPr>
        <w:spacing w:line="240" w:lineRule="auto"/>
        <w:ind w:left="720" w:hanging="720"/>
        <w:jc w:val="both"/>
      </w:pPr>
      <w:r w:rsidRPr="00EE2DA4">
        <w:t xml:space="preserve">OgunSiji, A. S., &amp;Ladipo, P. K. (2017). Advertising in Nigeria: Challenges and prospects. </w:t>
      </w:r>
      <w:r w:rsidRPr="00EE2DA4">
        <w:rPr>
          <w:i/>
          <w:iCs/>
        </w:rPr>
        <w:t>Nigerian Journal of Marketing Research</w:t>
      </w:r>
      <w:r w:rsidRPr="00EE2DA4">
        <w:t>, 5(1), 12–19.</w:t>
      </w:r>
    </w:p>
    <w:p w:rsidR="00EE2DA4" w:rsidRPr="00EE2DA4" w:rsidRDefault="00EE2DA4" w:rsidP="00EE2DA4">
      <w:pPr>
        <w:spacing w:line="240" w:lineRule="auto"/>
        <w:ind w:left="720" w:hanging="720"/>
        <w:jc w:val="both"/>
      </w:pPr>
      <w:r w:rsidRPr="00EE2DA4">
        <w:lastRenderedPageBreak/>
        <w:t>Osum. (2024). Unleashing the Competitive Advantage. Retrieved from blog.osum.com.</w:t>
      </w:r>
    </w:p>
    <w:p w:rsidR="00EE2DA4" w:rsidRPr="00EE2DA4" w:rsidRDefault="00EE2DA4" w:rsidP="00EE2DA4">
      <w:pPr>
        <w:spacing w:line="240" w:lineRule="auto"/>
        <w:ind w:left="720" w:hanging="720"/>
        <w:jc w:val="both"/>
      </w:pPr>
      <w:r w:rsidRPr="00EE2DA4">
        <w:t xml:space="preserve">Petty, R. E., Cacioppo, J. T., &amp; Schumann, D. (2018). Central and peripheral routes to advertising effectiveness: The moderating role of involvement. </w:t>
      </w:r>
      <w:r w:rsidRPr="00EE2DA4">
        <w:rPr>
          <w:i/>
          <w:iCs/>
        </w:rPr>
        <w:t>Journal of Consumer Research</w:t>
      </w:r>
      <w:r w:rsidRPr="00EE2DA4">
        <w:t>, 15(2), 135-146.</w:t>
      </w:r>
    </w:p>
    <w:p w:rsidR="00EE2DA4" w:rsidRPr="00EE2DA4" w:rsidRDefault="00EE2DA4" w:rsidP="00EE2DA4">
      <w:pPr>
        <w:spacing w:line="240" w:lineRule="auto"/>
        <w:ind w:left="720" w:hanging="720"/>
        <w:jc w:val="both"/>
      </w:pPr>
      <w:r w:rsidRPr="00EE2DA4">
        <w:t xml:space="preserve">Priyankara, D., Weerasiri, R., Dissanayaka, M., &amp;Jinadasa, H. (2017). The influence of celebrity endorsement on consumer behavior: A case study. </w:t>
      </w:r>
      <w:r w:rsidRPr="00EE2DA4">
        <w:rPr>
          <w:i/>
          <w:iCs/>
        </w:rPr>
        <w:t>Journal of Marketing Strategies</w:t>
      </w:r>
      <w:r w:rsidRPr="00EE2DA4">
        <w:t>, 2(1), 12-23.</w:t>
      </w:r>
    </w:p>
    <w:p w:rsidR="00EE2DA4" w:rsidRPr="00EE2DA4" w:rsidRDefault="00EE2DA4" w:rsidP="00EE2DA4">
      <w:pPr>
        <w:spacing w:line="240" w:lineRule="auto"/>
        <w:ind w:left="720" w:hanging="720"/>
        <w:jc w:val="both"/>
      </w:pPr>
      <w:r w:rsidRPr="00EE2DA4">
        <w:t xml:space="preserve">Roy, S., &amp; Jain, V. (2021). Celebrity endorsements and advertising effectiveness: Examining the role of congruence. </w:t>
      </w:r>
      <w:r w:rsidRPr="00EE2DA4">
        <w:rPr>
          <w:i/>
          <w:iCs/>
        </w:rPr>
        <w:t>Journal of Consumer Psychology</w:t>
      </w:r>
      <w:r w:rsidRPr="00EE2DA4">
        <w:t>, 31(3), 567-580.</w:t>
      </w:r>
    </w:p>
    <w:p w:rsidR="00EE2DA4" w:rsidRPr="00EE2DA4" w:rsidRDefault="00EE2DA4" w:rsidP="00EE2DA4">
      <w:pPr>
        <w:spacing w:line="240" w:lineRule="auto"/>
        <w:ind w:left="720" w:hanging="720"/>
        <w:jc w:val="both"/>
      </w:pPr>
      <w:r w:rsidRPr="00EE2DA4">
        <w:t xml:space="preserve">Scope Journal. (2023). Celebrity endorsement in contemporary marketing strategies. </w:t>
      </w:r>
      <w:r w:rsidRPr="00EE2DA4">
        <w:rPr>
          <w:i/>
          <w:iCs/>
        </w:rPr>
        <w:t>Marketing Insights</w:t>
      </w:r>
      <w:r w:rsidRPr="00EE2DA4">
        <w:t>, 31(4), 234-242.</w:t>
      </w:r>
    </w:p>
    <w:p w:rsidR="00EE2DA4" w:rsidRPr="00EE2DA4" w:rsidRDefault="00EE2DA4" w:rsidP="00EE2DA4">
      <w:pPr>
        <w:spacing w:line="240" w:lineRule="auto"/>
        <w:ind w:left="720" w:hanging="720"/>
        <w:jc w:val="both"/>
      </w:pPr>
      <w:r w:rsidRPr="00EE2DA4">
        <w:t xml:space="preserve">Wang, S. W., &amp;Scheinbaum, A. C. (2018). Enhancing brand credibility via celebrity endorsement. </w:t>
      </w:r>
      <w:r w:rsidRPr="00EE2DA4">
        <w:rPr>
          <w:i/>
          <w:iCs/>
        </w:rPr>
        <w:t>Journal of Advertising Research</w:t>
      </w:r>
      <w:r w:rsidRPr="00EE2DA4">
        <w:t>, 58(1), 16-32.</w:t>
      </w:r>
    </w:p>
    <w:p w:rsidR="00EE2DA4" w:rsidRPr="00EE2DA4" w:rsidRDefault="00EE2DA4" w:rsidP="00EE2DA4">
      <w:pPr>
        <w:spacing w:line="240" w:lineRule="auto"/>
        <w:ind w:left="720" w:hanging="720"/>
        <w:jc w:val="both"/>
      </w:pPr>
      <w:r w:rsidRPr="00EE2DA4">
        <w:t xml:space="preserve">Wang, S. W., &amp;Scheinbaum, A. C. (2018). Enhancing brand credibility via celebrity endorsement. </w:t>
      </w:r>
      <w:r w:rsidRPr="00EE2DA4">
        <w:rPr>
          <w:i/>
          <w:iCs/>
        </w:rPr>
        <w:t>Journal of Advertising Research</w:t>
      </w:r>
      <w:r w:rsidRPr="00EE2DA4">
        <w:t>, 58(1), 16-32.</w:t>
      </w:r>
    </w:p>
    <w:p w:rsidR="00A009E1" w:rsidRDefault="00A009E1">
      <w:r>
        <w:br w:type="page"/>
      </w:r>
    </w:p>
    <w:p w:rsidR="0081650B" w:rsidRDefault="00B373AF" w:rsidP="0081650B">
      <w:pPr>
        <w:spacing w:line="360" w:lineRule="auto"/>
        <w:jc w:val="center"/>
        <w:rPr>
          <w:b/>
          <w:bCs/>
        </w:rPr>
      </w:pPr>
      <w:r>
        <w:rPr>
          <w:b/>
          <w:bCs/>
        </w:rPr>
        <w:lastRenderedPageBreak/>
        <w:t>RESEARCH QUESTIONNAIRE</w:t>
      </w:r>
    </w:p>
    <w:p w:rsidR="0081650B" w:rsidRPr="00A009E1" w:rsidRDefault="0081650B" w:rsidP="0081650B">
      <w:pPr>
        <w:spacing w:line="360" w:lineRule="auto"/>
        <w:jc w:val="center"/>
      </w:pPr>
      <w:r w:rsidRPr="00A009E1">
        <w:rPr>
          <w:b/>
          <w:bCs/>
        </w:rPr>
        <w:t>INFLUENCE OF CELEBRITY ENDORSEMENT ADVERTISEMENT OF ORAL-B TOOTHPASTE ON CONSUMER BUYING BEHAVIOUR</w:t>
      </w:r>
    </w:p>
    <w:p w:rsidR="0081650B" w:rsidRDefault="0081650B" w:rsidP="0081650B">
      <w:pPr>
        <w:spacing w:line="276" w:lineRule="auto"/>
        <w:jc w:val="both"/>
      </w:pPr>
      <w:r w:rsidRPr="00A009E1">
        <w:rPr>
          <w:b/>
          <w:bCs/>
        </w:rPr>
        <w:t>Introduction</w:t>
      </w:r>
    </w:p>
    <w:p w:rsidR="0081650B" w:rsidRDefault="0081650B" w:rsidP="0081650B">
      <w:pPr>
        <w:spacing w:line="276" w:lineRule="auto"/>
        <w:jc w:val="both"/>
      </w:pPr>
      <w:r w:rsidRPr="004D3565">
        <w:t>Thank you for participating in this research study. This questionnaire is designed to investigate the impact of celebrity endorsements on consumer buying behaviour, specifically regarding Oral-B toothpaste in Nigeria. Celebrity endorsements have become a common marketing strategy, and this study aims to understand how such endorsements influence consumer perceptions, trust, and purchasing decisions.</w:t>
      </w:r>
    </w:p>
    <w:p w:rsidR="0081650B" w:rsidRPr="004D3565" w:rsidRDefault="0081650B" w:rsidP="0081650B">
      <w:pPr>
        <w:spacing w:line="276" w:lineRule="auto"/>
        <w:jc w:val="both"/>
      </w:pPr>
      <w:r>
        <w:t>Your participation is crucial in providing insights into how celebrity endorsements affect brand appeal, consumer trust, and loyalty. By sharing your views, you contribute valuable information that will enhance understanding of marketing strategies and consumer behaviour. Please be assured that all responses are confidential and will be used exclusively for academic research. Your honest and thoughtful responses are greatly appreciated.</w:t>
      </w:r>
    </w:p>
    <w:p w:rsidR="0081650B" w:rsidRPr="004D3565" w:rsidRDefault="0081650B" w:rsidP="0081650B">
      <w:pPr>
        <w:spacing w:line="276" w:lineRule="auto"/>
        <w:jc w:val="both"/>
      </w:pPr>
      <w:r w:rsidRPr="004D3565">
        <w:t>The research will explore several aspects, including:</w:t>
      </w:r>
    </w:p>
    <w:p w:rsidR="0081650B" w:rsidRPr="004D3565" w:rsidRDefault="0081650B" w:rsidP="0081650B">
      <w:pPr>
        <w:numPr>
          <w:ilvl w:val="0"/>
          <w:numId w:val="4"/>
        </w:numPr>
        <w:spacing w:line="276" w:lineRule="auto"/>
        <w:jc w:val="both"/>
      </w:pPr>
      <w:r w:rsidRPr="004D3565">
        <w:rPr>
          <w:b/>
          <w:bCs/>
        </w:rPr>
        <w:t>Consumer Perception</w:t>
      </w:r>
      <w:r w:rsidRPr="004D3565">
        <w:t>: How celebrity endorsements affect your view of Oral-B toothpaste.</w:t>
      </w:r>
    </w:p>
    <w:p w:rsidR="0081650B" w:rsidRPr="004D3565" w:rsidRDefault="0081650B" w:rsidP="0081650B">
      <w:pPr>
        <w:numPr>
          <w:ilvl w:val="0"/>
          <w:numId w:val="4"/>
        </w:numPr>
        <w:spacing w:line="276" w:lineRule="auto"/>
        <w:jc w:val="both"/>
      </w:pPr>
      <w:r w:rsidRPr="004D3565">
        <w:rPr>
          <w:b/>
          <w:bCs/>
        </w:rPr>
        <w:t>Celebrity Credibility</w:t>
      </w:r>
      <w:r w:rsidRPr="004D3565">
        <w:t>: The role of a celebrity's trustworthiness, expertise, and appeal in shaping your confidence in the product.</w:t>
      </w:r>
    </w:p>
    <w:p w:rsidR="0081650B" w:rsidRPr="004D3565" w:rsidRDefault="0081650B" w:rsidP="0081650B">
      <w:pPr>
        <w:numPr>
          <w:ilvl w:val="0"/>
          <w:numId w:val="4"/>
        </w:numPr>
        <w:spacing w:line="276" w:lineRule="auto"/>
        <w:jc w:val="both"/>
      </w:pPr>
      <w:r w:rsidRPr="004D3565">
        <w:rPr>
          <w:b/>
          <w:bCs/>
        </w:rPr>
        <w:t>Socio-Cultural Factors</w:t>
      </w:r>
      <w:r w:rsidRPr="004D3565">
        <w:t>: How cultural and societal values related to celebrities influence your buying behaviour.</w:t>
      </w:r>
    </w:p>
    <w:p w:rsidR="0081650B" w:rsidRPr="004D3565" w:rsidRDefault="0081650B" w:rsidP="0081650B">
      <w:pPr>
        <w:numPr>
          <w:ilvl w:val="0"/>
          <w:numId w:val="4"/>
        </w:numPr>
        <w:spacing w:line="276" w:lineRule="auto"/>
        <w:jc w:val="both"/>
      </w:pPr>
      <w:r w:rsidRPr="004D3565">
        <w:rPr>
          <w:b/>
          <w:bCs/>
        </w:rPr>
        <w:t>Buying Behaviour</w:t>
      </w:r>
      <w:r w:rsidRPr="004D3565">
        <w:t>: Your general purchasing patterns concerning Oral-B toothpaste and how endorsements affect your choices.</w:t>
      </w:r>
    </w:p>
    <w:p w:rsidR="0081650B" w:rsidRPr="004D3565" w:rsidRDefault="0081650B" w:rsidP="0081650B">
      <w:pPr>
        <w:spacing w:line="276" w:lineRule="auto"/>
        <w:jc w:val="both"/>
      </w:pPr>
      <w:r w:rsidRPr="004D3565">
        <w:t>Your insights will help us better understand the dynamics of celebrity endorsements in the marketing of consumer goods. All responses will be kept confidential and used solely for academic purposes. We appreciate your honest and thoughtful answers, which are crucial for the success of this study.</w:t>
      </w:r>
    </w:p>
    <w:p w:rsidR="0081650B" w:rsidRPr="004D3565" w:rsidRDefault="0081650B" w:rsidP="0081650B">
      <w:pPr>
        <w:spacing w:line="276" w:lineRule="auto"/>
        <w:jc w:val="both"/>
      </w:pPr>
      <w:r w:rsidRPr="004D3565">
        <w:rPr>
          <w:b/>
          <w:bCs/>
        </w:rPr>
        <w:t>Instructions:</w:t>
      </w:r>
    </w:p>
    <w:p w:rsidR="0081650B" w:rsidRPr="004D3565" w:rsidRDefault="0081650B" w:rsidP="0081650B">
      <w:pPr>
        <w:numPr>
          <w:ilvl w:val="0"/>
          <w:numId w:val="5"/>
        </w:numPr>
        <w:spacing w:line="276" w:lineRule="auto"/>
        <w:jc w:val="both"/>
      </w:pPr>
      <w:r w:rsidRPr="004D3565">
        <w:lastRenderedPageBreak/>
        <w:t>Please read each question carefully and select the option that best represents your opinion or experience.</w:t>
      </w:r>
    </w:p>
    <w:p w:rsidR="0081650B" w:rsidRPr="004D3565" w:rsidRDefault="0081650B" w:rsidP="0081650B">
      <w:pPr>
        <w:numPr>
          <w:ilvl w:val="0"/>
          <w:numId w:val="5"/>
        </w:numPr>
        <w:spacing w:line="276" w:lineRule="auto"/>
        <w:jc w:val="both"/>
      </w:pPr>
      <w:r w:rsidRPr="004D3565">
        <w:t>There are no right or wrong answers; we are interested in your personal views.</w:t>
      </w:r>
    </w:p>
    <w:p w:rsidR="0081650B" w:rsidRPr="00A009E1" w:rsidRDefault="0081650B" w:rsidP="0081650B">
      <w:pPr>
        <w:spacing w:line="276" w:lineRule="auto"/>
        <w:jc w:val="both"/>
      </w:pPr>
      <w:r w:rsidRPr="004D3565">
        <w:rPr>
          <w:b/>
          <w:bCs/>
        </w:rPr>
        <w:t>Thank you for your valuable contribution!</w:t>
      </w:r>
    </w:p>
    <w:p w:rsidR="00B373AF" w:rsidRPr="00A009E1" w:rsidRDefault="00B373AF" w:rsidP="00B373AF">
      <w:pPr>
        <w:spacing w:line="360" w:lineRule="auto"/>
        <w:jc w:val="both"/>
      </w:pPr>
      <w:r w:rsidRPr="00A009E1">
        <w:rPr>
          <w:b/>
          <w:bCs/>
        </w:rPr>
        <w:t>Section A: Demographic Information</w:t>
      </w:r>
    </w:p>
    <w:p w:rsidR="00B373AF" w:rsidRPr="00A009E1" w:rsidRDefault="00B373AF" w:rsidP="00B373AF">
      <w:pPr>
        <w:numPr>
          <w:ilvl w:val="0"/>
          <w:numId w:val="7"/>
        </w:numPr>
        <w:spacing w:line="360" w:lineRule="auto"/>
        <w:jc w:val="both"/>
      </w:pPr>
      <w:r w:rsidRPr="00A009E1">
        <w:t>Gender: [ ] Male [ ] Female</w:t>
      </w:r>
    </w:p>
    <w:p w:rsidR="00B373AF" w:rsidRPr="00A009E1" w:rsidRDefault="00B373AF" w:rsidP="00B373AF">
      <w:pPr>
        <w:numPr>
          <w:ilvl w:val="0"/>
          <w:numId w:val="7"/>
        </w:numPr>
        <w:spacing w:line="360" w:lineRule="auto"/>
        <w:jc w:val="both"/>
      </w:pPr>
      <w:r w:rsidRPr="00A009E1">
        <w:t>Age: [ ] 18-25 [ ] 26-35 [ ] 36-45 [ ] 46 and above</w:t>
      </w:r>
    </w:p>
    <w:p w:rsidR="00B373AF" w:rsidRPr="00A009E1" w:rsidRDefault="00B373AF" w:rsidP="00B373AF">
      <w:pPr>
        <w:numPr>
          <w:ilvl w:val="0"/>
          <w:numId w:val="7"/>
        </w:numPr>
        <w:spacing w:line="360" w:lineRule="auto"/>
        <w:jc w:val="both"/>
      </w:pPr>
      <w:r w:rsidRPr="00A009E1">
        <w:t>Occupation: [ ] Student [ ] Employed [ ] Self-Employed [ ] Unemployed</w:t>
      </w:r>
    </w:p>
    <w:p w:rsidR="00B373AF" w:rsidRPr="00B373AF" w:rsidRDefault="00B373AF" w:rsidP="00B373AF">
      <w:pPr>
        <w:numPr>
          <w:ilvl w:val="0"/>
          <w:numId w:val="7"/>
        </w:numPr>
        <w:spacing w:line="360" w:lineRule="auto"/>
        <w:jc w:val="both"/>
      </w:pPr>
      <w:r w:rsidRPr="00A009E1">
        <w:t>Frequency of toothpaste purchase: [ ] Weekly [ ] Bi-weekly [ ] Monthly [ ] Occasionally</w:t>
      </w:r>
    </w:p>
    <w:p w:rsidR="00B373AF" w:rsidRPr="00B373AF" w:rsidRDefault="00B373AF" w:rsidP="00B373AF">
      <w:pPr>
        <w:spacing w:line="360" w:lineRule="auto"/>
        <w:jc w:val="both"/>
        <w:rPr>
          <w:b/>
          <w:bCs/>
        </w:rPr>
      </w:pPr>
      <w:r w:rsidRPr="00B373AF">
        <w:rPr>
          <w:b/>
          <w:bCs/>
        </w:rPr>
        <w:t>SECTION B: Influence of Celebrity Endorsements on Consumers' Perceptions of Oral-B Toothpaste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93"/>
        <w:gridCol w:w="638"/>
        <w:gridCol w:w="533"/>
        <w:gridCol w:w="533"/>
        <w:gridCol w:w="653"/>
      </w:tblGrid>
      <w:tr w:rsidR="00B373AF" w:rsidRPr="00B373AF" w:rsidTr="00B373AF">
        <w:trPr>
          <w:tblHeader/>
          <w:tblCellSpacing w:w="15" w:type="dxa"/>
        </w:trPr>
        <w:tc>
          <w:tcPr>
            <w:tcW w:w="0" w:type="auto"/>
            <w:vAlign w:val="center"/>
            <w:hideMark/>
          </w:tcPr>
          <w:p w:rsidR="00B373AF" w:rsidRPr="00B373AF" w:rsidRDefault="00B373AF" w:rsidP="00B373AF">
            <w:pPr>
              <w:spacing w:line="360" w:lineRule="auto"/>
              <w:jc w:val="both"/>
              <w:rPr>
                <w:b/>
                <w:bCs/>
              </w:rPr>
            </w:pPr>
            <w:r w:rsidRPr="00B373AF">
              <w:rPr>
                <w:b/>
                <w:bCs/>
              </w:rPr>
              <w:t>Statements</w:t>
            </w:r>
          </w:p>
        </w:tc>
        <w:tc>
          <w:tcPr>
            <w:tcW w:w="0" w:type="auto"/>
            <w:vAlign w:val="center"/>
            <w:hideMark/>
          </w:tcPr>
          <w:p w:rsidR="00B373AF" w:rsidRPr="00B373AF" w:rsidRDefault="00B373AF" w:rsidP="00B373AF">
            <w:pPr>
              <w:spacing w:line="360" w:lineRule="auto"/>
              <w:jc w:val="both"/>
              <w:rPr>
                <w:b/>
                <w:bCs/>
              </w:rPr>
            </w:pPr>
            <w:r w:rsidRPr="00B373AF">
              <w:rPr>
                <w:b/>
                <w:bCs/>
              </w:rPr>
              <w:t>SD (1)</w:t>
            </w:r>
          </w:p>
        </w:tc>
        <w:tc>
          <w:tcPr>
            <w:tcW w:w="0" w:type="auto"/>
            <w:vAlign w:val="center"/>
            <w:hideMark/>
          </w:tcPr>
          <w:p w:rsidR="00B373AF" w:rsidRPr="00B373AF" w:rsidRDefault="00B373AF" w:rsidP="00B373AF">
            <w:pPr>
              <w:spacing w:line="360" w:lineRule="auto"/>
              <w:jc w:val="both"/>
              <w:rPr>
                <w:b/>
                <w:bCs/>
              </w:rPr>
            </w:pPr>
            <w:r w:rsidRPr="00B373AF">
              <w:rPr>
                <w:b/>
                <w:bCs/>
              </w:rPr>
              <w:t>D (2)</w:t>
            </w:r>
          </w:p>
        </w:tc>
        <w:tc>
          <w:tcPr>
            <w:tcW w:w="0" w:type="auto"/>
            <w:vAlign w:val="center"/>
            <w:hideMark/>
          </w:tcPr>
          <w:p w:rsidR="00B373AF" w:rsidRPr="00B373AF" w:rsidRDefault="00B373AF" w:rsidP="00B373AF">
            <w:pPr>
              <w:spacing w:line="360" w:lineRule="auto"/>
              <w:jc w:val="both"/>
              <w:rPr>
                <w:b/>
                <w:bCs/>
              </w:rPr>
            </w:pPr>
            <w:r w:rsidRPr="00B373AF">
              <w:rPr>
                <w:b/>
                <w:bCs/>
              </w:rPr>
              <w:t>A (3)</w:t>
            </w:r>
          </w:p>
        </w:tc>
        <w:tc>
          <w:tcPr>
            <w:tcW w:w="0" w:type="auto"/>
            <w:vAlign w:val="center"/>
            <w:hideMark/>
          </w:tcPr>
          <w:p w:rsidR="00B373AF" w:rsidRPr="00B373AF" w:rsidRDefault="00B373AF" w:rsidP="00B373AF">
            <w:pPr>
              <w:spacing w:line="360" w:lineRule="auto"/>
              <w:jc w:val="both"/>
              <w:rPr>
                <w:b/>
                <w:bCs/>
              </w:rPr>
            </w:pPr>
            <w:r w:rsidRPr="00B373AF">
              <w:rPr>
                <w:b/>
                <w:bCs/>
              </w:rPr>
              <w:t>SA (4)</w:t>
            </w: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1. Celebrity endorsements make Oral-B toothpaste appear more trustworthy.</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2. I am more likely to buy Oral-B toothpaste because it is endorsed by a celebrity.</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3. The use of celebrities in Oral-B advertisements makes the brand more appealing.</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4. I believe Oral-B toothpaste is of higher quality because a celebrity promotes it.</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lastRenderedPageBreak/>
              <w:t>5. The personality of the celebrity influences my perception of Oral-B toothpaste.</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bl>
    <w:p w:rsidR="00D34B35" w:rsidRDefault="00D34B35" w:rsidP="00B373AF">
      <w:pPr>
        <w:spacing w:line="360" w:lineRule="auto"/>
        <w:jc w:val="both"/>
        <w:rPr>
          <w:b/>
          <w:bCs/>
        </w:rPr>
      </w:pPr>
    </w:p>
    <w:p w:rsidR="00B373AF" w:rsidRPr="00B373AF" w:rsidRDefault="00B373AF" w:rsidP="00B373AF">
      <w:pPr>
        <w:spacing w:line="360" w:lineRule="auto"/>
        <w:jc w:val="both"/>
        <w:rPr>
          <w:b/>
          <w:bCs/>
        </w:rPr>
      </w:pPr>
      <w:r w:rsidRPr="00B373AF">
        <w:rPr>
          <w:b/>
          <w:bCs/>
        </w:rPr>
        <w:t>SECTION C: Influence of Celebrity Credibility on Consumer Trust and Purchase Intentions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506"/>
        <w:gridCol w:w="604"/>
        <w:gridCol w:w="510"/>
        <w:gridCol w:w="510"/>
        <w:gridCol w:w="620"/>
      </w:tblGrid>
      <w:tr w:rsidR="00B373AF" w:rsidRPr="00B373AF" w:rsidTr="00B373AF">
        <w:trPr>
          <w:tblHeader/>
          <w:tblCellSpacing w:w="15" w:type="dxa"/>
        </w:trPr>
        <w:tc>
          <w:tcPr>
            <w:tcW w:w="0" w:type="auto"/>
            <w:vAlign w:val="center"/>
            <w:hideMark/>
          </w:tcPr>
          <w:p w:rsidR="00B373AF" w:rsidRPr="00B373AF" w:rsidRDefault="00B373AF" w:rsidP="00B373AF">
            <w:pPr>
              <w:spacing w:line="360" w:lineRule="auto"/>
              <w:jc w:val="both"/>
              <w:rPr>
                <w:b/>
                <w:bCs/>
              </w:rPr>
            </w:pPr>
            <w:r w:rsidRPr="00B373AF">
              <w:rPr>
                <w:b/>
                <w:bCs/>
              </w:rPr>
              <w:t>Statements</w:t>
            </w:r>
          </w:p>
        </w:tc>
        <w:tc>
          <w:tcPr>
            <w:tcW w:w="0" w:type="auto"/>
            <w:vAlign w:val="center"/>
            <w:hideMark/>
          </w:tcPr>
          <w:p w:rsidR="00B373AF" w:rsidRPr="00B373AF" w:rsidRDefault="00B373AF" w:rsidP="00B373AF">
            <w:pPr>
              <w:spacing w:line="360" w:lineRule="auto"/>
              <w:jc w:val="both"/>
              <w:rPr>
                <w:b/>
                <w:bCs/>
              </w:rPr>
            </w:pPr>
            <w:r w:rsidRPr="00B373AF">
              <w:rPr>
                <w:b/>
                <w:bCs/>
              </w:rPr>
              <w:t>SD (1)</w:t>
            </w:r>
          </w:p>
        </w:tc>
        <w:tc>
          <w:tcPr>
            <w:tcW w:w="0" w:type="auto"/>
            <w:vAlign w:val="center"/>
            <w:hideMark/>
          </w:tcPr>
          <w:p w:rsidR="00B373AF" w:rsidRPr="00B373AF" w:rsidRDefault="00B373AF" w:rsidP="00B373AF">
            <w:pPr>
              <w:spacing w:line="360" w:lineRule="auto"/>
              <w:jc w:val="both"/>
              <w:rPr>
                <w:b/>
                <w:bCs/>
              </w:rPr>
            </w:pPr>
            <w:r w:rsidRPr="00B373AF">
              <w:rPr>
                <w:b/>
                <w:bCs/>
              </w:rPr>
              <w:t>D (2)</w:t>
            </w:r>
          </w:p>
        </w:tc>
        <w:tc>
          <w:tcPr>
            <w:tcW w:w="0" w:type="auto"/>
            <w:vAlign w:val="center"/>
            <w:hideMark/>
          </w:tcPr>
          <w:p w:rsidR="00B373AF" w:rsidRPr="00B373AF" w:rsidRDefault="00B373AF" w:rsidP="00B373AF">
            <w:pPr>
              <w:spacing w:line="360" w:lineRule="auto"/>
              <w:jc w:val="both"/>
              <w:rPr>
                <w:b/>
                <w:bCs/>
              </w:rPr>
            </w:pPr>
            <w:r w:rsidRPr="00B373AF">
              <w:rPr>
                <w:b/>
                <w:bCs/>
              </w:rPr>
              <w:t>A (3)</w:t>
            </w:r>
          </w:p>
        </w:tc>
        <w:tc>
          <w:tcPr>
            <w:tcW w:w="0" w:type="auto"/>
            <w:vAlign w:val="center"/>
            <w:hideMark/>
          </w:tcPr>
          <w:p w:rsidR="00B373AF" w:rsidRPr="00B373AF" w:rsidRDefault="00B373AF" w:rsidP="00B373AF">
            <w:pPr>
              <w:spacing w:line="360" w:lineRule="auto"/>
              <w:jc w:val="both"/>
              <w:rPr>
                <w:b/>
                <w:bCs/>
              </w:rPr>
            </w:pPr>
            <w:r w:rsidRPr="00B373AF">
              <w:rPr>
                <w:b/>
                <w:bCs/>
              </w:rPr>
              <w:t>SA (4)</w:t>
            </w: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6. I trust Oral-B toothpaste more because it is endorsed by a well-known celebrity.</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7. A celebrity’s reputation affects my willingness to purchase Oral-B toothpaste.</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8. I am more likely to try a new product from Oral-B if it is endorsed by a credible celebrity.</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9. Celebrity endorsement increases my confidence in the effectiveness of Oral-B toothpaste.</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10. I feel more comfortable purchasing Oral-B toothpaste when endorsed by a celebrity I admire.</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bl>
    <w:p w:rsidR="00B373AF" w:rsidRDefault="00B373AF" w:rsidP="00B373AF">
      <w:pPr>
        <w:spacing w:line="360" w:lineRule="auto"/>
        <w:jc w:val="both"/>
      </w:pPr>
    </w:p>
    <w:p w:rsidR="00474DC1" w:rsidRDefault="00474DC1">
      <w:pPr>
        <w:rPr>
          <w:b/>
          <w:bCs/>
        </w:rPr>
      </w:pPr>
      <w:r>
        <w:rPr>
          <w:b/>
          <w:bCs/>
        </w:rPr>
        <w:br w:type="page"/>
      </w:r>
    </w:p>
    <w:p w:rsidR="00B373AF" w:rsidRPr="00B373AF" w:rsidRDefault="00B373AF" w:rsidP="00B373AF">
      <w:pPr>
        <w:spacing w:line="360" w:lineRule="auto"/>
        <w:jc w:val="both"/>
        <w:rPr>
          <w:b/>
          <w:bCs/>
        </w:rPr>
      </w:pPr>
      <w:r w:rsidRPr="00B373AF">
        <w:rPr>
          <w:b/>
          <w:bCs/>
        </w:rPr>
        <w:lastRenderedPageBreak/>
        <w:t>SECTION D: Role of Socio-Cultural Factors in Mediating Celebrity Endorsement Effects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505"/>
        <w:gridCol w:w="605"/>
        <w:gridCol w:w="510"/>
        <w:gridCol w:w="510"/>
        <w:gridCol w:w="620"/>
      </w:tblGrid>
      <w:tr w:rsidR="00B373AF" w:rsidRPr="00B373AF" w:rsidTr="00B373AF">
        <w:trPr>
          <w:tblHeader/>
          <w:tblCellSpacing w:w="15" w:type="dxa"/>
        </w:trPr>
        <w:tc>
          <w:tcPr>
            <w:tcW w:w="0" w:type="auto"/>
            <w:vAlign w:val="center"/>
            <w:hideMark/>
          </w:tcPr>
          <w:p w:rsidR="00B373AF" w:rsidRPr="00B373AF" w:rsidRDefault="00B373AF" w:rsidP="00B373AF">
            <w:pPr>
              <w:spacing w:line="360" w:lineRule="auto"/>
              <w:jc w:val="both"/>
              <w:rPr>
                <w:b/>
                <w:bCs/>
              </w:rPr>
            </w:pPr>
            <w:r w:rsidRPr="00B373AF">
              <w:rPr>
                <w:b/>
                <w:bCs/>
              </w:rPr>
              <w:t>Statements</w:t>
            </w:r>
          </w:p>
        </w:tc>
        <w:tc>
          <w:tcPr>
            <w:tcW w:w="0" w:type="auto"/>
            <w:vAlign w:val="center"/>
            <w:hideMark/>
          </w:tcPr>
          <w:p w:rsidR="00B373AF" w:rsidRPr="00B373AF" w:rsidRDefault="00B373AF" w:rsidP="00B373AF">
            <w:pPr>
              <w:spacing w:line="360" w:lineRule="auto"/>
              <w:jc w:val="both"/>
              <w:rPr>
                <w:b/>
                <w:bCs/>
              </w:rPr>
            </w:pPr>
            <w:r w:rsidRPr="00B373AF">
              <w:rPr>
                <w:b/>
                <w:bCs/>
              </w:rPr>
              <w:t>SD (1)</w:t>
            </w:r>
          </w:p>
        </w:tc>
        <w:tc>
          <w:tcPr>
            <w:tcW w:w="0" w:type="auto"/>
            <w:vAlign w:val="center"/>
            <w:hideMark/>
          </w:tcPr>
          <w:p w:rsidR="00B373AF" w:rsidRPr="00B373AF" w:rsidRDefault="00B373AF" w:rsidP="00B373AF">
            <w:pPr>
              <w:spacing w:line="360" w:lineRule="auto"/>
              <w:jc w:val="both"/>
              <w:rPr>
                <w:b/>
                <w:bCs/>
              </w:rPr>
            </w:pPr>
            <w:r w:rsidRPr="00B373AF">
              <w:rPr>
                <w:b/>
                <w:bCs/>
              </w:rPr>
              <w:t>D (2)</w:t>
            </w:r>
          </w:p>
        </w:tc>
        <w:tc>
          <w:tcPr>
            <w:tcW w:w="0" w:type="auto"/>
            <w:vAlign w:val="center"/>
            <w:hideMark/>
          </w:tcPr>
          <w:p w:rsidR="00B373AF" w:rsidRPr="00B373AF" w:rsidRDefault="00B373AF" w:rsidP="00B373AF">
            <w:pPr>
              <w:spacing w:line="360" w:lineRule="auto"/>
              <w:jc w:val="both"/>
              <w:rPr>
                <w:b/>
                <w:bCs/>
              </w:rPr>
            </w:pPr>
            <w:r w:rsidRPr="00B373AF">
              <w:rPr>
                <w:b/>
                <w:bCs/>
              </w:rPr>
              <w:t>A (3)</w:t>
            </w:r>
          </w:p>
        </w:tc>
        <w:tc>
          <w:tcPr>
            <w:tcW w:w="0" w:type="auto"/>
            <w:vAlign w:val="center"/>
            <w:hideMark/>
          </w:tcPr>
          <w:p w:rsidR="00B373AF" w:rsidRPr="00B373AF" w:rsidRDefault="00B373AF" w:rsidP="00B373AF">
            <w:pPr>
              <w:spacing w:line="360" w:lineRule="auto"/>
              <w:jc w:val="both"/>
              <w:rPr>
                <w:b/>
                <w:bCs/>
              </w:rPr>
            </w:pPr>
            <w:r w:rsidRPr="00B373AF">
              <w:rPr>
                <w:b/>
                <w:bCs/>
              </w:rPr>
              <w:t>SA (4)</w:t>
            </w: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11. My cultural background influences my response to celebrity endorsements.</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12. I am more influenced by local celebrities than international celebrities in Oral-B ads.</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13. Family and friends' opinions affect my decision to trust a celebrity endorsement.</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14. The values and lifestyle of the celebrity affect my buying decisions for Oral-B.</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r w:rsidR="00B373AF" w:rsidRPr="00B373AF" w:rsidTr="00B373AF">
        <w:trPr>
          <w:tblCellSpacing w:w="15" w:type="dxa"/>
        </w:trPr>
        <w:tc>
          <w:tcPr>
            <w:tcW w:w="0" w:type="auto"/>
            <w:vAlign w:val="center"/>
            <w:hideMark/>
          </w:tcPr>
          <w:p w:rsidR="00B373AF" w:rsidRPr="00B373AF" w:rsidRDefault="00B373AF" w:rsidP="00B373AF">
            <w:pPr>
              <w:spacing w:line="360" w:lineRule="auto"/>
              <w:jc w:val="both"/>
            </w:pPr>
            <w:r w:rsidRPr="00B373AF">
              <w:t>15. Religious or ethical beliefs affect my response to celebrity endorsements in advertisements.</w:t>
            </w: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c>
          <w:tcPr>
            <w:tcW w:w="0" w:type="auto"/>
            <w:vAlign w:val="center"/>
            <w:hideMark/>
          </w:tcPr>
          <w:p w:rsidR="00B373AF" w:rsidRPr="00B373AF" w:rsidRDefault="00B373AF" w:rsidP="00B373AF">
            <w:pPr>
              <w:spacing w:line="360" w:lineRule="auto"/>
              <w:jc w:val="both"/>
            </w:pPr>
          </w:p>
        </w:tc>
      </w:tr>
    </w:tbl>
    <w:p w:rsidR="00BF4D3A" w:rsidRDefault="00BF4D3A" w:rsidP="004D3565">
      <w:pPr>
        <w:spacing w:line="360" w:lineRule="auto"/>
        <w:jc w:val="both"/>
      </w:pPr>
    </w:p>
    <w:sectPr w:rsidR="00BF4D3A" w:rsidSect="001D12E0">
      <w:footerReference w:type="default" r:id="rId10"/>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CF6" w:rsidRDefault="00F22CF6" w:rsidP="00B34D31">
      <w:pPr>
        <w:spacing w:after="0" w:line="240" w:lineRule="auto"/>
      </w:pPr>
      <w:r>
        <w:separator/>
      </w:r>
    </w:p>
  </w:endnote>
  <w:endnote w:type="continuationSeparator" w:id="1">
    <w:p w:rsidR="00F22CF6" w:rsidRDefault="00F22CF6" w:rsidP="00B34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8F" w:rsidRDefault="007D431F">
    <w:pPr>
      <w:pStyle w:val="Footer"/>
      <w:jc w:val="center"/>
    </w:pPr>
    <w:r>
      <w:fldChar w:fldCharType="begin"/>
    </w:r>
    <w:r w:rsidR="00DE508F">
      <w:instrText xml:space="preserve"> PAGE   \* MERGEFORMAT </w:instrText>
    </w:r>
    <w:r>
      <w:fldChar w:fldCharType="separate"/>
    </w:r>
    <w:r w:rsidR="00DD48BF">
      <w:rPr>
        <w:noProof/>
      </w:rPr>
      <w:t>10</w:t>
    </w:r>
    <w:r>
      <w:rPr>
        <w:noProof/>
      </w:rPr>
      <w:fldChar w:fldCharType="end"/>
    </w:r>
  </w:p>
  <w:p w:rsidR="00DE508F" w:rsidRDefault="00DE5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CF6" w:rsidRDefault="00F22CF6" w:rsidP="00B34D31">
      <w:pPr>
        <w:spacing w:after="0" w:line="240" w:lineRule="auto"/>
      </w:pPr>
      <w:r>
        <w:separator/>
      </w:r>
    </w:p>
  </w:footnote>
  <w:footnote w:type="continuationSeparator" w:id="1">
    <w:p w:rsidR="00F22CF6" w:rsidRDefault="00F22CF6" w:rsidP="00B34D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0ADA"/>
    <w:multiLevelType w:val="multilevel"/>
    <w:tmpl w:val="2074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A0E58"/>
    <w:multiLevelType w:val="multilevel"/>
    <w:tmpl w:val="FAC0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D0BCC"/>
    <w:multiLevelType w:val="multilevel"/>
    <w:tmpl w:val="CD56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845A6E"/>
    <w:multiLevelType w:val="multilevel"/>
    <w:tmpl w:val="D2A0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666DC"/>
    <w:multiLevelType w:val="multilevel"/>
    <w:tmpl w:val="85EC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FA0FF2"/>
    <w:multiLevelType w:val="multilevel"/>
    <w:tmpl w:val="C020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202137"/>
    <w:multiLevelType w:val="multilevel"/>
    <w:tmpl w:val="C88E7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9115CF"/>
    <w:multiLevelType w:val="multilevel"/>
    <w:tmpl w:val="B650A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C63099"/>
    <w:multiLevelType w:val="multilevel"/>
    <w:tmpl w:val="166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796EFA"/>
    <w:multiLevelType w:val="multilevel"/>
    <w:tmpl w:val="844E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6E1980"/>
    <w:multiLevelType w:val="multilevel"/>
    <w:tmpl w:val="0EAACD3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nsid w:val="73A30CE2"/>
    <w:multiLevelType w:val="multilevel"/>
    <w:tmpl w:val="C95A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D06D0D"/>
    <w:multiLevelType w:val="multilevel"/>
    <w:tmpl w:val="CD56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9F69F5"/>
    <w:multiLevelType w:val="multilevel"/>
    <w:tmpl w:val="7608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B2179F"/>
    <w:multiLevelType w:val="multilevel"/>
    <w:tmpl w:val="CCBA8782"/>
    <w:lvl w:ilvl="0">
      <w:start w:val="2"/>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6"/>
  </w:num>
  <w:num w:numId="2">
    <w:abstractNumId w:val="7"/>
  </w:num>
  <w:num w:numId="3">
    <w:abstractNumId w:val="12"/>
  </w:num>
  <w:num w:numId="4">
    <w:abstractNumId w:val="3"/>
  </w:num>
  <w:num w:numId="5">
    <w:abstractNumId w:val="0"/>
  </w:num>
  <w:num w:numId="6">
    <w:abstractNumId w:val="5"/>
  </w:num>
  <w:num w:numId="7">
    <w:abstractNumId w:val="2"/>
  </w:num>
  <w:num w:numId="8">
    <w:abstractNumId w:val="8"/>
  </w:num>
  <w:num w:numId="9">
    <w:abstractNumId w:val="9"/>
  </w:num>
  <w:num w:numId="10">
    <w:abstractNumId w:val="11"/>
  </w:num>
  <w:num w:numId="11">
    <w:abstractNumId w:val="4"/>
  </w:num>
  <w:num w:numId="12">
    <w:abstractNumId w:val="13"/>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291A"/>
    <w:rsid w:val="0005605E"/>
    <w:rsid w:val="0011008B"/>
    <w:rsid w:val="001A3300"/>
    <w:rsid w:val="001A3624"/>
    <w:rsid w:val="001B291A"/>
    <w:rsid w:val="001D12E0"/>
    <w:rsid w:val="00201003"/>
    <w:rsid w:val="00244991"/>
    <w:rsid w:val="002474C5"/>
    <w:rsid w:val="002E3B38"/>
    <w:rsid w:val="002F6B58"/>
    <w:rsid w:val="003D009F"/>
    <w:rsid w:val="00471D1F"/>
    <w:rsid w:val="00474DC1"/>
    <w:rsid w:val="004D3565"/>
    <w:rsid w:val="00531945"/>
    <w:rsid w:val="0054020C"/>
    <w:rsid w:val="0056184C"/>
    <w:rsid w:val="00565E78"/>
    <w:rsid w:val="00615B7D"/>
    <w:rsid w:val="00644C44"/>
    <w:rsid w:val="00664598"/>
    <w:rsid w:val="0072107A"/>
    <w:rsid w:val="0073691A"/>
    <w:rsid w:val="00747B23"/>
    <w:rsid w:val="0078032F"/>
    <w:rsid w:val="007A158E"/>
    <w:rsid w:val="007D431F"/>
    <w:rsid w:val="007D49C1"/>
    <w:rsid w:val="0081650B"/>
    <w:rsid w:val="00845FD9"/>
    <w:rsid w:val="008E4EB3"/>
    <w:rsid w:val="008F44DF"/>
    <w:rsid w:val="00914821"/>
    <w:rsid w:val="009C0A1F"/>
    <w:rsid w:val="009D4442"/>
    <w:rsid w:val="00A009E1"/>
    <w:rsid w:val="00A02618"/>
    <w:rsid w:val="00A07864"/>
    <w:rsid w:val="00A61692"/>
    <w:rsid w:val="00AA520D"/>
    <w:rsid w:val="00AD4F4B"/>
    <w:rsid w:val="00B34D31"/>
    <w:rsid w:val="00B373AF"/>
    <w:rsid w:val="00B56293"/>
    <w:rsid w:val="00B7029F"/>
    <w:rsid w:val="00B72ACB"/>
    <w:rsid w:val="00B86DAA"/>
    <w:rsid w:val="00BB6F86"/>
    <w:rsid w:val="00BF4D3A"/>
    <w:rsid w:val="00C016A2"/>
    <w:rsid w:val="00C7083C"/>
    <w:rsid w:val="00C852B9"/>
    <w:rsid w:val="00CA125B"/>
    <w:rsid w:val="00CE3D06"/>
    <w:rsid w:val="00CF5C24"/>
    <w:rsid w:val="00D34B35"/>
    <w:rsid w:val="00D80223"/>
    <w:rsid w:val="00DB6AEB"/>
    <w:rsid w:val="00DD48BF"/>
    <w:rsid w:val="00DE4C90"/>
    <w:rsid w:val="00DE508F"/>
    <w:rsid w:val="00E76206"/>
    <w:rsid w:val="00EE2DA4"/>
    <w:rsid w:val="00EF4D2B"/>
    <w:rsid w:val="00F03325"/>
    <w:rsid w:val="00F04ED1"/>
    <w:rsid w:val="00F22CF6"/>
    <w:rsid w:val="00F4603E"/>
    <w:rsid w:val="00F66420"/>
    <w:rsid w:val="00FA4A9E"/>
    <w:rsid w:val="00FB2348"/>
    <w:rsid w:val="00FD0637"/>
    <w:rsid w:val="00FF6F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A4A9E"/>
    <w:rPr>
      <w:i/>
      <w:iCs/>
    </w:rPr>
  </w:style>
  <w:style w:type="character" w:styleId="Hyperlink">
    <w:name w:val="Hyperlink"/>
    <w:basedOn w:val="DefaultParagraphFont"/>
    <w:uiPriority w:val="99"/>
    <w:unhideWhenUsed/>
    <w:rsid w:val="00FA4A9E"/>
    <w:rPr>
      <w:color w:val="0000FF"/>
      <w:u w:val="single"/>
    </w:rPr>
  </w:style>
  <w:style w:type="paragraph" w:styleId="Header">
    <w:name w:val="header"/>
    <w:basedOn w:val="Normal"/>
    <w:link w:val="HeaderChar"/>
    <w:uiPriority w:val="99"/>
    <w:unhideWhenUsed/>
    <w:rsid w:val="00B3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D31"/>
  </w:style>
  <w:style w:type="paragraph" w:styleId="Footer">
    <w:name w:val="footer"/>
    <w:basedOn w:val="Normal"/>
    <w:link w:val="FooterChar"/>
    <w:uiPriority w:val="99"/>
    <w:unhideWhenUsed/>
    <w:rsid w:val="00B3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D31"/>
  </w:style>
  <w:style w:type="paragraph" w:styleId="ListParagraph">
    <w:name w:val="List Paragraph"/>
    <w:basedOn w:val="Normal"/>
    <w:uiPriority w:val="34"/>
    <w:qFormat/>
    <w:rsid w:val="008F44DF"/>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3672449">
      <w:bodyDiv w:val="1"/>
      <w:marLeft w:val="0"/>
      <w:marRight w:val="0"/>
      <w:marTop w:val="0"/>
      <w:marBottom w:val="0"/>
      <w:divBdr>
        <w:top w:val="none" w:sz="0" w:space="0" w:color="auto"/>
        <w:left w:val="none" w:sz="0" w:space="0" w:color="auto"/>
        <w:bottom w:val="none" w:sz="0" w:space="0" w:color="auto"/>
        <w:right w:val="none" w:sz="0" w:space="0" w:color="auto"/>
      </w:divBdr>
    </w:div>
    <w:div w:id="71707890">
      <w:bodyDiv w:val="1"/>
      <w:marLeft w:val="0"/>
      <w:marRight w:val="0"/>
      <w:marTop w:val="0"/>
      <w:marBottom w:val="0"/>
      <w:divBdr>
        <w:top w:val="none" w:sz="0" w:space="0" w:color="auto"/>
        <w:left w:val="none" w:sz="0" w:space="0" w:color="auto"/>
        <w:bottom w:val="none" w:sz="0" w:space="0" w:color="auto"/>
        <w:right w:val="none" w:sz="0" w:space="0" w:color="auto"/>
      </w:divBdr>
      <w:divsChild>
        <w:div w:id="884482581">
          <w:marLeft w:val="0"/>
          <w:marRight w:val="0"/>
          <w:marTop w:val="0"/>
          <w:marBottom w:val="0"/>
          <w:divBdr>
            <w:top w:val="none" w:sz="0" w:space="0" w:color="auto"/>
            <w:left w:val="none" w:sz="0" w:space="0" w:color="auto"/>
            <w:bottom w:val="none" w:sz="0" w:space="0" w:color="auto"/>
            <w:right w:val="none" w:sz="0" w:space="0" w:color="auto"/>
          </w:divBdr>
          <w:divsChild>
            <w:div w:id="12073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4832">
      <w:bodyDiv w:val="1"/>
      <w:marLeft w:val="0"/>
      <w:marRight w:val="0"/>
      <w:marTop w:val="0"/>
      <w:marBottom w:val="0"/>
      <w:divBdr>
        <w:top w:val="none" w:sz="0" w:space="0" w:color="auto"/>
        <w:left w:val="none" w:sz="0" w:space="0" w:color="auto"/>
        <w:bottom w:val="none" w:sz="0" w:space="0" w:color="auto"/>
        <w:right w:val="none" w:sz="0" w:space="0" w:color="auto"/>
      </w:divBdr>
    </w:div>
    <w:div w:id="102848217">
      <w:bodyDiv w:val="1"/>
      <w:marLeft w:val="0"/>
      <w:marRight w:val="0"/>
      <w:marTop w:val="0"/>
      <w:marBottom w:val="0"/>
      <w:divBdr>
        <w:top w:val="none" w:sz="0" w:space="0" w:color="auto"/>
        <w:left w:val="none" w:sz="0" w:space="0" w:color="auto"/>
        <w:bottom w:val="none" w:sz="0" w:space="0" w:color="auto"/>
        <w:right w:val="none" w:sz="0" w:space="0" w:color="auto"/>
      </w:divBdr>
    </w:div>
    <w:div w:id="104617495">
      <w:bodyDiv w:val="1"/>
      <w:marLeft w:val="0"/>
      <w:marRight w:val="0"/>
      <w:marTop w:val="0"/>
      <w:marBottom w:val="0"/>
      <w:divBdr>
        <w:top w:val="none" w:sz="0" w:space="0" w:color="auto"/>
        <w:left w:val="none" w:sz="0" w:space="0" w:color="auto"/>
        <w:bottom w:val="none" w:sz="0" w:space="0" w:color="auto"/>
        <w:right w:val="none" w:sz="0" w:space="0" w:color="auto"/>
      </w:divBdr>
    </w:div>
    <w:div w:id="191920317">
      <w:bodyDiv w:val="1"/>
      <w:marLeft w:val="0"/>
      <w:marRight w:val="0"/>
      <w:marTop w:val="0"/>
      <w:marBottom w:val="0"/>
      <w:divBdr>
        <w:top w:val="none" w:sz="0" w:space="0" w:color="auto"/>
        <w:left w:val="none" w:sz="0" w:space="0" w:color="auto"/>
        <w:bottom w:val="none" w:sz="0" w:space="0" w:color="auto"/>
        <w:right w:val="none" w:sz="0" w:space="0" w:color="auto"/>
      </w:divBdr>
    </w:div>
    <w:div w:id="245654846">
      <w:bodyDiv w:val="1"/>
      <w:marLeft w:val="0"/>
      <w:marRight w:val="0"/>
      <w:marTop w:val="0"/>
      <w:marBottom w:val="0"/>
      <w:divBdr>
        <w:top w:val="none" w:sz="0" w:space="0" w:color="auto"/>
        <w:left w:val="none" w:sz="0" w:space="0" w:color="auto"/>
        <w:bottom w:val="none" w:sz="0" w:space="0" w:color="auto"/>
        <w:right w:val="none" w:sz="0" w:space="0" w:color="auto"/>
      </w:divBdr>
    </w:div>
    <w:div w:id="247496632">
      <w:bodyDiv w:val="1"/>
      <w:marLeft w:val="0"/>
      <w:marRight w:val="0"/>
      <w:marTop w:val="0"/>
      <w:marBottom w:val="0"/>
      <w:divBdr>
        <w:top w:val="none" w:sz="0" w:space="0" w:color="auto"/>
        <w:left w:val="none" w:sz="0" w:space="0" w:color="auto"/>
        <w:bottom w:val="none" w:sz="0" w:space="0" w:color="auto"/>
        <w:right w:val="none" w:sz="0" w:space="0" w:color="auto"/>
      </w:divBdr>
      <w:divsChild>
        <w:div w:id="1889146171">
          <w:marLeft w:val="0"/>
          <w:marRight w:val="0"/>
          <w:marTop w:val="0"/>
          <w:marBottom w:val="0"/>
          <w:divBdr>
            <w:top w:val="none" w:sz="0" w:space="0" w:color="auto"/>
            <w:left w:val="none" w:sz="0" w:space="0" w:color="auto"/>
            <w:bottom w:val="none" w:sz="0" w:space="0" w:color="auto"/>
            <w:right w:val="none" w:sz="0" w:space="0" w:color="auto"/>
          </w:divBdr>
          <w:divsChild>
            <w:div w:id="7196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4837">
      <w:bodyDiv w:val="1"/>
      <w:marLeft w:val="0"/>
      <w:marRight w:val="0"/>
      <w:marTop w:val="0"/>
      <w:marBottom w:val="0"/>
      <w:divBdr>
        <w:top w:val="none" w:sz="0" w:space="0" w:color="auto"/>
        <w:left w:val="none" w:sz="0" w:space="0" w:color="auto"/>
        <w:bottom w:val="none" w:sz="0" w:space="0" w:color="auto"/>
        <w:right w:val="none" w:sz="0" w:space="0" w:color="auto"/>
      </w:divBdr>
    </w:div>
    <w:div w:id="315768039">
      <w:bodyDiv w:val="1"/>
      <w:marLeft w:val="0"/>
      <w:marRight w:val="0"/>
      <w:marTop w:val="0"/>
      <w:marBottom w:val="0"/>
      <w:divBdr>
        <w:top w:val="none" w:sz="0" w:space="0" w:color="auto"/>
        <w:left w:val="none" w:sz="0" w:space="0" w:color="auto"/>
        <w:bottom w:val="none" w:sz="0" w:space="0" w:color="auto"/>
        <w:right w:val="none" w:sz="0" w:space="0" w:color="auto"/>
      </w:divBdr>
      <w:divsChild>
        <w:div w:id="2037778848">
          <w:marLeft w:val="0"/>
          <w:marRight w:val="0"/>
          <w:marTop w:val="0"/>
          <w:marBottom w:val="0"/>
          <w:divBdr>
            <w:top w:val="none" w:sz="0" w:space="0" w:color="auto"/>
            <w:left w:val="none" w:sz="0" w:space="0" w:color="auto"/>
            <w:bottom w:val="none" w:sz="0" w:space="0" w:color="auto"/>
            <w:right w:val="none" w:sz="0" w:space="0" w:color="auto"/>
          </w:divBdr>
          <w:divsChild>
            <w:div w:id="752775766">
              <w:marLeft w:val="0"/>
              <w:marRight w:val="0"/>
              <w:marTop w:val="0"/>
              <w:marBottom w:val="0"/>
              <w:divBdr>
                <w:top w:val="none" w:sz="0" w:space="0" w:color="auto"/>
                <w:left w:val="none" w:sz="0" w:space="0" w:color="auto"/>
                <w:bottom w:val="none" w:sz="0" w:space="0" w:color="auto"/>
                <w:right w:val="none" w:sz="0" w:space="0" w:color="auto"/>
              </w:divBdr>
              <w:divsChild>
                <w:div w:id="1523786592">
                  <w:marLeft w:val="0"/>
                  <w:marRight w:val="0"/>
                  <w:marTop w:val="0"/>
                  <w:marBottom w:val="0"/>
                  <w:divBdr>
                    <w:top w:val="none" w:sz="0" w:space="0" w:color="auto"/>
                    <w:left w:val="none" w:sz="0" w:space="0" w:color="auto"/>
                    <w:bottom w:val="none" w:sz="0" w:space="0" w:color="auto"/>
                    <w:right w:val="none" w:sz="0" w:space="0" w:color="auto"/>
                  </w:divBdr>
                  <w:divsChild>
                    <w:div w:id="15374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59475">
          <w:marLeft w:val="0"/>
          <w:marRight w:val="0"/>
          <w:marTop w:val="0"/>
          <w:marBottom w:val="0"/>
          <w:divBdr>
            <w:top w:val="none" w:sz="0" w:space="0" w:color="auto"/>
            <w:left w:val="none" w:sz="0" w:space="0" w:color="auto"/>
            <w:bottom w:val="none" w:sz="0" w:space="0" w:color="auto"/>
            <w:right w:val="none" w:sz="0" w:space="0" w:color="auto"/>
          </w:divBdr>
          <w:divsChild>
            <w:div w:id="540900393">
              <w:marLeft w:val="0"/>
              <w:marRight w:val="0"/>
              <w:marTop w:val="0"/>
              <w:marBottom w:val="0"/>
              <w:divBdr>
                <w:top w:val="none" w:sz="0" w:space="0" w:color="auto"/>
                <w:left w:val="none" w:sz="0" w:space="0" w:color="auto"/>
                <w:bottom w:val="none" w:sz="0" w:space="0" w:color="auto"/>
                <w:right w:val="none" w:sz="0" w:space="0" w:color="auto"/>
              </w:divBdr>
              <w:divsChild>
                <w:div w:id="1784884508">
                  <w:marLeft w:val="0"/>
                  <w:marRight w:val="0"/>
                  <w:marTop w:val="0"/>
                  <w:marBottom w:val="0"/>
                  <w:divBdr>
                    <w:top w:val="none" w:sz="0" w:space="0" w:color="auto"/>
                    <w:left w:val="none" w:sz="0" w:space="0" w:color="auto"/>
                    <w:bottom w:val="none" w:sz="0" w:space="0" w:color="auto"/>
                    <w:right w:val="none" w:sz="0" w:space="0" w:color="auto"/>
                  </w:divBdr>
                  <w:divsChild>
                    <w:div w:id="111216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68512">
      <w:bodyDiv w:val="1"/>
      <w:marLeft w:val="0"/>
      <w:marRight w:val="0"/>
      <w:marTop w:val="0"/>
      <w:marBottom w:val="0"/>
      <w:divBdr>
        <w:top w:val="none" w:sz="0" w:space="0" w:color="auto"/>
        <w:left w:val="none" w:sz="0" w:space="0" w:color="auto"/>
        <w:bottom w:val="none" w:sz="0" w:space="0" w:color="auto"/>
        <w:right w:val="none" w:sz="0" w:space="0" w:color="auto"/>
      </w:divBdr>
      <w:divsChild>
        <w:div w:id="419103524">
          <w:marLeft w:val="0"/>
          <w:marRight w:val="0"/>
          <w:marTop w:val="0"/>
          <w:marBottom w:val="0"/>
          <w:divBdr>
            <w:top w:val="none" w:sz="0" w:space="0" w:color="auto"/>
            <w:left w:val="none" w:sz="0" w:space="0" w:color="auto"/>
            <w:bottom w:val="none" w:sz="0" w:space="0" w:color="auto"/>
            <w:right w:val="none" w:sz="0" w:space="0" w:color="auto"/>
          </w:divBdr>
          <w:divsChild>
            <w:div w:id="4366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448">
      <w:bodyDiv w:val="1"/>
      <w:marLeft w:val="0"/>
      <w:marRight w:val="0"/>
      <w:marTop w:val="0"/>
      <w:marBottom w:val="0"/>
      <w:divBdr>
        <w:top w:val="none" w:sz="0" w:space="0" w:color="auto"/>
        <w:left w:val="none" w:sz="0" w:space="0" w:color="auto"/>
        <w:bottom w:val="none" w:sz="0" w:space="0" w:color="auto"/>
        <w:right w:val="none" w:sz="0" w:space="0" w:color="auto"/>
      </w:divBdr>
    </w:div>
    <w:div w:id="433062702">
      <w:bodyDiv w:val="1"/>
      <w:marLeft w:val="0"/>
      <w:marRight w:val="0"/>
      <w:marTop w:val="0"/>
      <w:marBottom w:val="0"/>
      <w:divBdr>
        <w:top w:val="none" w:sz="0" w:space="0" w:color="auto"/>
        <w:left w:val="none" w:sz="0" w:space="0" w:color="auto"/>
        <w:bottom w:val="none" w:sz="0" w:space="0" w:color="auto"/>
        <w:right w:val="none" w:sz="0" w:space="0" w:color="auto"/>
      </w:divBdr>
      <w:divsChild>
        <w:div w:id="2128087865">
          <w:marLeft w:val="0"/>
          <w:marRight w:val="0"/>
          <w:marTop w:val="0"/>
          <w:marBottom w:val="0"/>
          <w:divBdr>
            <w:top w:val="none" w:sz="0" w:space="0" w:color="auto"/>
            <w:left w:val="none" w:sz="0" w:space="0" w:color="auto"/>
            <w:bottom w:val="none" w:sz="0" w:space="0" w:color="auto"/>
            <w:right w:val="none" w:sz="0" w:space="0" w:color="auto"/>
          </w:divBdr>
          <w:divsChild>
            <w:div w:id="1885016779">
              <w:marLeft w:val="0"/>
              <w:marRight w:val="0"/>
              <w:marTop w:val="0"/>
              <w:marBottom w:val="0"/>
              <w:divBdr>
                <w:top w:val="none" w:sz="0" w:space="0" w:color="auto"/>
                <w:left w:val="none" w:sz="0" w:space="0" w:color="auto"/>
                <w:bottom w:val="none" w:sz="0" w:space="0" w:color="auto"/>
                <w:right w:val="none" w:sz="0" w:space="0" w:color="auto"/>
              </w:divBdr>
            </w:div>
          </w:divsChild>
        </w:div>
        <w:div w:id="1161314417">
          <w:marLeft w:val="0"/>
          <w:marRight w:val="0"/>
          <w:marTop w:val="0"/>
          <w:marBottom w:val="0"/>
          <w:divBdr>
            <w:top w:val="none" w:sz="0" w:space="0" w:color="auto"/>
            <w:left w:val="none" w:sz="0" w:space="0" w:color="auto"/>
            <w:bottom w:val="none" w:sz="0" w:space="0" w:color="auto"/>
            <w:right w:val="none" w:sz="0" w:space="0" w:color="auto"/>
          </w:divBdr>
          <w:divsChild>
            <w:div w:id="1162770352">
              <w:marLeft w:val="0"/>
              <w:marRight w:val="0"/>
              <w:marTop w:val="0"/>
              <w:marBottom w:val="0"/>
              <w:divBdr>
                <w:top w:val="none" w:sz="0" w:space="0" w:color="auto"/>
                <w:left w:val="none" w:sz="0" w:space="0" w:color="auto"/>
                <w:bottom w:val="none" w:sz="0" w:space="0" w:color="auto"/>
                <w:right w:val="none" w:sz="0" w:space="0" w:color="auto"/>
              </w:divBdr>
            </w:div>
          </w:divsChild>
        </w:div>
        <w:div w:id="1052582373">
          <w:marLeft w:val="0"/>
          <w:marRight w:val="0"/>
          <w:marTop w:val="0"/>
          <w:marBottom w:val="0"/>
          <w:divBdr>
            <w:top w:val="none" w:sz="0" w:space="0" w:color="auto"/>
            <w:left w:val="none" w:sz="0" w:space="0" w:color="auto"/>
            <w:bottom w:val="none" w:sz="0" w:space="0" w:color="auto"/>
            <w:right w:val="none" w:sz="0" w:space="0" w:color="auto"/>
          </w:divBdr>
          <w:divsChild>
            <w:div w:id="1234464163">
              <w:marLeft w:val="0"/>
              <w:marRight w:val="0"/>
              <w:marTop w:val="0"/>
              <w:marBottom w:val="0"/>
              <w:divBdr>
                <w:top w:val="none" w:sz="0" w:space="0" w:color="auto"/>
                <w:left w:val="none" w:sz="0" w:space="0" w:color="auto"/>
                <w:bottom w:val="none" w:sz="0" w:space="0" w:color="auto"/>
                <w:right w:val="none" w:sz="0" w:space="0" w:color="auto"/>
              </w:divBdr>
            </w:div>
          </w:divsChild>
        </w:div>
        <w:div w:id="662664621">
          <w:marLeft w:val="0"/>
          <w:marRight w:val="0"/>
          <w:marTop w:val="0"/>
          <w:marBottom w:val="0"/>
          <w:divBdr>
            <w:top w:val="none" w:sz="0" w:space="0" w:color="auto"/>
            <w:left w:val="none" w:sz="0" w:space="0" w:color="auto"/>
            <w:bottom w:val="none" w:sz="0" w:space="0" w:color="auto"/>
            <w:right w:val="none" w:sz="0" w:space="0" w:color="auto"/>
          </w:divBdr>
          <w:divsChild>
            <w:div w:id="471025396">
              <w:marLeft w:val="0"/>
              <w:marRight w:val="0"/>
              <w:marTop w:val="0"/>
              <w:marBottom w:val="0"/>
              <w:divBdr>
                <w:top w:val="none" w:sz="0" w:space="0" w:color="auto"/>
                <w:left w:val="none" w:sz="0" w:space="0" w:color="auto"/>
                <w:bottom w:val="none" w:sz="0" w:space="0" w:color="auto"/>
                <w:right w:val="none" w:sz="0" w:space="0" w:color="auto"/>
              </w:divBdr>
            </w:div>
          </w:divsChild>
        </w:div>
        <w:div w:id="1074201904">
          <w:marLeft w:val="0"/>
          <w:marRight w:val="0"/>
          <w:marTop w:val="0"/>
          <w:marBottom w:val="0"/>
          <w:divBdr>
            <w:top w:val="none" w:sz="0" w:space="0" w:color="auto"/>
            <w:left w:val="none" w:sz="0" w:space="0" w:color="auto"/>
            <w:bottom w:val="none" w:sz="0" w:space="0" w:color="auto"/>
            <w:right w:val="none" w:sz="0" w:space="0" w:color="auto"/>
          </w:divBdr>
          <w:divsChild>
            <w:div w:id="66537258">
              <w:marLeft w:val="0"/>
              <w:marRight w:val="0"/>
              <w:marTop w:val="0"/>
              <w:marBottom w:val="0"/>
              <w:divBdr>
                <w:top w:val="none" w:sz="0" w:space="0" w:color="auto"/>
                <w:left w:val="none" w:sz="0" w:space="0" w:color="auto"/>
                <w:bottom w:val="none" w:sz="0" w:space="0" w:color="auto"/>
                <w:right w:val="none" w:sz="0" w:space="0" w:color="auto"/>
              </w:divBdr>
            </w:div>
          </w:divsChild>
        </w:div>
        <w:div w:id="37554127">
          <w:marLeft w:val="0"/>
          <w:marRight w:val="0"/>
          <w:marTop w:val="0"/>
          <w:marBottom w:val="0"/>
          <w:divBdr>
            <w:top w:val="none" w:sz="0" w:space="0" w:color="auto"/>
            <w:left w:val="none" w:sz="0" w:space="0" w:color="auto"/>
            <w:bottom w:val="none" w:sz="0" w:space="0" w:color="auto"/>
            <w:right w:val="none" w:sz="0" w:space="0" w:color="auto"/>
          </w:divBdr>
          <w:divsChild>
            <w:div w:id="1822504790">
              <w:marLeft w:val="0"/>
              <w:marRight w:val="0"/>
              <w:marTop w:val="0"/>
              <w:marBottom w:val="0"/>
              <w:divBdr>
                <w:top w:val="none" w:sz="0" w:space="0" w:color="auto"/>
                <w:left w:val="none" w:sz="0" w:space="0" w:color="auto"/>
                <w:bottom w:val="none" w:sz="0" w:space="0" w:color="auto"/>
                <w:right w:val="none" w:sz="0" w:space="0" w:color="auto"/>
              </w:divBdr>
            </w:div>
          </w:divsChild>
        </w:div>
        <w:div w:id="265119616">
          <w:marLeft w:val="0"/>
          <w:marRight w:val="0"/>
          <w:marTop w:val="0"/>
          <w:marBottom w:val="0"/>
          <w:divBdr>
            <w:top w:val="none" w:sz="0" w:space="0" w:color="auto"/>
            <w:left w:val="none" w:sz="0" w:space="0" w:color="auto"/>
            <w:bottom w:val="none" w:sz="0" w:space="0" w:color="auto"/>
            <w:right w:val="none" w:sz="0" w:space="0" w:color="auto"/>
          </w:divBdr>
          <w:divsChild>
            <w:div w:id="37820488">
              <w:marLeft w:val="0"/>
              <w:marRight w:val="0"/>
              <w:marTop w:val="0"/>
              <w:marBottom w:val="0"/>
              <w:divBdr>
                <w:top w:val="none" w:sz="0" w:space="0" w:color="auto"/>
                <w:left w:val="none" w:sz="0" w:space="0" w:color="auto"/>
                <w:bottom w:val="none" w:sz="0" w:space="0" w:color="auto"/>
                <w:right w:val="none" w:sz="0" w:space="0" w:color="auto"/>
              </w:divBdr>
            </w:div>
          </w:divsChild>
        </w:div>
        <w:div w:id="1382053326">
          <w:marLeft w:val="0"/>
          <w:marRight w:val="0"/>
          <w:marTop w:val="0"/>
          <w:marBottom w:val="0"/>
          <w:divBdr>
            <w:top w:val="none" w:sz="0" w:space="0" w:color="auto"/>
            <w:left w:val="none" w:sz="0" w:space="0" w:color="auto"/>
            <w:bottom w:val="none" w:sz="0" w:space="0" w:color="auto"/>
            <w:right w:val="none" w:sz="0" w:space="0" w:color="auto"/>
          </w:divBdr>
          <w:divsChild>
            <w:div w:id="2002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151">
      <w:bodyDiv w:val="1"/>
      <w:marLeft w:val="0"/>
      <w:marRight w:val="0"/>
      <w:marTop w:val="0"/>
      <w:marBottom w:val="0"/>
      <w:divBdr>
        <w:top w:val="none" w:sz="0" w:space="0" w:color="auto"/>
        <w:left w:val="none" w:sz="0" w:space="0" w:color="auto"/>
        <w:bottom w:val="none" w:sz="0" w:space="0" w:color="auto"/>
        <w:right w:val="none" w:sz="0" w:space="0" w:color="auto"/>
      </w:divBdr>
    </w:div>
    <w:div w:id="518350288">
      <w:bodyDiv w:val="1"/>
      <w:marLeft w:val="0"/>
      <w:marRight w:val="0"/>
      <w:marTop w:val="0"/>
      <w:marBottom w:val="0"/>
      <w:divBdr>
        <w:top w:val="none" w:sz="0" w:space="0" w:color="auto"/>
        <w:left w:val="none" w:sz="0" w:space="0" w:color="auto"/>
        <w:bottom w:val="none" w:sz="0" w:space="0" w:color="auto"/>
        <w:right w:val="none" w:sz="0" w:space="0" w:color="auto"/>
      </w:divBdr>
      <w:divsChild>
        <w:div w:id="1812598782">
          <w:marLeft w:val="0"/>
          <w:marRight w:val="0"/>
          <w:marTop w:val="0"/>
          <w:marBottom w:val="0"/>
          <w:divBdr>
            <w:top w:val="none" w:sz="0" w:space="0" w:color="auto"/>
            <w:left w:val="none" w:sz="0" w:space="0" w:color="auto"/>
            <w:bottom w:val="none" w:sz="0" w:space="0" w:color="auto"/>
            <w:right w:val="none" w:sz="0" w:space="0" w:color="auto"/>
          </w:divBdr>
          <w:divsChild>
            <w:div w:id="14916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9346">
      <w:bodyDiv w:val="1"/>
      <w:marLeft w:val="0"/>
      <w:marRight w:val="0"/>
      <w:marTop w:val="0"/>
      <w:marBottom w:val="0"/>
      <w:divBdr>
        <w:top w:val="none" w:sz="0" w:space="0" w:color="auto"/>
        <w:left w:val="none" w:sz="0" w:space="0" w:color="auto"/>
        <w:bottom w:val="none" w:sz="0" w:space="0" w:color="auto"/>
        <w:right w:val="none" w:sz="0" w:space="0" w:color="auto"/>
      </w:divBdr>
      <w:divsChild>
        <w:div w:id="913246780">
          <w:marLeft w:val="0"/>
          <w:marRight w:val="0"/>
          <w:marTop w:val="0"/>
          <w:marBottom w:val="0"/>
          <w:divBdr>
            <w:top w:val="none" w:sz="0" w:space="0" w:color="auto"/>
            <w:left w:val="none" w:sz="0" w:space="0" w:color="auto"/>
            <w:bottom w:val="none" w:sz="0" w:space="0" w:color="auto"/>
            <w:right w:val="none" w:sz="0" w:space="0" w:color="auto"/>
          </w:divBdr>
          <w:divsChild>
            <w:div w:id="20335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4978">
      <w:bodyDiv w:val="1"/>
      <w:marLeft w:val="0"/>
      <w:marRight w:val="0"/>
      <w:marTop w:val="0"/>
      <w:marBottom w:val="0"/>
      <w:divBdr>
        <w:top w:val="none" w:sz="0" w:space="0" w:color="auto"/>
        <w:left w:val="none" w:sz="0" w:space="0" w:color="auto"/>
        <w:bottom w:val="none" w:sz="0" w:space="0" w:color="auto"/>
        <w:right w:val="none" w:sz="0" w:space="0" w:color="auto"/>
      </w:divBdr>
    </w:div>
    <w:div w:id="562060248">
      <w:bodyDiv w:val="1"/>
      <w:marLeft w:val="0"/>
      <w:marRight w:val="0"/>
      <w:marTop w:val="0"/>
      <w:marBottom w:val="0"/>
      <w:divBdr>
        <w:top w:val="none" w:sz="0" w:space="0" w:color="auto"/>
        <w:left w:val="none" w:sz="0" w:space="0" w:color="auto"/>
        <w:bottom w:val="none" w:sz="0" w:space="0" w:color="auto"/>
        <w:right w:val="none" w:sz="0" w:space="0" w:color="auto"/>
      </w:divBdr>
    </w:div>
    <w:div w:id="579144990">
      <w:bodyDiv w:val="1"/>
      <w:marLeft w:val="0"/>
      <w:marRight w:val="0"/>
      <w:marTop w:val="0"/>
      <w:marBottom w:val="0"/>
      <w:divBdr>
        <w:top w:val="none" w:sz="0" w:space="0" w:color="auto"/>
        <w:left w:val="none" w:sz="0" w:space="0" w:color="auto"/>
        <w:bottom w:val="none" w:sz="0" w:space="0" w:color="auto"/>
        <w:right w:val="none" w:sz="0" w:space="0" w:color="auto"/>
      </w:divBdr>
    </w:div>
    <w:div w:id="589236758">
      <w:bodyDiv w:val="1"/>
      <w:marLeft w:val="0"/>
      <w:marRight w:val="0"/>
      <w:marTop w:val="0"/>
      <w:marBottom w:val="0"/>
      <w:divBdr>
        <w:top w:val="none" w:sz="0" w:space="0" w:color="auto"/>
        <w:left w:val="none" w:sz="0" w:space="0" w:color="auto"/>
        <w:bottom w:val="none" w:sz="0" w:space="0" w:color="auto"/>
        <w:right w:val="none" w:sz="0" w:space="0" w:color="auto"/>
      </w:divBdr>
      <w:divsChild>
        <w:div w:id="217326969">
          <w:marLeft w:val="0"/>
          <w:marRight w:val="0"/>
          <w:marTop w:val="0"/>
          <w:marBottom w:val="0"/>
          <w:divBdr>
            <w:top w:val="none" w:sz="0" w:space="0" w:color="auto"/>
            <w:left w:val="none" w:sz="0" w:space="0" w:color="auto"/>
            <w:bottom w:val="none" w:sz="0" w:space="0" w:color="auto"/>
            <w:right w:val="none" w:sz="0" w:space="0" w:color="auto"/>
          </w:divBdr>
          <w:divsChild>
            <w:div w:id="14427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8896">
      <w:bodyDiv w:val="1"/>
      <w:marLeft w:val="0"/>
      <w:marRight w:val="0"/>
      <w:marTop w:val="0"/>
      <w:marBottom w:val="0"/>
      <w:divBdr>
        <w:top w:val="none" w:sz="0" w:space="0" w:color="auto"/>
        <w:left w:val="none" w:sz="0" w:space="0" w:color="auto"/>
        <w:bottom w:val="none" w:sz="0" w:space="0" w:color="auto"/>
        <w:right w:val="none" w:sz="0" w:space="0" w:color="auto"/>
      </w:divBdr>
    </w:div>
    <w:div w:id="608389697">
      <w:bodyDiv w:val="1"/>
      <w:marLeft w:val="0"/>
      <w:marRight w:val="0"/>
      <w:marTop w:val="0"/>
      <w:marBottom w:val="0"/>
      <w:divBdr>
        <w:top w:val="none" w:sz="0" w:space="0" w:color="auto"/>
        <w:left w:val="none" w:sz="0" w:space="0" w:color="auto"/>
        <w:bottom w:val="none" w:sz="0" w:space="0" w:color="auto"/>
        <w:right w:val="none" w:sz="0" w:space="0" w:color="auto"/>
      </w:divBdr>
    </w:div>
    <w:div w:id="618494937">
      <w:bodyDiv w:val="1"/>
      <w:marLeft w:val="0"/>
      <w:marRight w:val="0"/>
      <w:marTop w:val="0"/>
      <w:marBottom w:val="0"/>
      <w:divBdr>
        <w:top w:val="none" w:sz="0" w:space="0" w:color="auto"/>
        <w:left w:val="none" w:sz="0" w:space="0" w:color="auto"/>
        <w:bottom w:val="none" w:sz="0" w:space="0" w:color="auto"/>
        <w:right w:val="none" w:sz="0" w:space="0" w:color="auto"/>
      </w:divBdr>
      <w:divsChild>
        <w:div w:id="1104569639">
          <w:marLeft w:val="0"/>
          <w:marRight w:val="0"/>
          <w:marTop w:val="0"/>
          <w:marBottom w:val="0"/>
          <w:divBdr>
            <w:top w:val="none" w:sz="0" w:space="0" w:color="auto"/>
            <w:left w:val="none" w:sz="0" w:space="0" w:color="auto"/>
            <w:bottom w:val="none" w:sz="0" w:space="0" w:color="auto"/>
            <w:right w:val="none" w:sz="0" w:space="0" w:color="auto"/>
          </w:divBdr>
          <w:divsChild>
            <w:div w:id="7274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11130">
      <w:bodyDiv w:val="1"/>
      <w:marLeft w:val="0"/>
      <w:marRight w:val="0"/>
      <w:marTop w:val="0"/>
      <w:marBottom w:val="0"/>
      <w:divBdr>
        <w:top w:val="none" w:sz="0" w:space="0" w:color="auto"/>
        <w:left w:val="none" w:sz="0" w:space="0" w:color="auto"/>
        <w:bottom w:val="none" w:sz="0" w:space="0" w:color="auto"/>
        <w:right w:val="none" w:sz="0" w:space="0" w:color="auto"/>
      </w:divBdr>
    </w:div>
    <w:div w:id="640117181">
      <w:bodyDiv w:val="1"/>
      <w:marLeft w:val="0"/>
      <w:marRight w:val="0"/>
      <w:marTop w:val="0"/>
      <w:marBottom w:val="0"/>
      <w:divBdr>
        <w:top w:val="none" w:sz="0" w:space="0" w:color="auto"/>
        <w:left w:val="none" w:sz="0" w:space="0" w:color="auto"/>
        <w:bottom w:val="none" w:sz="0" w:space="0" w:color="auto"/>
        <w:right w:val="none" w:sz="0" w:space="0" w:color="auto"/>
      </w:divBdr>
    </w:div>
    <w:div w:id="642076749">
      <w:bodyDiv w:val="1"/>
      <w:marLeft w:val="0"/>
      <w:marRight w:val="0"/>
      <w:marTop w:val="0"/>
      <w:marBottom w:val="0"/>
      <w:divBdr>
        <w:top w:val="none" w:sz="0" w:space="0" w:color="auto"/>
        <w:left w:val="none" w:sz="0" w:space="0" w:color="auto"/>
        <w:bottom w:val="none" w:sz="0" w:space="0" w:color="auto"/>
        <w:right w:val="none" w:sz="0" w:space="0" w:color="auto"/>
      </w:divBdr>
      <w:divsChild>
        <w:div w:id="1362781736">
          <w:marLeft w:val="0"/>
          <w:marRight w:val="0"/>
          <w:marTop w:val="0"/>
          <w:marBottom w:val="0"/>
          <w:divBdr>
            <w:top w:val="none" w:sz="0" w:space="0" w:color="auto"/>
            <w:left w:val="none" w:sz="0" w:space="0" w:color="auto"/>
            <w:bottom w:val="none" w:sz="0" w:space="0" w:color="auto"/>
            <w:right w:val="none" w:sz="0" w:space="0" w:color="auto"/>
          </w:divBdr>
          <w:divsChild>
            <w:div w:id="2271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38606">
      <w:bodyDiv w:val="1"/>
      <w:marLeft w:val="0"/>
      <w:marRight w:val="0"/>
      <w:marTop w:val="0"/>
      <w:marBottom w:val="0"/>
      <w:divBdr>
        <w:top w:val="none" w:sz="0" w:space="0" w:color="auto"/>
        <w:left w:val="none" w:sz="0" w:space="0" w:color="auto"/>
        <w:bottom w:val="none" w:sz="0" w:space="0" w:color="auto"/>
        <w:right w:val="none" w:sz="0" w:space="0" w:color="auto"/>
      </w:divBdr>
      <w:divsChild>
        <w:div w:id="1919630184">
          <w:marLeft w:val="0"/>
          <w:marRight w:val="0"/>
          <w:marTop w:val="0"/>
          <w:marBottom w:val="0"/>
          <w:divBdr>
            <w:top w:val="none" w:sz="0" w:space="0" w:color="auto"/>
            <w:left w:val="none" w:sz="0" w:space="0" w:color="auto"/>
            <w:bottom w:val="none" w:sz="0" w:space="0" w:color="auto"/>
            <w:right w:val="none" w:sz="0" w:space="0" w:color="auto"/>
          </w:divBdr>
          <w:divsChild>
            <w:div w:id="644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8579">
      <w:bodyDiv w:val="1"/>
      <w:marLeft w:val="0"/>
      <w:marRight w:val="0"/>
      <w:marTop w:val="0"/>
      <w:marBottom w:val="0"/>
      <w:divBdr>
        <w:top w:val="none" w:sz="0" w:space="0" w:color="auto"/>
        <w:left w:val="none" w:sz="0" w:space="0" w:color="auto"/>
        <w:bottom w:val="none" w:sz="0" w:space="0" w:color="auto"/>
        <w:right w:val="none" w:sz="0" w:space="0" w:color="auto"/>
      </w:divBdr>
    </w:div>
    <w:div w:id="703410608">
      <w:bodyDiv w:val="1"/>
      <w:marLeft w:val="0"/>
      <w:marRight w:val="0"/>
      <w:marTop w:val="0"/>
      <w:marBottom w:val="0"/>
      <w:divBdr>
        <w:top w:val="none" w:sz="0" w:space="0" w:color="auto"/>
        <w:left w:val="none" w:sz="0" w:space="0" w:color="auto"/>
        <w:bottom w:val="none" w:sz="0" w:space="0" w:color="auto"/>
        <w:right w:val="none" w:sz="0" w:space="0" w:color="auto"/>
      </w:divBdr>
      <w:divsChild>
        <w:div w:id="818116157">
          <w:marLeft w:val="0"/>
          <w:marRight w:val="0"/>
          <w:marTop w:val="0"/>
          <w:marBottom w:val="0"/>
          <w:divBdr>
            <w:top w:val="none" w:sz="0" w:space="0" w:color="auto"/>
            <w:left w:val="none" w:sz="0" w:space="0" w:color="auto"/>
            <w:bottom w:val="none" w:sz="0" w:space="0" w:color="auto"/>
            <w:right w:val="none" w:sz="0" w:space="0" w:color="auto"/>
          </w:divBdr>
          <w:divsChild>
            <w:div w:id="3295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20202">
      <w:bodyDiv w:val="1"/>
      <w:marLeft w:val="0"/>
      <w:marRight w:val="0"/>
      <w:marTop w:val="0"/>
      <w:marBottom w:val="0"/>
      <w:divBdr>
        <w:top w:val="none" w:sz="0" w:space="0" w:color="auto"/>
        <w:left w:val="none" w:sz="0" w:space="0" w:color="auto"/>
        <w:bottom w:val="none" w:sz="0" w:space="0" w:color="auto"/>
        <w:right w:val="none" w:sz="0" w:space="0" w:color="auto"/>
      </w:divBdr>
    </w:div>
    <w:div w:id="770246579">
      <w:bodyDiv w:val="1"/>
      <w:marLeft w:val="0"/>
      <w:marRight w:val="0"/>
      <w:marTop w:val="0"/>
      <w:marBottom w:val="0"/>
      <w:divBdr>
        <w:top w:val="none" w:sz="0" w:space="0" w:color="auto"/>
        <w:left w:val="none" w:sz="0" w:space="0" w:color="auto"/>
        <w:bottom w:val="none" w:sz="0" w:space="0" w:color="auto"/>
        <w:right w:val="none" w:sz="0" w:space="0" w:color="auto"/>
      </w:divBdr>
    </w:div>
    <w:div w:id="805271676">
      <w:bodyDiv w:val="1"/>
      <w:marLeft w:val="0"/>
      <w:marRight w:val="0"/>
      <w:marTop w:val="0"/>
      <w:marBottom w:val="0"/>
      <w:divBdr>
        <w:top w:val="none" w:sz="0" w:space="0" w:color="auto"/>
        <w:left w:val="none" w:sz="0" w:space="0" w:color="auto"/>
        <w:bottom w:val="none" w:sz="0" w:space="0" w:color="auto"/>
        <w:right w:val="none" w:sz="0" w:space="0" w:color="auto"/>
      </w:divBdr>
    </w:div>
    <w:div w:id="811096853">
      <w:bodyDiv w:val="1"/>
      <w:marLeft w:val="0"/>
      <w:marRight w:val="0"/>
      <w:marTop w:val="0"/>
      <w:marBottom w:val="0"/>
      <w:divBdr>
        <w:top w:val="none" w:sz="0" w:space="0" w:color="auto"/>
        <w:left w:val="none" w:sz="0" w:space="0" w:color="auto"/>
        <w:bottom w:val="none" w:sz="0" w:space="0" w:color="auto"/>
        <w:right w:val="none" w:sz="0" w:space="0" w:color="auto"/>
      </w:divBdr>
    </w:div>
    <w:div w:id="860240250">
      <w:bodyDiv w:val="1"/>
      <w:marLeft w:val="0"/>
      <w:marRight w:val="0"/>
      <w:marTop w:val="0"/>
      <w:marBottom w:val="0"/>
      <w:divBdr>
        <w:top w:val="none" w:sz="0" w:space="0" w:color="auto"/>
        <w:left w:val="none" w:sz="0" w:space="0" w:color="auto"/>
        <w:bottom w:val="none" w:sz="0" w:space="0" w:color="auto"/>
        <w:right w:val="none" w:sz="0" w:space="0" w:color="auto"/>
      </w:divBdr>
    </w:div>
    <w:div w:id="862596101">
      <w:bodyDiv w:val="1"/>
      <w:marLeft w:val="0"/>
      <w:marRight w:val="0"/>
      <w:marTop w:val="0"/>
      <w:marBottom w:val="0"/>
      <w:divBdr>
        <w:top w:val="none" w:sz="0" w:space="0" w:color="auto"/>
        <w:left w:val="none" w:sz="0" w:space="0" w:color="auto"/>
        <w:bottom w:val="none" w:sz="0" w:space="0" w:color="auto"/>
        <w:right w:val="none" w:sz="0" w:space="0" w:color="auto"/>
      </w:divBdr>
    </w:div>
    <w:div w:id="894242263">
      <w:bodyDiv w:val="1"/>
      <w:marLeft w:val="0"/>
      <w:marRight w:val="0"/>
      <w:marTop w:val="0"/>
      <w:marBottom w:val="0"/>
      <w:divBdr>
        <w:top w:val="none" w:sz="0" w:space="0" w:color="auto"/>
        <w:left w:val="none" w:sz="0" w:space="0" w:color="auto"/>
        <w:bottom w:val="none" w:sz="0" w:space="0" w:color="auto"/>
        <w:right w:val="none" w:sz="0" w:space="0" w:color="auto"/>
      </w:divBdr>
    </w:div>
    <w:div w:id="961499699">
      <w:bodyDiv w:val="1"/>
      <w:marLeft w:val="0"/>
      <w:marRight w:val="0"/>
      <w:marTop w:val="0"/>
      <w:marBottom w:val="0"/>
      <w:divBdr>
        <w:top w:val="none" w:sz="0" w:space="0" w:color="auto"/>
        <w:left w:val="none" w:sz="0" w:space="0" w:color="auto"/>
        <w:bottom w:val="none" w:sz="0" w:space="0" w:color="auto"/>
        <w:right w:val="none" w:sz="0" w:space="0" w:color="auto"/>
      </w:divBdr>
    </w:div>
    <w:div w:id="978535001">
      <w:bodyDiv w:val="1"/>
      <w:marLeft w:val="0"/>
      <w:marRight w:val="0"/>
      <w:marTop w:val="0"/>
      <w:marBottom w:val="0"/>
      <w:divBdr>
        <w:top w:val="none" w:sz="0" w:space="0" w:color="auto"/>
        <w:left w:val="none" w:sz="0" w:space="0" w:color="auto"/>
        <w:bottom w:val="none" w:sz="0" w:space="0" w:color="auto"/>
        <w:right w:val="none" w:sz="0" w:space="0" w:color="auto"/>
      </w:divBdr>
    </w:div>
    <w:div w:id="980616113">
      <w:bodyDiv w:val="1"/>
      <w:marLeft w:val="0"/>
      <w:marRight w:val="0"/>
      <w:marTop w:val="0"/>
      <w:marBottom w:val="0"/>
      <w:divBdr>
        <w:top w:val="none" w:sz="0" w:space="0" w:color="auto"/>
        <w:left w:val="none" w:sz="0" w:space="0" w:color="auto"/>
        <w:bottom w:val="none" w:sz="0" w:space="0" w:color="auto"/>
        <w:right w:val="none" w:sz="0" w:space="0" w:color="auto"/>
      </w:divBdr>
      <w:divsChild>
        <w:div w:id="2137261578">
          <w:marLeft w:val="0"/>
          <w:marRight w:val="0"/>
          <w:marTop w:val="0"/>
          <w:marBottom w:val="0"/>
          <w:divBdr>
            <w:top w:val="none" w:sz="0" w:space="0" w:color="auto"/>
            <w:left w:val="none" w:sz="0" w:space="0" w:color="auto"/>
            <w:bottom w:val="none" w:sz="0" w:space="0" w:color="auto"/>
            <w:right w:val="none" w:sz="0" w:space="0" w:color="auto"/>
          </w:divBdr>
          <w:divsChild>
            <w:div w:id="15492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5978">
      <w:bodyDiv w:val="1"/>
      <w:marLeft w:val="0"/>
      <w:marRight w:val="0"/>
      <w:marTop w:val="0"/>
      <w:marBottom w:val="0"/>
      <w:divBdr>
        <w:top w:val="none" w:sz="0" w:space="0" w:color="auto"/>
        <w:left w:val="none" w:sz="0" w:space="0" w:color="auto"/>
        <w:bottom w:val="none" w:sz="0" w:space="0" w:color="auto"/>
        <w:right w:val="none" w:sz="0" w:space="0" w:color="auto"/>
      </w:divBdr>
    </w:div>
    <w:div w:id="1027025965">
      <w:bodyDiv w:val="1"/>
      <w:marLeft w:val="0"/>
      <w:marRight w:val="0"/>
      <w:marTop w:val="0"/>
      <w:marBottom w:val="0"/>
      <w:divBdr>
        <w:top w:val="none" w:sz="0" w:space="0" w:color="auto"/>
        <w:left w:val="none" w:sz="0" w:space="0" w:color="auto"/>
        <w:bottom w:val="none" w:sz="0" w:space="0" w:color="auto"/>
        <w:right w:val="none" w:sz="0" w:space="0" w:color="auto"/>
      </w:divBdr>
    </w:div>
    <w:div w:id="1040084282">
      <w:bodyDiv w:val="1"/>
      <w:marLeft w:val="0"/>
      <w:marRight w:val="0"/>
      <w:marTop w:val="0"/>
      <w:marBottom w:val="0"/>
      <w:divBdr>
        <w:top w:val="none" w:sz="0" w:space="0" w:color="auto"/>
        <w:left w:val="none" w:sz="0" w:space="0" w:color="auto"/>
        <w:bottom w:val="none" w:sz="0" w:space="0" w:color="auto"/>
        <w:right w:val="none" w:sz="0" w:space="0" w:color="auto"/>
      </w:divBdr>
    </w:div>
    <w:div w:id="1048265794">
      <w:bodyDiv w:val="1"/>
      <w:marLeft w:val="0"/>
      <w:marRight w:val="0"/>
      <w:marTop w:val="0"/>
      <w:marBottom w:val="0"/>
      <w:divBdr>
        <w:top w:val="none" w:sz="0" w:space="0" w:color="auto"/>
        <w:left w:val="none" w:sz="0" w:space="0" w:color="auto"/>
        <w:bottom w:val="none" w:sz="0" w:space="0" w:color="auto"/>
        <w:right w:val="none" w:sz="0" w:space="0" w:color="auto"/>
      </w:divBdr>
    </w:div>
    <w:div w:id="1064791950">
      <w:bodyDiv w:val="1"/>
      <w:marLeft w:val="0"/>
      <w:marRight w:val="0"/>
      <w:marTop w:val="0"/>
      <w:marBottom w:val="0"/>
      <w:divBdr>
        <w:top w:val="none" w:sz="0" w:space="0" w:color="auto"/>
        <w:left w:val="none" w:sz="0" w:space="0" w:color="auto"/>
        <w:bottom w:val="none" w:sz="0" w:space="0" w:color="auto"/>
        <w:right w:val="none" w:sz="0" w:space="0" w:color="auto"/>
      </w:divBdr>
    </w:div>
    <w:div w:id="1074009068">
      <w:bodyDiv w:val="1"/>
      <w:marLeft w:val="0"/>
      <w:marRight w:val="0"/>
      <w:marTop w:val="0"/>
      <w:marBottom w:val="0"/>
      <w:divBdr>
        <w:top w:val="none" w:sz="0" w:space="0" w:color="auto"/>
        <w:left w:val="none" w:sz="0" w:space="0" w:color="auto"/>
        <w:bottom w:val="none" w:sz="0" w:space="0" w:color="auto"/>
        <w:right w:val="none" w:sz="0" w:space="0" w:color="auto"/>
      </w:divBdr>
      <w:divsChild>
        <w:div w:id="409083968">
          <w:marLeft w:val="0"/>
          <w:marRight w:val="0"/>
          <w:marTop w:val="0"/>
          <w:marBottom w:val="0"/>
          <w:divBdr>
            <w:top w:val="none" w:sz="0" w:space="0" w:color="auto"/>
            <w:left w:val="none" w:sz="0" w:space="0" w:color="auto"/>
            <w:bottom w:val="none" w:sz="0" w:space="0" w:color="auto"/>
            <w:right w:val="none" w:sz="0" w:space="0" w:color="auto"/>
          </w:divBdr>
          <w:divsChild>
            <w:div w:id="16376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6711">
      <w:bodyDiv w:val="1"/>
      <w:marLeft w:val="0"/>
      <w:marRight w:val="0"/>
      <w:marTop w:val="0"/>
      <w:marBottom w:val="0"/>
      <w:divBdr>
        <w:top w:val="none" w:sz="0" w:space="0" w:color="auto"/>
        <w:left w:val="none" w:sz="0" w:space="0" w:color="auto"/>
        <w:bottom w:val="none" w:sz="0" w:space="0" w:color="auto"/>
        <w:right w:val="none" w:sz="0" w:space="0" w:color="auto"/>
      </w:divBdr>
    </w:div>
    <w:div w:id="1132868351">
      <w:bodyDiv w:val="1"/>
      <w:marLeft w:val="0"/>
      <w:marRight w:val="0"/>
      <w:marTop w:val="0"/>
      <w:marBottom w:val="0"/>
      <w:divBdr>
        <w:top w:val="none" w:sz="0" w:space="0" w:color="auto"/>
        <w:left w:val="none" w:sz="0" w:space="0" w:color="auto"/>
        <w:bottom w:val="none" w:sz="0" w:space="0" w:color="auto"/>
        <w:right w:val="none" w:sz="0" w:space="0" w:color="auto"/>
      </w:divBdr>
    </w:div>
    <w:div w:id="1139541894">
      <w:bodyDiv w:val="1"/>
      <w:marLeft w:val="0"/>
      <w:marRight w:val="0"/>
      <w:marTop w:val="0"/>
      <w:marBottom w:val="0"/>
      <w:divBdr>
        <w:top w:val="none" w:sz="0" w:space="0" w:color="auto"/>
        <w:left w:val="none" w:sz="0" w:space="0" w:color="auto"/>
        <w:bottom w:val="none" w:sz="0" w:space="0" w:color="auto"/>
        <w:right w:val="none" w:sz="0" w:space="0" w:color="auto"/>
      </w:divBdr>
    </w:div>
    <w:div w:id="1139878366">
      <w:bodyDiv w:val="1"/>
      <w:marLeft w:val="0"/>
      <w:marRight w:val="0"/>
      <w:marTop w:val="0"/>
      <w:marBottom w:val="0"/>
      <w:divBdr>
        <w:top w:val="none" w:sz="0" w:space="0" w:color="auto"/>
        <w:left w:val="none" w:sz="0" w:space="0" w:color="auto"/>
        <w:bottom w:val="none" w:sz="0" w:space="0" w:color="auto"/>
        <w:right w:val="none" w:sz="0" w:space="0" w:color="auto"/>
      </w:divBdr>
      <w:divsChild>
        <w:div w:id="1176505610">
          <w:marLeft w:val="0"/>
          <w:marRight w:val="0"/>
          <w:marTop w:val="0"/>
          <w:marBottom w:val="0"/>
          <w:divBdr>
            <w:top w:val="none" w:sz="0" w:space="0" w:color="auto"/>
            <w:left w:val="none" w:sz="0" w:space="0" w:color="auto"/>
            <w:bottom w:val="none" w:sz="0" w:space="0" w:color="auto"/>
            <w:right w:val="none" w:sz="0" w:space="0" w:color="auto"/>
          </w:divBdr>
          <w:divsChild>
            <w:div w:id="9045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2063">
      <w:bodyDiv w:val="1"/>
      <w:marLeft w:val="0"/>
      <w:marRight w:val="0"/>
      <w:marTop w:val="0"/>
      <w:marBottom w:val="0"/>
      <w:divBdr>
        <w:top w:val="none" w:sz="0" w:space="0" w:color="auto"/>
        <w:left w:val="none" w:sz="0" w:space="0" w:color="auto"/>
        <w:bottom w:val="none" w:sz="0" w:space="0" w:color="auto"/>
        <w:right w:val="none" w:sz="0" w:space="0" w:color="auto"/>
      </w:divBdr>
      <w:divsChild>
        <w:div w:id="765544331">
          <w:marLeft w:val="0"/>
          <w:marRight w:val="0"/>
          <w:marTop w:val="0"/>
          <w:marBottom w:val="0"/>
          <w:divBdr>
            <w:top w:val="none" w:sz="0" w:space="0" w:color="auto"/>
            <w:left w:val="none" w:sz="0" w:space="0" w:color="auto"/>
            <w:bottom w:val="none" w:sz="0" w:space="0" w:color="auto"/>
            <w:right w:val="none" w:sz="0" w:space="0" w:color="auto"/>
          </w:divBdr>
          <w:divsChild>
            <w:div w:id="16911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3648">
      <w:bodyDiv w:val="1"/>
      <w:marLeft w:val="0"/>
      <w:marRight w:val="0"/>
      <w:marTop w:val="0"/>
      <w:marBottom w:val="0"/>
      <w:divBdr>
        <w:top w:val="none" w:sz="0" w:space="0" w:color="auto"/>
        <w:left w:val="none" w:sz="0" w:space="0" w:color="auto"/>
        <w:bottom w:val="none" w:sz="0" w:space="0" w:color="auto"/>
        <w:right w:val="none" w:sz="0" w:space="0" w:color="auto"/>
      </w:divBdr>
      <w:divsChild>
        <w:div w:id="1670205771">
          <w:marLeft w:val="0"/>
          <w:marRight w:val="0"/>
          <w:marTop w:val="0"/>
          <w:marBottom w:val="0"/>
          <w:divBdr>
            <w:top w:val="none" w:sz="0" w:space="0" w:color="auto"/>
            <w:left w:val="none" w:sz="0" w:space="0" w:color="auto"/>
            <w:bottom w:val="none" w:sz="0" w:space="0" w:color="auto"/>
            <w:right w:val="none" w:sz="0" w:space="0" w:color="auto"/>
          </w:divBdr>
          <w:divsChild>
            <w:div w:id="13249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2558">
      <w:bodyDiv w:val="1"/>
      <w:marLeft w:val="0"/>
      <w:marRight w:val="0"/>
      <w:marTop w:val="0"/>
      <w:marBottom w:val="0"/>
      <w:divBdr>
        <w:top w:val="none" w:sz="0" w:space="0" w:color="auto"/>
        <w:left w:val="none" w:sz="0" w:space="0" w:color="auto"/>
        <w:bottom w:val="none" w:sz="0" w:space="0" w:color="auto"/>
        <w:right w:val="none" w:sz="0" w:space="0" w:color="auto"/>
      </w:divBdr>
    </w:div>
    <w:div w:id="1252544196">
      <w:bodyDiv w:val="1"/>
      <w:marLeft w:val="0"/>
      <w:marRight w:val="0"/>
      <w:marTop w:val="0"/>
      <w:marBottom w:val="0"/>
      <w:divBdr>
        <w:top w:val="none" w:sz="0" w:space="0" w:color="auto"/>
        <w:left w:val="none" w:sz="0" w:space="0" w:color="auto"/>
        <w:bottom w:val="none" w:sz="0" w:space="0" w:color="auto"/>
        <w:right w:val="none" w:sz="0" w:space="0" w:color="auto"/>
      </w:divBdr>
    </w:div>
    <w:div w:id="1263301014">
      <w:bodyDiv w:val="1"/>
      <w:marLeft w:val="0"/>
      <w:marRight w:val="0"/>
      <w:marTop w:val="0"/>
      <w:marBottom w:val="0"/>
      <w:divBdr>
        <w:top w:val="none" w:sz="0" w:space="0" w:color="auto"/>
        <w:left w:val="none" w:sz="0" w:space="0" w:color="auto"/>
        <w:bottom w:val="none" w:sz="0" w:space="0" w:color="auto"/>
        <w:right w:val="none" w:sz="0" w:space="0" w:color="auto"/>
      </w:divBdr>
    </w:div>
    <w:div w:id="1266882981">
      <w:bodyDiv w:val="1"/>
      <w:marLeft w:val="0"/>
      <w:marRight w:val="0"/>
      <w:marTop w:val="0"/>
      <w:marBottom w:val="0"/>
      <w:divBdr>
        <w:top w:val="none" w:sz="0" w:space="0" w:color="auto"/>
        <w:left w:val="none" w:sz="0" w:space="0" w:color="auto"/>
        <w:bottom w:val="none" w:sz="0" w:space="0" w:color="auto"/>
        <w:right w:val="none" w:sz="0" w:space="0" w:color="auto"/>
      </w:divBdr>
      <w:divsChild>
        <w:div w:id="1896549519">
          <w:marLeft w:val="0"/>
          <w:marRight w:val="0"/>
          <w:marTop w:val="0"/>
          <w:marBottom w:val="0"/>
          <w:divBdr>
            <w:top w:val="none" w:sz="0" w:space="0" w:color="auto"/>
            <w:left w:val="none" w:sz="0" w:space="0" w:color="auto"/>
            <w:bottom w:val="none" w:sz="0" w:space="0" w:color="auto"/>
            <w:right w:val="none" w:sz="0" w:space="0" w:color="auto"/>
          </w:divBdr>
          <w:divsChild>
            <w:div w:id="19284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0307">
      <w:bodyDiv w:val="1"/>
      <w:marLeft w:val="0"/>
      <w:marRight w:val="0"/>
      <w:marTop w:val="0"/>
      <w:marBottom w:val="0"/>
      <w:divBdr>
        <w:top w:val="none" w:sz="0" w:space="0" w:color="auto"/>
        <w:left w:val="none" w:sz="0" w:space="0" w:color="auto"/>
        <w:bottom w:val="none" w:sz="0" w:space="0" w:color="auto"/>
        <w:right w:val="none" w:sz="0" w:space="0" w:color="auto"/>
      </w:divBdr>
    </w:div>
    <w:div w:id="1296988183">
      <w:bodyDiv w:val="1"/>
      <w:marLeft w:val="0"/>
      <w:marRight w:val="0"/>
      <w:marTop w:val="0"/>
      <w:marBottom w:val="0"/>
      <w:divBdr>
        <w:top w:val="none" w:sz="0" w:space="0" w:color="auto"/>
        <w:left w:val="none" w:sz="0" w:space="0" w:color="auto"/>
        <w:bottom w:val="none" w:sz="0" w:space="0" w:color="auto"/>
        <w:right w:val="none" w:sz="0" w:space="0" w:color="auto"/>
      </w:divBdr>
    </w:div>
    <w:div w:id="1309550919">
      <w:bodyDiv w:val="1"/>
      <w:marLeft w:val="0"/>
      <w:marRight w:val="0"/>
      <w:marTop w:val="0"/>
      <w:marBottom w:val="0"/>
      <w:divBdr>
        <w:top w:val="none" w:sz="0" w:space="0" w:color="auto"/>
        <w:left w:val="none" w:sz="0" w:space="0" w:color="auto"/>
        <w:bottom w:val="none" w:sz="0" w:space="0" w:color="auto"/>
        <w:right w:val="none" w:sz="0" w:space="0" w:color="auto"/>
      </w:divBdr>
    </w:div>
    <w:div w:id="1371567689">
      <w:bodyDiv w:val="1"/>
      <w:marLeft w:val="0"/>
      <w:marRight w:val="0"/>
      <w:marTop w:val="0"/>
      <w:marBottom w:val="0"/>
      <w:divBdr>
        <w:top w:val="none" w:sz="0" w:space="0" w:color="auto"/>
        <w:left w:val="none" w:sz="0" w:space="0" w:color="auto"/>
        <w:bottom w:val="none" w:sz="0" w:space="0" w:color="auto"/>
        <w:right w:val="none" w:sz="0" w:space="0" w:color="auto"/>
      </w:divBdr>
      <w:divsChild>
        <w:div w:id="1881672525">
          <w:marLeft w:val="0"/>
          <w:marRight w:val="0"/>
          <w:marTop w:val="0"/>
          <w:marBottom w:val="0"/>
          <w:divBdr>
            <w:top w:val="none" w:sz="0" w:space="0" w:color="auto"/>
            <w:left w:val="none" w:sz="0" w:space="0" w:color="auto"/>
            <w:bottom w:val="none" w:sz="0" w:space="0" w:color="auto"/>
            <w:right w:val="none" w:sz="0" w:space="0" w:color="auto"/>
          </w:divBdr>
          <w:divsChild>
            <w:div w:id="2136630362">
              <w:marLeft w:val="0"/>
              <w:marRight w:val="0"/>
              <w:marTop w:val="0"/>
              <w:marBottom w:val="0"/>
              <w:divBdr>
                <w:top w:val="none" w:sz="0" w:space="0" w:color="auto"/>
                <w:left w:val="none" w:sz="0" w:space="0" w:color="auto"/>
                <w:bottom w:val="none" w:sz="0" w:space="0" w:color="auto"/>
                <w:right w:val="none" w:sz="0" w:space="0" w:color="auto"/>
              </w:divBdr>
              <w:divsChild>
                <w:div w:id="1359160182">
                  <w:marLeft w:val="0"/>
                  <w:marRight w:val="0"/>
                  <w:marTop w:val="0"/>
                  <w:marBottom w:val="0"/>
                  <w:divBdr>
                    <w:top w:val="none" w:sz="0" w:space="0" w:color="auto"/>
                    <w:left w:val="none" w:sz="0" w:space="0" w:color="auto"/>
                    <w:bottom w:val="none" w:sz="0" w:space="0" w:color="auto"/>
                    <w:right w:val="none" w:sz="0" w:space="0" w:color="auto"/>
                  </w:divBdr>
                  <w:divsChild>
                    <w:div w:id="8863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907">
          <w:marLeft w:val="0"/>
          <w:marRight w:val="0"/>
          <w:marTop w:val="0"/>
          <w:marBottom w:val="0"/>
          <w:divBdr>
            <w:top w:val="none" w:sz="0" w:space="0" w:color="auto"/>
            <w:left w:val="none" w:sz="0" w:space="0" w:color="auto"/>
            <w:bottom w:val="none" w:sz="0" w:space="0" w:color="auto"/>
            <w:right w:val="none" w:sz="0" w:space="0" w:color="auto"/>
          </w:divBdr>
          <w:divsChild>
            <w:div w:id="886452424">
              <w:marLeft w:val="0"/>
              <w:marRight w:val="0"/>
              <w:marTop w:val="0"/>
              <w:marBottom w:val="0"/>
              <w:divBdr>
                <w:top w:val="none" w:sz="0" w:space="0" w:color="auto"/>
                <w:left w:val="none" w:sz="0" w:space="0" w:color="auto"/>
                <w:bottom w:val="none" w:sz="0" w:space="0" w:color="auto"/>
                <w:right w:val="none" w:sz="0" w:space="0" w:color="auto"/>
              </w:divBdr>
              <w:divsChild>
                <w:div w:id="333647824">
                  <w:marLeft w:val="0"/>
                  <w:marRight w:val="0"/>
                  <w:marTop w:val="0"/>
                  <w:marBottom w:val="0"/>
                  <w:divBdr>
                    <w:top w:val="none" w:sz="0" w:space="0" w:color="auto"/>
                    <w:left w:val="none" w:sz="0" w:space="0" w:color="auto"/>
                    <w:bottom w:val="none" w:sz="0" w:space="0" w:color="auto"/>
                    <w:right w:val="none" w:sz="0" w:space="0" w:color="auto"/>
                  </w:divBdr>
                  <w:divsChild>
                    <w:div w:id="6090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3496">
      <w:bodyDiv w:val="1"/>
      <w:marLeft w:val="0"/>
      <w:marRight w:val="0"/>
      <w:marTop w:val="0"/>
      <w:marBottom w:val="0"/>
      <w:divBdr>
        <w:top w:val="none" w:sz="0" w:space="0" w:color="auto"/>
        <w:left w:val="none" w:sz="0" w:space="0" w:color="auto"/>
        <w:bottom w:val="none" w:sz="0" w:space="0" w:color="auto"/>
        <w:right w:val="none" w:sz="0" w:space="0" w:color="auto"/>
      </w:divBdr>
      <w:divsChild>
        <w:div w:id="340007997">
          <w:marLeft w:val="0"/>
          <w:marRight w:val="0"/>
          <w:marTop w:val="0"/>
          <w:marBottom w:val="0"/>
          <w:divBdr>
            <w:top w:val="none" w:sz="0" w:space="0" w:color="auto"/>
            <w:left w:val="none" w:sz="0" w:space="0" w:color="auto"/>
            <w:bottom w:val="none" w:sz="0" w:space="0" w:color="auto"/>
            <w:right w:val="none" w:sz="0" w:space="0" w:color="auto"/>
          </w:divBdr>
          <w:divsChild>
            <w:div w:id="11313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8883">
      <w:bodyDiv w:val="1"/>
      <w:marLeft w:val="0"/>
      <w:marRight w:val="0"/>
      <w:marTop w:val="0"/>
      <w:marBottom w:val="0"/>
      <w:divBdr>
        <w:top w:val="none" w:sz="0" w:space="0" w:color="auto"/>
        <w:left w:val="none" w:sz="0" w:space="0" w:color="auto"/>
        <w:bottom w:val="none" w:sz="0" w:space="0" w:color="auto"/>
        <w:right w:val="none" w:sz="0" w:space="0" w:color="auto"/>
      </w:divBdr>
    </w:div>
    <w:div w:id="1506477605">
      <w:bodyDiv w:val="1"/>
      <w:marLeft w:val="0"/>
      <w:marRight w:val="0"/>
      <w:marTop w:val="0"/>
      <w:marBottom w:val="0"/>
      <w:divBdr>
        <w:top w:val="none" w:sz="0" w:space="0" w:color="auto"/>
        <w:left w:val="none" w:sz="0" w:space="0" w:color="auto"/>
        <w:bottom w:val="none" w:sz="0" w:space="0" w:color="auto"/>
        <w:right w:val="none" w:sz="0" w:space="0" w:color="auto"/>
      </w:divBdr>
    </w:div>
    <w:div w:id="1508013665">
      <w:bodyDiv w:val="1"/>
      <w:marLeft w:val="0"/>
      <w:marRight w:val="0"/>
      <w:marTop w:val="0"/>
      <w:marBottom w:val="0"/>
      <w:divBdr>
        <w:top w:val="none" w:sz="0" w:space="0" w:color="auto"/>
        <w:left w:val="none" w:sz="0" w:space="0" w:color="auto"/>
        <w:bottom w:val="none" w:sz="0" w:space="0" w:color="auto"/>
        <w:right w:val="none" w:sz="0" w:space="0" w:color="auto"/>
      </w:divBdr>
    </w:div>
    <w:div w:id="1514301261">
      <w:bodyDiv w:val="1"/>
      <w:marLeft w:val="0"/>
      <w:marRight w:val="0"/>
      <w:marTop w:val="0"/>
      <w:marBottom w:val="0"/>
      <w:divBdr>
        <w:top w:val="none" w:sz="0" w:space="0" w:color="auto"/>
        <w:left w:val="none" w:sz="0" w:space="0" w:color="auto"/>
        <w:bottom w:val="none" w:sz="0" w:space="0" w:color="auto"/>
        <w:right w:val="none" w:sz="0" w:space="0" w:color="auto"/>
      </w:divBdr>
    </w:div>
    <w:div w:id="1575771919">
      <w:bodyDiv w:val="1"/>
      <w:marLeft w:val="0"/>
      <w:marRight w:val="0"/>
      <w:marTop w:val="0"/>
      <w:marBottom w:val="0"/>
      <w:divBdr>
        <w:top w:val="none" w:sz="0" w:space="0" w:color="auto"/>
        <w:left w:val="none" w:sz="0" w:space="0" w:color="auto"/>
        <w:bottom w:val="none" w:sz="0" w:space="0" w:color="auto"/>
        <w:right w:val="none" w:sz="0" w:space="0" w:color="auto"/>
      </w:divBdr>
    </w:div>
    <w:div w:id="1701130689">
      <w:bodyDiv w:val="1"/>
      <w:marLeft w:val="0"/>
      <w:marRight w:val="0"/>
      <w:marTop w:val="0"/>
      <w:marBottom w:val="0"/>
      <w:divBdr>
        <w:top w:val="none" w:sz="0" w:space="0" w:color="auto"/>
        <w:left w:val="none" w:sz="0" w:space="0" w:color="auto"/>
        <w:bottom w:val="none" w:sz="0" w:space="0" w:color="auto"/>
        <w:right w:val="none" w:sz="0" w:space="0" w:color="auto"/>
      </w:divBdr>
      <w:divsChild>
        <w:div w:id="2130123760">
          <w:marLeft w:val="0"/>
          <w:marRight w:val="0"/>
          <w:marTop w:val="0"/>
          <w:marBottom w:val="0"/>
          <w:divBdr>
            <w:top w:val="none" w:sz="0" w:space="0" w:color="auto"/>
            <w:left w:val="none" w:sz="0" w:space="0" w:color="auto"/>
            <w:bottom w:val="none" w:sz="0" w:space="0" w:color="auto"/>
            <w:right w:val="none" w:sz="0" w:space="0" w:color="auto"/>
          </w:divBdr>
          <w:divsChild>
            <w:div w:id="12683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2918">
      <w:bodyDiv w:val="1"/>
      <w:marLeft w:val="0"/>
      <w:marRight w:val="0"/>
      <w:marTop w:val="0"/>
      <w:marBottom w:val="0"/>
      <w:divBdr>
        <w:top w:val="none" w:sz="0" w:space="0" w:color="auto"/>
        <w:left w:val="none" w:sz="0" w:space="0" w:color="auto"/>
        <w:bottom w:val="none" w:sz="0" w:space="0" w:color="auto"/>
        <w:right w:val="none" w:sz="0" w:space="0" w:color="auto"/>
      </w:divBdr>
    </w:div>
    <w:div w:id="1769765085">
      <w:bodyDiv w:val="1"/>
      <w:marLeft w:val="0"/>
      <w:marRight w:val="0"/>
      <w:marTop w:val="0"/>
      <w:marBottom w:val="0"/>
      <w:divBdr>
        <w:top w:val="none" w:sz="0" w:space="0" w:color="auto"/>
        <w:left w:val="none" w:sz="0" w:space="0" w:color="auto"/>
        <w:bottom w:val="none" w:sz="0" w:space="0" w:color="auto"/>
        <w:right w:val="none" w:sz="0" w:space="0" w:color="auto"/>
      </w:divBdr>
    </w:div>
    <w:div w:id="1784954804">
      <w:bodyDiv w:val="1"/>
      <w:marLeft w:val="0"/>
      <w:marRight w:val="0"/>
      <w:marTop w:val="0"/>
      <w:marBottom w:val="0"/>
      <w:divBdr>
        <w:top w:val="none" w:sz="0" w:space="0" w:color="auto"/>
        <w:left w:val="none" w:sz="0" w:space="0" w:color="auto"/>
        <w:bottom w:val="none" w:sz="0" w:space="0" w:color="auto"/>
        <w:right w:val="none" w:sz="0" w:space="0" w:color="auto"/>
      </w:divBdr>
    </w:div>
    <w:div w:id="1894198340">
      <w:bodyDiv w:val="1"/>
      <w:marLeft w:val="0"/>
      <w:marRight w:val="0"/>
      <w:marTop w:val="0"/>
      <w:marBottom w:val="0"/>
      <w:divBdr>
        <w:top w:val="none" w:sz="0" w:space="0" w:color="auto"/>
        <w:left w:val="none" w:sz="0" w:space="0" w:color="auto"/>
        <w:bottom w:val="none" w:sz="0" w:space="0" w:color="auto"/>
        <w:right w:val="none" w:sz="0" w:space="0" w:color="auto"/>
      </w:divBdr>
      <w:divsChild>
        <w:div w:id="181239763">
          <w:marLeft w:val="0"/>
          <w:marRight w:val="0"/>
          <w:marTop w:val="0"/>
          <w:marBottom w:val="0"/>
          <w:divBdr>
            <w:top w:val="none" w:sz="0" w:space="0" w:color="auto"/>
            <w:left w:val="none" w:sz="0" w:space="0" w:color="auto"/>
            <w:bottom w:val="none" w:sz="0" w:space="0" w:color="auto"/>
            <w:right w:val="none" w:sz="0" w:space="0" w:color="auto"/>
          </w:divBdr>
          <w:divsChild>
            <w:div w:id="2362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1304">
      <w:bodyDiv w:val="1"/>
      <w:marLeft w:val="0"/>
      <w:marRight w:val="0"/>
      <w:marTop w:val="0"/>
      <w:marBottom w:val="0"/>
      <w:divBdr>
        <w:top w:val="none" w:sz="0" w:space="0" w:color="auto"/>
        <w:left w:val="none" w:sz="0" w:space="0" w:color="auto"/>
        <w:bottom w:val="none" w:sz="0" w:space="0" w:color="auto"/>
        <w:right w:val="none" w:sz="0" w:space="0" w:color="auto"/>
      </w:divBdr>
      <w:divsChild>
        <w:div w:id="887842032">
          <w:marLeft w:val="0"/>
          <w:marRight w:val="0"/>
          <w:marTop w:val="0"/>
          <w:marBottom w:val="0"/>
          <w:divBdr>
            <w:top w:val="none" w:sz="0" w:space="0" w:color="auto"/>
            <w:left w:val="none" w:sz="0" w:space="0" w:color="auto"/>
            <w:bottom w:val="none" w:sz="0" w:space="0" w:color="auto"/>
            <w:right w:val="none" w:sz="0" w:space="0" w:color="auto"/>
          </w:divBdr>
          <w:divsChild>
            <w:div w:id="16998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4923">
      <w:bodyDiv w:val="1"/>
      <w:marLeft w:val="0"/>
      <w:marRight w:val="0"/>
      <w:marTop w:val="0"/>
      <w:marBottom w:val="0"/>
      <w:divBdr>
        <w:top w:val="none" w:sz="0" w:space="0" w:color="auto"/>
        <w:left w:val="none" w:sz="0" w:space="0" w:color="auto"/>
        <w:bottom w:val="none" w:sz="0" w:space="0" w:color="auto"/>
        <w:right w:val="none" w:sz="0" w:space="0" w:color="auto"/>
      </w:divBdr>
    </w:div>
    <w:div w:id="1937596924">
      <w:bodyDiv w:val="1"/>
      <w:marLeft w:val="0"/>
      <w:marRight w:val="0"/>
      <w:marTop w:val="0"/>
      <w:marBottom w:val="0"/>
      <w:divBdr>
        <w:top w:val="none" w:sz="0" w:space="0" w:color="auto"/>
        <w:left w:val="none" w:sz="0" w:space="0" w:color="auto"/>
        <w:bottom w:val="none" w:sz="0" w:space="0" w:color="auto"/>
        <w:right w:val="none" w:sz="0" w:space="0" w:color="auto"/>
      </w:divBdr>
    </w:div>
    <w:div w:id="1990592431">
      <w:bodyDiv w:val="1"/>
      <w:marLeft w:val="0"/>
      <w:marRight w:val="0"/>
      <w:marTop w:val="0"/>
      <w:marBottom w:val="0"/>
      <w:divBdr>
        <w:top w:val="none" w:sz="0" w:space="0" w:color="auto"/>
        <w:left w:val="none" w:sz="0" w:space="0" w:color="auto"/>
        <w:bottom w:val="none" w:sz="0" w:space="0" w:color="auto"/>
        <w:right w:val="none" w:sz="0" w:space="0" w:color="auto"/>
      </w:divBdr>
      <w:divsChild>
        <w:div w:id="315493530">
          <w:marLeft w:val="0"/>
          <w:marRight w:val="0"/>
          <w:marTop w:val="0"/>
          <w:marBottom w:val="0"/>
          <w:divBdr>
            <w:top w:val="none" w:sz="0" w:space="0" w:color="auto"/>
            <w:left w:val="none" w:sz="0" w:space="0" w:color="auto"/>
            <w:bottom w:val="none" w:sz="0" w:space="0" w:color="auto"/>
            <w:right w:val="none" w:sz="0" w:space="0" w:color="auto"/>
          </w:divBdr>
          <w:divsChild>
            <w:div w:id="9911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0974">
      <w:bodyDiv w:val="1"/>
      <w:marLeft w:val="0"/>
      <w:marRight w:val="0"/>
      <w:marTop w:val="0"/>
      <w:marBottom w:val="0"/>
      <w:divBdr>
        <w:top w:val="none" w:sz="0" w:space="0" w:color="auto"/>
        <w:left w:val="none" w:sz="0" w:space="0" w:color="auto"/>
        <w:bottom w:val="none" w:sz="0" w:space="0" w:color="auto"/>
        <w:right w:val="none" w:sz="0" w:space="0" w:color="auto"/>
      </w:divBdr>
      <w:divsChild>
        <w:div w:id="694425268">
          <w:marLeft w:val="0"/>
          <w:marRight w:val="0"/>
          <w:marTop w:val="0"/>
          <w:marBottom w:val="0"/>
          <w:divBdr>
            <w:top w:val="none" w:sz="0" w:space="0" w:color="auto"/>
            <w:left w:val="none" w:sz="0" w:space="0" w:color="auto"/>
            <w:bottom w:val="none" w:sz="0" w:space="0" w:color="auto"/>
            <w:right w:val="none" w:sz="0" w:space="0" w:color="auto"/>
          </w:divBdr>
          <w:divsChild>
            <w:div w:id="1721513432">
              <w:marLeft w:val="0"/>
              <w:marRight w:val="0"/>
              <w:marTop w:val="0"/>
              <w:marBottom w:val="0"/>
              <w:divBdr>
                <w:top w:val="none" w:sz="0" w:space="0" w:color="auto"/>
                <w:left w:val="none" w:sz="0" w:space="0" w:color="auto"/>
                <w:bottom w:val="none" w:sz="0" w:space="0" w:color="auto"/>
                <w:right w:val="none" w:sz="0" w:space="0" w:color="auto"/>
              </w:divBdr>
            </w:div>
          </w:divsChild>
        </w:div>
        <w:div w:id="1761489370">
          <w:marLeft w:val="0"/>
          <w:marRight w:val="0"/>
          <w:marTop w:val="0"/>
          <w:marBottom w:val="0"/>
          <w:divBdr>
            <w:top w:val="none" w:sz="0" w:space="0" w:color="auto"/>
            <w:left w:val="none" w:sz="0" w:space="0" w:color="auto"/>
            <w:bottom w:val="none" w:sz="0" w:space="0" w:color="auto"/>
            <w:right w:val="none" w:sz="0" w:space="0" w:color="auto"/>
          </w:divBdr>
          <w:divsChild>
            <w:div w:id="792943582">
              <w:marLeft w:val="0"/>
              <w:marRight w:val="0"/>
              <w:marTop w:val="0"/>
              <w:marBottom w:val="0"/>
              <w:divBdr>
                <w:top w:val="none" w:sz="0" w:space="0" w:color="auto"/>
                <w:left w:val="none" w:sz="0" w:space="0" w:color="auto"/>
                <w:bottom w:val="none" w:sz="0" w:space="0" w:color="auto"/>
                <w:right w:val="none" w:sz="0" w:space="0" w:color="auto"/>
              </w:divBdr>
            </w:div>
          </w:divsChild>
        </w:div>
        <w:div w:id="1643851768">
          <w:marLeft w:val="0"/>
          <w:marRight w:val="0"/>
          <w:marTop w:val="0"/>
          <w:marBottom w:val="0"/>
          <w:divBdr>
            <w:top w:val="none" w:sz="0" w:space="0" w:color="auto"/>
            <w:left w:val="none" w:sz="0" w:space="0" w:color="auto"/>
            <w:bottom w:val="none" w:sz="0" w:space="0" w:color="auto"/>
            <w:right w:val="none" w:sz="0" w:space="0" w:color="auto"/>
          </w:divBdr>
          <w:divsChild>
            <w:div w:id="1323269241">
              <w:marLeft w:val="0"/>
              <w:marRight w:val="0"/>
              <w:marTop w:val="0"/>
              <w:marBottom w:val="0"/>
              <w:divBdr>
                <w:top w:val="none" w:sz="0" w:space="0" w:color="auto"/>
                <w:left w:val="none" w:sz="0" w:space="0" w:color="auto"/>
                <w:bottom w:val="none" w:sz="0" w:space="0" w:color="auto"/>
                <w:right w:val="none" w:sz="0" w:space="0" w:color="auto"/>
              </w:divBdr>
            </w:div>
          </w:divsChild>
        </w:div>
        <w:div w:id="1357583236">
          <w:marLeft w:val="0"/>
          <w:marRight w:val="0"/>
          <w:marTop w:val="0"/>
          <w:marBottom w:val="0"/>
          <w:divBdr>
            <w:top w:val="none" w:sz="0" w:space="0" w:color="auto"/>
            <w:left w:val="none" w:sz="0" w:space="0" w:color="auto"/>
            <w:bottom w:val="none" w:sz="0" w:space="0" w:color="auto"/>
            <w:right w:val="none" w:sz="0" w:space="0" w:color="auto"/>
          </w:divBdr>
          <w:divsChild>
            <w:div w:id="625043812">
              <w:marLeft w:val="0"/>
              <w:marRight w:val="0"/>
              <w:marTop w:val="0"/>
              <w:marBottom w:val="0"/>
              <w:divBdr>
                <w:top w:val="none" w:sz="0" w:space="0" w:color="auto"/>
                <w:left w:val="none" w:sz="0" w:space="0" w:color="auto"/>
                <w:bottom w:val="none" w:sz="0" w:space="0" w:color="auto"/>
                <w:right w:val="none" w:sz="0" w:space="0" w:color="auto"/>
              </w:divBdr>
            </w:div>
          </w:divsChild>
        </w:div>
        <w:div w:id="1368604951">
          <w:marLeft w:val="0"/>
          <w:marRight w:val="0"/>
          <w:marTop w:val="0"/>
          <w:marBottom w:val="0"/>
          <w:divBdr>
            <w:top w:val="none" w:sz="0" w:space="0" w:color="auto"/>
            <w:left w:val="none" w:sz="0" w:space="0" w:color="auto"/>
            <w:bottom w:val="none" w:sz="0" w:space="0" w:color="auto"/>
            <w:right w:val="none" w:sz="0" w:space="0" w:color="auto"/>
          </w:divBdr>
          <w:divsChild>
            <w:div w:id="1343168730">
              <w:marLeft w:val="0"/>
              <w:marRight w:val="0"/>
              <w:marTop w:val="0"/>
              <w:marBottom w:val="0"/>
              <w:divBdr>
                <w:top w:val="none" w:sz="0" w:space="0" w:color="auto"/>
                <w:left w:val="none" w:sz="0" w:space="0" w:color="auto"/>
                <w:bottom w:val="none" w:sz="0" w:space="0" w:color="auto"/>
                <w:right w:val="none" w:sz="0" w:space="0" w:color="auto"/>
              </w:divBdr>
            </w:div>
          </w:divsChild>
        </w:div>
        <w:div w:id="1506625946">
          <w:marLeft w:val="0"/>
          <w:marRight w:val="0"/>
          <w:marTop w:val="0"/>
          <w:marBottom w:val="0"/>
          <w:divBdr>
            <w:top w:val="none" w:sz="0" w:space="0" w:color="auto"/>
            <w:left w:val="none" w:sz="0" w:space="0" w:color="auto"/>
            <w:bottom w:val="none" w:sz="0" w:space="0" w:color="auto"/>
            <w:right w:val="none" w:sz="0" w:space="0" w:color="auto"/>
          </w:divBdr>
          <w:divsChild>
            <w:div w:id="756904253">
              <w:marLeft w:val="0"/>
              <w:marRight w:val="0"/>
              <w:marTop w:val="0"/>
              <w:marBottom w:val="0"/>
              <w:divBdr>
                <w:top w:val="none" w:sz="0" w:space="0" w:color="auto"/>
                <w:left w:val="none" w:sz="0" w:space="0" w:color="auto"/>
                <w:bottom w:val="none" w:sz="0" w:space="0" w:color="auto"/>
                <w:right w:val="none" w:sz="0" w:space="0" w:color="auto"/>
              </w:divBdr>
            </w:div>
          </w:divsChild>
        </w:div>
        <w:div w:id="177306582">
          <w:marLeft w:val="0"/>
          <w:marRight w:val="0"/>
          <w:marTop w:val="0"/>
          <w:marBottom w:val="0"/>
          <w:divBdr>
            <w:top w:val="none" w:sz="0" w:space="0" w:color="auto"/>
            <w:left w:val="none" w:sz="0" w:space="0" w:color="auto"/>
            <w:bottom w:val="none" w:sz="0" w:space="0" w:color="auto"/>
            <w:right w:val="none" w:sz="0" w:space="0" w:color="auto"/>
          </w:divBdr>
          <w:divsChild>
            <w:div w:id="654457377">
              <w:marLeft w:val="0"/>
              <w:marRight w:val="0"/>
              <w:marTop w:val="0"/>
              <w:marBottom w:val="0"/>
              <w:divBdr>
                <w:top w:val="none" w:sz="0" w:space="0" w:color="auto"/>
                <w:left w:val="none" w:sz="0" w:space="0" w:color="auto"/>
                <w:bottom w:val="none" w:sz="0" w:space="0" w:color="auto"/>
                <w:right w:val="none" w:sz="0" w:space="0" w:color="auto"/>
              </w:divBdr>
            </w:div>
          </w:divsChild>
        </w:div>
        <w:div w:id="1397975858">
          <w:marLeft w:val="0"/>
          <w:marRight w:val="0"/>
          <w:marTop w:val="0"/>
          <w:marBottom w:val="0"/>
          <w:divBdr>
            <w:top w:val="none" w:sz="0" w:space="0" w:color="auto"/>
            <w:left w:val="none" w:sz="0" w:space="0" w:color="auto"/>
            <w:bottom w:val="none" w:sz="0" w:space="0" w:color="auto"/>
            <w:right w:val="none" w:sz="0" w:space="0" w:color="auto"/>
          </w:divBdr>
          <w:divsChild>
            <w:div w:id="7598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1663">
      <w:bodyDiv w:val="1"/>
      <w:marLeft w:val="0"/>
      <w:marRight w:val="0"/>
      <w:marTop w:val="0"/>
      <w:marBottom w:val="0"/>
      <w:divBdr>
        <w:top w:val="none" w:sz="0" w:space="0" w:color="auto"/>
        <w:left w:val="none" w:sz="0" w:space="0" w:color="auto"/>
        <w:bottom w:val="none" w:sz="0" w:space="0" w:color="auto"/>
        <w:right w:val="none" w:sz="0" w:space="0" w:color="auto"/>
      </w:divBdr>
    </w:div>
    <w:div w:id="2065058661">
      <w:bodyDiv w:val="1"/>
      <w:marLeft w:val="0"/>
      <w:marRight w:val="0"/>
      <w:marTop w:val="0"/>
      <w:marBottom w:val="0"/>
      <w:divBdr>
        <w:top w:val="none" w:sz="0" w:space="0" w:color="auto"/>
        <w:left w:val="none" w:sz="0" w:space="0" w:color="auto"/>
        <w:bottom w:val="none" w:sz="0" w:space="0" w:color="auto"/>
        <w:right w:val="none" w:sz="0" w:space="0" w:color="auto"/>
      </w:divBdr>
    </w:div>
    <w:div w:id="2087528668">
      <w:bodyDiv w:val="1"/>
      <w:marLeft w:val="0"/>
      <w:marRight w:val="0"/>
      <w:marTop w:val="0"/>
      <w:marBottom w:val="0"/>
      <w:divBdr>
        <w:top w:val="none" w:sz="0" w:space="0" w:color="auto"/>
        <w:left w:val="none" w:sz="0" w:space="0" w:color="auto"/>
        <w:bottom w:val="none" w:sz="0" w:space="0" w:color="auto"/>
        <w:right w:val="none" w:sz="0" w:space="0" w:color="auto"/>
      </w:divBdr>
      <w:divsChild>
        <w:div w:id="1671179755">
          <w:marLeft w:val="0"/>
          <w:marRight w:val="0"/>
          <w:marTop w:val="0"/>
          <w:marBottom w:val="0"/>
          <w:divBdr>
            <w:top w:val="none" w:sz="0" w:space="0" w:color="auto"/>
            <w:left w:val="none" w:sz="0" w:space="0" w:color="auto"/>
            <w:bottom w:val="none" w:sz="0" w:space="0" w:color="auto"/>
            <w:right w:val="none" w:sz="0" w:space="0" w:color="auto"/>
          </w:divBdr>
          <w:divsChild>
            <w:div w:id="58481469">
              <w:marLeft w:val="0"/>
              <w:marRight w:val="0"/>
              <w:marTop w:val="0"/>
              <w:marBottom w:val="0"/>
              <w:divBdr>
                <w:top w:val="none" w:sz="0" w:space="0" w:color="auto"/>
                <w:left w:val="none" w:sz="0" w:space="0" w:color="auto"/>
                <w:bottom w:val="none" w:sz="0" w:space="0" w:color="auto"/>
                <w:right w:val="none" w:sz="0" w:space="0" w:color="auto"/>
              </w:divBdr>
              <w:divsChild>
                <w:div w:id="907808435">
                  <w:marLeft w:val="0"/>
                  <w:marRight w:val="0"/>
                  <w:marTop w:val="0"/>
                  <w:marBottom w:val="0"/>
                  <w:divBdr>
                    <w:top w:val="none" w:sz="0" w:space="0" w:color="auto"/>
                    <w:left w:val="none" w:sz="0" w:space="0" w:color="auto"/>
                    <w:bottom w:val="none" w:sz="0" w:space="0" w:color="auto"/>
                    <w:right w:val="none" w:sz="0" w:space="0" w:color="auto"/>
                  </w:divBdr>
                  <w:divsChild>
                    <w:div w:id="16743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9276">
          <w:marLeft w:val="0"/>
          <w:marRight w:val="0"/>
          <w:marTop w:val="0"/>
          <w:marBottom w:val="0"/>
          <w:divBdr>
            <w:top w:val="none" w:sz="0" w:space="0" w:color="auto"/>
            <w:left w:val="none" w:sz="0" w:space="0" w:color="auto"/>
            <w:bottom w:val="none" w:sz="0" w:space="0" w:color="auto"/>
            <w:right w:val="none" w:sz="0" w:space="0" w:color="auto"/>
          </w:divBdr>
          <w:divsChild>
            <w:div w:id="35469840">
              <w:marLeft w:val="0"/>
              <w:marRight w:val="0"/>
              <w:marTop w:val="0"/>
              <w:marBottom w:val="0"/>
              <w:divBdr>
                <w:top w:val="none" w:sz="0" w:space="0" w:color="auto"/>
                <w:left w:val="none" w:sz="0" w:space="0" w:color="auto"/>
                <w:bottom w:val="none" w:sz="0" w:space="0" w:color="auto"/>
                <w:right w:val="none" w:sz="0" w:space="0" w:color="auto"/>
              </w:divBdr>
              <w:divsChild>
                <w:div w:id="190270449">
                  <w:marLeft w:val="0"/>
                  <w:marRight w:val="0"/>
                  <w:marTop w:val="0"/>
                  <w:marBottom w:val="0"/>
                  <w:divBdr>
                    <w:top w:val="none" w:sz="0" w:space="0" w:color="auto"/>
                    <w:left w:val="none" w:sz="0" w:space="0" w:color="auto"/>
                    <w:bottom w:val="none" w:sz="0" w:space="0" w:color="auto"/>
                    <w:right w:val="none" w:sz="0" w:space="0" w:color="auto"/>
                  </w:divBdr>
                  <w:divsChild>
                    <w:div w:id="8554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24588">
      <w:bodyDiv w:val="1"/>
      <w:marLeft w:val="0"/>
      <w:marRight w:val="0"/>
      <w:marTop w:val="0"/>
      <w:marBottom w:val="0"/>
      <w:divBdr>
        <w:top w:val="none" w:sz="0" w:space="0" w:color="auto"/>
        <w:left w:val="none" w:sz="0" w:space="0" w:color="auto"/>
        <w:bottom w:val="none" w:sz="0" w:space="0" w:color="auto"/>
        <w:right w:val="none" w:sz="0" w:space="0" w:color="auto"/>
      </w:divBdr>
      <w:divsChild>
        <w:div w:id="1655336507">
          <w:marLeft w:val="0"/>
          <w:marRight w:val="0"/>
          <w:marTop w:val="0"/>
          <w:marBottom w:val="0"/>
          <w:divBdr>
            <w:top w:val="none" w:sz="0" w:space="0" w:color="auto"/>
            <w:left w:val="none" w:sz="0" w:space="0" w:color="auto"/>
            <w:bottom w:val="none" w:sz="0" w:space="0" w:color="auto"/>
            <w:right w:val="none" w:sz="0" w:space="0" w:color="auto"/>
          </w:divBdr>
          <w:divsChild>
            <w:div w:id="18282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1376">
      <w:bodyDiv w:val="1"/>
      <w:marLeft w:val="0"/>
      <w:marRight w:val="0"/>
      <w:marTop w:val="0"/>
      <w:marBottom w:val="0"/>
      <w:divBdr>
        <w:top w:val="none" w:sz="0" w:space="0" w:color="auto"/>
        <w:left w:val="none" w:sz="0" w:space="0" w:color="auto"/>
        <w:bottom w:val="none" w:sz="0" w:space="0" w:color="auto"/>
        <w:right w:val="none" w:sz="0" w:space="0" w:color="auto"/>
      </w:divBdr>
      <w:divsChild>
        <w:div w:id="1352876592">
          <w:marLeft w:val="0"/>
          <w:marRight w:val="0"/>
          <w:marTop w:val="0"/>
          <w:marBottom w:val="0"/>
          <w:divBdr>
            <w:top w:val="none" w:sz="0" w:space="0" w:color="auto"/>
            <w:left w:val="none" w:sz="0" w:space="0" w:color="auto"/>
            <w:bottom w:val="none" w:sz="0" w:space="0" w:color="auto"/>
            <w:right w:val="none" w:sz="0" w:space="0" w:color="auto"/>
          </w:divBdr>
          <w:divsChild>
            <w:div w:id="1529904909">
              <w:marLeft w:val="0"/>
              <w:marRight w:val="0"/>
              <w:marTop w:val="0"/>
              <w:marBottom w:val="0"/>
              <w:divBdr>
                <w:top w:val="none" w:sz="0" w:space="0" w:color="auto"/>
                <w:left w:val="none" w:sz="0" w:space="0" w:color="auto"/>
                <w:bottom w:val="none" w:sz="0" w:space="0" w:color="auto"/>
                <w:right w:val="none" w:sz="0" w:space="0" w:color="auto"/>
              </w:divBdr>
              <w:divsChild>
                <w:div w:id="745878457">
                  <w:marLeft w:val="0"/>
                  <w:marRight w:val="0"/>
                  <w:marTop w:val="0"/>
                  <w:marBottom w:val="0"/>
                  <w:divBdr>
                    <w:top w:val="none" w:sz="0" w:space="0" w:color="auto"/>
                    <w:left w:val="none" w:sz="0" w:space="0" w:color="auto"/>
                    <w:bottom w:val="none" w:sz="0" w:space="0" w:color="auto"/>
                    <w:right w:val="none" w:sz="0" w:space="0" w:color="auto"/>
                  </w:divBdr>
                  <w:divsChild>
                    <w:div w:id="18229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803">
          <w:marLeft w:val="0"/>
          <w:marRight w:val="0"/>
          <w:marTop w:val="0"/>
          <w:marBottom w:val="0"/>
          <w:divBdr>
            <w:top w:val="none" w:sz="0" w:space="0" w:color="auto"/>
            <w:left w:val="none" w:sz="0" w:space="0" w:color="auto"/>
            <w:bottom w:val="none" w:sz="0" w:space="0" w:color="auto"/>
            <w:right w:val="none" w:sz="0" w:space="0" w:color="auto"/>
          </w:divBdr>
          <w:divsChild>
            <w:div w:id="685713117">
              <w:marLeft w:val="0"/>
              <w:marRight w:val="0"/>
              <w:marTop w:val="0"/>
              <w:marBottom w:val="0"/>
              <w:divBdr>
                <w:top w:val="none" w:sz="0" w:space="0" w:color="auto"/>
                <w:left w:val="none" w:sz="0" w:space="0" w:color="auto"/>
                <w:bottom w:val="none" w:sz="0" w:space="0" w:color="auto"/>
                <w:right w:val="none" w:sz="0" w:space="0" w:color="auto"/>
              </w:divBdr>
              <w:divsChild>
                <w:div w:id="559754014">
                  <w:marLeft w:val="0"/>
                  <w:marRight w:val="0"/>
                  <w:marTop w:val="0"/>
                  <w:marBottom w:val="0"/>
                  <w:divBdr>
                    <w:top w:val="none" w:sz="0" w:space="0" w:color="auto"/>
                    <w:left w:val="none" w:sz="0" w:space="0" w:color="auto"/>
                    <w:bottom w:val="none" w:sz="0" w:space="0" w:color="auto"/>
                    <w:right w:val="none" w:sz="0" w:space="0" w:color="auto"/>
                  </w:divBdr>
                  <w:divsChild>
                    <w:div w:id="13648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5606">
      <w:bodyDiv w:val="1"/>
      <w:marLeft w:val="0"/>
      <w:marRight w:val="0"/>
      <w:marTop w:val="0"/>
      <w:marBottom w:val="0"/>
      <w:divBdr>
        <w:top w:val="none" w:sz="0" w:space="0" w:color="auto"/>
        <w:left w:val="none" w:sz="0" w:space="0" w:color="auto"/>
        <w:bottom w:val="none" w:sz="0" w:space="0" w:color="auto"/>
        <w:right w:val="none" w:sz="0" w:space="0" w:color="auto"/>
      </w:divBdr>
      <w:divsChild>
        <w:div w:id="1766683726">
          <w:marLeft w:val="0"/>
          <w:marRight w:val="0"/>
          <w:marTop w:val="0"/>
          <w:marBottom w:val="0"/>
          <w:divBdr>
            <w:top w:val="none" w:sz="0" w:space="0" w:color="auto"/>
            <w:left w:val="none" w:sz="0" w:space="0" w:color="auto"/>
            <w:bottom w:val="none" w:sz="0" w:space="0" w:color="auto"/>
            <w:right w:val="none" w:sz="0" w:space="0" w:color="auto"/>
          </w:divBdr>
          <w:divsChild>
            <w:div w:id="12266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asko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9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AB64-FDF9-4BE8-ADF0-26C93C78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46</Pages>
  <Words>9576</Words>
  <Characters>54585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48</cp:revision>
  <dcterms:created xsi:type="dcterms:W3CDTF">2024-12-05T07:25:00Z</dcterms:created>
  <dcterms:modified xsi:type="dcterms:W3CDTF">2025-06-02T14:20:00Z</dcterms:modified>
</cp:coreProperties>
</file>