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AE7" w:rsidRPr="00864C0D" w:rsidRDefault="00052AE7" w:rsidP="00052AE7">
      <w:pPr>
        <w:ind w:right="60"/>
        <w:jc w:val="center"/>
        <w:rPr>
          <w:rFonts w:ascii="Gill Sans Ultra Bold Condensed" w:hAnsi="Gill Sans Ultra Bold Condensed"/>
          <w:szCs w:val="20"/>
        </w:rPr>
      </w:pPr>
      <w:r w:rsidRPr="00864C0D">
        <w:rPr>
          <w:rFonts w:ascii="Gill Sans Ultra Bold Condensed" w:eastAsia="Times New Roman" w:hAnsi="Gill Sans Ultra Bold Condensed"/>
          <w:bCs/>
          <w:sz w:val="38"/>
          <w:szCs w:val="24"/>
        </w:rPr>
        <w:t>FINANCIAL TECHNOLOGY (FINTECH) AND ITS IMPACT ON NIGERIA DEPOSIT MONEY BANKS PROFORMANCE</w:t>
      </w:r>
    </w:p>
    <w:p w:rsidR="00052AE7" w:rsidRPr="00E61161" w:rsidRDefault="00052AE7" w:rsidP="00052AE7">
      <w:pPr>
        <w:pStyle w:val="Footer"/>
        <w:tabs>
          <w:tab w:val="clear" w:pos="4320"/>
          <w:tab w:val="clear" w:pos="8640"/>
        </w:tabs>
        <w:autoSpaceDE w:val="0"/>
        <w:spacing w:after="0" w:line="432" w:lineRule="auto"/>
        <w:jc w:val="center"/>
        <w:rPr>
          <w:rFonts w:ascii="Arial Rounded MT Bold" w:eastAsia="Calibri" w:hAnsi="Arial Rounded MT Bold" w:cs="Times New Roman"/>
          <w:sz w:val="28"/>
        </w:rPr>
      </w:pPr>
      <w:r w:rsidRPr="00E61161">
        <w:rPr>
          <w:rFonts w:ascii="Arial Rounded MT Bold" w:eastAsia="Calibri" w:hAnsi="Arial Rounded MT Bold" w:cs="Times New Roman"/>
          <w:sz w:val="28"/>
        </w:rPr>
        <w:t xml:space="preserve"> </w:t>
      </w:r>
    </w:p>
    <w:p w:rsidR="00052AE7" w:rsidRPr="00033565" w:rsidRDefault="00052AE7" w:rsidP="00052AE7">
      <w:pPr>
        <w:autoSpaceDE w:val="0"/>
        <w:spacing w:line="432" w:lineRule="auto"/>
        <w:jc w:val="center"/>
        <w:rPr>
          <w:rFonts w:eastAsia="Calibri"/>
          <w:b/>
          <w:bCs/>
        </w:rPr>
      </w:pPr>
    </w:p>
    <w:p w:rsidR="00052AE7" w:rsidRDefault="00052AE7" w:rsidP="00052AE7">
      <w:pPr>
        <w:jc w:val="center"/>
        <w:rPr>
          <w:rFonts w:ascii="Bookman Old Style" w:eastAsia="Calibri" w:hAnsi="Bookman Old Style"/>
          <w:b/>
          <w:bCs/>
          <w:sz w:val="32"/>
          <w:szCs w:val="32"/>
        </w:rPr>
      </w:pPr>
    </w:p>
    <w:p w:rsidR="00052AE7" w:rsidRDefault="00052AE7" w:rsidP="00052AE7">
      <w:pPr>
        <w:jc w:val="center"/>
        <w:rPr>
          <w:rFonts w:ascii="Bookman Old Style" w:eastAsia="Calibri" w:hAnsi="Bookman Old Style"/>
          <w:b/>
          <w:bCs/>
          <w:sz w:val="32"/>
          <w:szCs w:val="32"/>
        </w:rPr>
      </w:pPr>
    </w:p>
    <w:p w:rsidR="00052AE7" w:rsidRDefault="00052AE7" w:rsidP="00052AE7">
      <w:pPr>
        <w:jc w:val="center"/>
        <w:rPr>
          <w:rFonts w:ascii="Monotype Corsiva" w:eastAsia="Calibri" w:hAnsi="Monotype Corsiva"/>
          <w:b/>
          <w:bCs/>
          <w:sz w:val="44"/>
          <w:szCs w:val="44"/>
        </w:rPr>
      </w:pPr>
      <w:r>
        <w:rPr>
          <w:rFonts w:ascii="Monotype Corsiva" w:eastAsia="Calibri" w:hAnsi="Monotype Corsiva"/>
          <w:b/>
          <w:bCs/>
          <w:sz w:val="44"/>
          <w:szCs w:val="44"/>
        </w:rPr>
        <w:t>BY</w:t>
      </w:r>
    </w:p>
    <w:p w:rsidR="00052AE7" w:rsidRDefault="00052AE7" w:rsidP="00052AE7">
      <w:pPr>
        <w:jc w:val="center"/>
        <w:rPr>
          <w:rFonts w:ascii="Monotype Corsiva" w:eastAsia="Calibri" w:hAnsi="Monotype Corsiva"/>
          <w:b/>
          <w:bCs/>
          <w:sz w:val="44"/>
          <w:szCs w:val="44"/>
        </w:rPr>
      </w:pPr>
    </w:p>
    <w:p w:rsidR="00052AE7" w:rsidRDefault="00052AE7" w:rsidP="00052AE7">
      <w:pPr>
        <w:jc w:val="center"/>
        <w:rPr>
          <w:rFonts w:ascii="Bookman Old Style" w:eastAsia="Calibri" w:hAnsi="Bookman Old Style"/>
          <w:b/>
          <w:bCs/>
          <w:sz w:val="32"/>
          <w:szCs w:val="32"/>
        </w:rPr>
      </w:pPr>
    </w:p>
    <w:p w:rsidR="00052AE7" w:rsidRDefault="00052AE7" w:rsidP="00052AE7">
      <w:pPr>
        <w:jc w:val="center"/>
        <w:rPr>
          <w:rFonts w:ascii="Bookman Old Style" w:eastAsia="Calibri" w:hAnsi="Bookman Old Style"/>
          <w:b/>
          <w:bCs/>
          <w:sz w:val="32"/>
          <w:szCs w:val="32"/>
        </w:rPr>
      </w:pPr>
    </w:p>
    <w:p w:rsidR="00052AE7" w:rsidRPr="00864C0D" w:rsidRDefault="00052AE7" w:rsidP="00052AE7">
      <w:pPr>
        <w:jc w:val="center"/>
        <w:rPr>
          <w:rFonts w:ascii="Arial Black" w:eastAsia="Calibri" w:hAnsi="Arial Black"/>
          <w:sz w:val="36"/>
          <w:szCs w:val="34"/>
        </w:rPr>
      </w:pPr>
      <w:r w:rsidRPr="00864C0D">
        <w:rPr>
          <w:rFonts w:ascii="Arial Black" w:eastAsia="Calibri" w:hAnsi="Arial Black"/>
          <w:sz w:val="36"/>
          <w:szCs w:val="34"/>
        </w:rPr>
        <w:t xml:space="preserve">IDOWU TAJUDEEN OLAMILEKAN </w:t>
      </w:r>
    </w:p>
    <w:p w:rsidR="00052AE7" w:rsidRDefault="00052AE7" w:rsidP="00052AE7">
      <w:pPr>
        <w:jc w:val="center"/>
        <w:rPr>
          <w:rFonts w:ascii="Arial Rounded MT Bold" w:eastAsia="Calibri" w:hAnsi="Arial Rounded MT Bold"/>
          <w:b/>
          <w:bCs/>
          <w:sz w:val="34"/>
          <w:szCs w:val="34"/>
        </w:rPr>
      </w:pPr>
      <w:r w:rsidRPr="00864C0D">
        <w:rPr>
          <w:rFonts w:ascii="Arial Rounded MT Bold" w:eastAsia="Calibri" w:hAnsi="Arial Rounded MT Bold"/>
          <w:b/>
          <w:bCs/>
          <w:sz w:val="36"/>
          <w:szCs w:val="34"/>
        </w:rPr>
        <w:t>HND/23/BFN/FT/0310</w:t>
      </w:r>
    </w:p>
    <w:p w:rsidR="00052AE7" w:rsidRDefault="00052AE7" w:rsidP="00052AE7">
      <w:pPr>
        <w:jc w:val="center"/>
        <w:rPr>
          <w:rFonts w:ascii="Bookman Old Style" w:eastAsia="Calibri" w:hAnsi="Bookman Old Style"/>
          <w:b/>
          <w:bCs/>
          <w:sz w:val="32"/>
          <w:szCs w:val="32"/>
        </w:rPr>
      </w:pPr>
    </w:p>
    <w:p w:rsidR="00052AE7" w:rsidRDefault="00052AE7" w:rsidP="00052AE7">
      <w:pPr>
        <w:jc w:val="center"/>
        <w:rPr>
          <w:rFonts w:ascii="Bookman Old Style" w:eastAsia="Calibri" w:hAnsi="Bookman Old Style"/>
          <w:b/>
          <w:bCs/>
          <w:sz w:val="32"/>
          <w:szCs w:val="32"/>
        </w:rPr>
      </w:pPr>
    </w:p>
    <w:p w:rsidR="00052AE7" w:rsidRDefault="00052AE7" w:rsidP="00052AE7">
      <w:pPr>
        <w:jc w:val="center"/>
        <w:rPr>
          <w:rFonts w:ascii="Monotype Corsiva" w:eastAsia="Calibri" w:hAnsi="Monotype Corsiva"/>
          <w:b/>
          <w:bCs/>
          <w:sz w:val="32"/>
          <w:szCs w:val="32"/>
        </w:rPr>
      </w:pPr>
      <w:r>
        <w:rPr>
          <w:rFonts w:ascii="Monotype Corsiva" w:eastAsia="Calibri" w:hAnsi="Monotype Corsiva"/>
          <w:b/>
          <w:bCs/>
          <w:sz w:val="32"/>
          <w:szCs w:val="32"/>
        </w:rPr>
        <w:t>BEING A RESEARCH PROJECT SUBMITTED TO</w:t>
      </w:r>
    </w:p>
    <w:p w:rsidR="00052AE7" w:rsidRDefault="00052AE7" w:rsidP="00052AE7">
      <w:pPr>
        <w:jc w:val="center"/>
        <w:rPr>
          <w:rFonts w:ascii="Monotype Corsiva" w:eastAsia="Calibri" w:hAnsi="Monotype Corsiva"/>
          <w:b/>
          <w:bCs/>
          <w:sz w:val="32"/>
          <w:szCs w:val="32"/>
        </w:rPr>
      </w:pPr>
    </w:p>
    <w:p w:rsidR="00052AE7" w:rsidRDefault="00052AE7" w:rsidP="00052AE7">
      <w:pPr>
        <w:jc w:val="center"/>
        <w:rPr>
          <w:rFonts w:ascii="Berlin Sans FB Demi" w:eastAsia="Calibri" w:hAnsi="Berlin Sans FB Demi"/>
          <w:sz w:val="32"/>
          <w:szCs w:val="32"/>
        </w:rPr>
      </w:pPr>
      <w:r>
        <w:rPr>
          <w:rFonts w:ascii="Berlin Sans FB Demi" w:eastAsia="Calibri" w:hAnsi="Berlin Sans FB Demi"/>
          <w:sz w:val="32"/>
          <w:szCs w:val="32"/>
        </w:rPr>
        <w:t>THE DEPARTMENT OF BANKING AND FINANCE,</w:t>
      </w:r>
    </w:p>
    <w:p w:rsidR="00052AE7" w:rsidRDefault="00052AE7" w:rsidP="00052AE7">
      <w:pPr>
        <w:jc w:val="center"/>
        <w:rPr>
          <w:rFonts w:ascii="Berlin Sans FB Demi" w:eastAsia="Calibri" w:hAnsi="Berlin Sans FB Demi"/>
          <w:sz w:val="32"/>
          <w:szCs w:val="32"/>
        </w:rPr>
      </w:pPr>
      <w:r>
        <w:rPr>
          <w:rFonts w:ascii="Gill Sans Ultra Bold Condensed" w:eastAsia="Calibri" w:hAnsi="Gill Sans Ultra Bold Condensed"/>
          <w:sz w:val="32"/>
          <w:szCs w:val="32"/>
        </w:rPr>
        <w:t>INSTITUTE OF FINANCE AND MANAGEMENT STUDIES (IFMS),</w:t>
      </w:r>
      <w:r>
        <w:rPr>
          <w:rFonts w:ascii="Berlin Sans FB Demi" w:eastAsia="Calibri" w:hAnsi="Berlin Sans FB Demi"/>
          <w:sz w:val="32"/>
          <w:szCs w:val="32"/>
        </w:rPr>
        <w:t xml:space="preserve"> KWARA STATE POLYTECHINC ILORIN</w:t>
      </w:r>
    </w:p>
    <w:p w:rsidR="00052AE7" w:rsidRDefault="00052AE7" w:rsidP="00052AE7">
      <w:pPr>
        <w:jc w:val="center"/>
        <w:rPr>
          <w:rFonts w:ascii="Bookman Old Style" w:eastAsia="Calibri" w:hAnsi="Bookman Old Style"/>
          <w:sz w:val="32"/>
          <w:szCs w:val="32"/>
        </w:rPr>
      </w:pPr>
    </w:p>
    <w:p w:rsidR="00052AE7" w:rsidRDefault="00052AE7" w:rsidP="00052AE7">
      <w:pPr>
        <w:jc w:val="center"/>
        <w:rPr>
          <w:rFonts w:ascii="Bookman Old Style" w:eastAsia="Calibri" w:hAnsi="Bookman Old Style"/>
          <w:sz w:val="32"/>
          <w:szCs w:val="32"/>
        </w:rPr>
      </w:pPr>
    </w:p>
    <w:p w:rsidR="00052AE7" w:rsidRDefault="00052AE7" w:rsidP="00052AE7">
      <w:pPr>
        <w:jc w:val="center"/>
        <w:rPr>
          <w:rFonts w:ascii="Arial Rounded MT Bold" w:eastAsia="Calibri" w:hAnsi="Arial Rounded MT Bold"/>
          <w:sz w:val="32"/>
          <w:szCs w:val="32"/>
        </w:rPr>
      </w:pPr>
      <w:r>
        <w:rPr>
          <w:rFonts w:ascii="Arial Rounded MT Bold" w:eastAsia="Calibri" w:hAnsi="Arial Rounded MT Bold"/>
          <w:sz w:val="32"/>
          <w:szCs w:val="32"/>
        </w:rPr>
        <w:t>IN PARTIAL FULFILMENT OF THE REQUIREMENT OF THE AWARD OF HIGER NATIONAL DIPLOMA (HND) IN BANKING AND FINANCE</w:t>
      </w:r>
    </w:p>
    <w:p w:rsidR="00052AE7" w:rsidRDefault="00052AE7" w:rsidP="00052AE7">
      <w:pPr>
        <w:jc w:val="center"/>
        <w:rPr>
          <w:rFonts w:ascii="Arial Rounded MT Bold" w:eastAsia="Calibri" w:hAnsi="Arial Rounded MT Bold"/>
          <w:sz w:val="32"/>
          <w:szCs w:val="32"/>
        </w:rPr>
      </w:pPr>
    </w:p>
    <w:p w:rsidR="00052AE7" w:rsidRDefault="00052AE7" w:rsidP="00052AE7">
      <w:pPr>
        <w:jc w:val="center"/>
        <w:rPr>
          <w:rFonts w:ascii="Bookman Old Style" w:eastAsia="Calibri" w:hAnsi="Bookman Old Style"/>
          <w:b/>
          <w:bCs/>
          <w:sz w:val="32"/>
          <w:szCs w:val="32"/>
        </w:rPr>
      </w:pPr>
    </w:p>
    <w:p w:rsidR="00052AE7" w:rsidRDefault="00052AE7" w:rsidP="00052AE7">
      <w:pPr>
        <w:jc w:val="right"/>
        <w:rPr>
          <w:rFonts w:ascii="Arial Black" w:eastAsia="Calibri" w:hAnsi="Arial Black"/>
          <w:b/>
          <w:bCs/>
          <w:sz w:val="30"/>
          <w:szCs w:val="30"/>
        </w:rPr>
      </w:pPr>
      <w:r>
        <w:rPr>
          <w:rFonts w:ascii="Arial Black" w:eastAsia="Calibri" w:hAnsi="Arial Black"/>
          <w:b/>
          <w:bCs/>
          <w:sz w:val="30"/>
          <w:szCs w:val="30"/>
        </w:rPr>
        <w:t>JUNE, 2025</w:t>
      </w:r>
    </w:p>
    <w:p w:rsidR="00052AE7" w:rsidRPr="00D8106C" w:rsidRDefault="00052AE7" w:rsidP="00052AE7">
      <w:pPr>
        <w:spacing w:line="480" w:lineRule="auto"/>
        <w:jc w:val="center"/>
        <w:rPr>
          <w:rFonts w:eastAsia="Calibri"/>
          <w:b/>
          <w:bCs/>
          <w:sz w:val="24"/>
          <w:szCs w:val="24"/>
        </w:rPr>
      </w:pPr>
      <w:r w:rsidRPr="00D455AE">
        <w:rPr>
          <w:rFonts w:ascii="Bookman Old Style" w:eastAsia="Calibri" w:hAnsi="Bookman Old Style" w:cstheme="minorBidi"/>
          <w:noProof/>
          <w:sz w:val="32"/>
          <w:szCs w:val="32"/>
        </w:rPr>
        <w:pict>
          <v:rect id="_x0000_s1062" style="position:absolute;left:0;text-align:left;margin-left:195.95pt;margin-top:.9pt;width:19.05pt;height:19.75pt;z-index:251688448" stroked="f"/>
        </w:pict>
      </w:r>
      <w:r>
        <w:rPr>
          <w:rFonts w:ascii="Bookman Old Style" w:eastAsia="Calibri" w:hAnsi="Bookman Old Style"/>
          <w:sz w:val="32"/>
          <w:szCs w:val="32"/>
        </w:rPr>
        <w:br w:type="page"/>
      </w:r>
      <w:r w:rsidRPr="00D8106C">
        <w:rPr>
          <w:rFonts w:eastAsia="Calibri"/>
          <w:b/>
          <w:bCs/>
          <w:sz w:val="24"/>
          <w:szCs w:val="24"/>
        </w:rPr>
        <w:lastRenderedPageBreak/>
        <w:t>CERTIFICATION</w:t>
      </w:r>
    </w:p>
    <w:p w:rsidR="00052AE7" w:rsidRPr="00D8106C" w:rsidRDefault="00052AE7" w:rsidP="00052AE7">
      <w:pPr>
        <w:spacing w:line="480" w:lineRule="auto"/>
        <w:ind w:firstLine="720"/>
        <w:jc w:val="both"/>
        <w:rPr>
          <w:rFonts w:eastAsia="Calibri"/>
          <w:sz w:val="24"/>
          <w:szCs w:val="24"/>
        </w:rPr>
      </w:pPr>
      <w:r w:rsidRPr="00D8106C">
        <w:rPr>
          <w:rFonts w:eastAsia="Calibri"/>
          <w:sz w:val="24"/>
          <w:szCs w:val="24"/>
        </w:rPr>
        <w:t>This project has been read and approved as meeting the requirements part of the Department of Banking and Finance, Institute of Finance and Management Studies, Kwara State Polytechnic, Ilorin for the award of Higher National Diploma (HND) in Banking and Finance.</w:t>
      </w:r>
    </w:p>
    <w:p w:rsidR="00052AE7" w:rsidRPr="00D8106C" w:rsidRDefault="00052AE7" w:rsidP="00052AE7">
      <w:pPr>
        <w:jc w:val="both"/>
        <w:rPr>
          <w:rFonts w:eastAsia="Calibri"/>
          <w:b/>
          <w:bCs/>
          <w:sz w:val="24"/>
          <w:szCs w:val="24"/>
        </w:rPr>
      </w:pPr>
    </w:p>
    <w:p w:rsidR="00052AE7" w:rsidRDefault="00052AE7" w:rsidP="00052AE7">
      <w:pPr>
        <w:jc w:val="both"/>
        <w:rPr>
          <w:rFonts w:eastAsia="Calibri"/>
          <w:b/>
          <w:bCs/>
          <w:sz w:val="24"/>
          <w:szCs w:val="24"/>
        </w:rPr>
      </w:pPr>
    </w:p>
    <w:p w:rsidR="00052AE7" w:rsidRPr="00D8106C" w:rsidRDefault="00052AE7" w:rsidP="00052AE7">
      <w:pPr>
        <w:jc w:val="both"/>
        <w:rPr>
          <w:rFonts w:eastAsia="Calibri"/>
          <w:b/>
          <w:bCs/>
          <w:sz w:val="24"/>
          <w:szCs w:val="24"/>
        </w:rPr>
      </w:pPr>
    </w:p>
    <w:p w:rsidR="00052AE7" w:rsidRPr="00D8106C" w:rsidRDefault="00052AE7" w:rsidP="00052AE7">
      <w:pPr>
        <w:jc w:val="both"/>
        <w:rPr>
          <w:rFonts w:eastAsia="Calibri"/>
          <w:b/>
          <w:bCs/>
          <w:sz w:val="24"/>
          <w:szCs w:val="24"/>
        </w:rPr>
      </w:pPr>
    </w:p>
    <w:p w:rsidR="00052AE7" w:rsidRPr="00D8106C" w:rsidRDefault="00052AE7" w:rsidP="00052AE7">
      <w:pPr>
        <w:jc w:val="both"/>
        <w:rPr>
          <w:rFonts w:eastAsia="Calibri"/>
          <w:b/>
          <w:bCs/>
          <w:sz w:val="24"/>
          <w:szCs w:val="24"/>
        </w:rPr>
      </w:pPr>
      <w:r w:rsidRPr="00D8106C">
        <w:rPr>
          <w:rFonts w:eastAsia="Calibri"/>
          <w:b/>
          <w:bCs/>
          <w:sz w:val="24"/>
          <w:szCs w:val="24"/>
        </w:rPr>
        <w:t>________________________</w:t>
      </w:r>
      <w:r w:rsidRPr="00D8106C">
        <w:rPr>
          <w:rFonts w:eastAsia="Calibri"/>
          <w:b/>
          <w:bCs/>
          <w:sz w:val="24"/>
          <w:szCs w:val="24"/>
        </w:rPr>
        <w:tab/>
      </w:r>
      <w:r w:rsidRPr="00D8106C">
        <w:rPr>
          <w:rFonts w:eastAsia="Calibri"/>
          <w:b/>
          <w:bCs/>
          <w:sz w:val="24"/>
          <w:szCs w:val="24"/>
        </w:rPr>
        <w:tab/>
      </w:r>
      <w:r w:rsidRPr="00D8106C">
        <w:rPr>
          <w:rFonts w:eastAsia="Calibri"/>
          <w:b/>
          <w:bCs/>
          <w:sz w:val="24"/>
          <w:szCs w:val="24"/>
        </w:rPr>
        <w:tab/>
      </w:r>
      <w:r w:rsidRPr="00D8106C">
        <w:rPr>
          <w:rFonts w:eastAsia="Calibri"/>
          <w:b/>
          <w:bCs/>
          <w:sz w:val="24"/>
          <w:szCs w:val="24"/>
        </w:rPr>
        <w:tab/>
        <w:t>__________________</w:t>
      </w:r>
    </w:p>
    <w:p w:rsidR="00052AE7" w:rsidRPr="00D8106C" w:rsidRDefault="00052AE7" w:rsidP="00052AE7">
      <w:pPr>
        <w:jc w:val="both"/>
        <w:rPr>
          <w:rFonts w:eastAsia="Calibri"/>
          <w:b/>
          <w:bCs/>
          <w:sz w:val="24"/>
          <w:szCs w:val="24"/>
        </w:rPr>
      </w:pPr>
      <w:r w:rsidRPr="00D8106C">
        <w:rPr>
          <w:rFonts w:eastAsia="Calibri"/>
          <w:b/>
          <w:sz w:val="24"/>
          <w:szCs w:val="24"/>
        </w:rPr>
        <w:t xml:space="preserve">MR. </w:t>
      </w:r>
      <w:r>
        <w:rPr>
          <w:rFonts w:eastAsia="Calibri"/>
          <w:b/>
          <w:sz w:val="24"/>
          <w:szCs w:val="24"/>
        </w:rPr>
        <w:t>SAFURA S.A.</w:t>
      </w:r>
      <w:r>
        <w:rPr>
          <w:rFonts w:eastAsia="Calibri"/>
          <w:b/>
          <w:sz w:val="24"/>
          <w:szCs w:val="24"/>
        </w:rPr>
        <w:tab/>
      </w:r>
      <w:r w:rsidRPr="00D8106C">
        <w:rPr>
          <w:rFonts w:eastAsia="Calibri"/>
          <w:b/>
          <w:sz w:val="24"/>
          <w:szCs w:val="24"/>
        </w:rPr>
        <w:tab/>
      </w:r>
      <w:r w:rsidRPr="00D8106C">
        <w:rPr>
          <w:rFonts w:eastAsia="Calibri"/>
          <w:b/>
          <w:bCs/>
          <w:sz w:val="24"/>
          <w:szCs w:val="24"/>
        </w:rPr>
        <w:tab/>
      </w:r>
      <w:r w:rsidRPr="00D8106C">
        <w:rPr>
          <w:rFonts w:eastAsia="Calibri"/>
          <w:b/>
          <w:bCs/>
          <w:sz w:val="24"/>
          <w:szCs w:val="24"/>
        </w:rPr>
        <w:tab/>
      </w:r>
      <w:r w:rsidRPr="00D8106C">
        <w:rPr>
          <w:rFonts w:eastAsia="Calibri"/>
          <w:b/>
          <w:bCs/>
          <w:sz w:val="24"/>
          <w:szCs w:val="24"/>
        </w:rPr>
        <w:tab/>
      </w:r>
      <w:r w:rsidRPr="00D8106C">
        <w:rPr>
          <w:rFonts w:eastAsia="Calibri"/>
          <w:b/>
          <w:bCs/>
          <w:sz w:val="24"/>
          <w:szCs w:val="24"/>
        </w:rPr>
        <w:tab/>
      </w:r>
      <w:r w:rsidRPr="00D8106C">
        <w:rPr>
          <w:rFonts w:eastAsia="Calibri"/>
          <w:b/>
          <w:bCs/>
          <w:sz w:val="24"/>
          <w:szCs w:val="24"/>
        </w:rPr>
        <w:tab/>
        <w:t>DATE</w:t>
      </w:r>
    </w:p>
    <w:p w:rsidR="00052AE7" w:rsidRPr="00D8106C" w:rsidRDefault="00052AE7" w:rsidP="00052AE7">
      <w:pPr>
        <w:jc w:val="both"/>
        <w:rPr>
          <w:rFonts w:eastAsia="Calibri"/>
          <w:b/>
          <w:bCs/>
          <w:i/>
          <w:iCs/>
          <w:sz w:val="24"/>
          <w:szCs w:val="24"/>
        </w:rPr>
      </w:pPr>
      <w:r w:rsidRPr="00D8106C">
        <w:rPr>
          <w:rFonts w:eastAsia="Calibri"/>
          <w:b/>
          <w:bCs/>
          <w:i/>
          <w:iCs/>
          <w:sz w:val="24"/>
          <w:szCs w:val="24"/>
        </w:rPr>
        <w:t xml:space="preserve">PROJECT SUPERVISOR </w:t>
      </w:r>
    </w:p>
    <w:p w:rsidR="00052AE7" w:rsidRPr="00D8106C" w:rsidRDefault="00052AE7" w:rsidP="00052AE7">
      <w:pPr>
        <w:jc w:val="both"/>
        <w:rPr>
          <w:rFonts w:eastAsia="Calibri"/>
          <w:b/>
          <w:bCs/>
          <w:sz w:val="24"/>
          <w:szCs w:val="24"/>
        </w:rPr>
      </w:pPr>
    </w:p>
    <w:p w:rsidR="00052AE7" w:rsidRPr="00D8106C" w:rsidRDefault="00052AE7" w:rsidP="00052AE7">
      <w:pPr>
        <w:jc w:val="both"/>
        <w:rPr>
          <w:rFonts w:eastAsia="Calibri"/>
          <w:b/>
          <w:bCs/>
          <w:sz w:val="24"/>
          <w:szCs w:val="24"/>
        </w:rPr>
      </w:pPr>
    </w:p>
    <w:p w:rsidR="00052AE7" w:rsidRDefault="00052AE7" w:rsidP="00052AE7">
      <w:pPr>
        <w:jc w:val="both"/>
        <w:rPr>
          <w:rFonts w:eastAsia="Calibri"/>
          <w:b/>
          <w:bCs/>
          <w:sz w:val="24"/>
          <w:szCs w:val="24"/>
        </w:rPr>
      </w:pPr>
    </w:p>
    <w:p w:rsidR="00052AE7" w:rsidRPr="00D8106C" w:rsidRDefault="00052AE7" w:rsidP="00052AE7">
      <w:pPr>
        <w:jc w:val="both"/>
        <w:rPr>
          <w:rFonts w:eastAsia="Calibri"/>
          <w:b/>
          <w:bCs/>
          <w:sz w:val="24"/>
          <w:szCs w:val="24"/>
        </w:rPr>
      </w:pPr>
    </w:p>
    <w:p w:rsidR="00052AE7" w:rsidRPr="00D8106C" w:rsidRDefault="00052AE7" w:rsidP="00052AE7">
      <w:pPr>
        <w:rPr>
          <w:rFonts w:eastAsia="Calibri"/>
          <w:b/>
          <w:sz w:val="24"/>
          <w:szCs w:val="24"/>
        </w:rPr>
      </w:pPr>
      <w:r w:rsidRPr="00D8106C">
        <w:rPr>
          <w:rFonts w:eastAsia="Calibri"/>
          <w:b/>
          <w:sz w:val="24"/>
          <w:szCs w:val="24"/>
        </w:rPr>
        <w:t>_______________________</w:t>
      </w:r>
      <w:r w:rsidRPr="00D8106C">
        <w:rPr>
          <w:rFonts w:eastAsia="Calibri"/>
          <w:b/>
          <w:sz w:val="24"/>
          <w:szCs w:val="24"/>
        </w:rPr>
        <w:tab/>
      </w:r>
      <w:r w:rsidRPr="00D8106C">
        <w:rPr>
          <w:rFonts w:eastAsia="Calibri"/>
          <w:b/>
          <w:sz w:val="24"/>
          <w:szCs w:val="24"/>
        </w:rPr>
        <w:tab/>
      </w:r>
      <w:r w:rsidRPr="00D8106C">
        <w:rPr>
          <w:rFonts w:eastAsia="Calibri"/>
          <w:b/>
          <w:sz w:val="24"/>
          <w:szCs w:val="24"/>
        </w:rPr>
        <w:tab/>
      </w:r>
      <w:r w:rsidRPr="00D8106C">
        <w:rPr>
          <w:rFonts w:eastAsia="Calibri"/>
          <w:b/>
          <w:sz w:val="24"/>
          <w:szCs w:val="24"/>
        </w:rPr>
        <w:tab/>
      </w:r>
      <w:r w:rsidRPr="00D8106C">
        <w:rPr>
          <w:rFonts w:eastAsia="Calibri"/>
          <w:b/>
          <w:sz w:val="24"/>
          <w:szCs w:val="24"/>
        </w:rPr>
        <w:tab/>
        <w:t>_________________</w:t>
      </w:r>
    </w:p>
    <w:p w:rsidR="00052AE7" w:rsidRPr="00D8106C" w:rsidRDefault="00052AE7" w:rsidP="00052AE7">
      <w:pPr>
        <w:rPr>
          <w:rFonts w:eastAsia="Calibri"/>
          <w:b/>
          <w:sz w:val="24"/>
          <w:szCs w:val="24"/>
        </w:rPr>
      </w:pPr>
      <w:r w:rsidRPr="00D8106C">
        <w:rPr>
          <w:rFonts w:eastAsia="Calibri"/>
          <w:b/>
          <w:sz w:val="24"/>
          <w:szCs w:val="24"/>
        </w:rPr>
        <w:t xml:space="preserve">MRS. OTAYOKHE E.Y. </w:t>
      </w:r>
      <w:r w:rsidRPr="00D8106C">
        <w:rPr>
          <w:rFonts w:eastAsia="Calibri"/>
          <w:b/>
          <w:sz w:val="24"/>
          <w:szCs w:val="24"/>
        </w:rPr>
        <w:tab/>
      </w:r>
      <w:r w:rsidRPr="00D8106C">
        <w:rPr>
          <w:rFonts w:eastAsia="Calibri"/>
          <w:b/>
          <w:sz w:val="24"/>
          <w:szCs w:val="24"/>
        </w:rPr>
        <w:tab/>
      </w:r>
      <w:r w:rsidRPr="00D8106C">
        <w:rPr>
          <w:rFonts w:eastAsia="Calibri"/>
          <w:b/>
          <w:sz w:val="24"/>
          <w:szCs w:val="24"/>
        </w:rPr>
        <w:tab/>
      </w:r>
      <w:r w:rsidRPr="00D8106C">
        <w:rPr>
          <w:rFonts w:eastAsia="Calibri"/>
          <w:b/>
          <w:sz w:val="24"/>
          <w:szCs w:val="24"/>
        </w:rPr>
        <w:tab/>
      </w:r>
      <w:r w:rsidRPr="00D8106C">
        <w:rPr>
          <w:rFonts w:eastAsia="Calibri"/>
          <w:b/>
          <w:sz w:val="24"/>
          <w:szCs w:val="24"/>
        </w:rPr>
        <w:tab/>
      </w:r>
      <w:r w:rsidRPr="00D8106C">
        <w:rPr>
          <w:rFonts w:eastAsia="Calibri"/>
          <w:b/>
          <w:sz w:val="24"/>
          <w:szCs w:val="24"/>
        </w:rPr>
        <w:tab/>
        <w:t>DATE</w:t>
      </w:r>
    </w:p>
    <w:p w:rsidR="00052AE7" w:rsidRPr="00D8106C" w:rsidRDefault="00052AE7" w:rsidP="00052AE7">
      <w:pPr>
        <w:rPr>
          <w:rFonts w:eastAsia="Calibri"/>
          <w:b/>
          <w:i/>
          <w:sz w:val="24"/>
          <w:szCs w:val="24"/>
        </w:rPr>
      </w:pPr>
      <w:r w:rsidRPr="00D8106C">
        <w:rPr>
          <w:rFonts w:eastAsia="Calibri"/>
          <w:b/>
          <w:i/>
          <w:sz w:val="24"/>
          <w:szCs w:val="24"/>
        </w:rPr>
        <w:t>PROJECT CO-ORDINATOR</w:t>
      </w:r>
    </w:p>
    <w:p w:rsidR="00052AE7" w:rsidRPr="00D8106C" w:rsidRDefault="00052AE7" w:rsidP="00052AE7">
      <w:pPr>
        <w:rPr>
          <w:rFonts w:eastAsia="Calibri"/>
          <w:b/>
          <w:sz w:val="24"/>
          <w:szCs w:val="24"/>
        </w:rPr>
      </w:pPr>
    </w:p>
    <w:p w:rsidR="00052AE7" w:rsidRDefault="00052AE7" w:rsidP="00052AE7">
      <w:pPr>
        <w:rPr>
          <w:rFonts w:eastAsia="Calibri"/>
          <w:b/>
          <w:sz w:val="24"/>
          <w:szCs w:val="24"/>
        </w:rPr>
      </w:pPr>
    </w:p>
    <w:p w:rsidR="00052AE7" w:rsidRPr="00D8106C" w:rsidRDefault="00052AE7" w:rsidP="00052AE7">
      <w:pPr>
        <w:rPr>
          <w:rFonts w:eastAsia="Calibri"/>
          <w:b/>
          <w:sz w:val="24"/>
          <w:szCs w:val="24"/>
        </w:rPr>
      </w:pPr>
    </w:p>
    <w:p w:rsidR="00052AE7" w:rsidRPr="00D8106C" w:rsidRDefault="00052AE7" w:rsidP="00052AE7">
      <w:pPr>
        <w:rPr>
          <w:rFonts w:eastAsia="Calibri"/>
          <w:b/>
          <w:sz w:val="24"/>
          <w:szCs w:val="24"/>
        </w:rPr>
      </w:pPr>
    </w:p>
    <w:p w:rsidR="00052AE7" w:rsidRPr="00D8106C" w:rsidRDefault="00052AE7" w:rsidP="00052AE7">
      <w:pPr>
        <w:rPr>
          <w:rFonts w:eastAsia="Calibri"/>
          <w:b/>
          <w:sz w:val="24"/>
          <w:szCs w:val="24"/>
        </w:rPr>
      </w:pPr>
      <w:r w:rsidRPr="00D8106C">
        <w:rPr>
          <w:rFonts w:eastAsia="Calibri"/>
          <w:b/>
          <w:sz w:val="24"/>
          <w:szCs w:val="24"/>
        </w:rPr>
        <w:t>_______________________</w:t>
      </w:r>
      <w:r w:rsidRPr="00D8106C">
        <w:rPr>
          <w:rFonts w:eastAsia="Calibri"/>
          <w:b/>
          <w:sz w:val="24"/>
          <w:szCs w:val="24"/>
        </w:rPr>
        <w:tab/>
      </w:r>
      <w:r w:rsidRPr="00D8106C">
        <w:rPr>
          <w:rFonts w:eastAsia="Calibri"/>
          <w:b/>
          <w:sz w:val="24"/>
          <w:szCs w:val="24"/>
        </w:rPr>
        <w:tab/>
      </w:r>
      <w:r w:rsidRPr="00D8106C">
        <w:rPr>
          <w:rFonts w:eastAsia="Calibri"/>
          <w:b/>
          <w:sz w:val="24"/>
          <w:szCs w:val="24"/>
        </w:rPr>
        <w:tab/>
      </w:r>
      <w:r w:rsidRPr="00D8106C">
        <w:rPr>
          <w:rFonts w:eastAsia="Calibri"/>
          <w:b/>
          <w:sz w:val="24"/>
          <w:szCs w:val="24"/>
        </w:rPr>
        <w:tab/>
      </w:r>
      <w:r w:rsidRPr="00D8106C">
        <w:rPr>
          <w:rFonts w:eastAsia="Calibri"/>
          <w:b/>
          <w:sz w:val="24"/>
          <w:szCs w:val="24"/>
        </w:rPr>
        <w:tab/>
        <w:t>_________________</w:t>
      </w:r>
    </w:p>
    <w:p w:rsidR="00052AE7" w:rsidRPr="00D8106C" w:rsidRDefault="00052AE7" w:rsidP="00052AE7">
      <w:pPr>
        <w:rPr>
          <w:rFonts w:eastAsia="Calibri"/>
          <w:b/>
          <w:sz w:val="24"/>
          <w:szCs w:val="24"/>
        </w:rPr>
      </w:pPr>
      <w:r w:rsidRPr="00D8106C">
        <w:rPr>
          <w:rFonts w:eastAsia="Calibri"/>
          <w:b/>
          <w:sz w:val="24"/>
          <w:szCs w:val="24"/>
        </w:rPr>
        <w:t>MR. AJIBOYE W.T.</w:t>
      </w:r>
      <w:r w:rsidRPr="00D8106C">
        <w:rPr>
          <w:rFonts w:eastAsia="Calibri"/>
          <w:b/>
          <w:sz w:val="24"/>
          <w:szCs w:val="24"/>
        </w:rPr>
        <w:tab/>
      </w:r>
      <w:r w:rsidRPr="00D8106C">
        <w:rPr>
          <w:rFonts w:eastAsia="Calibri"/>
          <w:b/>
          <w:sz w:val="24"/>
          <w:szCs w:val="24"/>
        </w:rPr>
        <w:tab/>
      </w:r>
      <w:r w:rsidRPr="00D8106C">
        <w:rPr>
          <w:rFonts w:eastAsia="Calibri"/>
          <w:b/>
          <w:sz w:val="24"/>
          <w:szCs w:val="24"/>
        </w:rPr>
        <w:tab/>
      </w:r>
      <w:r w:rsidRPr="00D8106C">
        <w:rPr>
          <w:rFonts w:eastAsia="Calibri"/>
          <w:b/>
          <w:sz w:val="24"/>
          <w:szCs w:val="24"/>
        </w:rPr>
        <w:tab/>
      </w:r>
      <w:r>
        <w:rPr>
          <w:rFonts w:eastAsia="Calibri"/>
          <w:b/>
          <w:sz w:val="24"/>
          <w:szCs w:val="24"/>
        </w:rPr>
        <w:tab/>
      </w:r>
      <w:r>
        <w:rPr>
          <w:rFonts w:eastAsia="Calibri"/>
          <w:b/>
          <w:sz w:val="24"/>
          <w:szCs w:val="24"/>
        </w:rPr>
        <w:tab/>
      </w:r>
      <w:r w:rsidRPr="00D8106C">
        <w:rPr>
          <w:rFonts w:eastAsia="Calibri"/>
          <w:b/>
          <w:sz w:val="24"/>
          <w:szCs w:val="24"/>
        </w:rPr>
        <w:t>DATE</w:t>
      </w:r>
    </w:p>
    <w:p w:rsidR="00052AE7" w:rsidRPr="00D8106C" w:rsidRDefault="00052AE7" w:rsidP="00052AE7">
      <w:pPr>
        <w:rPr>
          <w:rFonts w:eastAsia="Calibri"/>
          <w:b/>
          <w:i/>
          <w:sz w:val="24"/>
          <w:szCs w:val="24"/>
        </w:rPr>
      </w:pPr>
      <w:r w:rsidRPr="00D8106C">
        <w:rPr>
          <w:rFonts w:eastAsia="Calibri"/>
          <w:b/>
          <w:i/>
          <w:sz w:val="24"/>
          <w:szCs w:val="24"/>
        </w:rPr>
        <w:t>HEAD OF DEPARTMENT (H.O.D)</w:t>
      </w:r>
    </w:p>
    <w:p w:rsidR="00052AE7" w:rsidRPr="00D8106C" w:rsidRDefault="00052AE7" w:rsidP="00052AE7">
      <w:pPr>
        <w:pStyle w:val="Footer"/>
        <w:spacing w:after="0"/>
        <w:jc w:val="both"/>
        <w:rPr>
          <w:rFonts w:ascii="Times New Roman" w:hAnsi="Times New Roman" w:cs="Times New Roman"/>
          <w:b/>
          <w:i/>
        </w:rPr>
      </w:pPr>
    </w:p>
    <w:p w:rsidR="00052AE7" w:rsidRDefault="00052AE7" w:rsidP="00052AE7">
      <w:pPr>
        <w:jc w:val="both"/>
        <w:rPr>
          <w:b/>
          <w:sz w:val="24"/>
          <w:szCs w:val="24"/>
        </w:rPr>
      </w:pPr>
    </w:p>
    <w:p w:rsidR="00052AE7" w:rsidRPr="00D8106C" w:rsidRDefault="00052AE7" w:rsidP="00052AE7">
      <w:pPr>
        <w:jc w:val="both"/>
        <w:rPr>
          <w:b/>
          <w:sz w:val="24"/>
          <w:szCs w:val="24"/>
        </w:rPr>
      </w:pPr>
    </w:p>
    <w:p w:rsidR="00052AE7" w:rsidRPr="00D8106C" w:rsidRDefault="00052AE7" w:rsidP="00052AE7">
      <w:pPr>
        <w:jc w:val="both"/>
        <w:rPr>
          <w:b/>
          <w:sz w:val="24"/>
          <w:szCs w:val="24"/>
        </w:rPr>
      </w:pPr>
      <w:r w:rsidRPr="00D8106C">
        <w:rPr>
          <w:b/>
          <w:sz w:val="24"/>
          <w:szCs w:val="24"/>
        </w:rPr>
        <w:t>_________________________</w:t>
      </w:r>
      <w:r w:rsidRPr="00D8106C">
        <w:rPr>
          <w:b/>
          <w:sz w:val="24"/>
          <w:szCs w:val="24"/>
        </w:rPr>
        <w:tab/>
      </w:r>
      <w:r w:rsidRPr="00D8106C">
        <w:rPr>
          <w:b/>
          <w:sz w:val="24"/>
          <w:szCs w:val="24"/>
        </w:rPr>
        <w:tab/>
      </w:r>
      <w:r w:rsidRPr="00D8106C">
        <w:rPr>
          <w:b/>
          <w:sz w:val="24"/>
          <w:szCs w:val="24"/>
        </w:rPr>
        <w:tab/>
      </w:r>
      <w:r w:rsidRPr="00D8106C">
        <w:rPr>
          <w:b/>
          <w:sz w:val="24"/>
          <w:szCs w:val="24"/>
        </w:rPr>
        <w:tab/>
        <w:t>_________________</w:t>
      </w:r>
    </w:p>
    <w:p w:rsidR="00052AE7" w:rsidRPr="00D8106C" w:rsidRDefault="00052AE7" w:rsidP="00052AE7">
      <w:pPr>
        <w:jc w:val="both"/>
        <w:rPr>
          <w:b/>
          <w:sz w:val="24"/>
          <w:szCs w:val="24"/>
        </w:rPr>
      </w:pPr>
      <w:r w:rsidRPr="00D8106C">
        <w:rPr>
          <w:b/>
          <w:sz w:val="24"/>
          <w:szCs w:val="24"/>
        </w:rPr>
        <w:t>EXTERNAL EXAMINER</w:t>
      </w:r>
      <w:r w:rsidRPr="00D8106C">
        <w:rPr>
          <w:b/>
          <w:sz w:val="24"/>
          <w:szCs w:val="24"/>
        </w:rPr>
        <w:tab/>
      </w:r>
      <w:r w:rsidRPr="00D8106C">
        <w:rPr>
          <w:b/>
          <w:sz w:val="24"/>
          <w:szCs w:val="24"/>
        </w:rPr>
        <w:tab/>
      </w:r>
      <w:r w:rsidRPr="00D8106C">
        <w:rPr>
          <w:b/>
          <w:sz w:val="24"/>
          <w:szCs w:val="24"/>
        </w:rPr>
        <w:tab/>
      </w:r>
      <w:r w:rsidRPr="00D8106C">
        <w:rPr>
          <w:b/>
          <w:sz w:val="24"/>
          <w:szCs w:val="24"/>
        </w:rPr>
        <w:tab/>
      </w:r>
      <w:r w:rsidRPr="00D8106C">
        <w:rPr>
          <w:b/>
          <w:sz w:val="24"/>
          <w:szCs w:val="24"/>
        </w:rPr>
        <w:tab/>
      </w:r>
      <w:r w:rsidRPr="00D8106C">
        <w:rPr>
          <w:b/>
          <w:sz w:val="24"/>
          <w:szCs w:val="24"/>
        </w:rPr>
        <w:tab/>
        <w:t>DATE</w:t>
      </w:r>
    </w:p>
    <w:p w:rsidR="00052AE7" w:rsidRPr="00D8106C" w:rsidRDefault="00052AE7" w:rsidP="00052AE7">
      <w:pPr>
        <w:spacing w:line="276" w:lineRule="auto"/>
        <w:rPr>
          <w:rFonts w:eastAsia="Times New Roman"/>
          <w:b/>
          <w:bCs/>
          <w:sz w:val="24"/>
          <w:szCs w:val="24"/>
        </w:rPr>
      </w:pPr>
      <w:r w:rsidRPr="00D8106C">
        <w:rPr>
          <w:rFonts w:eastAsia="Times New Roman"/>
          <w:b/>
          <w:bCs/>
          <w:sz w:val="24"/>
          <w:szCs w:val="24"/>
        </w:rPr>
        <w:br w:type="page"/>
      </w:r>
    </w:p>
    <w:p w:rsidR="00052AE7" w:rsidRPr="00C6475D" w:rsidRDefault="00052AE7" w:rsidP="00052AE7">
      <w:pPr>
        <w:spacing w:line="480" w:lineRule="auto"/>
        <w:jc w:val="center"/>
        <w:rPr>
          <w:rFonts w:eastAsia="Times New Roman"/>
          <w:b/>
          <w:bCs/>
          <w:sz w:val="24"/>
          <w:szCs w:val="24"/>
        </w:rPr>
      </w:pPr>
      <w:r w:rsidRPr="00C6475D">
        <w:rPr>
          <w:rFonts w:eastAsia="Times New Roman"/>
          <w:b/>
          <w:bCs/>
          <w:sz w:val="24"/>
          <w:szCs w:val="24"/>
        </w:rPr>
        <w:lastRenderedPageBreak/>
        <w:t>DEDICATION</w:t>
      </w:r>
    </w:p>
    <w:p w:rsidR="00052AE7" w:rsidRPr="00C6475D" w:rsidRDefault="00052AE7" w:rsidP="00052AE7">
      <w:pPr>
        <w:spacing w:line="480" w:lineRule="auto"/>
        <w:jc w:val="both"/>
        <w:rPr>
          <w:rFonts w:eastAsia="Times New Roman"/>
          <w:bCs/>
          <w:sz w:val="24"/>
          <w:szCs w:val="24"/>
        </w:rPr>
      </w:pPr>
      <w:r w:rsidRPr="00C6475D">
        <w:rPr>
          <w:rFonts w:eastAsia="Times New Roman"/>
          <w:b/>
          <w:bCs/>
          <w:sz w:val="24"/>
          <w:szCs w:val="24"/>
        </w:rPr>
        <w:tab/>
      </w:r>
      <w:r w:rsidRPr="00C6475D">
        <w:rPr>
          <w:rFonts w:eastAsia="Times New Roman"/>
          <w:bCs/>
          <w:sz w:val="24"/>
          <w:szCs w:val="24"/>
        </w:rPr>
        <w:t xml:space="preserve">This project is dedicated to Almighty Allah for beginning and the end of </w:t>
      </w:r>
      <w:r>
        <w:rPr>
          <w:rFonts w:eastAsia="Times New Roman"/>
          <w:bCs/>
          <w:sz w:val="24"/>
          <w:szCs w:val="24"/>
        </w:rPr>
        <w:t xml:space="preserve">my </w:t>
      </w:r>
      <w:r w:rsidRPr="00C6475D">
        <w:rPr>
          <w:rFonts w:eastAsia="Times New Roman"/>
          <w:bCs/>
          <w:sz w:val="24"/>
          <w:szCs w:val="24"/>
        </w:rPr>
        <w:t xml:space="preserve">academic carrier and also to my parents Mr. and Mrs. </w:t>
      </w:r>
      <w:r>
        <w:rPr>
          <w:rFonts w:eastAsia="Times New Roman"/>
          <w:bCs/>
          <w:sz w:val="24"/>
          <w:szCs w:val="24"/>
        </w:rPr>
        <w:t>IDOWU</w:t>
      </w:r>
      <w:r w:rsidRPr="00C6475D">
        <w:rPr>
          <w:rFonts w:eastAsia="Times New Roman"/>
          <w:bCs/>
          <w:sz w:val="24"/>
          <w:szCs w:val="24"/>
        </w:rPr>
        <w:t xml:space="preserve"> who inspired me and guild me through my study in Kwara State polytechnic and completion of this project; he remains faithful</w:t>
      </w:r>
    </w:p>
    <w:p w:rsidR="00052AE7" w:rsidRPr="00C6475D" w:rsidRDefault="00052AE7" w:rsidP="00052AE7">
      <w:pPr>
        <w:spacing w:line="276" w:lineRule="auto"/>
        <w:rPr>
          <w:rFonts w:eastAsia="Times New Roman"/>
          <w:b/>
          <w:bCs/>
          <w:sz w:val="24"/>
          <w:szCs w:val="24"/>
        </w:rPr>
      </w:pPr>
    </w:p>
    <w:p w:rsidR="00052AE7" w:rsidRPr="00C6475D" w:rsidRDefault="00052AE7" w:rsidP="00052AE7">
      <w:pPr>
        <w:spacing w:line="276" w:lineRule="auto"/>
        <w:rPr>
          <w:rFonts w:eastAsia="Times New Roman"/>
          <w:b/>
          <w:bCs/>
          <w:sz w:val="24"/>
          <w:szCs w:val="24"/>
        </w:rPr>
      </w:pPr>
      <w:r w:rsidRPr="00C6475D">
        <w:rPr>
          <w:rFonts w:eastAsia="Times New Roman"/>
          <w:b/>
          <w:bCs/>
          <w:sz w:val="24"/>
          <w:szCs w:val="24"/>
        </w:rPr>
        <w:br w:type="page"/>
      </w:r>
    </w:p>
    <w:p w:rsidR="00052AE7" w:rsidRPr="00C6475D" w:rsidRDefault="00052AE7" w:rsidP="00052AE7">
      <w:pPr>
        <w:spacing w:line="480" w:lineRule="auto"/>
        <w:jc w:val="center"/>
        <w:rPr>
          <w:rFonts w:eastAsia="Times New Roman"/>
          <w:b/>
          <w:bCs/>
          <w:sz w:val="24"/>
          <w:szCs w:val="24"/>
        </w:rPr>
      </w:pPr>
      <w:r w:rsidRPr="00C6475D">
        <w:rPr>
          <w:rFonts w:eastAsia="Times New Roman"/>
          <w:b/>
          <w:bCs/>
          <w:sz w:val="24"/>
          <w:szCs w:val="24"/>
        </w:rPr>
        <w:lastRenderedPageBreak/>
        <w:t>ACKNOWLEDGMENTS</w:t>
      </w:r>
    </w:p>
    <w:p w:rsidR="00052AE7" w:rsidRPr="00C6475D" w:rsidRDefault="00052AE7" w:rsidP="00052AE7">
      <w:pPr>
        <w:spacing w:line="480" w:lineRule="auto"/>
        <w:jc w:val="both"/>
        <w:rPr>
          <w:rFonts w:eastAsia="Times New Roman"/>
          <w:bCs/>
          <w:sz w:val="24"/>
          <w:szCs w:val="24"/>
        </w:rPr>
      </w:pPr>
      <w:r w:rsidRPr="00C6475D">
        <w:rPr>
          <w:rFonts w:eastAsia="Times New Roman"/>
          <w:bCs/>
          <w:sz w:val="24"/>
          <w:szCs w:val="24"/>
        </w:rPr>
        <w:tab/>
        <w:t>All praise to Almighty Allah</w:t>
      </w:r>
      <w:r>
        <w:rPr>
          <w:rFonts w:eastAsia="Times New Roman"/>
          <w:bCs/>
          <w:sz w:val="24"/>
          <w:szCs w:val="24"/>
        </w:rPr>
        <w:t>,</w:t>
      </w:r>
      <w:r w:rsidRPr="00C6475D">
        <w:rPr>
          <w:rFonts w:eastAsia="Times New Roman"/>
          <w:bCs/>
          <w:sz w:val="24"/>
          <w:szCs w:val="24"/>
        </w:rPr>
        <w:t xml:space="preserve"> the custo</w:t>
      </w:r>
      <w:r>
        <w:rPr>
          <w:rFonts w:eastAsia="Times New Roman"/>
          <w:bCs/>
          <w:sz w:val="24"/>
          <w:szCs w:val="24"/>
        </w:rPr>
        <w:t xml:space="preserve">dian of knowledge for been </w:t>
      </w:r>
      <w:r w:rsidRPr="00C6475D">
        <w:rPr>
          <w:rFonts w:eastAsia="Times New Roman"/>
          <w:bCs/>
          <w:sz w:val="24"/>
          <w:szCs w:val="24"/>
        </w:rPr>
        <w:t xml:space="preserve">assisted me to this phase of my academic pursuit. </w:t>
      </w:r>
    </w:p>
    <w:p w:rsidR="00052AE7" w:rsidRPr="00C6475D" w:rsidRDefault="00052AE7" w:rsidP="00052AE7">
      <w:pPr>
        <w:spacing w:line="480" w:lineRule="auto"/>
        <w:jc w:val="both"/>
        <w:rPr>
          <w:rFonts w:eastAsia="Times New Roman"/>
          <w:bCs/>
          <w:sz w:val="24"/>
          <w:szCs w:val="24"/>
        </w:rPr>
      </w:pPr>
      <w:r>
        <w:rPr>
          <w:rFonts w:eastAsia="Times New Roman"/>
          <w:bCs/>
          <w:sz w:val="24"/>
          <w:szCs w:val="24"/>
        </w:rPr>
        <w:tab/>
        <w:t>Also my appreciation</w:t>
      </w:r>
      <w:r w:rsidRPr="00C6475D">
        <w:rPr>
          <w:rFonts w:eastAsia="Times New Roman"/>
          <w:bCs/>
          <w:sz w:val="24"/>
          <w:szCs w:val="24"/>
        </w:rPr>
        <w:t xml:space="preserve"> goes to my able Supervisor in person of </w:t>
      </w:r>
      <w:r w:rsidRPr="00D8106C">
        <w:rPr>
          <w:rFonts w:eastAsia="Calibri"/>
          <w:b/>
          <w:sz w:val="24"/>
          <w:szCs w:val="24"/>
        </w:rPr>
        <w:t xml:space="preserve">MR. </w:t>
      </w:r>
      <w:r>
        <w:rPr>
          <w:rFonts w:eastAsia="Calibri"/>
          <w:b/>
          <w:sz w:val="24"/>
          <w:szCs w:val="24"/>
        </w:rPr>
        <w:t>SAFURA S.A.</w:t>
      </w:r>
      <w:r w:rsidRPr="00C6475D">
        <w:rPr>
          <w:rFonts w:eastAsia="Times New Roman"/>
          <w:bCs/>
          <w:sz w:val="24"/>
          <w:szCs w:val="24"/>
        </w:rPr>
        <w:t xml:space="preserve"> and to my HOD Mr. Ajiboye W.T. and other distinguished lecturers in the Department of Banking and Finance for they have greatly been kind to me by allowing me to drink from their pool of </w:t>
      </w:r>
      <w:r>
        <w:rPr>
          <w:rFonts w:eastAsia="Times New Roman"/>
          <w:bCs/>
          <w:sz w:val="24"/>
          <w:szCs w:val="24"/>
        </w:rPr>
        <w:t xml:space="preserve">their </w:t>
      </w:r>
      <w:r w:rsidRPr="00C6475D">
        <w:rPr>
          <w:rFonts w:eastAsia="Times New Roman"/>
          <w:bCs/>
          <w:sz w:val="24"/>
          <w:szCs w:val="24"/>
        </w:rPr>
        <w:t xml:space="preserve">knowledge. </w:t>
      </w:r>
    </w:p>
    <w:p w:rsidR="00052AE7" w:rsidRPr="00C6475D" w:rsidRDefault="00052AE7" w:rsidP="00052AE7">
      <w:pPr>
        <w:spacing w:line="480" w:lineRule="auto"/>
        <w:jc w:val="both"/>
        <w:rPr>
          <w:rFonts w:eastAsia="Times New Roman"/>
          <w:bCs/>
          <w:sz w:val="24"/>
          <w:szCs w:val="24"/>
        </w:rPr>
      </w:pPr>
      <w:r w:rsidRPr="00C6475D">
        <w:rPr>
          <w:rFonts w:eastAsia="Times New Roman"/>
          <w:bCs/>
          <w:sz w:val="24"/>
          <w:szCs w:val="24"/>
        </w:rPr>
        <w:tab/>
        <w:t>My sincere gratitude goes to my</w:t>
      </w:r>
      <w:r>
        <w:rPr>
          <w:rFonts w:eastAsia="Times New Roman"/>
          <w:bCs/>
          <w:sz w:val="24"/>
          <w:szCs w:val="24"/>
        </w:rPr>
        <w:t xml:space="preserve"> Late </w:t>
      </w:r>
      <w:r w:rsidRPr="00762EDE">
        <w:rPr>
          <w:rFonts w:eastAsia="Times New Roman"/>
          <w:bCs/>
          <w:sz w:val="24"/>
          <w:szCs w:val="24"/>
        </w:rPr>
        <w:t>father Salaudeen Abubakar Idowu and my mother Mrs</w:t>
      </w:r>
      <w:r>
        <w:rPr>
          <w:rFonts w:eastAsia="Times New Roman"/>
          <w:bCs/>
          <w:sz w:val="24"/>
          <w:szCs w:val="24"/>
        </w:rPr>
        <w:t>.</w:t>
      </w:r>
      <w:r w:rsidRPr="00762EDE">
        <w:rPr>
          <w:rFonts w:eastAsia="Times New Roman"/>
          <w:bCs/>
          <w:sz w:val="24"/>
          <w:szCs w:val="24"/>
        </w:rPr>
        <w:t xml:space="preserve"> Idowu Ramatallahi and my brother in respect of Idowu Abdulfatai , Idowu Muyideen , Idowu Salaudeen Olanrewaju , Salaudeen Abdulrasheed and my late sister Idowu Khadijah Olaide and also my surest boss Mouka Casmir Ifeanyichukwu and Ezenwa Christian Uchenna for their love and support. i love you all</w:t>
      </w:r>
      <w:r w:rsidRPr="00C6475D">
        <w:rPr>
          <w:rFonts w:eastAsia="Times New Roman"/>
          <w:bCs/>
          <w:sz w:val="24"/>
          <w:szCs w:val="24"/>
        </w:rPr>
        <w:t xml:space="preserve"> friends which time will not permit me to mention their name for their support in one way or the other God bless you all.</w:t>
      </w:r>
    </w:p>
    <w:p w:rsidR="00052AE7" w:rsidRPr="00C6475D" w:rsidRDefault="00052AE7" w:rsidP="00052AE7">
      <w:pPr>
        <w:spacing w:line="480" w:lineRule="auto"/>
        <w:jc w:val="both"/>
        <w:rPr>
          <w:rFonts w:eastAsia="Times New Roman"/>
          <w:bCs/>
          <w:sz w:val="24"/>
          <w:szCs w:val="24"/>
        </w:rPr>
      </w:pPr>
      <w:r w:rsidRPr="00C6475D">
        <w:rPr>
          <w:rFonts w:eastAsia="Times New Roman"/>
          <w:bCs/>
          <w:sz w:val="24"/>
          <w:szCs w:val="24"/>
        </w:rPr>
        <w:tab/>
        <w:t>Finally, I say big thank you to my lovely mother that brought me to this earth and give me sound education May Almighty Allah let you reap your fruit thanks once again</w:t>
      </w:r>
      <w:r>
        <w:rPr>
          <w:rFonts w:eastAsia="Times New Roman"/>
          <w:bCs/>
          <w:sz w:val="24"/>
          <w:szCs w:val="24"/>
        </w:rPr>
        <w:t>.</w:t>
      </w:r>
    </w:p>
    <w:p w:rsidR="00052AE7" w:rsidRPr="00C6475D" w:rsidRDefault="00052AE7" w:rsidP="00052AE7">
      <w:pPr>
        <w:spacing w:line="276" w:lineRule="auto"/>
        <w:rPr>
          <w:rFonts w:eastAsia="Times New Roman"/>
          <w:b/>
          <w:bCs/>
          <w:sz w:val="24"/>
          <w:szCs w:val="24"/>
        </w:rPr>
      </w:pPr>
    </w:p>
    <w:p w:rsidR="00052AE7" w:rsidRPr="00C6475D" w:rsidRDefault="00052AE7" w:rsidP="00052AE7">
      <w:pPr>
        <w:spacing w:line="276" w:lineRule="auto"/>
        <w:rPr>
          <w:rFonts w:eastAsia="Times New Roman"/>
          <w:b/>
          <w:bCs/>
          <w:sz w:val="24"/>
          <w:szCs w:val="24"/>
        </w:rPr>
      </w:pPr>
    </w:p>
    <w:p w:rsidR="00052AE7" w:rsidRPr="00C6475D" w:rsidRDefault="00052AE7" w:rsidP="00052AE7">
      <w:pPr>
        <w:spacing w:line="276" w:lineRule="auto"/>
        <w:rPr>
          <w:rFonts w:eastAsia="Times New Roman"/>
          <w:b/>
          <w:bCs/>
          <w:sz w:val="24"/>
          <w:szCs w:val="24"/>
        </w:rPr>
      </w:pPr>
      <w:r w:rsidRPr="00C6475D">
        <w:rPr>
          <w:rFonts w:eastAsia="Times New Roman"/>
          <w:b/>
          <w:bCs/>
          <w:sz w:val="24"/>
          <w:szCs w:val="24"/>
        </w:rPr>
        <w:br w:type="page"/>
      </w:r>
    </w:p>
    <w:p w:rsidR="00052AE7" w:rsidRPr="000627CF" w:rsidRDefault="00052AE7" w:rsidP="00052AE7">
      <w:pPr>
        <w:spacing w:line="480" w:lineRule="auto"/>
        <w:jc w:val="center"/>
        <w:rPr>
          <w:rFonts w:eastAsia="Times New Roman"/>
          <w:b/>
          <w:bCs/>
          <w:sz w:val="24"/>
          <w:szCs w:val="24"/>
        </w:rPr>
      </w:pPr>
      <w:r w:rsidRPr="000627CF">
        <w:rPr>
          <w:rFonts w:eastAsia="Times New Roman"/>
          <w:b/>
          <w:bCs/>
          <w:sz w:val="24"/>
          <w:szCs w:val="24"/>
        </w:rPr>
        <w:lastRenderedPageBreak/>
        <w:t>TABLE OF CONTENTS</w:t>
      </w:r>
    </w:p>
    <w:p w:rsidR="00052AE7" w:rsidRPr="000627CF" w:rsidRDefault="00052AE7" w:rsidP="00052AE7">
      <w:pPr>
        <w:spacing w:line="480" w:lineRule="auto"/>
        <w:jc w:val="both"/>
        <w:rPr>
          <w:rFonts w:eastAsia="Times New Roman"/>
          <w:bCs/>
          <w:i/>
          <w:sz w:val="24"/>
          <w:szCs w:val="24"/>
        </w:rPr>
      </w:pPr>
      <w:r w:rsidRPr="000627CF">
        <w:rPr>
          <w:rFonts w:eastAsia="Times New Roman"/>
          <w:bCs/>
          <w:i/>
          <w:sz w:val="24"/>
          <w:szCs w:val="24"/>
        </w:rPr>
        <w:t>TITLE PAGE</w:t>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t>I</w:t>
      </w:r>
    </w:p>
    <w:p w:rsidR="00052AE7" w:rsidRPr="000627CF" w:rsidRDefault="00052AE7" w:rsidP="00052AE7">
      <w:pPr>
        <w:spacing w:line="480" w:lineRule="auto"/>
        <w:jc w:val="both"/>
        <w:rPr>
          <w:rFonts w:eastAsia="Times New Roman"/>
          <w:bCs/>
          <w:i/>
          <w:sz w:val="24"/>
          <w:szCs w:val="24"/>
        </w:rPr>
      </w:pPr>
      <w:r w:rsidRPr="000627CF">
        <w:rPr>
          <w:rFonts w:eastAsia="Times New Roman"/>
          <w:bCs/>
          <w:i/>
          <w:sz w:val="24"/>
          <w:szCs w:val="24"/>
        </w:rPr>
        <w:t>CERTIFICATION</w:t>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t>II</w:t>
      </w:r>
    </w:p>
    <w:p w:rsidR="00052AE7" w:rsidRPr="000627CF" w:rsidRDefault="00052AE7" w:rsidP="00052AE7">
      <w:pPr>
        <w:spacing w:line="480" w:lineRule="auto"/>
        <w:jc w:val="both"/>
        <w:rPr>
          <w:rFonts w:eastAsia="Times New Roman"/>
          <w:bCs/>
          <w:i/>
          <w:sz w:val="24"/>
          <w:szCs w:val="24"/>
        </w:rPr>
      </w:pPr>
      <w:r w:rsidRPr="000627CF">
        <w:rPr>
          <w:rFonts w:eastAsia="Times New Roman"/>
          <w:bCs/>
          <w:i/>
          <w:sz w:val="24"/>
          <w:szCs w:val="24"/>
        </w:rPr>
        <w:t>DEDICATION</w:t>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t>III</w:t>
      </w:r>
    </w:p>
    <w:p w:rsidR="00052AE7" w:rsidRPr="000627CF" w:rsidRDefault="00052AE7" w:rsidP="00052AE7">
      <w:pPr>
        <w:spacing w:line="480" w:lineRule="auto"/>
        <w:jc w:val="both"/>
        <w:rPr>
          <w:rFonts w:eastAsia="Times New Roman"/>
          <w:bCs/>
          <w:i/>
          <w:sz w:val="24"/>
          <w:szCs w:val="24"/>
        </w:rPr>
      </w:pPr>
      <w:r w:rsidRPr="000627CF">
        <w:rPr>
          <w:rFonts w:eastAsia="Times New Roman"/>
          <w:bCs/>
          <w:i/>
          <w:sz w:val="24"/>
          <w:szCs w:val="24"/>
        </w:rPr>
        <w:t>ACKBNOWLEDGEMENTS</w:t>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t>IV</w:t>
      </w:r>
    </w:p>
    <w:p w:rsidR="00052AE7" w:rsidRPr="000627CF" w:rsidRDefault="00052AE7" w:rsidP="00052AE7">
      <w:pPr>
        <w:spacing w:line="480" w:lineRule="auto"/>
        <w:jc w:val="both"/>
        <w:rPr>
          <w:rFonts w:eastAsia="Times New Roman"/>
          <w:bCs/>
          <w:i/>
          <w:sz w:val="24"/>
          <w:szCs w:val="24"/>
        </w:rPr>
      </w:pPr>
      <w:r w:rsidRPr="000627CF">
        <w:rPr>
          <w:rFonts w:eastAsia="Times New Roman"/>
          <w:bCs/>
          <w:i/>
          <w:sz w:val="24"/>
          <w:szCs w:val="24"/>
        </w:rPr>
        <w:t>TABLE OF CONTENTS</w:t>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r>
      <w:r>
        <w:rPr>
          <w:rFonts w:eastAsia="Times New Roman"/>
          <w:bCs/>
          <w:i/>
          <w:sz w:val="24"/>
          <w:szCs w:val="24"/>
        </w:rPr>
        <w:tab/>
        <w:t>V</w:t>
      </w:r>
    </w:p>
    <w:p w:rsidR="00052AE7" w:rsidRPr="009F2F85" w:rsidRDefault="00052AE7" w:rsidP="00052AE7">
      <w:pPr>
        <w:spacing w:line="480" w:lineRule="auto"/>
        <w:jc w:val="both"/>
        <w:rPr>
          <w:rFonts w:eastAsia="Times New Roman"/>
          <w:b/>
          <w:bCs/>
          <w:sz w:val="24"/>
          <w:szCs w:val="24"/>
        </w:rPr>
      </w:pPr>
      <w:r w:rsidRPr="009F2F85">
        <w:rPr>
          <w:rFonts w:eastAsia="Times New Roman"/>
          <w:b/>
          <w:bCs/>
          <w:sz w:val="24"/>
          <w:szCs w:val="24"/>
        </w:rPr>
        <w:t>CHAPTER ONE: INTRODUCTION</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1.1 </w:t>
      </w:r>
      <w:r w:rsidRPr="006F4ECC">
        <w:rPr>
          <w:rFonts w:eastAsia="Times New Roman"/>
          <w:bCs/>
          <w:sz w:val="24"/>
          <w:szCs w:val="24"/>
        </w:rPr>
        <w:tab/>
        <w:t>Background to the Study</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1</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1.2 </w:t>
      </w:r>
      <w:r w:rsidRPr="006F4ECC">
        <w:rPr>
          <w:rFonts w:eastAsia="Times New Roman"/>
          <w:bCs/>
          <w:sz w:val="24"/>
          <w:szCs w:val="24"/>
        </w:rPr>
        <w:tab/>
        <w:t>Statement of the Problem</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3</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1.3 </w:t>
      </w:r>
      <w:r w:rsidRPr="006F4ECC">
        <w:rPr>
          <w:rFonts w:eastAsia="Times New Roman"/>
          <w:bCs/>
          <w:sz w:val="24"/>
          <w:szCs w:val="24"/>
        </w:rPr>
        <w:tab/>
        <w:t>Research Objectives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5</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1.4 </w:t>
      </w:r>
      <w:r w:rsidRPr="006F4ECC">
        <w:rPr>
          <w:rFonts w:eastAsia="Times New Roman"/>
          <w:bCs/>
          <w:sz w:val="24"/>
          <w:szCs w:val="24"/>
        </w:rPr>
        <w:tab/>
        <w:t>Research Questions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6</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1.5 </w:t>
      </w:r>
      <w:r w:rsidRPr="006F4ECC">
        <w:rPr>
          <w:rFonts w:eastAsia="Times New Roman"/>
          <w:bCs/>
          <w:sz w:val="24"/>
          <w:szCs w:val="24"/>
        </w:rPr>
        <w:tab/>
        <w:t>Research Hypotheses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6</w:t>
      </w:r>
    </w:p>
    <w:p w:rsidR="00052AE7" w:rsidRPr="006F4ECC" w:rsidRDefault="00052AE7" w:rsidP="00052AE7">
      <w:pPr>
        <w:spacing w:line="480" w:lineRule="auto"/>
        <w:jc w:val="both"/>
        <w:rPr>
          <w:sz w:val="24"/>
          <w:szCs w:val="24"/>
        </w:rPr>
      </w:pPr>
      <w:r w:rsidRPr="006F4ECC">
        <w:rPr>
          <w:rFonts w:eastAsia="Calibri"/>
          <w:sz w:val="24"/>
          <w:szCs w:val="24"/>
        </w:rPr>
        <w:t xml:space="preserve">1.6 </w:t>
      </w:r>
      <w:r w:rsidRPr="006F4ECC">
        <w:rPr>
          <w:rFonts w:eastAsia="Calibri"/>
          <w:sz w:val="24"/>
          <w:szCs w:val="24"/>
        </w:rPr>
        <w:tab/>
      </w:r>
      <w:r w:rsidRPr="006F4ECC">
        <w:rPr>
          <w:rFonts w:eastAsia="Times New Roman"/>
          <w:bCs/>
          <w:sz w:val="24"/>
          <w:szCs w:val="24"/>
        </w:rPr>
        <w:t>Significance of the Study</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6</w:t>
      </w:r>
    </w:p>
    <w:p w:rsidR="00052AE7" w:rsidRDefault="00052AE7" w:rsidP="00052AE7">
      <w:pPr>
        <w:spacing w:line="480" w:lineRule="auto"/>
        <w:jc w:val="both"/>
        <w:rPr>
          <w:rFonts w:eastAsia="Times New Roman"/>
          <w:bCs/>
          <w:sz w:val="24"/>
          <w:szCs w:val="24"/>
        </w:rPr>
      </w:pPr>
      <w:r w:rsidRPr="006F4ECC">
        <w:rPr>
          <w:rFonts w:eastAsia="Times New Roman"/>
          <w:bCs/>
          <w:sz w:val="24"/>
          <w:szCs w:val="24"/>
        </w:rPr>
        <w:t xml:space="preserve">1.7 </w:t>
      </w:r>
      <w:r w:rsidRPr="006F4ECC">
        <w:rPr>
          <w:rFonts w:eastAsia="Times New Roman"/>
          <w:bCs/>
          <w:sz w:val="24"/>
          <w:szCs w:val="24"/>
        </w:rPr>
        <w:tab/>
        <w:t>Scope and Limitation of the Study</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7</w:t>
      </w:r>
    </w:p>
    <w:p w:rsidR="00052AE7" w:rsidRPr="006F4ECC" w:rsidRDefault="00052AE7" w:rsidP="00052AE7">
      <w:pPr>
        <w:spacing w:line="480" w:lineRule="auto"/>
        <w:jc w:val="both"/>
        <w:rPr>
          <w:rFonts w:eastAsia="Times New Roman"/>
          <w:bCs/>
          <w:sz w:val="24"/>
          <w:szCs w:val="24"/>
        </w:rPr>
      </w:pPr>
      <w:r>
        <w:rPr>
          <w:rFonts w:eastAsia="Times New Roman"/>
          <w:bCs/>
          <w:sz w:val="24"/>
          <w:szCs w:val="24"/>
        </w:rPr>
        <w:t>1.8</w:t>
      </w:r>
      <w:r>
        <w:rPr>
          <w:rFonts w:eastAsia="Times New Roman"/>
          <w:bCs/>
          <w:sz w:val="24"/>
          <w:szCs w:val="24"/>
        </w:rPr>
        <w:tab/>
        <w:t>Definition of Key Terms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8</w:t>
      </w:r>
    </w:p>
    <w:p w:rsidR="00052AE7" w:rsidRPr="009F2F85" w:rsidRDefault="00052AE7" w:rsidP="00052AE7">
      <w:pPr>
        <w:spacing w:line="480" w:lineRule="auto"/>
        <w:ind w:right="60"/>
        <w:jc w:val="both"/>
        <w:rPr>
          <w:rFonts w:eastAsia="Times New Roman"/>
          <w:b/>
          <w:bCs/>
          <w:sz w:val="24"/>
          <w:szCs w:val="24"/>
        </w:rPr>
      </w:pPr>
      <w:r w:rsidRPr="009F2F85">
        <w:rPr>
          <w:rFonts w:eastAsia="Times New Roman"/>
          <w:b/>
          <w:bCs/>
          <w:sz w:val="24"/>
          <w:szCs w:val="24"/>
        </w:rPr>
        <w:t>CHAPTER TWO: LITERATURE REVIEW</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2.1 </w:t>
      </w:r>
      <w:r w:rsidRPr="006F4ECC">
        <w:rPr>
          <w:rFonts w:eastAsia="Times New Roman"/>
          <w:bCs/>
          <w:sz w:val="24"/>
          <w:szCs w:val="24"/>
        </w:rPr>
        <w:tab/>
        <w:t>Conceptual Framework</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9</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2.2 </w:t>
      </w:r>
      <w:r w:rsidRPr="006F4ECC">
        <w:rPr>
          <w:rFonts w:eastAsia="Times New Roman"/>
          <w:bCs/>
          <w:sz w:val="24"/>
          <w:szCs w:val="24"/>
        </w:rPr>
        <w:tab/>
        <w:t>Theoretical Framework</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16</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2.3 </w:t>
      </w:r>
      <w:r w:rsidRPr="006F4ECC">
        <w:rPr>
          <w:rFonts w:eastAsia="Times New Roman"/>
          <w:bCs/>
          <w:sz w:val="24"/>
          <w:szCs w:val="24"/>
        </w:rPr>
        <w:tab/>
        <w:t>Determinants of Financial Performance</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18</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2.4 </w:t>
      </w:r>
      <w:r w:rsidRPr="006F4ECC">
        <w:rPr>
          <w:rFonts w:eastAsia="Times New Roman"/>
          <w:bCs/>
          <w:sz w:val="24"/>
          <w:szCs w:val="24"/>
        </w:rPr>
        <w:tab/>
        <w:t>Empirical Review</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21</w:t>
      </w:r>
    </w:p>
    <w:p w:rsidR="00052AE7" w:rsidRPr="006F4ECC" w:rsidRDefault="00052AE7" w:rsidP="00052AE7">
      <w:pPr>
        <w:spacing w:line="480" w:lineRule="auto"/>
        <w:jc w:val="both"/>
        <w:rPr>
          <w:rFonts w:eastAsia="Times New Roman"/>
          <w:bCs/>
          <w:sz w:val="24"/>
          <w:szCs w:val="24"/>
        </w:rPr>
      </w:pPr>
      <w:r w:rsidRPr="006F4ECC">
        <w:rPr>
          <w:rFonts w:eastAsia="Calibri"/>
          <w:bCs/>
          <w:sz w:val="24"/>
          <w:szCs w:val="24"/>
        </w:rPr>
        <w:t>2</w:t>
      </w:r>
      <w:r w:rsidRPr="006F4ECC">
        <w:rPr>
          <w:rFonts w:eastAsia="Times New Roman"/>
          <w:bCs/>
          <w:sz w:val="24"/>
          <w:szCs w:val="24"/>
        </w:rPr>
        <w:t xml:space="preserve">.5 </w:t>
      </w:r>
      <w:r w:rsidRPr="006F4ECC">
        <w:rPr>
          <w:rFonts w:eastAsia="Times New Roman"/>
          <w:bCs/>
          <w:sz w:val="24"/>
          <w:szCs w:val="24"/>
        </w:rPr>
        <w:tab/>
        <w:t>Summary of the Literature Review</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23</w:t>
      </w:r>
    </w:p>
    <w:p w:rsidR="00052AE7" w:rsidRPr="009F2F85" w:rsidRDefault="00052AE7" w:rsidP="00052AE7">
      <w:pPr>
        <w:spacing w:line="480" w:lineRule="auto"/>
        <w:jc w:val="both"/>
        <w:rPr>
          <w:rFonts w:eastAsia="Times New Roman"/>
          <w:b/>
          <w:bCs/>
          <w:sz w:val="24"/>
          <w:szCs w:val="24"/>
        </w:rPr>
      </w:pPr>
      <w:r w:rsidRPr="009F2F85">
        <w:rPr>
          <w:rFonts w:eastAsia="Times New Roman"/>
          <w:b/>
          <w:bCs/>
          <w:sz w:val="24"/>
          <w:szCs w:val="24"/>
        </w:rPr>
        <w:lastRenderedPageBreak/>
        <w:t>CHAPTER THREE: RESEARCH METHODOLOGY</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3.1 </w:t>
      </w:r>
      <w:r w:rsidRPr="006F4ECC">
        <w:rPr>
          <w:rFonts w:eastAsia="Times New Roman"/>
          <w:bCs/>
          <w:sz w:val="24"/>
          <w:szCs w:val="24"/>
        </w:rPr>
        <w:tab/>
        <w:t>Introduction</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24</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3.2 </w:t>
      </w:r>
      <w:r w:rsidRPr="006F4ECC">
        <w:rPr>
          <w:rFonts w:eastAsia="Times New Roman"/>
          <w:bCs/>
          <w:sz w:val="24"/>
          <w:szCs w:val="24"/>
        </w:rPr>
        <w:tab/>
        <w:t>Research Design</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24</w:t>
      </w:r>
    </w:p>
    <w:p w:rsidR="00052AE7" w:rsidRPr="006F4ECC" w:rsidRDefault="00052AE7" w:rsidP="00052AE7">
      <w:pPr>
        <w:spacing w:line="444" w:lineRule="auto"/>
        <w:jc w:val="both"/>
        <w:rPr>
          <w:sz w:val="24"/>
          <w:szCs w:val="24"/>
        </w:rPr>
      </w:pPr>
      <w:r w:rsidRPr="006F4ECC">
        <w:rPr>
          <w:rFonts w:eastAsia="Times New Roman"/>
          <w:bCs/>
          <w:sz w:val="24"/>
          <w:szCs w:val="24"/>
        </w:rPr>
        <w:t xml:space="preserve">3.3 </w:t>
      </w:r>
      <w:r w:rsidRPr="006F4ECC">
        <w:rPr>
          <w:rFonts w:eastAsia="Times New Roman"/>
          <w:bCs/>
          <w:sz w:val="24"/>
          <w:szCs w:val="24"/>
        </w:rPr>
        <w:tab/>
        <w:t>Population and Sample</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25</w:t>
      </w:r>
    </w:p>
    <w:p w:rsidR="00052AE7" w:rsidRPr="006F4ECC" w:rsidRDefault="00052AE7" w:rsidP="00052AE7">
      <w:pPr>
        <w:spacing w:line="444" w:lineRule="auto"/>
        <w:jc w:val="both"/>
        <w:rPr>
          <w:sz w:val="24"/>
          <w:szCs w:val="24"/>
        </w:rPr>
      </w:pPr>
      <w:r w:rsidRPr="006F4ECC">
        <w:rPr>
          <w:rFonts w:eastAsia="Times New Roman"/>
          <w:bCs/>
          <w:sz w:val="24"/>
          <w:szCs w:val="24"/>
        </w:rPr>
        <w:t xml:space="preserve">3.4 </w:t>
      </w:r>
      <w:r w:rsidRPr="006F4ECC">
        <w:rPr>
          <w:rFonts w:eastAsia="Times New Roman"/>
          <w:bCs/>
          <w:sz w:val="24"/>
          <w:szCs w:val="24"/>
        </w:rPr>
        <w:tab/>
        <w:t>Data Collection</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25</w:t>
      </w:r>
    </w:p>
    <w:p w:rsidR="00052AE7" w:rsidRPr="006F4ECC" w:rsidRDefault="00052AE7" w:rsidP="00052AE7">
      <w:pPr>
        <w:spacing w:line="444" w:lineRule="auto"/>
        <w:jc w:val="both"/>
        <w:rPr>
          <w:sz w:val="24"/>
          <w:szCs w:val="24"/>
        </w:rPr>
      </w:pPr>
      <w:r w:rsidRPr="006F4ECC">
        <w:rPr>
          <w:rFonts w:eastAsia="Times New Roman"/>
          <w:bCs/>
          <w:sz w:val="24"/>
          <w:szCs w:val="24"/>
        </w:rPr>
        <w:t xml:space="preserve">3.5 </w:t>
      </w:r>
      <w:r w:rsidRPr="006F4ECC">
        <w:rPr>
          <w:rFonts w:eastAsia="Times New Roman"/>
          <w:bCs/>
          <w:sz w:val="24"/>
          <w:szCs w:val="24"/>
        </w:rPr>
        <w:tab/>
        <w:t>Data Analysis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25</w:t>
      </w:r>
    </w:p>
    <w:p w:rsidR="00052AE7" w:rsidRPr="009F2F85" w:rsidRDefault="00052AE7" w:rsidP="00052AE7">
      <w:pPr>
        <w:spacing w:line="480" w:lineRule="auto"/>
        <w:jc w:val="both"/>
        <w:rPr>
          <w:rFonts w:eastAsia="Times New Roman"/>
          <w:b/>
          <w:bCs/>
          <w:sz w:val="24"/>
          <w:szCs w:val="24"/>
        </w:rPr>
      </w:pPr>
      <w:r w:rsidRPr="009F2F85">
        <w:rPr>
          <w:rFonts w:eastAsia="Calibri"/>
          <w:b/>
          <w:sz w:val="24"/>
          <w:szCs w:val="24"/>
        </w:rPr>
        <w:t>CHAPTER</w:t>
      </w:r>
      <w:r w:rsidRPr="009F2F85">
        <w:rPr>
          <w:rFonts w:eastAsia="Times New Roman"/>
          <w:b/>
          <w:bCs/>
          <w:sz w:val="24"/>
          <w:szCs w:val="24"/>
        </w:rPr>
        <w:t>FOUR: RESEARCH FINDINGS AND DISCUSSIONS</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4.1 </w:t>
      </w:r>
      <w:r w:rsidRPr="006F4ECC">
        <w:rPr>
          <w:rFonts w:eastAsia="Times New Roman"/>
          <w:bCs/>
          <w:sz w:val="24"/>
          <w:szCs w:val="24"/>
        </w:rPr>
        <w:tab/>
        <w:t>Introduction</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29</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4.2 </w:t>
      </w:r>
      <w:r w:rsidRPr="006F4ECC">
        <w:rPr>
          <w:rFonts w:eastAsia="Times New Roman"/>
          <w:bCs/>
          <w:sz w:val="24"/>
          <w:szCs w:val="24"/>
        </w:rPr>
        <w:tab/>
        <w:t>Descriptive Statistics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29</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4.3 </w:t>
      </w:r>
      <w:r w:rsidRPr="006F4ECC">
        <w:rPr>
          <w:rFonts w:eastAsia="Times New Roman"/>
          <w:bCs/>
          <w:sz w:val="24"/>
          <w:szCs w:val="24"/>
        </w:rPr>
        <w:tab/>
        <w:t>Correlation Analysis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32</w:t>
      </w:r>
    </w:p>
    <w:p w:rsidR="00052AE7" w:rsidRPr="006F4ECC" w:rsidRDefault="00052AE7" w:rsidP="00052AE7">
      <w:pPr>
        <w:spacing w:line="480" w:lineRule="auto"/>
        <w:jc w:val="both"/>
        <w:rPr>
          <w:sz w:val="20"/>
          <w:szCs w:val="20"/>
        </w:rPr>
      </w:pPr>
      <w:r w:rsidRPr="006F4ECC">
        <w:rPr>
          <w:rFonts w:eastAsia="Times New Roman"/>
          <w:bCs/>
          <w:sz w:val="24"/>
          <w:szCs w:val="24"/>
        </w:rPr>
        <w:t xml:space="preserve">4.4 </w:t>
      </w:r>
      <w:r w:rsidRPr="006F4ECC">
        <w:rPr>
          <w:rFonts w:eastAsia="Times New Roman"/>
          <w:bCs/>
          <w:sz w:val="24"/>
          <w:szCs w:val="24"/>
        </w:rPr>
        <w:tab/>
        <w:t>Regression Analysis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33</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4.5 </w:t>
      </w:r>
      <w:r w:rsidRPr="006F4ECC">
        <w:rPr>
          <w:rFonts w:eastAsia="Times New Roman"/>
          <w:bCs/>
          <w:sz w:val="24"/>
          <w:szCs w:val="24"/>
        </w:rPr>
        <w:tab/>
        <w:t>Summary of Result Findings and Discussions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39</w:t>
      </w:r>
    </w:p>
    <w:p w:rsidR="00052AE7" w:rsidRPr="009F2F85" w:rsidRDefault="00052AE7" w:rsidP="00052AE7">
      <w:pPr>
        <w:spacing w:line="480" w:lineRule="auto"/>
        <w:jc w:val="both"/>
        <w:rPr>
          <w:rFonts w:eastAsia="Times New Roman"/>
          <w:b/>
          <w:bCs/>
          <w:sz w:val="23"/>
          <w:szCs w:val="23"/>
        </w:rPr>
      </w:pPr>
      <w:r w:rsidRPr="009F2F85">
        <w:rPr>
          <w:rFonts w:eastAsia="Times New Roman"/>
          <w:b/>
          <w:bCs/>
          <w:sz w:val="23"/>
          <w:szCs w:val="23"/>
        </w:rPr>
        <w:t>CHAPTER FIVE: SUMMARY, CONCLUSION AND RECEOMMENDATIONS</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5.1 </w:t>
      </w:r>
      <w:r w:rsidRPr="006F4ECC">
        <w:rPr>
          <w:rFonts w:eastAsia="Times New Roman"/>
          <w:bCs/>
          <w:sz w:val="24"/>
          <w:szCs w:val="24"/>
        </w:rPr>
        <w:tab/>
        <w:t>Introduction</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41</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5.2</w:t>
      </w:r>
      <w:r w:rsidRPr="006F4ECC">
        <w:rPr>
          <w:rFonts w:eastAsia="Times New Roman"/>
          <w:bCs/>
          <w:sz w:val="24"/>
          <w:szCs w:val="24"/>
        </w:rPr>
        <w:tab/>
        <w:t xml:space="preserve"> Summary of Findings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41</w:t>
      </w:r>
    </w:p>
    <w:p w:rsidR="00052AE7" w:rsidRPr="006F4ECC" w:rsidRDefault="00052AE7" w:rsidP="00052AE7">
      <w:pPr>
        <w:spacing w:line="480" w:lineRule="auto"/>
        <w:jc w:val="both"/>
        <w:rPr>
          <w:rFonts w:eastAsia="Times New Roman"/>
          <w:bCs/>
          <w:sz w:val="24"/>
          <w:szCs w:val="24"/>
        </w:rPr>
      </w:pPr>
      <w:r w:rsidRPr="006F4ECC">
        <w:rPr>
          <w:rFonts w:eastAsia="Times New Roman"/>
          <w:bCs/>
          <w:sz w:val="24"/>
          <w:szCs w:val="24"/>
        </w:rPr>
        <w:t xml:space="preserve">5.3 </w:t>
      </w:r>
      <w:r w:rsidRPr="006F4ECC">
        <w:rPr>
          <w:rFonts w:eastAsia="Times New Roman"/>
          <w:bCs/>
          <w:sz w:val="24"/>
          <w:szCs w:val="24"/>
        </w:rPr>
        <w:tab/>
        <w:t>Conclusion</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43</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5.4 </w:t>
      </w:r>
      <w:r w:rsidRPr="006F4ECC">
        <w:rPr>
          <w:rFonts w:eastAsia="Times New Roman"/>
          <w:bCs/>
          <w:sz w:val="24"/>
          <w:szCs w:val="24"/>
        </w:rPr>
        <w:tab/>
        <w:t>Recommendations</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44</w:t>
      </w:r>
    </w:p>
    <w:p w:rsidR="00052AE7" w:rsidRPr="006F4ECC" w:rsidRDefault="00052AE7" w:rsidP="00052AE7">
      <w:pPr>
        <w:spacing w:line="480" w:lineRule="auto"/>
        <w:jc w:val="both"/>
        <w:rPr>
          <w:sz w:val="24"/>
          <w:szCs w:val="24"/>
        </w:rPr>
      </w:pPr>
      <w:r w:rsidRPr="006F4ECC">
        <w:rPr>
          <w:rFonts w:eastAsia="Times New Roman"/>
          <w:bCs/>
          <w:sz w:val="24"/>
          <w:szCs w:val="24"/>
        </w:rPr>
        <w:t xml:space="preserve">5.5 </w:t>
      </w:r>
      <w:r w:rsidRPr="006F4ECC">
        <w:rPr>
          <w:rFonts w:eastAsia="Times New Roman"/>
          <w:bCs/>
          <w:sz w:val="24"/>
          <w:szCs w:val="24"/>
        </w:rPr>
        <w:tab/>
        <w:t>Suggestions for Further Research</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45</w:t>
      </w:r>
    </w:p>
    <w:p w:rsidR="00052AE7" w:rsidRDefault="00052AE7" w:rsidP="00052AE7">
      <w:pPr>
        <w:spacing w:line="469" w:lineRule="auto"/>
        <w:jc w:val="both"/>
        <w:rPr>
          <w:rFonts w:eastAsia="Calibri"/>
          <w:sz w:val="24"/>
          <w:szCs w:val="24"/>
        </w:rPr>
      </w:pPr>
      <w:r w:rsidRPr="006F4ECC">
        <w:rPr>
          <w:rFonts w:eastAsia="Calibri"/>
          <w:sz w:val="24"/>
          <w:szCs w:val="24"/>
        </w:rPr>
        <w:tab/>
        <w:t>References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47</w:t>
      </w:r>
    </w:p>
    <w:p w:rsidR="00052AE7" w:rsidRDefault="00052AE7" w:rsidP="00052AE7">
      <w:pPr>
        <w:spacing w:line="469" w:lineRule="auto"/>
        <w:jc w:val="both"/>
        <w:rPr>
          <w:rFonts w:eastAsia="Calibri"/>
          <w:sz w:val="24"/>
          <w:szCs w:val="24"/>
        </w:rPr>
      </w:pPr>
      <w:r>
        <w:rPr>
          <w:rFonts w:eastAsia="Calibri"/>
          <w:sz w:val="24"/>
          <w:szCs w:val="24"/>
        </w:rPr>
        <w:tab/>
        <w:t>Appendix</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52</w:t>
      </w:r>
    </w:p>
    <w:p w:rsidR="00052AE7" w:rsidRDefault="00052AE7">
      <w:pPr>
        <w:spacing w:after="200" w:line="276" w:lineRule="auto"/>
        <w:rPr>
          <w:rFonts w:eastAsia="Times New Roman"/>
          <w:b/>
          <w:bCs/>
          <w:sz w:val="24"/>
          <w:szCs w:val="24"/>
        </w:rPr>
      </w:pPr>
      <w:r>
        <w:rPr>
          <w:rFonts w:eastAsia="Times New Roman"/>
          <w:b/>
          <w:bCs/>
          <w:sz w:val="24"/>
          <w:szCs w:val="24"/>
        </w:rPr>
        <w:br w:type="page"/>
      </w:r>
    </w:p>
    <w:p w:rsidR="00933D8C" w:rsidRPr="00C6475D" w:rsidRDefault="00933D8C" w:rsidP="00762EDE">
      <w:pPr>
        <w:spacing w:line="444" w:lineRule="auto"/>
        <w:jc w:val="center"/>
        <w:rPr>
          <w:rFonts w:eastAsia="Times New Roman"/>
          <w:b/>
          <w:bCs/>
          <w:sz w:val="24"/>
          <w:szCs w:val="24"/>
        </w:rPr>
      </w:pPr>
      <w:r w:rsidRPr="00C6475D">
        <w:rPr>
          <w:rFonts w:eastAsia="Times New Roman"/>
          <w:b/>
          <w:bCs/>
          <w:sz w:val="24"/>
          <w:szCs w:val="24"/>
        </w:rPr>
        <w:lastRenderedPageBreak/>
        <w:t>CHAPTER ONE</w:t>
      </w:r>
    </w:p>
    <w:p w:rsidR="00933D8C" w:rsidRPr="00C6475D" w:rsidRDefault="00933D8C" w:rsidP="00762EDE">
      <w:pPr>
        <w:spacing w:line="444" w:lineRule="auto"/>
        <w:jc w:val="center"/>
        <w:rPr>
          <w:sz w:val="24"/>
          <w:szCs w:val="24"/>
        </w:rPr>
      </w:pPr>
      <w:r w:rsidRPr="00C6475D">
        <w:rPr>
          <w:rFonts w:eastAsia="Times New Roman"/>
          <w:b/>
          <w:bCs/>
          <w:sz w:val="24"/>
          <w:szCs w:val="24"/>
        </w:rPr>
        <w:t>INTRODUCTION</w:t>
      </w:r>
    </w:p>
    <w:p w:rsidR="00933D8C" w:rsidRPr="00C6475D" w:rsidRDefault="00933D8C" w:rsidP="00762EDE">
      <w:pPr>
        <w:spacing w:line="444" w:lineRule="auto"/>
        <w:rPr>
          <w:sz w:val="24"/>
          <w:szCs w:val="24"/>
        </w:rPr>
      </w:pPr>
      <w:r w:rsidRPr="00C6475D">
        <w:rPr>
          <w:rFonts w:eastAsia="Times New Roman"/>
          <w:b/>
          <w:bCs/>
          <w:sz w:val="24"/>
          <w:szCs w:val="24"/>
        </w:rPr>
        <w:t xml:space="preserve">1.1 </w:t>
      </w:r>
      <w:r w:rsidRPr="00C6475D">
        <w:rPr>
          <w:rFonts w:eastAsia="Times New Roman"/>
          <w:b/>
          <w:bCs/>
          <w:sz w:val="24"/>
          <w:szCs w:val="24"/>
        </w:rPr>
        <w:tab/>
        <w:t>Background to the Study</w:t>
      </w:r>
    </w:p>
    <w:p w:rsidR="00933D8C" w:rsidRPr="00C6475D" w:rsidRDefault="00933D8C" w:rsidP="00762EDE">
      <w:pPr>
        <w:spacing w:line="444" w:lineRule="auto"/>
        <w:jc w:val="both"/>
        <w:rPr>
          <w:sz w:val="24"/>
          <w:szCs w:val="24"/>
        </w:rPr>
      </w:pPr>
      <w:r w:rsidRPr="00C6475D">
        <w:rPr>
          <w:rFonts w:eastAsia="Times New Roman"/>
          <w:sz w:val="24"/>
          <w:szCs w:val="24"/>
        </w:rPr>
        <w:tab/>
        <w:t>Financial Technology (Fintech) has a long history. Coad and Rao (2008), traces the first use of the word Fintech to 1950s. As the years progressed, innovation has constantly assumed a key part in the money related industry in ways that the clear majority underestimate and may not ever observe. Financial Technologies have beyond reasonable doubt affected financial performance of banks. Banks have been forced to use financial technologies to increase their efficiency and effectiveness. This is done through mobile money transfers and lending, internet of things and agency baking. Banks have been able to process customer requests, information leading to reduction of queues in the banking hall, reduction of staff costs and idle time. Mobile banking applications and internet banking platforms, which have been enabled by Financial Technologies and have encouraged efficiency of banking transactions across the globe (Coad &amp; Rao, 2008). This means the customer can transact remotely without necessarily visiting the banking hall. There has since been a financial technology revolution in the banking sector which has affected performance in a great way.</w:t>
      </w:r>
    </w:p>
    <w:p w:rsidR="00933D8C" w:rsidRPr="00C6475D" w:rsidRDefault="00933D8C" w:rsidP="00762EDE">
      <w:pPr>
        <w:spacing w:line="444" w:lineRule="auto"/>
        <w:jc w:val="both"/>
        <w:rPr>
          <w:sz w:val="24"/>
          <w:szCs w:val="24"/>
        </w:rPr>
      </w:pPr>
      <w:r w:rsidRPr="00C6475D">
        <w:rPr>
          <w:rFonts w:eastAsia="Times New Roman"/>
          <w:sz w:val="24"/>
          <w:szCs w:val="24"/>
        </w:rPr>
        <w:tab/>
        <w:t xml:space="preserve">Scholars have come up with various theories that can define financial technology with relation to financial performance. The two theories that shall guide this study are; Financial Intermediation Theory and Technology Adoption Model (TAM). Financial Intermediation Theory is to be studied because for banks to be able to connect depositors who have surplus funds, with borrowers who have deficits, they </w:t>
      </w:r>
      <w:r w:rsidRPr="00C6475D">
        <w:rPr>
          <w:rFonts w:eastAsia="Times New Roman"/>
          <w:sz w:val="24"/>
          <w:szCs w:val="24"/>
        </w:rPr>
        <w:lastRenderedPageBreak/>
        <w:t xml:space="preserve">will have to use financial technology platforms. Efficient intermediation role by the banks has a great impact on financial performance as turnaround times and transaction costs are reduced, with utilization of financial technology platforms. TAM on the </w:t>
      </w:r>
      <w:r w:rsidRPr="00C6475D">
        <w:rPr>
          <w:rFonts w:eastAsia="Calibri"/>
          <w:sz w:val="24"/>
          <w:szCs w:val="24"/>
        </w:rPr>
        <w:t xml:space="preserve">other </w:t>
      </w:r>
      <w:r w:rsidRPr="00C6475D">
        <w:rPr>
          <w:rFonts w:eastAsia="Times New Roman"/>
          <w:sz w:val="24"/>
          <w:szCs w:val="24"/>
        </w:rPr>
        <w:t>hand explains the factors a bank will consider before taking up a financial technology solution. The banks will evaluate on the positive effects on financial performance that will be brought about by financial technology adoption, vis a vis the cost implications incurred on acquisition of the said technology, then come up with a decision as to whether to adopt or not.</w:t>
      </w:r>
    </w:p>
    <w:p w:rsidR="00933D8C" w:rsidRPr="00C6475D" w:rsidRDefault="00933D8C" w:rsidP="00762EDE">
      <w:pPr>
        <w:spacing w:line="444" w:lineRule="auto"/>
        <w:jc w:val="both"/>
        <w:rPr>
          <w:sz w:val="24"/>
          <w:szCs w:val="24"/>
        </w:rPr>
      </w:pPr>
      <w:r w:rsidRPr="00C6475D">
        <w:rPr>
          <w:rFonts w:eastAsia="Times New Roman"/>
          <w:sz w:val="24"/>
          <w:szCs w:val="24"/>
        </w:rPr>
        <w:tab/>
        <w:t>Utilization of technological advancement started in 1950s with the birth of credit cards. By then it seemed the biggest breakthrough in banking sector until 1960s when ATMs came to supplement tellers and branches. It was evident by then that more was to come. 1970s saw the start of electronic stock exchange, while 1980s came the ascent of bank centralized servers and more refined information and record-keeping frameworks. Internet and web based business plans of action emerged strongly in 1990s. This in turn led to emergence of stock brokerage platforms and websites that replaced phone driven brokerage. The term Financial Technology (Fintech) is authored matching with the production of the Financial Services Technology Consortium, set up by Citicorp in 1993. Five years later, in 1998, the first bank in the United States of America set up the principal value-based sites for Internet banking, which was immediately replicated by the other banks across the globe (Coad, &amp; Rao, 2008). In Nigeria, banks have gone ahead and used financial technologies to improve their services as well as generate more revenue for themselves.</w:t>
      </w:r>
    </w:p>
    <w:p w:rsidR="00933D8C" w:rsidRPr="00C6475D" w:rsidRDefault="00933D8C" w:rsidP="00762EDE">
      <w:pPr>
        <w:spacing w:line="444" w:lineRule="auto"/>
        <w:rPr>
          <w:sz w:val="24"/>
          <w:szCs w:val="24"/>
        </w:rPr>
      </w:pPr>
      <w:r w:rsidRPr="00C6475D">
        <w:rPr>
          <w:rFonts w:eastAsia="Times New Roman"/>
          <w:b/>
          <w:bCs/>
          <w:sz w:val="24"/>
          <w:szCs w:val="24"/>
        </w:rPr>
        <w:lastRenderedPageBreak/>
        <w:t xml:space="preserve">1.2 </w:t>
      </w:r>
      <w:r w:rsidRPr="00C6475D">
        <w:rPr>
          <w:rFonts w:eastAsia="Times New Roman"/>
          <w:b/>
          <w:bCs/>
          <w:sz w:val="24"/>
          <w:szCs w:val="24"/>
        </w:rPr>
        <w:tab/>
        <w:t>Statement of the Problem</w:t>
      </w:r>
    </w:p>
    <w:p w:rsidR="00933D8C" w:rsidRPr="00C6475D" w:rsidRDefault="00933D8C" w:rsidP="00762EDE">
      <w:pPr>
        <w:spacing w:line="444" w:lineRule="auto"/>
        <w:jc w:val="both"/>
        <w:rPr>
          <w:sz w:val="24"/>
          <w:szCs w:val="24"/>
        </w:rPr>
      </w:pPr>
      <w:r w:rsidRPr="00C6475D">
        <w:rPr>
          <w:rFonts w:eastAsia="Times New Roman"/>
          <w:sz w:val="24"/>
          <w:szCs w:val="24"/>
        </w:rPr>
        <w:tab/>
        <w:t>There has been a great increase in the utilization of financial technology by the banking sector globally. This has increased efficiency in the banking sector operations such as; securities trading, product innovations, internet and electronic payment among others, this has led to tremendous cost savings. This has in turn improved the quality of services offered by the banks globally (Berger, 2003).The failure of banks in the past year (2006) and a disruptive moment driven by mobile platforms has attracted attention to the Banking sector in Nigeria. As reported in the 2016 NDIC reports, Nigerian Banks did three times more mobile banking transactions than agency transactions representing one hundred and fifty one million transactions verses fifty one million transactions respectively and received almost four times more loan applications from phones than physical branches. Nigerian Deposit Money Banks (DMBs) reported a similar phenomenon with seventy percent of transactions driven by mobile channels. For new banks, afraid of being left behind, the answer is: Technology. Today, technology has made it possible to run a bank for a million people with a hundred people. Mobile phones provide customers with convenience and reduce operating costs. Facebook, MPESA and SIM cards enable identity verification and call and short messages (SMS) logs allow for risk underwriting. The Android marketplace has made acquiring customers cheaper and faster.</w:t>
      </w:r>
    </w:p>
    <w:p w:rsidR="00933D8C" w:rsidRPr="00C6475D" w:rsidRDefault="00933D8C" w:rsidP="00762EDE">
      <w:pPr>
        <w:spacing w:line="444" w:lineRule="auto"/>
        <w:ind w:right="60"/>
        <w:jc w:val="both"/>
        <w:rPr>
          <w:rFonts w:eastAsia="Times New Roman"/>
          <w:sz w:val="24"/>
          <w:szCs w:val="24"/>
        </w:rPr>
      </w:pPr>
      <w:r w:rsidRPr="00C6475D">
        <w:rPr>
          <w:rFonts w:eastAsia="Times New Roman"/>
          <w:sz w:val="24"/>
          <w:szCs w:val="24"/>
        </w:rPr>
        <w:tab/>
        <w:t>Nigeria has twenty two (22) banks for serving a population of one hundred sixty-four million. With the growing financial technologies influence, these banks will have to evolve to the new financial technology -like banking, or many will still fall on the roadside as time goes by. Innovators have new tool s</w:t>
      </w:r>
      <w:r w:rsidRPr="00C6475D">
        <w:rPr>
          <w:sz w:val="24"/>
          <w:szCs w:val="24"/>
        </w:rPr>
        <w:t>to</w:t>
      </w:r>
      <w:r w:rsidRPr="00C6475D">
        <w:rPr>
          <w:rFonts w:eastAsia="Times New Roman"/>
          <w:sz w:val="24"/>
          <w:szCs w:val="24"/>
        </w:rPr>
        <w:t xml:space="preserve">le verage: mobile </w:t>
      </w:r>
      <w:r w:rsidRPr="00C6475D">
        <w:rPr>
          <w:rFonts w:eastAsia="Times New Roman"/>
          <w:sz w:val="24"/>
          <w:szCs w:val="24"/>
        </w:rPr>
        <w:lastRenderedPageBreak/>
        <w:t xml:space="preserve">money, social networks, app stores and data science. And the mantle of innovation has been picked up by startups. Unlike fifteen years ago, there are lots of interesting financial technology startups in West Africa doing lending including: PiggyVest, PayCom etc. Nigeria is enjoying a startup renaissance birthed by the distribution and digitization that cheap mobile connectivity and ubiquitous mobile money provide. Though small by comparison, many of these startups have grown their customer bases at a faster clip than local banks because of the speed and ease of use offered by MPESA and Android. But while growth is enabled by mobile platforms, differentiation and profitability will come from a fuller suite of products and lower costs of capital. Financial Technology is slowly disrupting traditional banking services with evolved technologies leading to enhanced efficiency as well as effective quality services offered to the banks’ customers. This efficiency is increased through loan personalization modules, elimination of middlemen hence lowering the cost of transactions significantly (KPMG, 2016). In addition to this technologies like block chain also enhance efficiency due to availability of data ((Peters &amp; Panayi, 2015, Wood &amp; Buchanen, 2015). Lastly the quality of financial services will increase due increase in data accuracy too. The relationship between financial technologies and banks is mostly complementary, with banks investing heavily in financial technologies infrastructure. The digitalization of banking services is likely to lead to increase of non-physical distribution channels of banking services (Global Financial Report, 2017/2018) Banks and financial institutions are not downplaying the importance of financial technologies, instead they are using them as a roadmap to chart the future of banking, if this relationship is nurtured it is </w:t>
      </w:r>
      <w:r w:rsidRPr="00C6475D">
        <w:rPr>
          <w:rFonts w:eastAsia="Times New Roman"/>
          <w:sz w:val="24"/>
          <w:szCs w:val="24"/>
        </w:rPr>
        <w:lastRenderedPageBreak/>
        <w:t>foreseen that</w:t>
      </w:r>
      <w:r w:rsidRPr="00C6475D">
        <w:rPr>
          <w:sz w:val="24"/>
          <w:szCs w:val="24"/>
        </w:rPr>
        <w:t>in</w:t>
      </w:r>
      <w:r w:rsidRPr="00C6475D">
        <w:rPr>
          <w:rFonts w:eastAsia="Times New Roman"/>
          <w:sz w:val="24"/>
          <w:szCs w:val="24"/>
        </w:rPr>
        <w:t xml:space="preserve">future there shall be partnerships that enable financial inclusion of both the banked and unbanked (Allyse, 2017).Nigeria is said to be a financial technologies hub among the various markets, through Opay(Deloitte, 2017). These services include loan platforms, merchant payment services as well as a platform where users can transact using their mobile money accounts (Central Bank of Nigeria &amp;NBS , 2016).Financial Technology companies have also come up with services around OPay(Adongo,2015). </w:t>
      </w:r>
    </w:p>
    <w:p w:rsidR="00933D8C" w:rsidRPr="00C6475D" w:rsidRDefault="00933D8C" w:rsidP="00762EDE">
      <w:pPr>
        <w:spacing w:line="444" w:lineRule="auto"/>
        <w:ind w:right="60"/>
        <w:jc w:val="both"/>
        <w:rPr>
          <w:sz w:val="24"/>
          <w:szCs w:val="24"/>
        </w:rPr>
      </w:pPr>
      <w:r w:rsidRPr="00C6475D">
        <w:rPr>
          <w:rFonts w:eastAsia="Times New Roman"/>
          <w:sz w:val="24"/>
          <w:szCs w:val="24"/>
        </w:rPr>
        <w:tab/>
        <w:t>According to the Kenya Fintech report 2017, innovative solutions in financial services have led to banks continuously focusing on strategies that capitalize on financial technologies models to meet the customers ever growing expectations in their given markets. This is because the increases in innovative solutions have led to adoption of these Financial technologies by financial services hence increasing their presence in the unbanked population. Various scholars have studied the impact of technology and internet banking, but research on impact of financial technologies on the Nigerian banking industry has not been done. This study goes out to answer the questions, what is the effect of financial technologies on the financial performance of banks in Nigeria? Is it a threat or an opportunity for banks to thrive?</w:t>
      </w:r>
    </w:p>
    <w:p w:rsidR="00933D8C" w:rsidRPr="00C6475D" w:rsidRDefault="00911052" w:rsidP="00762EDE">
      <w:pPr>
        <w:spacing w:line="444" w:lineRule="auto"/>
        <w:rPr>
          <w:rFonts w:eastAsia="Times New Roman"/>
          <w:b/>
          <w:bCs/>
          <w:sz w:val="24"/>
          <w:szCs w:val="24"/>
        </w:rPr>
      </w:pPr>
      <w:r>
        <w:rPr>
          <w:rFonts w:eastAsia="Times New Roman"/>
          <w:b/>
          <w:bCs/>
          <w:sz w:val="24"/>
          <w:szCs w:val="24"/>
        </w:rPr>
        <w:t>1.3</w:t>
      </w:r>
      <w:r w:rsidR="00933D8C" w:rsidRPr="00C6475D">
        <w:rPr>
          <w:rFonts w:eastAsia="Times New Roman"/>
          <w:b/>
          <w:bCs/>
          <w:sz w:val="24"/>
          <w:szCs w:val="24"/>
        </w:rPr>
        <w:t xml:space="preserve"> </w:t>
      </w:r>
      <w:r w:rsidR="00933D8C" w:rsidRPr="00C6475D">
        <w:rPr>
          <w:rFonts w:eastAsia="Times New Roman"/>
          <w:b/>
          <w:bCs/>
          <w:sz w:val="24"/>
          <w:szCs w:val="24"/>
        </w:rPr>
        <w:tab/>
        <w:t>Research Questions</w:t>
      </w:r>
    </w:p>
    <w:p w:rsidR="00933D8C" w:rsidRPr="00C6475D" w:rsidRDefault="00933D8C" w:rsidP="00762EDE">
      <w:pPr>
        <w:pStyle w:val="ListParagraph"/>
        <w:numPr>
          <w:ilvl w:val="0"/>
          <w:numId w:val="2"/>
        </w:numPr>
        <w:spacing w:line="444" w:lineRule="auto"/>
        <w:jc w:val="both"/>
        <w:rPr>
          <w:rFonts w:eastAsia="Times New Roman"/>
          <w:sz w:val="24"/>
          <w:szCs w:val="24"/>
        </w:rPr>
      </w:pPr>
      <w:r w:rsidRPr="00C6475D">
        <w:rPr>
          <w:rFonts w:eastAsia="Times New Roman"/>
          <w:sz w:val="24"/>
          <w:szCs w:val="24"/>
        </w:rPr>
        <w:t>What are the significant relationship between online banking and financial performance of banks in Nigeria?</w:t>
      </w:r>
    </w:p>
    <w:p w:rsidR="00933D8C" w:rsidRPr="00C6475D" w:rsidRDefault="00933D8C" w:rsidP="00762EDE">
      <w:pPr>
        <w:pStyle w:val="ListParagraph"/>
        <w:numPr>
          <w:ilvl w:val="0"/>
          <w:numId w:val="2"/>
        </w:numPr>
        <w:spacing w:line="444" w:lineRule="auto"/>
        <w:jc w:val="both"/>
        <w:rPr>
          <w:rFonts w:eastAsia="Times New Roman"/>
          <w:sz w:val="24"/>
          <w:szCs w:val="24"/>
        </w:rPr>
      </w:pPr>
      <w:r w:rsidRPr="00C6475D">
        <w:rPr>
          <w:rFonts w:eastAsia="Times New Roman"/>
          <w:sz w:val="24"/>
          <w:szCs w:val="24"/>
        </w:rPr>
        <w:t>Does an Online banking service have significant effect on financial performance of banks in Nigeria?</w:t>
      </w:r>
    </w:p>
    <w:p w:rsidR="00762EDE" w:rsidRDefault="00762EDE">
      <w:pPr>
        <w:spacing w:after="200" w:line="276" w:lineRule="auto"/>
        <w:rPr>
          <w:rFonts w:eastAsia="Times New Roman"/>
          <w:b/>
          <w:bCs/>
          <w:sz w:val="24"/>
          <w:szCs w:val="24"/>
        </w:rPr>
      </w:pPr>
      <w:r>
        <w:rPr>
          <w:rFonts w:eastAsia="Times New Roman"/>
          <w:b/>
          <w:bCs/>
          <w:sz w:val="24"/>
          <w:szCs w:val="24"/>
        </w:rPr>
        <w:br w:type="page"/>
      </w:r>
    </w:p>
    <w:p w:rsidR="00911052" w:rsidRPr="00C6475D" w:rsidRDefault="00911052" w:rsidP="00762EDE">
      <w:pPr>
        <w:spacing w:line="444" w:lineRule="auto"/>
        <w:rPr>
          <w:sz w:val="24"/>
          <w:szCs w:val="24"/>
        </w:rPr>
      </w:pPr>
      <w:r>
        <w:rPr>
          <w:rFonts w:eastAsia="Times New Roman"/>
          <w:b/>
          <w:bCs/>
          <w:sz w:val="24"/>
          <w:szCs w:val="24"/>
        </w:rPr>
        <w:lastRenderedPageBreak/>
        <w:t>1.4</w:t>
      </w:r>
      <w:r w:rsidRPr="00C6475D">
        <w:rPr>
          <w:rFonts w:eastAsia="Times New Roman"/>
          <w:b/>
          <w:bCs/>
          <w:sz w:val="24"/>
          <w:szCs w:val="24"/>
        </w:rPr>
        <w:t xml:space="preserve"> </w:t>
      </w:r>
      <w:r w:rsidRPr="00C6475D">
        <w:rPr>
          <w:rFonts w:eastAsia="Times New Roman"/>
          <w:b/>
          <w:bCs/>
          <w:sz w:val="24"/>
          <w:szCs w:val="24"/>
        </w:rPr>
        <w:tab/>
        <w:t>Research Objectives</w:t>
      </w:r>
    </w:p>
    <w:p w:rsidR="00911052" w:rsidRPr="00C6475D" w:rsidRDefault="00911052" w:rsidP="00762EDE">
      <w:pPr>
        <w:spacing w:line="444" w:lineRule="auto"/>
        <w:jc w:val="both"/>
        <w:rPr>
          <w:rFonts w:eastAsia="Times New Roman"/>
          <w:sz w:val="24"/>
          <w:szCs w:val="24"/>
        </w:rPr>
      </w:pPr>
      <w:r w:rsidRPr="00C6475D">
        <w:rPr>
          <w:rFonts w:eastAsia="Times New Roman"/>
          <w:sz w:val="24"/>
          <w:szCs w:val="24"/>
        </w:rPr>
        <w:tab/>
        <w:t>The main objective of the study will be to determine the effect of financial technologies on the Financial Performance of the Deposit Money Banks in Nigeria.</w:t>
      </w:r>
    </w:p>
    <w:p w:rsidR="00911052" w:rsidRPr="00C6475D" w:rsidRDefault="00911052" w:rsidP="00762EDE">
      <w:pPr>
        <w:spacing w:line="444" w:lineRule="auto"/>
        <w:jc w:val="both"/>
        <w:rPr>
          <w:rFonts w:eastAsia="Times New Roman"/>
          <w:sz w:val="24"/>
          <w:szCs w:val="24"/>
        </w:rPr>
      </w:pPr>
      <w:r w:rsidRPr="00C6475D">
        <w:rPr>
          <w:rFonts w:eastAsia="Times New Roman"/>
          <w:sz w:val="24"/>
          <w:szCs w:val="24"/>
        </w:rPr>
        <w:t>Specific objectives are</w:t>
      </w:r>
    </w:p>
    <w:p w:rsidR="00911052" w:rsidRPr="00C6475D" w:rsidRDefault="00911052" w:rsidP="00762EDE">
      <w:pPr>
        <w:pStyle w:val="ListParagraph"/>
        <w:numPr>
          <w:ilvl w:val="0"/>
          <w:numId w:val="1"/>
        </w:numPr>
        <w:spacing w:line="444" w:lineRule="auto"/>
        <w:jc w:val="both"/>
        <w:rPr>
          <w:rFonts w:eastAsia="Times New Roman"/>
          <w:sz w:val="24"/>
          <w:szCs w:val="24"/>
        </w:rPr>
      </w:pPr>
      <w:r w:rsidRPr="00C6475D">
        <w:rPr>
          <w:rFonts w:eastAsia="Times New Roman"/>
          <w:sz w:val="24"/>
          <w:szCs w:val="24"/>
        </w:rPr>
        <w:t>To examine the significance relationship between online banking and Financial Performance of banks in Nigeria.</w:t>
      </w:r>
    </w:p>
    <w:p w:rsidR="00911052" w:rsidRPr="00C6475D" w:rsidRDefault="00911052" w:rsidP="00762EDE">
      <w:pPr>
        <w:pStyle w:val="ListParagraph"/>
        <w:numPr>
          <w:ilvl w:val="0"/>
          <w:numId w:val="1"/>
        </w:numPr>
        <w:spacing w:line="444" w:lineRule="auto"/>
        <w:jc w:val="both"/>
        <w:rPr>
          <w:rFonts w:eastAsia="Times New Roman"/>
          <w:sz w:val="24"/>
          <w:szCs w:val="24"/>
        </w:rPr>
      </w:pPr>
      <w:r w:rsidRPr="00C6475D">
        <w:rPr>
          <w:rFonts w:eastAsia="Times New Roman"/>
          <w:sz w:val="24"/>
          <w:szCs w:val="24"/>
        </w:rPr>
        <w:t>To determine the significant effect of online banking on Financial Performance of banks in Nigeria.</w:t>
      </w:r>
    </w:p>
    <w:p w:rsidR="00933D8C" w:rsidRPr="00C6475D" w:rsidRDefault="00911052" w:rsidP="00762EDE">
      <w:pPr>
        <w:spacing w:line="444" w:lineRule="auto"/>
        <w:rPr>
          <w:rFonts w:eastAsia="Times New Roman"/>
          <w:b/>
          <w:bCs/>
          <w:sz w:val="24"/>
          <w:szCs w:val="24"/>
        </w:rPr>
      </w:pPr>
      <w:r>
        <w:rPr>
          <w:rFonts w:eastAsia="Times New Roman"/>
          <w:b/>
          <w:bCs/>
          <w:sz w:val="24"/>
          <w:szCs w:val="24"/>
        </w:rPr>
        <w:t xml:space="preserve"> </w:t>
      </w:r>
      <w:r w:rsidR="00933D8C" w:rsidRPr="00C6475D">
        <w:rPr>
          <w:rFonts w:eastAsia="Times New Roman"/>
          <w:b/>
          <w:bCs/>
          <w:sz w:val="24"/>
          <w:szCs w:val="24"/>
        </w:rPr>
        <w:t xml:space="preserve">1.5 </w:t>
      </w:r>
      <w:r w:rsidR="00933D8C" w:rsidRPr="00C6475D">
        <w:rPr>
          <w:rFonts w:eastAsia="Times New Roman"/>
          <w:b/>
          <w:bCs/>
          <w:sz w:val="24"/>
          <w:szCs w:val="24"/>
        </w:rPr>
        <w:tab/>
        <w:t>Research Hypotheses</w:t>
      </w:r>
    </w:p>
    <w:p w:rsidR="00933D8C" w:rsidRPr="00C6475D" w:rsidRDefault="00933D8C" w:rsidP="00762EDE">
      <w:pPr>
        <w:pStyle w:val="ListParagraph"/>
        <w:numPr>
          <w:ilvl w:val="0"/>
          <w:numId w:val="3"/>
        </w:numPr>
        <w:spacing w:line="444" w:lineRule="auto"/>
        <w:jc w:val="both"/>
        <w:rPr>
          <w:rFonts w:eastAsia="Times New Roman"/>
          <w:sz w:val="24"/>
          <w:szCs w:val="24"/>
        </w:rPr>
      </w:pPr>
      <w:r w:rsidRPr="00C6475D">
        <w:rPr>
          <w:rFonts w:eastAsia="Times New Roman"/>
          <w:sz w:val="24"/>
          <w:szCs w:val="24"/>
        </w:rPr>
        <w:t>There is no significance relationship between online banking services and Financial Performance of bank in Nigeria</w:t>
      </w:r>
    </w:p>
    <w:p w:rsidR="00933D8C" w:rsidRPr="00C6475D" w:rsidRDefault="00933D8C" w:rsidP="00762EDE">
      <w:pPr>
        <w:pStyle w:val="ListParagraph"/>
        <w:numPr>
          <w:ilvl w:val="0"/>
          <w:numId w:val="3"/>
        </w:numPr>
        <w:spacing w:line="444" w:lineRule="auto"/>
        <w:jc w:val="both"/>
        <w:rPr>
          <w:sz w:val="24"/>
          <w:szCs w:val="24"/>
        </w:rPr>
      </w:pPr>
      <w:r w:rsidRPr="00C6475D">
        <w:rPr>
          <w:rFonts w:eastAsia="Times New Roman"/>
          <w:sz w:val="24"/>
          <w:szCs w:val="24"/>
        </w:rPr>
        <w:t>Online banking has no significant effect on bank Performance of bank in Nigeria</w:t>
      </w:r>
    </w:p>
    <w:p w:rsidR="00933D8C" w:rsidRPr="00C6475D" w:rsidRDefault="00933D8C" w:rsidP="00762EDE">
      <w:pPr>
        <w:spacing w:line="444" w:lineRule="auto"/>
        <w:rPr>
          <w:b/>
          <w:sz w:val="24"/>
          <w:szCs w:val="24"/>
        </w:rPr>
      </w:pPr>
      <w:r w:rsidRPr="00C6475D">
        <w:rPr>
          <w:rFonts w:eastAsia="Calibri"/>
          <w:b/>
          <w:sz w:val="24"/>
          <w:szCs w:val="24"/>
        </w:rPr>
        <w:t xml:space="preserve">1.6 </w:t>
      </w:r>
      <w:r w:rsidRPr="00C6475D">
        <w:rPr>
          <w:rFonts w:eastAsia="Calibri"/>
          <w:b/>
          <w:sz w:val="24"/>
          <w:szCs w:val="24"/>
        </w:rPr>
        <w:tab/>
      </w:r>
      <w:r w:rsidRPr="00C6475D">
        <w:rPr>
          <w:rFonts w:eastAsia="Times New Roman"/>
          <w:b/>
          <w:bCs/>
          <w:sz w:val="24"/>
          <w:szCs w:val="24"/>
        </w:rPr>
        <w:t>Significance of the Study</w:t>
      </w:r>
    </w:p>
    <w:p w:rsidR="00933D8C" w:rsidRPr="00C6475D" w:rsidRDefault="00933D8C" w:rsidP="00762EDE">
      <w:pPr>
        <w:spacing w:line="444" w:lineRule="auto"/>
        <w:ind w:right="60"/>
        <w:jc w:val="both"/>
        <w:rPr>
          <w:sz w:val="24"/>
          <w:szCs w:val="24"/>
        </w:rPr>
      </w:pPr>
      <w:r w:rsidRPr="00C6475D">
        <w:rPr>
          <w:rFonts w:eastAsia="Times New Roman"/>
          <w:sz w:val="24"/>
          <w:szCs w:val="24"/>
        </w:rPr>
        <w:tab/>
        <w:t>The study would be of importance to banking sector in Kenya and stakeholders in understanding the effects of Finetch, thus enhancing implementation process so as to enhance performance of the banks and service delivery hence maintain customer loyalty, attract more customers, enhance satisfaction and most importantly increase revenue. The management would have the ability to make informed decisions regarding adoption of disruptive technologies.</w:t>
      </w:r>
    </w:p>
    <w:p w:rsidR="00933D8C" w:rsidRPr="00C6475D" w:rsidRDefault="00933D8C" w:rsidP="00762EDE">
      <w:pPr>
        <w:spacing w:line="444" w:lineRule="auto"/>
        <w:ind w:right="60"/>
        <w:jc w:val="both"/>
        <w:rPr>
          <w:sz w:val="24"/>
          <w:szCs w:val="24"/>
        </w:rPr>
      </w:pPr>
      <w:r w:rsidRPr="00C6475D">
        <w:rPr>
          <w:rFonts w:eastAsia="Times New Roman"/>
          <w:sz w:val="24"/>
          <w:szCs w:val="24"/>
        </w:rPr>
        <w:tab/>
        <w:t xml:space="preserve">The government and policy makers would gain valuable information on effects of Finetch on banking sector revenue. The study would be useful to the government in policymaking regarding disruptive technologies. Policy makers would </w:t>
      </w:r>
      <w:r w:rsidRPr="00C6475D">
        <w:rPr>
          <w:rFonts w:eastAsia="Times New Roman"/>
          <w:sz w:val="24"/>
          <w:szCs w:val="24"/>
        </w:rPr>
        <w:lastRenderedPageBreak/>
        <w:t>as well learn the challenges and loopholes in their current regulatory framework and how it is affecting the operations of the banking sector. To the researchers and academicians, this study’s findings will lead to contribution of the professional extension of existing knowledge on the effects of Finetch on banking sector revenue. Future researchers and scholars will benefit from this study as it would act as a reference material besides suggesting areas for further research that they can further knowledge on in the area of disruptive technologies with respect to Finetch.</w:t>
      </w:r>
    </w:p>
    <w:p w:rsidR="00933D8C" w:rsidRPr="00C6475D" w:rsidRDefault="00933D8C" w:rsidP="00762EDE">
      <w:pPr>
        <w:spacing w:line="444" w:lineRule="auto"/>
        <w:rPr>
          <w:sz w:val="24"/>
          <w:szCs w:val="24"/>
        </w:rPr>
      </w:pPr>
      <w:r w:rsidRPr="00C6475D">
        <w:rPr>
          <w:rFonts w:eastAsia="Times New Roman"/>
          <w:b/>
          <w:bCs/>
          <w:sz w:val="24"/>
          <w:szCs w:val="24"/>
        </w:rPr>
        <w:t xml:space="preserve">1.7 </w:t>
      </w:r>
      <w:r w:rsidRPr="00C6475D">
        <w:rPr>
          <w:rFonts w:eastAsia="Times New Roman"/>
          <w:b/>
          <w:bCs/>
          <w:sz w:val="24"/>
          <w:szCs w:val="24"/>
        </w:rPr>
        <w:tab/>
        <w:t>Scope and Limitation of the Study</w:t>
      </w:r>
    </w:p>
    <w:p w:rsidR="00933D8C" w:rsidRPr="00C6475D" w:rsidRDefault="00864C0D" w:rsidP="00762EDE">
      <w:pPr>
        <w:spacing w:line="444" w:lineRule="auto"/>
        <w:jc w:val="both"/>
        <w:rPr>
          <w:rFonts w:eastAsia="Times New Roman"/>
          <w:sz w:val="24"/>
          <w:szCs w:val="24"/>
        </w:rPr>
      </w:pPr>
      <w:r>
        <w:rPr>
          <w:rFonts w:eastAsia="Times New Roman"/>
          <w:sz w:val="24"/>
          <w:szCs w:val="24"/>
        </w:rPr>
        <w:t xml:space="preserve">      </w:t>
      </w:r>
      <w:r w:rsidR="00933D8C" w:rsidRPr="00C6475D">
        <w:rPr>
          <w:rFonts w:eastAsia="Times New Roman"/>
          <w:sz w:val="24"/>
          <w:szCs w:val="24"/>
        </w:rPr>
        <w:tab/>
        <w:t>The main objective of the research has been achieved, however there were a few challenges, first there were some financial statements that scattered hence we did not find financial statements for each year. There was also limited information on online client information, and limited information on total amount lent out on mobile lending applications and total amount invested specifically on financial technology.</w:t>
      </w:r>
    </w:p>
    <w:p w:rsidR="00933D8C" w:rsidRPr="00C6475D" w:rsidRDefault="00933D8C" w:rsidP="00762EDE">
      <w:pPr>
        <w:spacing w:line="444" w:lineRule="auto"/>
        <w:jc w:val="both"/>
        <w:rPr>
          <w:sz w:val="24"/>
          <w:szCs w:val="24"/>
        </w:rPr>
      </w:pPr>
      <w:r w:rsidRPr="00C6475D">
        <w:rPr>
          <w:rFonts w:eastAsia="Times New Roman"/>
          <w:sz w:val="24"/>
          <w:szCs w:val="24"/>
        </w:rPr>
        <w:t>The study consumed so much time and resources in data collection, undertaking data validity and ensuring that the analysis is undertaken. There was however limited time available to the researcher and therefore the researcher relied on secondary data that was received from the Deposit Money banks’ websites and from the website of CBN.</w:t>
      </w:r>
    </w:p>
    <w:p w:rsidR="00933D8C" w:rsidRPr="00C6475D" w:rsidRDefault="00933D8C" w:rsidP="00762EDE">
      <w:pPr>
        <w:spacing w:line="444" w:lineRule="auto"/>
        <w:jc w:val="both"/>
        <w:rPr>
          <w:sz w:val="24"/>
          <w:szCs w:val="24"/>
        </w:rPr>
      </w:pPr>
      <w:r w:rsidRPr="00C6475D">
        <w:rPr>
          <w:rFonts w:eastAsia="Times New Roman"/>
          <w:sz w:val="24"/>
          <w:szCs w:val="24"/>
        </w:rPr>
        <w:t>Use of secondary data acts also as a limitation since the authenticity of the information may not be guaranteed. The source data was annual financial reports which have been posted in the bank’s website. It therefore follows that there would have been errors in the data during posting or during preparation of the financials. The researcher did not have a way of authenticating the data used and how genuine the data was.</w:t>
      </w:r>
    </w:p>
    <w:p w:rsidR="00933D8C" w:rsidRPr="00C6475D" w:rsidRDefault="00933D8C" w:rsidP="00762EDE">
      <w:pPr>
        <w:spacing w:line="444" w:lineRule="auto"/>
        <w:jc w:val="both"/>
        <w:rPr>
          <w:rFonts w:eastAsia="Times New Roman"/>
          <w:sz w:val="24"/>
          <w:szCs w:val="24"/>
        </w:rPr>
      </w:pPr>
      <w:r w:rsidRPr="00C6475D">
        <w:rPr>
          <w:rFonts w:eastAsia="Times New Roman"/>
          <w:sz w:val="24"/>
          <w:szCs w:val="24"/>
        </w:rPr>
        <w:lastRenderedPageBreak/>
        <w:tab/>
        <w:t>The study used multiple linear regression to undertake the study. This limits the results to the extent of the limitations of a linear regression. The limitations of the model also applied in limiting the findings and the results obtained by the study. Lastly the study findings are applicable to Nigerian Deposit Money banks within the period of study and we are not certain if the results are applicable globally.</w:t>
      </w:r>
    </w:p>
    <w:p w:rsidR="00911052" w:rsidRDefault="00911052" w:rsidP="00762EDE">
      <w:pPr>
        <w:spacing w:line="444" w:lineRule="auto"/>
        <w:rPr>
          <w:rFonts w:eastAsia="Times New Roman"/>
          <w:b/>
          <w:sz w:val="24"/>
          <w:szCs w:val="24"/>
        </w:rPr>
      </w:pPr>
      <w:r w:rsidRPr="00911052">
        <w:rPr>
          <w:rFonts w:eastAsia="Times New Roman"/>
          <w:b/>
          <w:sz w:val="24"/>
          <w:szCs w:val="24"/>
        </w:rPr>
        <w:t>1.8</w:t>
      </w:r>
      <w:r w:rsidRPr="00911052">
        <w:rPr>
          <w:rFonts w:eastAsia="Times New Roman"/>
          <w:b/>
          <w:sz w:val="24"/>
          <w:szCs w:val="24"/>
        </w:rPr>
        <w:tab/>
        <w:t>Definition of K</w:t>
      </w:r>
      <w:r>
        <w:rPr>
          <w:rFonts w:eastAsia="Times New Roman"/>
          <w:b/>
          <w:sz w:val="24"/>
          <w:szCs w:val="24"/>
        </w:rPr>
        <w:t>e</w:t>
      </w:r>
      <w:r w:rsidRPr="00911052">
        <w:rPr>
          <w:rFonts w:eastAsia="Times New Roman"/>
          <w:b/>
          <w:sz w:val="24"/>
          <w:szCs w:val="24"/>
        </w:rPr>
        <w:t>y Teams</w:t>
      </w:r>
    </w:p>
    <w:p w:rsidR="00911052" w:rsidRDefault="00911052" w:rsidP="00762EDE">
      <w:pPr>
        <w:pStyle w:val="ListParagraph"/>
        <w:numPr>
          <w:ilvl w:val="1"/>
          <w:numId w:val="5"/>
        </w:numPr>
        <w:spacing w:line="444" w:lineRule="auto"/>
        <w:ind w:left="540"/>
        <w:jc w:val="both"/>
        <w:rPr>
          <w:rFonts w:eastAsia="Times New Roman"/>
          <w:sz w:val="24"/>
          <w:szCs w:val="24"/>
        </w:rPr>
      </w:pPr>
      <w:r w:rsidRPr="00C7084B">
        <w:rPr>
          <w:rFonts w:eastAsia="Times New Roman"/>
          <w:b/>
          <w:sz w:val="24"/>
          <w:szCs w:val="24"/>
        </w:rPr>
        <w:t>Technology:</w:t>
      </w:r>
      <w:r w:rsidRPr="00911052">
        <w:rPr>
          <w:rFonts w:eastAsia="Times New Roman"/>
          <w:sz w:val="24"/>
          <w:szCs w:val="24"/>
        </w:rPr>
        <w:t xml:space="preserve"> Technology is the application of conceptual knowledge for achieving practical goals, especially in a reproducible way.</w:t>
      </w:r>
    </w:p>
    <w:p w:rsidR="00911052" w:rsidRDefault="00911052" w:rsidP="00762EDE">
      <w:pPr>
        <w:pStyle w:val="ListParagraph"/>
        <w:numPr>
          <w:ilvl w:val="1"/>
          <w:numId w:val="5"/>
        </w:numPr>
        <w:spacing w:line="444" w:lineRule="auto"/>
        <w:ind w:left="540"/>
        <w:jc w:val="both"/>
        <w:rPr>
          <w:rFonts w:eastAsia="Times New Roman"/>
          <w:sz w:val="24"/>
          <w:szCs w:val="24"/>
        </w:rPr>
      </w:pPr>
      <w:r w:rsidRPr="00C7084B">
        <w:rPr>
          <w:rFonts w:eastAsia="Times New Roman"/>
          <w:b/>
          <w:sz w:val="24"/>
          <w:szCs w:val="24"/>
        </w:rPr>
        <w:t xml:space="preserve">Financial </w:t>
      </w:r>
      <w:r w:rsidR="00C7084B" w:rsidRPr="00C7084B">
        <w:rPr>
          <w:rFonts w:eastAsia="Times New Roman"/>
          <w:b/>
          <w:sz w:val="24"/>
          <w:szCs w:val="24"/>
        </w:rPr>
        <w:t>Technology</w:t>
      </w:r>
      <w:r w:rsidRPr="00C7084B">
        <w:rPr>
          <w:rFonts w:eastAsia="Times New Roman"/>
          <w:b/>
          <w:sz w:val="24"/>
          <w:szCs w:val="24"/>
        </w:rPr>
        <w:t>:</w:t>
      </w:r>
      <w:r w:rsidRPr="00911052">
        <w:rPr>
          <w:rFonts w:eastAsia="Times New Roman"/>
          <w:sz w:val="24"/>
          <w:szCs w:val="24"/>
        </w:rPr>
        <w:t xml:space="preserve"> Fintech refers to the integration of technology into offerings by financial services to improve their use and delivery to consumers.</w:t>
      </w:r>
    </w:p>
    <w:p w:rsidR="00911052" w:rsidRDefault="00911052" w:rsidP="00762EDE">
      <w:pPr>
        <w:pStyle w:val="ListParagraph"/>
        <w:numPr>
          <w:ilvl w:val="1"/>
          <w:numId w:val="5"/>
        </w:numPr>
        <w:spacing w:line="444" w:lineRule="auto"/>
        <w:ind w:left="540"/>
        <w:jc w:val="both"/>
        <w:rPr>
          <w:rFonts w:eastAsia="Times New Roman"/>
          <w:sz w:val="24"/>
          <w:szCs w:val="24"/>
        </w:rPr>
      </w:pPr>
      <w:r w:rsidRPr="00C7084B">
        <w:rPr>
          <w:rFonts w:eastAsia="Times New Roman"/>
          <w:b/>
          <w:sz w:val="24"/>
          <w:szCs w:val="24"/>
        </w:rPr>
        <w:t>Bank</w:t>
      </w:r>
      <w:r w:rsidRPr="00911052">
        <w:rPr>
          <w:rFonts w:eastAsia="Times New Roman"/>
          <w:sz w:val="24"/>
          <w:szCs w:val="24"/>
        </w:rPr>
        <w:t>: A bank is a financial institution that accepts deposits from the public and creates a demand deposit while simultaneously making loans</w:t>
      </w:r>
    </w:p>
    <w:p w:rsidR="00911052" w:rsidRDefault="00911052" w:rsidP="00762EDE">
      <w:pPr>
        <w:pStyle w:val="ListParagraph"/>
        <w:numPr>
          <w:ilvl w:val="1"/>
          <w:numId w:val="5"/>
        </w:numPr>
        <w:spacing w:line="444" w:lineRule="auto"/>
        <w:ind w:left="540"/>
        <w:jc w:val="both"/>
        <w:rPr>
          <w:rFonts w:eastAsia="Times New Roman"/>
          <w:sz w:val="24"/>
          <w:szCs w:val="24"/>
        </w:rPr>
      </w:pPr>
      <w:r w:rsidRPr="00C7084B">
        <w:rPr>
          <w:rFonts w:eastAsia="Times New Roman"/>
          <w:b/>
          <w:sz w:val="24"/>
          <w:szCs w:val="24"/>
        </w:rPr>
        <w:t xml:space="preserve">Banking </w:t>
      </w:r>
      <w:r w:rsidR="00C7084B" w:rsidRPr="00C7084B">
        <w:rPr>
          <w:rFonts w:eastAsia="Times New Roman"/>
          <w:b/>
          <w:sz w:val="24"/>
          <w:szCs w:val="24"/>
        </w:rPr>
        <w:t>Industry</w:t>
      </w:r>
      <w:r w:rsidRPr="00C7084B">
        <w:rPr>
          <w:rFonts w:eastAsia="Times New Roman"/>
          <w:b/>
          <w:sz w:val="24"/>
          <w:szCs w:val="24"/>
        </w:rPr>
        <w:t>:</w:t>
      </w:r>
      <w:r w:rsidRPr="00911052">
        <w:rPr>
          <w:rFonts w:eastAsia="Times New Roman"/>
          <w:sz w:val="24"/>
          <w:szCs w:val="24"/>
        </w:rPr>
        <w:t xml:space="preserve"> banking is an industry that deals with credit facilities, storage for cash, investments, and other financial transactions. The banking industry is one of the key drivers of most economies because it channels funds to borrows with productive investment</w:t>
      </w:r>
    </w:p>
    <w:p w:rsidR="00933D8C" w:rsidRPr="00911052" w:rsidRDefault="00911052" w:rsidP="00762EDE">
      <w:pPr>
        <w:pStyle w:val="ListParagraph"/>
        <w:numPr>
          <w:ilvl w:val="1"/>
          <w:numId w:val="5"/>
        </w:numPr>
        <w:spacing w:line="444" w:lineRule="auto"/>
        <w:ind w:left="540"/>
        <w:jc w:val="both"/>
        <w:rPr>
          <w:rFonts w:eastAsia="Times New Roman"/>
          <w:sz w:val="24"/>
          <w:szCs w:val="24"/>
        </w:rPr>
      </w:pPr>
      <w:r w:rsidRPr="00C7084B">
        <w:rPr>
          <w:rFonts w:eastAsia="Times New Roman"/>
          <w:b/>
          <w:sz w:val="24"/>
          <w:szCs w:val="24"/>
        </w:rPr>
        <w:t xml:space="preserve">Financial </w:t>
      </w:r>
      <w:r w:rsidR="00C7084B" w:rsidRPr="00C7084B">
        <w:rPr>
          <w:rFonts w:eastAsia="Times New Roman"/>
          <w:b/>
          <w:sz w:val="24"/>
          <w:szCs w:val="24"/>
        </w:rPr>
        <w:t>Inclusion</w:t>
      </w:r>
      <w:r w:rsidRPr="00C7084B">
        <w:rPr>
          <w:rFonts w:eastAsia="Times New Roman"/>
          <w:b/>
          <w:sz w:val="24"/>
          <w:szCs w:val="24"/>
        </w:rPr>
        <w:t>:</w:t>
      </w:r>
      <w:r w:rsidRPr="00911052">
        <w:rPr>
          <w:rFonts w:eastAsia="Times New Roman"/>
          <w:sz w:val="24"/>
          <w:szCs w:val="24"/>
        </w:rPr>
        <w:t xml:space="preserve"> is defined from the Nigerian context as an ideal state when adult Nigerian have easy access to a broad range of formal financial services that meet their needs.</w:t>
      </w:r>
      <w:r w:rsidRPr="00911052">
        <w:rPr>
          <w:rFonts w:eastAsia="Times New Roman"/>
          <w:b/>
          <w:sz w:val="24"/>
          <w:szCs w:val="24"/>
        </w:rPr>
        <w:t xml:space="preserve"> </w:t>
      </w:r>
      <w:r w:rsidR="00933D8C" w:rsidRPr="00911052">
        <w:rPr>
          <w:rFonts w:eastAsia="Times New Roman"/>
          <w:b/>
          <w:sz w:val="24"/>
          <w:szCs w:val="24"/>
        </w:rPr>
        <w:br w:type="page"/>
      </w:r>
    </w:p>
    <w:p w:rsidR="00933D8C" w:rsidRPr="00C6475D" w:rsidRDefault="00933D8C" w:rsidP="00762EDE">
      <w:pPr>
        <w:spacing w:line="444" w:lineRule="auto"/>
        <w:ind w:right="60"/>
        <w:jc w:val="center"/>
        <w:rPr>
          <w:rFonts w:eastAsia="Times New Roman"/>
          <w:b/>
          <w:bCs/>
          <w:sz w:val="24"/>
          <w:szCs w:val="24"/>
        </w:rPr>
      </w:pPr>
      <w:r w:rsidRPr="00C6475D">
        <w:rPr>
          <w:rFonts w:eastAsia="Times New Roman"/>
          <w:b/>
          <w:bCs/>
          <w:sz w:val="24"/>
          <w:szCs w:val="24"/>
        </w:rPr>
        <w:lastRenderedPageBreak/>
        <w:t>CHAPTER TWO</w:t>
      </w:r>
    </w:p>
    <w:p w:rsidR="00933D8C" w:rsidRPr="00C6475D" w:rsidRDefault="00933D8C" w:rsidP="00762EDE">
      <w:pPr>
        <w:spacing w:line="444" w:lineRule="auto"/>
        <w:ind w:right="60"/>
        <w:jc w:val="center"/>
        <w:rPr>
          <w:sz w:val="24"/>
          <w:szCs w:val="24"/>
        </w:rPr>
      </w:pPr>
      <w:r w:rsidRPr="00C6475D">
        <w:rPr>
          <w:rFonts w:eastAsia="Times New Roman"/>
          <w:b/>
          <w:bCs/>
          <w:sz w:val="24"/>
          <w:szCs w:val="24"/>
        </w:rPr>
        <w:t>LITERATURE REVIEW</w:t>
      </w:r>
    </w:p>
    <w:p w:rsidR="00933D8C" w:rsidRPr="00C6475D" w:rsidRDefault="00933D8C" w:rsidP="00762EDE">
      <w:pPr>
        <w:spacing w:line="444" w:lineRule="auto"/>
        <w:rPr>
          <w:sz w:val="24"/>
          <w:szCs w:val="24"/>
        </w:rPr>
      </w:pPr>
      <w:r w:rsidRPr="00C6475D">
        <w:rPr>
          <w:rFonts w:eastAsia="Times New Roman"/>
          <w:b/>
          <w:bCs/>
          <w:sz w:val="24"/>
          <w:szCs w:val="24"/>
        </w:rPr>
        <w:t xml:space="preserve">2.1 </w:t>
      </w:r>
      <w:r w:rsidRPr="00C6475D">
        <w:rPr>
          <w:rFonts w:eastAsia="Times New Roman"/>
          <w:b/>
          <w:bCs/>
          <w:sz w:val="24"/>
          <w:szCs w:val="24"/>
        </w:rPr>
        <w:tab/>
      </w:r>
      <w:r>
        <w:rPr>
          <w:rFonts w:eastAsia="Times New Roman"/>
          <w:b/>
          <w:bCs/>
          <w:sz w:val="24"/>
          <w:szCs w:val="24"/>
        </w:rPr>
        <w:t>Conceptual Framework</w:t>
      </w:r>
    </w:p>
    <w:p w:rsidR="00933D8C" w:rsidRPr="00C6475D" w:rsidRDefault="00933D8C" w:rsidP="00762EDE">
      <w:pPr>
        <w:spacing w:line="444" w:lineRule="auto"/>
        <w:ind w:right="60"/>
        <w:jc w:val="both"/>
        <w:rPr>
          <w:rFonts w:eastAsia="Times New Roman"/>
          <w:sz w:val="24"/>
          <w:szCs w:val="24"/>
        </w:rPr>
      </w:pPr>
      <w:r w:rsidRPr="00C6475D">
        <w:rPr>
          <w:rFonts w:eastAsia="Times New Roman"/>
          <w:sz w:val="24"/>
          <w:szCs w:val="24"/>
        </w:rPr>
        <w:tab/>
        <w:t>This chapter has reviewed literature, theories, and concepts related to the study from a selection of exiting literature. It is divided into two sections: Empirical review which reviews previous literature, data and statistics by other researchers and analyses its relationship with the topic under discussion in this paper and the Theoretical review which analyses the theories that are relevant to the topic under discussion.</w:t>
      </w:r>
    </w:p>
    <w:p w:rsidR="00933D8C" w:rsidRPr="00C6475D" w:rsidRDefault="00933D8C" w:rsidP="00762EDE">
      <w:pPr>
        <w:spacing w:line="444" w:lineRule="auto"/>
        <w:rPr>
          <w:sz w:val="24"/>
          <w:szCs w:val="24"/>
        </w:rPr>
      </w:pPr>
      <w:r w:rsidRPr="00C6475D">
        <w:rPr>
          <w:rFonts w:eastAsia="Times New Roman"/>
          <w:b/>
          <w:bCs/>
          <w:sz w:val="24"/>
          <w:szCs w:val="24"/>
        </w:rPr>
        <w:t xml:space="preserve">2.1.1 </w:t>
      </w:r>
      <w:r w:rsidRPr="00C6475D">
        <w:rPr>
          <w:rFonts w:eastAsia="Times New Roman"/>
          <w:b/>
          <w:bCs/>
          <w:sz w:val="24"/>
          <w:szCs w:val="24"/>
        </w:rPr>
        <w:tab/>
        <w:t>Financial Technology</w:t>
      </w:r>
    </w:p>
    <w:p w:rsidR="00933D8C" w:rsidRPr="00C6475D" w:rsidRDefault="00933D8C" w:rsidP="00762EDE">
      <w:pPr>
        <w:spacing w:line="444" w:lineRule="auto"/>
        <w:jc w:val="both"/>
        <w:rPr>
          <w:sz w:val="24"/>
          <w:szCs w:val="24"/>
        </w:rPr>
      </w:pPr>
      <w:r w:rsidRPr="00C6475D">
        <w:rPr>
          <w:rFonts w:eastAsia="Times New Roman"/>
          <w:sz w:val="24"/>
          <w:szCs w:val="24"/>
        </w:rPr>
        <w:tab/>
        <w:t>Financial Technology comes from two words; finance and technology. It is defined as new technologies that support financial services. In future banks are predicted to offer social network platforms with which customers can use their mobile phones to take advantage of investment opportunities courtesy of financial technology (Drew, Andrew &amp; Neil, 2017). Financial technologies are also defined as any technological innovation that is impacting the financial sector and its operations. They could also be referred to as companies that do a combination of financial services and modern technologies and in turn offer internet based and application oriented services that are user friendly, automated, transparent and efficient (European Banking Federation, 2015).</w:t>
      </w:r>
    </w:p>
    <w:p w:rsidR="00933D8C" w:rsidRPr="00C6475D" w:rsidRDefault="00933D8C" w:rsidP="00762EDE">
      <w:pPr>
        <w:spacing w:line="444" w:lineRule="auto"/>
        <w:jc w:val="both"/>
        <w:rPr>
          <w:rFonts w:eastAsia="Times New Roman"/>
          <w:sz w:val="24"/>
          <w:szCs w:val="24"/>
        </w:rPr>
      </w:pPr>
      <w:r w:rsidRPr="00C6475D">
        <w:rPr>
          <w:rFonts w:eastAsia="Times New Roman"/>
          <w:sz w:val="24"/>
          <w:szCs w:val="24"/>
        </w:rPr>
        <w:tab/>
        <w:t xml:space="preserve">Financial Technologies are offering a host of technological solutions geared towards achieving convenience, faster turnaround times and operation efficiency. Though several scholars have pointed out that payments space is the most advance </w:t>
      </w:r>
      <w:r w:rsidRPr="00C6475D">
        <w:rPr>
          <w:rFonts w:eastAsia="Times New Roman"/>
          <w:sz w:val="24"/>
          <w:szCs w:val="24"/>
        </w:rPr>
        <w:lastRenderedPageBreak/>
        <w:t>segment among the financial technology (Douglas &amp; Janos, 2015). Financial Technologies have been able to impact various stakeholders in the financial sector. It has led to improvement of asset management services through offering wealth management services to retail customers through simplified systems, propositions of algorithms to support the decision making process and artificial intelligence management of portfolios through robots. It has also impacted the banking sector through monitoring savings, credit scores, spending, tax liability, provision of banking services beyond traditional banking, faster transactions through distribution ledger technology, mobile transfers, use of crypto currencies and also mobile lending to individuals , Small Market Enterprises using data analytics (KPMG, 2017).To measure the extent to which banks have adopted financial technologies we should be able to explore how much of data analytics which involves using personal and sensitive data to evaluate a customer is used by the banks. The use of data analytics is key when it comes to lending. For example, selected companies can now access top rated customer using Opay and MPESA data from Safaricom at a fee so long as customer opts in to the service (Safaricom, 2016). This is transforming below the line approaches of marketing. Secondly is how automated payments are in terms of security, efficiency and convenience to the customer as well as how their demands are met. It could also be measured by how big a bank’s agency network is. Lastly how much of digital currencies are used by the banks, these includes cross currency instruments like bit coins.</w:t>
      </w:r>
    </w:p>
    <w:p w:rsidR="00762EDE" w:rsidRDefault="00762EDE">
      <w:pPr>
        <w:spacing w:after="200" w:line="276" w:lineRule="auto"/>
        <w:rPr>
          <w:rFonts w:eastAsia="Times New Roman"/>
          <w:b/>
          <w:bCs/>
          <w:sz w:val="24"/>
          <w:szCs w:val="24"/>
        </w:rPr>
      </w:pPr>
      <w:r>
        <w:rPr>
          <w:rFonts w:eastAsia="Times New Roman"/>
          <w:b/>
          <w:bCs/>
          <w:sz w:val="24"/>
          <w:szCs w:val="24"/>
        </w:rPr>
        <w:br w:type="page"/>
      </w:r>
    </w:p>
    <w:p w:rsidR="00933D8C" w:rsidRPr="00C6475D" w:rsidRDefault="00933D8C" w:rsidP="00762EDE">
      <w:pPr>
        <w:spacing w:line="444" w:lineRule="auto"/>
        <w:rPr>
          <w:sz w:val="24"/>
          <w:szCs w:val="24"/>
        </w:rPr>
      </w:pPr>
      <w:r w:rsidRPr="00C6475D">
        <w:rPr>
          <w:rFonts w:eastAsia="Times New Roman"/>
          <w:b/>
          <w:bCs/>
          <w:sz w:val="24"/>
          <w:szCs w:val="24"/>
        </w:rPr>
        <w:lastRenderedPageBreak/>
        <w:t xml:space="preserve">2.1.2 </w:t>
      </w:r>
      <w:r w:rsidRPr="00C6475D">
        <w:rPr>
          <w:rFonts w:eastAsia="Times New Roman"/>
          <w:b/>
          <w:bCs/>
          <w:sz w:val="24"/>
          <w:szCs w:val="24"/>
        </w:rPr>
        <w:tab/>
        <w:t>Financial Performance</w:t>
      </w:r>
    </w:p>
    <w:p w:rsidR="00933D8C" w:rsidRPr="00C6475D" w:rsidRDefault="00933D8C" w:rsidP="00762EDE">
      <w:pPr>
        <w:spacing w:line="444" w:lineRule="auto"/>
        <w:ind w:right="60"/>
        <w:jc w:val="both"/>
        <w:rPr>
          <w:sz w:val="24"/>
          <w:szCs w:val="24"/>
        </w:rPr>
      </w:pPr>
      <w:r w:rsidRPr="00C6475D">
        <w:rPr>
          <w:rFonts w:eastAsia="Times New Roman"/>
          <w:sz w:val="24"/>
          <w:szCs w:val="24"/>
        </w:rPr>
        <w:tab/>
        <w:t>Any given firm has four measures of performance, these include customer oriented performance, organizational effectiveness, human resource performance and financial performance. Financial performance is defined as one of the mathematical measures to determine if a firm is making profit (Farlex Financial Dictionary, 2012). It also defined as a measurement of how well an organization is generating value for its stakeholders. This is through analysis of combination of financial ratios of the banks in the banking industry(Ahmad &amp; Hassan, 2007).Financial performance is the process of evaluation the operating and financial characteristics of an organization from its financial statements in order to determine the performance and efficiency of the organization’s management with reference to its financial reports and records (Amalend, 2012).</w:t>
      </w:r>
    </w:p>
    <w:p w:rsidR="00933D8C" w:rsidRPr="00C6475D" w:rsidRDefault="00933D8C" w:rsidP="00762EDE">
      <w:pPr>
        <w:spacing w:line="444" w:lineRule="auto"/>
        <w:jc w:val="both"/>
        <w:rPr>
          <w:sz w:val="24"/>
          <w:szCs w:val="24"/>
        </w:rPr>
      </w:pPr>
      <w:r w:rsidRPr="00C6475D">
        <w:rPr>
          <w:rFonts w:eastAsia="Times New Roman"/>
          <w:sz w:val="24"/>
          <w:szCs w:val="24"/>
        </w:rPr>
        <w:tab/>
        <w:t>Among the major objectives of banks, one is to make profit. Financial performance is key in banks as it shows a bank’s ability to generate income, maintain stability as well as generate profit. Secondly financial performance through return on asset ratio demonstrates a bank’s ability to generate income through its fixed assets. This then shows the efficiency of the bank in using assets to generate income. Return on Asset ratio also shows how the bank’s management is able to generate income by utilizing available assets (Khrawish, 2011).</w:t>
      </w:r>
    </w:p>
    <w:p w:rsidR="00933D8C" w:rsidRPr="00C6475D" w:rsidRDefault="00933D8C" w:rsidP="00762EDE">
      <w:pPr>
        <w:spacing w:line="444" w:lineRule="auto"/>
        <w:jc w:val="both"/>
        <w:rPr>
          <w:sz w:val="24"/>
          <w:szCs w:val="24"/>
        </w:rPr>
      </w:pPr>
      <w:r w:rsidRPr="00C6475D">
        <w:rPr>
          <w:rFonts w:eastAsia="Calibri"/>
          <w:sz w:val="24"/>
          <w:szCs w:val="24"/>
        </w:rPr>
        <w:tab/>
        <w:t xml:space="preserve">Financial </w:t>
      </w:r>
      <w:r w:rsidRPr="00C6475D">
        <w:rPr>
          <w:rFonts w:eastAsia="Times New Roman"/>
          <w:sz w:val="24"/>
          <w:szCs w:val="24"/>
        </w:rPr>
        <w:t xml:space="preserve">performance is measured through analysis of financial ratios. These ratios include profit after tax, return on equity, return on asset, earning per share as well as any other market valuation used. Profit after tax has in the past been widely used to measure financial performance of banking institutions. Other ratios that have </w:t>
      </w:r>
      <w:r w:rsidRPr="00C6475D">
        <w:rPr>
          <w:rFonts w:eastAsia="Times New Roman"/>
          <w:sz w:val="24"/>
          <w:szCs w:val="24"/>
        </w:rPr>
        <w:lastRenderedPageBreak/>
        <w:t>been used are financial interrelation ratio, total loans to total deposits, bank portfolio composition, per capita Gross Domestic Product, customer satisfaction and market size (Athanasoglou et al., 2008). The financial performance of banks is usually expressed in terms of external determinants which include legal and economic environment in which the banks operate and internal factors which are derived from the statement of financial position and statement of comprehensive income. This study will explore the relationship between financial technology and banks financial performance as well as determine if the two variables are related.</w:t>
      </w:r>
    </w:p>
    <w:p w:rsidR="00933D8C" w:rsidRPr="00C6475D" w:rsidRDefault="00933D8C" w:rsidP="00762EDE">
      <w:pPr>
        <w:spacing w:line="444" w:lineRule="auto"/>
        <w:rPr>
          <w:sz w:val="24"/>
          <w:szCs w:val="24"/>
        </w:rPr>
      </w:pPr>
      <w:r w:rsidRPr="00C6475D">
        <w:rPr>
          <w:rFonts w:eastAsia="Times New Roman"/>
          <w:b/>
          <w:bCs/>
          <w:sz w:val="24"/>
          <w:szCs w:val="24"/>
        </w:rPr>
        <w:t xml:space="preserve">2.1.3 </w:t>
      </w:r>
      <w:r w:rsidRPr="00C6475D">
        <w:rPr>
          <w:rFonts w:eastAsia="Times New Roman"/>
          <w:b/>
          <w:bCs/>
          <w:sz w:val="24"/>
          <w:szCs w:val="24"/>
        </w:rPr>
        <w:tab/>
        <w:t>Financial Technology and Financial Performance of Banks</w:t>
      </w:r>
    </w:p>
    <w:p w:rsidR="00933D8C" w:rsidRPr="00C6475D" w:rsidRDefault="00933D8C" w:rsidP="00762EDE">
      <w:pPr>
        <w:spacing w:line="444" w:lineRule="auto"/>
        <w:jc w:val="both"/>
        <w:rPr>
          <w:sz w:val="24"/>
          <w:szCs w:val="24"/>
        </w:rPr>
      </w:pPr>
      <w:r w:rsidRPr="00C6475D">
        <w:rPr>
          <w:rFonts w:eastAsia="Times New Roman"/>
          <w:sz w:val="24"/>
          <w:szCs w:val="24"/>
        </w:rPr>
        <w:tab/>
        <w:t xml:space="preserve">Schumpeter argues that any change that has economic impact revolves around entrepreneurial activities, power of markets and innovation. Theories around Finetch revolution arise from this argument. He further argues that innovation creates monopoly temporarily after which imitators come and rival and do away with the monopoly. Hence if banks are to take advantage of financial technology and ensure they create a hedge over other banks by use of innovative products and services hence a competitive, they will surely impact their financial performance. The frenetic pace at which the industry is evolving, and the amount of infringement and disruption unleashed upon it by the financial technologies, there is a clear recognition by industry players that only those who understand what the future looks like and are prepared for it are going to play a winning hand and rise to the top (Venkatesh &amp; Davis, 2000). Some of the key considerations are that banks will need to embrace full digital services, classic banking activities such as deposits and withdrawals, transfers and payments, loans (both borrowing and repayment), account and funds </w:t>
      </w:r>
      <w:r w:rsidRPr="00C6475D">
        <w:rPr>
          <w:rFonts w:eastAsia="Times New Roman"/>
          <w:sz w:val="24"/>
          <w:szCs w:val="24"/>
        </w:rPr>
        <w:lastRenderedPageBreak/>
        <w:t>management, account opening, and customer on boarding are now all possible in customer self-service mode via electronic channels. Due to the trust of customers in their digital gadgets, this has become the preferred mode of accessing bank services for many customers.</w:t>
      </w:r>
    </w:p>
    <w:p w:rsidR="00933D8C" w:rsidRPr="00C6475D" w:rsidRDefault="00933D8C" w:rsidP="00762EDE">
      <w:pPr>
        <w:spacing w:line="444" w:lineRule="auto"/>
        <w:jc w:val="both"/>
        <w:rPr>
          <w:sz w:val="24"/>
          <w:szCs w:val="24"/>
        </w:rPr>
      </w:pPr>
      <w:r w:rsidRPr="00C6475D">
        <w:rPr>
          <w:rFonts w:eastAsia="Times New Roman"/>
          <w:sz w:val="24"/>
          <w:szCs w:val="24"/>
        </w:rPr>
        <w:tab/>
        <w:t>The wave of banking anytime anywhere has caught on and any bank is in peril whose customers cannot pull money out of their accounts via their gadgets like a magician pulls rabbits out of a hat .Secondly, banks will need to converge everything on the cell phone, since industry boundaries are getting more blurred by the day, driven by more customer centric service offerings where the consumer is no longer very aware and doesn't give much regard to what industry player is giving a financial service provided the service is fulfilled satisfactorily. Driven by digital tools, enabling regulation, and the need to bundle complex financial services for simplicity and optimal pricing, the border between previously separate industries of telecommunications, insurance and banking among others is getting erased by the day (Frame &amp; White, 2014).</w:t>
      </w:r>
    </w:p>
    <w:p w:rsidR="00933D8C" w:rsidRPr="00C6475D" w:rsidRDefault="00933D8C" w:rsidP="00762EDE">
      <w:pPr>
        <w:spacing w:line="444" w:lineRule="auto"/>
        <w:jc w:val="both"/>
        <w:rPr>
          <w:rFonts w:eastAsia="Times New Roman"/>
          <w:sz w:val="24"/>
          <w:szCs w:val="24"/>
        </w:rPr>
      </w:pPr>
      <w:r w:rsidRPr="00C6475D">
        <w:rPr>
          <w:rFonts w:eastAsia="Times New Roman"/>
          <w:sz w:val="24"/>
          <w:szCs w:val="24"/>
        </w:rPr>
        <w:tab/>
        <w:t xml:space="preserve">In Nigeria today, for example, we have a telecommunication company, Safaricom, offering financial services to a customer base bigger than any bank, and Equity Bank providing telecommunication services as a platform to extend the reach of their financial services to </w:t>
      </w:r>
      <w:r w:rsidRPr="00C6475D">
        <w:rPr>
          <w:rFonts w:eastAsia="Calibri"/>
          <w:sz w:val="24"/>
          <w:szCs w:val="24"/>
        </w:rPr>
        <w:t xml:space="preserve">millions </w:t>
      </w:r>
      <w:r w:rsidRPr="00C6475D">
        <w:rPr>
          <w:rFonts w:eastAsia="Times New Roman"/>
          <w:sz w:val="24"/>
          <w:szCs w:val="24"/>
        </w:rPr>
        <w:t xml:space="preserve">of their customers. Banks will also need direct Interface with the customers, a newly established layer of financial technology is becoming the direct customer interface through which customers are now accessing some of their financial services. A look at the payments and digital lending space in Kenya will reveal a huge volume of business that has been taken away from </w:t>
      </w:r>
      <w:r w:rsidRPr="00C6475D">
        <w:rPr>
          <w:rFonts w:eastAsia="Times New Roman"/>
          <w:sz w:val="24"/>
          <w:szCs w:val="24"/>
        </w:rPr>
        <w:lastRenderedPageBreak/>
        <w:t>traditional banking by financial technologies. With the emergence of more customer centric regulation, and the evolution of the classic banking customer into a more empowered and informed individual, barriers that allowed banks to lock in their customers have been broken down, as evidenced very clearly in the multi banked nature of many bank customers today. The future is going to involve very high customer mobility between banks and other financial service providers. There is also a greater level of sharing of customer data between financial institutions through the Credit Reference Bureaus, for example. Fourthly, banks will need customer facing technology; wholesome digital customer experience should be designed, which cuts across different electronic channels with consistency.</w:t>
      </w:r>
    </w:p>
    <w:p w:rsidR="00933D8C" w:rsidRPr="00C6475D" w:rsidRDefault="00933D8C" w:rsidP="00762EDE">
      <w:pPr>
        <w:spacing w:line="420" w:lineRule="auto"/>
        <w:jc w:val="both"/>
        <w:rPr>
          <w:rFonts w:eastAsia="Times New Roman"/>
          <w:sz w:val="24"/>
          <w:szCs w:val="24"/>
        </w:rPr>
      </w:pPr>
      <w:r w:rsidRPr="00C6475D">
        <w:rPr>
          <w:rFonts w:eastAsia="Times New Roman"/>
          <w:sz w:val="24"/>
          <w:szCs w:val="24"/>
        </w:rPr>
        <w:tab/>
        <w:t xml:space="preserve">Banks now need to plan for a migration from the current silo-based channel solutions scenario to Omni channel digital banking platforms, which provide capability for seamless transition between channels for the customer without a break in the experience or service or any data inconsistencies. These platforms also enable stronger branding via uniform look and feel across channels. The platforms are capable to provide seamless internet, mobile wallet, customer on boarding and agency banking channels from one backend engine also making new product rollout quick and efficient (Broadbent, 2016). Lastly, banks will need to invest on internal technology, It is imperative that banks invest in the operation of world class core banking systems, and keep them up to date on the latest versions to take advantage of system evolution and stability improvements. Banks must also build the supporting tech around the core banking, </w:t>
      </w:r>
      <w:r w:rsidRPr="00C6475D">
        <w:rPr>
          <w:rFonts w:eastAsia="Calibri"/>
          <w:sz w:val="24"/>
          <w:szCs w:val="24"/>
        </w:rPr>
        <w:t>especially</w:t>
      </w:r>
      <w:r w:rsidRPr="00C6475D">
        <w:rPr>
          <w:rFonts w:eastAsia="Times New Roman"/>
          <w:sz w:val="24"/>
          <w:szCs w:val="24"/>
        </w:rPr>
        <w:t xml:space="preserve"> in the areas of risk management, data management and analytics, as well as integration for straight through and real time </w:t>
      </w:r>
      <w:r w:rsidRPr="00C6475D">
        <w:rPr>
          <w:rFonts w:eastAsia="Times New Roman"/>
          <w:sz w:val="24"/>
          <w:szCs w:val="24"/>
        </w:rPr>
        <w:lastRenderedPageBreak/>
        <w:t>processing. A profound advantage is to be gained by the bank that can leverage all the data available to them to know the customer behavior and analyze business performance. Consequently once the banking industry adopts the above they will be able to increase their financial performance due to; improved customer centered approach, informed and accurate decisions due to accurate data analytics, enhanced trust from the clients due to accuracy, reliability and transparency and operational effectiveness and efficiency.</w:t>
      </w:r>
    </w:p>
    <w:p w:rsidR="00933D8C" w:rsidRPr="00C6475D" w:rsidRDefault="00933D8C" w:rsidP="00762EDE">
      <w:pPr>
        <w:spacing w:line="420" w:lineRule="auto"/>
        <w:rPr>
          <w:sz w:val="24"/>
          <w:szCs w:val="24"/>
        </w:rPr>
      </w:pPr>
      <w:r w:rsidRPr="00C6475D">
        <w:rPr>
          <w:rFonts w:eastAsia="Times New Roman"/>
          <w:b/>
          <w:bCs/>
          <w:sz w:val="24"/>
          <w:szCs w:val="24"/>
        </w:rPr>
        <w:t xml:space="preserve">2.1.4 </w:t>
      </w:r>
      <w:r w:rsidRPr="00C6475D">
        <w:rPr>
          <w:rFonts w:eastAsia="Times New Roman"/>
          <w:b/>
          <w:bCs/>
          <w:sz w:val="24"/>
          <w:szCs w:val="24"/>
        </w:rPr>
        <w:tab/>
        <w:t>Banking Sector in Nigeria</w:t>
      </w:r>
    </w:p>
    <w:p w:rsidR="00933D8C" w:rsidRPr="00C6475D" w:rsidRDefault="00933D8C" w:rsidP="00762EDE">
      <w:pPr>
        <w:spacing w:line="420" w:lineRule="auto"/>
        <w:jc w:val="both"/>
        <w:rPr>
          <w:sz w:val="24"/>
          <w:szCs w:val="24"/>
        </w:rPr>
      </w:pPr>
      <w:r w:rsidRPr="00C6475D">
        <w:rPr>
          <w:rFonts w:eastAsia="Times New Roman"/>
          <w:sz w:val="24"/>
          <w:szCs w:val="24"/>
        </w:rPr>
        <w:tab/>
        <w:t>In the recent past the banking sector has had drastic changes. There are banks that have shut down operations, been put under receivership or undergone mergers. This is due to irregularities and financial crises. Banks in Nigeria are statutorily monitored and regulated. The Acts that govern the banking sector in Nigeria are; The Central Bank of Nigeria Act , Banking Act and Companies Act as well as policies and guideline frameworks issued by the Central Bank. In 2006 controls were removed after the collapse of banks in 2005. All banking operations including digitalized operations which include, mobile applications that enable transfer, withdrawals and deposits are regulated by the Central Bank of Nigeria, and content licensing by the Government of Nigeria agencies. As per the Bank Supervision Annual Report 2020, as at 31st December 2020, the Nigerian banking sector includes the Central Bank of Nigeria, being the regulatory authority, Twenty-three</w:t>
      </w:r>
      <w:r w:rsidRPr="00C6475D">
        <w:rPr>
          <w:rFonts w:eastAsia="Calibri"/>
          <w:sz w:val="24"/>
          <w:szCs w:val="24"/>
        </w:rPr>
        <w:t xml:space="preserve"> banking</w:t>
      </w:r>
      <w:r w:rsidRPr="00C6475D">
        <w:rPr>
          <w:rFonts w:eastAsia="Times New Roman"/>
          <w:sz w:val="24"/>
          <w:szCs w:val="24"/>
        </w:rPr>
        <w:t xml:space="preserve"> institutions of which twenty-two are owned by private entities and only CBN owned by the government. </w:t>
      </w:r>
      <w:r w:rsidRPr="00C6475D">
        <w:rPr>
          <w:rFonts w:eastAsia="Times New Roman"/>
          <w:sz w:val="24"/>
          <w:szCs w:val="24"/>
        </w:rPr>
        <w:tab/>
        <w:t xml:space="preserve">The banking sector in Nigeria has embraced financial technologies greatly. This is evident through the use of mobile banking platforms. According to the NDIC report of 2017, the bank lent over 30billion on their mobile platform with an </w:t>
      </w:r>
      <w:r w:rsidRPr="00C6475D">
        <w:rPr>
          <w:rFonts w:eastAsia="Times New Roman"/>
          <w:sz w:val="24"/>
          <w:szCs w:val="24"/>
        </w:rPr>
        <w:lastRenderedPageBreak/>
        <w:t>unprecedented repayment rate of over 95% and there are plans to continue investing in financial technologies to stay ahead of the pact. First bank in 2017 through their mobile money platform they were able to lend 38.5 billion which represented 86% of the total loans lent by the banks. GTB roll out was a major success leading to full digitalization of banking services for both individual clients and corporates. Banks in Nigeria have gone ahead and invested in financial technologies with examples of Housing Finance Group launching its new mobile application called Whizzapp, Nigerian Deposit Money Bank partnering with Huawei to aim at ensuring at least eight percent (80%) of new transactions on their mobile platform in the near future and central bank launching a new financial technologies arm of the company, Finserve Africa which will play a key role in digitalizing the banks’ financial services. It is without any doubt that financial technologies will shape the future of banking, not only in Nigeria but also globally.</w:t>
      </w:r>
    </w:p>
    <w:p w:rsidR="00933D8C" w:rsidRPr="00C6475D" w:rsidRDefault="00933D8C" w:rsidP="00762EDE">
      <w:pPr>
        <w:spacing w:line="420" w:lineRule="auto"/>
        <w:rPr>
          <w:sz w:val="24"/>
          <w:szCs w:val="24"/>
        </w:rPr>
      </w:pPr>
      <w:r w:rsidRPr="00C6475D">
        <w:rPr>
          <w:rFonts w:eastAsia="Times New Roman"/>
          <w:b/>
          <w:bCs/>
          <w:sz w:val="24"/>
          <w:szCs w:val="24"/>
        </w:rPr>
        <w:t xml:space="preserve">2.2 </w:t>
      </w:r>
      <w:r w:rsidRPr="00C6475D">
        <w:rPr>
          <w:rFonts w:eastAsia="Times New Roman"/>
          <w:b/>
          <w:bCs/>
          <w:sz w:val="24"/>
          <w:szCs w:val="24"/>
        </w:rPr>
        <w:tab/>
        <w:t xml:space="preserve">Theoretical </w:t>
      </w:r>
      <w:r>
        <w:rPr>
          <w:rFonts w:eastAsia="Times New Roman"/>
          <w:b/>
          <w:bCs/>
          <w:sz w:val="24"/>
          <w:szCs w:val="24"/>
        </w:rPr>
        <w:t>Framework</w:t>
      </w:r>
    </w:p>
    <w:p w:rsidR="00933D8C" w:rsidRPr="00C6475D" w:rsidRDefault="00933D8C" w:rsidP="00762EDE">
      <w:pPr>
        <w:spacing w:line="420" w:lineRule="auto"/>
        <w:jc w:val="both"/>
        <w:rPr>
          <w:sz w:val="24"/>
          <w:szCs w:val="24"/>
        </w:rPr>
      </w:pPr>
      <w:r w:rsidRPr="00C6475D">
        <w:rPr>
          <w:rFonts w:eastAsia="Times New Roman"/>
          <w:sz w:val="24"/>
          <w:szCs w:val="24"/>
        </w:rPr>
        <w:tab/>
        <w:t>Scholars have come up with various theories, this study will be guided two theories that shall guide this study are; Financial Intermediation Theory and Technology Adoption Model (TAM). For the last three decades, banks have hired researchers to consider this, understand, predict and explain how they can utilize these technologies for its competitive advantage (Abbasi et al., 2015). Financial technologies mainly use technology to ease the delivery of financial services to their customers. They primary utilize Information Technology as their core resource (Broadbent Ben, 2016). And this is where they have managed to edge out the banks who couldn’t cope with the change.</w:t>
      </w:r>
    </w:p>
    <w:p w:rsidR="00762EDE" w:rsidRDefault="00762EDE">
      <w:pPr>
        <w:spacing w:after="200" w:line="276" w:lineRule="auto"/>
        <w:rPr>
          <w:rFonts w:eastAsia="Times New Roman"/>
          <w:b/>
          <w:bCs/>
          <w:sz w:val="24"/>
          <w:szCs w:val="24"/>
        </w:rPr>
      </w:pPr>
      <w:r>
        <w:rPr>
          <w:rFonts w:eastAsia="Times New Roman"/>
          <w:b/>
          <w:bCs/>
          <w:sz w:val="24"/>
          <w:szCs w:val="24"/>
        </w:rPr>
        <w:br w:type="page"/>
      </w:r>
    </w:p>
    <w:p w:rsidR="00933D8C" w:rsidRPr="00C6475D" w:rsidRDefault="00933D8C" w:rsidP="00762EDE">
      <w:pPr>
        <w:spacing w:line="444" w:lineRule="auto"/>
        <w:rPr>
          <w:sz w:val="24"/>
          <w:szCs w:val="24"/>
        </w:rPr>
      </w:pPr>
      <w:r w:rsidRPr="00C6475D">
        <w:rPr>
          <w:rFonts w:eastAsia="Times New Roman"/>
          <w:b/>
          <w:bCs/>
          <w:sz w:val="24"/>
          <w:szCs w:val="24"/>
        </w:rPr>
        <w:lastRenderedPageBreak/>
        <w:t xml:space="preserve">2.2.1 </w:t>
      </w:r>
      <w:r w:rsidRPr="00C6475D">
        <w:rPr>
          <w:rFonts w:eastAsia="Times New Roman"/>
          <w:b/>
          <w:bCs/>
          <w:sz w:val="24"/>
          <w:szCs w:val="24"/>
        </w:rPr>
        <w:tab/>
        <w:t>Financial Intermediation Theory</w:t>
      </w:r>
    </w:p>
    <w:p w:rsidR="00933D8C" w:rsidRPr="00C6475D" w:rsidRDefault="00933D8C" w:rsidP="00762EDE">
      <w:pPr>
        <w:spacing w:line="444" w:lineRule="auto"/>
        <w:ind w:right="60"/>
        <w:jc w:val="both"/>
        <w:rPr>
          <w:sz w:val="24"/>
          <w:szCs w:val="24"/>
        </w:rPr>
      </w:pPr>
      <w:r w:rsidRPr="00C6475D">
        <w:rPr>
          <w:rFonts w:eastAsia="Times New Roman"/>
          <w:sz w:val="24"/>
          <w:szCs w:val="24"/>
        </w:rPr>
        <w:tab/>
        <w:t>Financial Intermediation Theory was established by Gurley and Shaw in 1960. It is based on agency theory and information asymmetry. This theory explains the importance of financial intermediaries in the economy. Financial Intermediation in the banking industry is defined as the process where banks takes depositors money from those with surplus and lend them out to</w:t>
      </w:r>
      <w:r w:rsidRPr="00C6475D">
        <w:rPr>
          <w:rFonts w:eastAsia="Calibri"/>
          <w:sz w:val="24"/>
          <w:szCs w:val="24"/>
        </w:rPr>
        <w:t xml:space="preserve">borrowers </w:t>
      </w:r>
      <w:r w:rsidRPr="00C6475D">
        <w:rPr>
          <w:rFonts w:eastAsia="Times New Roman"/>
          <w:sz w:val="24"/>
          <w:szCs w:val="24"/>
        </w:rPr>
        <w:t>with deficits (Scholtens&amp; Wensveen, 2003).Scholtens and Wensveen (2003) argue that a well-functioning intermediary is necessary for creation of financial of goods and services. Intermediary presence is key in pricing and covering of all direct and indirect costs. Market imperfections such as information asymmetry, regulations, high transaction costs, and transport costs necessitate the existence of intermediaries. Entrepreneurs have information on the projects they want financed, however banks don’t have full information on the same. The transferability of market information is hampered by moral hazards existing in the market.</w:t>
      </w:r>
    </w:p>
    <w:p w:rsidR="00933D8C" w:rsidRPr="00C6475D" w:rsidRDefault="00933D8C" w:rsidP="00762EDE">
      <w:pPr>
        <w:spacing w:line="444" w:lineRule="auto"/>
        <w:jc w:val="both"/>
        <w:rPr>
          <w:sz w:val="24"/>
          <w:szCs w:val="24"/>
        </w:rPr>
      </w:pPr>
      <w:r w:rsidRPr="00C6475D">
        <w:rPr>
          <w:rFonts w:eastAsia="Times New Roman"/>
          <w:sz w:val="24"/>
          <w:szCs w:val="24"/>
        </w:rPr>
        <w:tab/>
        <w:t>This theory is relevant to this study as financial technology facilitate service delivery and operations of banks. Banks utilize financial technology in enhancing efficiency in its operations. Financial technologies eliminate information asymmetry by providing data analytics software. They have also led to increase in trust and confidence by both the banks and its clients due to transparency and free flow of information. This has also enhanced reduction of costs, customer retention and given banks a competitive edge.</w:t>
      </w:r>
    </w:p>
    <w:p w:rsidR="00762EDE" w:rsidRDefault="00762EDE">
      <w:pPr>
        <w:spacing w:after="200" w:line="276" w:lineRule="auto"/>
        <w:rPr>
          <w:rFonts w:eastAsia="Times New Roman"/>
          <w:b/>
          <w:bCs/>
          <w:sz w:val="24"/>
          <w:szCs w:val="24"/>
        </w:rPr>
      </w:pPr>
      <w:r>
        <w:rPr>
          <w:rFonts w:eastAsia="Times New Roman"/>
          <w:b/>
          <w:bCs/>
          <w:sz w:val="24"/>
          <w:szCs w:val="24"/>
        </w:rPr>
        <w:br w:type="page"/>
      </w:r>
    </w:p>
    <w:p w:rsidR="00933D8C" w:rsidRPr="00C6475D" w:rsidRDefault="00933D8C" w:rsidP="00762EDE">
      <w:pPr>
        <w:spacing w:line="444" w:lineRule="auto"/>
        <w:rPr>
          <w:sz w:val="24"/>
          <w:szCs w:val="24"/>
        </w:rPr>
      </w:pPr>
      <w:r w:rsidRPr="00C6475D">
        <w:rPr>
          <w:rFonts w:eastAsia="Times New Roman"/>
          <w:b/>
          <w:bCs/>
          <w:sz w:val="24"/>
          <w:szCs w:val="24"/>
        </w:rPr>
        <w:lastRenderedPageBreak/>
        <w:t xml:space="preserve">2.2.2 </w:t>
      </w:r>
      <w:r w:rsidRPr="00C6475D">
        <w:rPr>
          <w:rFonts w:eastAsia="Times New Roman"/>
          <w:b/>
          <w:bCs/>
          <w:sz w:val="24"/>
          <w:szCs w:val="24"/>
        </w:rPr>
        <w:tab/>
        <w:t>Technology Adoption Model (TAM)</w:t>
      </w:r>
    </w:p>
    <w:p w:rsidR="00933D8C" w:rsidRPr="00C6475D" w:rsidRDefault="00933D8C" w:rsidP="00762EDE">
      <w:pPr>
        <w:spacing w:line="444" w:lineRule="auto"/>
        <w:jc w:val="both"/>
        <w:rPr>
          <w:sz w:val="24"/>
          <w:szCs w:val="24"/>
        </w:rPr>
      </w:pPr>
      <w:r w:rsidRPr="00C6475D">
        <w:rPr>
          <w:rFonts w:eastAsia="Times New Roman"/>
          <w:sz w:val="24"/>
          <w:szCs w:val="24"/>
        </w:rPr>
        <w:tab/>
        <w:t>Technology investment globally has grown rapidly over the years, this has necessitated organizations to accept and utilize the benefits derived from its acceptance. Technology Adoption Model (TAM) was developed in 1989 by Davis and has been widely used to study the acceptance of technology by various organizations.</w:t>
      </w:r>
    </w:p>
    <w:p w:rsidR="00933D8C" w:rsidRPr="00C6475D" w:rsidRDefault="00933D8C" w:rsidP="00762EDE">
      <w:pPr>
        <w:spacing w:line="444" w:lineRule="auto"/>
        <w:jc w:val="both"/>
        <w:rPr>
          <w:rFonts w:eastAsia="Times New Roman"/>
          <w:sz w:val="24"/>
          <w:szCs w:val="24"/>
        </w:rPr>
      </w:pPr>
      <w:r w:rsidRPr="00C6475D">
        <w:rPr>
          <w:rFonts w:eastAsia="Times New Roman"/>
          <w:sz w:val="24"/>
          <w:szCs w:val="24"/>
        </w:rPr>
        <w:tab/>
        <w:t>TAM is a theory that models how various users accept to use a presented technology. It goes ahead to explain that when users are presented with a given technology they consider a number</w:t>
      </w:r>
      <w:r w:rsidRPr="00C6475D">
        <w:rPr>
          <w:rFonts w:eastAsia="Calibri"/>
          <w:sz w:val="24"/>
          <w:szCs w:val="24"/>
        </w:rPr>
        <w:t xml:space="preserve"> of </w:t>
      </w:r>
      <w:r w:rsidRPr="00C6475D">
        <w:rPr>
          <w:rFonts w:eastAsia="Times New Roman"/>
          <w:sz w:val="24"/>
          <w:szCs w:val="24"/>
        </w:rPr>
        <w:t>factors before they can accept to use this technology (Ajzen &amp; Fishbein, 1980; Fishbein &amp; Ajzen, 1975). TAM states that the user considers two elements before adopting any given technology; perceived usefulness (PU) and perceived ease of use (PEOU) (Davis, 1989).The PU is the degree in which the user believes using that particular system will enhance the job performance of what they are doing while PEOU is whereby the user believes that system will be free from effort. With reference to TAM, banks would evaluate the cost of technology, if it’s acceptable they would beyond reasonable doubt adopt them. This will enhance their data analytics, credit scoring, innovation and hence increase efficiency and effectiveness and eventually have a positive impact on financial performance.</w:t>
      </w:r>
    </w:p>
    <w:p w:rsidR="00933D8C" w:rsidRPr="00C6475D" w:rsidRDefault="00933D8C" w:rsidP="00762EDE">
      <w:pPr>
        <w:spacing w:line="444" w:lineRule="auto"/>
        <w:rPr>
          <w:sz w:val="24"/>
          <w:szCs w:val="24"/>
        </w:rPr>
      </w:pPr>
      <w:r w:rsidRPr="00C6475D">
        <w:rPr>
          <w:rFonts w:eastAsia="Times New Roman"/>
          <w:b/>
          <w:bCs/>
          <w:sz w:val="24"/>
          <w:szCs w:val="24"/>
        </w:rPr>
        <w:t xml:space="preserve">2.3 </w:t>
      </w:r>
      <w:r w:rsidRPr="00C6475D">
        <w:rPr>
          <w:rFonts w:eastAsia="Times New Roman"/>
          <w:b/>
          <w:bCs/>
          <w:sz w:val="24"/>
          <w:szCs w:val="24"/>
        </w:rPr>
        <w:tab/>
        <w:t>Determinants of Financial Performance</w:t>
      </w:r>
    </w:p>
    <w:p w:rsidR="00933D8C" w:rsidRPr="00C6475D" w:rsidRDefault="00933D8C" w:rsidP="00762EDE">
      <w:pPr>
        <w:spacing w:line="444" w:lineRule="auto"/>
        <w:ind w:right="60"/>
        <w:jc w:val="both"/>
        <w:rPr>
          <w:rFonts w:eastAsia="Times New Roman"/>
          <w:b/>
          <w:bCs/>
          <w:sz w:val="24"/>
          <w:szCs w:val="24"/>
        </w:rPr>
      </w:pPr>
      <w:r w:rsidRPr="00C6475D">
        <w:rPr>
          <w:rFonts w:eastAsia="Times New Roman"/>
          <w:sz w:val="24"/>
          <w:szCs w:val="24"/>
        </w:rPr>
        <w:tab/>
        <w:t xml:space="preserve">This section demonstrates the determinants of banks financial performance with reference to how external factors, (Finetch included) impacts on firms performance hence affecting the output of banks services to consumers. Financial </w:t>
      </w:r>
      <w:r w:rsidRPr="00C6475D">
        <w:rPr>
          <w:rFonts w:eastAsia="Times New Roman"/>
          <w:sz w:val="24"/>
          <w:szCs w:val="24"/>
        </w:rPr>
        <w:lastRenderedPageBreak/>
        <w:t>technologies are the main determinants of financial performance in this study. Other determinants of financial performance are; capital adequacy, size of the bank, the type of clients, Return on Equity(ROE), Return on Asssets (ROA), Profit Earning Ratio(PER) and Management Efficiency.</w:t>
      </w:r>
    </w:p>
    <w:p w:rsidR="00933D8C" w:rsidRPr="00C6475D" w:rsidRDefault="00933D8C" w:rsidP="00762EDE">
      <w:pPr>
        <w:spacing w:line="444" w:lineRule="auto"/>
        <w:rPr>
          <w:sz w:val="24"/>
          <w:szCs w:val="24"/>
        </w:rPr>
      </w:pPr>
      <w:r w:rsidRPr="00C6475D">
        <w:rPr>
          <w:rFonts w:eastAsia="Times New Roman"/>
          <w:b/>
          <w:bCs/>
          <w:sz w:val="24"/>
          <w:szCs w:val="24"/>
        </w:rPr>
        <w:t xml:space="preserve">2.3.1 </w:t>
      </w:r>
      <w:r w:rsidRPr="00C6475D">
        <w:rPr>
          <w:rFonts w:eastAsia="Times New Roman"/>
          <w:b/>
          <w:bCs/>
          <w:sz w:val="24"/>
          <w:szCs w:val="24"/>
        </w:rPr>
        <w:tab/>
        <w:t>Capital Adequacy</w:t>
      </w:r>
    </w:p>
    <w:p w:rsidR="00933D8C" w:rsidRPr="00C6475D" w:rsidRDefault="00933D8C" w:rsidP="00762EDE">
      <w:pPr>
        <w:spacing w:line="444" w:lineRule="auto"/>
        <w:jc w:val="both"/>
        <w:rPr>
          <w:sz w:val="24"/>
          <w:szCs w:val="24"/>
        </w:rPr>
      </w:pPr>
      <w:r w:rsidRPr="00C6475D">
        <w:rPr>
          <w:rFonts w:eastAsia="Times New Roman"/>
          <w:sz w:val="24"/>
          <w:szCs w:val="24"/>
        </w:rPr>
        <w:tab/>
        <w:t>Capital adequacy in the banking industry is measured by; loan to assets, total assets, overhead expenses to total assets, non-interest income to total assets total cash available for lending and available funds for expansion of strategy.</w:t>
      </w:r>
      <w:r w:rsidRPr="00C6475D">
        <w:rPr>
          <w:sz w:val="24"/>
          <w:szCs w:val="24"/>
        </w:rPr>
        <w:t xml:space="preserve"> </w:t>
      </w:r>
      <w:r w:rsidRPr="00C6475D">
        <w:rPr>
          <w:rFonts w:eastAsia="Times New Roman"/>
          <w:sz w:val="24"/>
          <w:szCs w:val="24"/>
        </w:rPr>
        <w:t>There is a positive link between financial performance and capital adequacy of EU banks (Staikouras and Wood, 2003). Abreu and Mendes (2001) also argue that there is a positive impact on the financial performance of that bank by the equity level of a Deposit Money bank.</w:t>
      </w:r>
    </w:p>
    <w:p w:rsidR="00933D8C" w:rsidRPr="00C6475D" w:rsidRDefault="00933D8C" w:rsidP="00762EDE">
      <w:pPr>
        <w:spacing w:line="444" w:lineRule="auto"/>
        <w:rPr>
          <w:sz w:val="24"/>
          <w:szCs w:val="24"/>
        </w:rPr>
      </w:pPr>
      <w:r w:rsidRPr="00C6475D">
        <w:rPr>
          <w:rFonts w:eastAsia="Times New Roman"/>
          <w:b/>
          <w:bCs/>
          <w:sz w:val="24"/>
          <w:szCs w:val="24"/>
        </w:rPr>
        <w:t xml:space="preserve">2.3.2 </w:t>
      </w:r>
      <w:r w:rsidRPr="00C6475D">
        <w:rPr>
          <w:rFonts w:eastAsia="Times New Roman"/>
          <w:b/>
          <w:bCs/>
          <w:sz w:val="24"/>
          <w:szCs w:val="24"/>
        </w:rPr>
        <w:tab/>
        <w:t>Size of the Bank</w:t>
      </w:r>
    </w:p>
    <w:p w:rsidR="00933D8C" w:rsidRPr="00C6475D" w:rsidRDefault="00933D8C" w:rsidP="00762EDE">
      <w:pPr>
        <w:spacing w:line="444" w:lineRule="auto"/>
        <w:jc w:val="both"/>
        <w:rPr>
          <w:sz w:val="24"/>
          <w:szCs w:val="24"/>
        </w:rPr>
      </w:pPr>
      <w:r w:rsidRPr="00C6475D">
        <w:rPr>
          <w:rFonts w:eastAsia="Times New Roman"/>
          <w:sz w:val="24"/>
          <w:szCs w:val="24"/>
        </w:rPr>
        <w:tab/>
        <w:t>Hughes and Mester (2011), argue that the size of the bank impacts on the financial performance of banks. Banks are able to leverage on the size to enjoy economies of scale. This is through varying of product mix hence attracting more customers. This also leads to reduction of risks which in turn significantly affects financial performance (Nzioka, 2013)</w:t>
      </w:r>
    </w:p>
    <w:p w:rsidR="00933D8C" w:rsidRPr="00C6475D" w:rsidRDefault="00933D8C" w:rsidP="00762EDE">
      <w:pPr>
        <w:spacing w:line="444" w:lineRule="auto"/>
        <w:jc w:val="both"/>
        <w:rPr>
          <w:sz w:val="24"/>
          <w:szCs w:val="24"/>
        </w:rPr>
      </w:pPr>
      <w:r w:rsidRPr="00C6475D">
        <w:rPr>
          <w:rFonts w:eastAsia="Times New Roman"/>
          <w:sz w:val="24"/>
          <w:szCs w:val="24"/>
        </w:rPr>
        <w:tab/>
        <w:t>The larger the bank the easier it is to strike financial deals. This way they are able to find cheaper sources of financial resources which in turn lead to growth and expansion. This in turn impacts financial performance. (Mathur &amp; Kenyon, 1998)</w:t>
      </w:r>
    </w:p>
    <w:p w:rsidR="00762EDE" w:rsidRDefault="00762EDE">
      <w:pPr>
        <w:spacing w:after="200" w:line="276" w:lineRule="auto"/>
        <w:rPr>
          <w:rFonts w:eastAsia="Times New Roman"/>
          <w:b/>
          <w:bCs/>
          <w:sz w:val="24"/>
          <w:szCs w:val="24"/>
        </w:rPr>
      </w:pPr>
      <w:r>
        <w:rPr>
          <w:rFonts w:eastAsia="Times New Roman"/>
          <w:b/>
          <w:bCs/>
          <w:sz w:val="24"/>
          <w:szCs w:val="24"/>
        </w:rPr>
        <w:br w:type="page"/>
      </w:r>
    </w:p>
    <w:p w:rsidR="00933D8C" w:rsidRPr="00C6475D" w:rsidRDefault="00933D8C" w:rsidP="00762EDE">
      <w:pPr>
        <w:spacing w:line="444" w:lineRule="auto"/>
        <w:rPr>
          <w:sz w:val="24"/>
          <w:szCs w:val="24"/>
        </w:rPr>
      </w:pPr>
      <w:r w:rsidRPr="00C6475D">
        <w:rPr>
          <w:rFonts w:eastAsia="Times New Roman"/>
          <w:b/>
          <w:bCs/>
          <w:sz w:val="24"/>
          <w:szCs w:val="24"/>
        </w:rPr>
        <w:lastRenderedPageBreak/>
        <w:t xml:space="preserve">2.3.3 </w:t>
      </w:r>
      <w:r>
        <w:rPr>
          <w:rFonts w:eastAsia="Times New Roman"/>
          <w:b/>
          <w:bCs/>
          <w:sz w:val="24"/>
          <w:szCs w:val="24"/>
        </w:rPr>
        <w:tab/>
      </w:r>
      <w:r w:rsidRPr="00C6475D">
        <w:rPr>
          <w:rFonts w:eastAsia="Times New Roman"/>
          <w:b/>
          <w:bCs/>
          <w:sz w:val="24"/>
          <w:szCs w:val="24"/>
        </w:rPr>
        <w:t>The Type of Clients</w:t>
      </w:r>
    </w:p>
    <w:p w:rsidR="00933D8C" w:rsidRPr="00C6475D" w:rsidRDefault="00933D8C" w:rsidP="00762EDE">
      <w:pPr>
        <w:spacing w:line="444" w:lineRule="auto"/>
        <w:jc w:val="both"/>
        <w:rPr>
          <w:sz w:val="24"/>
          <w:szCs w:val="24"/>
        </w:rPr>
      </w:pPr>
      <w:r w:rsidRPr="00C6475D">
        <w:rPr>
          <w:rFonts w:eastAsia="Times New Roman"/>
          <w:sz w:val="24"/>
          <w:szCs w:val="24"/>
        </w:rPr>
        <w:tab/>
        <w:t>Retail banks deal with individual clients while wholesale banks deal with corporates and government institutions. Wholesale banking makes the banks have a huge asset base hence they are able to diversify their investments as they have a huge asset base.</w:t>
      </w:r>
      <w:r w:rsidRPr="00C6475D">
        <w:rPr>
          <w:sz w:val="24"/>
          <w:szCs w:val="24"/>
        </w:rPr>
        <w:t xml:space="preserve"> O</w:t>
      </w:r>
      <w:r w:rsidRPr="00C6475D">
        <w:rPr>
          <w:rFonts w:eastAsia="Times New Roman"/>
          <w:sz w:val="24"/>
          <w:szCs w:val="24"/>
        </w:rPr>
        <w:t>perating cost to income ratio is high in retail banking as opposed to wholesale banking. Retail banking has high operating costs which in turn affect the financial performance.(Hawaldar, Lokesh &amp; Biso, 2016).</w:t>
      </w:r>
    </w:p>
    <w:p w:rsidR="00933D8C" w:rsidRPr="00C6475D" w:rsidRDefault="00933D8C" w:rsidP="00762EDE">
      <w:pPr>
        <w:spacing w:line="444" w:lineRule="auto"/>
        <w:rPr>
          <w:sz w:val="24"/>
          <w:szCs w:val="24"/>
        </w:rPr>
      </w:pPr>
      <w:r w:rsidRPr="00C6475D">
        <w:rPr>
          <w:rFonts w:eastAsia="Times New Roman"/>
          <w:b/>
          <w:bCs/>
          <w:sz w:val="24"/>
          <w:szCs w:val="24"/>
        </w:rPr>
        <w:t xml:space="preserve">2.3.4 </w:t>
      </w:r>
      <w:r w:rsidRPr="00C6475D">
        <w:rPr>
          <w:rFonts w:eastAsia="Times New Roman"/>
          <w:b/>
          <w:bCs/>
          <w:sz w:val="24"/>
          <w:szCs w:val="24"/>
        </w:rPr>
        <w:tab/>
        <w:t>Management Efficiency</w:t>
      </w:r>
    </w:p>
    <w:p w:rsidR="00933D8C" w:rsidRPr="00C6475D" w:rsidRDefault="00933D8C" w:rsidP="00762EDE">
      <w:pPr>
        <w:spacing w:line="444" w:lineRule="auto"/>
        <w:jc w:val="both"/>
        <w:rPr>
          <w:sz w:val="24"/>
          <w:szCs w:val="24"/>
        </w:rPr>
      </w:pPr>
      <w:r w:rsidRPr="00C6475D">
        <w:rPr>
          <w:rFonts w:eastAsia="Times New Roman"/>
          <w:sz w:val="24"/>
          <w:szCs w:val="24"/>
        </w:rPr>
        <w:tab/>
        <w:t>This refers to the qualitative aspect of the managerial styles, policies and systems in place as well as discipline, quality and competence of staff, which in turn affects how a firm deploys its available resources to maximize return and meet set goals (Ikpefan, 2013). In Deposit Money banks, management of assets and liabilities is the most vital factor that affects banks’ performance Anjichi (2014).</w:t>
      </w:r>
      <w:r w:rsidRPr="00C6475D">
        <w:rPr>
          <w:sz w:val="24"/>
          <w:szCs w:val="24"/>
        </w:rPr>
        <w:t xml:space="preserve"> </w:t>
      </w:r>
      <w:r w:rsidRPr="00C6475D">
        <w:rPr>
          <w:rFonts w:eastAsia="Times New Roman"/>
          <w:sz w:val="24"/>
          <w:szCs w:val="24"/>
        </w:rPr>
        <w:t>Management efficiency is measured through analysis of bank’s operating costs , majorly the fixed costs that the management prefers to incur and how it affects the bank’s financial performance be it negatively or positively (Ikpefan, 2013).</w:t>
      </w:r>
    </w:p>
    <w:p w:rsidR="00933D8C" w:rsidRPr="00C6475D" w:rsidRDefault="00933D8C" w:rsidP="00762EDE">
      <w:pPr>
        <w:spacing w:line="444" w:lineRule="auto"/>
        <w:rPr>
          <w:sz w:val="24"/>
          <w:szCs w:val="24"/>
        </w:rPr>
      </w:pPr>
      <w:r w:rsidRPr="00C6475D">
        <w:rPr>
          <w:rFonts w:eastAsia="Times New Roman"/>
          <w:b/>
          <w:bCs/>
          <w:sz w:val="24"/>
          <w:szCs w:val="24"/>
        </w:rPr>
        <w:t>2.3.5</w:t>
      </w:r>
      <w:r w:rsidRPr="00C6475D">
        <w:rPr>
          <w:rFonts w:eastAsia="Times New Roman"/>
          <w:b/>
          <w:bCs/>
          <w:sz w:val="24"/>
          <w:szCs w:val="24"/>
        </w:rPr>
        <w:tab/>
        <w:t>Macroeconomic Variables</w:t>
      </w:r>
    </w:p>
    <w:p w:rsidR="00933D8C" w:rsidRPr="00C6475D" w:rsidRDefault="00933D8C" w:rsidP="00762EDE">
      <w:pPr>
        <w:spacing w:line="444" w:lineRule="auto"/>
        <w:jc w:val="both"/>
        <w:rPr>
          <w:sz w:val="24"/>
          <w:szCs w:val="24"/>
        </w:rPr>
      </w:pPr>
      <w:r w:rsidRPr="00C6475D">
        <w:rPr>
          <w:rFonts w:eastAsia="Times New Roman"/>
          <w:sz w:val="24"/>
          <w:szCs w:val="24"/>
        </w:rPr>
        <w:tab/>
        <w:t>External factors do affect the performance of banks (Olweny &amp; Shipho, 2011).The factors such as inflation, political environment, government regulations, interest rates as well as market concentration, industry size and ownership affect the financial performance of the banks (Said, 2011).</w:t>
      </w:r>
    </w:p>
    <w:p w:rsidR="00762EDE" w:rsidRDefault="00762EDE">
      <w:pPr>
        <w:spacing w:after="200" w:line="276" w:lineRule="auto"/>
        <w:rPr>
          <w:rFonts w:eastAsia="Times New Roman"/>
          <w:b/>
          <w:bCs/>
          <w:sz w:val="24"/>
          <w:szCs w:val="24"/>
        </w:rPr>
      </w:pPr>
      <w:r>
        <w:rPr>
          <w:rFonts w:eastAsia="Times New Roman"/>
          <w:b/>
          <w:bCs/>
          <w:sz w:val="24"/>
          <w:szCs w:val="24"/>
        </w:rPr>
        <w:br w:type="page"/>
      </w:r>
    </w:p>
    <w:p w:rsidR="00933D8C" w:rsidRPr="00C6475D" w:rsidRDefault="00933D8C" w:rsidP="00762EDE">
      <w:pPr>
        <w:spacing w:line="444" w:lineRule="auto"/>
        <w:rPr>
          <w:sz w:val="24"/>
          <w:szCs w:val="24"/>
        </w:rPr>
      </w:pPr>
      <w:r w:rsidRPr="00C6475D">
        <w:rPr>
          <w:rFonts w:eastAsia="Times New Roman"/>
          <w:b/>
          <w:bCs/>
          <w:sz w:val="24"/>
          <w:szCs w:val="24"/>
        </w:rPr>
        <w:lastRenderedPageBreak/>
        <w:t xml:space="preserve">2.4 </w:t>
      </w:r>
      <w:r w:rsidRPr="00C6475D">
        <w:rPr>
          <w:rFonts w:eastAsia="Times New Roman"/>
          <w:b/>
          <w:bCs/>
          <w:sz w:val="24"/>
          <w:szCs w:val="24"/>
        </w:rPr>
        <w:tab/>
        <w:t>Empirical Review</w:t>
      </w:r>
    </w:p>
    <w:p w:rsidR="00933D8C" w:rsidRPr="00C6475D" w:rsidRDefault="00933D8C" w:rsidP="00762EDE">
      <w:pPr>
        <w:spacing w:line="444" w:lineRule="auto"/>
        <w:jc w:val="both"/>
        <w:rPr>
          <w:sz w:val="24"/>
          <w:szCs w:val="24"/>
        </w:rPr>
      </w:pPr>
      <w:r w:rsidRPr="00C6475D">
        <w:rPr>
          <w:rFonts w:eastAsia="Times New Roman"/>
          <w:sz w:val="24"/>
          <w:szCs w:val="24"/>
        </w:rPr>
        <w:tab/>
        <w:t>Empirical  studies  on</w:t>
      </w:r>
      <w:r w:rsidRPr="00C6475D">
        <w:rPr>
          <w:rFonts w:eastAsia="Times New Roman"/>
          <w:sz w:val="24"/>
          <w:szCs w:val="24"/>
        </w:rPr>
        <w:tab/>
        <w:t>the</w:t>
      </w:r>
      <w:r w:rsidRPr="00C6475D">
        <w:rPr>
          <w:rFonts w:eastAsia="Times New Roman"/>
          <w:sz w:val="24"/>
          <w:szCs w:val="24"/>
        </w:rPr>
        <w:tab/>
        <w:t>impact  of  financial  performance  of  banks  that  have  embraced technology exist. DeYoung, Lang and Nolle (2007), analyzed internet only banking and its effects on banks performance. This study entailed studying of the United States traditional banks without websites versus internet only banks over a three year period. The study was conducted using analysis of historical data from FDIC for the years 1999-2001 and a regression model was used to analyse the data. The findings of this study were that there was increase in revenues, which improved the bank’s profitability for banks that used internet banking, which in turn affected the banks financial performance positively. I agree with this conclusion because it is evident that internet banking increases the number of clients reached within a given time. Mohammad and Saad (2011) studied the impact of electronic banking of Central banks’ performance. The study was done over the period of 2010-2011, through analysis of financial reports of fifteen banks and the Central Bank of Nigeria annual reports. The data was then analyzed using the pooled ordinary least of squares regression method. It was concluded that electronic banking impacted negatively on performance as it increased the risk exposure of the said banks. I disagree with this conclusion, because first a two year period is too short to conclude the negative impact caused by electronic banking.</w:t>
      </w:r>
    </w:p>
    <w:p w:rsidR="00933D8C" w:rsidRPr="00C6475D" w:rsidRDefault="00933D8C" w:rsidP="00762EDE">
      <w:pPr>
        <w:spacing w:line="444" w:lineRule="auto"/>
        <w:jc w:val="both"/>
        <w:rPr>
          <w:sz w:val="24"/>
          <w:szCs w:val="24"/>
        </w:rPr>
      </w:pPr>
      <w:r w:rsidRPr="00C6475D">
        <w:rPr>
          <w:rFonts w:eastAsia="Times New Roman"/>
          <w:sz w:val="24"/>
          <w:szCs w:val="24"/>
        </w:rPr>
        <w:tab/>
        <w:t xml:space="preserve">Hernando and Nieto (2005) in Spain studied the impact of adoption of transactional website on the financial performance of the seventy two banks. The study was carried out over the period 1994-2002. It analyzed half yearly annualized data from the first half of the year 1994 all the way to 2002. It analyzed data of all the </w:t>
      </w:r>
      <w:r w:rsidRPr="00C6475D">
        <w:rPr>
          <w:rFonts w:eastAsia="Times New Roman"/>
          <w:sz w:val="24"/>
          <w:szCs w:val="24"/>
        </w:rPr>
        <w:lastRenderedPageBreak/>
        <w:t>seventy two banks using multivariate regression analysis which explored the impact of adoption of internet as a business model. The study concluded that there was a significant impact on profitability of banks that had implemented the internet banking as opposed to the traditional banks. The study agrees with this study as it emphasizes on the significance of internet banking in the present banking industry. Coming closer home various studies have been carried out around the impact of technology on banks’ performance. Cheruyiot (2010) studied the impact of internet banking on the financial performance of banks in Kenya. The data was collected through use of open and close ended structured questionnaires. The data was analyzed using univariate and multiple regression and analysis. The study opined that banks that have embraced internet banking are banks with large asset base and have as well posted huge profit margins. However from his study, the multiple regression models showed that there is no significant relationship between internet banking and banks performance. I agree with this conclusion as at the time of his study, internet banking was still at its growth stages and significant correlation could not be seen as at that period.</w:t>
      </w:r>
    </w:p>
    <w:p w:rsidR="00933D8C" w:rsidRPr="00C6475D" w:rsidRDefault="00933D8C" w:rsidP="00762EDE">
      <w:pPr>
        <w:spacing w:line="444" w:lineRule="auto"/>
        <w:jc w:val="both"/>
        <w:rPr>
          <w:rFonts w:eastAsia="Calibri"/>
          <w:b/>
          <w:bCs/>
          <w:sz w:val="24"/>
          <w:szCs w:val="24"/>
        </w:rPr>
      </w:pPr>
      <w:r w:rsidRPr="00C6475D">
        <w:rPr>
          <w:rFonts w:eastAsia="Times New Roman"/>
          <w:sz w:val="24"/>
          <w:szCs w:val="24"/>
        </w:rPr>
        <w:tab/>
        <w:t xml:space="preserve">Kariuki (2005), in his research paper, established that the impact on financial performance is felt over a long term period as opposed to short term because of the initial costs that come about from infrastructural investments in technology. This study was done by way of questionnaires to the managers of the ICT department and operations of all the forty three Deposit Money banks, however there were twenty seven respondents (63% of the population). The study also used secondary data by analyzing annual reports for the year 2006-2010. The data was analysed using a regression analysis. The findings of the study was that internet banking will lead to </w:t>
      </w:r>
      <w:r w:rsidRPr="00C6475D">
        <w:rPr>
          <w:rFonts w:eastAsia="Times New Roman"/>
          <w:sz w:val="24"/>
          <w:szCs w:val="24"/>
        </w:rPr>
        <w:lastRenderedPageBreak/>
        <w:t>diversification of products and services, market growth, tailor made products and eventually satisfied clients. He further argues that in Kenya the impact of new product development by Deposit Money banks in terms of technology is positive; however it is not as significant, it agree with this study.</w:t>
      </w:r>
    </w:p>
    <w:p w:rsidR="00933D8C" w:rsidRPr="00C6475D" w:rsidRDefault="00933D8C" w:rsidP="00762EDE">
      <w:pPr>
        <w:spacing w:line="444" w:lineRule="auto"/>
        <w:rPr>
          <w:sz w:val="24"/>
          <w:szCs w:val="24"/>
        </w:rPr>
      </w:pPr>
      <w:r w:rsidRPr="00C6475D">
        <w:rPr>
          <w:rFonts w:eastAsia="Calibri"/>
          <w:b/>
          <w:bCs/>
          <w:sz w:val="24"/>
          <w:szCs w:val="24"/>
        </w:rPr>
        <w:t>2</w:t>
      </w:r>
      <w:r w:rsidRPr="00C6475D">
        <w:rPr>
          <w:rFonts w:eastAsia="Times New Roman"/>
          <w:b/>
          <w:bCs/>
          <w:sz w:val="24"/>
          <w:szCs w:val="24"/>
        </w:rPr>
        <w:t xml:space="preserve">.5 </w:t>
      </w:r>
      <w:r w:rsidRPr="00C6475D">
        <w:rPr>
          <w:rFonts w:eastAsia="Times New Roman"/>
          <w:b/>
          <w:bCs/>
          <w:sz w:val="24"/>
          <w:szCs w:val="24"/>
        </w:rPr>
        <w:tab/>
        <w:t>Summary of the Literature Review</w:t>
      </w:r>
    </w:p>
    <w:p w:rsidR="00933D8C" w:rsidRPr="00C6475D" w:rsidRDefault="00933D8C" w:rsidP="00762EDE">
      <w:pPr>
        <w:spacing w:line="444" w:lineRule="auto"/>
        <w:jc w:val="both"/>
        <w:rPr>
          <w:rFonts w:eastAsia="Times New Roman"/>
          <w:sz w:val="24"/>
          <w:szCs w:val="24"/>
        </w:rPr>
      </w:pPr>
      <w:r w:rsidRPr="00C6475D">
        <w:rPr>
          <w:rFonts w:eastAsia="Times New Roman"/>
          <w:sz w:val="24"/>
          <w:szCs w:val="24"/>
        </w:rPr>
        <w:tab/>
        <w:t>From the empirical review it can be noted that a lot of studies have been done around the impact of technology and internet banking on banks’ financial performance, however no study has been done on the impact of financial technologies on the financial performance of banks in Kenya, banks are faced with even larger Kenyan giants like Mshwari, Safaricom’s expanding portfolio of financial services and arch rival Equity Bank’s product Equitel. Resource-constrained small Kenyan banks should look to financial technologies startups to maintain relevance as African banking quickly evolves. Banks still can mutate basing on their advantage of substantially lower costs of capital than startups and can offer more regulated products like savings and insurance. They also have brands and the ability to cross sell products to their existing customer bases at scale. That means they can invest, acquire or partner with these new tech startups, many of whom are hungry for debt and equity, and some of whom are attracting substantial capital from US investors while local banks look the other way. This study seeks to explain as to if banks should actually align its strategies around Finetch to impact its financial performance positively or otherwise be edged out of the market.</w:t>
      </w:r>
    </w:p>
    <w:p w:rsidR="00762EDE" w:rsidRDefault="00762EDE">
      <w:pPr>
        <w:spacing w:after="200" w:line="276" w:lineRule="auto"/>
        <w:rPr>
          <w:rFonts w:eastAsia="Times New Roman"/>
          <w:b/>
          <w:bCs/>
          <w:sz w:val="24"/>
          <w:szCs w:val="24"/>
        </w:rPr>
      </w:pPr>
      <w:r>
        <w:rPr>
          <w:rFonts w:eastAsia="Times New Roman"/>
          <w:b/>
          <w:bCs/>
          <w:sz w:val="24"/>
          <w:szCs w:val="24"/>
        </w:rPr>
        <w:br w:type="page"/>
      </w:r>
    </w:p>
    <w:p w:rsidR="00933D8C" w:rsidRPr="00C6475D" w:rsidRDefault="00933D8C" w:rsidP="00762EDE">
      <w:pPr>
        <w:spacing w:line="444" w:lineRule="auto"/>
        <w:jc w:val="center"/>
        <w:rPr>
          <w:rFonts w:eastAsia="Times New Roman"/>
          <w:b/>
          <w:bCs/>
          <w:sz w:val="24"/>
          <w:szCs w:val="24"/>
        </w:rPr>
      </w:pPr>
      <w:r w:rsidRPr="00C6475D">
        <w:rPr>
          <w:rFonts w:eastAsia="Times New Roman"/>
          <w:b/>
          <w:bCs/>
          <w:sz w:val="24"/>
          <w:szCs w:val="24"/>
        </w:rPr>
        <w:lastRenderedPageBreak/>
        <w:t>CHAPTER THREE</w:t>
      </w:r>
    </w:p>
    <w:p w:rsidR="00933D8C" w:rsidRPr="00C6475D" w:rsidRDefault="00933D8C" w:rsidP="00762EDE">
      <w:pPr>
        <w:spacing w:line="444" w:lineRule="auto"/>
        <w:jc w:val="center"/>
        <w:rPr>
          <w:sz w:val="24"/>
          <w:szCs w:val="24"/>
        </w:rPr>
      </w:pPr>
      <w:r w:rsidRPr="00C6475D">
        <w:rPr>
          <w:rFonts w:eastAsia="Times New Roman"/>
          <w:b/>
          <w:bCs/>
          <w:sz w:val="24"/>
          <w:szCs w:val="24"/>
        </w:rPr>
        <w:t>RESEARCH METHODOLOGY</w:t>
      </w:r>
    </w:p>
    <w:p w:rsidR="00933D8C" w:rsidRPr="00C6475D" w:rsidRDefault="00933D8C" w:rsidP="00762EDE">
      <w:pPr>
        <w:spacing w:line="444" w:lineRule="auto"/>
        <w:rPr>
          <w:sz w:val="24"/>
          <w:szCs w:val="24"/>
        </w:rPr>
      </w:pPr>
      <w:r w:rsidRPr="00C6475D">
        <w:rPr>
          <w:rFonts w:eastAsia="Times New Roman"/>
          <w:b/>
          <w:bCs/>
          <w:sz w:val="24"/>
          <w:szCs w:val="24"/>
        </w:rPr>
        <w:t xml:space="preserve">3.1 </w:t>
      </w:r>
      <w:r w:rsidRPr="00C6475D">
        <w:rPr>
          <w:rFonts w:eastAsia="Times New Roman"/>
          <w:b/>
          <w:bCs/>
          <w:sz w:val="24"/>
          <w:szCs w:val="24"/>
        </w:rPr>
        <w:tab/>
        <w:t>Introduction</w:t>
      </w:r>
    </w:p>
    <w:p w:rsidR="00933D8C" w:rsidRPr="00C6475D" w:rsidRDefault="00933D8C" w:rsidP="00762EDE">
      <w:pPr>
        <w:spacing w:line="444" w:lineRule="auto"/>
        <w:jc w:val="both"/>
        <w:rPr>
          <w:sz w:val="24"/>
          <w:szCs w:val="24"/>
        </w:rPr>
      </w:pPr>
      <w:r w:rsidRPr="00C6475D">
        <w:rPr>
          <w:rFonts w:eastAsia="Times New Roman"/>
          <w:sz w:val="24"/>
          <w:szCs w:val="24"/>
        </w:rPr>
        <w:tab/>
        <w:t>This chapter sets out the research methodology that is to be used by the study. It will identify the various techniques and procedures and that will be applied in data collection and analysis. The study shall include the following subsections; research design, sampling method, target population, data collection and measurement and lastly data analysis and its presentation.</w:t>
      </w:r>
    </w:p>
    <w:p w:rsidR="00933D8C" w:rsidRPr="00C6475D" w:rsidRDefault="00933D8C" w:rsidP="00762EDE">
      <w:pPr>
        <w:spacing w:line="444" w:lineRule="auto"/>
        <w:rPr>
          <w:sz w:val="24"/>
          <w:szCs w:val="24"/>
        </w:rPr>
      </w:pPr>
      <w:r w:rsidRPr="00C6475D">
        <w:rPr>
          <w:rFonts w:eastAsia="Times New Roman"/>
          <w:b/>
          <w:bCs/>
          <w:sz w:val="24"/>
          <w:szCs w:val="24"/>
        </w:rPr>
        <w:t xml:space="preserve">3.2 </w:t>
      </w:r>
      <w:r w:rsidRPr="00C6475D">
        <w:rPr>
          <w:rFonts w:eastAsia="Times New Roman"/>
          <w:b/>
          <w:bCs/>
          <w:sz w:val="24"/>
          <w:szCs w:val="24"/>
        </w:rPr>
        <w:tab/>
        <w:t>Research Design</w:t>
      </w:r>
    </w:p>
    <w:p w:rsidR="00933D8C" w:rsidRPr="00C6475D" w:rsidRDefault="00933D8C" w:rsidP="00762EDE">
      <w:pPr>
        <w:spacing w:line="444" w:lineRule="auto"/>
        <w:jc w:val="both"/>
        <w:rPr>
          <w:sz w:val="24"/>
          <w:szCs w:val="24"/>
        </w:rPr>
      </w:pPr>
      <w:r w:rsidRPr="00C6475D">
        <w:rPr>
          <w:sz w:val="24"/>
          <w:szCs w:val="24"/>
        </w:rPr>
        <w:tab/>
      </w:r>
      <w:r w:rsidRPr="00C6475D">
        <w:rPr>
          <w:rFonts w:eastAsia="Times New Roman"/>
          <w:sz w:val="24"/>
          <w:szCs w:val="24"/>
        </w:rPr>
        <w:t>The study used a descriptive design. A descriptive research design entails finding out the; who, what, where, when and how much (Cooper and Schindler, 2000). The design is deemed appropriate simply because the main interest was to determine the effects of Finetch on the banking sector’s financial performance in Kenya and describe how the factors support matters under investigation. Descriptive research design seeks to collect data and provides a snapshot of the population at a single point in time. This research design had been adopted due to its ability to provide further insight into research problem by describing the variables of interest. The research design used secondary sources of data derived from reports, official records, financial statements and authentic archives. The data obtained was compared with central banks’ regulatory reports to ascertain validity and authenticity.</w:t>
      </w:r>
    </w:p>
    <w:p w:rsidR="00933D8C" w:rsidRPr="00C6475D" w:rsidRDefault="00933D8C" w:rsidP="00762EDE">
      <w:pPr>
        <w:spacing w:line="444" w:lineRule="auto"/>
        <w:rPr>
          <w:rFonts w:eastAsia="Times New Roman"/>
          <w:b/>
          <w:bCs/>
          <w:sz w:val="24"/>
          <w:szCs w:val="24"/>
        </w:rPr>
      </w:pPr>
      <w:r w:rsidRPr="00C6475D">
        <w:rPr>
          <w:rFonts w:eastAsia="Times New Roman"/>
          <w:b/>
          <w:bCs/>
          <w:sz w:val="24"/>
          <w:szCs w:val="24"/>
        </w:rPr>
        <w:br w:type="page"/>
      </w:r>
    </w:p>
    <w:p w:rsidR="00933D8C" w:rsidRPr="00C6475D" w:rsidRDefault="00933D8C" w:rsidP="00762EDE">
      <w:pPr>
        <w:spacing w:line="444" w:lineRule="auto"/>
        <w:jc w:val="both"/>
        <w:rPr>
          <w:sz w:val="24"/>
          <w:szCs w:val="24"/>
        </w:rPr>
      </w:pPr>
      <w:r w:rsidRPr="00C6475D">
        <w:rPr>
          <w:rFonts w:eastAsia="Times New Roman"/>
          <w:b/>
          <w:bCs/>
          <w:sz w:val="24"/>
          <w:szCs w:val="24"/>
        </w:rPr>
        <w:lastRenderedPageBreak/>
        <w:t xml:space="preserve">3.3 </w:t>
      </w:r>
      <w:r w:rsidRPr="00C6475D">
        <w:rPr>
          <w:rFonts w:eastAsia="Times New Roman"/>
          <w:b/>
          <w:bCs/>
          <w:sz w:val="24"/>
          <w:szCs w:val="24"/>
        </w:rPr>
        <w:tab/>
        <w:t>Population and Sample</w:t>
      </w:r>
    </w:p>
    <w:p w:rsidR="00933D8C" w:rsidRPr="00C6475D" w:rsidRDefault="00933D8C" w:rsidP="00762EDE">
      <w:pPr>
        <w:spacing w:line="444" w:lineRule="auto"/>
        <w:jc w:val="both"/>
        <w:rPr>
          <w:sz w:val="24"/>
          <w:szCs w:val="24"/>
        </w:rPr>
      </w:pPr>
      <w:r>
        <w:rPr>
          <w:rFonts w:eastAsia="Times New Roman"/>
          <w:sz w:val="24"/>
          <w:szCs w:val="24"/>
        </w:rPr>
        <w:tab/>
      </w:r>
      <w:r w:rsidRPr="00C6475D">
        <w:rPr>
          <w:rFonts w:eastAsia="Times New Roman"/>
          <w:sz w:val="24"/>
          <w:szCs w:val="24"/>
        </w:rPr>
        <w:t xml:space="preserve">Mugenda and Mugenda (2003) define population as an entire group of individuals, events or objects having a common observable characteristic. It is the total number of subjects of interest to the researcher (Oso &amp; Onnen, 2008). The target population studied is the banking industry in Nigeria. The target population comprises of all the Twenty Two banks in Nigeria as per the Central Bank of Nigeria directory of licensed Deposit Money banks 2020, hence there was no sampling, however the study used only 38 branches for banks whose data was consistent throughout the period. </w:t>
      </w:r>
    </w:p>
    <w:p w:rsidR="00933D8C" w:rsidRPr="00C6475D" w:rsidRDefault="00933D8C" w:rsidP="00762EDE">
      <w:pPr>
        <w:spacing w:line="444" w:lineRule="auto"/>
        <w:rPr>
          <w:sz w:val="24"/>
          <w:szCs w:val="24"/>
        </w:rPr>
      </w:pPr>
      <w:r w:rsidRPr="00C6475D">
        <w:rPr>
          <w:rFonts w:eastAsia="Times New Roman"/>
          <w:b/>
          <w:bCs/>
          <w:sz w:val="24"/>
          <w:szCs w:val="24"/>
        </w:rPr>
        <w:t xml:space="preserve">3.4 </w:t>
      </w:r>
      <w:r w:rsidRPr="00C6475D">
        <w:rPr>
          <w:rFonts w:eastAsia="Times New Roman"/>
          <w:b/>
          <w:bCs/>
          <w:sz w:val="24"/>
          <w:szCs w:val="24"/>
        </w:rPr>
        <w:tab/>
        <w:t>Data Collection</w:t>
      </w:r>
    </w:p>
    <w:p w:rsidR="00933D8C" w:rsidRPr="00C6475D" w:rsidRDefault="00933D8C" w:rsidP="00762EDE">
      <w:pPr>
        <w:spacing w:line="444" w:lineRule="auto"/>
        <w:jc w:val="both"/>
        <w:rPr>
          <w:sz w:val="24"/>
          <w:szCs w:val="24"/>
        </w:rPr>
      </w:pPr>
      <w:r w:rsidRPr="00C6475D">
        <w:rPr>
          <w:sz w:val="24"/>
          <w:szCs w:val="24"/>
        </w:rPr>
        <w:tab/>
      </w:r>
      <w:r w:rsidRPr="00C6475D">
        <w:rPr>
          <w:rFonts w:eastAsia="Times New Roman"/>
          <w:sz w:val="24"/>
          <w:szCs w:val="24"/>
        </w:rPr>
        <w:t>The study used secondary data obtained from the audited published financial statements at the Nigerian Securities Exchange. The study also used data published from the Central Bank annual reports by financial performance data. The study period was a period of 5 years (2016-2020).The data collected was both qualitative and quantitative data. The qualitative data included the type of clientele, the management efficiency and macroeconomic variables while quantitative data included the Return to Asset ratio, Capital adequacy and the size of the firm.</w:t>
      </w:r>
    </w:p>
    <w:p w:rsidR="00933D8C" w:rsidRPr="00C6475D" w:rsidRDefault="00933D8C" w:rsidP="00762EDE">
      <w:pPr>
        <w:spacing w:line="444" w:lineRule="auto"/>
        <w:rPr>
          <w:sz w:val="24"/>
          <w:szCs w:val="24"/>
        </w:rPr>
      </w:pPr>
      <w:r w:rsidRPr="00C6475D">
        <w:rPr>
          <w:rFonts w:eastAsia="Times New Roman"/>
          <w:b/>
          <w:bCs/>
          <w:sz w:val="24"/>
          <w:szCs w:val="24"/>
        </w:rPr>
        <w:t xml:space="preserve">3.5 </w:t>
      </w:r>
      <w:r w:rsidRPr="00C6475D">
        <w:rPr>
          <w:rFonts w:eastAsia="Times New Roman"/>
          <w:b/>
          <w:bCs/>
          <w:sz w:val="24"/>
          <w:szCs w:val="24"/>
        </w:rPr>
        <w:tab/>
        <w:t>Data Analysis</w:t>
      </w:r>
    </w:p>
    <w:p w:rsidR="00933D8C" w:rsidRPr="00C6475D" w:rsidRDefault="00933D8C" w:rsidP="00762EDE">
      <w:pPr>
        <w:spacing w:line="444" w:lineRule="auto"/>
        <w:jc w:val="both"/>
        <w:rPr>
          <w:sz w:val="24"/>
          <w:szCs w:val="24"/>
        </w:rPr>
      </w:pPr>
      <w:r w:rsidRPr="00C6475D">
        <w:rPr>
          <w:sz w:val="24"/>
          <w:szCs w:val="24"/>
        </w:rPr>
        <w:tab/>
      </w:r>
      <w:r w:rsidRPr="00C6475D">
        <w:rPr>
          <w:rFonts w:eastAsia="Times New Roman"/>
          <w:sz w:val="24"/>
          <w:szCs w:val="24"/>
        </w:rPr>
        <w:t xml:space="preserve">The study classified the variables to dependent and independent variables. The independent variable being the financial technology whiles the independent variable being the financial performance of the 43 Deposit Money banks after analysis of the return on assets for the 5year period. The relationships of the variables were analyzed using SPSS (V. 21.0) and MS Excel. The findings were presented using frequencies, </w:t>
      </w:r>
      <w:r w:rsidRPr="00C6475D">
        <w:rPr>
          <w:rFonts w:eastAsia="Times New Roman"/>
          <w:sz w:val="24"/>
          <w:szCs w:val="24"/>
        </w:rPr>
        <w:lastRenderedPageBreak/>
        <w:t>percentages, tables and charts, tabulations, means and other measures of central tendency. Tables were then used to facilitate further comparison and analysis by summarizing responses. This generated quantitative reports for this study. Furthermore, a multivariate regression model was used to determine the relative impact of each of the six independent and dependent variables with respect to outputs of the measures of financial performance. Regression analysis showed how the dependent variable (financial performance) changes when any one of the independent variables (return on assets) is varied, while the other independent variables are held fixed (Babbie, 2011). Consequently, having this in mind, the multiple regression analysis was used as the most convenient approach to analyze the collected data. The variables shall be measured as below;</w:t>
      </w:r>
    </w:p>
    <w:tbl>
      <w:tblPr>
        <w:tblW w:w="8230" w:type="dxa"/>
        <w:tblInd w:w="10" w:type="dxa"/>
        <w:tblLayout w:type="fixed"/>
        <w:tblCellMar>
          <w:left w:w="0" w:type="dxa"/>
          <w:right w:w="0" w:type="dxa"/>
        </w:tblCellMar>
        <w:tblLook w:val="04A0"/>
      </w:tblPr>
      <w:tblGrid>
        <w:gridCol w:w="3150"/>
        <w:gridCol w:w="5080"/>
      </w:tblGrid>
      <w:tr w:rsidR="00933D8C" w:rsidRPr="00C6475D" w:rsidTr="0043446E">
        <w:trPr>
          <w:trHeight w:val="281"/>
        </w:trPr>
        <w:tc>
          <w:tcPr>
            <w:tcW w:w="3150" w:type="dxa"/>
            <w:tcBorders>
              <w:top w:val="single" w:sz="8" w:space="0" w:color="auto"/>
              <w:left w:val="single" w:sz="8" w:space="0" w:color="auto"/>
              <w:bottom w:val="single" w:sz="8" w:space="0" w:color="auto"/>
              <w:right w:val="single" w:sz="8" w:space="0" w:color="auto"/>
            </w:tcBorders>
            <w:vAlign w:val="bottom"/>
          </w:tcPr>
          <w:p w:rsidR="00933D8C" w:rsidRPr="00C6475D" w:rsidRDefault="00933D8C" w:rsidP="00762EDE">
            <w:pPr>
              <w:spacing w:line="444" w:lineRule="auto"/>
              <w:ind w:left="120"/>
              <w:jc w:val="both"/>
              <w:rPr>
                <w:sz w:val="24"/>
                <w:szCs w:val="24"/>
              </w:rPr>
            </w:pPr>
            <w:r w:rsidRPr="00C6475D">
              <w:rPr>
                <w:rFonts w:eastAsia="Times New Roman"/>
                <w:b/>
                <w:bCs/>
                <w:sz w:val="24"/>
                <w:szCs w:val="24"/>
              </w:rPr>
              <w:t>Variables</w:t>
            </w:r>
          </w:p>
        </w:tc>
        <w:tc>
          <w:tcPr>
            <w:tcW w:w="5080" w:type="dxa"/>
            <w:tcBorders>
              <w:top w:val="single" w:sz="8" w:space="0" w:color="auto"/>
              <w:bottom w:val="single" w:sz="8" w:space="0" w:color="auto"/>
              <w:right w:val="single" w:sz="8" w:space="0" w:color="auto"/>
            </w:tcBorders>
            <w:vAlign w:val="bottom"/>
          </w:tcPr>
          <w:p w:rsidR="00933D8C" w:rsidRPr="00C6475D" w:rsidRDefault="00933D8C" w:rsidP="00762EDE">
            <w:pPr>
              <w:spacing w:line="444" w:lineRule="auto"/>
              <w:ind w:left="100"/>
              <w:jc w:val="both"/>
              <w:rPr>
                <w:sz w:val="24"/>
                <w:szCs w:val="24"/>
              </w:rPr>
            </w:pPr>
            <w:r w:rsidRPr="00C6475D">
              <w:rPr>
                <w:rFonts w:eastAsia="Times New Roman"/>
                <w:b/>
                <w:bCs/>
                <w:sz w:val="24"/>
                <w:szCs w:val="24"/>
              </w:rPr>
              <w:t>Measurement</w:t>
            </w:r>
          </w:p>
        </w:tc>
      </w:tr>
      <w:tr w:rsidR="00933D8C" w:rsidRPr="00C6475D" w:rsidTr="0043446E">
        <w:trPr>
          <w:trHeight w:val="263"/>
        </w:trPr>
        <w:tc>
          <w:tcPr>
            <w:tcW w:w="3150" w:type="dxa"/>
            <w:tcBorders>
              <w:left w:val="single" w:sz="8" w:space="0" w:color="auto"/>
              <w:bottom w:val="single" w:sz="8" w:space="0" w:color="auto"/>
              <w:right w:val="single" w:sz="8" w:space="0" w:color="auto"/>
            </w:tcBorders>
            <w:vAlign w:val="bottom"/>
          </w:tcPr>
          <w:p w:rsidR="00933D8C" w:rsidRPr="00C6475D" w:rsidRDefault="00933D8C" w:rsidP="00762EDE">
            <w:pPr>
              <w:spacing w:line="444" w:lineRule="auto"/>
              <w:ind w:left="120"/>
              <w:jc w:val="both"/>
              <w:rPr>
                <w:sz w:val="24"/>
                <w:szCs w:val="24"/>
              </w:rPr>
            </w:pPr>
            <w:r w:rsidRPr="00C6475D">
              <w:rPr>
                <w:rFonts w:eastAsia="Times New Roman"/>
                <w:sz w:val="24"/>
                <w:szCs w:val="24"/>
              </w:rPr>
              <w:t>Financial Performance</w:t>
            </w:r>
          </w:p>
        </w:tc>
        <w:tc>
          <w:tcPr>
            <w:tcW w:w="5080" w:type="dxa"/>
            <w:tcBorders>
              <w:bottom w:val="single" w:sz="8" w:space="0" w:color="auto"/>
              <w:right w:val="single" w:sz="8" w:space="0" w:color="auto"/>
            </w:tcBorders>
            <w:vAlign w:val="bottom"/>
          </w:tcPr>
          <w:p w:rsidR="00933D8C" w:rsidRPr="00C6475D" w:rsidRDefault="00933D8C" w:rsidP="00762EDE">
            <w:pPr>
              <w:spacing w:line="444" w:lineRule="auto"/>
              <w:ind w:left="100"/>
              <w:jc w:val="both"/>
              <w:rPr>
                <w:sz w:val="24"/>
                <w:szCs w:val="24"/>
              </w:rPr>
            </w:pPr>
            <w:r w:rsidRPr="00C6475D">
              <w:rPr>
                <w:rFonts w:eastAsia="Times New Roman"/>
                <w:sz w:val="24"/>
                <w:szCs w:val="24"/>
              </w:rPr>
              <w:t>Return on Assets</w:t>
            </w:r>
          </w:p>
        </w:tc>
      </w:tr>
      <w:tr w:rsidR="00933D8C" w:rsidRPr="00C6475D" w:rsidTr="0043446E">
        <w:trPr>
          <w:trHeight w:val="261"/>
        </w:trPr>
        <w:tc>
          <w:tcPr>
            <w:tcW w:w="3150" w:type="dxa"/>
            <w:tcBorders>
              <w:left w:val="single" w:sz="8" w:space="0" w:color="auto"/>
              <w:right w:val="single" w:sz="8" w:space="0" w:color="auto"/>
            </w:tcBorders>
            <w:vAlign w:val="bottom"/>
          </w:tcPr>
          <w:p w:rsidR="00933D8C" w:rsidRPr="00C6475D" w:rsidRDefault="00933D8C" w:rsidP="00762EDE">
            <w:pPr>
              <w:spacing w:line="444" w:lineRule="auto"/>
              <w:ind w:left="120"/>
              <w:jc w:val="both"/>
              <w:rPr>
                <w:sz w:val="24"/>
                <w:szCs w:val="24"/>
              </w:rPr>
            </w:pPr>
            <w:r w:rsidRPr="00C6475D">
              <w:rPr>
                <w:rFonts w:eastAsia="Times New Roman"/>
                <w:sz w:val="24"/>
                <w:szCs w:val="24"/>
              </w:rPr>
              <w:t>Mobile banking</w:t>
            </w:r>
          </w:p>
        </w:tc>
        <w:tc>
          <w:tcPr>
            <w:tcW w:w="5080" w:type="dxa"/>
            <w:tcBorders>
              <w:right w:val="single" w:sz="8" w:space="0" w:color="auto"/>
            </w:tcBorders>
            <w:vAlign w:val="bottom"/>
          </w:tcPr>
          <w:p w:rsidR="00933D8C" w:rsidRPr="00C6475D" w:rsidRDefault="00933D8C" w:rsidP="00762EDE">
            <w:pPr>
              <w:spacing w:line="444" w:lineRule="auto"/>
              <w:ind w:left="100"/>
              <w:jc w:val="both"/>
              <w:rPr>
                <w:sz w:val="24"/>
                <w:szCs w:val="24"/>
              </w:rPr>
            </w:pPr>
            <w:r w:rsidRPr="00C6475D">
              <w:rPr>
                <w:rFonts w:eastAsia="Times New Roman"/>
                <w:sz w:val="24"/>
                <w:szCs w:val="24"/>
              </w:rPr>
              <w:t>Total  number  of  mobile  banking  clients</w:t>
            </w:r>
          </w:p>
        </w:tc>
      </w:tr>
      <w:tr w:rsidR="00933D8C" w:rsidRPr="00C6475D" w:rsidTr="0043446E">
        <w:trPr>
          <w:trHeight w:val="281"/>
        </w:trPr>
        <w:tc>
          <w:tcPr>
            <w:tcW w:w="3150" w:type="dxa"/>
            <w:tcBorders>
              <w:left w:val="single" w:sz="8" w:space="0" w:color="auto"/>
              <w:bottom w:val="single" w:sz="8" w:space="0" w:color="auto"/>
              <w:right w:val="single" w:sz="8" w:space="0" w:color="auto"/>
            </w:tcBorders>
            <w:vAlign w:val="bottom"/>
          </w:tcPr>
          <w:p w:rsidR="00933D8C" w:rsidRPr="00C6475D" w:rsidRDefault="00933D8C" w:rsidP="00762EDE">
            <w:pPr>
              <w:spacing w:line="444" w:lineRule="auto"/>
              <w:jc w:val="both"/>
              <w:rPr>
                <w:sz w:val="24"/>
                <w:szCs w:val="24"/>
              </w:rPr>
            </w:pPr>
          </w:p>
        </w:tc>
        <w:tc>
          <w:tcPr>
            <w:tcW w:w="5080" w:type="dxa"/>
            <w:tcBorders>
              <w:bottom w:val="single" w:sz="8" w:space="0" w:color="auto"/>
              <w:right w:val="single" w:sz="8" w:space="0" w:color="auto"/>
            </w:tcBorders>
            <w:vAlign w:val="bottom"/>
          </w:tcPr>
          <w:p w:rsidR="00933D8C" w:rsidRPr="00C6475D" w:rsidRDefault="00933D8C" w:rsidP="00762EDE">
            <w:pPr>
              <w:spacing w:line="444" w:lineRule="auto"/>
              <w:ind w:left="100"/>
              <w:jc w:val="both"/>
              <w:rPr>
                <w:sz w:val="24"/>
                <w:szCs w:val="24"/>
              </w:rPr>
            </w:pPr>
            <w:r w:rsidRPr="00C6475D">
              <w:rPr>
                <w:rFonts w:eastAsia="Times New Roman"/>
                <w:sz w:val="24"/>
                <w:szCs w:val="24"/>
              </w:rPr>
              <w:t>registered in the year</w:t>
            </w:r>
          </w:p>
        </w:tc>
      </w:tr>
      <w:tr w:rsidR="00933D8C" w:rsidRPr="00C6475D" w:rsidTr="0043446E">
        <w:trPr>
          <w:trHeight w:val="266"/>
        </w:trPr>
        <w:tc>
          <w:tcPr>
            <w:tcW w:w="3150" w:type="dxa"/>
            <w:tcBorders>
              <w:left w:val="single" w:sz="8" w:space="0" w:color="auto"/>
              <w:bottom w:val="single" w:sz="8" w:space="0" w:color="auto"/>
              <w:right w:val="single" w:sz="8" w:space="0" w:color="auto"/>
            </w:tcBorders>
            <w:vAlign w:val="bottom"/>
          </w:tcPr>
          <w:p w:rsidR="00933D8C" w:rsidRPr="00C6475D" w:rsidRDefault="00933D8C" w:rsidP="00762EDE">
            <w:pPr>
              <w:spacing w:line="444" w:lineRule="auto"/>
              <w:ind w:left="120"/>
              <w:jc w:val="both"/>
              <w:rPr>
                <w:sz w:val="24"/>
                <w:szCs w:val="24"/>
              </w:rPr>
            </w:pPr>
            <w:r w:rsidRPr="00C6475D">
              <w:rPr>
                <w:rFonts w:eastAsia="Times New Roman"/>
                <w:sz w:val="24"/>
                <w:szCs w:val="24"/>
              </w:rPr>
              <w:t>Internet banking</w:t>
            </w:r>
          </w:p>
        </w:tc>
        <w:tc>
          <w:tcPr>
            <w:tcW w:w="5080" w:type="dxa"/>
            <w:tcBorders>
              <w:bottom w:val="single" w:sz="8" w:space="0" w:color="auto"/>
              <w:right w:val="single" w:sz="8" w:space="0" w:color="auto"/>
            </w:tcBorders>
            <w:vAlign w:val="bottom"/>
          </w:tcPr>
          <w:p w:rsidR="00933D8C" w:rsidRPr="00C6475D" w:rsidRDefault="00933D8C" w:rsidP="00762EDE">
            <w:pPr>
              <w:spacing w:line="444" w:lineRule="auto"/>
              <w:ind w:left="100"/>
              <w:jc w:val="both"/>
              <w:rPr>
                <w:sz w:val="24"/>
                <w:szCs w:val="24"/>
              </w:rPr>
            </w:pPr>
            <w:r w:rsidRPr="00C6475D">
              <w:rPr>
                <w:rFonts w:eastAsia="Times New Roman"/>
                <w:sz w:val="24"/>
                <w:szCs w:val="24"/>
              </w:rPr>
              <w:t>Total transactions per year</w:t>
            </w:r>
          </w:p>
        </w:tc>
      </w:tr>
      <w:tr w:rsidR="00933D8C" w:rsidRPr="00C6475D" w:rsidTr="0043446E">
        <w:trPr>
          <w:trHeight w:val="261"/>
        </w:trPr>
        <w:tc>
          <w:tcPr>
            <w:tcW w:w="3150" w:type="dxa"/>
            <w:tcBorders>
              <w:left w:val="single" w:sz="8" w:space="0" w:color="auto"/>
              <w:right w:val="single" w:sz="8" w:space="0" w:color="auto"/>
            </w:tcBorders>
            <w:vAlign w:val="bottom"/>
          </w:tcPr>
          <w:p w:rsidR="00933D8C" w:rsidRPr="00C6475D" w:rsidRDefault="00933D8C" w:rsidP="00762EDE">
            <w:pPr>
              <w:spacing w:line="444" w:lineRule="auto"/>
              <w:ind w:left="120"/>
              <w:jc w:val="both"/>
              <w:rPr>
                <w:sz w:val="24"/>
                <w:szCs w:val="24"/>
              </w:rPr>
            </w:pPr>
            <w:r w:rsidRPr="00C6475D">
              <w:rPr>
                <w:rFonts w:eastAsia="Times New Roman"/>
                <w:sz w:val="24"/>
                <w:szCs w:val="24"/>
              </w:rPr>
              <w:t>Financial Technology</w:t>
            </w:r>
          </w:p>
        </w:tc>
        <w:tc>
          <w:tcPr>
            <w:tcW w:w="5080" w:type="dxa"/>
            <w:tcBorders>
              <w:right w:val="single" w:sz="8" w:space="0" w:color="auto"/>
            </w:tcBorders>
            <w:vAlign w:val="bottom"/>
          </w:tcPr>
          <w:p w:rsidR="00933D8C" w:rsidRPr="00C6475D" w:rsidRDefault="00933D8C" w:rsidP="00762EDE">
            <w:pPr>
              <w:spacing w:line="444" w:lineRule="auto"/>
              <w:ind w:left="100"/>
              <w:jc w:val="both"/>
              <w:rPr>
                <w:sz w:val="24"/>
                <w:szCs w:val="24"/>
              </w:rPr>
            </w:pPr>
            <w:r w:rsidRPr="00C6475D">
              <w:rPr>
                <w:rFonts w:eastAsia="Times New Roman"/>
                <w:sz w:val="24"/>
                <w:szCs w:val="24"/>
              </w:rPr>
              <w:t>Total   amount   invested   in   financial</w:t>
            </w:r>
          </w:p>
        </w:tc>
      </w:tr>
      <w:tr w:rsidR="00933D8C" w:rsidRPr="00C6475D" w:rsidTr="0043446E">
        <w:trPr>
          <w:trHeight w:val="281"/>
        </w:trPr>
        <w:tc>
          <w:tcPr>
            <w:tcW w:w="3150" w:type="dxa"/>
            <w:tcBorders>
              <w:left w:val="single" w:sz="8" w:space="0" w:color="auto"/>
              <w:bottom w:val="single" w:sz="8" w:space="0" w:color="auto"/>
              <w:right w:val="single" w:sz="8" w:space="0" w:color="auto"/>
            </w:tcBorders>
            <w:vAlign w:val="bottom"/>
          </w:tcPr>
          <w:p w:rsidR="00933D8C" w:rsidRPr="00C6475D" w:rsidRDefault="00933D8C" w:rsidP="00762EDE">
            <w:pPr>
              <w:spacing w:line="444" w:lineRule="auto"/>
              <w:jc w:val="both"/>
              <w:rPr>
                <w:sz w:val="24"/>
                <w:szCs w:val="24"/>
              </w:rPr>
            </w:pPr>
          </w:p>
        </w:tc>
        <w:tc>
          <w:tcPr>
            <w:tcW w:w="5080" w:type="dxa"/>
            <w:tcBorders>
              <w:bottom w:val="single" w:sz="8" w:space="0" w:color="auto"/>
              <w:right w:val="single" w:sz="8" w:space="0" w:color="auto"/>
            </w:tcBorders>
            <w:vAlign w:val="bottom"/>
          </w:tcPr>
          <w:p w:rsidR="00933D8C" w:rsidRPr="00C6475D" w:rsidRDefault="00933D8C" w:rsidP="00762EDE">
            <w:pPr>
              <w:spacing w:line="444" w:lineRule="auto"/>
              <w:ind w:left="100"/>
              <w:jc w:val="both"/>
              <w:rPr>
                <w:sz w:val="24"/>
                <w:szCs w:val="24"/>
              </w:rPr>
            </w:pPr>
            <w:r w:rsidRPr="00C6475D">
              <w:rPr>
                <w:rFonts w:eastAsia="Times New Roman"/>
                <w:sz w:val="24"/>
                <w:szCs w:val="24"/>
              </w:rPr>
              <w:t>technology per annum</w:t>
            </w:r>
          </w:p>
        </w:tc>
      </w:tr>
      <w:tr w:rsidR="00933D8C" w:rsidRPr="00C6475D" w:rsidTr="0043446E">
        <w:trPr>
          <w:trHeight w:val="268"/>
        </w:trPr>
        <w:tc>
          <w:tcPr>
            <w:tcW w:w="3150" w:type="dxa"/>
            <w:tcBorders>
              <w:left w:val="single" w:sz="8" w:space="0" w:color="auto"/>
              <w:bottom w:val="single" w:sz="8" w:space="0" w:color="auto"/>
              <w:right w:val="single" w:sz="8" w:space="0" w:color="auto"/>
            </w:tcBorders>
            <w:vAlign w:val="bottom"/>
          </w:tcPr>
          <w:p w:rsidR="00933D8C" w:rsidRPr="00C6475D" w:rsidRDefault="00933D8C" w:rsidP="00762EDE">
            <w:pPr>
              <w:spacing w:line="444" w:lineRule="auto"/>
              <w:ind w:left="120"/>
              <w:jc w:val="both"/>
              <w:rPr>
                <w:sz w:val="24"/>
                <w:szCs w:val="24"/>
              </w:rPr>
            </w:pPr>
            <w:r w:rsidRPr="00C6475D">
              <w:rPr>
                <w:rFonts w:eastAsia="Times New Roman"/>
                <w:sz w:val="24"/>
                <w:szCs w:val="24"/>
              </w:rPr>
              <w:t>Mobile lending</w:t>
            </w:r>
          </w:p>
        </w:tc>
        <w:tc>
          <w:tcPr>
            <w:tcW w:w="5080" w:type="dxa"/>
            <w:tcBorders>
              <w:bottom w:val="single" w:sz="8" w:space="0" w:color="auto"/>
              <w:right w:val="single" w:sz="8" w:space="0" w:color="auto"/>
            </w:tcBorders>
            <w:vAlign w:val="bottom"/>
          </w:tcPr>
          <w:p w:rsidR="00933D8C" w:rsidRPr="00C6475D" w:rsidRDefault="00933D8C" w:rsidP="00762EDE">
            <w:pPr>
              <w:spacing w:line="444" w:lineRule="auto"/>
              <w:ind w:left="100"/>
              <w:jc w:val="both"/>
              <w:rPr>
                <w:sz w:val="24"/>
                <w:szCs w:val="24"/>
              </w:rPr>
            </w:pPr>
            <w:r w:rsidRPr="00C6475D">
              <w:rPr>
                <w:rFonts w:eastAsia="Times New Roman"/>
                <w:sz w:val="24"/>
                <w:szCs w:val="24"/>
              </w:rPr>
              <w:t>Total amount lent out per year</w:t>
            </w:r>
          </w:p>
        </w:tc>
      </w:tr>
      <w:tr w:rsidR="00933D8C" w:rsidRPr="00C6475D" w:rsidTr="0043446E">
        <w:trPr>
          <w:trHeight w:val="261"/>
        </w:trPr>
        <w:tc>
          <w:tcPr>
            <w:tcW w:w="3150" w:type="dxa"/>
            <w:tcBorders>
              <w:left w:val="single" w:sz="8" w:space="0" w:color="auto"/>
              <w:right w:val="single" w:sz="8" w:space="0" w:color="auto"/>
            </w:tcBorders>
            <w:vAlign w:val="bottom"/>
          </w:tcPr>
          <w:p w:rsidR="00933D8C" w:rsidRPr="00C6475D" w:rsidRDefault="00933D8C" w:rsidP="00762EDE">
            <w:pPr>
              <w:spacing w:line="444" w:lineRule="auto"/>
              <w:ind w:left="120"/>
              <w:rPr>
                <w:sz w:val="24"/>
                <w:szCs w:val="24"/>
              </w:rPr>
            </w:pPr>
            <w:r w:rsidRPr="00C6475D">
              <w:rPr>
                <w:rFonts w:eastAsia="Times New Roman"/>
                <w:sz w:val="24"/>
                <w:szCs w:val="24"/>
              </w:rPr>
              <w:t>Capital adequacy</w:t>
            </w:r>
          </w:p>
        </w:tc>
        <w:tc>
          <w:tcPr>
            <w:tcW w:w="5080" w:type="dxa"/>
            <w:tcBorders>
              <w:right w:val="single" w:sz="8" w:space="0" w:color="auto"/>
            </w:tcBorders>
            <w:vAlign w:val="bottom"/>
          </w:tcPr>
          <w:p w:rsidR="00933D8C" w:rsidRPr="00C6475D" w:rsidRDefault="00933D8C" w:rsidP="00762EDE">
            <w:pPr>
              <w:spacing w:line="444" w:lineRule="auto"/>
              <w:ind w:left="100"/>
              <w:rPr>
                <w:sz w:val="24"/>
                <w:szCs w:val="24"/>
              </w:rPr>
            </w:pPr>
            <w:r w:rsidRPr="00C6475D">
              <w:rPr>
                <w:rFonts w:eastAsia="Times New Roman"/>
                <w:sz w:val="24"/>
                <w:szCs w:val="24"/>
              </w:rPr>
              <w:t>Total   amount   invested   in   financial</w:t>
            </w:r>
          </w:p>
        </w:tc>
      </w:tr>
      <w:tr w:rsidR="00933D8C" w:rsidRPr="00C6475D" w:rsidTr="0043446E">
        <w:trPr>
          <w:trHeight w:val="281"/>
        </w:trPr>
        <w:tc>
          <w:tcPr>
            <w:tcW w:w="3150" w:type="dxa"/>
            <w:tcBorders>
              <w:left w:val="single" w:sz="8" w:space="0" w:color="auto"/>
              <w:bottom w:val="single" w:sz="8" w:space="0" w:color="auto"/>
              <w:right w:val="single" w:sz="8" w:space="0" w:color="auto"/>
            </w:tcBorders>
            <w:vAlign w:val="bottom"/>
          </w:tcPr>
          <w:p w:rsidR="00933D8C" w:rsidRPr="00C6475D" w:rsidRDefault="00933D8C" w:rsidP="00762EDE">
            <w:pPr>
              <w:spacing w:line="444" w:lineRule="auto"/>
              <w:rPr>
                <w:sz w:val="24"/>
                <w:szCs w:val="24"/>
              </w:rPr>
            </w:pPr>
          </w:p>
        </w:tc>
        <w:tc>
          <w:tcPr>
            <w:tcW w:w="5080" w:type="dxa"/>
            <w:tcBorders>
              <w:bottom w:val="single" w:sz="8" w:space="0" w:color="auto"/>
              <w:right w:val="single" w:sz="8" w:space="0" w:color="auto"/>
            </w:tcBorders>
            <w:vAlign w:val="bottom"/>
          </w:tcPr>
          <w:p w:rsidR="00933D8C" w:rsidRPr="00C6475D" w:rsidRDefault="00933D8C" w:rsidP="00762EDE">
            <w:pPr>
              <w:spacing w:line="444" w:lineRule="auto"/>
              <w:ind w:left="100"/>
              <w:rPr>
                <w:sz w:val="24"/>
                <w:szCs w:val="24"/>
              </w:rPr>
            </w:pPr>
            <w:r w:rsidRPr="00C6475D">
              <w:rPr>
                <w:rFonts w:eastAsia="Times New Roman"/>
                <w:sz w:val="24"/>
                <w:szCs w:val="24"/>
              </w:rPr>
              <w:t>technology by the bank</w:t>
            </w:r>
          </w:p>
        </w:tc>
      </w:tr>
    </w:tbl>
    <w:p w:rsidR="00762EDE" w:rsidRDefault="00762EDE" w:rsidP="00762EDE">
      <w:pPr>
        <w:spacing w:line="444" w:lineRule="auto"/>
        <w:rPr>
          <w:rFonts w:eastAsia="Calibri"/>
          <w:b/>
          <w:sz w:val="24"/>
          <w:szCs w:val="24"/>
        </w:rPr>
      </w:pPr>
    </w:p>
    <w:p w:rsidR="00933D8C" w:rsidRPr="00C6475D" w:rsidRDefault="00933D8C" w:rsidP="00762EDE">
      <w:pPr>
        <w:spacing w:line="444" w:lineRule="auto"/>
        <w:rPr>
          <w:sz w:val="24"/>
          <w:szCs w:val="24"/>
        </w:rPr>
      </w:pPr>
      <w:r w:rsidRPr="00C6475D">
        <w:rPr>
          <w:rFonts w:eastAsia="Calibri"/>
          <w:b/>
          <w:sz w:val="24"/>
          <w:szCs w:val="24"/>
        </w:rPr>
        <w:lastRenderedPageBreak/>
        <w:t>3</w:t>
      </w:r>
      <w:r w:rsidRPr="00C6475D">
        <w:rPr>
          <w:rFonts w:eastAsia="Times New Roman"/>
          <w:b/>
          <w:bCs/>
          <w:sz w:val="24"/>
          <w:szCs w:val="24"/>
        </w:rPr>
        <w:t xml:space="preserve">.5.1 </w:t>
      </w:r>
      <w:r w:rsidRPr="00C6475D">
        <w:rPr>
          <w:rFonts w:eastAsia="Times New Roman"/>
          <w:b/>
          <w:bCs/>
          <w:sz w:val="24"/>
          <w:szCs w:val="24"/>
        </w:rPr>
        <w:tab/>
        <w:t>Regression Model</w:t>
      </w:r>
    </w:p>
    <w:p w:rsidR="00933D8C" w:rsidRPr="00C6475D" w:rsidRDefault="00933D8C" w:rsidP="00762EDE">
      <w:pPr>
        <w:spacing w:line="444" w:lineRule="auto"/>
        <w:rPr>
          <w:sz w:val="24"/>
          <w:szCs w:val="24"/>
        </w:rPr>
      </w:pPr>
      <w:r w:rsidRPr="00C6475D">
        <w:rPr>
          <w:rFonts w:eastAsia="Times New Roman"/>
          <w:sz w:val="24"/>
          <w:szCs w:val="24"/>
        </w:rPr>
        <w:tab/>
        <w:t>The regression model is as below;</w:t>
      </w:r>
    </w:p>
    <w:p w:rsidR="00933D8C" w:rsidRPr="00C6475D" w:rsidRDefault="00933D8C" w:rsidP="00762EDE">
      <w:pPr>
        <w:numPr>
          <w:ilvl w:val="0"/>
          <w:numId w:val="4"/>
        </w:numPr>
        <w:tabs>
          <w:tab w:val="left" w:pos="240"/>
        </w:tabs>
        <w:spacing w:line="444" w:lineRule="auto"/>
        <w:ind w:left="240" w:hanging="240"/>
        <w:rPr>
          <w:rFonts w:eastAsia="Times New Roman"/>
          <w:sz w:val="24"/>
          <w:szCs w:val="24"/>
        </w:rPr>
      </w:pPr>
      <w:r w:rsidRPr="00C6475D">
        <w:rPr>
          <w:rFonts w:eastAsia="Times New Roman"/>
          <w:sz w:val="24"/>
          <w:szCs w:val="24"/>
        </w:rPr>
        <w:t>= β</w:t>
      </w:r>
      <w:r w:rsidRPr="00C6475D">
        <w:rPr>
          <w:rFonts w:eastAsia="Times New Roman"/>
          <w:sz w:val="24"/>
          <w:szCs w:val="24"/>
          <w:vertAlign w:val="subscript"/>
        </w:rPr>
        <w:t>0</w:t>
      </w:r>
      <w:r w:rsidRPr="00C6475D">
        <w:rPr>
          <w:rFonts w:eastAsia="Times New Roman"/>
          <w:sz w:val="24"/>
          <w:szCs w:val="24"/>
        </w:rPr>
        <w:t>+ β</w:t>
      </w:r>
      <w:r w:rsidRPr="00C6475D">
        <w:rPr>
          <w:rFonts w:eastAsia="Times New Roman"/>
          <w:sz w:val="24"/>
          <w:szCs w:val="24"/>
          <w:vertAlign w:val="subscript"/>
        </w:rPr>
        <w:t>1</w:t>
      </w:r>
      <w:r w:rsidRPr="00C6475D">
        <w:rPr>
          <w:rFonts w:eastAsia="Times New Roman"/>
          <w:sz w:val="24"/>
          <w:szCs w:val="24"/>
        </w:rPr>
        <w:t>X</w:t>
      </w:r>
      <w:r w:rsidRPr="00C6475D">
        <w:rPr>
          <w:rFonts w:eastAsia="Times New Roman"/>
          <w:sz w:val="24"/>
          <w:szCs w:val="24"/>
          <w:vertAlign w:val="subscript"/>
        </w:rPr>
        <w:t>1</w:t>
      </w:r>
      <w:r w:rsidRPr="00C6475D">
        <w:rPr>
          <w:rFonts w:eastAsia="Times New Roman"/>
          <w:sz w:val="24"/>
          <w:szCs w:val="24"/>
        </w:rPr>
        <w:t>+ β</w:t>
      </w:r>
      <w:r w:rsidRPr="00C6475D">
        <w:rPr>
          <w:rFonts w:eastAsia="Times New Roman"/>
          <w:sz w:val="24"/>
          <w:szCs w:val="24"/>
          <w:vertAlign w:val="subscript"/>
        </w:rPr>
        <w:t>1</w:t>
      </w:r>
      <w:r w:rsidRPr="00C6475D">
        <w:rPr>
          <w:rFonts w:eastAsia="Times New Roman"/>
          <w:sz w:val="24"/>
          <w:szCs w:val="24"/>
        </w:rPr>
        <w:t>X</w:t>
      </w:r>
      <w:r w:rsidRPr="00C6475D">
        <w:rPr>
          <w:rFonts w:eastAsia="Times New Roman"/>
          <w:sz w:val="24"/>
          <w:szCs w:val="24"/>
          <w:vertAlign w:val="subscript"/>
        </w:rPr>
        <w:t>2</w:t>
      </w:r>
      <w:r w:rsidRPr="00C6475D">
        <w:rPr>
          <w:rFonts w:eastAsia="Times New Roman"/>
          <w:sz w:val="24"/>
          <w:szCs w:val="24"/>
        </w:rPr>
        <w:t>+β</w:t>
      </w:r>
      <w:r w:rsidRPr="00C6475D">
        <w:rPr>
          <w:rFonts w:eastAsia="Times New Roman"/>
          <w:sz w:val="24"/>
          <w:szCs w:val="24"/>
          <w:vertAlign w:val="subscript"/>
        </w:rPr>
        <w:t>3</w:t>
      </w:r>
      <w:r w:rsidRPr="00C6475D">
        <w:rPr>
          <w:rFonts w:eastAsia="Times New Roman"/>
          <w:sz w:val="24"/>
          <w:szCs w:val="24"/>
        </w:rPr>
        <w:t>X</w:t>
      </w:r>
      <w:r w:rsidRPr="00C6475D">
        <w:rPr>
          <w:rFonts w:eastAsia="Times New Roman"/>
          <w:sz w:val="24"/>
          <w:szCs w:val="24"/>
          <w:vertAlign w:val="subscript"/>
        </w:rPr>
        <w:t>3</w:t>
      </w:r>
      <w:r w:rsidRPr="00C6475D">
        <w:rPr>
          <w:rFonts w:eastAsia="Times New Roman"/>
          <w:sz w:val="24"/>
          <w:szCs w:val="24"/>
        </w:rPr>
        <w:t>+β</w:t>
      </w:r>
      <w:r w:rsidRPr="00C6475D">
        <w:rPr>
          <w:rFonts w:eastAsia="Times New Roman"/>
          <w:sz w:val="24"/>
          <w:szCs w:val="24"/>
          <w:vertAlign w:val="subscript"/>
        </w:rPr>
        <w:t>4</w:t>
      </w:r>
      <w:r w:rsidRPr="00C6475D">
        <w:rPr>
          <w:rFonts w:eastAsia="Times New Roman"/>
          <w:sz w:val="24"/>
          <w:szCs w:val="24"/>
        </w:rPr>
        <w:t>X</w:t>
      </w:r>
      <w:r w:rsidRPr="00C6475D">
        <w:rPr>
          <w:rFonts w:eastAsia="Times New Roman"/>
          <w:sz w:val="24"/>
          <w:szCs w:val="24"/>
          <w:vertAlign w:val="subscript"/>
        </w:rPr>
        <w:t>4</w:t>
      </w:r>
      <w:r w:rsidRPr="00C6475D">
        <w:rPr>
          <w:rFonts w:eastAsia="Times New Roman"/>
          <w:sz w:val="24"/>
          <w:szCs w:val="24"/>
        </w:rPr>
        <w:t>+ β</w:t>
      </w:r>
      <w:r w:rsidRPr="00C6475D">
        <w:rPr>
          <w:rFonts w:eastAsia="Times New Roman"/>
          <w:sz w:val="24"/>
          <w:szCs w:val="24"/>
          <w:vertAlign w:val="subscript"/>
        </w:rPr>
        <w:t>5</w:t>
      </w:r>
      <w:r w:rsidRPr="00C6475D">
        <w:rPr>
          <w:rFonts w:eastAsia="Times New Roman"/>
          <w:sz w:val="24"/>
          <w:szCs w:val="24"/>
        </w:rPr>
        <w:t>X</w:t>
      </w:r>
      <w:r w:rsidRPr="00C6475D">
        <w:rPr>
          <w:rFonts w:eastAsia="Times New Roman"/>
          <w:sz w:val="24"/>
          <w:szCs w:val="24"/>
          <w:vertAlign w:val="subscript"/>
        </w:rPr>
        <w:t>5</w:t>
      </w:r>
      <w:r w:rsidRPr="00C6475D">
        <w:rPr>
          <w:rFonts w:eastAsia="Times New Roman"/>
          <w:sz w:val="24"/>
          <w:szCs w:val="24"/>
        </w:rPr>
        <w:t xml:space="preserve"> +ε</w:t>
      </w:r>
    </w:p>
    <w:p w:rsidR="00933D8C" w:rsidRPr="00C6475D" w:rsidRDefault="00933D8C" w:rsidP="00762EDE">
      <w:pPr>
        <w:spacing w:line="444" w:lineRule="auto"/>
        <w:rPr>
          <w:sz w:val="24"/>
          <w:szCs w:val="24"/>
        </w:rPr>
      </w:pPr>
      <w:r w:rsidRPr="00C6475D">
        <w:rPr>
          <w:rFonts w:eastAsia="Times New Roman"/>
          <w:sz w:val="24"/>
          <w:szCs w:val="24"/>
        </w:rPr>
        <w:t>Where;</w:t>
      </w:r>
    </w:p>
    <w:p w:rsidR="00933D8C" w:rsidRPr="00C6475D" w:rsidRDefault="00933D8C" w:rsidP="00762EDE">
      <w:pPr>
        <w:spacing w:line="444" w:lineRule="auto"/>
        <w:rPr>
          <w:sz w:val="24"/>
          <w:szCs w:val="24"/>
        </w:rPr>
      </w:pPr>
      <w:r w:rsidRPr="00C6475D">
        <w:rPr>
          <w:rFonts w:eastAsia="Times New Roman"/>
          <w:sz w:val="24"/>
          <w:szCs w:val="24"/>
        </w:rPr>
        <w:t>Y-Financial Performance (Return on Asset which is net income divided by the averagetotal assets) of the bank for year</w:t>
      </w:r>
      <w:r w:rsidRPr="00C6475D">
        <w:rPr>
          <w:rFonts w:eastAsia="Times New Roman"/>
          <w:sz w:val="24"/>
          <w:szCs w:val="24"/>
          <w:vertAlign w:val="subscript"/>
        </w:rPr>
        <w:t>1…n</w:t>
      </w:r>
    </w:p>
    <w:p w:rsidR="00933D8C" w:rsidRPr="00C6475D" w:rsidRDefault="00933D8C" w:rsidP="00762EDE">
      <w:pPr>
        <w:spacing w:line="444" w:lineRule="auto"/>
        <w:ind w:right="3960"/>
        <w:rPr>
          <w:sz w:val="24"/>
          <w:szCs w:val="24"/>
        </w:rPr>
      </w:pPr>
      <w:r w:rsidRPr="00C6475D">
        <w:rPr>
          <w:rFonts w:eastAsia="Times New Roman"/>
          <w:sz w:val="24"/>
          <w:szCs w:val="24"/>
        </w:rPr>
        <w:t>X</w:t>
      </w:r>
      <w:r w:rsidRPr="00C6475D">
        <w:rPr>
          <w:rFonts w:eastAsia="Times New Roman"/>
          <w:sz w:val="24"/>
          <w:szCs w:val="24"/>
          <w:vertAlign w:val="subscript"/>
        </w:rPr>
        <w:t>1</w:t>
      </w:r>
      <w:r w:rsidRPr="00C6475D">
        <w:rPr>
          <w:rFonts w:eastAsia="Times New Roman"/>
          <w:sz w:val="24"/>
          <w:szCs w:val="24"/>
        </w:rPr>
        <w:t>- Total number of users of mobile banking per annum X</w:t>
      </w:r>
      <w:r w:rsidRPr="00C6475D">
        <w:rPr>
          <w:rFonts w:eastAsia="Times New Roman"/>
          <w:sz w:val="24"/>
          <w:szCs w:val="24"/>
          <w:vertAlign w:val="subscript"/>
        </w:rPr>
        <w:t>2</w:t>
      </w:r>
      <w:r w:rsidRPr="00C6475D">
        <w:rPr>
          <w:rFonts w:eastAsia="Times New Roman"/>
          <w:sz w:val="24"/>
          <w:szCs w:val="24"/>
        </w:rPr>
        <w:t>- Total amount of mobile lending per annum</w:t>
      </w:r>
    </w:p>
    <w:p w:rsidR="00933D8C" w:rsidRPr="00C6475D" w:rsidRDefault="00933D8C" w:rsidP="00762EDE">
      <w:pPr>
        <w:spacing w:line="444" w:lineRule="auto"/>
        <w:ind w:right="2900"/>
        <w:rPr>
          <w:sz w:val="24"/>
          <w:szCs w:val="24"/>
        </w:rPr>
      </w:pPr>
      <w:r w:rsidRPr="00C6475D">
        <w:rPr>
          <w:rFonts w:eastAsia="Times New Roman"/>
          <w:sz w:val="24"/>
          <w:szCs w:val="24"/>
        </w:rPr>
        <w:t>X</w:t>
      </w:r>
      <w:r w:rsidRPr="00C6475D">
        <w:rPr>
          <w:rFonts w:eastAsia="Times New Roman"/>
          <w:sz w:val="24"/>
          <w:szCs w:val="24"/>
          <w:vertAlign w:val="subscript"/>
        </w:rPr>
        <w:t>3</w:t>
      </w:r>
      <w:r w:rsidRPr="00C6475D">
        <w:rPr>
          <w:rFonts w:eastAsia="Times New Roman"/>
          <w:sz w:val="24"/>
          <w:szCs w:val="24"/>
        </w:rPr>
        <w:t>- Total amount of cash transacted on internet banking per annum X</w:t>
      </w:r>
      <w:r w:rsidRPr="00C6475D">
        <w:rPr>
          <w:rFonts w:eastAsia="Times New Roman"/>
          <w:sz w:val="24"/>
          <w:szCs w:val="24"/>
          <w:vertAlign w:val="subscript"/>
        </w:rPr>
        <w:t>4</w:t>
      </w:r>
      <w:r w:rsidRPr="00C6475D">
        <w:rPr>
          <w:rFonts w:eastAsia="Times New Roman"/>
          <w:sz w:val="24"/>
          <w:szCs w:val="24"/>
        </w:rPr>
        <w:t>- Total value for capital adequacy rate</w:t>
      </w:r>
    </w:p>
    <w:p w:rsidR="00933D8C" w:rsidRPr="00C6475D" w:rsidRDefault="00933D8C" w:rsidP="00762EDE">
      <w:pPr>
        <w:spacing w:line="444" w:lineRule="auto"/>
        <w:rPr>
          <w:sz w:val="24"/>
          <w:szCs w:val="24"/>
        </w:rPr>
      </w:pPr>
      <w:r w:rsidRPr="00C6475D">
        <w:rPr>
          <w:rFonts w:eastAsia="Times New Roman"/>
          <w:sz w:val="24"/>
          <w:szCs w:val="24"/>
        </w:rPr>
        <w:t>X</w:t>
      </w:r>
      <w:r w:rsidRPr="00C6475D">
        <w:rPr>
          <w:rFonts w:eastAsia="Times New Roman"/>
          <w:sz w:val="24"/>
          <w:szCs w:val="24"/>
          <w:vertAlign w:val="subscript"/>
        </w:rPr>
        <w:t>5</w:t>
      </w:r>
      <w:r w:rsidRPr="00C6475D">
        <w:rPr>
          <w:rFonts w:eastAsia="Times New Roman"/>
          <w:sz w:val="24"/>
          <w:szCs w:val="24"/>
        </w:rPr>
        <w:t>- Total amount invested in financial technology by the bank</w:t>
      </w:r>
    </w:p>
    <w:p w:rsidR="00933D8C" w:rsidRPr="00C6475D" w:rsidRDefault="00933D8C" w:rsidP="00762EDE">
      <w:pPr>
        <w:spacing w:line="444" w:lineRule="auto"/>
        <w:ind w:right="620"/>
        <w:jc w:val="both"/>
        <w:rPr>
          <w:sz w:val="24"/>
          <w:szCs w:val="24"/>
        </w:rPr>
      </w:pPr>
      <w:r w:rsidRPr="00C6475D">
        <w:rPr>
          <w:rFonts w:eastAsia="Times New Roman"/>
          <w:sz w:val="24"/>
          <w:szCs w:val="24"/>
        </w:rPr>
        <w:t>ε- Random term or error, normally distributed about a mean of 0 and for computation purposes, it is assumed to be 0.</w:t>
      </w:r>
    </w:p>
    <w:p w:rsidR="00933D8C" w:rsidRPr="00C6475D" w:rsidRDefault="00933D8C" w:rsidP="00762EDE">
      <w:pPr>
        <w:spacing w:line="444" w:lineRule="auto"/>
        <w:ind w:right="620"/>
        <w:jc w:val="both"/>
        <w:rPr>
          <w:sz w:val="24"/>
          <w:szCs w:val="24"/>
        </w:rPr>
      </w:pPr>
      <w:r w:rsidRPr="00C6475D">
        <w:rPr>
          <w:rFonts w:eastAsia="Times New Roman"/>
          <w:sz w:val="24"/>
          <w:szCs w:val="24"/>
        </w:rPr>
        <w:t>β</w:t>
      </w:r>
      <w:r w:rsidRPr="00C6475D">
        <w:rPr>
          <w:rFonts w:eastAsia="Times New Roman"/>
          <w:sz w:val="24"/>
          <w:szCs w:val="24"/>
          <w:vertAlign w:val="subscript"/>
        </w:rPr>
        <w:t>1</w:t>
      </w:r>
      <w:r w:rsidRPr="00C6475D">
        <w:rPr>
          <w:rFonts w:eastAsia="Times New Roman"/>
          <w:sz w:val="24"/>
          <w:szCs w:val="24"/>
        </w:rPr>
        <w:t>-β</w:t>
      </w:r>
      <w:r w:rsidRPr="00C6475D">
        <w:rPr>
          <w:rFonts w:eastAsia="Times New Roman"/>
          <w:sz w:val="24"/>
          <w:szCs w:val="24"/>
          <w:vertAlign w:val="subscript"/>
        </w:rPr>
        <w:t>6</w:t>
      </w:r>
      <w:r w:rsidRPr="00C6475D">
        <w:rPr>
          <w:rFonts w:eastAsia="Times New Roman"/>
          <w:sz w:val="24"/>
          <w:szCs w:val="24"/>
        </w:rPr>
        <w:t xml:space="preserve"> –Regression coefficients the amount by which Y is changed for every unit the dependent variable is changed.</w:t>
      </w:r>
      <w:r w:rsidRPr="00C6475D">
        <w:rPr>
          <w:rFonts w:eastAsia="Times New Roman"/>
          <w:sz w:val="24"/>
          <w:szCs w:val="24"/>
          <w:vertAlign w:val="subscript"/>
        </w:rPr>
        <w:t>,</w:t>
      </w:r>
    </w:p>
    <w:p w:rsidR="00933D8C" w:rsidRPr="00C6475D" w:rsidRDefault="00933D8C" w:rsidP="00762EDE">
      <w:pPr>
        <w:spacing w:line="444" w:lineRule="auto"/>
        <w:ind w:right="620"/>
        <w:jc w:val="both"/>
        <w:rPr>
          <w:sz w:val="24"/>
          <w:szCs w:val="24"/>
        </w:rPr>
      </w:pPr>
      <w:r w:rsidRPr="00C6475D">
        <w:rPr>
          <w:rFonts w:eastAsia="Times New Roman"/>
          <w:sz w:val="24"/>
          <w:szCs w:val="24"/>
        </w:rPr>
        <w:t>β</w:t>
      </w:r>
      <w:r w:rsidRPr="00C6475D">
        <w:rPr>
          <w:rFonts w:eastAsia="Times New Roman"/>
          <w:sz w:val="24"/>
          <w:szCs w:val="24"/>
          <w:vertAlign w:val="subscript"/>
        </w:rPr>
        <w:t>0</w:t>
      </w:r>
      <w:r w:rsidRPr="00C6475D">
        <w:rPr>
          <w:rFonts w:eastAsia="Times New Roman"/>
          <w:sz w:val="24"/>
          <w:szCs w:val="24"/>
        </w:rPr>
        <w:t>– Constants, defined as the long term interest rates without including the independent variables or Y intercept.</w:t>
      </w:r>
    </w:p>
    <w:p w:rsidR="00933D8C" w:rsidRPr="00C6475D" w:rsidRDefault="00933D8C" w:rsidP="00762EDE">
      <w:pPr>
        <w:spacing w:line="444" w:lineRule="auto"/>
        <w:rPr>
          <w:sz w:val="24"/>
          <w:szCs w:val="24"/>
        </w:rPr>
      </w:pPr>
      <w:r w:rsidRPr="00C6475D">
        <w:rPr>
          <w:rFonts w:eastAsia="Times New Roman"/>
          <w:b/>
          <w:bCs/>
          <w:sz w:val="24"/>
          <w:szCs w:val="24"/>
        </w:rPr>
        <w:t xml:space="preserve">3.5.2 </w:t>
      </w:r>
      <w:r w:rsidRPr="00C6475D">
        <w:rPr>
          <w:rFonts w:eastAsia="Times New Roman"/>
          <w:b/>
          <w:bCs/>
          <w:sz w:val="24"/>
          <w:szCs w:val="24"/>
        </w:rPr>
        <w:tab/>
        <w:t>Test of Significance</w:t>
      </w:r>
    </w:p>
    <w:p w:rsidR="00933D8C" w:rsidRPr="00C6475D" w:rsidRDefault="00933D8C" w:rsidP="00762EDE">
      <w:pPr>
        <w:spacing w:line="444" w:lineRule="auto"/>
        <w:jc w:val="both"/>
        <w:rPr>
          <w:rFonts w:eastAsia="Times New Roman"/>
          <w:sz w:val="24"/>
          <w:szCs w:val="24"/>
        </w:rPr>
      </w:pPr>
      <w:r w:rsidRPr="00C6475D">
        <w:rPr>
          <w:rFonts w:eastAsia="Times New Roman"/>
          <w:sz w:val="24"/>
          <w:szCs w:val="24"/>
        </w:rPr>
        <w:tab/>
        <w:t>The study used coefficient of determination (R</w:t>
      </w:r>
      <w:r w:rsidRPr="00C6475D">
        <w:rPr>
          <w:rFonts w:eastAsia="Times New Roman"/>
          <w:sz w:val="24"/>
          <w:szCs w:val="24"/>
          <w:vertAlign w:val="superscript"/>
        </w:rPr>
        <w:t>2</w:t>
      </w:r>
      <w:r w:rsidRPr="00C6475D">
        <w:rPr>
          <w:rFonts w:eastAsia="Times New Roman"/>
          <w:sz w:val="24"/>
          <w:szCs w:val="24"/>
        </w:rPr>
        <w:t xml:space="preserve">) to evaluate the level to which variation of financial technology (independent variable) explains the variances in financial performance. A multivariate regression model was used to determine the </w:t>
      </w:r>
      <w:r w:rsidRPr="00C6475D">
        <w:rPr>
          <w:rFonts w:eastAsia="Times New Roman"/>
          <w:sz w:val="24"/>
          <w:szCs w:val="24"/>
        </w:rPr>
        <w:lastRenderedPageBreak/>
        <w:t>value of β</w:t>
      </w:r>
      <w:r w:rsidRPr="00C6475D">
        <w:rPr>
          <w:rFonts w:eastAsia="Times New Roman"/>
          <w:sz w:val="24"/>
          <w:szCs w:val="24"/>
          <w:vertAlign w:val="subscript"/>
        </w:rPr>
        <w:t>0</w:t>
      </w:r>
      <w:r w:rsidRPr="00C6475D">
        <w:rPr>
          <w:rFonts w:eastAsia="Times New Roman"/>
          <w:sz w:val="24"/>
          <w:szCs w:val="24"/>
        </w:rPr>
        <w:t xml:space="preserve"> andβ</w:t>
      </w:r>
      <w:r w:rsidRPr="00C6475D">
        <w:rPr>
          <w:rFonts w:eastAsia="Times New Roman"/>
          <w:sz w:val="24"/>
          <w:szCs w:val="24"/>
          <w:vertAlign w:val="subscript"/>
        </w:rPr>
        <w:t>n.</w:t>
      </w:r>
      <w:r w:rsidRPr="00C6475D">
        <w:rPr>
          <w:rFonts w:eastAsia="Times New Roman"/>
          <w:sz w:val="24"/>
          <w:szCs w:val="24"/>
        </w:rPr>
        <w:t xml:space="preserve"> This clarifies the relationship between the dependent and independent variables. ANOVA table was used to test for the reliability of the individual variable beta, while the results from the ANOVA table tested the suitability of the model statistically. F test was used to check the significance of R, which significantly also tests R</w:t>
      </w:r>
      <w:r w:rsidRPr="00C6475D">
        <w:rPr>
          <w:rFonts w:eastAsia="Times New Roman"/>
          <w:sz w:val="24"/>
          <w:szCs w:val="24"/>
          <w:vertAlign w:val="superscript"/>
        </w:rPr>
        <w:t>2</w:t>
      </w:r>
      <w:r w:rsidRPr="00C6475D">
        <w:rPr>
          <w:rFonts w:eastAsia="Times New Roman"/>
          <w:sz w:val="24"/>
          <w:szCs w:val="24"/>
        </w:rPr>
        <w:t>.The level of significance will be at 95% level of significance where anything below 0.05 means that the hypothesis is significant and above 0.05 show that the hypothesis is statistically insignificant.</w:t>
      </w:r>
    </w:p>
    <w:p w:rsidR="00933D8C" w:rsidRPr="00C6475D" w:rsidRDefault="00933D8C" w:rsidP="00762EDE">
      <w:pPr>
        <w:spacing w:line="444" w:lineRule="auto"/>
        <w:rPr>
          <w:rFonts w:eastAsia="Times New Roman"/>
          <w:sz w:val="24"/>
          <w:szCs w:val="24"/>
        </w:rPr>
      </w:pPr>
      <w:r w:rsidRPr="00C6475D">
        <w:rPr>
          <w:rFonts w:eastAsia="Times New Roman"/>
          <w:sz w:val="24"/>
          <w:szCs w:val="24"/>
        </w:rPr>
        <w:br w:type="page"/>
      </w:r>
    </w:p>
    <w:p w:rsidR="00933D8C" w:rsidRPr="00C6475D" w:rsidRDefault="00933D8C" w:rsidP="00864C0D">
      <w:pPr>
        <w:spacing w:line="480" w:lineRule="auto"/>
        <w:jc w:val="center"/>
        <w:rPr>
          <w:rFonts w:eastAsia="Times New Roman"/>
          <w:b/>
          <w:bCs/>
          <w:sz w:val="24"/>
          <w:szCs w:val="24"/>
        </w:rPr>
      </w:pPr>
      <w:r w:rsidRPr="00C6475D">
        <w:rPr>
          <w:rFonts w:eastAsia="Calibri"/>
          <w:b/>
          <w:sz w:val="24"/>
          <w:szCs w:val="24"/>
        </w:rPr>
        <w:lastRenderedPageBreak/>
        <w:t>CHAPTER</w:t>
      </w:r>
      <w:r w:rsidRPr="00C6475D">
        <w:rPr>
          <w:rFonts w:eastAsia="Times New Roman"/>
          <w:b/>
          <w:bCs/>
          <w:sz w:val="24"/>
          <w:szCs w:val="24"/>
        </w:rPr>
        <w:t>FOUR</w:t>
      </w:r>
    </w:p>
    <w:p w:rsidR="00933D8C" w:rsidRPr="00C6475D" w:rsidRDefault="00933D8C" w:rsidP="00864C0D">
      <w:pPr>
        <w:spacing w:line="480" w:lineRule="auto"/>
        <w:jc w:val="center"/>
        <w:rPr>
          <w:sz w:val="24"/>
          <w:szCs w:val="24"/>
        </w:rPr>
      </w:pPr>
      <w:r w:rsidRPr="00C6475D">
        <w:rPr>
          <w:rFonts w:eastAsia="Times New Roman"/>
          <w:b/>
          <w:bCs/>
          <w:sz w:val="24"/>
          <w:szCs w:val="24"/>
        </w:rPr>
        <w:t>RESEARCH FINDINGS AND DISCUSSIONS</w:t>
      </w:r>
    </w:p>
    <w:p w:rsidR="00933D8C" w:rsidRPr="00C6475D" w:rsidRDefault="00933D8C" w:rsidP="00864C0D">
      <w:pPr>
        <w:spacing w:line="480" w:lineRule="auto"/>
        <w:rPr>
          <w:sz w:val="24"/>
          <w:szCs w:val="24"/>
        </w:rPr>
      </w:pPr>
      <w:r w:rsidRPr="00C6475D">
        <w:rPr>
          <w:rFonts w:eastAsia="Times New Roman"/>
          <w:b/>
          <w:bCs/>
          <w:sz w:val="24"/>
          <w:szCs w:val="24"/>
        </w:rPr>
        <w:t xml:space="preserve">4.1 </w:t>
      </w:r>
      <w:r w:rsidRPr="00C6475D">
        <w:rPr>
          <w:rFonts w:eastAsia="Times New Roman"/>
          <w:b/>
          <w:bCs/>
          <w:sz w:val="24"/>
          <w:szCs w:val="24"/>
        </w:rPr>
        <w:tab/>
        <w:t>Introduction</w:t>
      </w:r>
    </w:p>
    <w:p w:rsidR="00933D8C" w:rsidRPr="00C6475D" w:rsidRDefault="00933D8C" w:rsidP="00864C0D">
      <w:pPr>
        <w:spacing w:line="476" w:lineRule="auto"/>
        <w:ind w:right="60"/>
        <w:jc w:val="both"/>
        <w:rPr>
          <w:sz w:val="24"/>
          <w:szCs w:val="24"/>
        </w:rPr>
      </w:pPr>
      <w:r w:rsidRPr="00C6475D">
        <w:rPr>
          <w:rFonts w:eastAsia="Times New Roman"/>
          <w:sz w:val="24"/>
          <w:szCs w:val="24"/>
        </w:rPr>
        <w:tab/>
        <w:t>This chapter focuses on data analysis, presentation and discussion of the research findings. The chapter is divided into sections basing on the objective concepts. The research was mainly to examine the effect of financial technology on the financial performance of Deposit Money banks in Nigeria. The study was based on analyzing secondary data obtained from reports published by the Central Bank of Nigeria as the banks’ regulator. The dependent variable was financial performance measured by using Return on Asset as it is the most reliable way of measuring financial performance. The independent variables were mobile banking, online banking and agency banking. In addition to that statistical representation, explanations and interpretation are provided. The study period for this analysis was 5years, 2016 to 2020.</w:t>
      </w:r>
    </w:p>
    <w:p w:rsidR="00933D8C" w:rsidRPr="00C6475D" w:rsidRDefault="00933D8C" w:rsidP="00864C0D">
      <w:pPr>
        <w:spacing w:line="480" w:lineRule="auto"/>
        <w:rPr>
          <w:sz w:val="24"/>
          <w:szCs w:val="24"/>
        </w:rPr>
      </w:pPr>
      <w:r w:rsidRPr="00C6475D">
        <w:rPr>
          <w:rFonts w:eastAsia="Times New Roman"/>
          <w:b/>
          <w:bCs/>
          <w:sz w:val="24"/>
          <w:szCs w:val="24"/>
        </w:rPr>
        <w:t xml:space="preserve">4.2 </w:t>
      </w:r>
      <w:r w:rsidRPr="00C6475D">
        <w:rPr>
          <w:rFonts w:eastAsia="Times New Roman"/>
          <w:b/>
          <w:bCs/>
          <w:sz w:val="24"/>
          <w:szCs w:val="24"/>
        </w:rPr>
        <w:tab/>
        <w:t>Descriptive Statistics</w:t>
      </w:r>
    </w:p>
    <w:p w:rsidR="00933D8C" w:rsidRPr="00C6475D" w:rsidRDefault="00933D8C" w:rsidP="00864C0D">
      <w:pPr>
        <w:spacing w:line="480" w:lineRule="auto"/>
        <w:rPr>
          <w:sz w:val="24"/>
          <w:szCs w:val="24"/>
        </w:rPr>
      </w:pPr>
      <w:r w:rsidRPr="00C6475D">
        <w:rPr>
          <w:rFonts w:eastAsia="Times New Roman"/>
          <w:b/>
          <w:bCs/>
          <w:sz w:val="24"/>
          <w:szCs w:val="24"/>
        </w:rPr>
        <w:t xml:space="preserve">4.2.1 </w:t>
      </w:r>
      <w:r w:rsidRPr="00C6475D">
        <w:rPr>
          <w:rFonts w:eastAsia="Times New Roman"/>
          <w:b/>
          <w:bCs/>
          <w:sz w:val="24"/>
          <w:szCs w:val="24"/>
        </w:rPr>
        <w:tab/>
        <w:t>Return on Asset</w:t>
      </w:r>
    </w:p>
    <w:p w:rsidR="00933D8C" w:rsidRPr="00C6475D" w:rsidRDefault="00933D8C" w:rsidP="00864C0D">
      <w:pPr>
        <w:spacing w:line="432" w:lineRule="auto"/>
        <w:ind w:right="58"/>
        <w:jc w:val="both"/>
        <w:rPr>
          <w:sz w:val="24"/>
          <w:szCs w:val="24"/>
        </w:rPr>
      </w:pPr>
      <w:r w:rsidRPr="00C6475D">
        <w:rPr>
          <w:rFonts w:eastAsia="Times New Roman"/>
          <w:sz w:val="24"/>
          <w:szCs w:val="24"/>
        </w:rPr>
        <w:tab/>
        <w:t xml:space="preserve">Return on Asset is the measure used to evaluate the efficiency of an investment or investments. It is computed by dividing the net income by the average total assets. It’s a measure used in financial performance analysis, which shows the amount of income generated and how stable a bank can sustain itself at the mark. From the study, it was found that most banks return on asset was cumulative. The </w:t>
      </w:r>
      <w:r w:rsidRPr="00C6475D">
        <w:rPr>
          <w:rFonts w:eastAsia="Times New Roman"/>
          <w:sz w:val="24"/>
          <w:szCs w:val="24"/>
        </w:rPr>
        <w:lastRenderedPageBreak/>
        <w:t>performance was categorized into three: where between 5%-9% shows that bank we exemplary doing well. This implied that these banks are getting a lot of profits or returns on the assets they have invested in. Between 1%-4.9% the banks were doing well but need to improve. For such banks, chances are high for them to start making losses. This further implies that the profits made are not enough to sustain the banks in the long run. Finally, below</w:t>
      </w:r>
      <w:r w:rsidRPr="00C6475D">
        <w:rPr>
          <w:rFonts w:eastAsia="Calibri"/>
          <w:sz w:val="24"/>
          <w:szCs w:val="24"/>
        </w:rPr>
        <w:t xml:space="preserve">1% </w:t>
      </w:r>
      <w:r w:rsidRPr="00C6475D">
        <w:rPr>
          <w:rFonts w:eastAsia="Times New Roman"/>
          <w:sz w:val="24"/>
          <w:szCs w:val="24"/>
        </w:rPr>
        <w:t>implied that such banks were only recovering the cost invested on the assets with a very small margin of returns. Such banks need to strategies on investment either to reduce the investment of the assets or find other ways of making profits from the asset. The return on assets further explains the influence of technology on the performance of specific banks</w:t>
      </w:r>
      <w:r w:rsidRPr="00C6475D">
        <w:rPr>
          <w:sz w:val="24"/>
          <w:szCs w:val="24"/>
        </w:rPr>
        <w:t xml:space="preserve">. </w:t>
      </w:r>
      <w:r w:rsidRPr="00C6475D">
        <w:rPr>
          <w:rFonts w:eastAsia="Times New Roman"/>
          <w:sz w:val="24"/>
          <w:szCs w:val="24"/>
        </w:rPr>
        <w:t>The highest ROA was in 2020 of a percentage mean of 3.9080, while the lowest was in 2016 with a mean of 3.1179, the highest standard deviation was 2.0558 in 2020 due to negative ROA of Imperial Bank.</w:t>
      </w:r>
    </w:p>
    <w:p w:rsidR="00933D8C" w:rsidRPr="00C6475D" w:rsidRDefault="00933D8C" w:rsidP="00864C0D">
      <w:pPr>
        <w:ind w:left="20"/>
        <w:rPr>
          <w:sz w:val="24"/>
          <w:szCs w:val="24"/>
        </w:rPr>
      </w:pPr>
      <w:r w:rsidRPr="00C6475D">
        <w:rPr>
          <w:rFonts w:eastAsia="Times New Roman"/>
          <w:b/>
          <w:bCs/>
          <w:sz w:val="24"/>
          <w:szCs w:val="24"/>
        </w:rPr>
        <w:t xml:space="preserve">Table 4.1 </w:t>
      </w:r>
      <w:r w:rsidRPr="00C6475D">
        <w:rPr>
          <w:rFonts w:eastAsia="Times New Roman"/>
          <w:b/>
          <w:bCs/>
          <w:sz w:val="24"/>
          <w:szCs w:val="24"/>
        </w:rPr>
        <w:tab/>
        <w:t>Financial Performance</w:t>
      </w:r>
      <w:r w:rsidR="00D455AE">
        <w:rPr>
          <w:noProof/>
          <w:sz w:val="24"/>
          <w:szCs w:val="24"/>
        </w:rPr>
        <w:pict>
          <v:line id="Shape 2" o:spid="_x0000_s1044" style="position:absolute;left:0;text-align:left;z-index:251670016;visibility:visible;mso-wrap-distance-left:0;mso-wrap-distance-right:0;mso-position-horizontal-relative:text;mso-position-vertical-relative:text" from=".3pt,22.3pt" to="422.25pt,22.3pt" o:allowincell="f" strokeweight=".48pt"/>
        </w:pict>
      </w:r>
    </w:p>
    <w:p w:rsidR="00933D8C" w:rsidRPr="00C6475D" w:rsidRDefault="00933D8C" w:rsidP="00864C0D">
      <w:pPr>
        <w:spacing w:line="200" w:lineRule="exact"/>
        <w:rPr>
          <w:sz w:val="24"/>
          <w:szCs w:val="24"/>
        </w:rPr>
      </w:pPr>
    </w:p>
    <w:p w:rsidR="00933D8C" w:rsidRPr="00C6475D" w:rsidRDefault="00933D8C" w:rsidP="00864C0D">
      <w:pPr>
        <w:spacing w:line="230" w:lineRule="exact"/>
        <w:rPr>
          <w:sz w:val="24"/>
          <w:szCs w:val="24"/>
        </w:rPr>
      </w:pPr>
    </w:p>
    <w:tbl>
      <w:tblPr>
        <w:tblW w:w="0" w:type="auto"/>
        <w:tblLayout w:type="fixed"/>
        <w:tblCellMar>
          <w:left w:w="0" w:type="dxa"/>
          <w:right w:w="0" w:type="dxa"/>
        </w:tblCellMar>
        <w:tblLook w:val="04A0"/>
      </w:tblPr>
      <w:tblGrid>
        <w:gridCol w:w="2720"/>
        <w:gridCol w:w="1480"/>
        <w:gridCol w:w="2360"/>
        <w:gridCol w:w="1900"/>
      </w:tblGrid>
      <w:tr w:rsidR="00933D8C" w:rsidRPr="00C6475D" w:rsidTr="0043446E">
        <w:trPr>
          <w:trHeight w:val="279"/>
        </w:trPr>
        <w:tc>
          <w:tcPr>
            <w:tcW w:w="2720" w:type="dxa"/>
            <w:tcBorders>
              <w:bottom w:val="single" w:sz="8" w:space="0" w:color="auto"/>
            </w:tcBorders>
            <w:vAlign w:val="bottom"/>
          </w:tcPr>
          <w:p w:rsidR="00933D8C" w:rsidRPr="00C6475D" w:rsidRDefault="00933D8C" w:rsidP="00864C0D">
            <w:pPr>
              <w:rPr>
                <w:sz w:val="24"/>
                <w:szCs w:val="24"/>
              </w:rPr>
            </w:pPr>
          </w:p>
        </w:tc>
        <w:tc>
          <w:tcPr>
            <w:tcW w:w="1480" w:type="dxa"/>
            <w:tcBorders>
              <w:bottom w:val="single" w:sz="8" w:space="0" w:color="auto"/>
            </w:tcBorders>
            <w:vAlign w:val="bottom"/>
          </w:tcPr>
          <w:p w:rsidR="00933D8C" w:rsidRPr="00C6475D" w:rsidRDefault="00933D8C" w:rsidP="00864C0D">
            <w:pPr>
              <w:ind w:right="140"/>
              <w:jc w:val="center"/>
              <w:rPr>
                <w:sz w:val="24"/>
                <w:szCs w:val="24"/>
              </w:rPr>
            </w:pPr>
            <w:r w:rsidRPr="00C6475D">
              <w:rPr>
                <w:rFonts w:eastAsia="Times New Roman"/>
                <w:b/>
                <w:bCs/>
                <w:sz w:val="24"/>
                <w:szCs w:val="24"/>
              </w:rPr>
              <w:t>N</w:t>
            </w:r>
          </w:p>
        </w:tc>
        <w:tc>
          <w:tcPr>
            <w:tcW w:w="2360" w:type="dxa"/>
            <w:tcBorders>
              <w:bottom w:val="single" w:sz="8" w:space="0" w:color="auto"/>
            </w:tcBorders>
            <w:vAlign w:val="bottom"/>
          </w:tcPr>
          <w:p w:rsidR="00933D8C" w:rsidRPr="00C6475D" w:rsidRDefault="00933D8C" w:rsidP="00864C0D">
            <w:pPr>
              <w:ind w:left="80"/>
              <w:jc w:val="center"/>
              <w:rPr>
                <w:sz w:val="24"/>
                <w:szCs w:val="24"/>
              </w:rPr>
            </w:pPr>
            <w:r w:rsidRPr="00C6475D">
              <w:rPr>
                <w:rFonts w:eastAsia="Times New Roman"/>
                <w:b/>
                <w:bCs/>
                <w:w w:val="99"/>
                <w:sz w:val="24"/>
                <w:szCs w:val="24"/>
              </w:rPr>
              <w:t>Mean (%)</w:t>
            </w:r>
          </w:p>
        </w:tc>
        <w:tc>
          <w:tcPr>
            <w:tcW w:w="1900" w:type="dxa"/>
            <w:tcBorders>
              <w:bottom w:val="single" w:sz="8" w:space="0" w:color="auto"/>
            </w:tcBorders>
            <w:vAlign w:val="bottom"/>
          </w:tcPr>
          <w:p w:rsidR="00933D8C" w:rsidRPr="00C6475D" w:rsidRDefault="00933D8C" w:rsidP="00864C0D">
            <w:pPr>
              <w:jc w:val="center"/>
              <w:rPr>
                <w:sz w:val="24"/>
                <w:szCs w:val="24"/>
              </w:rPr>
            </w:pPr>
            <w:r w:rsidRPr="00C6475D">
              <w:rPr>
                <w:rFonts w:eastAsia="Times New Roman"/>
                <w:b/>
                <w:bCs/>
                <w:w w:val="99"/>
                <w:sz w:val="24"/>
                <w:szCs w:val="24"/>
              </w:rPr>
              <w:t>Std Dev</w:t>
            </w:r>
          </w:p>
        </w:tc>
      </w:tr>
      <w:tr w:rsidR="00933D8C" w:rsidRPr="00C6475D" w:rsidTr="0043446E">
        <w:trPr>
          <w:trHeight w:val="297"/>
        </w:trPr>
        <w:tc>
          <w:tcPr>
            <w:tcW w:w="2720" w:type="dxa"/>
            <w:vAlign w:val="bottom"/>
          </w:tcPr>
          <w:p w:rsidR="00933D8C" w:rsidRPr="00C6475D" w:rsidRDefault="00933D8C" w:rsidP="00864C0D">
            <w:pPr>
              <w:ind w:right="380"/>
              <w:jc w:val="right"/>
              <w:rPr>
                <w:sz w:val="24"/>
                <w:szCs w:val="24"/>
              </w:rPr>
            </w:pPr>
            <w:r w:rsidRPr="00C6475D">
              <w:rPr>
                <w:rFonts w:eastAsia="Times New Roman"/>
                <w:sz w:val="24"/>
                <w:szCs w:val="24"/>
              </w:rPr>
              <w:t>2016</w:t>
            </w:r>
          </w:p>
        </w:tc>
        <w:tc>
          <w:tcPr>
            <w:tcW w:w="1480" w:type="dxa"/>
            <w:vAlign w:val="bottom"/>
          </w:tcPr>
          <w:p w:rsidR="00933D8C" w:rsidRPr="00C6475D" w:rsidRDefault="00933D8C" w:rsidP="00864C0D">
            <w:pPr>
              <w:ind w:right="120"/>
              <w:jc w:val="center"/>
              <w:rPr>
                <w:sz w:val="24"/>
                <w:szCs w:val="24"/>
              </w:rPr>
            </w:pPr>
            <w:r w:rsidRPr="00C6475D">
              <w:rPr>
                <w:rFonts w:eastAsia="Times New Roman"/>
                <w:w w:val="99"/>
                <w:sz w:val="24"/>
                <w:szCs w:val="24"/>
              </w:rPr>
              <w:t>39</w:t>
            </w:r>
          </w:p>
        </w:tc>
        <w:tc>
          <w:tcPr>
            <w:tcW w:w="2360" w:type="dxa"/>
            <w:vAlign w:val="bottom"/>
          </w:tcPr>
          <w:p w:rsidR="00933D8C" w:rsidRPr="00C6475D" w:rsidRDefault="00933D8C" w:rsidP="00864C0D">
            <w:pPr>
              <w:ind w:left="60"/>
              <w:jc w:val="center"/>
              <w:rPr>
                <w:sz w:val="24"/>
                <w:szCs w:val="24"/>
              </w:rPr>
            </w:pPr>
            <w:r w:rsidRPr="00C6475D">
              <w:rPr>
                <w:rFonts w:eastAsia="Times New Roman"/>
                <w:w w:val="99"/>
                <w:sz w:val="24"/>
                <w:szCs w:val="24"/>
              </w:rPr>
              <w:t>3.1179</w:t>
            </w:r>
          </w:p>
        </w:tc>
        <w:tc>
          <w:tcPr>
            <w:tcW w:w="1900" w:type="dxa"/>
            <w:vAlign w:val="bottom"/>
          </w:tcPr>
          <w:p w:rsidR="00933D8C" w:rsidRPr="00C6475D" w:rsidRDefault="00933D8C" w:rsidP="00864C0D">
            <w:pPr>
              <w:jc w:val="center"/>
              <w:rPr>
                <w:sz w:val="24"/>
                <w:szCs w:val="24"/>
              </w:rPr>
            </w:pPr>
            <w:r w:rsidRPr="00C6475D">
              <w:rPr>
                <w:rFonts w:eastAsia="Times New Roman"/>
                <w:w w:val="99"/>
                <w:sz w:val="24"/>
                <w:szCs w:val="24"/>
              </w:rPr>
              <w:t>1.8948</w:t>
            </w:r>
          </w:p>
        </w:tc>
      </w:tr>
      <w:tr w:rsidR="00933D8C" w:rsidRPr="00C6475D" w:rsidTr="0043446E">
        <w:trPr>
          <w:trHeight w:val="276"/>
        </w:trPr>
        <w:tc>
          <w:tcPr>
            <w:tcW w:w="2720" w:type="dxa"/>
            <w:vAlign w:val="bottom"/>
          </w:tcPr>
          <w:p w:rsidR="00933D8C" w:rsidRPr="00C6475D" w:rsidRDefault="00933D8C" w:rsidP="00864C0D">
            <w:pPr>
              <w:ind w:right="380"/>
              <w:jc w:val="right"/>
              <w:rPr>
                <w:sz w:val="24"/>
                <w:szCs w:val="24"/>
              </w:rPr>
            </w:pPr>
            <w:r w:rsidRPr="00C6475D">
              <w:rPr>
                <w:rFonts w:eastAsia="Times New Roman"/>
                <w:sz w:val="24"/>
                <w:szCs w:val="24"/>
              </w:rPr>
              <w:t>2017</w:t>
            </w:r>
          </w:p>
        </w:tc>
        <w:tc>
          <w:tcPr>
            <w:tcW w:w="1480" w:type="dxa"/>
            <w:vAlign w:val="bottom"/>
          </w:tcPr>
          <w:p w:rsidR="00933D8C" w:rsidRPr="00C6475D" w:rsidRDefault="00933D8C" w:rsidP="00864C0D">
            <w:pPr>
              <w:ind w:right="120"/>
              <w:jc w:val="center"/>
              <w:rPr>
                <w:sz w:val="24"/>
                <w:szCs w:val="24"/>
              </w:rPr>
            </w:pPr>
            <w:r w:rsidRPr="00C6475D">
              <w:rPr>
                <w:rFonts w:eastAsia="Times New Roman"/>
                <w:w w:val="99"/>
                <w:sz w:val="24"/>
                <w:szCs w:val="24"/>
              </w:rPr>
              <w:t>39</w:t>
            </w:r>
          </w:p>
        </w:tc>
        <w:tc>
          <w:tcPr>
            <w:tcW w:w="2360" w:type="dxa"/>
            <w:vAlign w:val="bottom"/>
          </w:tcPr>
          <w:p w:rsidR="00933D8C" w:rsidRPr="00C6475D" w:rsidRDefault="00933D8C" w:rsidP="00864C0D">
            <w:pPr>
              <w:ind w:left="60"/>
              <w:jc w:val="center"/>
              <w:rPr>
                <w:sz w:val="24"/>
                <w:szCs w:val="24"/>
              </w:rPr>
            </w:pPr>
            <w:r w:rsidRPr="00C6475D">
              <w:rPr>
                <w:rFonts w:eastAsia="Times New Roman"/>
                <w:w w:val="99"/>
                <w:sz w:val="24"/>
                <w:szCs w:val="24"/>
              </w:rPr>
              <w:t>3.2480</w:t>
            </w:r>
          </w:p>
        </w:tc>
        <w:tc>
          <w:tcPr>
            <w:tcW w:w="1900" w:type="dxa"/>
            <w:vAlign w:val="bottom"/>
          </w:tcPr>
          <w:p w:rsidR="00933D8C" w:rsidRPr="00C6475D" w:rsidRDefault="00933D8C" w:rsidP="00864C0D">
            <w:pPr>
              <w:jc w:val="center"/>
              <w:rPr>
                <w:sz w:val="24"/>
                <w:szCs w:val="24"/>
              </w:rPr>
            </w:pPr>
            <w:r w:rsidRPr="00C6475D">
              <w:rPr>
                <w:rFonts w:eastAsia="Times New Roman"/>
                <w:w w:val="99"/>
                <w:sz w:val="24"/>
                <w:szCs w:val="24"/>
              </w:rPr>
              <w:t>1.8922</w:t>
            </w:r>
          </w:p>
        </w:tc>
      </w:tr>
      <w:tr w:rsidR="00933D8C" w:rsidRPr="00C6475D" w:rsidTr="0043446E">
        <w:trPr>
          <w:trHeight w:val="317"/>
        </w:trPr>
        <w:tc>
          <w:tcPr>
            <w:tcW w:w="2720" w:type="dxa"/>
            <w:vAlign w:val="bottom"/>
          </w:tcPr>
          <w:p w:rsidR="00933D8C" w:rsidRPr="00C6475D" w:rsidRDefault="00933D8C" w:rsidP="00864C0D">
            <w:pPr>
              <w:ind w:right="380"/>
              <w:jc w:val="right"/>
              <w:rPr>
                <w:sz w:val="24"/>
                <w:szCs w:val="24"/>
              </w:rPr>
            </w:pPr>
            <w:r w:rsidRPr="00C6475D">
              <w:rPr>
                <w:rFonts w:eastAsia="Times New Roman"/>
                <w:sz w:val="24"/>
                <w:szCs w:val="24"/>
              </w:rPr>
              <w:t>2018</w:t>
            </w:r>
          </w:p>
        </w:tc>
        <w:tc>
          <w:tcPr>
            <w:tcW w:w="1480" w:type="dxa"/>
            <w:vAlign w:val="bottom"/>
          </w:tcPr>
          <w:p w:rsidR="00933D8C" w:rsidRPr="00C6475D" w:rsidRDefault="00933D8C" w:rsidP="00864C0D">
            <w:pPr>
              <w:ind w:right="120"/>
              <w:jc w:val="center"/>
              <w:rPr>
                <w:sz w:val="24"/>
                <w:szCs w:val="24"/>
              </w:rPr>
            </w:pPr>
            <w:r w:rsidRPr="00C6475D">
              <w:rPr>
                <w:rFonts w:eastAsia="Times New Roman"/>
                <w:w w:val="99"/>
                <w:sz w:val="24"/>
                <w:szCs w:val="24"/>
              </w:rPr>
              <w:t>39</w:t>
            </w:r>
          </w:p>
        </w:tc>
        <w:tc>
          <w:tcPr>
            <w:tcW w:w="2360" w:type="dxa"/>
            <w:vAlign w:val="bottom"/>
          </w:tcPr>
          <w:p w:rsidR="00933D8C" w:rsidRPr="00C6475D" w:rsidRDefault="00933D8C" w:rsidP="00864C0D">
            <w:pPr>
              <w:ind w:left="60"/>
              <w:jc w:val="center"/>
              <w:rPr>
                <w:sz w:val="24"/>
                <w:szCs w:val="24"/>
              </w:rPr>
            </w:pPr>
            <w:r w:rsidRPr="00C6475D">
              <w:rPr>
                <w:rFonts w:eastAsia="Times New Roman"/>
                <w:w w:val="99"/>
                <w:sz w:val="24"/>
                <w:szCs w:val="24"/>
              </w:rPr>
              <w:t>3.0380</w:t>
            </w:r>
          </w:p>
        </w:tc>
        <w:tc>
          <w:tcPr>
            <w:tcW w:w="1900" w:type="dxa"/>
            <w:vAlign w:val="bottom"/>
          </w:tcPr>
          <w:p w:rsidR="00933D8C" w:rsidRPr="00C6475D" w:rsidRDefault="00933D8C" w:rsidP="00864C0D">
            <w:pPr>
              <w:jc w:val="center"/>
              <w:rPr>
                <w:sz w:val="24"/>
                <w:szCs w:val="24"/>
              </w:rPr>
            </w:pPr>
            <w:r w:rsidRPr="00C6475D">
              <w:rPr>
                <w:rFonts w:eastAsia="Times New Roman"/>
                <w:w w:val="99"/>
                <w:sz w:val="24"/>
                <w:szCs w:val="24"/>
              </w:rPr>
              <w:t>2.0558</w:t>
            </w:r>
          </w:p>
        </w:tc>
      </w:tr>
      <w:tr w:rsidR="00933D8C" w:rsidRPr="00C6475D" w:rsidTr="0043446E">
        <w:trPr>
          <w:trHeight w:val="314"/>
        </w:trPr>
        <w:tc>
          <w:tcPr>
            <w:tcW w:w="2720" w:type="dxa"/>
            <w:vAlign w:val="bottom"/>
          </w:tcPr>
          <w:p w:rsidR="00933D8C" w:rsidRPr="00C6475D" w:rsidRDefault="00933D8C" w:rsidP="00864C0D">
            <w:pPr>
              <w:ind w:right="380"/>
              <w:jc w:val="right"/>
              <w:rPr>
                <w:sz w:val="24"/>
                <w:szCs w:val="24"/>
              </w:rPr>
            </w:pPr>
            <w:r w:rsidRPr="00C6475D">
              <w:rPr>
                <w:rFonts w:eastAsia="Times New Roman"/>
                <w:sz w:val="24"/>
                <w:szCs w:val="24"/>
              </w:rPr>
              <w:t>2019</w:t>
            </w:r>
          </w:p>
        </w:tc>
        <w:tc>
          <w:tcPr>
            <w:tcW w:w="1480" w:type="dxa"/>
            <w:vAlign w:val="bottom"/>
          </w:tcPr>
          <w:p w:rsidR="00933D8C" w:rsidRPr="00C6475D" w:rsidRDefault="00933D8C" w:rsidP="00864C0D">
            <w:pPr>
              <w:ind w:right="120"/>
              <w:jc w:val="center"/>
              <w:rPr>
                <w:sz w:val="24"/>
                <w:szCs w:val="24"/>
              </w:rPr>
            </w:pPr>
            <w:r w:rsidRPr="00C6475D">
              <w:rPr>
                <w:rFonts w:eastAsia="Times New Roman"/>
                <w:w w:val="99"/>
                <w:sz w:val="24"/>
                <w:szCs w:val="24"/>
              </w:rPr>
              <w:t>39</w:t>
            </w:r>
          </w:p>
        </w:tc>
        <w:tc>
          <w:tcPr>
            <w:tcW w:w="2360" w:type="dxa"/>
            <w:vAlign w:val="bottom"/>
          </w:tcPr>
          <w:p w:rsidR="00933D8C" w:rsidRPr="00C6475D" w:rsidRDefault="00933D8C" w:rsidP="00864C0D">
            <w:pPr>
              <w:ind w:left="60"/>
              <w:jc w:val="center"/>
              <w:rPr>
                <w:sz w:val="24"/>
                <w:szCs w:val="24"/>
              </w:rPr>
            </w:pPr>
            <w:r w:rsidRPr="00C6475D">
              <w:rPr>
                <w:rFonts w:eastAsia="Times New Roman"/>
                <w:w w:val="99"/>
                <w:sz w:val="24"/>
                <w:szCs w:val="24"/>
              </w:rPr>
              <w:t>3.2574</w:t>
            </w:r>
          </w:p>
        </w:tc>
        <w:tc>
          <w:tcPr>
            <w:tcW w:w="1900" w:type="dxa"/>
            <w:vAlign w:val="bottom"/>
          </w:tcPr>
          <w:p w:rsidR="00933D8C" w:rsidRPr="00C6475D" w:rsidRDefault="00933D8C" w:rsidP="00864C0D">
            <w:pPr>
              <w:jc w:val="center"/>
              <w:rPr>
                <w:sz w:val="24"/>
                <w:szCs w:val="24"/>
              </w:rPr>
            </w:pPr>
            <w:r w:rsidRPr="00C6475D">
              <w:rPr>
                <w:rFonts w:eastAsia="Times New Roman"/>
                <w:w w:val="99"/>
                <w:sz w:val="24"/>
                <w:szCs w:val="24"/>
              </w:rPr>
              <w:t>1.8642</w:t>
            </w:r>
          </w:p>
        </w:tc>
      </w:tr>
      <w:tr w:rsidR="00933D8C" w:rsidRPr="00C6475D" w:rsidTr="0043446E">
        <w:trPr>
          <w:trHeight w:val="319"/>
        </w:trPr>
        <w:tc>
          <w:tcPr>
            <w:tcW w:w="2720" w:type="dxa"/>
            <w:tcBorders>
              <w:bottom w:val="single" w:sz="8" w:space="0" w:color="auto"/>
            </w:tcBorders>
            <w:vAlign w:val="bottom"/>
          </w:tcPr>
          <w:p w:rsidR="00933D8C" w:rsidRPr="00C6475D" w:rsidRDefault="00933D8C" w:rsidP="00864C0D">
            <w:pPr>
              <w:ind w:right="380"/>
              <w:jc w:val="right"/>
              <w:rPr>
                <w:sz w:val="24"/>
                <w:szCs w:val="24"/>
              </w:rPr>
            </w:pPr>
            <w:r w:rsidRPr="00C6475D">
              <w:rPr>
                <w:rFonts w:eastAsia="Times New Roman"/>
                <w:sz w:val="24"/>
                <w:szCs w:val="24"/>
              </w:rPr>
              <w:t>2020</w:t>
            </w:r>
          </w:p>
        </w:tc>
        <w:tc>
          <w:tcPr>
            <w:tcW w:w="1480" w:type="dxa"/>
            <w:tcBorders>
              <w:bottom w:val="single" w:sz="8" w:space="0" w:color="auto"/>
            </w:tcBorders>
            <w:vAlign w:val="bottom"/>
          </w:tcPr>
          <w:p w:rsidR="00933D8C" w:rsidRPr="00C6475D" w:rsidRDefault="00933D8C" w:rsidP="00864C0D">
            <w:pPr>
              <w:ind w:right="120"/>
              <w:jc w:val="center"/>
              <w:rPr>
                <w:sz w:val="24"/>
                <w:szCs w:val="24"/>
              </w:rPr>
            </w:pPr>
            <w:r w:rsidRPr="00C6475D">
              <w:rPr>
                <w:rFonts w:eastAsia="Times New Roman"/>
                <w:w w:val="99"/>
                <w:sz w:val="24"/>
                <w:szCs w:val="24"/>
              </w:rPr>
              <w:t>39</w:t>
            </w:r>
          </w:p>
        </w:tc>
        <w:tc>
          <w:tcPr>
            <w:tcW w:w="2360" w:type="dxa"/>
            <w:tcBorders>
              <w:bottom w:val="single" w:sz="8" w:space="0" w:color="auto"/>
            </w:tcBorders>
            <w:vAlign w:val="bottom"/>
          </w:tcPr>
          <w:p w:rsidR="00933D8C" w:rsidRPr="00C6475D" w:rsidRDefault="00933D8C" w:rsidP="00864C0D">
            <w:pPr>
              <w:ind w:left="60"/>
              <w:jc w:val="center"/>
              <w:rPr>
                <w:sz w:val="24"/>
                <w:szCs w:val="24"/>
              </w:rPr>
            </w:pPr>
            <w:r w:rsidRPr="00C6475D">
              <w:rPr>
                <w:rFonts w:eastAsia="Times New Roman"/>
                <w:w w:val="99"/>
                <w:sz w:val="24"/>
                <w:szCs w:val="24"/>
              </w:rPr>
              <w:t>3.9080</w:t>
            </w:r>
          </w:p>
        </w:tc>
        <w:tc>
          <w:tcPr>
            <w:tcW w:w="1900" w:type="dxa"/>
            <w:tcBorders>
              <w:bottom w:val="single" w:sz="8" w:space="0" w:color="auto"/>
            </w:tcBorders>
            <w:vAlign w:val="bottom"/>
          </w:tcPr>
          <w:p w:rsidR="00933D8C" w:rsidRPr="00C6475D" w:rsidRDefault="00933D8C" w:rsidP="00864C0D">
            <w:pPr>
              <w:jc w:val="center"/>
              <w:rPr>
                <w:sz w:val="24"/>
                <w:szCs w:val="24"/>
              </w:rPr>
            </w:pPr>
            <w:r w:rsidRPr="00C6475D">
              <w:rPr>
                <w:rFonts w:eastAsia="Times New Roman"/>
                <w:w w:val="99"/>
                <w:sz w:val="24"/>
                <w:szCs w:val="24"/>
              </w:rPr>
              <w:t>2.0206</w:t>
            </w:r>
          </w:p>
        </w:tc>
      </w:tr>
    </w:tbl>
    <w:p w:rsidR="00933D8C" w:rsidRPr="00C6475D" w:rsidRDefault="00933D8C" w:rsidP="00864C0D">
      <w:pPr>
        <w:spacing w:line="200" w:lineRule="exact"/>
        <w:rPr>
          <w:sz w:val="24"/>
          <w:szCs w:val="24"/>
        </w:rPr>
      </w:pPr>
    </w:p>
    <w:p w:rsidR="00933D8C" w:rsidRPr="00C6475D" w:rsidRDefault="00933D8C" w:rsidP="00864C0D">
      <w:pPr>
        <w:spacing w:line="432" w:lineRule="auto"/>
        <w:ind w:left="20"/>
        <w:rPr>
          <w:sz w:val="24"/>
          <w:szCs w:val="24"/>
        </w:rPr>
      </w:pPr>
      <w:r w:rsidRPr="00C6475D">
        <w:rPr>
          <w:rFonts w:eastAsia="Times New Roman"/>
          <w:b/>
          <w:bCs/>
          <w:sz w:val="24"/>
          <w:szCs w:val="24"/>
        </w:rPr>
        <w:t xml:space="preserve">4.2.2 </w:t>
      </w:r>
      <w:r w:rsidRPr="00C6475D">
        <w:rPr>
          <w:rFonts w:eastAsia="Times New Roman"/>
          <w:b/>
          <w:bCs/>
          <w:sz w:val="24"/>
          <w:szCs w:val="24"/>
        </w:rPr>
        <w:tab/>
        <w:t>Mobile Banking</w:t>
      </w:r>
    </w:p>
    <w:p w:rsidR="00933D8C" w:rsidRPr="00C6475D" w:rsidRDefault="00933D8C" w:rsidP="00864C0D">
      <w:pPr>
        <w:spacing w:line="432" w:lineRule="auto"/>
        <w:ind w:left="20"/>
        <w:jc w:val="both"/>
        <w:rPr>
          <w:sz w:val="24"/>
          <w:szCs w:val="24"/>
        </w:rPr>
      </w:pPr>
      <w:r w:rsidRPr="00C6475D">
        <w:rPr>
          <w:rFonts w:eastAsia="Times New Roman"/>
          <w:sz w:val="24"/>
          <w:szCs w:val="24"/>
        </w:rPr>
        <w:tab/>
        <w:t xml:space="preserve">It was found that banks that were using mobile banking services were making a lot of profits though not on the assets but other services like mobile loans, deposits and withdrawal of money using the mobile phones, money transfer and payment of bill using the mobile phone. Since most banks have mobile banking services, the </w:t>
      </w:r>
      <w:r w:rsidRPr="00C6475D">
        <w:rPr>
          <w:rFonts w:eastAsia="Times New Roman"/>
          <w:sz w:val="24"/>
          <w:szCs w:val="24"/>
        </w:rPr>
        <w:lastRenderedPageBreak/>
        <w:t>researcher had to categories the type of services that would be used for comparison to be able to compare the relationship. Short message services, mobile loan, withdrawal and deposit of money to/from the bank, money transfer and payment of bills, using the mobile applications available to the bank were the categories that the researcher had to use. From the 39 banks, it was found that only 32 banks were offering all the services and 10 banks, though they have mobile banking, they only used the platform for alert messages. This gave a percentage of 82% of the banks that benefit from such services. 18% of these banks, though they have the mobile banking service, the services provided were not enough to be categorized as mobile banking services. It can also be noted that in 2013 the total amount transacted on mobile banking was 1.9trillion, while in 2017 the transactions totaled to 3.9trillion, this shows there is a steady upward trend with regard to mobile banking usage.</w:t>
      </w:r>
    </w:p>
    <w:p w:rsidR="00933D8C" w:rsidRPr="00C6475D" w:rsidRDefault="00933D8C" w:rsidP="00864C0D">
      <w:pPr>
        <w:spacing w:line="432" w:lineRule="auto"/>
        <w:rPr>
          <w:sz w:val="24"/>
          <w:szCs w:val="24"/>
        </w:rPr>
      </w:pPr>
      <w:r w:rsidRPr="00C6475D">
        <w:rPr>
          <w:rFonts w:eastAsia="Times New Roman"/>
          <w:b/>
          <w:bCs/>
          <w:sz w:val="24"/>
          <w:szCs w:val="24"/>
        </w:rPr>
        <w:t xml:space="preserve">4.2.3 </w:t>
      </w:r>
      <w:r w:rsidRPr="00C6475D">
        <w:rPr>
          <w:rFonts w:eastAsia="Times New Roman"/>
          <w:b/>
          <w:bCs/>
          <w:sz w:val="24"/>
          <w:szCs w:val="24"/>
        </w:rPr>
        <w:tab/>
        <w:t>Online Banking</w:t>
      </w:r>
    </w:p>
    <w:p w:rsidR="00933D8C" w:rsidRPr="00C6475D" w:rsidRDefault="00933D8C" w:rsidP="00864C0D">
      <w:pPr>
        <w:spacing w:line="432" w:lineRule="auto"/>
        <w:ind w:right="60"/>
        <w:jc w:val="both"/>
        <w:rPr>
          <w:sz w:val="24"/>
          <w:szCs w:val="24"/>
        </w:rPr>
      </w:pPr>
      <w:r w:rsidRPr="00C6475D">
        <w:rPr>
          <w:rFonts w:eastAsia="Times New Roman"/>
          <w:sz w:val="24"/>
          <w:szCs w:val="24"/>
        </w:rPr>
        <w:tab/>
        <w:t>On the other hand, online banking had an impact too to the performance of the bank. The research found out that not all the banks were offering this service. A total of 32 banks were offering this service and this gave a percentage of 82%. The services offered included online deposit and withdrawal, money transfer, statement checking and loan application, among other services. However, the 18% of the banks though online banking service are available, it was only meant for statement checking, withdrawal and deposits, but other services were not provided. It was found that those banks that were fully offering the services were making a lot of profits due to the flexibility they offer to their clients.</w:t>
      </w:r>
    </w:p>
    <w:p w:rsidR="00933D8C" w:rsidRDefault="00933D8C" w:rsidP="00864C0D">
      <w:pPr>
        <w:spacing w:line="276" w:lineRule="auto"/>
        <w:rPr>
          <w:rFonts w:eastAsia="Times New Roman"/>
          <w:b/>
          <w:bCs/>
          <w:sz w:val="24"/>
          <w:szCs w:val="24"/>
        </w:rPr>
      </w:pPr>
      <w:r>
        <w:rPr>
          <w:rFonts w:eastAsia="Times New Roman"/>
          <w:b/>
          <w:bCs/>
          <w:sz w:val="24"/>
          <w:szCs w:val="24"/>
        </w:rPr>
        <w:br w:type="page"/>
      </w:r>
    </w:p>
    <w:p w:rsidR="00933D8C" w:rsidRPr="00C6475D" w:rsidRDefault="00933D8C" w:rsidP="00864C0D">
      <w:pPr>
        <w:spacing w:line="480" w:lineRule="auto"/>
        <w:rPr>
          <w:sz w:val="24"/>
          <w:szCs w:val="24"/>
        </w:rPr>
      </w:pPr>
      <w:r w:rsidRPr="00C6475D">
        <w:rPr>
          <w:rFonts w:eastAsia="Times New Roman"/>
          <w:b/>
          <w:bCs/>
          <w:sz w:val="24"/>
          <w:szCs w:val="24"/>
        </w:rPr>
        <w:lastRenderedPageBreak/>
        <w:t xml:space="preserve">4.3 </w:t>
      </w:r>
      <w:r w:rsidRPr="00C6475D">
        <w:rPr>
          <w:rFonts w:eastAsia="Times New Roman"/>
          <w:b/>
          <w:bCs/>
          <w:sz w:val="24"/>
          <w:szCs w:val="24"/>
        </w:rPr>
        <w:tab/>
        <w:t>Correlation Analysis</w:t>
      </w:r>
    </w:p>
    <w:p w:rsidR="00933D8C" w:rsidRPr="00C6475D" w:rsidRDefault="00933D8C" w:rsidP="00864C0D">
      <w:pPr>
        <w:spacing w:line="477" w:lineRule="auto"/>
        <w:ind w:right="60"/>
        <w:jc w:val="both"/>
        <w:rPr>
          <w:rFonts w:eastAsia="Times New Roman"/>
          <w:sz w:val="24"/>
          <w:szCs w:val="24"/>
        </w:rPr>
      </w:pPr>
      <w:r w:rsidRPr="00C6475D">
        <w:rPr>
          <w:rFonts w:eastAsia="Times New Roman"/>
          <w:sz w:val="24"/>
          <w:szCs w:val="24"/>
        </w:rPr>
        <w:tab/>
        <w:t>A spearman’s correlation analysis is undertaken in order to determine the correlation between the dependent variable and the independent variables. The Spearman’s Correlation ranges from a value of +1 to -1. A value that is close to +1 shows that the Spearman’s Correlation is strong and positively correlated while a score close or near -1 shows a strong but negative correlations. A score of zero or close to zero shows weak correlation between the variables. The Correlation of Mobile banking to financial performance is 0.16. It shows that it is positive but weak correlation. The other variables including total loans distributed to mobile banking customers shows a positive strong Spearman’s correlation.</w:t>
      </w:r>
    </w:p>
    <w:p w:rsidR="00933D8C" w:rsidRDefault="00933D8C" w:rsidP="00864C0D">
      <w:pPr>
        <w:rPr>
          <w:sz w:val="20"/>
          <w:szCs w:val="20"/>
        </w:rPr>
      </w:pPr>
      <w:r>
        <w:rPr>
          <w:rFonts w:eastAsia="Times New Roman"/>
          <w:b/>
          <w:bCs/>
          <w:sz w:val="24"/>
          <w:szCs w:val="24"/>
        </w:rPr>
        <w:t xml:space="preserve">Table 4.2: </w:t>
      </w:r>
      <w:r>
        <w:rPr>
          <w:rFonts w:eastAsia="Times New Roman"/>
          <w:b/>
          <w:bCs/>
          <w:sz w:val="24"/>
          <w:szCs w:val="24"/>
        </w:rPr>
        <w:tab/>
        <w:t>Spearman’s Correlation Table</w:t>
      </w:r>
    </w:p>
    <w:tbl>
      <w:tblPr>
        <w:tblW w:w="9423" w:type="dxa"/>
        <w:tblInd w:w="-533" w:type="dxa"/>
        <w:tblLayout w:type="fixed"/>
        <w:tblCellMar>
          <w:left w:w="0" w:type="dxa"/>
          <w:right w:w="0" w:type="dxa"/>
        </w:tblCellMar>
        <w:tblLook w:val="04A0"/>
      </w:tblPr>
      <w:tblGrid>
        <w:gridCol w:w="440"/>
        <w:gridCol w:w="1093"/>
        <w:gridCol w:w="1350"/>
        <w:gridCol w:w="1440"/>
        <w:gridCol w:w="1330"/>
        <w:gridCol w:w="1280"/>
        <w:gridCol w:w="1350"/>
        <w:gridCol w:w="1140"/>
      </w:tblGrid>
      <w:tr w:rsidR="00933D8C" w:rsidTr="0043446E">
        <w:trPr>
          <w:trHeight w:val="276"/>
        </w:trPr>
        <w:tc>
          <w:tcPr>
            <w:tcW w:w="440" w:type="dxa"/>
            <w:tcBorders>
              <w:top w:val="single" w:sz="8" w:space="0" w:color="auto"/>
              <w:left w:val="single" w:sz="8" w:space="0" w:color="auto"/>
            </w:tcBorders>
            <w:vAlign w:val="bottom"/>
          </w:tcPr>
          <w:p w:rsidR="00933D8C" w:rsidRDefault="00933D8C" w:rsidP="00864C0D">
            <w:pPr>
              <w:rPr>
                <w:sz w:val="23"/>
                <w:szCs w:val="23"/>
              </w:rPr>
            </w:pPr>
          </w:p>
        </w:tc>
        <w:tc>
          <w:tcPr>
            <w:tcW w:w="1093" w:type="dxa"/>
            <w:tcBorders>
              <w:top w:val="single" w:sz="8" w:space="0" w:color="auto"/>
              <w:right w:val="single" w:sz="8" w:space="0" w:color="auto"/>
            </w:tcBorders>
            <w:vAlign w:val="bottom"/>
          </w:tcPr>
          <w:p w:rsidR="00933D8C" w:rsidRDefault="00933D8C" w:rsidP="00864C0D">
            <w:pPr>
              <w:rPr>
                <w:sz w:val="23"/>
                <w:szCs w:val="23"/>
              </w:rPr>
            </w:pPr>
          </w:p>
        </w:tc>
        <w:tc>
          <w:tcPr>
            <w:tcW w:w="1350" w:type="dxa"/>
            <w:tcBorders>
              <w:top w:val="single" w:sz="8" w:space="0" w:color="auto"/>
              <w:right w:val="single" w:sz="8" w:space="0" w:color="auto"/>
            </w:tcBorders>
            <w:vAlign w:val="bottom"/>
          </w:tcPr>
          <w:p w:rsidR="00933D8C" w:rsidRDefault="00933D8C" w:rsidP="00864C0D">
            <w:pPr>
              <w:rPr>
                <w:sz w:val="23"/>
                <w:szCs w:val="23"/>
              </w:rPr>
            </w:pPr>
          </w:p>
        </w:tc>
        <w:tc>
          <w:tcPr>
            <w:tcW w:w="1440" w:type="dxa"/>
            <w:tcBorders>
              <w:top w:val="single" w:sz="8" w:space="0" w:color="auto"/>
              <w:right w:val="single" w:sz="8" w:space="0" w:color="auto"/>
            </w:tcBorders>
            <w:vAlign w:val="bottom"/>
          </w:tcPr>
          <w:p w:rsidR="00933D8C" w:rsidRDefault="00933D8C" w:rsidP="00864C0D">
            <w:pPr>
              <w:rPr>
                <w:sz w:val="23"/>
                <w:szCs w:val="23"/>
              </w:rPr>
            </w:pPr>
          </w:p>
        </w:tc>
        <w:tc>
          <w:tcPr>
            <w:tcW w:w="1330" w:type="dxa"/>
            <w:tcBorders>
              <w:top w:val="single" w:sz="8" w:space="0" w:color="auto"/>
              <w:right w:val="single" w:sz="8" w:space="0" w:color="auto"/>
            </w:tcBorders>
            <w:vAlign w:val="bottom"/>
          </w:tcPr>
          <w:p w:rsidR="00933D8C" w:rsidRDefault="00933D8C" w:rsidP="00864C0D">
            <w:pPr>
              <w:rPr>
                <w:sz w:val="23"/>
                <w:szCs w:val="23"/>
              </w:rPr>
            </w:pPr>
          </w:p>
        </w:tc>
        <w:tc>
          <w:tcPr>
            <w:tcW w:w="1280" w:type="dxa"/>
            <w:tcBorders>
              <w:top w:val="single" w:sz="8" w:space="0" w:color="auto"/>
              <w:right w:val="single" w:sz="8" w:space="0" w:color="auto"/>
            </w:tcBorders>
            <w:vAlign w:val="bottom"/>
          </w:tcPr>
          <w:p w:rsidR="00933D8C" w:rsidRDefault="00933D8C" w:rsidP="00864C0D">
            <w:pPr>
              <w:jc w:val="center"/>
              <w:rPr>
                <w:sz w:val="20"/>
                <w:szCs w:val="20"/>
              </w:rPr>
            </w:pPr>
            <w:r>
              <w:rPr>
                <w:rFonts w:eastAsia="Times New Roman"/>
                <w:i/>
                <w:iCs/>
                <w:sz w:val="24"/>
                <w:szCs w:val="24"/>
              </w:rPr>
              <w:t>X3 =</w:t>
            </w:r>
          </w:p>
        </w:tc>
        <w:tc>
          <w:tcPr>
            <w:tcW w:w="1350" w:type="dxa"/>
            <w:tcBorders>
              <w:top w:val="single" w:sz="8" w:space="0" w:color="auto"/>
              <w:right w:val="single" w:sz="8" w:space="0" w:color="auto"/>
            </w:tcBorders>
            <w:vAlign w:val="bottom"/>
          </w:tcPr>
          <w:p w:rsidR="00933D8C" w:rsidRDefault="00933D8C" w:rsidP="00864C0D">
            <w:pPr>
              <w:jc w:val="center"/>
              <w:rPr>
                <w:sz w:val="20"/>
                <w:szCs w:val="20"/>
              </w:rPr>
            </w:pPr>
            <w:r>
              <w:rPr>
                <w:rFonts w:eastAsia="Times New Roman"/>
                <w:i/>
                <w:iCs/>
                <w:sz w:val="24"/>
                <w:szCs w:val="24"/>
              </w:rPr>
              <w:t>X4 =</w:t>
            </w:r>
          </w:p>
        </w:tc>
        <w:tc>
          <w:tcPr>
            <w:tcW w:w="1140" w:type="dxa"/>
            <w:tcBorders>
              <w:top w:val="single" w:sz="8" w:space="0" w:color="auto"/>
              <w:right w:val="single" w:sz="8" w:space="0" w:color="auto"/>
            </w:tcBorders>
            <w:vAlign w:val="bottom"/>
          </w:tcPr>
          <w:p w:rsidR="00933D8C" w:rsidRDefault="00933D8C" w:rsidP="00864C0D">
            <w:pPr>
              <w:jc w:val="center"/>
              <w:rPr>
                <w:sz w:val="20"/>
                <w:szCs w:val="20"/>
              </w:rPr>
            </w:pPr>
            <w:r>
              <w:rPr>
                <w:rFonts w:eastAsia="Times New Roman"/>
                <w:i/>
                <w:iCs/>
                <w:w w:val="98"/>
                <w:sz w:val="24"/>
                <w:szCs w:val="24"/>
              </w:rPr>
              <w:t>X5 =</w:t>
            </w:r>
          </w:p>
        </w:tc>
      </w:tr>
      <w:tr w:rsidR="00933D8C" w:rsidTr="0043446E">
        <w:trPr>
          <w:trHeight w:val="277"/>
        </w:trPr>
        <w:tc>
          <w:tcPr>
            <w:tcW w:w="440" w:type="dxa"/>
            <w:tcBorders>
              <w:left w:val="single" w:sz="8" w:space="0" w:color="auto"/>
            </w:tcBorders>
            <w:vAlign w:val="bottom"/>
          </w:tcPr>
          <w:p w:rsidR="00933D8C" w:rsidRDefault="00933D8C" w:rsidP="00864C0D">
            <w:pPr>
              <w:rPr>
                <w:sz w:val="24"/>
                <w:szCs w:val="24"/>
              </w:rPr>
            </w:pPr>
          </w:p>
        </w:tc>
        <w:tc>
          <w:tcPr>
            <w:tcW w:w="1093" w:type="dxa"/>
            <w:tcBorders>
              <w:right w:val="single" w:sz="8" w:space="0" w:color="auto"/>
            </w:tcBorders>
            <w:vAlign w:val="bottom"/>
          </w:tcPr>
          <w:p w:rsidR="00933D8C" w:rsidRDefault="00933D8C" w:rsidP="00864C0D">
            <w:pPr>
              <w:rPr>
                <w:sz w:val="24"/>
                <w:szCs w:val="24"/>
              </w:rPr>
            </w:pPr>
          </w:p>
        </w:tc>
        <w:tc>
          <w:tcPr>
            <w:tcW w:w="1350" w:type="dxa"/>
            <w:tcBorders>
              <w:right w:val="single" w:sz="8" w:space="0" w:color="auto"/>
            </w:tcBorders>
            <w:vAlign w:val="bottom"/>
          </w:tcPr>
          <w:p w:rsidR="00933D8C" w:rsidRDefault="00933D8C" w:rsidP="00864C0D">
            <w:pPr>
              <w:rPr>
                <w:sz w:val="24"/>
                <w:szCs w:val="24"/>
              </w:rPr>
            </w:pPr>
          </w:p>
        </w:tc>
        <w:tc>
          <w:tcPr>
            <w:tcW w:w="1440" w:type="dxa"/>
            <w:tcBorders>
              <w:right w:val="single" w:sz="8" w:space="0" w:color="auto"/>
            </w:tcBorders>
            <w:vAlign w:val="bottom"/>
          </w:tcPr>
          <w:p w:rsidR="00933D8C" w:rsidRDefault="00933D8C" w:rsidP="00864C0D">
            <w:pPr>
              <w:ind w:right="80"/>
              <w:jc w:val="right"/>
              <w:rPr>
                <w:sz w:val="20"/>
                <w:szCs w:val="20"/>
              </w:rPr>
            </w:pPr>
            <w:r>
              <w:rPr>
                <w:rFonts w:eastAsia="Times New Roman"/>
                <w:i/>
                <w:iCs/>
                <w:sz w:val="24"/>
                <w:szCs w:val="24"/>
              </w:rPr>
              <w:t>X1 = Mobile</w:t>
            </w:r>
          </w:p>
        </w:tc>
        <w:tc>
          <w:tcPr>
            <w:tcW w:w="1330" w:type="dxa"/>
            <w:tcBorders>
              <w:right w:val="single" w:sz="8" w:space="0" w:color="auto"/>
            </w:tcBorders>
            <w:vAlign w:val="bottom"/>
          </w:tcPr>
          <w:p w:rsidR="00933D8C" w:rsidRDefault="00933D8C" w:rsidP="00864C0D">
            <w:pPr>
              <w:ind w:right="200"/>
              <w:jc w:val="right"/>
              <w:rPr>
                <w:sz w:val="20"/>
                <w:szCs w:val="20"/>
              </w:rPr>
            </w:pPr>
            <w:r>
              <w:rPr>
                <w:rFonts w:eastAsia="Times New Roman"/>
                <w:i/>
                <w:iCs/>
                <w:sz w:val="24"/>
                <w:szCs w:val="24"/>
              </w:rPr>
              <w:t>X2 = Total</w:t>
            </w:r>
          </w:p>
        </w:tc>
        <w:tc>
          <w:tcPr>
            <w:tcW w:w="1280" w:type="dxa"/>
            <w:tcBorders>
              <w:right w:val="single" w:sz="8" w:space="0" w:color="auto"/>
            </w:tcBorders>
            <w:vAlign w:val="bottom"/>
          </w:tcPr>
          <w:p w:rsidR="00933D8C" w:rsidRDefault="00933D8C" w:rsidP="00864C0D">
            <w:pPr>
              <w:jc w:val="center"/>
              <w:rPr>
                <w:sz w:val="20"/>
                <w:szCs w:val="20"/>
              </w:rPr>
            </w:pPr>
            <w:r>
              <w:rPr>
                <w:rFonts w:eastAsia="Times New Roman"/>
                <w:i/>
                <w:iCs/>
                <w:w w:val="99"/>
                <w:sz w:val="24"/>
                <w:szCs w:val="24"/>
              </w:rPr>
              <w:t>Internet</w:t>
            </w:r>
          </w:p>
        </w:tc>
        <w:tc>
          <w:tcPr>
            <w:tcW w:w="1350" w:type="dxa"/>
            <w:tcBorders>
              <w:right w:val="single" w:sz="8" w:space="0" w:color="auto"/>
            </w:tcBorders>
            <w:vAlign w:val="bottom"/>
          </w:tcPr>
          <w:p w:rsidR="00933D8C" w:rsidRDefault="00933D8C" w:rsidP="00864C0D">
            <w:pPr>
              <w:jc w:val="center"/>
              <w:rPr>
                <w:sz w:val="20"/>
                <w:szCs w:val="20"/>
              </w:rPr>
            </w:pPr>
            <w:r>
              <w:rPr>
                <w:rFonts w:eastAsia="Times New Roman"/>
                <w:i/>
                <w:iCs/>
                <w:w w:val="99"/>
                <w:sz w:val="24"/>
                <w:szCs w:val="24"/>
              </w:rPr>
              <w:t>Capital</w:t>
            </w:r>
          </w:p>
        </w:tc>
        <w:tc>
          <w:tcPr>
            <w:tcW w:w="1140" w:type="dxa"/>
            <w:tcBorders>
              <w:right w:val="single" w:sz="8" w:space="0" w:color="auto"/>
            </w:tcBorders>
            <w:vAlign w:val="bottom"/>
          </w:tcPr>
          <w:p w:rsidR="00933D8C" w:rsidRDefault="00933D8C" w:rsidP="00864C0D">
            <w:pPr>
              <w:jc w:val="center"/>
              <w:rPr>
                <w:sz w:val="20"/>
                <w:szCs w:val="20"/>
              </w:rPr>
            </w:pPr>
            <w:r>
              <w:rPr>
                <w:rFonts w:eastAsia="Times New Roman"/>
                <w:i/>
                <w:iCs/>
                <w:w w:val="98"/>
                <w:sz w:val="24"/>
                <w:szCs w:val="24"/>
              </w:rPr>
              <w:t>financial</w:t>
            </w:r>
          </w:p>
        </w:tc>
      </w:tr>
      <w:tr w:rsidR="00933D8C" w:rsidTr="0043446E">
        <w:trPr>
          <w:trHeight w:val="281"/>
        </w:trPr>
        <w:tc>
          <w:tcPr>
            <w:tcW w:w="440" w:type="dxa"/>
            <w:tcBorders>
              <w:left w:val="single" w:sz="8" w:space="0" w:color="auto"/>
              <w:bottom w:val="single" w:sz="8" w:space="0" w:color="auto"/>
            </w:tcBorders>
            <w:vAlign w:val="bottom"/>
          </w:tcPr>
          <w:p w:rsidR="00933D8C" w:rsidRDefault="00933D8C" w:rsidP="00864C0D">
            <w:pPr>
              <w:rPr>
                <w:sz w:val="24"/>
                <w:szCs w:val="24"/>
              </w:rPr>
            </w:pPr>
          </w:p>
        </w:tc>
        <w:tc>
          <w:tcPr>
            <w:tcW w:w="1093" w:type="dxa"/>
            <w:tcBorders>
              <w:bottom w:val="single" w:sz="8" w:space="0" w:color="auto"/>
              <w:right w:val="single" w:sz="8" w:space="0" w:color="auto"/>
            </w:tcBorders>
            <w:vAlign w:val="bottom"/>
          </w:tcPr>
          <w:p w:rsidR="00933D8C" w:rsidRDefault="00933D8C" w:rsidP="00864C0D">
            <w:pPr>
              <w:rPr>
                <w:sz w:val="24"/>
                <w:szCs w:val="24"/>
              </w:rPr>
            </w:pPr>
          </w:p>
        </w:tc>
        <w:tc>
          <w:tcPr>
            <w:tcW w:w="1350" w:type="dxa"/>
            <w:tcBorders>
              <w:bottom w:val="single" w:sz="8" w:space="0" w:color="auto"/>
              <w:right w:val="single" w:sz="8" w:space="0" w:color="auto"/>
            </w:tcBorders>
            <w:vAlign w:val="bottom"/>
          </w:tcPr>
          <w:p w:rsidR="00933D8C" w:rsidRDefault="00933D8C" w:rsidP="00864C0D">
            <w:pPr>
              <w:ind w:right="180"/>
              <w:jc w:val="right"/>
              <w:rPr>
                <w:sz w:val="20"/>
                <w:szCs w:val="20"/>
              </w:rPr>
            </w:pPr>
            <w:r>
              <w:rPr>
                <w:rFonts w:eastAsia="Times New Roman"/>
                <w:i/>
                <w:iCs/>
                <w:sz w:val="24"/>
                <w:szCs w:val="24"/>
              </w:rPr>
              <w:t>Y=ROA</w:t>
            </w:r>
          </w:p>
        </w:tc>
        <w:tc>
          <w:tcPr>
            <w:tcW w:w="1440" w:type="dxa"/>
            <w:tcBorders>
              <w:bottom w:val="single" w:sz="8" w:space="0" w:color="auto"/>
              <w:right w:val="single" w:sz="8" w:space="0" w:color="auto"/>
            </w:tcBorders>
            <w:vAlign w:val="bottom"/>
          </w:tcPr>
          <w:p w:rsidR="00933D8C" w:rsidRDefault="00933D8C" w:rsidP="00864C0D">
            <w:pPr>
              <w:ind w:right="300"/>
              <w:jc w:val="right"/>
              <w:rPr>
                <w:sz w:val="20"/>
                <w:szCs w:val="20"/>
              </w:rPr>
            </w:pPr>
            <w:r>
              <w:rPr>
                <w:rFonts w:eastAsia="Times New Roman"/>
                <w:i/>
                <w:iCs/>
                <w:sz w:val="24"/>
                <w:szCs w:val="24"/>
              </w:rPr>
              <w:t>Banking</w:t>
            </w:r>
          </w:p>
        </w:tc>
        <w:tc>
          <w:tcPr>
            <w:tcW w:w="1330" w:type="dxa"/>
            <w:tcBorders>
              <w:bottom w:val="single" w:sz="8" w:space="0" w:color="auto"/>
              <w:right w:val="single" w:sz="8" w:space="0" w:color="auto"/>
            </w:tcBorders>
            <w:vAlign w:val="bottom"/>
          </w:tcPr>
          <w:p w:rsidR="00933D8C" w:rsidRDefault="00933D8C" w:rsidP="00864C0D">
            <w:pPr>
              <w:ind w:right="460"/>
              <w:jc w:val="right"/>
              <w:rPr>
                <w:sz w:val="20"/>
                <w:szCs w:val="20"/>
              </w:rPr>
            </w:pPr>
            <w:r>
              <w:rPr>
                <w:rFonts w:eastAsia="Times New Roman"/>
                <w:i/>
                <w:iCs/>
                <w:sz w:val="24"/>
                <w:szCs w:val="24"/>
              </w:rPr>
              <w:t>loans</w:t>
            </w:r>
          </w:p>
        </w:tc>
        <w:tc>
          <w:tcPr>
            <w:tcW w:w="1280" w:type="dxa"/>
            <w:tcBorders>
              <w:bottom w:val="single" w:sz="8" w:space="0" w:color="auto"/>
              <w:right w:val="single" w:sz="8" w:space="0" w:color="auto"/>
            </w:tcBorders>
            <w:vAlign w:val="bottom"/>
          </w:tcPr>
          <w:p w:rsidR="00933D8C" w:rsidRDefault="00933D8C" w:rsidP="00864C0D">
            <w:pPr>
              <w:jc w:val="center"/>
              <w:rPr>
                <w:sz w:val="20"/>
                <w:szCs w:val="20"/>
              </w:rPr>
            </w:pPr>
            <w:r>
              <w:rPr>
                <w:rFonts w:eastAsia="Times New Roman"/>
                <w:i/>
                <w:iCs/>
                <w:w w:val="99"/>
                <w:sz w:val="24"/>
                <w:szCs w:val="24"/>
              </w:rPr>
              <w:t>Banking</w:t>
            </w:r>
          </w:p>
        </w:tc>
        <w:tc>
          <w:tcPr>
            <w:tcW w:w="1350" w:type="dxa"/>
            <w:tcBorders>
              <w:bottom w:val="single" w:sz="8" w:space="0" w:color="auto"/>
              <w:right w:val="single" w:sz="8" w:space="0" w:color="auto"/>
            </w:tcBorders>
            <w:vAlign w:val="bottom"/>
          </w:tcPr>
          <w:p w:rsidR="00933D8C" w:rsidRDefault="00933D8C" w:rsidP="00864C0D">
            <w:pPr>
              <w:jc w:val="center"/>
              <w:rPr>
                <w:sz w:val="20"/>
                <w:szCs w:val="20"/>
              </w:rPr>
            </w:pPr>
            <w:r>
              <w:rPr>
                <w:rFonts w:eastAsia="Times New Roman"/>
                <w:i/>
                <w:iCs/>
                <w:w w:val="99"/>
                <w:sz w:val="24"/>
                <w:szCs w:val="24"/>
              </w:rPr>
              <w:t>Adequacy</w:t>
            </w:r>
          </w:p>
        </w:tc>
        <w:tc>
          <w:tcPr>
            <w:tcW w:w="1140" w:type="dxa"/>
            <w:tcBorders>
              <w:bottom w:val="single" w:sz="8" w:space="0" w:color="auto"/>
              <w:right w:val="single" w:sz="8" w:space="0" w:color="auto"/>
            </w:tcBorders>
            <w:vAlign w:val="bottom"/>
          </w:tcPr>
          <w:p w:rsidR="00933D8C" w:rsidRDefault="00933D8C" w:rsidP="00864C0D">
            <w:pPr>
              <w:jc w:val="center"/>
              <w:rPr>
                <w:sz w:val="20"/>
                <w:szCs w:val="20"/>
              </w:rPr>
            </w:pPr>
            <w:r>
              <w:rPr>
                <w:rFonts w:eastAsia="Times New Roman"/>
                <w:i/>
                <w:iCs/>
                <w:w w:val="98"/>
                <w:sz w:val="24"/>
                <w:szCs w:val="24"/>
              </w:rPr>
              <w:t>technology</w:t>
            </w:r>
          </w:p>
        </w:tc>
      </w:tr>
      <w:tr w:rsidR="00933D8C" w:rsidTr="0043446E">
        <w:trPr>
          <w:trHeight w:val="532"/>
        </w:trPr>
        <w:tc>
          <w:tcPr>
            <w:tcW w:w="1533" w:type="dxa"/>
            <w:gridSpan w:val="2"/>
            <w:tcBorders>
              <w:left w:val="single" w:sz="8" w:space="0" w:color="auto"/>
              <w:bottom w:val="single" w:sz="8" w:space="0" w:color="auto"/>
              <w:right w:val="single" w:sz="8" w:space="0" w:color="auto"/>
            </w:tcBorders>
            <w:vAlign w:val="bottom"/>
          </w:tcPr>
          <w:p w:rsidR="00933D8C" w:rsidRDefault="00933D8C" w:rsidP="00864C0D">
            <w:pPr>
              <w:ind w:left="120"/>
              <w:rPr>
                <w:sz w:val="20"/>
                <w:szCs w:val="20"/>
              </w:rPr>
            </w:pPr>
            <w:r>
              <w:rPr>
                <w:rFonts w:eastAsia="Times New Roman"/>
                <w:sz w:val="24"/>
                <w:szCs w:val="24"/>
              </w:rPr>
              <w:t>Y=ROA</w:t>
            </w:r>
          </w:p>
        </w:tc>
        <w:tc>
          <w:tcPr>
            <w:tcW w:w="135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1</w:t>
            </w:r>
          </w:p>
        </w:tc>
        <w:tc>
          <w:tcPr>
            <w:tcW w:w="1440" w:type="dxa"/>
            <w:tcBorders>
              <w:bottom w:val="single" w:sz="8" w:space="0" w:color="auto"/>
              <w:right w:val="single" w:sz="8" w:space="0" w:color="auto"/>
            </w:tcBorders>
            <w:vAlign w:val="bottom"/>
          </w:tcPr>
          <w:p w:rsidR="00933D8C" w:rsidRDefault="00933D8C" w:rsidP="00864C0D">
            <w:pPr>
              <w:rPr>
                <w:sz w:val="24"/>
                <w:szCs w:val="24"/>
              </w:rPr>
            </w:pPr>
          </w:p>
        </w:tc>
        <w:tc>
          <w:tcPr>
            <w:tcW w:w="1330" w:type="dxa"/>
            <w:tcBorders>
              <w:bottom w:val="single" w:sz="8" w:space="0" w:color="auto"/>
              <w:right w:val="single" w:sz="8" w:space="0" w:color="auto"/>
            </w:tcBorders>
            <w:vAlign w:val="bottom"/>
          </w:tcPr>
          <w:p w:rsidR="00933D8C" w:rsidRDefault="00933D8C" w:rsidP="00864C0D">
            <w:pPr>
              <w:rPr>
                <w:sz w:val="24"/>
                <w:szCs w:val="24"/>
              </w:rPr>
            </w:pPr>
          </w:p>
        </w:tc>
        <w:tc>
          <w:tcPr>
            <w:tcW w:w="1280" w:type="dxa"/>
            <w:tcBorders>
              <w:bottom w:val="single" w:sz="8" w:space="0" w:color="auto"/>
              <w:right w:val="single" w:sz="8" w:space="0" w:color="auto"/>
            </w:tcBorders>
            <w:vAlign w:val="bottom"/>
          </w:tcPr>
          <w:p w:rsidR="00933D8C" w:rsidRDefault="00933D8C" w:rsidP="00864C0D">
            <w:pPr>
              <w:rPr>
                <w:sz w:val="24"/>
                <w:szCs w:val="24"/>
              </w:rPr>
            </w:pPr>
          </w:p>
        </w:tc>
        <w:tc>
          <w:tcPr>
            <w:tcW w:w="1350" w:type="dxa"/>
            <w:tcBorders>
              <w:bottom w:val="single" w:sz="8" w:space="0" w:color="auto"/>
              <w:right w:val="single" w:sz="8" w:space="0" w:color="auto"/>
            </w:tcBorders>
            <w:vAlign w:val="bottom"/>
          </w:tcPr>
          <w:p w:rsidR="00933D8C" w:rsidRDefault="00933D8C" w:rsidP="00864C0D">
            <w:pPr>
              <w:rPr>
                <w:sz w:val="24"/>
                <w:szCs w:val="24"/>
              </w:rPr>
            </w:pPr>
          </w:p>
        </w:tc>
        <w:tc>
          <w:tcPr>
            <w:tcW w:w="1140" w:type="dxa"/>
            <w:tcBorders>
              <w:bottom w:val="single" w:sz="8" w:space="0" w:color="auto"/>
              <w:right w:val="single" w:sz="8" w:space="0" w:color="auto"/>
            </w:tcBorders>
            <w:vAlign w:val="bottom"/>
          </w:tcPr>
          <w:p w:rsidR="00933D8C" w:rsidRDefault="00933D8C" w:rsidP="00864C0D">
            <w:pPr>
              <w:rPr>
                <w:sz w:val="24"/>
                <w:szCs w:val="24"/>
              </w:rPr>
            </w:pPr>
          </w:p>
        </w:tc>
      </w:tr>
      <w:tr w:rsidR="00933D8C" w:rsidTr="0043446E">
        <w:trPr>
          <w:trHeight w:val="364"/>
        </w:trPr>
        <w:tc>
          <w:tcPr>
            <w:tcW w:w="440" w:type="dxa"/>
            <w:tcBorders>
              <w:left w:val="single" w:sz="8" w:space="0" w:color="auto"/>
            </w:tcBorders>
            <w:vAlign w:val="bottom"/>
          </w:tcPr>
          <w:p w:rsidR="00933D8C" w:rsidRDefault="00933D8C" w:rsidP="00864C0D">
            <w:pPr>
              <w:ind w:left="120"/>
              <w:rPr>
                <w:sz w:val="20"/>
                <w:szCs w:val="20"/>
              </w:rPr>
            </w:pPr>
            <w:r>
              <w:rPr>
                <w:rFonts w:eastAsia="Times New Roman"/>
                <w:sz w:val="24"/>
                <w:szCs w:val="24"/>
              </w:rPr>
              <w:t>X1</w:t>
            </w:r>
          </w:p>
        </w:tc>
        <w:tc>
          <w:tcPr>
            <w:tcW w:w="1093"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Mobile</w:t>
            </w:r>
          </w:p>
        </w:tc>
        <w:tc>
          <w:tcPr>
            <w:tcW w:w="1350" w:type="dxa"/>
            <w:tcBorders>
              <w:right w:val="single" w:sz="8" w:space="0" w:color="auto"/>
            </w:tcBorders>
            <w:vAlign w:val="bottom"/>
          </w:tcPr>
          <w:p w:rsidR="00933D8C" w:rsidRDefault="00933D8C" w:rsidP="00864C0D">
            <w:pPr>
              <w:rPr>
                <w:sz w:val="24"/>
                <w:szCs w:val="24"/>
              </w:rPr>
            </w:pPr>
          </w:p>
        </w:tc>
        <w:tc>
          <w:tcPr>
            <w:tcW w:w="1440" w:type="dxa"/>
            <w:tcBorders>
              <w:right w:val="single" w:sz="8" w:space="0" w:color="auto"/>
            </w:tcBorders>
            <w:vAlign w:val="bottom"/>
          </w:tcPr>
          <w:p w:rsidR="00933D8C" w:rsidRDefault="00933D8C" w:rsidP="00864C0D">
            <w:pPr>
              <w:rPr>
                <w:sz w:val="24"/>
                <w:szCs w:val="24"/>
              </w:rPr>
            </w:pPr>
          </w:p>
        </w:tc>
        <w:tc>
          <w:tcPr>
            <w:tcW w:w="1330" w:type="dxa"/>
            <w:tcBorders>
              <w:right w:val="single" w:sz="8" w:space="0" w:color="auto"/>
            </w:tcBorders>
            <w:vAlign w:val="bottom"/>
          </w:tcPr>
          <w:p w:rsidR="00933D8C" w:rsidRDefault="00933D8C" w:rsidP="00864C0D">
            <w:pPr>
              <w:rPr>
                <w:sz w:val="24"/>
                <w:szCs w:val="24"/>
              </w:rPr>
            </w:pPr>
          </w:p>
        </w:tc>
        <w:tc>
          <w:tcPr>
            <w:tcW w:w="1280" w:type="dxa"/>
            <w:tcBorders>
              <w:right w:val="single" w:sz="8" w:space="0" w:color="auto"/>
            </w:tcBorders>
            <w:vAlign w:val="bottom"/>
          </w:tcPr>
          <w:p w:rsidR="00933D8C" w:rsidRDefault="00933D8C" w:rsidP="00864C0D">
            <w:pPr>
              <w:rPr>
                <w:sz w:val="24"/>
                <w:szCs w:val="24"/>
              </w:rPr>
            </w:pPr>
          </w:p>
        </w:tc>
        <w:tc>
          <w:tcPr>
            <w:tcW w:w="1350" w:type="dxa"/>
            <w:tcBorders>
              <w:right w:val="single" w:sz="8" w:space="0" w:color="auto"/>
            </w:tcBorders>
            <w:vAlign w:val="bottom"/>
          </w:tcPr>
          <w:p w:rsidR="00933D8C" w:rsidRDefault="00933D8C" w:rsidP="00864C0D">
            <w:pPr>
              <w:rPr>
                <w:sz w:val="24"/>
                <w:szCs w:val="24"/>
              </w:rPr>
            </w:pPr>
          </w:p>
        </w:tc>
        <w:tc>
          <w:tcPr>
            <w:tcW w:w="1140" w:type="dxa"/>
            <w:tcBorders>
              <w:right w:val="single" w:sz="8" w:space="0" w:color="auto"/>
            </w:tcBorders>
            <w:vAlign w:val="bottom"/>
          </w:tcPr>
          <w:p w:rsidR="00933D8C" w:rsidRDefault="00933D8C" w:rsidP="00864C0D">
            <w:pPr>
              <w:rPr>
                <w:sz w:val="24"/>
                <w:szCs w:val="24"/>
              </w:rPr>
            </w:pPr>
          </w:p>
        </w:tc>
      </w:tr>
      <w:tr w:rsidR="00933D8C" w:rsidTr="0043446E">
        <w:trPr>
          <w:trHeight w:val="281"/>
        </w:trPr>
        <w:tc>
          <w:tcPr>
            <w:tcW w:w="1533" w:type="dxa"/>
            <w:gridSpan w:val="2"/>
            <w:tcBorders>
              <w:left w:val="single" w:sz="8" w:space="0" w:color="auto"/>
              <w:bottom w:val="single" w:sz="8" w:space="0" w:color="auto"/>
              <w:right w:val="single" w:sz="8" w:space="0" w:color="auto"/>
            </w:tcBorders>
            <w:vAlign w:val="bottom"/>
          </w:tcPr>
          <w:p w:rsidR="00933D8C" w:rsidRDefault="00933D8C" w:rsidP="00864C0D">
            <w:pPr>
              <w:rPr>
                <w:sz w:val="20"/>
                <w:szCs w:val="20"/>
              </w:rPr>
            </w:pPr>
            <w:r>
              <w:rPr>
                <w:rFonts w:eastAsia="Times New Roman"/>
                <w:sz w:val="24"/>
                <w:szCs w:val="24"/>
              </w:rPr>
              <w:t>Banking</w:t>
            </w:r>
          </w:p>
        </w:tc>
        <w:tc>
          <w:tcPr>
            <w:tcW w:w="135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0.164666442</w:t>
            </w:r>
          </w:p>
        </w:tc>
        <w:tc>
          <w:tcPr>
            <w:tcW w:w="144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1</w:t>
            </w:r>
          </w:p>
        </w:tc>
        <w:tc>
          <w:tcPr>
            <w:tcW w:w="1330" w:type="dxa"/>
            <w:tcBorders>
              <w:bottom w:val="single" w:sz="8" w:space="0" w:color="auto"/>
              <w:right w:val="single" w:sz="8" w:space="0" w:color="auto"/>
            </w:tcBorders>
            <w:vAlign w:val="bottom"/>
          </w:tcPr>
          <w:p w:rsidR="00933D8C" w:rsidRDefault="00933D8C" w:rsidP="00864C0D">
            <w:pPr>
              <w:rPr>
                <w:sz w:val="24"/>
                <w:szCs w:val="24"/>
              </w:rPr>
            </w:pPr>
          </w:p>
        </w:tc>
        <w:tc>
          <w:tcPr>
            <w:tcW w:w="1280" w:type="dxa"/>
            <w:tcBorders>
              <w:bottom w:val="single" w:sz="8" w:space="0" w:color="auto"/>
              <w:right w:val="single" w:sz="8" w:space="0" w:color="auto"/>
            </w:tcBorders>
            <w:vAlign w:val="bottom"/>
          </w:tcPr>
          <w:p w:rsidR="00933D8C" w:rsidRDefault="00933D8C" w:rsidP="00864C0D">
            <w:pPr>
              <w:rPr>
                <w:sz w:val="24"/>
                <w:szCs w:val="24"/>
              </w:rPr>
            </w:pPr>
          </w:p>
        </w:tc>
        <w:tc>
          <w:tcPr>
            <w:tcW w:w="1350" w:type="dxa"/>
            <w:tcBorders>
              <w:bottom w:val="single" w:sz="8" w:space="0" w:color="auto"/>
              <w:right w:val="single" w:sz="8" w:space="0" w:color="auto"/>
            </w:tcBorders>
            <w:vAlign w:val="bottom"/>
          </w:tcPr>
          <w:p w:rsidR="00933D8C" w:rsidRDefault="00933D8C" w:rsidP="00864C0D">
            <w:pPr>
              <w:rPr>
                <w:sz w:val="24"/>
                <w:szCs w:val="24"/>
              </w:rPr>
            </w:pPr>
          </w:p>
        </w:tc>
        <w:tc>
          <w:tcPr>
            <w:tcW w:w="1140" w:type="dxa"/>
            <w:tcBorders>
              <w:bottom w:val="single" w:sz="8" w:space="0" w:color="auto"/>
              <w:right w:val="single" w:sz="8" w:space="0" w:color="auto"/>
            </w:tcBorders>
            <w:vAlign w:val="bottom"/>
          </w:tcPr>
          <w:p w:rsidR="00933D8C" w:rsidRDefault="00933D8C" w:rsidP="00864C0D">
            <w:pPr>
              <w:rPr>
                <w:sz w:val="24"/>
                <w:szCs w:val="24"/>
              </w:rPr>
            </w:pPr>
          </w:p>
        </w:tc>
      </w:tr>
      <w:tr w:rsidR="00933D8C" w:rsidTr="0043446E">
        <w:trPr>
          <w:trHeight w:val="359"/>
        </w:trPr>
        <w:tc>
          <w:tcPr>
            <w:tcW w:w="440" w:type="dxa"/>
            <w:tcBorders>
              <w:left w:val="single" w:sz="8" w:space="0" w:color="auto"/>
            </w:tcBorders>
            <w:vAlign w:val="bottom"/>
          </w:tcPr>
          <w:p w:rsidR="00933D8C" w:rsidRDefault="00933D8C" w:rsidP="00864C0D">
            <w:pPr>
              <w:ind w:left="120"/>
              <w:rPr>
                <w:sz w:val="20"/>
                <w:szCs w:val="20"/>
              </w:rPr>
            </w:pPr>
            <w:r>
              <w:rPr>
                <w:rFonts w:eastAsia="Times New Roman"/>
                <w:sz w:val="24"/>
                <w:szCs w:val="24"/>
              </w:rPr>
              <w:t>X2</w:t>
            </w:r>
          </w:p>
        </w:tc>
        <w:tc>
          <w:tcPr>
            <w:tcW w:w="1093"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Total</w:t>
            </w:r>
          </w:p>
        </w:tc>
        <w:tc>
          <w:tcPr>
            <w:tcW w:w="1350" w:type="dxa"/>
            <w:tcBorders>
              <w:right w:val="single" w:sz="8" w:space="0" w:color="auto"/>
            </w:tcBorders>
            <w:vAlign w:val="bottom"/>
          </w:tcPr>
          <w:p w:rsidR="00933D8C" w:rsidRDefault="00933D8C" w:rsidP="00864C0D">
            <w:pPr>
              <w:rPr>
                <w:sz w:val="24"/>
                <w:szCs w:val="24"/>
              </w:rPr>
            </w:pPr>
          </w:p>
        </w:tc>
        <w:tc>
          <w:tcPr>
            <w:tcW w:w="1440" w:type="dxa"/>
            <w:tcBorders>
              <w:right w:val="single" w:sz="8" w:space="0" w:color="auto"/>
            </w:tcBorders>
            <w:vAlign w:val="bottom"/>
          </w:tcPr>
          <w:p w:rsidR="00933D8C" w:rsidRDefault="00933D8C" w:rsidP="00864C0D">
            <w:pPr>
              <w:rPr>
                <w:sz w:val="24"/>
                <w:szCs w:val="24"/>
              </w:rPr>
            </w:pPr>
          </w:p>
        </w:tc>
        <w:tc>
          <w:tcPr>
            <w:tcW w:w="1330" w:type="dxa"/>
            <w:tcBorders>
              <w:right w:val="single" w:sz="8" w:space="0" w:color="auto"/>
            </w:tcBorders>
            <w:vAlign w:val="bottom"/>
          </w:tcPr>
          <w:p w:rsidR="00933D8C" w:rsidRDefault="00933D8C" w:rsidP="00864C0D">
            <w:pPr>
              <w:rPr>
                <w:sz w:val="24"/>
                <w:szCs w:val="24"/>
              </w:rPr>
            </w:pPr>
          </w:p>
        </w:tc>
        <w:tc>
          <w:tcPr>
            <w:tcW w:w="1280" w:type="dxa"/>
            <w:tcBorders>
              <w:right w:val="single" w:sz="8" w:space="0" w:color="auto"/>
            </w:tcBorders>
            <w:vAlign w:val="bottom"/>
          </w:tcPr>
          <w:p w:rsidR="00933D8C" w:rsidRDefault="00933D8C" w:rsidP="00864C0D">
            <w:pPr>
              <w:rPr>
                <w:sz w:val="24"/>
                <w:szCs w:val="24"/>
              </w:rPr>
            </w:pPr>
          </w:p>
        </w:tc>
        <w:tc>
          <w:tcPr>
            <w:tcW w:w="1350" w:type="dxa"/>
            <w:tcBorders>
              <w:right w:val="single" w:sz="8" w:space="0" w:color="auto"/>
            </w:tcBorders>
            <w:vAlign w:val="bottom"/>
          </w:tcPr>
          <w:p w:rsidR="00933D8C" w:rsidRDefault="00933D8C" w:rsidP="00864C0D">
            <w:pPr>
              <w:rPr>
                <w:sz w:val="24"/>
                <w:szCs w:val="24"/>
              </w:rPr>
            </w:pPr>
          </w:p>
        </w:tc>
        <w:tc>
          <w:tcPr>
            <w:tcW w:w="1140" w:type="dxa"/>
            <w:tcBorders>
              <w:right w:val="single" w:sz="8" w:space="0" w:color="auto"/>
            </w:tcBorders>
            <w:vAlign w:val="bottom"/>
          </w:tcPr>
          <w:p w:rsidR="00933D8C" w:rsidRDefault="00933D8C" w:rsidP="00864C0D">
            <w:pPr>
              <w:rPr>
                <w:sz w:val="24"/>
                <w:szCs w:val="24"/>
              </w:rPr>
            </w:pPr>
          </w:p>
        </w:tc>
      </w:tr>
      <w:tr w:rsidR="00933D8C" w:rsidTr="0043446E">
        <w:trPr>
          <w:trHeight w:val="281"/>
        </w:trPr>
        <w:tc>
          <w:tcPr>
            <w:tcW w:w="1533" w:type="dxa"/>
            <w:gridSpan w:val="2"/>
            <w:tcBorders>
              <w:left w:val="single" w:sz="8" w:space="0" w:color="auto"/>
              <w:bottom w:val="single" w:sz="8" w:space="0" w:color="auto"/>
              <w:right w:val="single" w:sz="8" w:space="0" w:color="auto"/>
            </w:tcBorders>
            <w:vAlign w:val="bottom"/>
          </w:tcPr>
          <w:p w:rsidR="00933D8C" w:rsidRDefault="00933D8C" w:rsidP="00864C0D">
            <w:pPr>
              <w:ind w:left="120"/>
              <w:rPr>
                <w:sz w:val="20"/>
                <w:szCs w:val="20"/>
              </w:rPr>
            </w:pPr>
            <w:r>
              <w:rPr>
                <w:rFonts w:eastAsia="Times New Roman"/>
                <w:sz w:val="24"/>
                <w:szCs w:val="24"/>
              </w:rPr>
              <w:t>loans</w:t>
            </w:r>
          </w:p>
        </w:tc>
        <w:tc>
          <w:tcPr>
            <w:tcW w:w="135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0.566945445</w:t>
            </w:r>
          </w:p>
        </w:tc>
        <w:tc>
          <w:tcPr>
            <w:tcW w:w="144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-0.322506731</w:t>
            </w:r>
          </w:p>
        </w:tc>
        <w:tc>
          <w:tcPr>
            <w:tcW w:w="133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1</w:t>
            </w:r>
          </w:p>
        </w:tc>
        <w:tc>
          <w:tcPr>
            <w:tcW w:w="1280" w:type="dxa"/>
            <w:tcBorders>
              <w:bottom w:val="single" w:sz="8" w:space="0" w:color="auto"/>
              <w:right w:val="single" w:sz="8" w:space="0" w:color="auto"/>
            </w:tcBorders>
            <w:vAlign w:val="bottom"/>
          </w:tcPr>
          <w:p w:rsidR="00933D8C" w:rsidRDefault="00933D8C" w:rsidP="00864C0D">
            <w:pPr>
              <w:rPr>
                <w:sz w:val="24"/>
                <w:szCs w:val="24"/>
              </w:rPr>
            </w:pPr>
          </w:p>
        </w:tc>
        <w:tc>
          <w:tcPr>
            <w:tcW w:w="1350" w:type="dxa"/>
            <w:tcBorders>
              <w:bottom w:val="single" w:sz="8" w:space="0" w:color="auto"/>
              <w:right w:val="single" w:sz="8" w:space="0" w:color="auto"/>
            </w:tcBorders>
            <w:vAlign w:val="bottom"/>
          </w:tcPr>
          <w:p w:rsidR="00933D8C" w:rsidRDefault="00933D8C" w:rsidP="00864C0D">
            <w:pPr>
              <w:rPr>
                <w:sz w:val="24"/>
                <w:szCs w:val="24"/>
              </w:rPr>
            </w:pPr>
          </w:p>
        </w:tc>
        <w:tc>
          <w:tcPr>
            <w:tcW w:w="1140" w:type="dxa"/>
            <w:tcBorders>
              <w:bottom w:val="single" w:sz="8" w:space="0" w:color="auto"/>
              <w:right w:val="single" w:sz="8" w:space="0" w:color="auto"/>
            </w:tcBorders>
            <w:vAlign w:val="bottom"/>
          </w:tcPr>
          <w:p w:rsidR="00933D8C" w:rsidRDefault="00933D8C" w:rsidP="00864C0D">
            <w:pPr>
              <w:rPr>
                <w:sz w:val="24"/>
                <w:szCs w:val="24"/>
              </w:rPr>
            </w:pPr>
          </w:p>
        </w:tc>
      </w:tr>
      <w:tr w:rsidR="00933D8C" w:rsidTr="0043446E">
        <w:trPr>
          <w:trHeight w:val="354"/>
        </w:trPr>
        <w:tc>
          <w:tcPr>
            <w:tcW w:w="440" w:type="dxa"/>
            <w:tcBorders>
              <w:left w:val="single" w:sz="8" w:space="0" w:color="auto"/>
            </w:tcBorders>
            <w:vAlign w:val="bottom"/>
          </w:tcPr>
          <w:p w:rsidR="00933D8C" w:rsidRDefault="00933D8C" w:rsidP="00864C0D">
            <w:pPr>
              <w:ind w:left="120"/>
              <w:rPr>
                <w:sz w:val="20"/>
                <w:szCs w:val="20"/>
              </w:rPr>
            </w:pPr>
            <w:r>
              <w:rPr>
                <w:rFonts w:eastAsia="Times New Roman"/>
                <w:sz w:val="24"/>
                <w:szCs w:val="24"/>
              </w:rPr>
              <w:t>X3</w:t>
            </w:r>
          </w:p>
        </w:tc>
        <w:tc>
          <w:tcPr>
            <w:tcW w:w="1093"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Internet</w:t>
            </w:r>
          </w:p>
        </w:tc>
        <w:tc>
          <w:tcPr>
            <w:tcW w:w="1350" w:type="dxa"/>
            <w:tcBorders>
              <w:right w:val="single" w:sz="8" w:space="0" w:color="auto"/>
            </w:tcBorders>
            <w:vAlign w:val="bottom"/>
          </w:tcPr>
          <w:p w:rsidR="00933D8C" w:rsidRDefault="00933D8C" w:rsidP="00864C0D">
            <w:pPr>
              <w:rPr>
                <w:sz w:val="24"/>
                <w:szCs w:val="24"/>
              </w:rPr>
            </w:pPr>
          </w:p>
        </w:tc>
        <w:tc>
          <w:tcPr>
            <w:tcW w:w="1440" w:type="dxa"/>
            <w:tcBorders>
              <w:right w:val="single" w:sz="8" w:space="0" w:color="auto"/>
            </w:tcBorders>
            <w:vAlign w:val="bottom"/>
          </w:tcPr>
          <w:p w:rsidR="00933D8C" w:rsidRDefault="00933D8C" w:rsidP="00864C0D">
            <w:pPr>
              <w:rPr>
                <w:sz w:val="24"/>
                <w:szCs w:val="24"/>
              </w:rPr>
            </w:pPr>
          </w:p>
        </w:tc>
        <w:tc>
          <w:tcPr>
            <w:tcW w:w="1330" w:type="dxa"/>
            <w:tcBorders>
              <w:right w:val="single" w:sz="8" w:space="0" w:color="auto"/>
            </w:tcBorders>
            <w:vAlign w:val="bottom"/>
          </w:tcPr>
          <w:p w:rsidR="00933D8C" w:rsidRDefault="00933D8C" w:rsidP="00864C0D">
            <w:pPr>
              <w:rPr>
                <w:sz w:val="24"/>
                <w:szCs w:val="24"/>
              </w:rPr>
            </w:pPr>
          </w:p>
        </w:tc>
        <w:tc>
          <w:tcPr>
            <w:tcW w:w="1280" w:type="dxa"/>
            <w:tcBorders>
              <w:right w:val="single" w:sz="8" w:space="0" w:color="auto"/>
            </w:tcBorders>
            <w:vAlign w:val="bottom"/>
          </w:tcPr>
          <w:p w:rsidR="00933D8C" w:rsidRDefault="00933D8C" w:rsidP="00864C0D">
            <w:pPr>
              <w:rPr>
                <w:sz w:val="24"/>
                <w:szCs w:val="24"/>
              </w:rPr>
            </w:pPr>
          </w:p>
        </w:tc>
        <w:tc>
          <w:tcPr>
            <w:tcW w:w="1350" w:type="dxa"/>
            <w:tcBorders>
              <w:right w:val="single" w:sz="8" w:space="0" w:color="auto"/>
            </w:tcBorders>
            <w:vAlign w:val="bottom"/>
          </w:tcPr>
          <w:p w:rsidR="00933D8C" w:rsidRDefault="00933D8C" w:rsidP="00864C0D">
            <w:pPr>
              <w:rPr>
                <w:sz w:val="24"/>
                <w:szCs w:val="24"/>
              </w:rPr>
            </w:pPr>
          </w:p>
        </w:tc>
        <w:tc>
          <w:tcPr>
            <w:tcW w:w="1140" w:type="dxa"/>
            <w:tcBorders>
              <w:right w:val="single" w:sz="8" w:space="0" w:color="auto"/>
            </w:tcBorders>
            <w:vAlign w:val="bottom"/>
          </w:tcPr>
          <w:p w:rsidR="00933D8C" w:rsidRDefault="00933D8C" w:rsidP="00864C0D">
            <w:pPr>
              <w:rPr>
                <w:sz w:val="24"/>
                <w:szCs w:val="24"/>
              </w:rPr>
            </w:pPr>
          </w:p>
        </w:tc>
      </w:tr>
      <w:tr w:rsidR="00933D8C" w:rsidTr="0043446E">
        <w:trPr>
          <w:trHeight w:val="281"/>
        </w:trPr>
        <w:tc>
          <w:tcPr>
            <w:tcW w:w="1533" w:type="dxa"/>
            <w:gridSpan w:val="2"/>
            <w:tcBorders>
              <w:left w:val="single" w:sz="8" w:space="0" w:color="auto"/>
              <w:bottom w:val="single" w:sz="8" w:space="0" w:color="auto"/>
              <w:right w:val="single" w:sz="8" w:space="0" w:color="auto"/>
            </w:tcBorders>
            <w:vAlign w:val="bottom"/>
          </w:tcPr>
          <w:p w:rsidR="00933D8C" w:rsidRDefault="00933D8C" w:rsidP="00864C0D">
            <w:pPr>
              <w:ind w:left="120"/>
              <w:rPr>
                <w:sz w:val="20"/>
                <w:szCs w:val="20"/>
              </w:rPr>
            </w:pPr>
            <w:r>
              <w:rPr>
                <w:rFonts w:eastAsia="Times New Roman"/>
                <w:sz w:val="24"/>
                <w:szCs w:val="24"/>
              </w:rPr>
              <w:t>Banking</w:t>
            </w:r>
          </w:p>
        </w:tc>
        <w:tc>
          <w:tcPr>
            <w:tcW w:w="135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0.283169958</w:t>
            </w:r>
          </w:p>
        </w:tc>
        <w:tc>
          <w:tcPr>
            <w:tcW w:w="144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-0.675135422</w:t>
            </w:r>
          </w:p>
        </w:tc>
        <w:tc>
          <w:tcPr>
            <w:tcW w:w="133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0.750989154</w:t>
            </w:r>
          </w:p>
        </w:tc>
        <w:tc>
          <w:tcPr>
            <w:tcW w:w="128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1</w:t>
            </w:r>
          </w:p>
        </w:tc>
        <w:tc>
          <w:tcPr>
            <w:tcW w:w="1350" w:type="dxa"/>
            <w:tcBorders>
              <w:bottom w:val="single" w:sz="8" w:space="0" w:color="auto"/>
              <w:right w:val="single" w:sz="8" w:space="0" w:color="auto"/>
            </w:tcBorders>
            <w:vAlign w:val="bottom"/>
          </w:tcPr>
          <w:p w:rsidR="00933D8C" w:rsidRDefault="00933D8C" w:rsidP="00864C0D">
            <w:pPr>
              <w:rPr>
                <w:sz w:val="24"/>
                <w:szCs w:val="24"/>
              </w:rPr>
            </w:pPr>
          </w:p>
        </w:tc>
        <w:tc>
          <w:tcPr>
            <w:tcW w:w="1140" w:type="dxa"/>
            <w:tcBorders>
              <w:bottom w:val="single" w:sz="8" w:space="0" w:color="auto"/>
              <w:right w:val="single" w:sz="8" w:space="0" w:color="auto"/>
            </w:tcBorders>
            <w:vAlign w:val="bottom"/>
          </w:tcPr>
          <w:p w:rsidR="00933D8C" w:rsidRDefault="00933D8C" w:rsidP="00864C0D">
            <w:pPr>
              <w:rPr>
                <w:sz w:val="24"/>
                <w:szCs w:val="24"/>
              </w:rPr>
            </w:pPr>
          </w:p>
        </w:tc>
      </w:tr>
      <w:tr w:rsidR="00933D8C" w:rsidTr="0043446E">
        <w:trPr>
          <w:trHeight w:val="352"/>
        </w:trPr>
        <w:tc>
          <w:tcPr>
            <w:tcW w:w="440" w:type="dxa"/>
            <w:tcBorders>
              <w:left w:val="single" w:sz="8" w:space="0" w:color="auto"/>
            </w:tcBorders>
            <w:vAlign w:val="bottom"/>
          </w:tcPr>
          <w:p w:rsidR="00933D8C" w:rsidRDefault="00933D8C" w:rsidP="00864C0D">
            <w:pPr>
              <w:ind w:left="120"/>
              <w:rPr>
                <w:sz w:val="20"/>
                <w:szCs w:val="20"/>
              </w:rPr>
            </w:pPr>
            <w:r>
              <w:rPr>
                <w:rFonts w:eastAsia="Times New Roman"/>
                <w:sz w:val="24"/>
                <w:szCs w:val="24"/>
              </w:rPr>
              <w:t>X4</w:t>
            </w:r>
          </w:p>
        </w:tc>
        <w:tc>
          <w:tcPr>
            <w:tcW w:w="1093"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Capital</w:t>
            </w:r>
          </w:p>
        </w:tc>
        <w:tc>
          <w:tcPr>
            <w:tcW w:w="135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w:t>
            </w:r>
          </w:p>
        </w:tc>
        <w:tc>
          <w:tcPr>
            <w:tcW w:w="1440" w:type="dxa"/>
            <w:tcBorders>
              <w:right w:val="single" w:sz="8" w:space="0" w:color="auto"/>
            </w:tcBorders>
            <w:vAlign w:val="bottom"/>
          </w:tcPr>
          <w:p w:rsidR="00933D8C" w:rsidRDefault="00933D8C" w:rsidP="00864C0D">
            <w:pPr>
              <w:rPr>
                <w:sz w:val="24"/>
                <w:szCs w:val="24"/>
              </w:rPr>
            </w:pPr>
          </w:p>
        </w:tc>
        <w:tc>
          <w:tcPr>
            <w:tcW w:w="1330" w:type="dxa"/>
            <w:tcBorders>
              <w:right w:val="single" w:sz="8" w:space="0" w:color="auto"/>
            </w:tcBorders>
            <w:vAlign w:val="bottom"/>
          </w:tcPr>
          <w:p w:rsidR="00933D8C" w:rsidRDefault="00933D8C" w:rsidP="00864C0D">
            <w:pPr>
              <w:rPr>
                <w:sz w:val="24"/>
                <w:szCs w:val="24"/>
              </w:rPr>
            </w:pPr>
          </w:p>
        </w:tc>
        <w:tc>
          <w:tcPr>
            <w:tcW w:w="12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w:t>
            </w:r>
          </w:p>
        </w:tc>
        <w:tc>
          <w:tcPr>
            <w:tcW w:w="1350" w:type="dxa"/>
            <w:tcBorders>
              <w:right w:val="single" w:sz="8" w:space="0" w:color="auto"/>
            </w:tcBorders>
            <w:vAlign w:val="bottom"/>
          </w:tcPr>
          <w:p w:rsidR="00933D8C" w:rsidRDefault="00933D8C" w:rsidP="00864C0D">
            <w:pPr>
              <w:rPr>
                <w:sz w:val="24"/>
                <w:szCs w:val="24"/>
              </w:rPr>
            </w:pPr>
          </w:p>
        </w:tc>
        <w:tc>
          <w:tcPr>
            <w:tcW w:w="1140" w:type="dxa"/>
            <w:tcBorders>
              <w:right w:val="single" w:sz="8" w:space="0" w:color="auto"/>
            </w:tcBorders>
            <w:vAlign w:val="bottom"/>
          </w:tcPr>
          <w:p w:rsidR="00933D8C" w:rsidRDefault="00933D8C" w:rsidP="00864C0D">
            <w:pPr>
              <w:rPr>
                <w:sz w:val="24"/>
                <w:szCs w:val="24"/>
              </w:rPr>
            </w:pPr>
          </w:p>
        </w:tc>
      </w:tr>
      <w:tr w:rsidR="00933D8C" w:rsidTr="0043446E">
        <w:trPr>
          <w:trHeight w:val="281"/>
        </w:trPr>
        <w:tc>
          <w:tcPr>
            <w:tcW w:w="1533" w:type="dxa"/>
            <w:gridSpan w:val="2"/>
            <w:tcBorders>
              <w:left w:val="single" w:sz="8" w:space="0" w:color="auto"/>
              <w:bottom w:val="single" w:sz="8" w:space="0" w:color="auto"/>
              <w:right w:val="single" w:sz="8" w:space="0" w:color="auto"/>
            </w:tcBorders>
            <w:vAlign w:val="bottom"/>
          </w:tcPr>
          <w:p w:rsidR="00933D8C" w:rsidRDefault="00933D8C" w:rsidP="00864C0D">
            <w:pPr>
              <w:ind w:left="120"/>
              <w:rPr>
                <w:sz w:val="20"/>
                <w:szCs w:val="20"/>
              </w:rPr>
            </w:pPr>
            <w:r>
              <w:rPr>
                <w:rFonts w:eastAsia="Times New Roman"/>
                <w:sz w:val="24"/>
                <w:szCs w:val="24"/>
              </w:rPr>
              <w:t>Adequacy</w:t>
            </w:r>
          </w:p>
        </w:tc>
        <w:tc>
          <w:tcPr>
            <w:tcW w:w="135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0.069567148</w:t>
            </w:r>
          </w:p>
        </w:tc>
        <w:tc>
          <w:tcPr>
            <w:tcW w:w="144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0.371089299</w:t>
            </w:r>
          </w:p>
        </w:tc>
        <w:tc>
          <w:tcPr>
            <w:tcW w:w="133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-0.446758919</w:t>
            </w:r>
          </w:p>
        </w:tc>
        <w:tc>
          <w:tcPr>
            <w:tcW w:w="128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0.489144905</w:t>
            </w:r>
          </w:p>
        </w:tc>
        <w:tc>
          <w:tcPr>
            <w:tcW w:w="135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1</w:t>
            </w:r>
          </w:p>
        </w:tc>
        <w:tc>
          <w:tcPr>
            <w:tcW w:w="1140" w:type="dxa"/>
            <w:tcBorders>
              <w:bottom w:val="single" w:sz="8" w:space="0" w:color="auto"/>
              <w:right w:val="single" w:sz="8" w:space="0" w:color="auto"/>
            </w:tcBorders>
            <w:vAlign w:val="bottom"/>
          </w:tcPr>
          <w:p w:rsidR="00933D8C" w:rsidRDefault="00933D8C" w:rsidP="00864C0D">
            <w:pPr>
              <w:rPr>
                <w:sz w:val="24"/>
                <w:szCs w:val="24"/>
              </w:rPr>
            </w:pPr>
          </w:p>
        </w:tc>
      </w:tr>
      <w:tr w:rsidR="00933D8C" w:rsidTr="0043446E">
        <w:trPr>
          <w:trHeight w:val="261"/>
        </w:trPr>
        <w:tc>
          <w:tcPr>
            <w:tcW w:w="440" w:type="dxa"/>
            <w:tcBorders>
              <w:left w:val="single" w:sz="8" w:space="0" w:color="auto"/>
            </w:tcBorders>
            <w:vAlign w:val="bottom"/>
          </w:tcPr>
          <w:p w:rsidR="00933D8C" w:rsidRDefault="00933D8C" w:rsidP="00864C0D">
            <w:pPr>
              <w:ind w:left="120"/>
              <w:rPr>
                <w:sz w:val="20"/>
                <w:szCs w:val="20"/>
              </w:rPr>
            </w:pPr>
            <w:r>
              <w:rPr>
                <w:rFonts w:eastAsia="Times New Roman"/>
                <w:sz w:val="24"/>
                <w:szCs w:val="24"/>
              </w:rPr>
              <w:t>X5</w:t>
            </w:r>
          </w:p>
        </w:tc>
        <w:tc>
          <w:tcPr>
            <w:tcW w:w="1093"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w:t>
            </w:r>
          </w:p>
        </w:tc>
        <w:tc>
          <w:tcPr>
            <w:tcW w:w="1350" w:type="dxa"/>
            <w:tcBorders>
              <w:right w:val="single" w:sz="8" w:space="0" w:color="auto"/>
            </w:tcBorders>
            <w:vAlign w:val="bottom"/>
          </w:tcPr>
          <w:p w:rsidR="00933D8C" w:rsidRDefault="00933D8C" w:rsidP="00864C0D"/>
        </w:tc>
        <w:tc>
          <w:tcPr>
            <w:tcW w:w="1440" w:type="dxa"/>
            <w:tcBorders>
              <w:right w:val="single" w:sz="8" w:space="0" w:color="auto"/>
            </w:tcBorders>
            <w:vAlign w:val="bottom"/>
          </w:tcPr>
          <w:p w:rsidR="00933D8C" w:rsidRDefault="00933D8C" w:rsidP="00864C0D"/>
        </w:tc>
        <w:tc>
          <w:tcPr>
            <w:tcW w:w="1330" w:type="dxa"/>
            <w:tcBorders>
              <w:right w:val="single" w:sz="8" w:space="0" w:color="auto"/>
            </w:tcBorders>
            <w:vAlign w:val="bottom"/>
          </w:tcPr>
          <w:p w:rsidR="00933D8C" w:rsidRDefault="00933D8C" w:rsidP="00864C0D"/>
        </w:tc>
        <w:tc>
          <w:tcPr>
            <w:tcW w:w="1280" w:type="dxa"/>
            <w:tcBorders>
              <w:right w:val="single" w:sz="8" w:space="0" w:color="auto"/>
            </w:tcBorders>
            <w:vAlign w:val="bottom"/>
          </w:tcPr>
          <w:p w:rsidR="00933D8C" w:rsidRDefault="00933D8C" w:rsidP="00864C0D"/>
        </w:tc>
        <w:tc>
          <w:tcPr>
            <w:tcW w:w="1350" w:type="dxa"/>
            <w:tcBorders>
              <w:right w:val="single" w:sz="8" w:space="0" w:color="auto"/>
            </w:tcBorders>
            <w:vAlign w:val="bottom"/>
          </w:tcPr>
          <w:p w:rsidR="00933D8C" w:rsidRDefault="00933D8C" w:rsidP="00864C0D"/>
        </w:tc>
        <w:tc>
          <w:tcPr>
            <w:tcW w:w="1140" w:type="dxa"/>
            <w:tcBorders>
              <w:right w:val="single" w:sz="8" w:space="0" w:color="auto"/>
            </w:tcBorders>
            <w:vAlign w:val="bottom"/>
          </w:tcPr>
          <w:p w:rsidR="00933D8C" w:rsidRDefault="00933D8C" w:rsidP="00864C0D"/>
        </w:tc>
      </w:tr>
      <w:tr w:rsidR="00933D8C" w:rsidTr="0043446E">
        <w:trPr>
          <w:trHeight w:val="276"/>
        </w:trPr>
        <w:tc>
          <w:tcPr>
            <w:tcW w:w="1533" w:type="dxa"/>
            <w:gridSpan w:val="2"/>
            <w:tcBorders>
              <w:left w:val="single" w:sz="8" w:space="0" w:color="auto"/>
              <w:right w:val="single" w:sz="8" w:space="0" w:color="auto"/>
            </w:tcBorders>
            <w:vAlign w:val="bottom"/>
          </w:tcPr>
          <w:p w:rsidR="00933D8C" w:rsidRDefault="00933D8C" w:rsidP="00864C0D">
            <w:pPr>
              <w:ind w:left="120"/>
              <w:rPr>
                <w:sz w:val="20"/>
                <w:szCs w:val="20"/>
              </w:rPr>
            </w:pPr>
            <w:r>
              <w:rPr>
                <w:rFonts w:eastAsia="Times New Roman"/>
                <w:sz w:val="24"/>
                <w:szCs w:val="24"/>
              </w:rPr>
              <w:t>financial</w:t>
            </w:r>
          </w:p>
        </w:tc>
        <w:tc>
          <w:tcPr>
            <w:tcW w:w="1350" w:type="dxa"/>
            <w:tcBorders>
              <w:right w:val="single" w:sz="8" w:space="0" w:color="auto"/>
            </w:tcBorders>
            <w:vAlign w:val="bottom"/>
          </w:tcPr>
          <w:p w:rsidR="00933D8C" w:rsidRDefault="00933D8C" w:rsidP="00864C0D">
            <w:pPr>
              <w:rPr>
                <w:sz w:val="24"/>
                <w:szCs w:val="24"/>
              </w:rPr>
            </w:pPr>
          </w:p>
        </w:tc>
        <w:tc>
          <w:tcPr>
            <w:tcW w:w="1440" w:type="dxa"/>
            <w:tcBorders>
              <w:right w:val="single" w:sz="8" w:space="0" w:color="auto"/>
            </w:tcBorders>
            <w:vAlign w:val="bottom"/>
          </w:tcPr>
          <w:p w:rsidR="00933D8C" w:rsidRDefault="00933D8C" w:rsidP="00864C0D">
            <w:pPr>
              <w:rPr>
                <w:sz w:val="24"/>
                <w:szCs w:val="24"/>
              </w:rPr>
            </w:pPr>
          </w:p>
        </w:tc>
        <w:tc>
          <w:tcPr>
            <w:tcW w:w="1330" w:type="dxa"/>
            <w:tcBorders>
              <w:right w:val="single" w:sz="8" w:space="0" w:color="auto"/>
            </w:tcBorders>
            <w:vAlign w:val="bottom"/>
          </w:tcPr>
          <w:p w:rsidR="00933D8C" w:rsidRDefault="00933D8C" w:rsidP="00864C0D">
            <w:pPr>
              <w:rPr>
                <w:sz w:val="24"/>
                <w:szCs w:val="24"/>
              </w:rPr>
            </w:pPr>
          </w:p>
        </w:tc>
        <w:tc>
          <w:tcPr>
            <w:tcW w:w="12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w:t>
            </w:r>
          </w:p>
        </w:tc>
        <w:tc>
          <w:tcPr>
            <w:tcW w:w="1350" w:type="dxa"/>
            <w:tcBorders>
              <w:right w:val="single" w:sz="8" w:space="0" w:color="auto"/>
            </w:tcBorders>
            <w:vAlign w:val="bottom"/>
          </w:tcPr>
          <w:p w:rsidR="00933D8C" w:rsidRDefault="00933D8C" w:rsidP="00864C0D">
            <w:pPr>
              <w:rPr>
                <w:sz w:val="24"/>
                <w:szCs w:val="24"/>
              </w:rPr>
            </w:pPr>
          </w:p>
        </w:tc>
        <w:tc>
          <w:tcPr>
            <w:tcW w:w="1140" w:type="dxa"/>
            <w:tcBorders>
              <w:right w:val="single" w:sz="8" w:space="0" w:color="auto"/>
            </w:tcBorders>
            <w:vAlign w:val="bottom"/>
          </w:tcPr>
          <w:p w:rsidR="00933D8C" w:rsidRDefault="00933D8C" w:rsidP="00864C0D">
            <w:pPr>
              <w:rPr>
                <w:sz w:val="24"/>
                <w:szCs w:val="24"/>
              </w:rPr>
            </w:pPr>
          </w:p>
        </w:tc>
      </w:tr>
      <w:tr w:rsidR="00933D8C" w:rsidTr="0043446E">
        <w:trPr>
          <w:trHeight w:val="281"/>
        </w:trPr>
        <w:tc>
          <w:tcPr>
            <w:tcW w:w="1533" w:type="dxa"/>
            <w:gridSpan w:val="2"/>
            <w:tcBorders>
              <w:left w:val="single" w:sz="8" w:space="0" w:color="auto"/>
              <w:bottom w:val="single" w:sz="8" w:space="0" w:color="auto"/>
              <w:right w:val="single" w:sz="8" w:space="0" w:color="auto"/>
            </w:tcBorders>
            <w:vAlign w:val="bottom"/>
          </w:tcPr>
          <w:p w:rsidR="00933D8C" w:rsidRDefault="00933D8C" w:rsidP="00864C0D">
            <w:pPr>
              <w:rPr>
                <w:sz w:val="20"/>
                <w:szCs w:val="20"/>
              </w:rPr>
            </w:pPr>
            <w:r>
              <w:rPr>
                <w:rFonts w:eastAsia="Times New Roman"/>
                <w:sz w:val="24"/>
                <w:szCs w:val="24"/>
              </w:rPr>
              <w:t>technology</w:t>
            </w:r>
          </w:p>
        </w:tc>
        <w:tc>
          <w:tcPr>
            <w:tcW w:w="135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0.177663833</w:t>
            </w:r>
          </w:p>
        </w:tc>
        <w:tc>
          <w:tcPr>
            <w:tcW w:w="144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0.031507588</w:t>
            </w:r>
          </w:p>
        </w:tc>
        <w:tc>
          <w:tcPr>
            <w:tcW w:w="133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0.077630574</w:t>
            </w:r>
          </w:p>
        </w:tc>
        <w:tc>
          <w:tcPr>
            <w:tcW w:w="128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0.052246044</w:t>
            </w:r>
          </w:p>
        </w:tc>
        <w:tc>
          <w:tcPr>
            <w:tcW w:w="135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0.071426621</w:t>
            </w:r>
          </w:p>
        </w:tc>
        <w:tc>
          <w:tcPr>
            <w:tcW w:w="1140" w:type="dxa"/>
            <w:tcBorders>
              <w:bottom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1</w:t>
            </w:r>
          </w:p>
        </w:tc>
      </w:tr>
      <w:tr w:rsidR="00933D8C" w:rsidTr="0043446E">
        <w:trPr>
          <w:trHeight w:val="261"/>
        </w:trPr>
        <w:tc>
          <w:tcPr>
            <w:tcW w:w="2883" w:type="dxa"/>
            <w:gridSpan w:val="3"/>
            <w:vAlign w:val="bottom"/>
          </w:tcPr>
          <w:p w:rsidR="00933D8C" w:rsidRDefault="00933D8C" w:rsidP="00864C0D">
            <w:pPr>
              <w:spacing w:line="260" w:lineRule="exact"/>
              <w:ind w:left="120"/>
              <w:rPr>
                <w:sz w:val="20"/>
                <w:szCs w:val="20"/>
              </w:rPr>
            </w:pPr>
            <w:r>
              <w:rPr>
                <w:rFonts w:eastAsia="Times New Roman"/>
                <w:sz w:val="24"/>
                <w:szCs w:val="24"/>
              </w:rPr>
              <w:t>Source: SPSS, 202</w:t>
            </w:r>
            <w:r w:rsidR="00762EDE">
              <w:rPr>
                <w:rFonts w:eastAsia="Times New Roman"/>
                <w:sz w:val="24"/>
                <w:szCs w:val="24"/>
              </w:rPr>
              <w:t>5</w:t>
            </w:r>
          </w:p>
        </w:tc>
        <w:tc>
          <w:tcPr>
            <w:tcW w:w="1440" w:type="dxa"/>
            <w:vAlign w:val="bottom"/>
          </w:tcPr>
          <w:p w:rsidR="00933D8C" w:rsidRDefault="00933D8C" w:rsidP="00864C0D"/>
        </w:tc>
        <w:tc>
          <w:tcPr>
            <w:tcW w:w="1330" w:type="dxa"/>
            <w:vAlign w:val="bottom"/>
          </w:tcPr>
          <w:p w:rsidR="00933D8C" w:rsidRDefault="00933D8C" w:rsidP="00864C0D"/>
        </w:tc>
        <w:tc>
          <w:tcPr>
            <w:tcW w:w="1280" w:type="dxa"/>
            <w:vAlign w:val="bottom"/>
          </w:tcPr>
          <w:p w:rsidR="00933D8C" w:rsidRDefault="00933D8C" w:rsidP="00864C0D"/>
        </w:tc>
        <w:tc>
          <w:tcPr>
            <w:tcW w:w="1350" w:type="dxa"/>
            <w:vAlign w:val="bottom"/>
          </w:tcPr>
          <w:p w:rsidR="00933D8C" w:rsidRDefault="00933D8C" w:rsidP="00864C0D"/>
        </w:tc>
        <w:tc>
          <w:tcPr>
            <w:tcW w:w="1140" w:type="dxa"/>
            <w:vAlign w:val="bottom"/>
          </w:tcPr>
          <w:p w:rsidR="00933D8C" w:rsidRDefault="00933D8C" w:rsidP="00864C0D"/>
        </w:tc>
      </w:tr>
    </w:tbl>
    <w:p w:rsidR="00933D8C" w:rsidRDefault="00933D8C" w:rsidP="00864C0D">
      <w:pPr>
        <w:spacing w:line="474" w:lineRule="auto"/>
        <w:jc w:val="both"/>
        <w:rPr>
          <w:sz w:val="20"/>
          <w:szCs w:val="20"/>
        </w:rPr>
      </w:pPr>
      <w:r>
        <w:rPr>
          <w:rFonts w:eastAsia="Times New Roman"/>
          <w:sz w:val="24"/>
          <w:szCs w:val="24"/>
        </w:rPr>
        <w:lastRenderedPageBreak/>
        <w:tab/>
        <w:t>The number of transactions undertaken through internet banking shows a positive but weak correlation of 0.28. Financial technology is also positively correlated at 0.17 while capital adequacy ratio is negatively correlated to financial performance.</w:t>
      </w:r>
    </w:p>
    <w:p w:rsidR="00933D8C" w:rsidRDefault="00933D8C" w:rsidP="00864C0D">
      <w:pPr>
        <w:spacing w:line="480" w:lineRule="auto"/>
        <w:rPr>
          <w:sz w:val="20"/>
          <w:szCs w:val="20"/>
        </w:rPr>
      </w:pPr>
      <w:r>
        <w:rPr>
          <w:rFonts w:eastAsia="Times New Roman"/>
          <w:b/>
          <w:bCs/>
          <w:sz w:val="24"/>
          <w:szCs w:val="24"/>
        </w:rPr>
        <w:t xml:space="preserve">4.4 </w:t>
      </w:r>
      <w:r>
        <w:rPr>
          <w:rFonts w:eastAsia="Times New Roman"/>
          <w:b/>
          <w:bCs/>
          <w:sz w:val="24"/>
          <w:szCs w:val="24"/>
        </w:rPr>
        <w:tab/>
        <w:t>Regression Analysis</w:t>
      </w:r>
    </w:p>
    <w:p w:rsidR="00933D8C" w:rsidRPr="007E6E3A" w:rsidRDefault="00933D8C" w:rsidP="00864C0D">
      <w:pPr>
        <w:spacing w:line="480" w:lineRule="auto"/>
        <w:jc w:val="both"/>
        <w:rPr>
          <w:sz w:val="20"/>
          <w:szCs w:val="20"/>
        </w:rPr>
      </w:pPr>
      <w:r>
        <w:rPr>
          <w:rFonts w:eastAsia="Times New Roman"/>
          <w:sz w:val="24"/>
          <w:szCs w:val="24"/>
        </w:rPr>
        <w:tab/>
        <w:t>This analysis uses a linear regression model to define the relationship between the independent variables and the dependent variable. The analysis will be by use of tables and discussions from those tables</w:t>
      </w:r>
    </w:p>
    <w:p w:rsidR="00933D8C" w:rsidRDefault="00933D8C" w:rsidP="00864C0D">
      <w:pPr>
        <w:spacing w:line="480" w:lineRule="auto"/>
        <w:ind w:left="20"/>
        <w:rPr>
          <w:sz w:val="20"/>
          <w:szCs w:val="20"/>
        </w:rPr>
      </w:pPr>
      <w:r>
        <w:rPr>
          <w:rFonts w:eastAsia="Times New Roman"/>
          <w:b/>
          <w:bCs/>
          <w:sz w:val="24"/>
          <w:szCs w:val="24"/>
        </w:rPr>
        <w:t xml:space="preserve">4.4.1 </w:t>
      </w:r>
      <w:r>
        <w:rPr>
          <w:rFonts w:eastAsia="Times New Roman"/>
          <w:b/>
          <w:bCs/>
          <w:sz w:val="24"/>
          <w:szCs w:val="24"/>
        </w:rPr>
        <w:tab/>
        <w:t>Diagnostic Tests</w:t>
      </w:r>
    </w:p>
    <w:p w:rsidR="00933D8C" w:rsidRDefault="00933D8C" w:rsidP="00864C0D">
      <w:pPr>
        <w:spacing w:line="478" w:lineRule="auto"/>
        <w:ind w:left="20"/>
        <w:jc w:val="both"/>
        <w:rPr>
          <w:sz w:val="20"/>
          <w:szCs w:val="20"/>
        </w:rPr>
      </w:pPr>
      <w:r>
        <w:rPr>
          <w:rFonts w:eastAsia="Times New Roman"/>
          <w:sz w:val="24"/>
          <w:szCs w:val="24"/>
        </w:rPr>
        <w:tab/>
        <w:t>The regression model makes various assumptions that provides conditions that should be met before undertaking a linear regression analysis. In order to test whether data complies with these conditions we undertake a diagnostic tests. These tests include test of normality to understand whether data for each variable is normally distributed. Normality test are undertaken by Shakiro-Wilk test or by use of Skewness and kurtosis. In this study we shall use Skewness and Kurtosis with values for either Kurtosis or Skewness going beyond the range of +3 and -3 shows that the variable is not normal.</w:t>
      </w:r>
    </w:p>
    <w:p w:rsidR="00933D8C" w:rsidRDefault="00933D8C" w:rsidP="00864C0D">
      <w:pPr>
        <w:spacing w:line="276" w:lineRule="auto"/>
        <w:rPr>
          <w:rFonts w:eastAsia="Times New Roman"/>
          <w:b/>
          <w:bCs/>
          <w:sz w:val="24"/>
          <w:szCs w:val="24"/>
        </w:rPr>
      </w:pPr>
      <w:r>
        <w:rPr>
          <w:rFonts w:eastAsia="Times New Roman"/>
          <w:b/>
          <w:bCs/>
          <w:sz w:val="24"/>
          <w:szCs w:val="24"/>
        </w:rPr>
        <w:br w:type="page"/>
      </w:r>
    </w:p>
    <w:p w:rsidR="00933D8C" w:rsidRDefault="00933D8C" w:rsidP="00864C0D">
      <w:pPr>
        <w:rPr>
          <w:sz w:val="20"/>
          <w:szCs w:val="20"/>
        </w:rPr>
      </w:pPr>
      <w:r>
        <w:rPr>
          <w:rFonts w:eastAsia="Times New Roman"/>
          <w:b/>
          <w:bCs/>
          <w:sz w:val="24"/>
          <w:szCs w:val="24"/>
        </w:rPr>
        <w:lastRenderedPageBreak/>
        <w:t xml:space="preserve">Table 4.3: </w:t>
      </w:r>
      <w:r>
        <w:rPr>
          <w:rFonts w:eastAsia="Times New Roman"/>
          <w:b/>
          <w:bCs/>
          <w:sz w:val="24"/>
          <w:szCs w:val="24"/>
        </w:rPr>
        <w:tab/>
        <w:t>Normality Test Table</w:t>
      </w:r>
    </w:p>
    <w:p w:rsidR="00933D8C" w:rsidRDefault="00933D8C" w:rsidP="00864C0D">
      <w:pPr>
        <w:spacing w:line="222" w:lineRule="exact"/>
        <w:rPr>
          <w:sz w:val="20"/>
          <w:szCs w:val="20"/>
        </w:rPr>
      </w:pPr>
    </w:p>
    <w:tbl>
      <w:tblPr>
        <w:tblW w:w="9080" w:type="dxa"/>
        <w:tblInd w:w="-559" w:type="dxa"/>
        <w:tblLayout w:type="fixed"/>
        <w:tblCellMar>
          <w:left w:w="0" w:type="dxa"/>
          <w:right w:w="0" w:type="dxa"/>
        </w:tblCellMar>
        <w:tblLook w:val="04A0"/>
      </w:tblPr>
      <w:tblGrid>
        <w:gridCol w:w="420"/>
        <w:gridCol w:w="2920"/>
        <w:gridCol w:w="1400"/>
        <w:gridCol w:w="1460"/>
        <w:gridCol w:w="1400"/>
        <w:gridCol w:w="1480"/>
      </w:tblGrid>
      <w:tr w:rsidR="00933D8C" w:rsidTr="0043446E">
        <w:trPr>
          <w:trHeight w:val="304"/>
        </w:trPr>
        <w:tc>
          <w:tcPr>
            <w:tcW w:w="420" w:type="dxa"/>
            <w:tcBorders>
              <w:top w:val="single" w:sz="8" w:space="0" w:color="auto"/>
              <w:left w:val="single" w:sz="8" w:space="0" w:color="auto"/>
            </w:tcBorders>
            <w:vAlign w:val="bottom"/>
          </w:tcPr>
          <w:p w:rsidR="00933D8C" w:rsidRDefault="00933D8C" w:rsidP="00864C0D">
            <w:pPr>
              <w:rPr>
                <w:sz w:val="24"/>
                <w:szCs w:val="24"/>
              </w:rPr>
            </w:pPr>
          </w:p>
        </w:tc>
        <w:tc>
          <w:tcPr>
            <w:tcW w:w="2920" w:type="dxa"/>
            <w:tcBorders>
              <w:top w:val="single" w:sz="8" w:space="0" w:color="auto"/>
              <w:right w:val="single" w:sz="8" w:space="0" w:color="auto"/>
            </w:tcBorders>
            <w:vAlign w:val="bottom"/>
          </w:tcPr>
          <w:p w:rsidR="00933D8C" w:rsidRDefault="00933D8C" w:rsidP="00864C0D">
            <w:pPr>
              <w:rPr>
                <w:sz w:val="24"/>
                <w:szCs w:val="24"/>
              </w:rPr>
            </w:pPr>
          </w:p>
        </w:tc>
        <w:tc>
          <w:tcPr>
            <w:tcW w:w="2860" w:type="dxa"/>
            <w:gridSpan w:val="2"/>
            <w:tcBorders>
              <w:top w:val="single" w:sz="8" w:space="0" w:color="auto"/>
              <w:right w:val="single" w:sz="8" w:space="0" w:color="auto"/>
            </w:tcBorders>
            <w:vAlign w:val="bottom"/>
          </w:tcPr>
          <w:p w:rsidR="00933D8C" w:rsidRDefault="00933D8C" w:rsidP="00864C0D">
            <w:pPr>
              <w:ind w:right="840"/>
              <w:jc w:val="right"/>
              <w:rPr>
                <w:sz w:val="20"/>
                <w:szCs w:val="20"/>
              </w:rPr>
            </w:pPr>
            <w:r>
              <w:rPr>
                <w:rFonts w:eastAsia="Times New Roman"/>
                <w:sz w:val="24"/>
                <w:szCs w:val="24"/>
              </w:rPr>
              <w:t>Skewness</w:t>
            </w:r>
          </w:p>
        </w:tc>
        <w:tc>
          <w:tcPr>
            <w:tcW w:w="2880" w:type="dxa"/>
            <w:gridSpan w:val="2"/>
            <w:tcBorders>
              <w:top w:val="single" w:sz="8" w:space="0" w:color="auto"/>
              <w:right w:val="single" w:sz="8" w:space="0" w:color="auto"/>
            </w:tcBorders>
            <w:vAlign w:val="bottom"/>
          </w:tcPr>
          <w:p w:rsidR="00933D8C" w:rsidRDefault="00933D8C" w:rsidP="00864C0D">
            <w:pPr>
              <w:ind w:right="920"/>
              <w:jc w:val="right"/>
              <w:rPr>
                <w:sz w:val="20"/>
                <w:szCs w:val="20"/>
              </w:rPr>
            </w:pPr>
            <w:r>
              <w:rPr>
                <w:rFonts w:eastAsia="Times New Roman"/>
                <w:sz w:val="24"/>
                <w:szCs w:val="24"/>
              </w:rPr>
              <w:t>Kurtosis</w:t>
            </w:r>
          </w:p>
        </w:tc>
      </w:tr>
      <w:tr w:rsidR="00933D8C" w:rsidTr="0043446E">
        <w:trPr>
          <w:trHeight w:val="171"/>
        </w:trPr>
        <w:tc>
          <w:tcPr>
            <w:tcW w:w="420" w:type="dxa"/>
            <w:tcBorders>
              <w:left w:val="single" w:sz="8" w:space="0" w:color="auto"/>
            </w:tcBorders>
            <w:vAlign w:val="bottom"/>
          </w:tcPr>
          <w:p w:rsidR="00933D8C" w:rsidRDefault="00933D8C" w:rsidP="00864C0D">
            <w:pPr>
              <w:rPr>
                <w:sz w:val="14"/>
                <w:szCs w:val="14"/>
              </w:rPr>
            </w:pPr>
          </w:p>
        </w:tc>
        <w:tc>
          <w:tcPr>
            <w:tcW w:w="2920" w:type="dxa"/>
            <w:tcBorders>
              <w:right w:val="single" w:sz="8" w:space="0" w:color="auto"/>
            </w:tcBorders>
            <w:vAlign w:val="bottom"/>
          </w:tcPr>
          <w:p w:rsidR="00933D8C" w:rsidRDefault="00933D8C" w:rsidP="00864C0D">
            <w:pPr>
              <w:rPr>
                <w:sz w:val="14"/>
                <w:szCs w:val="14"/>
              </w:rPr>
            </w:pPr>
          </w:p>
        </w:tc>
        <w:tc>
          <w:tcPr>
            <w:tcW w:w="1400" w:type="dxa"/>
            <w:tcBorders>
              <w:bottom w:val="single" w:sz="8" w:space="0" w:color="auto"/>
            </w:tcBorders>
            <w:vAlign w:val="bottom"/>
          </w:tcPr>
          <w:p w:rsidR="00933D8C" w:rsidRDefault="00933D8C" w:rsidP="00864C0D">
            <w:pPr>
              <w:rPr>
                <w:sz w:val="14"/>
                <w:szCs w:val="14"/>
              </w:rPr>
            </w:pPr>
          </w:p>
        </w:tc>
        <w:tc>
          <w:tcPr>
            <w:tcW w:w="1460" w:type="dxa"/>
            <w:tcBorders>
              <w:bottom w:val="single" w:sz="8" w:space="0" w:color="auto"/>
              <w:right w:val="single" w:sz="8" w:space="0" w:color="auto"/>
            </w:tcBorders>
            <w:vAlign w:val="bottom"/>
          </w:tcPr>
          <w:p w:rsidR="00933D8C" w:rsidRDefault="00933D8C" w:rsidP="00864C0D">
            <w:pPr>
              <w:rPr>
                <w:sz w:val="14"/>
                <w:szCs w:val="14"/>
              </w:rPr>
            </w:pPr>
          </w:p>
        </w:tc>
        <w:tc>
          <w:tcPr>
            <w:tcW w:w="1400" w:type="dxa"/>
            <w:tcBorders>
              <w:bottom w:val="single" w:sz="8" w:space="0" w:color="auto"/>
            </w:tcBorders>
            <w:vAlign w:val="bottom"/>
          </w:tcPr>
          <w:p w:rsidR="00933D8C" w:rsidRDefault="00933D8C" w:rsidP="00864C0D">
            <w:pPr>
              <w:rPr>
                <w:sz w:val="14"/>
                <w:szCs w:val="14"/>
              </w:rPr>
            </w:pPr>
          </w:p>
        </w:tc>
        <w:tc>
          <w:tcPr>
            <w:tcW w:w="1480" w:type="dxa"/>
            <w:tcBorders>
              <w:bottom w:val="single" w:sz="8" w:space="0" w:color="auto"/>
              <w:right w:val="single" w:sz="8" w:space="0" w:color="auto"/>
            </w:tcBorders>
            <w:vAlign w:val="bottom"/>
          </w:tcPr>
          <w:p w:rsidR="00933D8C" w:rsidRDefault="00933D8C" w:rsidP="00864C0D">
            <w:pPr>
              <w:rPr>
                <w:sz w:val="14"/>
                <w:szCs w:val="14"/>
              </w:rPr>
            </w:pPr>
          </w:p>
        </w:tc>
      </w:tr>
      <w:tr w:rsidR="00933D8C" w:rsidTr="0043446E">
        <w:trPr>
          <w:trHeight w:val="287"/>
        </w:trPr>
        <w:tc>
          <w:tcPr>
            <w:tcW w:w="420" w:type="dxa"/>
            <w:tcBorders>
              <w:left w:val="single" w:sz="8" w:space="0" w:color="auto"/>
            </w:tcBorders>
            <w:vAlign w:val="bottom"/>
          </w:tcPr>
          <w:p w:rsidR="00933D8C" w:rsidRDefault="00933D8C" w:rsidP="00864C0D">
            <w:pPr>
              <w:rPr>
                <w:sz w:val="24"/>
                <w:szCs w:val="24"/>
              </w:rPr>
            </w:pPr>
          </w:p>
        </w:tc>
        <w:tc>
          <w:tcPr>
            <w:tcW w:w="2920" w:type="dxa"/>
            <w:tcBorders>
              <w:right w:val="single" w:sz="8" w:space="0" w:color="auto"/>
            </w:tcBorders>
            <w:vAlign w:val="bottom"/>
          </w:tcPr>
          <w:p w:rsidR="00933D8C" w:rsidRDefault="00933D8C" w:rsidP="00864C0D">
            <w:pPr>
              <w:rPr>
                <w:sz w:val="24"/>
                <w:szCs w:val="24"/>
              </w:rPr>
            </w:pPr>
          </w:p>
        </w:tc>
        <w:tc>
          <w:tcPr>
            <w:tcW w:w="1400" w:type="dxa"/>
            <w:tcBorders>
              <w:right w:val="single" w:sz="8" w:space="0" w:color="auto"/>
            </w:tcBorders>
            <w:vAlign w:val="bottom"/>
          </w:tcPr>
          <w:p w:rsidR="00933D8C" w:rsidRDefault="00933D8C" w:rsidP="00864C0D">
            <w:pPr>
              <w:ind w:right="200"/>
              <w:jc w:val="right"/>
              <w:rPr>
                <w:sz w:val="20"/>
                <w:szCs w:val="20"/>
              </w:rPr>
            </w:pPr>
            <w:r>
              <w:rPr>
                <w:rFonts w:eastAsia="Times New Roman"/>
                <w:sz w:val="24"/>
                <w:szCs w:val="24"/>
              </w:rPr>
              <w:t>Statistic</w:t>
            </w:r>
          </w:p>
        </w:tc>
        <w:tc>
          <w:tcPr>
            <w:tcW w:w="1460" w:type="dxa"/>
            <w:tcBorders>
              <w:right w:val="single" w:sz="8" w:space="0" w:color="auto"/>
            </w:tcBorders>
            <w:vAlign w:val="bottom"/>
          </w:tcPr>
          <w:p w:rsidR="00933D8C" w:rsidRDefault="00933D8C" w:rsidP="00864C0D">
            <w:pPr>
              <w:ind w:right="140"/>
              <w:jc w:val="right"/>
              <w:rPr>
                <w:sz w:val="20"/>
                <w:szCs w:val="20"/>
              </w:rPr>
            </w:pPr>
            <w:r>
              <w:rPr>
                <w:rFonts w:eastAsia="Times New Roman"/>
                <w:sz w:val="24"/>
                <w:szCs w:val="24"/>
              </w:rPr>
              <w:t>Std. Error</w:t>
            </w:r>
          </w:p>
        </w:tc>
        <w:tc>
          <w:tcPr>
            <w:tcW w:w="1400" w:type="dxa"/>
            <w:tcBorders>
              <w:right w:val="single" w:sz="8" w:space="0" w:color="auto"/>
            </w:tcBorders>
            <w:vAlign w:val="bottom"/>
          </w:tcPr>
          <w:p w:rsidR="00933D8C" w:rsidRDefault="00933D8C" w:rsidP="00864C0D">
            <w:pPr>
              <w:ind w:right="200"/>
              <w:jc w:val="right"/>
              <w:rPr>
                <w:sz w:val="20"/>
                <w:szCs w:val="20"/>
              </w:rPr>
            </w:pPr>
            <w:r>
              <w:rPr>
                <w:rFonts w:eastAsia="Times New Roman"/>
                <w:sz w:val="24"/>
                <w:szCs w:val="24"/>
              </w:rPr>
              <w:t>Statistic</w:t>
            </w:r>
          </w:p>
        </w:tc>
        <w:tc>
          <w:tcPr>
            <w:tcW w:w="1480" w:type="dxa"/>
            <w:tcBorders>
              <w:right w:val="single" w:sz="8" w:space="0" w:color="auto"/>
            </w:tcBorders>
            <w:vAlign w:val="bottom"/>
          </w:tcPr>
          <w:p w:rsidR="00933D8C" w:rsidRDefault="00933D8C" w:rsidP="00864C0D">
            <w:pPr>
              <w:ind w:right="160"/>
              <w:jc w:val="right"/>
              <w:rPr>
                <w:sz w:val="20"/>
                <w:szCs w:val="20"/>
              </w:rPr>
            </w:pPr>
            <w:r>
              <w:rPr>
                <w:rFonts w:eastAsia="Times New Roman"/>
                <w:sz w:val="24"/>
                <w:szCs w:val="24"/>
              </w:rPr>
              <w:t>Std. Error</w:t>
            </w:r>
          </w:p>
        </w:tc>
      </w:tr>
      <w:tr w:rsidR="00933D8C" w:rsidTr="0043446E">
        <w:trPr>
          <w:trHeight w:val="187"/>
        </w:trPr>
        <w:tc>
          <w:tcPr>
            <w:tcW w:w="3340" w:type="dxa"/>
            <w:gridSpan w:val="2"/>
            <w:tcBorders>
              <w:left w:val="single" w:sz="8" w:space="0" w:color="auto"/>
              <w:bottom w:val="single" w:sz="8" w:space="0" w:color="auto"/>
              <w:right w:val="single" w:sz="8" w:space="0" w:color="auto"/>
            </w:tcBorders>
            <w:vAlign w:val="bottom"/>
          </w:tcPr>
          <w:p w:rsidR="00933D8C" w:rsidRDefault="00933D8C" w:rsidP="00864C0D">
            <w:pPr>
              <w:rPr>
                <w:sz w:val="16"/>
                <w:szCs w:val="16"/>
              </w:rPr>
            </w:pPr>
          </w:p>
        </w:tc>
        <w:tc>
          <w:tcPr>
            <w:tcW w:w="1400" w:type="dxa"/>
            <w:tcBorders>
              <w:bottom w:val="single" w:sz="8" w:space="0" w:color="auto"/>
              <w:right w:val="single" w:sz="8" w:space="0" w:color="auto"/>
            </w:tcBorders>
            <w:vAlign w:val="bottom"/>
          </w:tcPr>
          <w:p w:rsidR="00933D8C" w:rsidRDefault="00933D8C" w:rsidP="00864C0D">
            <w:pPr>
              <w:rPr>
                <w:sz w:val="16"/>
                <w:szCs w:val="16"/>
              </w:rPr>
            </w:pPr>
          </w:p>
        </w:tc>
        <w:tc>
          <w:tcPr>
            <w:tcW w:w="1460" w:type="dxa"/>
            <w:tcBorders>
              <w:bottom w:val="single" w:sz="8" w:space="0" w:color="auto"/>
              <w:right w:val="single" w:sz="8" w:space="0" w:color="auto"/>
            </w:tcBorders>
            <w:vAlign w:val="bottom"/>
          </w:tcPr>
          <w:p w:rsidR="00933D8C" w:rsidRDefault="00933D8C" w:rsidP="00864C0D">
            <w:pPr>
              <w:rPr>
                <w:sz w:val="16"/>
                <w:szCs w:val="16"/>
              </w:rPr>
            </w:pPr>
          </w:p>
        </w:tc>
        <w:tc>
          <w:tcPr>
            <w:tcW w:w="1400" w:type="dxa"/>
            <w:tcBorders>
              <w:bottom w:val="single" w:sz="8" w:space="0" w:color="auto"/>
              <w:right w:val="single" w:sz="8" w:space="0" w:color="auto"/>
            </w:tcBorders>
            <w:vAlign w:val="bottom"/>
          </w:tcPr>
          <w:p w:rsidR="00933D8C" w:rsidRDefault="00933D8C" w:rsidP="00864C0D">
            <w:pPr>
              <w:rPr>
                <w:sz w:val="16"/>
                <w:szCs w:val="16"/>
              </w:rPr>
            </w:pPr>
          </w:p>
        </w:tc>
        <w:tc>
          <w:tcPr>
            <w:tcW w:w="1480" w:type="dxa"/>
            <w:tcBorders>
              <w:bottom w:val="single" w:sz="8" w:space="0" w:color="auto"/>
              <w:right w:val="single" w:sz="8" w:space="0" w:color="auto"/>
            </w:tcBorders>
            <w:vAlign w:val="bottom"/>
          </w:tcPr>
          <w:p w:rsidR="00933D8C" w:rsidRDefault="00933D8C" w:rsidP="00864C0D">
            <w:pPr>
              <w:rPr>
                <w:sz w:val="16"/>
                <w:szCs w:val="16"/>
              </w:rPr>
            </w:pPr>
          </w:p>
        </w:tc>
      </w:tr>
      <w:tr w:rsidR="00933D8C" w:rsidTr="0043446E">
        <w:trPr>
          <w:trHeight w:val="268"/>
        </w:trPr>
        <w:tc>
          <w:tcPr>
            <w:tcW w:w="3340" w:type="dxa"/>
            <w:gridSpan w:val="2"/>
            <w:tcBorders>
              <w:left w:val="single" w:sz="8" w:space="0" w:color="auto"/>
              <w:right w:val="single" w:sz="8" w:space="0" w:color="auto"/>
            </w:tcBorders>
            <w:vAlign w:val="bottom"/>
          </w:tcPr>
          <w:p w:rsidR="00933D8C" w:rsidRDefault="00933D8C" w:rsidP="00864C0D">
            <w:pPr>
              <w:spacing w:line="268" w:lineRule="exact"/>
              <w:ind w:left="100"/>
              <w:rPr>
                <w:sz w:val="20"/>
                <w:szCs w:val="20"/>
              </w:rPr>
            </w:pPr>
            <w:r>
              <w:rPr>
                <w:rFonts w:eastAsia="Times New Roman"/>
                <w:sz w:val="24"/>
                <w:szCs w:val="24"/>
              </w:rPr>
              <w:t>Y=ROA</w:t>
            </w:r>
          </w:p>
        </w:tc>
        <w:tc>
          <w:tcPr>
            <w:tcW w:w="140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-.929</w:t>
            </w:r>
          </w:p>
        </w:tc>
        <w:tc>
          <w:tcPr>
            <w:tcW w:w="146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.184</w:t>
            </w:r>
          </w:p>
        </w:tc>
        <w:tc>
          <w:tcPr>
            <w:tcW w:w="140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1.371</w:t>
            </w:r>
          </w:p>
        </w:tc>
        <w:tc>
          <w:tcPr>
            <w:tcW w:w="148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.365</w:t>
            </w:r>
          </w:p>
        </w:tc>
      </w:tr>
      <w:tr w:rsidR="00933D8C" w:rsidTr="0043446E">
        <w:trPr>
          <w:trHeight w:val="437"/>
        </w:trPr>
        <w:tc>
          <w:tcPr>
            <w:tcW w:w="420" w:type="dxa"/>
            <w:tcBorders>
              <w:left w:val="single" w:sz="8" w:space="0" w:color="auto"/>
            </w:tcBorders>
            <w:vAlign w:val="bottom"/>
          </w:tcPr>
          <w:p w:rsidR="00933D8C" w:rsidRDefault="00933D8C" w:rsidP="00864C0D">
            <w:pPr>
              <w:ind w:left="100"/>
              <w:rPr>
                <w:sz w:val="20"/>
                <w:szCs w:val="20"/>
              </w:rPr>
            </w:pPr>
            <w:r>
              <w:rPr>
                <w:rFonts w:eastAsia="Times New Roman"/>
                <w:sz w:val="24"/>
                <w:szCs w:val="24"/>
              </w:rPr>
              <w:t>X1</w:t>
            </w:r>
          </w:p>
        </w:tc>
        <w:tc>
          <w:tcPr>
            <w:tcW w:w="292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Mobile Banking</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.827</w:t>
            </w:r>
          </w:p>
        </w:tc>
        <w:tc>
          <w:tcPr>
            <w:tcW w:w="14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.184</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-.314</w:t>
            </w:r>
          </w:p>
        </w:tc>
        <w:tc>
          <w:tcPr>
            <w:tcW w:w="14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.365</w:t>
            </w:r>
          </w:p>
        </w:tc>
      </w:tr>
      <w:tr w:rsidR="00933D8C" w:rsidTr="0043446E">
        <w:trPr>
          <w:trHeight w:val="434"/>
        </w:trPr>
        <w:tc>
          <w:tcPr>
            <w:tcW w:w="420" w:type="dxa"/>
            <w:tcBorders>
              <w:left w:val="single" w:sz="8" w:space="0" w:color="auto"/>
            </w:tcBorders>
            <w:vAlign w:val="bottom"/>
          </w:tcPr>
          <w:p w:rsidR="00933D8C" w:rsidRDefault="00933D8C" w:rsidP="00864C0D">
            <w:pPr>
              <w:ind w:left="100"/>
              <w:rPr>
                <w:sz w:val="20"/>
                <w:szCs w:val="20"/>
              </w:rPr>
            </w:pPr>
            <w:r>
              <w:rPr>
                <w:rFonts w:eastAsia="Times New Roman"/>
                <w:sz w:val="24"/>
                <w:szCs w:val="24"/>
              </w:rPr>
              <w:t>X2</w:t>
            </w:r>
          </w:p>
        </w:tc>
        <w:tc>
          <w:tcPr>
            <w:tcW w:w="292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Total loans</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.171</w:t>
            </w:r>
          </w:p>
        </w:tc>
        <w:tc>
          <w:tcPr>
            <w:tcW w:w="14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.184</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-.909</w:t>
            </w:r>
          </w:p>
        </w:tc>
        <w:tc>
          <w:tcPr>
            <w:tcW w:w="14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.365</w:t>
            </w:r>
          </w:p>
        </w:tc>
      </w:tr>
      <w:tr w:rsidR="00933D8C" w:rsidTr="0043446E">
        <w:trPr>
          <w:trHeight w:val="437"/>
        </w:trPr>
        <w:tc>
          <w:tcPr>
            <w:tcW w:w="420" w:type="dxa"/>
            <w:tcBorders>
              <w:left w:val="single" w:sz="8" w:space="0" w:color="auto"/>
            </w:tcBorders>
            <w:vAlign w:val="bottom"/>
          </w:tcPr>
          <w:p w:rsidR="00933D8C" w:rsidRDefault="00933D8C" w:rsidP="00864C0D">
            <w:pPr>
              <w:ind w:left="100"/>
              <w:rPr>
                <w:sz w:val="20"/>
                <w:szCs w:val="20"/>
              </w:rPr>
            </w:pPr>
            <w:r>
              <w:rPr>
                <w:rFonts w:eastAsia="Times New Roman"/>
                <w:sz w:val="24"/>
                <w:szCs w:val="24"/>
              </w:rPr>
              <w:t>X3</w:t>
            </w:r>
          </w:p>
        </w:tc>
        <w:tc>
          <w:tcPr>
            <w:tcW w:w="292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Internet Banking</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.419</w:t>
            </w:r>
          </w:p>
        </w:tc>
        <w:tc>
          <w:tcPr>
            <w:tcW w:w="14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.184</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-.510</w:t>
            </w:r>
          </w:p>
        </w:tc>
        <w:tc>
          <w:tcPr>
            <w:tcW w:w="14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.365</w:t>
            </w:r>
          </w:p>
        </w:tc>
      </w:tr>
      <w:tr w:rsidR="00933D8C" w:rsidTr="0043446E">
        <w:trPr>
          <w:trHeight w:val="437"/>
        </w:trPr>
        <w:tc>
          <w:tcPr>
            <w:tcW w:w="420" w:type="dxa"/>
            <w:tcBorders>
              <w:left w:val="single" w:sz="8" w:space="0" w:color="auto"/>
            </w:tcBorders>
            <w:vAlign w:val="bottom"/>
          </w:tcPr>
          <w:p w:rsidR="00933D8C" w:rsidRDefault="00933D8C" w:rsidP="00864C0D">
            <w:pPr>
              <w:ind w:left="100"/>
              <w:rPr>
                <w:sz w:val="20"/>
                <w:szCs w:val="20"/>
              </w:rPr>
            </w:pPr>
            <w:r>
              <w:rPr>
                <w:rFonts w:eastAsia="Times New Roman"/>
                <w:sz w:val="24"/>
                <w:szCs w:val="24"/>
              </w:rPr>
              <w:t>X4</w:t>
            </w:r>
          </w:p>
        </w:tc>
        <w:tc>
          <w:tcPr>
            <w:tcW w:w="292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Capital Adequacy</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1.363</w:t>
            </w:r>
          </w:p>
        </w:tc>
        <w:tc>
          <w:tcPr>
            <w:tcW w:w="14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.184</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2.764</w:t>
            </w:r>
          </w:p>
        </w:tc>
        <w:tc>
          <w:tcPr>
            <w:tcW w:w="14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.365</w:t>
            </w:r>
          </w:p>
        </w:tc>
      </w:tr>
      <w:tr w:rsidR="00933D8C" w:rsidTr="0043446E">
        <w:trPr>
          <w:trHeight w:val="435"/>
        </w:trPr>
        <w:tc>
          <w:tcPr>
            <w:tcW w:w="420" w:type="dxa"/>
            <w:tcBorders>
              <w:left w:val="single" w:sz="8" w:space="0" w:color="auto"/>
            </w:tcBorders>
            <w:vAlign w:val="bottom"/>
          </w:tcPr>
          <w:p w:rsidR="00933D8C" w:rsidRDefault="00933D8C" w:rsidP="00864C0D">
            <w:pPr>
              <w:ind w:left="100"/>
              <w:rPr>
                <w:sz w:val="20"/>
                <w:szCs w:val="20"/>
              </w:rPr>
            </w:pPr>
            <w:r>
              <w:rPr>
                <w:rFonts w:eastAsia="Times New Roman"/>
                <w:sz w:val="24"/>
                <w:szCs w:val="24"/>
              </w:rPr>
              <w:t>X5</w:t>
            </w:r>
          </w:p>
        </w:tc>
        <w:tc>
          <w:tcPr>
            <w:tcW w:w="292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financial technology</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.267</w:t>
            </w:r>
          </w:p>
        </w:tc>
        <w:tc>
          <w:tcPr>
            <w:tcW w:w="14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.184</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-1.373</w:t>
            </w:r>
          </w:p>
        </w:tc>
        <w:tc>
          <w:tcPr>
            <w:tcW w:w="14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.365</w:t>
            </w:r>
          </w:p>
        </w:tc>
      </w:tr>
      <w:tr w:rsidR="00933D8C" w:rsidTr="0043446E">
        <w:trPr>
          <w:trHeight w:val="437"/>
        </w:trPr>
        <w:tc>
          <w:tcPr>
            <w:tcW w:w="3340" w:type="dxa"/>
            <w:gridSpan w:val="2"/>
            <w:tcBorders>
              <w:left w:val="single" w:sz="8" w:space="0" w:color="auto"/>
              <w:right w:val="single" w:sz="8" w:space="0" w:color="auto"/>
            </w:tcBorders>
            <w:vAlign w:val="bottom"/>
          </w:tcPr>
          <w:p w:rsidR="00933D8C" w:rsidRDefault="00933D8C" w:rsidP="00864C0D">
            <w:pPr>
              <w:ind w:left="100"/>
              <w:rPr>
                <w:sz w:val="20"/>
                <w:szCs w:val="20"/>
              </w:rPr>
            </w:pPr>
            <w:r>
              <w:rPr>
                <w:rFonts w:eastAsia="Times New Roman"/>
                <w:sz w:val="24"/>
                <w:szCs w:val="24"/>
              </w:rPr>
              <w:t>Valid N (listwise)</w:t>
            </w:r>
          </w:p>
        </w:tc>
        <w:tc>
          <w:tcPr>
            <w:tcW w:w="1400" w:type="dxa"/>
            <w:tcBorders>
              <w:right w:val="single" w:sz="8" w:space="0" w:color="auto"/>
            </w:tcBorders>
            <w:vAlign w:val="bottom"/>
          </w:tcPr>
          <w:p w:rsidR="00933D8C" w:rsidRDefault="00933D8C" w:rsidP="00864C0D">
            <w:pPr>
              <w:rPr>
                <w:sz w:val="24"/>
                <w:szCs w:val="24"/>
              </w:rPr>
            </w:pPr>
          </w:p>
        </w:tc>
        <w:tc>
          <w:tcPr>
            <w:tcW w:w="1460" w:type="dxa"/>
            <w:tcBorders>
              <w:right w:val="single" w:sz="8" w:space="0" w:color="auto"/>
            </w:tcBorders>
            <w:vAlign w:val="bottom"/>
          </w:tcPr>
          <w:p w:rsidR="00933D8C" w:rsidRDefault="00933D8C" w:rsidP="00864C0D">
            <w:pPr>
              <w:rPr>
                <w:sz w:val="24"/>
                <w:szCs w:val="24"/>
              </w:rPr>
            </w:pPr>
          </w:p>
        </w:tc>
        <w:tc>
          <w:tcPr>
            <w:tcW w:w="1400" w:type="dxa"/>
            <w:tcBorders>
              <w:right w:val="single" w:sz="8" w:space="0" w:color="auto"/>
            </w:tcBorders>
            <w:vAlign w:val="bottom"/>
          </w:tcPr>
          <w:p w:rsidR="00933D8C" w:rsidRDefault="00933D8C" w:rsidP="00864C0D">
            <w:pPr>
              <w:rPr>
                <w:sz w:val="24"/>
                <w:szCs w:val="24"/>
              </w:rPr>
            </w:pPr>
          </w:p>
        </w:tc>
        <w:tc>
          <w:tcPr>
            <w:tcW w:w="1480" w:type="dxa"/>
            <w:tcBorders>
              <w:right w:val="single" w:sz="8" w:space="0" w:color="auto"/>
            </w:tcBorders>
            <w:vAlign w:val="bottom"/>
          </w:tcPr>
          <w:p w:rsidR="00933D8C" w:rsidRDefault="00933D8C" w:rsidP="00864C0D">
            <w:pPr>
              <w:rPr>
                <w:sz w:val="24"/>
                <w:szCs w:val="24"/>
              </w:rPr>
            </w:pPr>
          </w:p>
        </w:tc>
      </w:tr>
      <w:tr w:rsidR="00933D8C" w:rsidTr="0043446E">
        <w:trPr>
          <w:trHeight w:val="189"/>
        </w:trPr>
        <w:tc>
          <w:tcPr>
            <w:tcW w:w="420" w:type="dxa"/>
            <w:tcBorders>
              <w:left w:val="single" w:sz="8" w:space="0" w:color="auto"/>
              <w:bottom w:val="single" w:sz="8" w:space="0" w:color="auto"/>
            </w:tcBorders>
            <w:vAlign w:val="bottom"/>
          </w:tcPr>
          <w:p w:rsidR="00933D8C" w:rsidRDefault="00933D8C" w:rsidP="00864C0D">
            <w:pPr>
              <w:rPr>
                <w:sz w:val="16"/>
                <w:szCs w:val="16"/>
              </w:rPr>
            </w:pPr>
          </w:p>
        </w:tc>
        <w:tc>
          <w:tcPr>
            <w:tcW w:w="2920" w:type="dxa"/>
            <w:tcBorders>
              <w:bottom w:val="single" w:sz="8" w:space="0" w:color="auto"/>
              <w:right w:val="single" w:sz="8" w:space="0" w:color="auto"/>
            </w:tcBorders>
            <w:vAlign w:val="bottom"/>
          </w:tcPr>
          <w:p w:rsidR="00933D8C" w:rsidRDefault="00933D8C" w:rsidP="00864C0D">
            <w:pPr>
              <w:rPr>
                <w:sz w:val="16"/>
                <w:szCs w:val="16"/>
              </w:rPr>
            </w:pPr>
          </w:p>
        </w:tc>
        <w:tc>
          <w:tcPr>
            <w:tcW w:w="1400" w:type="dxa"/>
            <w:tcBorders>
              <w:bottom w:val="single" w:sz="8" w:space="0" w:color="auto"/>
              <w:right w:val="single" w:sz="8" w:space="0" w:color="auto"/>
            </w:tcBorders>
            <w:vAlign w:val="bottom"/>
          </w:tcPr>
          <w:p w:rsidR="00933D8C" w:rsidRDefault="00933D8C" w:rsidP="00864C0D">
            <w:pPr>
              <w:rPr>
                <w:sz w:val="16"/>
                <w:szCs w:val="16"/>
              </w:rPr>
            </w:pPr>
          </w:p>
        </w:tc>
        <w:tc>
          <w:tcPr>
            <w:tcW w:w="1460" w:type="dxa"/>
            <w:tcBorders>
              <w:bottom w:val="single" w:sz="8" w:space="0" w:color="auto"/>
              <w:right w:val="single" w:sz="8" w:space="0" w:color="auto"/>
            </w:tcBorders>
            <w:vAlign w:val="bottom"/>
          </w:tcPr>
          <w:p w:rsidR="00933D8C" w:rsidRDefault="00933D8C" w:rsidP="00864C0D">
            <w:pPr>
              <w:rPr>
                <w:sz w:val="16"/>
                <w:szCs w:val="16"/>
              </w:rPr>
            </w:pPr>
          </w:p>
        </w:tc>
        <w:tc>
          <w:tcPr>
            <w:tcW w:w="1400" w:type="dxa"/>
            <w:tcBorders>
              <w:bottom w:val="single" w:sz="8" w:space="0" w:color="auto"/>
              <w:right w:val="single" w:sz="8" w:space="0" w:color="auto"/>
            </w:tcBorders>
            <w:vAlign w:val="bottom"/>
          </w:tcPr>
          <w:p w:rsidR="00933D8C" w:rsidRDefault="00933D8C" w:rsidP="00864C0D">
            <w:pPr>
              <w:rPr>
                <w:sz w:val="16"/>
                <w:szCs w:val="16"/>
              </w:rPr>
            </w:pPr>
          </w:p>
        </w:tc>
        <w:tc>
          <w:tcPr>
            <w:tcW w:w="1480" w:type="dxa"/>
            <w:tcBorders>
              <w:bottom w:val="single" w:sz="8" w:space="0" w:color="auto"/>
              <w:right w:val="single" w:sz="8" w:space="0" w:color="auto"/>
            </w:tcBorders>
            <w:vAlign w:val="bottom"/>
          </w:tcPr>
          <w:p w:rsidR="00933D8C" w:rsidRDefault="00933D8C" w:rsidP="00864C0D">
            <w:pPr>
              <w:rPr>
                <w:sz w:val="16"/>
                <w:szCs w:val="16"/>
              </w:rPr>
            </w:pPr>
          </w:p>
        </w:tc>
      </w:tr>
    </w:tbl>
    <w:p w:rsidR="00933D8C" w:rsidRDefault="00933D8C" w:rsidP="00864C0D">
      <w:pPr>
        <w:spacing w:line="231" w:lineRule="auto"/>
        <w:ind w:left="20"/>
        <w:rPr>
          <w:sz w:val="20"/>
          <w:szCs w:val="20"/>
        </w:rPr>
      </w:pPr>
      <w:r>
        <w:rPr>
          <w:rFonts w:eastAsia="Times New Roman"/>
          <w:sz w:val="24"/>
          <w:szCs w:val="24"/>
        </w:rPr>
        <w:t>Source :SPPS, 202</w:t>
      </w:r>
      <w:r w:rsidR="00762EDE">
        <w:rPr>
          <w:rFonts w:eastAsia="Times New Roman"/>
          <w:sz w:val="24"/>
          <w:szCs w:val="24"/>
        </w:rPr>
        <w:t>5</w:t>
      </w:r>
    </w:p>
    <w:p w:rsidR="00933D8C" w:rsidRDefault="00933D8C" w:rsidP="00864C0D">
      <w:pPr>
        <w:spacing w:line="173" w:lineRule="exact"/>
        <w:rPr>
          <w:sz w:val="20"/>
          <w:szCs w:val="20"/>
        </w:rPr>
      </w:pPr>
    </w:p>
    <w:p w:rsidR="00933D8C" w:rsidRDefault="00933D8C" w:rsidP="00864C0D">
      <w:pPr>
        <w:spacing w:line="469" w:lineRule="auto"/>
        <w:ind w:left="20"/>
        <w:jc w:val="both"/>
        <w:rPr>
          <w:sz w:val="20"/>
          <w:szCs w:val="20"/>
        </w:rPr>
      </w:pPr>
      <w:r>
        <w:rPr>
          <w:rFonts w:eastAsia="Times New Roman"/>
          <w:sz w:val="24"/>
          <w:szCs w:val="24"/>
        </w:rPr>
        <w:tab/>
        <w:t>The values for all variables as per the table 4.1 are within the range of +3 and -3. Therefore data for all the variables is considered normal. The other condition set by regression analysis model is there should be no multicollinearity within the variables. Multicollinearity test is undertaken by looking at the VIF (Variable Inflation Factor). A VIF score value of 10 and above means the variable contains multicollinearity, and the variable is thus dropped from the model.</w:t>
      </w:r>
    </w:p>
    <w:p w:rsidR="00933D8C" w:rsidRDefault="00933D8C" w:rsidP="00864C0D">
      <w:pPr>
        <w:spacing w:line="179" w:lineRule="exact"/>
        <w:rPr>
          <w:sz w:val="20"/>
          <w:szCs w:val="20"/>
        </w:rPr>
      </w:pPr>
    </w:p>
    <w:p w:rsidR="00933D8C" w:rsidRDefault="00933D8C" w:rsidP="00864C0D">
      <w:pPr>
        <w:spacing w:line="276" w:lineRule="auto"/>
        <w:rPr>
          <w:rFonts w:eastAsia="Times New Roman"/>
          <w:b/>
          <w:bCs/>
          <w:sz w:val="24"/>
          <w:szCs w:val="24"/>
        </w:rPr>
      </w:pPr>
      <w:r>
        <w:rPr>
          <w:rFonts w:eastAsia="Times New Roman"/>
          <w:b/>
          <w:bCs/>
          <w:sz w:val="24"/>
          <w:szCs w:val="24"/>
        </w:rPr>
        <w:br w:type="page"/>
      </w:r>
    </w:p>
    <w:p w:rsidR="00933D8C" w:rsidRDefault="00933D8C" w:rsidP="00864C0D">
      <w:pPr>
        <w:jc w:val="both"/>
        <w:rPr>
          <w:sz w:val="20"/>
          <w:szCs w:val="20"/>
        </w:rPr>
      </w:pPr>
      <w:r>
        <w:rPr>
          <w:rFonts w:eastAsia="Times New Roman"/>
          <w:b/>
          <w:bCs/>
          <w:sz w:val="24"/>
          <w:szCs w:val="24"/>
        </w:rPr>
        <w:lastRenderedPageBreak/>
        <w:t xml:space="preserve">Table 4.4: </w:t>
      </w:r>
      <w:r>
        <w:rPr>
          <w:rFonts w:eastAsia="Times New Roman"/>
          <w:b/>
          <w:bCs/>
          <w:sz w:val="24"/>
          <w:szCs w:val="24"/>
        </w:rPr>
        <w:tab/>
        <w:t>Multi Collinearity Test Table</w:t>
      </w:r>
    </w:p>
    <w:p w:rsidR="00933D8C" w:rsidRDefault="00933D8C" w:rsidP="00864C0D">
      <w:pPr>
        <w:spacing w:line="144" w:lineRule="exact"/>
        <w:rPr>
          <w:sz w:val="20"/>
          <w:szCs w:val="20"/>
        </w:rPr>
      </w:pPr>
    </w:p>
    <w:tbl>
      <w:tblPr>
        <w:tblW w:w="0" w:type="auto"/>
        <w:tblInd w:w="10" w:type="dxa"/>
        <w:tblLayout w:type="fixed"/>
        <w:tblCellMar>
          <w:left w:w="0" w:type="dxa"/>
          <w:right w:w="0" w:type="dxa"/>
        </w:tblCellMar>
        <w:tblLook w:val="04A0"/>
      </w:tblPr>
      <w:tblGrid>
        <w:gridCol w:w="1520"/>
        <w:gridCol w:w="3280"/>
        <w:gridCol w:w="1540"/>
        <w:gridCol w:w="1560"/>
      </w:tblGrid>
      <w:tr w:rsidR="00933D8C" w:rsidTr="0043446E">
        <w:trPr>
          <w:trHeight w:val="307"/>
        </w:trPr>
        <w:tc>
          <w:tcPr>
            <w:tcW w:w="1520" w:type="dxa"/>
            <w:tcBorders>
              <w:top w:val="single" w:sz="8" w:space="0" w:color="auto"/>
              <w:left w:val="single" w:sz="8" w:space="0" w:color="auto"/>
            </w:tcBorders>
            <w:vAlign w:val="bottom"/>
          </w:tcPr>
          <w:p w:rsidR="00933D8C" w:rsidRDefault="00933D8C" w:rsidP="00864C0D">
            <w:pPr>
              <w:ind w:left="100"/>
              <w:rPr>
                <w:sz w:val="20"/>
                <w:szCs w:val="20"/>
              </w:rPr>
            </w:pPr>
            <w:r>
              <w:rPr>
                <w:rFonts w:eastAsia="Times New Roman"/>
                <w:sz w:val="24"/>
                <w:szCs w:val="24"/>
              </w:rPr>
              <w:t>Model</w:t>
            </w:r>
          </w:p>
        </w:tc>
        <w:tc>
          <w:tcPr>
            <w:tcW w:w="3280" w:type="dxa"/>
            <w:tcBorders>
              <w:top w:val="single" w:sz="8" w:space="0" w:color="auto"/>
              <w:right w:val="single" w:sz="8" w:space="0" w:color="auto"/>
            </w:tcBorders>
            <w:vAlign w:val="bottom"/>
          </w:tcPr>
          <w:p w:rsidR="00933D8C" w:rsidRDefault="00933D8C" w:rsidP="00864C0D">
            <w:pPr>
              <w:rPr>
                <w:sz w:val="24"/>
                <w:szCs w:val="24"/>
              </w:rPr>
            </w:pPr>
          </w:p>
        </w:tc>
        <w:tc>
          <w:tcPr>
            <w:tcW w:w="3080" w:type="dxa"/>
            <w:gridSpan w:val="2"/>
            <w:tcBorders>
              <w:top w:val="single" w:sz="8" w:space="0" w:color="auto"/>
              <w:right w:val="single" w:sz="8" w:space="0" w:color="auto"/>
            </w:tcBorders>
            <w:vAlign w:val="bottom"/>
          </w:tcPr>
          <w:p w:rsidR="00933D8C" w:rsidRDefault="00933D8C" w:rsidP="00864C0D">
            <w:pPr>
              <w:ind w:right="400"/>
              <w:jc w:val="right"/>
              <w:rPr>
                <w:sz w:val="20"/>
                <w:szCs w:val="20"/>
              </w:rPr>
            </w:pPr>
            <w:r>
              <w:rPr>
                <w:rFonts w:eastAsia="Times New Roman"/>
                <w:sz w:val="24"/>
                <w:szCs w:val="24"/>
              </w:rPr>
              <w:t>Collinearity Statistics</w:t>
            </w:r>
          </w:p>
        </w:tc>
      </w:tr>
      <w:tr w:rsidR="00933D8C" w:rsidTr="0043446E">
        <w:trPr>
          <w:trHeight w:val="171"/>
        </w:trPr>
        <w:tc>
          <w:tcPr>
            <w:tcW w:w="1520" w:type="dxa"/>
            <w:tcBorders>
              <w:left w:val="single" w:sz="8" w:space="0" w:color="auto"/>
            </w:tcBorders>
            <w:vAlign w:val="bottom"/>
          </w:tcPr>
          <w:p w:rsidR="00933D8C" w:rsidRDefault="00933D8C" w:rsidP="00864C0D">
            <w:pPr>
              <w:rPr>
                <w:sz w:val="14"/>
                <w:szCs w:val="14"/>
              </w:rPr>
            </w:pPr>
          </w:p>
        </w:tc>
        <w:tc>
          <w:tcPr>
            <w:tcW w:w="3280" w:type="dxa"/>
            <w:tcBorders>
              <w:right w:val="single" w:sz="8" w:space="0" w:color="auto"/>
            </w:tcBorders>
            <w:vAlign w:val="bottom"/>
          </w:tcPr>
          <w:p w:rsidR="00933D8C" w:rsidRDefault="00933D8C" w:rsidP="00864C0D">
            <w:pPr>
              <w:rPr>
                <w:sz w:val="14"/>
                <w:szCs w:val="14"/>
              </w:rPr>
            </w:pPr>
          </w:p>
        </w:tc>
        <w:tc>
          <w:tcPr>
            <w:tcW w:w="1540" w:type="dxa"/>
            <w:tcBorders>
              <w:bottom w:val="single" w:sz="8" w:space="0" w:color="auto"/>
            </w:tcBorders>
            <w:vAlign w:val="bottom"/>
          </w:tcPr>
          <w:p w:rsidR="00933D8C" w:rsidRDefault="00933D8C" w:rsidP="00864C0D">
            <w:pPr>
              <w:rPr>
                <w:sz w:val="14"/>
                <w:szCs w:val="14"/>
              </w:rPr>
            </w:pPr>
          </w:p>
        </w:tc>
        <w:tc>
          <w:tcPr>
            <w:tcW w:w="1560" w:type="dxa"/>
            <w:tcBorders>
              <w:bottom w:val="single" w:sz="8" w:space="0" w:color="auto"/>
              <w:right w:val="single" w:sz="8" w:space="0" w:color="auto"/>
            </w:tcBorders>
            <w:vAlign w:val="bottom"/>
          </w:tcPr>
          <w:p w:rsidR="00933D8C" w:rsidRDefault="00933D8C" w:rsidP="00864C0D">
            <w:pPr>
              <w:rPr>
                <w:sz w:val="14"/>
                <w:szCs w:val="14"/>
              </w:rPr>
            </w:pPr>
          </w:p>
        </w:tc>
      </w:tr>
      <w:tr w:rsidR="00933D8C" w:rsidTr="0043446E">
        <w:trPr>
          <w:trHeight w:val="284"/>
        </w:trPr>
        <w:tc>
          <w:tcPr>
            <w:tcW w:w="1520" w:type="dxa"/>
            <w:tcBorders>
              <w:left w:val="single" w:sz="8" w:space="0" w:color="auto"/>
            </w:tcBorders>
            <w:vAlign w:val="bottom"/>
          </w:tcPr>
          <w:p w:rsidR="00933D8C" w:rsidRDefault="00933D8C" w:rsidP="00864C0D">
            <w:pPr>
              <w:rPr>
                <w:sz w:val="24"/>
                <w:szCs w:val="24"/>
              </w:rPr>
            </w:pPr>
          </w:p>
        </w:tc>
        <w:tc>
          <w:tcPr>
            <w:tcW w:w="3280" w:type="dxa"/>
            <w:tcBorders>
              <w:right w:val="single" w:sz="8" w:space="0" w:color="auto"/>
            </w:tcBorders>
            <w:vAlign w:val="bottom"/>
          </w:tcPr>
          <w:p w:rsidR="00933D8C" w:rsidRDefault="00933D8C" w:rsidP="00864C0D">
            <w:pPr>
              <w:rPr>
                <w:sz w:val="24"/>
                <w:szCs w:val="24"/>
              </w:rPr>
            </w:pPr>
          </w:p>
        </w:tc>
        <w:tc>
          <w:tcPr>
            <w:tcW w:w="1540" w:type="dxa"/>
            <w:tcBorders>
              <w:right w:val="single" w:sz="8" w:space="0" w:color="auto"/>
            </w:tcBorders>
            <w:vAlign w:val="bottom"/>
          </w:tcPr>
          <w:p w:rsidR="00933D8C" w:rsidRDefault="00933D8C" w:rsidP="00864C0D">
            <w:pPr>
              <w:ind w:right="200"/>
              <w:jc w:val="right"/>
              <w:rPr>
                <w:sz w:val="20"/>
                <w:szCs w:val="20"/>
              </w:rPr>
            </w:pPr>
            <w:r>
              <w:rPr>
                <w:rFonts w:eastAsia="Times New Roman"/>
                <w:sz w:val="24"/>
                <w:szCs w:val="24"/>
              </w:rPr>
              <w:t>Tolerance</w:t>
            </w:r>
          </w:p>
        </w:tc>
        <w:tc>
          <w:tcPr>
            <w:tcW w:w="1560" w:type="dxa"/>
            <w:tcBorders>
              <w:right w:val="single" w:sz="8" w:space="0" w:color="auto"/>
            </w:tcBorders>
            <w:vAlign w:val="bottom"/>
          </w:tcPr>
          <w:p w:rsidR="00933D8C" w:rsidRDefault="00933D8C" w:rsidP="00864C0D">
            <w:pPr>
              <w:ind w:right="480"/>
              <w:jc w:val="right"/>
              <w:rPr>
                <w:sz w:val="20"/>
                <w:szCs w:val="20"/>
              </w:rPr>
            </w:pPr>
            <w:r>
              <w:rPr>
                <w:rFonts w:eastAsia="Times New Roman"/>
                <w:sz w:val="24"/>
                <w:szCs w:val="24"/>
              </w:rPr>
              <w:t>VIF</w:t>
            </w:r>
          </w:p>
        </w:tc>
      </w:tr>
      <w:tr w:rsidR="00933D8C" w:rsidTr="0043446E">
        <w:trPr>
          <w:trHeight w:val="189"/>
        </w:trPr>
        <w:tc>
          <w:tcPr>
            <w:tcW w:w="4800" w:type="dxa"/>
            <w:gridSpan w:val="2"/>
            <w:tcBorders>
              <w:left w:val="single" w:sz="8" w:space="0" w:color="auto"/>
              <w:bottom w:val="single" w:sz="8" w:space="0" w:color="auto"/>
              <w:right w:val="single" w:sz="8" w:space="0" w:color="auto"/>
            </w:tcBorders>
            <w:vAlign w:val="bottom"/>
          </w:tcPr>
          <w:p w:rsidR="00933D8C" w:rsidRDefault="00933D8C" w:rsidP="00864C0D">
            <w:pPr>
              <w:rPr>
                <w:sz w:val="16"/>
                <w:szCs w:val="16"/>
              </w:rPr>
            </w:pPr>
          </w:p>
        </w:tc>
        <w:tc>
          <w:tcPr>
            <w:tcW w:w="1540" w:type="dxa"/>
            <w:tcBorders>
              <w:bottom w:val="single" w:sz="8" w:space="0" w:color="auto"/>
              <w:right w:val="single" w:sz="8" w:space="0" w:color="auto"/>
            </w:tcBorders>
            <w:vAlign w:val="bottom"/>
          </w:tcPr>
          <w:p w:rsidR="00933D8C" w:rsidRDefault="00933D8C" w:rsidP="00864C0D">
            <w:pPr>
              <w:rPr>
                <w:sz w:val="16"/>
                <w:szCs w:val="16"/>
              </w:rPr>
            </w:pPr>
          </w:p>
        </w:tc>
        <w:tc>
          <w:tcPr>
            <w:tcW w:w="1560" w:type="dxa"/>
            <w:tcBorders>
              <w:bottom w:val="single" w:sz="8" w:space="0" w:color="auto"/>
              <w:right w:val="single" w:sz="8" w:space="0" w:color="auto"/>
            </w:tcBorders>
            <w:vAlign w:val="bottom"/>
          </w:tcPr>
          <w:p w:rsidR="00933D8C" w:rsidRDefault="00933D8C" w:rsidP="00864C0D">
            <w:pPr>
              <w:rPr>
                <w:sz w:val="16"/>
                <w:szCs w:val="16"/>
              </w:rPr>
            </w:pPr>
          </w:p>
        </w:tc>
      </w:tr>
      <w:tr w:rsidR="00933D8C" w:rsidTr="0043446E">
        <w:trPr>
          <w:trHeight w:val="268"/>
        </w:trPr>
        <w:tc>
          <w:tcPr>
            <w:tcW w:w="4800" w:type="dxa"/>
            <w:gridSpan w:val="2"/>
            <w:tcBorders>
              <w:left w:val="single" w:sz="8" w:space="0" w:color="auto"/>
              <w:right w:val="single" w:sz="8" w:space="0" w:color="auto"/>
            </w:tcBorders>
            <w:vAlign w:val="bottom"/>
          </w:tcPr>
          <w:p w:rsidR="00933D8C" w:rsidRDefault="00933D8C" w:rsidP="00864C0D">
            <w:pPr>
              <w:spacing w:line="268" w:lineRule="exact"/>
              <w:ind w:left="1200"/>
              <w:rPr>
                <w:sz w:val="20"/>
                <w:szCs w:val="20"/>
              </w:rPr>
            </w:pPr>
            <w:r>
              <w:rPr>
                <w:rFonts w:eastAsia="Times New Roman"/>
                <w:sz w:val="24"/>
                <w:szCs w:val="24"/>
              </w:rPr>
              <w:t>(Constant)</w:t>
            </w:r>
          </w:p>
        </w:tc>
        <w:tc>
          <w:tcPr>
            <w:tcW w:w="1540" w:type="dxa"/>
            <w:tcBorders>
              <w:right w:val="single" w:sz="8" w:space="0" w:color="auto"/>
            </w:tcBorders>
            <w:vAlign w:val="bottom"/>
          </w:tcPr>
          <w:p w:rsidR="00933D8C" w:rsidRDefault="00933D8C" w:rsidP="00864C0D">
            <w:pPr>
              <w:rPr>
                <w:sz w:val="23"/>
                <w:szCs w:val="23"/>
              </w:rPr>
            </w:pPr>
          </w:p>
        </w:tc>
        <w:tc>
          <w:tcPr>
            <w:tcW w:w="1560" w:type="dxa"/>
            <w:tcBorders>
              <w:right w:val="single" w:sz="8" w:space="0" w:color="auto"/>
            </w:tcBorders>
            <w:vAlign w:val="bottom"/>
          </w:tcPr>
          <w:p w:rsidR="00933D8C" w:rsidRDefault="00933D8C" w:rsidP="00864C0D">
            <w:pPr>
              <w:rPr>
                <w:sz w:val="23"/>
                <w:szCs w:val="23"/>
              </w:rPr>
            </w:pPr>
          </w:p>
        </w:tc>
      </w:tr>
      <w:tr w:rsidR="00933D8C" w:rsidTr="0043446E">
        <w:trPr>
          <w:trHeight w:val="476"/>
        </w:trPr>
        <w:tc>
          <w:tcPr>
            <w:tcW w:w="1520" w:type="dxa"/>
            <w:tcBorders>
              <w:left w:val="single" w:sz="8" w:space="0" w:color="auto"/>
            </w:tcBorders>
            <w:vAlign w:val="bottom"/>
          </w:tcPr>
          <w:p w:rsidR="00933D8C" w:rsidRDefault="00933D8C" w:rsidP="00864C0D">
            <w:pPr>
              <w:ind w:left="1200"/>
              <w:rPr>
                <w:sz w:val="20"/>
                <w:szCs w:val="20"/>
              </w:rPr>
            </w:pPr>
            <w:r>
              <w:rPr>
                <w:rFonts w:eastAsia="Times New Roman"/>
                <w:sz w:val="24"/>
                <w:szCs w:val="24"/>
              </w:rPr>
              <w:t>X1</w:t>
            </w:r>
          </w:p>
        </w:tc>
        <w:tc>
          <w:tcPr>
            <w:tcW w:w="328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Mobile Banking</w:t>
            </w:r>
          </w:p>
        </w:tc>
        <w:tc>
          <w:tcPr>
            <w:tcW w:w="154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.459</w:t>
            </w:r>
          </w:p>
        </w:tc>
        <w:tc>
          <w:tcPr>
            <w:tcW w:w="15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2.181</w:t>
            </w:r>
          </w:p>
        </w:tc>
      </w:tr>
      <w:tr w:rsidR="00933D8C" w:rsidTr="0043446E">
        <w:trPr>
          <w:trHeight w:val="449"/>
        </w:trPr>
        <w:tc>
          <w:tcPr>
            <w:tcW w:w="1520" w:type="dxa"/>
            <w:tcBorders>
              <w:left w:val="single" w:sz="8" w:space="0" w:color="auto"/>
            </w:tcBorders>
            <w:vAlign w:val="bottom"/>
          </w:tcPr>
          <w:p w:rsidR="00933D8C" w:rsidRDefault="00933D8C" w:rsidP="00864C0D">
            <w:pPr>
              <w:ind w:left="1200"/>
              <w:rPr>
                <w:sz w:val="20"/>
                <w:szCs w:val="20"/>
              </w:rPr>
            </w:pPr>
            <w:r>
              <w:rPr>
                <w:rFonts w:eastAsia="Times New Roman"/>
                <w:sz w:val="24"/>
                <w:szCs w:val="24"/>
              </w:rPr>
              <w:t>X2</w:t>
            </w:r>
          </w:p>
        </w:tc>
        <w:tc>
          <w:tcPr>
            <w:tcW w:w="328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Total loans</w:t>
            </w:r>
          </w:p>
        </w:tc>
        <w:tc>
          <w:tcPr>
            <w:tcW w:w="154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.361</w:t>
            </w:r>
          </w:p>
        </w:tc>
        <w:tc>
          <w:tcPr>
            <w:tcW w:w="15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2.770</w:t>
            </w:r>
          </w:p>
        </w:tc>
      </w:tr>
      <w:tr w:rsidR="00933D8C" w:rsidTr="0043446E">
        <w:trPr>
          <w:trHeight w:val="240"/>
        </w:trPr>
        <w:tc>
          <w:tcPr>
            <w:tcW w:w="1520" w:type="dxa"/>
            <w:tcBorders>
              <w:left w:val="single" w:sz="8" w:space="0" w:color="auto"/>
            </w:tcBorders>
            <w:vAlign w:val="bottom"/>
          </w:tcPr>
          <w:p w:rsidR="00933D8C" w:rsidRDefault="00933D8C" w:rsidP="00864C0D">
            <w:pPr>
              <w:spacing w:line="240" w:lineRule="exact"/>
              <w:ind w:left="100"/>
              <w:rPr>
                <w:sz w:val="20"/>
                <w:szCs w:val="20"/>
              </w:rPr>
            </w:pPr>
            <w:r>
              <w:rPr>
                <w:rFonts w:eastAsia="Times New Roman"/>
                <w:sz w:val="24"/>
                <w:szCs w:val="24"/>
              </w:rPr>
              <w:t>1</w:t>
            </w:r>
          </w:p>
        </w:tc>
        <w:tc>
          <w:tcPr>
            <w:tcW w:w="3280" w:type="dxa"/>
            <w:tcBorders>
              <w:right w:val="single" w:sz="8" w:space="0" w:color="auto"/>
            </w:tcBorders>
            <w:vAlign w:val="bottom"/>
          </w:tcPr>
          <w:p w:rsidR="00933D8C" w:rsidRDefault="00933D8C" w:rsidP="00864C0D">
            <w:pPr>
              <w:rPr>
                <w:sz w:val="20"/>
                <w:szCs w:val="20"/>
              </w:rPr>
            </w:pPr>
          </w:p>
        </w:tc>
        <w:tc>
          <w:tcPr>
            <w:tcW w:w="1540" w:type="dxa"/>
            <w:tcBorders>
              <w:right w:val="single" w:sz="8" w:space="0" w:color="auto"/>
            </w:tcBorders>
            <w:vAlign w:val="bottom"/>
          </w:tcPr>
          <w:p w:rsidR="00933D8C" w:rsidRDefault="00933D8C" w:rsidP="00864C0D">
            <w:pPr>
              <w:rPr>
                <w:sz w:val="20"/>
                <w:szCs w:val="20"/>
              </w:rPr>
            </w:pPr>
          </w:p>
        </w:tc>
        <w:tc>
          <w:tcPr>
            <w:tcW w:w="1560" w:type="dxa"/>
            <w:tcBorders>
              <w:right w:val="single" w:sz="8" w:space="0" w:color="auto"/>
            </w:tcBorders>
            <w:vAlign w:val="bottom"/>
          </w:tcPr>
          <w:p w:rsidR="00933D8C" w:rsidRDefault="00933D8C" w:rsidP="00864C0D">
            <w:pPr>
              <w:rPr>
                <w:sz w:val="20"/>
                <w:szCs w:val="20"/>
              </w:rPr>
            </w:pPr>
          </w:p>
        </w:tc>
      </w:tr>
      <w:tr w:rsidR="00933D8C" w:rsidTr="0043446E">
        <w:trPr>
          <w:trHeight w:val="264"/>
        </w:trPr>
        <w:tc>
          <w:tcPr>
            <w:tcW w:w="1520" w:type="dxa"/>
            <w:tcBorders>
              <w:left w:val="single" w:sz="8" w:space="0" w:color="auto"/>
            </w:tcBorders>
            <w:vAlign w:val="bottom"/>
          </w:tcPr>
          <w:p w:rsidR="00933D8C" w:rsidRDefault="00933D8C" w:rsidP="00864C0D">
            <w:pPr>
              <w:spacing w:line="264" w:lineRule="exact"/>
              <w:ind w:left="1200"/>
              <w:rPr>
                <w:sz w:val="20"/>
                <w:szCs w:val="20"/>
              </w:rPr>
            </w:pPr>
            <w:r>
              <w:rPr>
                <w:rFonts w:eastAsia="Times New Roman"/>
                <w:sz w:val="24"/>
                <w:szCs w:val="24"/>
              </w:rPr>
              <w:t>X3</w:t>
            </w:r>
          </w:p>
        </w:tc>
        <w:tc>
          <w:tcPr>
            <w:tcW w:w="3280" w:type="dxa"/>
            <w:tcBorders>
              <w:right w:val="single" w:sz="8" w:space="0" w:color="auto"/>
            </w:tcBorders>
            <w:vAlign w:val="bottom"/>
          </w:tcPr>
          <w:p w:rsidR="00933D8C" w:rsidRDefault="00933D8C" w:rsidP="00864C0D">
            <w:pPr>
              <w:spacing w:line="264" w:lineRule="exact"/>
              <w:ind w:left="40"/>
              <w:rPr>
                <w:sz w:val="20"/>
                <w:szCs w:val="20"/>
              </w:rPr>
            </w:pPr>
            <w:r>
              <w:rPr>
                <w:rFonts w:eastAsia="Times New Roman"/>
                <w:sz w:val="24"/>
                <w:szCs w:val="24"/>
              </w:rPr>
              <w:t>= Internet Banking</w:t>
            </w:r>
          </w:p>
        </w:tc>
        <w:tc>
          <w:tcPr>
            <w:tcW w:w="1540" w:type="dxa"/>
            <w:tcBorders>
              <w:right w:val="single" w:sz="8" w:space="0" w:color="auto"/>
            </w:tcBorders>
            <w:vAlign w:val="bottom"/>
          </w:tcPr>
          <w:p w:rsidR="00933D8C" w:rsidRDefault="00933D8C" w:rsidP="00864C0D">
            <w:pPr>
              <w:spacing w:line="264" w:lineRule="exact"/>
              <w:jc w:val="right"/>
              <w:rPr>
                <w:sz w:val="20"/>
                <w:szCs w:val="20"/>
              </w:rPr>
            </w:pPr>
            <w:r>
              <w:rPr>
                <w:rFonts w:eastAsia="Times New Roman"/>
                <w:sz w:val="24"/>
                <w:szCs w:val="24"/>
              </w:rPr>
              <w:t>.224</w:t>
            </w:r>
          </w:p>
        </w:tc>
        <w:tc>
          <w:tcPr>
            <w:tcW w:w="1560" w:type="dxa"/>
            <w:tcBorders>
              <w:right w:val="single" w:sz="8" w:space="0" w:color="auto"/>
            </w:tcBorders>
            <w:vAlign w:val="bottom"/>
          </w:tcPr>
          <w:p w:rsidR="00933D8C" w:rsidRDefault="00933D8C" w:rsidP="00864C0D">
            <w:pPr>
              <w:spacing w:line="264" w:lineRule="exact"/>
              <w:jc w:val="right"/>
              <w:rPr>
                <w:sz w:val="20"/>
                <w:szCs w:val="20"/>
              </w:rPr>
            </w:pPr>
            <w:r>
              <w:rPr>
                <w:rFonts w:eastAsia="Times New Roman"/>
                <w:sz w:val="24"/>
                <w:szCs w:val="24"/>
              </w:rPr>
              <w:t>4.462</w:t>
            </w:r>
          </w:p>
        </w:tc>
      </w:tr>
      <w:tr w:rsidR="00933D8C" w:rsidTr="0043446E">
        <w:trPr>
          <w:trHeight w:val="475"/>
        </w:trPr>
        <w:tc>
          <w:tcPr>
            <w:tcW w:w="1520" w:type="dxa"/>
            <w:tcBorders>
              <w:left w:val="single" w:sz="8" w:space="0" w:color="auto"/>
            </w:tcBorders>
            <w:vAlign w:val="bottom"/>
          </w:tcPr>
          <w:p w:rsidR="00933D8C" w:rsidRDefault="00933D8C" w:rsidP="00864C0D">
            <w:pPr>
              <w:ind w:left="1200"/>
              <w:rPr>
                <w:sz w:val="20"/>
                <w:szCs w:val="20"/>
              </w:rPr>
            </w:pPr>
            <w:r>
              <w:rPr>
                <w:rFonts w:eastAsia="Times New Roman"/>
                <w:sz w:val="24"/>
                <w:szCs w:val="24"/>
              </w:rPr>
              <w:t>X4</w:t>
            </w:r>
          </w:p>
        </w:tc>
        <w:tc>
          <w:tcPr>
            <w:tcW w:w="328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Capital Adequacy</w:t>
            </w:r>
          </w:p>
        </w:tc>
        <w:tc>
          <w:tcPr>
            <w:tcW w:w="154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.733</w:t>
            </w:r>
          </w:p>
        </w:tc>
        <w:tc>
          <w:tcPr>
            <w:tcW w:w="15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1.364</w:t>
            </w:r>
          </w:p>
        </w:tc>
      </w:tr>
      <w:tr w:rsidR="00933D8C" w:rsidTr="0043446E">
        <w:trPr>
          <w:trHeight w:val="475"/>
        </w:trPr>
        <w:tc>
          <w:tcPr>
            <w:tcW w:w="1520" w:type="dxa"/>
            <w:tcBorders>
              <w:left w:val="single" w:sz="8" w:space="0" w:color="auto"/>
            </w:tcBorders>
            <w:vAlign w:val="bottom"/>
          </w:tcPr>
          <w:p w:rsidR="00933D8C" w:rsidRDefault="00933D8C" w:rsidP="00864C0D">
            <w:pPr>
              <w:ind w:left="1200"/>
              <w:rPr>
                <w:sz w:val="20"/>
                <w:szCs w:val="20"/>
              </w:rPr>
            </w:pPr>
            <w:r>
              <w:rPr>
                <w:rFonts w:eastAsia="Times New Roman"/>
                <w:sz w:val="24"/>
                <w:szCs w:val="24"/>
              </w:rPr>
              <w:t>X5</w:t>
            </w:r>
          </w:p>
        </w:tc>
        <w:tc>
          <w:tcPr>
            <w:tcW w:w="328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 financial technology</w:t>
            </w:r>
          </w:p>
        </w:tc>
        <w:tc>
          <w:tcPr>
            <w:tcW w:w="154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.992</w:t>
            </w:r>
          </w:p>
        </w:tc>
        <w:tc>
          <w:tcPr>
            <w:tcW w:w="15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1.008</w:t>
            </w:r>
          </w:p>
        </w:tc>
      </w:tr>
      <w:tr w:rsidR="00933D8C" w:rsidTr="0043446E">
        <w:trPr>
          <w:trHeight w:val="192"/>
        </w:trPr>
        <w:tc>
          <w:tcPr>
            <w:tcW w:w="1520" w:type="dxa"/>
            <w:tcBorders>
              <w:left w:val="single" w:sz="8" w:space="0" w:color="auto"/>
              <w:bottom w:val="single" w:sz="8" w:space="0" w:color="auto"/>
            </w:tcBorders>
            <w:vAlign w:val="bottom"/>
          </w:tcPr>
          <w:p w:rsidR="00933D8C" w:rsidRDefault="00933D8C" w:rsidP="00864C0D">
            <w:pPr>
              <w:rPr>
                <w:sz w:val="16"/>
                <w:szCs w:val="16"/>
              </w:rPr>
            </w:pPr>
          </w:p>
        </w:tc>
        <w:tc>
          <w:tcPr>
            <w:tcW w:w="3280" w:type="dxa"/>
            <w:tcBorders>
              <w:bottom w:val="single" w:sz="8" w:space="0" w:color="auto"/>
              <w:right w:val="single" w:sz="8" w:space="0" w:color="auto"/>
            </w:tcBorders>
            <w:vAlign w:val="bottom"/>
          </w:tcPr>
          <w:p w:rsidR="00933D8C" w:rsidRDefault="00933D8C" w:rsidP="00864C0D">
            <w:pPr>
              <w:rPr>
                <w:sz w:val="16"/>
                <w:szCs w:val="16"/>
              </w:rPr>
            </w:pPr>
          </w:p>
        </w:tc>
        <w:tc>
          <w:tcPr>
            <w:tcW w:w="1540" w:type="dxa"/>
            <w:tcBorders>
              <w:bottom w:val="single" w:sz="8" w:space="0" w:color="auto"/>
              <w:right w:val="single" w:sz="8" w:space="0" w:color="auto"/>
            </w:tcBorders>
            <w:vAlign w:val="bottom"/>
          </w:tcPr>
          <w:p w:rsidR="00933D8C" w:rsidRDefault="00933D8C" w:rsidP="00864C0D">
            <w:pPr>
              <w:rPr>
                <w:sz w:val="16"/>
                <w:szCs w:val="16"/>
              </w:rPr>
            </w:pPr>
          </w:p>
        </w:tc>
        <w:tc>
          <w:tcPr>
            <w:tcW w:w="1560" w:type="dxa"/>
            <w:tcBorders>
              <w:bottom w:val="single" w:sz="8" w:space="0" w:color="auto"/>
              <w:right w:val="single" w:sz="8" w:space="0" w:color="auto"/>
            </w:tcBorders>
            <w:vAlign w:val="bottom"/>
          </w:tcPr>
          <w:p w:rsidR="00933D8C" w:rsidRDefault="00933D8C" w:rsidP="00864C0D">
            <w:pPr>
              <w:rPr>
                <w:sz w:val="16"/>
                <w:szCs w:val="16"/>
              </w:rPr>
            </w:pPr>
          </w:p>
        </w:tc>
      </w:tr>
    </w:tbl>
    <w:p w:rsidR="00933D8C" w:rsidRDefault="00D455AE" w:rsidP="00864C0D">
      <w:pPr>
        <w:spacing w:line="20" w:lineRule="exact"/>
        <w:rPr>
          <w:sz w:val="20"/>
          <w:szCs w:val="20"/>
        </w:rPr>
      </w:pPr>
      <w:r>
        <w:rPr>
          <w:noProof/>
          <w:sz w:val="20"/>
          <w:szCs w:val="20"/>
        </w:rPr>
        <w:pict>
          <v:line id="Shape 3" o:spid="_x0000_s1045" style="position:absolute;z-index:251671040;visibility:visible;mso-wrap-distance-left:0;mso-wrap-distance-right:0;mso-position-horizontal-relative:text;mso-position-vertical-relative:text" from="315.8pt,-167.1pt" to="391.8pt,-167.1pt" o:allowincell="f" strokecolor="white" strokeweight="1.08pt"/>
        </w:pict>
      </w:r>
    </w:p>
    <w:p w:rsidR="00933D8C" w:rsidRDefault="00933D8C" w:rsidP="00864C0D">
      <w:pPr>
        <w:spacing w:line="231" w:lineRule="auto"/>
        <w:ind w:left="20"/>
        <w:rPr>
          <w:sz w:val="20"/>
          <w:szCs w:val="20"/>
        </w:rPr>
      </w:pPr>
      <w:r>
        <w:rPr>
          <w:rFonts w:eastAsia="Times New Roman"/>
          <w:sz w:val="24"/>
          <w:szCs w:val="24"/>
        </w:rPr>
        <w:t>Source: Author, 202</w:t>
      </w:r>
      <w:r w:rsidR="00762EDE">
        <w:rPr>
          <w:rFonts w:eastAsia="Times New Roman"/>
          <w:sz w:val="24"/>
          <w:szCs w:val="24"/>
        </w:rPr>
        <w:t>5</w:t>
      </w:r>
    </w:p>
    <w:p w:rsidR="00933D8C" w:rsidRDefault="00933D8C" w:rsidP="00864C0D">
      <w:pPr>
        <w:spacing w:line="247" w:lineRule="exact"/>
        <w:rPr>
          <w:sz w:val="20"/>
          <w:szCs w:val="20"/>
        </w:rPr>
      </w:pPr>
    </w:p>
    <w:p w:rsidR="00933D8C" w:rsidRDefault="00933D8C" w:rsidP="00864C0D">
      <w:pPr>
        <w:spacing w:line="469" w:lineRule="auto"/>
        <w:ind w:left="20"/>
        <w:jc w:val="both"/>
        <w:rPr>
          <w:sz w:val="20"/>
          <w:szCs w:val="20"/>
        </w:rPr>
      </w:pPr>
      <w:r>
        <w:rPr>
          <w:rFonts w:eastAsia="Times New Roman"/>
          <w:sz w:val="24"/>
          <w:szCs w:val="24"/>
        </w:rPr>
        <w:tab/>
        <w:t>Table 4.3 shows that all VIF variables for all the variables are below 10 and therefore shows absence of Multi collinearity.</w:t>
      </w:r>
    </w:p>
    <w:p w:rsidR="00933D8C" w:rsidRDefault="00933D8C" w:rsidP="00864C0D">
      <w:pPr>
        <w:spacing w:line="476" w:lineRule="auto"/>
        <w:ind w:left="20"/>
        <w:jc w:val="both"/>
        <w:rPr>
          <w:sz w:val="20"/>
          <w:szCs w:val="20"/>
        </w:rPr>
      </w:pPr>
      <w:r>
        <w:rPr>
          <w:rFonts w:eastAsia="Times New Roman"/>
          <w:sz w:val="24"/>
          <w:szCs w:val="24"/>
        </w:rPr>
        <w:tab/>
        <w:t>The Autocorrelation test is undertaken by Durbin Watson score. A score of less than 4 shows that the model does not have autocorrelations while a score of 4 and above shows presence of autocorrelations in the model. The study Durbin- Watson Score was 1.662 as shown in table 4.5. This is interpreted as lack of autocorrelations in the model.</w:t>
      </w:r>
    </w:p>
    <w:p w:rsidR="00933D8C" w:rsidRDefault="00933D8C" w:rsidP="00864C0D">
      <w:pPr>
        <w:spacing w:line="480" w:lineRule="auto"/>
        <w:ind w:left="20"/>
        <w:rPr>
          <w:sz w:val="20"/>
          <w:szCs w:val="20"/>
        </w:rPr>
      </w:pPr>
      <w:r>
        <w:rPr>
          <w:rFonts w:eastAsia="Times New Roman"/>
          <w:b/>
          <w:bCs/>
          <w:sz w:val="24"/>
          <w:szCs w:val="24"/>
        </w:rPr>
        <w:t xml:space="preserve">4.4.2 </w:t>
      </w:r>
      <w:r>
        <w:rPr>
          <w:rFonts w:eastAsia="Times New Roman"/>
          <w:b/>
          <w:bCs/>
          <w:sz w:val="24"/>
          <w:szCs w:val="24"/>
        </w:rPr>
        <w:tab/>
        <w:t>Regression Analysis Model Summary</w:t>
      </w:r>
    </w:p>
    <w:p w:rsidR="00933D8C" w:rsidRDefault="00933D8C" w:rsidP="00864C0D">
      <w:pPr>
        <w:spacing w:line="469" w:lineRule="auto"/>
        <w:ind w:left="20"/>
        <w:jc w:val="both"/>
        <w:rPr>
          <w:rFonts w:eastAsia="Times New Roman"/>
          <w:b/>
          <w:bCs/>
          <w:sz w:val="24"/>
          <w:szCs w:val="24"/>
        </w:rPr>
      </w:pPr>
      <w:r>
        <w:rPr>
          <w:rFonts w:eastAsia="Times New Roman"/>
          <w:sz w:val="24"/>
          <w:szCs w:val="24"/>
        </w:rPr>
        <w:tab/>
        <w:t>The model summary shows the coefficient of determination that explains how the model is able to predict changes by the dependent variable.</w:t>
      </w:r>
    </w:p>
    <w:p w:rsidR="00933D8C" w:rsidRDefault="00933D8C" w:rsidP="00864C0D">
      <w:pPr>
        <w:spacing w:line="276" w:lineRule="auto"/>
        <w:rPr>
          <w:rFonts w:eastAsia="Times New Roman"/>
          <w:b/>
          <w:bCs/>
          <w:sz w:val="24"/>
          <w:szCs w:val="24"/>
        </w:rPr>
      </w:pPr>
      <w:r>
        <w:rPr>
          <w:rFonts w:eastAsia="Times New Roman"/>
          <w:b/>
          <w:bCs/>
          <w:sz w:val="24"/>
          <w:szCs w:val="24"/>
        </w:rPr>
        <w:br w:type="page"/>
      </w:r>
    </w:p>
    <w:p w:rsidR="00933D8C" w:rsidRDefault="00933D8C" w:rsidP="00864C0D">
      <w:pPr>
        <w:rPr>
          <w:sz w:val="20"/>
          <w:szCs w:val="20"/>
        </w:rPr>
      </w:pPr>
      <w:r>
        <w:rPr>
          <w:rFonts w:eastAsia="Times New Roman"/>
          <w:b/>
          <w:bCs/>
          <w:sz w:val="24"/>
          <w:szCs w:val="24"/>
        </w:rPr>
        <w:lastRenderedPageBreak/>
        <w:t xml:space="preserve">Table 4.5: </w:t>
      </w:r>
      <w:r>
        <w:rPr>
          <w:rFonts w:eastAsia="Times New Roman"/>
          <w:b/>
          <w:bCs/>
          <w:sz w:val="24"/>
          <w:szCs w:val="24"/>
        </w:rPr>
        <w:tab/>
        <w:t>Model Summary</w:t>
      </w:r>
    </w:p>
    <w:p w:rsidR="00933D8C" w:rsidRDefault="00933D8C" w:rsidP="00864C0D">
      <w:pPr>
        <w:spacing w:line="146" w:lineRule="exact"/>
        <w:rPr>
          <w:sz w:val="20"/>
          <w:szCs w:val="20"/>
        </w:rPr>
      </w:pPr>
    </w:p>
    <w:tbl>
      <w:tblPr>
        <w:tblW w:w="0" w:type="auto"/>
        <w:tblInd w:w="10" w:type="dxa"/>
        <w:tblLayout w:type="fixed"/>
        <w:tblCellMar>
          <w:left w:w="0" w:type="dxa"/>
          <w:right w:w="0" w:type="dxa"/>
        </w:tblCellMar>
        <w:tblLook w:val="04A0"/>
      </w:tblPr>
      <w:tblGrid>
        <w:gridCol w:w="820"/>
        <w:gridCol w:w="1000"/>
        <w:gridCol w:w="1080"/>
        <w:gridCol w:w="1480"/>
        <w:gridCol w:w="1460"/>
        <w:gridCol w:w="1520"/>
      </w:tblGrid>
      <w:tr w:rsidR="00933D8C" w:rsidTr="0043446E">
        <w:trPr>
          <w:trHeight w:val="304"/>
        </w:trPr>
        <w:tc>
          <w:tcPr>
            <w:tcW w:w="820" w:type="dxa"/>
            <w:tcBorders>
              <w:top w:val="single" w:sz="8" w:space="0" w:color="auto"/>
              <w:left w:val="single" w:sz="8" w:space="0" w:color="auto"/>
              <w:right w:val="single" w:sz="8" w:space="0" w:color="auto"/>
            </w:tcBorders>
            <w:vAlign w:val="bottom"/>
          </w:tcPr>
          <w:p w:rsidR="00933D8C" w:rsidRDefault="00933D8C" w:rsidP="00864C0D">
            <w:pPr>
              <w:ind w:left="100"/>
              <w:rPr>
                <w:sz w:val="20"/>
                <w:szCs w:val="20"/>
              </w:rPr>
            </w:pPr>
            <w:r>
              <w:rPr>
                <w:rFonts w:eastAsia="Times New Roman"/>
                <w:sz w:val="24"/>
                <w:szCs w:val="24"/>
              </w:rPr>
              <w:t>Mode</w:t>
            </w:r>
          </w:p>
        </w:tc>
        <w:tc>
          <w:tcPr>
            <w:tcW w:w="1000" w:type="dxa"/>
            <w:tcBorders>
              <w:top w:val="single" w:sz="8" w:space="0" w:color="auto"/>
              <w:right w:val="single" w:sz="8" w:space="0" w:color="auto"/>
            </w:tcBorders>
            <w:vAlign w:val="bottom"/>
          </w:tcPr>
          <w:p w:rsidR="00933D8C" w:rsidRDefault="00933D8C" w:rsidP="00864C0D">
            <w:pPr>
              <w:ind w:left="420"/>
              <w:rPr>
                <w:sz w:val="20"/>
                <w:szCs w:val="20"/>
              </w:rPr>
            </w:pPr>
            <w:r>
              <w:rPr>
                <w:rFonts w:eastAsia="Times New Roman"/>
                <w:sz w:val="24"/>
                <w:szCs w:val="24"/>
              </w:rPr>
              <w:t>R</w:t>
            </w:r>
          </w:p>
        </w:tc>
        <w:tc>
          <w:tcPr>
            <w:tcW w:w="1080" w:type="dxa"/>
            <w:tcBorders>
              <w:top w:val="single" w:sz="8" w:space="0" w:color="auto"/>
              <w:right w:val="single" w:sz="8" w:space="0" w:color="auto"/>
            </w:tcBorders>
            <w:vAlign w:val="bottom"/>
          </w:tcPr>
          <w:p w:rsidR="00933D8C" w:rsidRDefault="00933D8C" w:rsidP="00864C0D">
            <w:pPr>
              <w:jc w:val="right"/>
              <w:rPr>
                <w:sz w:val="20"/>
                <w:szCs w:val="20"/>
              </w:rPr>
            </w:pPr>
            <w:r>
              <w:rPr>
                <w:rFonts w:eastAsia="Times New Roman"/>
                <w:sz w:val="24"/>
                <w:szCs w:val="24"/>
              </w:rPr>
              <w:t>R Square</w:t>
            </w:r>
          </w:p>
        </w:tc>
        <w:tc>
          <w:tcPr>
            <w:tcW w:w="1480" w:type="dxa"/>
            <w:tcBorders>
              <w:top w:val="single" w:sz="8" w:space="0" w:color="auto"/>
              <w:right w:val="single" w:sz="8" w:space="0" w:color="auto"/>
            </w:tcBorders>
            <w:vAlign w:val="bottom"/>
          </w:tcPr>
          <w:p w:rsidR="00933D8C" w:rsidRDefault="00933D8C" w:rsidP="00864C0D">
            <w:pPr>
              <w:jc w:val="center"/>
              <w:rPr>
                <w:sz w:val="20"/>
                <w:szCs w:val="20"/>
              </w:rPr>
            </w:pPr>
            <w:r>
              <w:rPr>
                <w:rFonts w:eastAsia="Times New Roman"/>
                <w:w w:val="99"/>
                <w:sz w:val="24"/>
                <w:szCs w:val="24"/>
              </w:rPr>
              <w:t>Adjusted R</w:t>
            </w:r>
          </w:p>
        </w:tc>
        <w:tc>
          <w:tcPr>
            <w:tcW w:w="1460" w:type="dxa"/>
            <w:tcBorders>
              <w:top w:val="single" w:sz="8" w:space="0" w:color="auto"/>
              <w:right w:val="single" w:sz="8" w:space="0" w:color="auto"/>
            </w:tcBorders>
            <w:vAlign w:val="bottom"/>
          </w:tcPr>
          <w:p w:rsidR="00933D8C" w:rsidRDefault="00933D8C" w:rsidP="00864C0D">
            <w:pPr>
              <w:ind w:left="120"/>
              <w:rPr>
                <w:sz w:val="20"/>
                <w:szCs w:val="20"/>
              </w:rPr>
            </w:pPr>
            <w:r>
              <w:rPr>
                <w:rFonts w:eastAsia="Times New Roman"/>
                <w:sz w:val="24"/>
                <w:szCs w:val="24"/>
              </w:rPr>
              <w:t>Std. Error of</w:t>
            </w:r>
          </w:p>
        </w:tc>
        <w:tc>
          <w:tcPr>
            <w:tcW w:w="1520" w:type="dxa"/>
            <w:tcBorders>
              <w:top w:val="single" w:sz="8" w:space="0" w:color="auto"/>
              <w:right w:val="single" w:sz="8" w:space="0" w:color="auto"/>
            </w:tcBorders>
            <w:vAlign w:val="bottom"/>
          </w:tcPr>
          <w:p w:rsidR="00933D8C" w:rsidRDefault="00933D8C" w:rsidP="00864C0D">
            <w:pPr>
              <w:ind w:left="340"/>
              <w:rPr>
                <w:sz w:val="20"/>
                <w:szCs w:val="20"/>
              </w:rPr>
            </w:pPr>
            <w:r>
              <w:rPr>
                <w:rFonts w:eastAsia="Times New Roman"/>
                <w:sz w:val="24"/>
                <w:szCs w:val="24"/>
              </w:rPr>
              <w:t>Durbin-</w:t>
            </w:r>
          </w:p>
        </w:tc>
      </w:tr>
      <w:tr w:rsidR="00933D8C" w:rsidTr="0043446E">
        <w:trPr>
          <w:trHeight w:val="276"/>
        </w:trPr>
        <w:tc>
          <w:tcPr>
            <w:tcW w:w="820" w:type="dxa"/>
            <w:tcBorders>
              <w:left w:val="single" w:sz="8" w:space="0" w:color="auto"/>
              <w:right w:val="single" w:sz="8" w:space="0" w:color="auto"/>
            </w:tcBorders>
            <w:vAlign w:val="bottom"/>
          </w:tcPr>
          <w:p w:rsidR="00933D8C" w:rsidRDefault="00933D8C" w:rsidP="00864C0D">
            <w:pPr>
              <w:ind w:left="100"/>
              <w:rPr>
                <w:sz w:val="20"/>
                <w:szCs w:val="20"/>
              </w:rPr>
            </w:pPr>
            <w:r>
              <w:rPr>
                <w:rFonts w:eastAsia="Times New Roman"/>
                <w:sz w:val="24"/>
                <w:szCs w:val="24"/>
              </w:rPr>
              <w:t>l</w:t>
            </w:r>
          </w:p>
        </w:tc>
        <w:tc>
          <w:tcPr>
            <w:tcW w:w="1000" w:type="dxa"/>
            <w:tcBorders>
              <w:right w:val="single" w:sz="8" w:space="0" w:color="auto"/>
            </w:tcBorders>
            <w:vAlign w:val="bottom"/>
          </w:tcPr>
          <w:p w:rsidR="00933D8C" w:rsidRDefault="00933D8C" w:rsidP="00864C0D">
            <w:pPr>
              <w:rPr>
                <w:sz w:val="24"/>
                <w:szCs w:val="24"/>
              </w:rPr>
            </w:pPr>
          </w:p>
        </w:tc>
        <w:tc>
          <w:tcPr>
            <w:tcW w:w="1080" w:type="dxa"/>
            <w:tcBorders>
              <w:right w:val="single" w:sz="8" w:space="0" w:color="auto"/>
            </w:tcBorders>
            <w:vAlign w:val="bottom"/>
          </w:tcPr>
          <w:p w:rsidR="00933D8C" w:rsidRDefault="00933D8C" w:rsidP="00864C0D">
            <w:pPr>
              <w:rPr>
                <w:sz w:val="24"/>
                <w:szCs w:val="24"/>
              </w:rPr>
            </w:pPr>
          </w:p>
        </w:tc>
        <w:tc>
          <w:tcPr>
            <w:tcW w:w="1480" w:type="dxa"/>
            <w:tcBorders>
              <w:right w:val="single" w:sz="8" w:space="0" w:color="auto"/>
            </w:tcBorders>
            <w:vAlign w:val="bottom"/>
          </w:tcPr>
          <w:p w:rsidR="00933D8C" w:rsidRDefault="00933D8C" w:rsidP="00864C0D">
            <w:pPr>
              <w:jc w:val="center"/>
              <w:rPr>
                <w:sz w:val="20"/>
                <w:szCs w:val="20"/>
              </w:rPr>
            </w:pPr>
            <w:r>
              <w:rPr>
                <w:rFonts w:eastAsia="Times New Roman"/>
                <w:w w:val="98"/>
                <w:sz w:val="24"/>
                <w:szCs w:val="24"/>
              </w:rPr>
              <w:t>Square</w:t>
            </w:r>
          </w:p>
        </w:tc>
        <w:tc>
          <w:tcPr>
            <w:tcW w:w="1460" w:type="dxa"/>
            <w:tcBorders>
              <w:right w:val="single" w:sz="8" w:space="0" w:color="auto"/>
            </w:tcBorders>
            <w:vAlign w:val="bottom"/>
          </w:tcPr>
          <w:p w:rsidR="00933D8C" w:rsidRDefault="00933D8C" w:rsidP="00864C0D">
            <w:pPr>
              <w:ind w:left="120"/>
              <w:rPr>
                <w:sz w:val="20"/>
                <w:szCs w:val="20"/>
              </w:rPr>
            </w:pPr>
            <w:r>
              <w:rPr>
                <w:rFonts w:eastAsia="Times New Roman"/>
                <w:sz w:val="24"/>
                <w:szCs w:val="24"/>
              </w:rPr>
              <w:t>the Estimate</w:t>
            </w:r>
          </w:p>
        </w:tc>
        <w:tc>
          <w:tcPr>
            <w:tcW w:w="1520" w:type="dxa"/>
            <w:tcBorders>
              <w:right w:val="single" w:sz="8" w:space="0" w:color="auto"/>
            </w:tcBorders>
            <w:vAlign w:val="bottom"/>
          </w:tcPr>
          <w:p w:rsidR="00933D8C" w:rsidRDefault="00933D8C" w:rsidP="00864C0D">
            <w:pPr>
              <w:ind w:left="360"/>
              <w:rPr>
                <w:sz w:val="20"/>
                <w:szCs w:val="20"/>
              </w:rPr>
            </w:pPr>
            <w:r>
              <w:rPr>
                <w:rFonts w:eastAsia="Times New Roman"/>
                <w:sz w:val="24"/>
                <w:szCs w:val="24"/>
              </w:rPr>
              <w:t>Watson</w:t>
            </w:r>
          </w:p>
        </w:tc>
      </w:tr>
      <w:tr w:rsidR="00933D8C" w:rsidTr="0043446E">
        <w:trPr>
          <w:trHeight w:val="189"/>
        </w:trPr>
        <w:tc>
          <w:tcPr>
            <w:tcW w:w="820" w:type="dxa"/>
            <w:tcBorders>
              <w:left w:val="single" w:sz="8" w:space="0" w:color="auto"/>
              <w:bottom w:val="single" w:sz="8" w:space="0" w:color="auto"/>
              <w:right w:val="single" w:sz="8" w:space="0" w:color="auto"/>
            </w:tcBorders>
            <w:vAlign w:val="bottom"/>
          </w:tcPr>
          <w:p w:rsidR="00933D8C" w:rsidRDefault="00933D8C" w:rsidP="00864C0D">
            <w:pPr>
              <w:rPr>
                <w:sz w:val="16"/>
                <w:szCs w:val="16"/>
              </w:rPr>
            </w:pPr>
          </w:p>
        </w:tc>
        <w:tc>
          <w:tcPr>
            <w:tcW w:w="1000" w:type="dxa"/>
            <w:tcBorders>
              <w:bottom w:val="single" w:sz="8" w:space="0" w:color="auto"/>
              <w:right w:val="single" w:sz="8" w:space="0" w:color="auto"/>
            </w:tcBorders>
            <w:vAlign w:val="bottom"/>
          </w:tcPr>
          <w:p w:rsidR="00933D8C" w:rsidRDefault="00933D8C" w:rsidP="00864C0D">
            <w:pPr>
              <w:rPr>
                <w:sz w:val="16"/>
                <w:szCs w:val="16"/>
              </w:rPr>
            </w:pPr>
          </w:p>
        </w:tc>
        <w:tc>
          <w:tcPr>
            <w:tcW w:w="1080" w:type="dxa"/>
            <w:tcBorders>
              <w:bottom w:val="single" w:sz="8" w:space="0" w:color="auto"/>
              <w:right w:val="single" w:sz="8" w:space="0" w:color="auto"/>
            </w:tcBorders>
            <w:vAlign w:val="bottom"/>
          </w:tcPr>
          <w:p w:rsidR="00933D8C" w:rsidRDefault="00933D8C" w:rsidP="00864C0D">
            <w:pPr>
              <w:rPr>
                <w:sz w:val="16"/>
                <w:szCs w:val="16"/>
              </w:rPr>
            </w:pPr>
          </w:p>
        </w:tc>
        <w:tc>
          <w:tcPr>
            <w:tcW w:w="1480" w:type="dxa"/>
            <w:tcBorders>
              <w:bottom w:val="single" w:sz="8" w:space="0" w:color="auto"/>
              <w:right w:val="single" w:sz="8" w:space="0" w:color="auto"/>
            </w:tcBorders>
            <w:vAlign w:val="bottom"/>
          </w:tcPr>
          <w:p w:rsidR="00933D8C" w:rsidRDefault="00933D8C" w:rsidP="00864C0D">
            <w:pPr>
              <w:rPr>
                <w:sz w:val="16"/>
                <w:szCs w:val="16"/>
              </w:rPr>
            </w:pPr>
          </w:p>
        </w:tc>
        <w:tc>
          <w:tcPr>
            <w:tcW w:w="1460" w:type="dxa"/>
            <w:tcBorders>
              <w:bottom w:val="single" w:sz="8" w:space="0" w:color="auto"/>
              <w:right w:val="single" w:sz="8" w:space="0" w:color="auto"/>
            </w:tcBorders>
            <w:vAlign w:val="bottom"/>
          </w:tcPr>
          <w:p w:rsidR="00933D8C" w:rsidRDefault="00933D8C" w:rsidP="00864C0D">
            <w:pPr>
              <w:rPr>
                <w:sz w:val="16"/>
                <w:szCs w:val="16"/>
              </w:rPr>
            </w:pPr>
          </w:p>
        </w:tc>
        <w:tc>
          <w:tcPr>
            <w:tcW w:w="1520" w:type="dxa"/>
            <w:tcBorders>
              <w:bottom w:val="single" w:sz="8" w:space="0" w:color="auto"/>
              <w:right w:val="single" w:sz="8" w:space="0" w:color="auto"/>
            </w:tcBorders>
            <w:vAlign w:val="bottom"/>
          </w:tcPr>
          <w:p w:rsidR="00933D8C" w:rsidRDefault="00933D8C" w:rsidP="00864C0D">
            <w:pPr>
              <w:rPr>
                <w:sz w:val="16"/>
                <w:szCs w:val="16"/>
              </w:rPr>
            </w:pPr>
          </w:p>
        </w:tc>
      </w:tr>
      <w:tr w:rsidR="00933D8C" w:rsidTr="0043446E">
        <w:trPr>
          <w:trHeight w:val="334"/>
        </w:trPr>
        <w:tc>
          <w:tcPr>
            <w:tcW w:w="820" w:type="dxa"/>
            <w:tcBorders>
              <w:left w:val="single" w:sz="8" w:space="0" w:color="auto"/>
              <w:right w:val="single" w:sz="8" w:space="0" w:color="auto"/>
            </w:tcBorders>
            <w:vAlign w:val="bottom"/>
          </w:tcPr>
          <w:p w:rsidR="00933D8C" w:rsidRDefault="00933D8C" w:rsidP="00864C0D">
            <w:pPr>
              <w:spacing w:line="268" w:lineRule="exact"/>
              <w:ind w:left="100"/>
              <w:rPr>
                <w:sz w:val="20"/>
                <w:szCs w:val="20"/>
              </w:rPr>
            </w:pPr>
            <w:r>
              <w:rPr>
                <w:rFonts w:eastAsia="Times New Roman"/>
                <w:sz w:val="24"/>
                <w:szCs w:val="24"/>
              </w:rPr>
              <w:t>1</w:t>
            </w:r>
          </w:p>
        </w:tc>
        <w:tc>
          <w:tcPr>
            <w:tcW w:w="1000" w:type="dxa"/>
            <w:tcBorders>
              <w:right w:val="single" w:sz="8" w:space="0" w:color="auto"/>
            </w:tcBorders>
            <w:vAlign w:val="bottom"/>
          </w:tcPr>
          <w:p w:rsidR="00933D8C" w:rsidRDefault="00933D8C" w:rsidP="00864C0D">
            <w:pPr>
              <w:spacing w:line="333" w:lineRule="exact"/>
              <w:ind w:left="440"/>
              <w:rPr>
                <w:sz w:val="20"/>
                <w:szCs w:val="20"/>
              </w:rPr>
            </w:pPr>
            <w:r>
              <w:rPr>
                <w:rFonts w:eastAsia="Times New Roman"/>
                <w:sz w:val="24"/>
                <w:szCs w:val="24"/>
              </w:rPr>
              <w:t>.720</w:t>
            </w:r>
            <w:r>
              <w:rPr>
                <w:rFonts w:eastAsia="Times New Roman"/>
                <w:sz w:val="32"/>
                <w:szCs w:val="32"/>
                <w:vertAlign w:val="superscript"/>
              </w:rPr>
              <w:t>a</w:t>
            </w:r>
          </w:p>
        </w:tc>
        <w:tc>
          <w:tcPr>
            <w:tcW w:w="108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.519</w:t>
            </w:r>
          </w:p>
        </w:tc>
        <w:tc>
          <w:tcPr>
            <w:tcW w:w="148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.504</w:t>
            </w:r>
          </w:p>
        </w:tc>
        <w:tc>
          <w:tcPr>
            <w:tcW w:w="146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1.9248577</w:t>
            </w:r>
          </w:p>
        </w:tc>
        <w:tc>
          <w:tcPr>
            <w:tcW w:w="152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1.662</w:t>
            </w:r>
          </w:p>
        </w:tc>
      </w:tr>
      <w:tr w:rsidR="00933D8C" w:rsidTr="0043446E">
        <w:trPr>
          <w:trHeight w:val="124"/>
        </w:trPr>
        <w:tc>
          <w:tcPr>
            <w:tcW w:w="820" w:type="dxa"/>
            <w:tcBorders>
              <w:left w:val="single" w:sz="8" w:space="0" w:color="auto"/>
              <w:bottom w:val="single" w:sz="8" w:space="0" w:color="auto"/>
              <w:right w:val="single" w:sz="8" w:space="0" w:color="auto"/>
            </w:tcBorders>
            <w:vAlign w:val="bottom"/>
          </w:tcPr>
          <w:p w:rsidR="00933D8C" w:rsidRDefault="00933D8C" w:rsidP="00864C0D">
            <w:pPr>
              <w:rPr>
                <w:sz w:val="10"/>
                <w:szCs w:val="10"/>
              </w:rPr>
            </w:pPr>
          </w:p>
        </w:tc>
        <w:tc>
          <w:tcPr>
            <w:tcW w:w="1000" w:type="dxa"/>
            <w:tcBorders>
              <w:bottom w:val="single" w:sz="8" w:space="0" w:color="auto"/>
              <w:right w:val="single" w:sz="8" w:space="0" w:color="auto"/>
            </w:tcBorders>
            <w:vAlign w:val="bottom"/>
          </w:tcPr>
          <w:p w:rsidR="00933D8C" w:rsidRDefault="00933D8C" w:rsidP="00864C0D">
            <w:pPr>
              <w:rPr>
                <w:sz w:val="10"/>
                <w:szCs w:val="10"/>
              </w:rPr>
            </w:pPr>
          </w:p>
        </w:tc>
        <w:tc>
          <w:tcPr>
            <w:tcW w:w="1080" w:type="dxa"/>
            <w:tcBorders>
              <w:bottom w:val="single" w:sz="8" w:space="0" w:color="auto"/>
              <w:right w:val="single" w:sz="8" w:space="0" w:color="auto"/>
            </w:tcBorders>
            <w:vAlign w:val="bottom"/>
          </w:tcPr>
          <w:p w:rsidR="00933D8C" w:rsidRDefault="00933D8C" w:rsidP="00864C0D">
            <w:pPr>
              <w:rPr>
                <w:sz w:val="10"/>
                <w:szCs w:val="10"/>
              </w:rPr>
            </w:pPr>
          </w:p>
        </w:tc>
        <w:tc>
          <w:tcPr>
            <w:tcW w:w="1480" w:type="dxa"/>
            <w:tcBorders>
              <w:bottom w:val="single" w:sz="8" w:space="0" w:color="auto"/>
              <w:right w:val="single" w:sz="8" w:space="0" w:color="auto"/>
            </w:tcBorders>
            <w:vAlign w:val="bottom"/>
          </w:tcPr>
          <w:p w:rsidR="00933D8C" w:rsidRDefault="00933D8C" w:rsidP="00864C0D">
            <w:pPr>
              <w:rPr>
                <w:sz w:val="10"/>
                <w:szCs w:val="10"/>
              </w:rPr>
            </w:pPr>
          </w:p>
        </w:tc>
        <w:tc>
          <w:tcPr>
            <w:tcW w:w="1460" w:type="dxa"/>
            <w:tcBorders>
              <w:bottom w:val="single" w:sz="8" w:space="0" w:color="auto"/>
              <w:right w:val="single" w:sz="8" w:space="0" w:color="auto"/>
            </w:tcBorders>
            <w:vAlign w:val="bottom"/>
          </w:tcPr>
          <w:p w:rsidR="00933D8C" w:rsidRDefault="00933D8C" w:rsidP="00864C0D">
            <w:pPr>
              <w:rPr>
                <w:sz w:val="10"/>
                <w:szCs w:val="10"/>
              </w:rPr>
            </w:pPr>
          </w:p>
        </w:tc>
        <w:tc>
          <w:tcPr>
            <w:tcW w:w="1520" w:type="dxa"/>
            <w:tcBorders>
              <w:bottom w:val="single" w:sz="8" w:space="0" w:color="auto"/>
              <w:right w:val="single" w:sz="8" w:space="0" w:color="auto"/>
            </w:tcBorders>
            <w:vAlign w:val="bottom"/>
          </w:tcPr>
          <w:p w:rsidR="00933D8C" w:rsidRDefault="00933D8C" w:rsidP="00864C0D">
            <w:pPr>
              <w:rPr>
                <w:sz w:val="10"/>
                <w:szCs w:val="10"/>
              </w:rPr>
            </w:pPr>
          </w:p>
        </w:tc>
      </w:tr>
    </w:tbl>
    <w:p w:rsidR="00933D8C" w:rsidRDefault="00D455AE" w:rsidP="00864C0D">
      <w:pPr>
        <w:spacing w:line="20" w:lineRule="exact"/>
        <w:rPr>
          <w:sz w:val="20"/>
          <w:szCs w:val="20"/>
        </w:rPr>
      </w:pPr>
      <w:r>
        <w:rPr>
          <w:noProof/>
          <w:sz w:val="20"/>
          <w:szCs w:val="20"/>
        </w:rPr>
        <w:pict>
          <v:line id="Shape 4" o:spid="_x0000_s1046" style="position:absolute;z-index:251672064;visibility:visible;mso-wrap-distance-left:0;mso-wrap-distance-right:0;mso-position-horizontal-relative:text;mso-position-vertical-relative:text" from="1.95pt,-23.8pt" to="39.05pt,-23.8pt" o:allowincell="f" strokecolor="white" strokeweight=".12pt"/>
        </w:pict>
      </w:r>
      <w:r>
        <w:rPr>
          <w:noProof/>
          <w:sz w:val="20"/>
          <w:szCs w:val="20"/>
        </w:rPr>
        <w:pict>
          <v:line id="Shape 5" o:spid="_x0000_s1047" style="position:absolute;z-index:251673088;visibility:visible;mso-wrap-distance-left:0;mso-wrap-distance-right:0;mso-position-horizontal-relative:text;mso-position-vertical-relative:text" from="40.95pt,-23.8pt" to="90.3pt,-23.8pt" o:allowincell="f" strokecolor="white" strokeweight=".12pt"/>
        </w:pict>
      </w:r>
      <w:r>
        <w:rPr>
          <w:noProof/>
          <w:sz w:val="20"/>
          <w:szCs w:val="20"/>
        </w:rPr>
        <w:pict>
          <v:line id="Shape 6" o:spid="_x0000_s1048" style="position:absolute;z-index:251674112;visibility:visible;mso-wrap-distance-left:0;mso-wrap-distance-right:0;mso-position-horizontal-relative:text;mso-position-vertical-relative:text" from="92.2pt,-23.8pt" to="144.05pt,-23.8pt" o:allowincell="f" strokecolor="white" strokeweight=".12pt"/>
        </w:pict>
      </w:r>
      <w:r>
        <w:rPr>
          <w:noProof/>
          <w:sz w:val="20"/>
          <w:szCs w:val="20"/>
        </w:rPr>
        <w:pict>
          <v:line id="Shape 7" o:spid="_x0000_s1049" style="position:absolute;z-index:251675136;visibility:visible;mso-wrap-distance-left:0;mso-wrap-distance-right:0;mso-position-horizontal-relative:text;mso-position-vertical-relative:text" from="146pt,-23.8pt" to="217.75pt,-23.8pt" o:allowincell="f" strokecolor="white" strokeweight=".12pt"/>
        </w:pict>
      </w:r>
      <w:r>
        <w:rPr>
          <w:noProof/>
          <w:sz w:val="20"/>
          <w:szCs w:val="20"/>
        </w:rPr>
        <w:pict>
          <v:line id="Shape 8" o:spid="_x0000_s1050" style="position:absolute;z-index:251676160;visibility:visible;mso-wrap-distance-left:0;mso-wrap-distance-right:0;mso-position-horizontal-relative:text;mso-position-vertical-relative:text" from="219.65pt,-23.8pt" to="291.45pt,-23.8pt" o:allowincell="f" strokecolor="white" strokeweight=".12pt"/>
        </w:pict>
      </w:r>
      <w:r>
        <w:rPr>
          <w:noProof/>
          <w:sz w:val="20"/>
          <w:szCs w:val="20"/>
        </w:rPr>
        <w:pict>
          <v:line id="Shape 9" o:spid="_x0000_s1051" style="position:absolute;z-index:251677184;visibility:visible;mso-wrap-distance-left:0;mso-wrap-distance-right:0;mso-position-horizontal-relative:text;mso-position-vertical-relative:text" from="293.35pt,-23.8pt" to="364.65pt,-23.8pt" o:allowincell="f" strokecolor="white" strokeweight=".12pt"/>
        </w:pict>
      </w:r>
    </w:p>
    <w:p w:rsidR="00933D8C" w:rsidRDefault="00933D8C" w:rsidP="00864C0D">
      <w:pPr>
        <w:spacing w:line="231" w:lineRule="auto"/>
        <w:ind w:left="20"/>
        <w:rPr>
          <w:sz w:val="20"/>
          <w:szCs w:val="20"/>
        </w:rPr>
      </w:pPr>
      <w:r>
        <w:rPr>
          <w:rFonts w:eastAsia="Times New Roman"/>
          <w:sz w:val="24"/>
          <w:szCs w:val="24"/>
        </w:rPr>
        <w:t>Source: Author, 2018</w:t>
      </w:r>
    </w:p>
    <w:p w:rsidR="00933D8C" w:rsidRDefault="00933D8C" w:rsidP="00864C0D">
      <w:pPr>
        <w:spacing w:line="200" w:lineRule="exact"/>
        <w:rPr>
          <w:sz w:val="20"/>
          <w:szCs w:val="20"/>
        </w:rPr>
      </w:pPr>
    </w:p>
    <w:p w:rsidR="00933D8C" w:rsidRDefault="00933D8C" w:rsidP="00864C0D">
      <w:pPr>
        <w:spacing w:line="249" w:lineRule="exact"/>
        <w:rPr>
          <w:sz w:val="20"/>
          <w:szCs w:val="20"/>
        </w:rPr>
      </w:pPr>
    </w:p>
    <w:p w:rsidR="00933D8C" w:rsidRDefault="00933D8C" w:rsidP="00864C0D">
      <w:pPr>
        <w:spacing w:line="474" w:lineRule="auto"/>
        <w:ind w:left="20"/>
        <w:jc w:val="both"/>
        <w:rPr>
          <w:sz w:val="20"/>
          <w:szCs w:val="20"/>
        </w:rPr>
      </w:pPr>
      <w:r>
        <w:rPr>
          <w:rFonts w:eastAsia="Times New Roman"/>
          <w:sz w:val="24"/>
          <w:szCs w:val="24"/>
        </w:rPr>
        <w:tab/>
        <w:t>The coefficient of determination, R squared is 0.519 which shows that the model can be able to predict 51.9% of the dependent variable. This is a relatively strong model that can be used to predict the dependent variable.</w:t>
      </w:r>
    </w:p>
    <w:p w:rsidR="00933D8C" w:rsidRDefault="00933D8C" w:rsidP="00864C0D">
      <w:pPr>
        <w:spacing w:line="480" w:lineRule="auto"/>
        <w:ind w:left="20"/>
        <w:rPr>
          <w:sz w:val="20"/>
          <w:szCs w:val="20"/>
        </w:rPr>
      </w:pPr>
      <w:r>
        <w:rPr>
          <w:rFonts w:eastAsia="Times New Roman"/>
          <w:b/>
          <w:bCs/>
          <w:sz w:val="24"/>
          <w:szCs w:val="24"/>
        </w:rPr>
        <w:t>4.4.3 F Test Statistic</w:t>
      </w:r>
    </w:p>
    <w:p w:rsidR="00933D8C" w:rsidRDefault="00933D8C" w:rsidP="00864C0D">
      <w:pPr>
        <w:spacing w:line="474" w:lineRule="auto"/>
        <w:ind w:left="20"/>
        <w:jc w:val="both"/>
        <w:rPr>
          <w:sz w:val="20"/>
          <w:szCs w:val="20"/>
        </w:rPr>
      </w:pPr>
      <w:r>
        <w:rPr>
          <w:rFonts w:eastAsia="Times New Roman"/>
          <w:sz w:val="24"/>
          <w:szCs w:val="24"/>
        </w:rPr>
        <w:tab/>
        <w:t>The F test statistic helps us to determine the significance level and whether or not to reject the null hypothesis. The null hypothesis in this study is that there is no effect of financial technology on financial performance of Deposit Money banks in Nigeria.</w:t>
      </w:r>
    </w:p>
    <w:p w:rsidR="00933D8C" w:rsidRDefault="00933D8C" w:rsidP="00864C0D">
      <w:pPr>
        <w:spacing w:line="476" w:lineRule="auto"/>
        <w:ind w:left="20"/>
        <w:jc w:val="both"/>
        <w:rPr>
          <w:sz w:val="20"/>
          <w:szCs w:val="20"/>
        </w:rPr>
      </w:pPr>
      <w:r>
        <w:rPr>
          <w:rFonts w:eastAsia="Times New Roman"/>
          <w:sz w:val="24"/>
          <w:szCs w:val="24"/>
        </w:rPr>
        <w:tab/>
        <w:t>The null hypothesis is rejected if the F critical level is less than the F calculated level. F test also looks shows whether the effect is significant or not. We compare the alpha value with the p value (calculated significance value). A p value less than the alpha value shows significance effect and the vice versa.</w:t>
      </w:r>
    </w:p>
    <w:p w:rsidR="00933D8C" w:rsidRDefault="00933D8C" w:rsidP="00864C0D">
      <w:pPr>
        <w:spacing w:line="173" w:lineRule="exact"/>
        <w:rPr>
          <w:sz w:val="20"/>
          <w:szCs w:val="20"/>
        </w:rPr>
      </w:pPr>
    </w:p>
    <w:p w:rsidR="00933D8C" w:rsidRDefault="00933D8C" w:rsidP="00864C0D">
      <w:pPr>
        <w:spacing w:line="276" w:lineRule="auto"/>
        <w:rPr>
          <w:rFonts w:eastAsia="Times New Roman"/>
          <w:b/>
          <w:bCs/>
          <w:sz w:val="24"/>
          <w:szCs w:val="24"/>
        </w:rPr>
      </w:pPr>
      <w:r>
        <w:rPr>
          <w:rFonts w:eastAsia="Times New Roman"/>
          <w:b/>
          <w:bCs/>
          <w:sz w:val="24"/>
          <w:szCs w:val="24"/>
        </w:rPr>
        <w:br w:type="page"/>
      </w:r>
    </w:p>
    <w:p w:rsidR="00933D8C" w:rsidRDefault="00933D8C" w:rsidP="00864C0D">
      <w:pPr>
        <w:ind w:left="80"/>
        <w:rPr>
          <w:sz w:val="20"/>
          <w:szCs w:val="20"/>
        </w:rPr>
      </w:pPr>
      <w:r>
        <w:rPr>
          <w:rFonts w:eastAsia="Times New Roman"/>
          <w:b/>
          <w:bCs/>
          <w:sz w:val="24"/>
          <w:szCs w:val="24"/>
        </w:rPr>
        <w:lastRenderedPageBreak/>
        <w:t xml:space="preserve">Table 4.6: </w:t>
      </w:r>
      <w:r>
        <w:rPr>
          <w:rFonts w:eastAsia="Times New Roman"/>
          <w:b/>
          <w:bCs/>
          <w:sz w:val="24"/>
          <w:szCs w:val="24"/>
        </w:rPr>
        <w:tab/>
        <w:t>ANOVA Table</w:t>
      </w:r>
    </w:p>
    <w:p w:rsidR="00933D8C" w:rsidRDefault="00933D8C" w:rsidP="00864C0D">
      <w:pPr>
        <w:spacing w:line="144" w:lineRule="exact"/>
        <w:rPr>
          <w:sz w:val="20"/>
          <w:szCs w:val="20"/>
        </w:rPr>
      </w:pPr>
    </w:p>
    <w:tbl>
      <w:tblPr>
        <w:tblW w:w="0" w:type="auto"/>
        <w:tblInd w:w="10" w:type="dxa"/>
        <w:tblLayout w:type="fixed"/>
        <w:tblCellMar>
          <w:left w:w="0" w:type="dxa"/>
          <w:right w:w="0" w:type="dxa"/>
        </w:tblCellMar>
        <w:tblLook w:val="04A0"/>
      </w:tblPr>
      <w:tblGrid>
        <w:gridCol w:w="780"/>
        <w:gridCol w:w="1260"/>
        <w:gridCol w:w="1480"/>
        <w:gridCol w:w="1000"/>
        <w:gridCol w:w="1400"/>
        <w:gridCol w:w="1020"/>
        <w:gridCol w:w="1040"/>
      </w:tblGrid>
      <w:tr w:rsidR="00933D8C" w:rsidTr="0043446E">
        <w:trPr>
          <w:trHeight w:val="307"/>
        </w:trPr>
        <w:tc>
          <w:tcPr>
            <w:tcW w:w="780" w:type="dxa"/>
            <w:tcBorders>
              <w:top w:val="single" w:sz="8" w:space="0" w:color="auto"/>
              <w:left w:val="single" w:sz="8" w:space="0" w:color="auto"/>
            </w:tcBorders>
            <w:vAlign w:val="bottom"/>
          </w:tcPr>
          <w:p w:rsidR="00933D8C" w:rsidRDefault="00933D8C" w:rsidP="00864C0D">
            <w:pPr>
              <w:ind w:left="100"/>
              <w:rPr>
                <w:sz w:val="20"/>
                <w:szCs w:val="20"/>
              </w:rPr>
            </w:pPr>
            <w:r>
              <w:rPr>
                <w:rFonts w:eastAsia="Times New Roman"/>
                <w:sz w:val="24"/>
                <w:szCs w:val="24"/>
              </w:rPr>
              <w:t>Model</w:t>
            </w:r>
          </w:p>
        </w:tc>
        <w:tc>
          <w:tcPr>
            <w:tcW w:w="1260" w:type="dxa"/>
            <w:tcBorders>
              <w:top w:val="single" w:sz="8" w:space="0" w:color="auto"/>
              <w:right w:val="single" w:sz="8" w:space="0" w:color="auto"/>
            </w:tcBorders>
            <w:vAlign w:val="bottom"/>
          </w:tcPr>
          <w:p w:rsidR="00933D8C" w:rsidRDefault="00933D8C" w:rsidP="00864C0D">
            <w:pPr>
              <w:rPr>
                <w:sz w:val="24"/>
                <w:szCs w:val="24"/>
              </w:rPr>
            </w:pPr>
          </w:p>
        </w:tc>
        <w:tc>
          <w:tcPr>
            <w:tcW w:w="1480" w:type="dxa"/>
            <w:tcBorders>
              <w:top w:val="single" w:sz="8" w:space="0" w:color="auto"/>
              <w:right w:val="single" w:sz="8" w:space="0" w:color="auto"/>
            </w:tcBorders>
            <w:vAlign w:val="bottom"/>
          </w:tcPr>
          <w:p w:rsidR="00933D8C" w:rsidRDefault="00933D8C" w:rsidP="00864C0D">
            <w:pPr>
              <w:ind w:right="280"/>
              <w:jc w:val="right"/>
              <w:rPr>
                <w:sz w:val="20"/>
                <w:szCs w:val="20"/>
              </w:rPr>
            </w:pPr>
            <w:r>
              <w:rPr>
                <w:rFonts w:eastAsia="Times New Roman"/>
                <w:sz w:val="24"/>
                <w:szCs w:val="24"/>
              </w:rPr>
              <w:t>Sum of</w:t>
            </w:r>
          </w:p>
        </w:tc>
        <w:tc>
          <w:tcPr>
            <w:tcW w:w="1000" w:type="dxa"/>
            <w:tcBorders>
              <w:top w:val="single" w:sz="8" w:space="0" w:color="auto"/>
              <w:right w:val="single" w:sz="8" w:space="0" w:color="auto"/>
            </w:tcBorders>
            <w:vAlign w:val="bottom"/>
          </w:tcPr>
          <w:p w:rsidR="00933D8C" w:rsidRDefault="00933D8C" w:rsidP="00864C0D">
            <w:pPr>
              <w:ind w:right="300"/>
              <w:jc w:val="right"/>
              <w:rPr>
                <w:sz w:val="20"/>
                <w:szCs w:val="20"/>
              </w:rPr>
            </w:pPr>
            <w:r>
              <w:rPr>
                <w:rFonts w:eastAsia="Times New Roman"/>
                <w:sz w:val="24"/>
                <w:szCs w:val="24"/>
              </w:rPr>
              <w:t>df</w:t>
            </w:r>
          </w:p>
        </w:tc>
        <w:tc>
          <w:tcPr>
            <w:tcW w:w="1400" w:type="dxa"/>
            <w:tcBorders>
              <w:top w:val="single" w:sz="8" w:space="0" w:color="auto"/>
              <w:right w:val="single" w:sz="8" w:space="0" w:color="auto"/>
            </w:tcBorders>
            <w:vAlign w:val="bottom"/>
          </w:tcPr>
          <w:p w:rsidR="00933D8C" w:rsidRDefault="00933D8C" w:rsidP="00864C0D">
            <w:pPr>
              <w:ind w:right="320"/>
              <w:jc w:val="right"/>
              <w:rPr>
                <w:sz w:val="20"/>
                <w:szCs w:val="20"/>
              </w:rPr>
            </w:pPr>
            <w:r>
              <w:rPr>
                <w:rFonts w:eastAsia="Times New Roman"/>
                <w:sz w:val="24"/>
                <w:szCs w:val="24"/>
              </w:rPr>
              <w:t>Mean</w:t>
            </w:r>
          </w:p>
        </w:tc>
        <w:tc>
          <w:tcPr>
            <w:tcW w:w="1020" w:type="dxa"/>
            <w:tcBorders>
              <w:top w:val="single" w:sz="8" w:space="0" w:color="auto"/>
              <w:right w:val="single" w:sz="8" w:space="0" w:color="auto"/>
            </w:tcBorders>
            <w:vAlign w:val="bottom"/>
          </w:tcPr>
          <w:p w:rsidR="00933D8C" w:rsidRDefault="00933D8C" w:rsidP="00864C0D">
            <w:pPr>
              <w:ind w:right="340"/>
              <w:jc w:val="right"/>
              <w:rPr>
                <w:sz w:val="20"/>
                <w:szCs w:val="20"/>
              </w:rPr>
            </w:pPr>
            <w:r>
              <w:rPr>
                <w:rFonts w:eastAsia="Times New Roman"/>
                <w:sz w:val="24"/>
                <w:szCs w:val="24"/>
              </w:rPr>
              <w:t>F</w:t>
            </w:r>
          </w:p>
        </w:tc>
        <w:tc>
          <w:tcPr>
            <w:tcW w:w="1040" w:type="dxa"/>
            <w:tcBorders>
              <w:top w:val="single" w:sz="8" w:space="0" w:color="auto"/>
              <w:right w:val="single" w:sz="8" w:space="0" w:color="auto"/>
            </w:tcBorders>
            <w:vAlign w:val="bottom"/>
          </w:tcPr>
          <w:p w:rsidR="00933D8C" w:rsidRDefault="00933D8C" w:rsidP="00864C0D">
            <w:pPr>
              <w:ind w:left="300"/>
              <w:rPr>
                <w:sz w:val="20"/>
                <w:szCs w:val="20"/>
              </w:rPr>
            </w:pPr>
            <w:r>
              <w:rPr>
                <w:rFonts w:eastAsia="Times New Roman"/>
                <w:sz w:val="24"/>
                <w:szCs w:val="24"/>
              </w:rPr>
              <w:t>Sig.</w:t>
            </w:r>
          </w:p>
        </w:tc>
      </w:tr>
      <w:tr w:rsidR="00933D8C" w:rsidTr="0043446E">
        <w:trPr>
          <w:trHeight w:val="276"/>
        </w:trPr>
        <w:tc>
          <w:tcPr>
            <w:tcW w:w="780" w:type="dxa"/>
            <w:tcBorders>
              <w:left w:val="single" w:sz="8" w:space="0" w:color="auto"/>
            </w:tcBorders>
            <w:vAlign w:val="bottom"/>
          </w:tcPr>
          <w:p w:rsidR="00933D8C" w:rsidRDefault="00933D8C" w:rsidP="00864C0D">
            <w:pPr>
              <w:rPr>
                <w:sz w:val="24"/>
                <w:szCs w:val="24"/>
              </w:rPr>
            </w:pPr>
          </w:p>
        </w:tc>
        <w:tc>
          <w:tcPr>
            <w:tcW w:w="1260" w:type="dxa"/>
            <w:tcBorders>
              <w:right w:val="single" w:sz="8" w:space="0" w:color="auto"/>
            </w:tcBorders>
            <w:vAlign w:val="bottom"/>
          </w:tcPr>
          <w:p w:rsidR="00933D8C" w:rsidRDefault="00933D8C" w:rsidP="00864C0D">
            <w:pPr>
              <w:rPr>
                <w:sz w:val="24"/>
                <w:szCs w:val="24"/>
              </w:rPr>
            </w:pPr>
          </w:p>
        </w:tc>
        <w:tc>
          <w:tcPr>
            <w:tcW w:w="1480" w:type="dxa"/>
            <w:tcBorders>
              <w:right w:val="single" w:sz="8" w:space="0" w:color="auto"/>
            </w:tcBorders>
            <w:vAlign w:val="bottom"/>
          </w:tcPr>
          <w:p w:rsidR="00933D8C" w:rsidRDefault="00933D8C" w:rsidP="00864C0D">
            <w:pPr>
              <w:ind w:right="260"/>
              <w:jc w:val="right"/>
              <w:rPr>
                <w:sz w:val="20"/>
                <w:szCs w:val="20"/>
              </w:rPr>
            </w:pPr>
            <w:r>
              <w:rPr>
                <w:rFonts w:eastAsia="Times New Roman"/>
                <w:sz w:val="24"/>
                <w:szCs w:val="24"/>
              </w:rPr>
              <w:t>Squares</w:t>
            </w:r>
          </w:p>
        </w:tc>
        <w:tc>
          <w:tcPr>
            <w:tcW w:w="1000" w:type="dxa"/>
            <w:tcBorders>
              <w:right w:val="single" w:sz="8" w:space="0" w:color="auto"/>
            </w:tcBorders>
            <w:vAlign w:val="bottom"/>
          </w:tcPr>
          <w:p w:rsidR="00933D8C" w:rsidRDefault="00933D8C" w:rsidP="00864C0D">
            <w:pPr>
              <w:rPr>
                <w:sz w:val="24"/>
                <w:szCs w:val="24"/>
              </w:rPr>
            </w:pPr>
          </w:p>
        </w:tc>
        <w:tc>
          <w:tcPr>
            <w:tcW w:w="1400" w:type="dxa"/>
            <w:tcBorders>
              <w:right w:val="single" w:sz="8" w:space="0" w:color="auto"/>
            </w:tcBorders>
            <w:vAlign w:val="bottom"/>
          </w:tcPr>
          <w:p w:rsidR="00933D8C" w:rsidRDefault="00933D8C" w:rsidP="00864C0D">
            <w:pPr>
              <w:ind w:right="260"/>
              <w:jc w:val="right"/>
              <w:rPr>
                <w:sz w:val="20"/>
                <w:szCs w:val="20"/>
              </w:rPr>
            </w:pPr>
            <w:r>
              <w:rPr>
                <w:rFonts w:eastAsia="Times New Roman"/>
                <w:sz w:val="24"/>
                <w:szCs w:val="24"/>
              </w:rPr>
              <w:t>Square</w:t>
            </w:r>
          </w:p>
        </w:tc>
        <w:tc>
          <w:tcPr>
            <w:tcW w:w="1020" w:type="dxa"/>
            <w:tcBorders>
              <w:right w:val="single" w:sz="8" w:space="0" w:color="auto"/>
            </w:tcBorders>
            <w:vAlign w:val="bottom"/>
          </w:tcPr>
          <w:p w:rsidR="00933D8C" w:rsidRDefault="00933D8C" w:rsidP="00864C0D">
            <w:pPr>
              <w:rPr>
                <w:sz w:val="24"/>
                <w:szCs w:val="24"/>
              </w:rPr>
            </w:pPr>
          </w:p>
        </w:tc>
        <w:tc>
          <w:tcPr>
            <w:tcW w:w="1040" w:type="dxa"/>
            <w:tcBorders>
              <w:right w:val="single" w:sz="8" w:space="0" w:color="auto"/>
            </w:tcBorders>
            <w:vAlign w:val="bottom"/>
          </w:tcPr>
          <w:p w:rsidR="00933D8C" w:rsidRDefault="00933D8C" w:rsidP="00864C0D">
            <w:pPr>
              <w:rPr>
                <w:sz w:val="24"/>
                <w:szCs w:val="24"/>
              </w:rPr>
            </w:pPr>
          </w:p>
        </w:tc>
      </w:tr>
      <w:tr w:rsidR="00933D8C" w:rsidTr="0043446E">
        <w:trPr>
          <w:trHeight w:val="189"/>
        </w:trPr>
        <w:tc>
          <w:tcPr>
            <w:tcW w:w="780" w:type="dxa"/>
            <w:tcBorders>
              <w:left w:val="single" w:sz="8" w:space="0" w:color="auto"/>
              <w:bottom w:val="single" w:sz="8" w:space="0" w:color="auto"/>
            </w:tcBorders>
            <w:vAlign w:val="bottom"/>
          </w:tcPr>
          <w:p w:rsidR="00933D8C" w:rsidRDefault="00933D8C" w:rsidP="00864C0D">
            <w:pPr>
              <w:rPr>
                <w:sz w:val="16"/>
                <w:szCs w:val="16"/>
              </w:rPr>
            </w:pPr>
          </w:p>
        </w:tc>
        <w:tc>
          <w:tcPr>
            <w:tcW w:w="1260" w:type="dxa"/>
            <w:tcBorders>
              <w:bottom w:val="single" w:sz="8" w:space="0" w:color="auto"/>
              <w:right w:val="single" w:sz="8" w:space="0" w:color="auto"/>
            </w:tcBorders>
            <w:vAlign w:val="bottom"/>
          </w:tcPr>
          <w:p w:rsidR="00933D8C" w:rsidRDefault="00933D8C" w:rsidP="00864C0D">
            <w:pPr>
              <w:rPr>
                <w:sz w:val="16"/>
                <w:szCs w:val="16"/>
              </w:rPr>
            </w:pPr>
          </w:p>
        </w:tc>
        <w:tc>
          <w:tcPr>
            <w:tcW w:w="1480" w:type="dxa"/>
            <w:tcBorders>
              <w:bottom w:val="single" w:sz="8" w:space="0" w:color="auto"/>
              <w:right w:val="single" w:sz="8" w:space="0" w:color="auto"/>
            </w:tcBorders>
            <w:vAlign w:val="bottom"/>
          </w:tcPr>
          <w:p w:rsidR="00933D8C" w:rsidRDefault="00933D8C" w:rsidP="00864C0D">
            <w:pPr>
              <w:rPr>
                <w:sz w:val="16"/>
                <w:szCs w:val="16"/>
              </w:rPr>
            </w:pPr>
          </w:p>
        </w:tc>
        <w:tc>
          <w:tcPr>
            <w:tcW w:w="1000" w:type="dxa"/>
            <w:tcBorders>
              <w:bottom w:val="single" w:sz="8" w:space="0" w:color="auto"/>
              <w:right w:val="single" w:sz="8" w:space="0" w:color="auto"/>
            </w:tcBorders>
            <w:vAlign w:val="bottom"/>
          </w:tcPr>
          <w:p w:rsidR="00933D8C" w:rsidRDefault="00933D8C" w:rsidP="00864C0D">
            <w:pPr>
              <w:rPr>
                <w:sz w:val="16"/>
                <w:szCs w:val="16"/>
              </w:rPr>
            </w:pPr>
          </w:p>
        </w:tc>
        <w:tc>
          <w:tcPr>
            <w:tcW w:w="1400" w:type="dxa"/>
            <w:tcBorders>
              <w:bottom w:val="single" w:sz="8" w:space="0" w:color="auto"/>
              <w:right w:val="single" w:sz="8" w:space="0" w:color="auto"/>
            </w:tcBorders>
            <w:vAlign w:val="bottom"/>
          </w:tcPr>
          <w:p w:rsidR="00933D8C" w:rsidRDefault="00933D8C" w:rsidP="00864C0D">
            <w:pPr>
              <w:rPr>
                <w:sz w:val="16"/>
                <w:szCs w:val="16"/>
              </w:rPr>
            </w:pPr>
          </w:p>
        </w:tc>
        <w:tc>
          <w:tcPr>
            <w:tcW w:w="1020" w:type="dxa"/>
            <w:tcBorders>
              <w:bottom w:val="single" w:sz="8" w:space="0" w:color="auto"/>
              <w:right w:val="single" w:sz="8" w:space="0" w:color="auto"/>
            </w:tcBorders>
            <w:vAlign w:val="bottom"/>
          </w:tcPr>
          <w:p w:rsidR="00933D8C" w:rsidRDefault="00933D8C" w:rsidP="00864C0D">
            <w:pPr>
              <w:rPr>
                <w:sz w:val="16"/>
                <w:szCs w:val="16"/>
              </w:rPr>
            </w:pPr>
          </w:p>
        </w:tc>
        <w:tc>
          <w:tcPr>
            <w:tcW w:w="1040" w:type="dxa"/>
            <w:tcBorders>
              <w:bottom w:val="single" w:sz="8" w:space="0" w:color="auto"/>
              <w:right w:val="single" w:sz="8" w:space="0" w:color="auto"/>
            </w:tcBorders>
            <w:vAlign w:val="bottom"/>
          </w:tcPr>
          <w:p w:rsidR="00933D8C" w:rsidRDefault="00933D8C" w:rsidP="00864C0D">
            <w:pPr>
              <w:rPr>
                <w:sz w:val="16"/>
                <w:szCs w:val="16"/>
              </w:rPr>
            </w:pPr>
          </w:p>
        </w:tc>
      </w:tr>
      <w:tr w:rsidR="00933D8C" w:rsidTr="0043446E">
        <w:trPr>
          <w:trHeight w:val="334"/>
        </w:trPr>
        <w:tc>
          <w:tcPr>
            <w:tcW w:w="780" w:type="dxa"/>
            <w:tcBorders>
              <w:left w:val="single" w:sz="8" w:space="0" w:color="auto"/>
            </w:tcBorders>
            <w:vAlign w:val="bottom"/>
          </w:tcPr>
          <w:p w:rsidR="00933D8C" w:rsidRDefault="00933D8C" w:rsidP="00864C0D">
            <w:pPr>
              <w:rPr>
                <w:sz w:val="24"/>
                <w:szCs w:val="24"/>
              </w:rPr>
            </w:pPr>
          </w:p>
        </w:tc>
        <w:tc>
          <w:tcPr>
            <w:tcW w:w="1260" w:type="dxa"/>
            <w:tcBorders>
              <w:right w:val="single" w:sz="8" w:space="0" w:color="auto"/>
            </w:tcBorders>
            <w:vAlign w:val="bottom"/>
          </w:tcPr>
          <w:p w:rsidR="00933D8C" w:rsidRDefault="00933D8C" w:rsidP="00864C0D">
            <w:pPr>
              <w:spacing w:line="266" w:lineRule="exact"/>
              <w:ind w:left="40"/>
              <w:rPr>
                <w:sz w:val="20"/>
                <w:szCs w:val="20"/>
              </w:rPr>
            </w:pPr>
            <w:r>
              <w:rPr>
                <w:rFonts w:eastAsia="Times New Roman"/>
                <w:sz w:val="24"/>
                <w:szCs w:val="24"/>
              </w:rPr>
              <w:t>Regression</w:t>
            </w:r>
          </w:p>
        </w:tc>
        <w:tc>
          <w:tcPr>
            <w:tcW w:w="1480" w:type="dxa"/>
            <w:tcBorders>
              <w:right w:val="single" w:sz="8" w:space="0" w:color="auto"/>
            </w:tcBorders>
            <w:vAlign w:val="bottom"/>
          </w:tcPr>
          <w:p w:rsidR="00933D8C" w:rsidRDefault="00933D8C" w:rsidP="00864C0D">
            <w:pPr>
              <w:spacing w:line="266" w:lineRule="exact"/>
              <w:jc w:val="right"/>
              <w:rPr>
                <w:sz w:val="20"/>
                <w:szCs w:val="20"/>
              </w:rPr>
            </w:pPr>
            <w:r>
              <w:rPr>
                <w:rFonts w:eastAsia="Times New Roman"/>
                <w:sz w:val="24"/>
                <w:szCs w:val="24"/>
              </w:rPr>
              <w:t>674.537</w:t>
            </w:r>
          </w:p>
        </w:tc>
        <w:tc>
          <w:tcPr>
            <w:tcW w:w="1000" w:type="dxa"/>
            <w:tcBorders>
              <w:right w:val="single" w:sz="8" w:space="0" w:color="auto"/>
            </w:tcBorders>
            <w:vAlign w:val="bottom"/>
          </w:tcPr>
          <w:p w:rsidR="00933D8C" w:rsidRDefault="00933D8C" w:rsidP="00864C0D">
            <w:pPr>
              <w:spacing w:line="266" w:lineRule="exact"/>
              <w:jc w:val="right"/>
              <w:rPr>
                <w:sz w:val="20"/>
                <w:szCs w:val="20"/>
              </w:rPr>
            </w:pPr>
            <w:r>
              <w:rPr>
                <w:rFonts w:eastAsia="Times New Roman"/>
                <w:sz w:val="24"/>
                <w:szCs w:val="24"/>
              </w:rPr>
              <w:t>5</w:t>
            </w:r>
          </w:p>
        </w:tc>
        <w:tc>
          <w:tcPr>
            <w:tcW w:w="1400" w:type="dxa"/>
            <w:tcBorders>
              <w:right w:val="single" w:sz="8" w:space="0" w:color="auto"/>
            </w:tcBorders>
            <w:vAlign w:val="bottom"/>
          </w:tcPr>
          <w:p w:rsidR="00933D8C" w:rsidRDefault="00933D8C" w:rsidP="00864C0D">
            <w:pPr>
              <w:spacing w:line="266" w:lineRule="exact"/>
              <w:jc w:val="right"/>
              <w:rPr>
                <w:sz w:val="20"/>
                <w:szCs w:val="20"/>
              </w:rPr>
            </w:pPr>
            <w:r>
              <w:rPr>
                <w:rFonts w:eastAsia="Times New Roman"/>
                <w:sz w:val="24"/>
                <w:szCs w:val="24"/>
              </w:rPr>
              <w:t>134.907</w:t>
            </w:r>
          </w:p>
        </w:tc>
        <w:tc>
          <w:tcPr>
            <w:tcW w:w="1020" w:type="dxa"/>
            <w:tcBorders>
              <w:right w:val="single" w:sz="8" w:space="0" w:color="auto"/>
            </w:tcBorders>
            <w:vAlign w:val="bottom"/>
          </w:tcPr>
          <w:p w:rsidR="00933D8C" w:rsidRDefault="00933D8C" w:rsidP="00864C0D">
            <w:pPr>
              <w:spacing w:line="266" w:lineRule="exact"/>
              <w:jc w:val="right"/>
              <w:rPr>
                <w:sz w:val="20"/>
                <w:szCs w:val="20"/>
              </w:rPr>
            </w:pPr>
            <w:r>
              <w:rPr>
                <w:rFonts w:eastAsia="Times New Roman"/>
                <w:sz w:val="24"/>
                <w:szCs w:val="24"/>
              </w:rPr>
              <w:t>36.411</w:t>
            </w:r>
          </w:p>
        </w:tc>
        <w:tc>
          <w:tcPr>
            <w:tcW w:w="1040" w:type="dxa"/>
            <w:tcBorders>
              <w:right w:val="single" w:sz="8" w:space="0" w:color="auto"/>
            </w:tcBorders>
            <w:vAlign w:val="bottom"/>
          </w:tcPr>
          <w:p w:rsidR="00933D8C" w:rsidRDefault="00933D8C" w:rsidP="00864C0D">
            <w:pPr>
              <w:spacing w:line="333" w:lineRule="exact"/>
              <w:ind w:left="420"/>
              <w:rPr>
                <w:sz w:val="20"/>
                <w:szCs w:val="20"/>
              </w:rPr>
            </w:pPr>
            <w:r>
              <w:rPr>
                <w:rFonts w:eastAsia="Times New Roman"/>
                <w:sz w:val="24"/>
                <w:szCs w:val="24"/>
              </w:rPr>
              <w:t>.000</w:t>
            </w:r>
            <w:r>
              <w:rPr>
                <w:rFonts w:eastAsia="Times New Roman"/>
                <w:sz w:val="32"/>
                <w:szCs w:val="32"/>
                <w:vertAlign w:val="superscript"/>
              </w:rPr>
              <w:t>b</w:t>
            </w:r>
          </w:p>
        </w:tc>
      </w:tr>
      <w:tr w:rsidR="00933D8C" w:rsidTr="0043446E">
        <w:trPr>
          <w:trHeight w:val="410"/>
        </w:trPr>
        <w:tc>
          <w:tcPr>
            <w:tcW w:w="780" w:type="dxa"/>
            <w:tcBorders>
              <w:left w:val="single" w:sz="8" w:space="0" w:color="auto"/>
            </w:tcBorders>
            <w:vAlign w:val="bottom"/>
          </w:tcPr>
          <w:p w:rsidR="00933D8C" w:rsidRDefault="00933D8C" w:rsidP="00864C0D">
            <w:pPr>
              <w:ind w:left="100"/>
              <w:rPr>
                <w:sz w:val="20"/>
                <w:szCs w:val="20"/>
              </w:rPr>
            </w:pPr>
            <w:r>
              <w:rPr>
                <w:rFonts w:eastAsia="Times New Roman"/>
                <w:sz w:val="24"/>
                <w:szCs w:val="24"/>
              </w:rPr>
              <w:t>1</w:t>
            </w:r>
          </w:p>
        </w:tc>
        <w:tc>
          <w:tcPr>
            <w:tcW w:w="126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Residual</w:t>
            </w:r>
          </w:p>
        </w:tc>
        <w:tc>
          <w:tcPr>
            <w:tcW w:w="14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626.158</w:t>
            </w:r>
          </w:p>
        </w:tc>
        <w:tc>
          <w:tcPr>
            <w:tcW w:w="10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169</w:t>
            </w:r>
          </w:p>
        </w:tc>
        <w:tc>
          <w:tcPr>
            <w:tcW w:w="14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3.705</w:t>
            </w:r>
          </w:p>
        </w:tc>
        <w:tc>
          <w:tcPr>
            <w:tcW w:w="1020" w:type="dxa"/>
            <w:tcBorders>
              <w:right w:val="single" w:sz="8" w:space="0" w:color="auto"/>
            </w:tcBorders>
            <w:vAlign w:val="bottom"/>
          </w:tcPr>
          <w:p w:rsidR="00933D8C" w:rsidRDefault="00933D8C" w:rsidP="00864C0D">
            <w:pPr>
              <w:rPr>
                <w:sz w:val="24"/>
                <w:szCs w:val="24"/>
              </w:rPr>
            </w:pPr>
          </w:p>
        </w:tc>
        <w:tc>
          <w:tcPr>
            <w:tcW w:w="1040" w:type="dxa"/>
            <w:tcBorders>
              <w:right w:val="single" w:sz="8" w:space="0" w:color="auto"/>
            </w:tcBorders>
            <w:vAlign w:val="bottom"/>
          </w:tcPr>
          <w:p w:rsidR="00933D8C" w:rsidRDefault="00933D8C" w:rsidP="00864C0D">
            <w:pPr>
              <w:rPr>
                <w:sz w:val="24"/>
                <w:szCs w:val="24"/>
              </w:rPr>
            </w:pPr>
          </w:p>
        </w:tc>
      </w:tr>
      <w:tr w:rsidR="00933D8C" w:rsidTr="0043446E">
        <w:trPr>
          <w:trHeight w:val="475"/>
        </w:trPr>
        <w:tc>
          <w:tcPr>
            <w:tcW w:w="780" w:type="dxa"/>
            <w:tcBorders>
              <w:left w:val="single" w:sz="8" w:space="0" w:color="auto"/>
            </w:tcBorders>
            <w:vAlign w:val="bottom"/>
          </w:tcPr>
          <w:p w:rsidR="00933D8C" w:rsidRDefault="00933D8C" w:rsidP="00864C0D">
            <w:pPr>
              <w:rPr>
                <w:sz w:val="24"/>
                <w:szCs w:val="24"/>
              </w:rPr>
            </w:pPr>
          </w:p>
        </w:tc>
        <w:tc>
          <w:tcPr>
            <w:tcW w:w="1260" w:type="dxa"/>
            <w:tcBorders>
              <w:right w:val="single" w:sz="8" w:space="0" w:color="auto"/>
            </w:tcBorders>
            <w:vAlign w:val="bottom"/>
          </w:tcPr>
          <w:p w:rsidR="00933D8C" w:rsidRDefault="00933D8C" w:rsidP="00864C0D">
            <w:pPr>
              <w:ind w:left="40"/>
              <w:rPr>
                <w:sz w:val="20"/>
                <w:szCs w:val="20"/>
              </w:rPr>
            </w:pPr>
            <w:r>
              <w:rPr>
                <w:rFonts w:eastAsia="Times New Roman"/>
                <w:sz w:val="24"/>
                <w:szCs w:val="24"/>
              </w:rPr>
              <w:t>Total</w:t>
            </w:r>
          </w:p>
        </w:tc>
        <w:tc>
          <w:tcPr>
            <w:tcW w:w="148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1300.695</w:t>
            </w:r>
          </w:p>
        </w:tc>
        <w:tc>
          <w:tcPr>
            <w:tcW w:w="100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174</w:t>
            </w:r>
          </w:p>
        </w:tc>
        <w:tc>
          <w:tcPr>
            <w:tcW w:w="1400" w:type="dxa"/>
            <w:tcBorders>
              <w:right w:val="single" w:sz="8" w:space="0" w:color="auto"/>
            </w:tcBorders>
            <w:vAlign w:val="bottom"/>
          </w:tcPr>
          <w:p w:rsidR="00933D8C" w:rsidRDefault="00933D8C" w:rsidP="00864C0D">
            <w:pPr>
              <w:rPr>
                <w:sz w:val="24"/>
                <w:szCs w:val="24"/>
              </w:rPr>
            </w:pPr>
          </w:p>
        </w:tc>
        <w:tc>
          <w:tcPr>
            <w:tcW w:w="1020" w:type="dxa"/>
            <w:tcBorders>
              <w:right w:val="single" w:sz="8" w:space="0" w:color="auto"/>
            </w:tcBorders>
            <w:vAlign w:val="bottom"/>
          </w:tcPr>
          <w:p w:rsidR="00933D8C" w:rsidRDefault="00933D8C" w:rsidP="00864C0D">
            <w:pPr>
              <w:rPr>
                <w:sz w:val="24"/>
                <w:szCs w:val="24"/>
              </w:rPr>
            </w:pPr>
          </w:p>
        </w:tc>
        <w:tc>
          <w:tcPr>
            <w:tcW w:w="1040" w:type="dxa"/>
            <w:tcBorders>
              <w:right w:val="single" w:sz="8" w:space="0" w:color="auto"/>
            </w:tcBorders>
            <w:vAlign w:val="bottom"/>
          </w:tcPr>
          <w:p w:rsidR="00933D8C" w:rsidRDefault="00933D8C" w:rsidP="00864C0D">
            <w:pPr>
              <w:rPr>
                <w:sz w:val="24"/>
                <w:szCs w:val="24"/>
              </w:rPr>
            </w:pPr>
          </w:p>
        </w:tc>
      </w:tr>
      <w:tr w:rsidR="00933D8C" w:rsidTr="0043446E">
        <w:trPr>
          <w:trHeight w:val="190"/>
        </w:trPr>
        <w:tc>
          <w:tcPr>
            <w:tcW w:w="780" w:type="dxa"/>
            <w:tcBorders>
              <w:left w:val="single" w:sz="8" w:space="0" w:color="auto"/>
              <w:bottom w:val="single" w:sz="8" w:space="0" w:color="auto"/>
            </w:tcBorders>
            <w:vAlign w:val="bottom"/>
          </w:tcPr>
          <w:p w:rsidR="00933D8C" w:rsidRDefault="00933D8C" w:rsidP="00864C0D">
            <w:pPr>
              <w:rPr>
                <w:sz w:val="16"/>
                <w:szCs w:val="16"/>
              </w:rPr>
            </w:pPr>
          </w:p>
        </w:tc>
        <w:tc>
          <w:tcPr>
            <w:tcW w:w="1260" w:type="dxa"/>
            <w:tcBorders>
              <w:bottom w:val="single" w:sz="8" w:space="0" w:color="auto"/>
              <w:right w:val="single" w:sz="8" w:space="0" w:color="auto"/>
            </w:tcBorders>
            <w:vAlign w:val="bottom"/>
          </w:tcPr>
          <w:p w:rsidR="00933D8C" w:rsidRDefault="00933D8C" w:rsidP="00864C0D">
            <w:pPr>
              <w:rPr>
                <w:sz w:val="16"/>
                <w:szCs w:val="16"/>
              </w:rPr>
            </w:pPr>
          </w:p>
        </w:tc>
        <w:tc>
          <w:tcPr>
            <w:tcW w:w="1480" w:type="dxa"/>
            <w:tcBorders>
              <w:bottom w:val="single" w:sz="8" w:space="0" w:color="auto"/>
              <w:right w:val="single" w:sz="8" w:space="0" w:color="auto"/>
            </w:tcBorders>
            <w:vAlign w:val="bottom"/>
          </w:tcPr>
          <w:p w:rsidR="00933D8C" w:rsidRDefault="00933D8C" w:rsidP="00864C0D">
            <w:pPr>
              <w:rPr>
                <w:sz w:val="16"/>
                <w:szCs w:val="16"/>
              </w:rPr>
            </w:pPr>
          </w:p>
        </w:tc>
        <w:tc>
          <w:tcPr>
            <w:tcW w:w="1000" w:type="dxa"/>
            <w:tcBorders>
              <w:bottom w:val="single" w:sz="8" w:space="0" w:color="auto"/>
              <w:right w:val="single" w:sz="8" w:space="0" w:color="auto"/>
            </w:tcBorders>
            <w:vAlign w:val="bottom"/>
          </w:tcPr>
          <w:p w:rsidR="00933D8C" w:rsidRDefault="00933D8C" w:rsidP="00864C0D">
            <w:pPr>
              <w:rPr>
                <w:sz w:val="16"/>
                <w:szCs w:val="16"/>
              </w:rPr>
            </w:pPr>
          </w:p>
        </w:tc>
        <w:tc>
          <w:tcPr>
            <w:tcW w:w="1400" w:type="dxa"/>
            <w:tcBorders>
              <w:bottom w:val="single" w:sz="8" w:space="0" w:color="auto"/>
              <w:right w:val="single" w:sz="8" w:space="0" w:color="auto"/>
            </w:tcBorders>
            <w:vAlign w:val="bottom"/>
          </w:tcPr>
          <w:p w:rsidR="00933D8C" w:rsidRDefault="00933D8C" w:rsidP="00864C0D">
            <w:pPr>
              <w:rPr>
                <w:sz w:val="16"/>
                <w:szCs w:val="16"/>
              </w:rPr>
            </w:pPr>
          </w:p>
        </w:tc>
        <w:tc>
          <w:tcPr>
            <w:tcW w:w="1020" w:type="dxa"/>
            <w:tcBorders>
              <w:bottom w:val="single" w:sz="8" w:space="0" w:color="auto"/>
              <w:right w:val="single" w:sz="8" w:space="0" w:color="auto"/>
            </w:tcBorders>
            <w:vAlign w:val="bottom"/>
          </w:tcPr>
          <w:p w:rsidR="00933D8C" w:rsidRDefault="00933D8C" w:rsidP="00864C0D">
            <w:pPr>
              <w:rPr>
                <w:sz w:val="16"/>
                <w:szCs w:val="16"/>
              </w:rPr>
            </w:pPr>
          </w:p>
        </w:tc>
        <w:tc>
          <w:tcPr>
            <w:tcW w:w="1040" w:type="dxa"/>
            <w:tcBorders>
              <w:bottom w:val="single" w:sz="8" w:space="0" w:color="auto"/>
              <w:right w:val="single" w:sz="8" w:space="0" w:color="auto"/>
            </w:tcBorders>
            <w:vAlign w:val="bottom"/>
          </w:tcPr>
          <w:p w:rsidR="00933D8C" w:rsidRDefault="00933D8C" w:rsidP="00864C0D">
            <w:pPr>
              <w:rPr>
                <w:sz w:val="16"/>
                <w:szCs w:val="16"/>
              </w:rPr>
            </w:pPr>
          </w:p>
        </w:tc>
      </w:tr>
    </w:tbl>
    <w:p w:rsidR="00933D8C" w:rsidRDefault="00D455AE" w:rsidP="00864C0D">
      <w:pPr>
        <w:spacing w:line="20" w:lineRule="exact"/>
        <w:rPr>
          <w:sz w:val="20"/>
          <w:szCs w:val="20"/>
        </w:rPr>
      </w:pPr>
      <w:r>
        <w:rPr>
          <w:noProof/>
          <w:sz w:val="20"/>
          <w:szCs w:val="20"/>
        </w:rPr>
        <w:pict>
          <v:line id="Shape 10" o:spid="_x0000_s1052" style="position:absolute;z-index:251678208;visibility:visible;mso-wrap-distance-left:0;mso-wrap-distance-right:0;mso-position-horizontal-relative:text;mso-position-vertical-relative:text" from="226.3pt,-48.55pt" to="295.05pt,-48.55pt" o:allowincell="f" strokecolor="white" strokeweight=".71964mm"/>
        </w:pict>
      </w:r>
      <w:r>
        <w:rPr>
          <w:noProof/>
          <w:sz w:val="20"/>
          <w:szCs w:val="20"/>
        </w:rPr>
        <w:pict>
          <v:line id="Shape 11" o:spid="_x0000_s1053" style="position:absolute;z-index:251679232;visibility:visible;mso-wrap-distance-left:0;mso-wrap-distance-right:0;mso-position-horizontal-relative:text;mso-position-vertical-relative:text" from="296pt,-48.55pt" to="345.7pt,-48.55pt" o:allowincell="f" strokecolor="white" strokeweight=".71964mm"/>
        </w:pict>
      </w:r>
      <w:r>
        <w:rPr>
          <w:noProof/>
          <w:sz w:val="20"/>
          <w:szCs w:val="20"/>
        </w:rPr>
        <w:pict>
          <v:line id="Shape 12" o:spid="_x0000_s1054" style="position:absolute;z-index:251680256;visibility:visible;mso-wrap-distance-left:0;mso-wrap-distance-right:0;mso-position-horizontal-relative:text;mso-position-vertical-relative:text" from="226.3pt,-24.75pt" to="295.05pt,-24.75pt" o:allowincell="f" strokecolor="white" strokeweight="2.04pt"/>
        </w:pict>
      </w:r>
      <w:r>
        <w:rPr>
          <w:noProof/>
          <w:sz w:val="20"/>
          <w:szCs w:val="20"/>
        </w:rPr>
        <w:pict>
          <v:line id="Shape 13" o:spid="_x0000_s1055" style="position:absolute;z-index:251681280;visibility:visible;mso-wrap-distance-left:0;mso-wrap-distance-right:0;mso-position-horizontal-relative:text;mso-position-vertical-relative:text" from="296pt,-24.75pt" to="345.7pt,-24.75pt" o:allowincell="f" strokecolor="white" strokeweight="2.04pt"/>
        </w:pict>
      </w:r>
    </w:p>
    <w:p w:rsidR="00933D8C" w:rsidRDefault="00933D8C" w:rsidP="00864C0D">
      <w:pPr>
        <w:spacing w:line="480" w:lineRule="auto"/>
        <w:ind w:left="20"/>
        <w:rPr>
          <w:sz w:val="20"/>
          <w:szCs w:val="20"/>
        </w:rPr>
      </w:pPr>
      <w:r>
        <w:rPr>
          <w:rFonts w:eastAsia="Times New Roman"/>
          <w:sz w:val="24"/>
          <w:szCs w:val="24"/>
        </w:rPr>
        <w:t>Source: Author, 202</w:t>
      </w:r>
      <w:r w:rsidR="00762EDE">
        <w:rPr>
          <w:rFonts w:eastAsia="Times New Roman"/>
          <w:sz w:val="24"/>
          <w:szCs w:val="24"/>
        </w:rPr>
        <w:t>5</w:t>
      </w:r>
    </w:p>
    <w:p w:rsidR="00933D8C" w:rsidRDefault="00933D8C" w:rsidP="00864C0D">
      <w:pPr>
        <w:spacing w:line="477" w:lineRule="auto"/>
        <w:ind w:left="20"/>
        <w:jc w:val="both"/>
        <w:rPr>
          <w:sz w:val="20"/>
          <w:szCs w:val="20"/>
        </w:rPr>
      </w:pPr>
      <w:r>
        <w:rPr>
          <w:rFonts w:eastAsia="Times New Roman"/>
          <w:sz w:val="24"/>
          <w:szCs w:val="24"/>
        </w:rPr>
        <w:tab/>
        <w:t>The F statistic is measured by the ANOVA table. The F calculated value according to the table is 36.4111, on the other hand the critical F value at an alpha of 0.05 and 5 and 169 degrees of freedom according to the F distribution table is 2.25. The F calculated is therefore greater than F critical which shows that we will reject the null hypothesis and conclude that there is an effect of financial technology on financial performance of Deposit Money banks in Nigeria.</w:t>
      </w:r>
    </w:p>
    <w:p w:rsidR="00933D8C" w:rsidRDefault="00933D8C" w:rsidP="00864C0D">
      <w:pPr>
        <w:spacing w:line="476" w:lineRule="auto"/>
        <w:ind w:left="20"/>
        <w:jc w:val="both"/>
        <w:rPr>
          <w:sz w:val="20"/>
          <w:szCs w:val="20"/>
        </w:rPr>
      </w:pPr>
      <w:r>
        <w:rPr>
          <w:rFonts w:eastAsia="Times New Roman"/>
          <w:sz w:val="24"/>
          <w:szCs w:val="24"/>
        </w:rPr>
        <w:tab/>
        <w:t>In order to determine the significance of the model we compare the p value which according to the table is 0.00, with the alpha value of 0.05. The p value is less than the alpha value which shows that the model is significant. We therefore conclude that the effect of financial technology on financial performance of Deposit Money banks in Nigeria is statistically significant.</w:t>
      </w:r>
    </w:p>
    <w:p w:rsidR="00933D8C" w:rsidRDefault="00933D8C" w:rsidP="00864C0D">
      <w:pPr>
        <w:spacing w:line="276" w:lineRule="auto"/>
        <w:rPr>
          <w:rFonts w:eastAsia="Times New Roman"/>
          <w:b/>
          <w:bCs/>
          <w:sz w:val="24"/>
          <w:szCs w:val="24"/>
        </w:rPr>
      </w:pPr>
      <w:r>
        <w:rPr>
          <w:rFonts w:eastAsia="Times New Roman"/>
          <w:b/>
          <w:bCs/>
          <w:sz w:val="24"/>
          <w:szCs w:val="24"/>
        </w:rPr>
        <w:br w:type="page"/>
      </w:r>
    </w:p>
    <w:p w:rsidR="00933D8C" w:rsidRDefault="00933D8C" w:rsidP="00864C0D">
      <w:pPr>
        <w:ind w:left="20"/>
        <w:rPr>
          <w:sz w:val="20"/>
          <w:szCs w:val="20"/>
        </w:rPr>
      </w:pPr>
      <w:r>
        <w:rPr>
          <w:rFonts w:eastAsia="Times New Roman"/>
          <w:b/>
          <w:bCs/>
          <w:sz w:val="24"/>
          <w:szCs w:val="24"/>
        </w:rPr>
        <w:lastRenderedPageBreak/>
        <w:t xml:space="preserve">4.4.4 </w:t>
      </w:r>
      <w:r>
        <w:rPr>
          <w:rFonts w:eastAsia="Times New Roman"/>
          <w:b/>
          <w:bCs/>
          <w:sz w:val="24"/>
          <w:szCs w:val="24"/>
        </w:rPr>
        <w:tab/>
        <w:t>Regression Coefficient</w:t>
      </w:r>
    </w:p>
    <w:p w:rsidR="00933D8C" w:rsidRDefault="00933D8C" w:rsidP="00864C0D">
      <w:pPr>
        <w:spacing w:line="276" w:lineRule="exact"/>
        <w:rPr>
          <w:sz w:val="20"/>
          <w:szCs w:val="20"/>
        </w:rPr>
      </w:pPr>
    </w:p>
    <w:tbl>
      <w:tblPr>
        <w:tblW w:w="8600" w:type="dxa"/>
        <w:tblInd w:w="10" w:type="dxa"/>
        <w:tblLayout w:type="fixed"/>
        <w:tblCellMar>
          <w:left w:w="0" w:type="dxa"/>
          <w:right w:w="0" w:type="dxa"/>
        </w:tblCellMar>
        <w:tblLook w:val="04A0"/>
      </w:tblPr>
      <w:tblGrid>
        <w:gridCol w:w="780"/>
        <w:gridCol w:w="360"/>
        <w:gridCol w:w="2020"/>
        <w:gridCol w:w="1060"/>
        <w:gridCol w:w="1170"/>
        <w:gridCol w:w="1350"/>
        <w:gridCol w:w="810"/>
        <w:gridCol w:w="1020"/>
        <w:gridCol w:w="30"/>
      </w:tblGrid>
      <w:tr w:rsidR="00933D8C" w:rsidTr="0043446E">
        <w:trPr>
          <w:trHeight w:val="276"/>
        </w:trPr>
        <w:tc>
          <w:tcPr>
            <w:tcW w:w="1140" w:type="dxa"/>
            <w:gridSpan w:val="2"/>
            <w:vAlign w:val="bottom"/>
          </w:tcPr>
          <w:p w:rsidR="00933D8C" w:rsidRDefault="00933D8C" w:rsidP="00864C0D">
            <w:pPr>
              <w:ind w:left="80"/>
              <w:rPr>
                <w:sz w:val="20"/>
                <w:szCs w:val="20"/>
              </w:rPr>
            </w:pPr>
            <w:r>
              <w:rPr>
                <w:rFonts w:eastAsia="Times New Roman"/>
                <w:b/>
                <w:bCs/>
                <w:sz w:val="24"/>
                <w:szCs w:val="24"/>
              </w:rPr>
              <w:t>Table 4.7:</w:t>
            </w:r>
          </w:p>
        </w:tc>
        <w:tc>
          <w:tcPr>
            <w:tcW w:w="2020" w:type="dxa"/>
            <w:vAlign w:val="bottom"/>
          </w:tcPr>
          <w:p w:rsidR="00933D8C" w:rsidRDefault="00933D8C" w:rsidP="00864C0D">
            <w:pPr>
              <w:ind w:left="20"/>
              <w:rPr>
                <w:sz w:val="20"/>
                <w:szCs w:val="20"/>
              </w:rPr>
            </w:pPr>
            <w:r>
              <w:rPr>
                <w:rFonts w:eastAsia="Times New Roman"/>
                <w:b/>
                <w:bCs/>
                <w:sz w:val="24"/>
                <w:szCs w:val="24"/>
              </w:rPr>
              <w:t>Coefficients Table</w:t>
            </w:r>
          </w:p>
        </w:tc>
        <w:tc>
          <w:tcPr>
            <w:tcW w:w="1060" w:type="dxa"/>
            <w:vAlign w:val="bottom"/>
          </w:tcPr>
          <w:p w:rsidR="00933D8C" w:rsidRDefault="00933D8C" w:rsidP="00864C0D">
            <w:pPr>
              <w:rPr>
                <w:sz w:val="23"/>
                <w:szCs w:val="23"/>
              </w:rPr>
            </w:pPr>
          </w:p>
        </w:tc>
        <w:tc>
          <w:tcPr>
            <w:tcW w:w="1170" w:type="dxa"/>
            <w:vAlign w:val="bottom"/>
          </w:tcPr>
          <w:p w:rsidR="00933D8C" w:rsidRDefault="00933D8C" w:rsidP="00864C0D">
            <w:pPr>
              <w:rPr>
                <w:sz w:val="23"/>
                <w:szCs w:val="23"/>
              </w:rPr>
            </w:pPr>
          </w:p>
        </w:tc>
        <w:tc>
          <w:tcPr>
            <w:tcW w:w="1350" w:type="dxa"/>
            <w:vAlign w:val="bottom"/>
          </w:tcPr>
          <w:p w:rsidR="00933D8C" w:rsidRDefault="00933D8C" w:rsidP="00864C0D">
            <w:pPr>
              <w:rPr>
                <w:sz w:val="23"/>
                <w:szCs w:val="23"/>
              </w:rPr>
            </w:pPr>
          </w:p>
        </w:tc>
        <w:tc>
          <w:tcPr>
            <w:tcW w:w="810" w:type="dxa"/>
            <w:vAlign w:val="bottom"/>
          </w:tcPr>
          <w:p w:rsidR="00933D8C" w:rsidRDefault="00933D8C" w:rsidP="00864C0D">
            <w:pPr>
              <w:rPr>
                <w:sz w:val="23"/>
                <w:szCs w:val="23"/>
              </w:rPr>
            </w:pPr>
          </w:p>
        </w:tc>
        <w:tc>
          <w:tcPr>
            <w:tcW w:w="1020" w:type="dxa"/>
            <w:vAlign w:val="bottom"/>
          </w:tcPr>
          <w:p w:rsidR="00933D8C" w:rsidRDefault="00933D8C" w:rsidP="00864C0D">
            <w:pPr>
              <w:rPr>
                <w:sz w:val="23"/>
                <w:szCs w:val="23"/>
              </w:rPr>
            </w:pPr>
          </w:p>
        </w:tc>
        <w:tc>
          <w:tcPr>
            <w:tcW w:w="30" w:type="dxa"/>
            <w:vAlign w:val="bottom"/>
          </w:tcPr>
          <w:p w:rsidR="00933D8C" w:rsidRDefault="00933D8C" w:rsidP="00864C0D">
            <w:pPr>
              <w:rPr>
                <w:sz w:val="1"/>
                <w:szCs w:val="1"/>
              </w:rPr>
            </w:pPr>
          </w:p>
        </w:tc>
      </w:tr>
      <w:tr w:rsidR="00933D8C" w:rsidTr="0043446E">
        <w:trPr>
          <w:trHeight w:val="184"/>
        </w:trPr>
        <w:tc>
          <w:tcPr>
            <w:tcW w:w="780" w:type="dxa"/>
            <w:tcBorders>
              <w:bottom w:val="single" w:sz="8" w:space="0" w:color="auto"/>
            </w:tcBorders>
            <w:vAlign w:val="bottom"/>
          </w:tcPr>
          <w:p w:rsidR="00933D8C" w:rsidRDefault="00933D8C" w:rsidP="00864C0D">
            <w:pPr>
              <w:rPr>
                <w:sz w:val="16"/>
                <w:szCs w:val="16"/>
              </w:rPr>
            </w:pPr>
          </w:p>
        </w:tc>
        <w:tc>
          <w:tcPr>
            <w:tcW w:w="360" w:type="dxa"/>
            <w:tcBorders>
              <w:bottom w:val="single" w:sz="8" w:space="0" w:color="auto"/>
            </w:tcBorders>
            <w:vAlign w:val="bottom"/>
          </w:tcPr>
          <w:p w:rsidR="00933D8C" w:rsidRDefault="00933D8C" w:rsidP="00864C0D">
            <w:pPr>
              <w:rPr>
                <w:sz w:val="16"/>
                <w:szCs w:val="16"/>
              </w:rPr>
            </w:pPr>
          </w:p>
        </w:tc>
        <w:tc>
          <w:tcPr>
            <w:tcW w:w="2020" w:type="dxa"/>
            <w:tcBorders>
              <w:bottom w:val="single" w:sz="8" w:space="0" w:color="auto"/>
            </w:tcBorders>
            <w:vAlign w:val="bottom"/>
          </w:tcPr>
          <w:p w:rsidR="00933D8C" w:rsidRDefault="00933D8C" w:rsidP="00864C0D">
            <w:pPr>
              <w:rPr>
                <w:sz w:val="16"/>
                <w:szCs w:val="16"/>
              </w:rPr>
            </w:pPr>
          </w:p>
        </w:tc>
        <w:tc>
          <w:tcPr>
            <w:tcW w:w="1060" w:type="dxa"/>
            <w:tcBorders>
              <w:bottom w:val="single" w:sz="8" w:space="0" w:color="auto"/>
            </w:tcBorders>
            <w:vAlign w:val="bottom"/>
          </w:tcPr>
          <w:p w:rsidR="00933D8C" w:rsidRDefault="00933D8C" w:rsidP="00864C0D">
            <w:pPr>
              <w:rPr>
                <w:sz w:val="16"/>
                <w:szCs w:val="16"/>
              </w:rPr>
            </w:pPr>
          </w:p>
        </w:tc>
        <w:tc>
          <w:tcPr>
            <w:tcW w:w="1170" w:type="dxa"/>
            <w:tcBorders>
              <w:bottom w:val="single" w:sz="8" w:space="0" w:color="auto"/>
            </w:tcBorders>
            <w:vAlign w:val="bottom"/>
          </w:tcPr>
          <w:p w:rsidR="00933D8C" w:rsidRDefault="00933D8C" w:rsidP="00864C0D">
            <w:pPr>
              <w:rPr>
                <w:sz w:val="16"/>
                <w:szCs w:val="16"/>
              </w:rPr>
            </w:pPr>
          </w:p>
        </w:tc>
        <w:tc>
          <w:tcPr>
            <w:tcW w:w="1350" w:type="dxa"/>
            <w:tcBorders>
              <w:bottom w:val="single" w:sz="8" w:space="0" w:color="auto"/>
            </w:tcBorders>
            <w:vAlign w:val="bottom"/>
          </w:tcPr>
          <w:p w:rsidR="00933D8C" w:rsidRDefault="00933D8C" w:rsidP="00864C0D">
            <w:pPr>
              <w:rPr>
                <w:sz w:val="16"/>
                <w:szCs w:val="16"/>
              </w:rPr>
            </w:pPr>
          </w:p>
        </w:tc>
        <w:tc>
          <w:tcPr>
            <w:tcW w:w="810" w:type="dxa"/>
            <w:tcBorders>
              <w:bottom w:val="single" w:sz="8" w:space="0" w:color="auto"/>
            </w:tcBorders>
            <w:vAlign w:val="bottom"/>
          </w:tcPr>
          <w:p w:rsidR="00933D8C" w:rsidRDefault="00933D8C" w:rsidP="00864C0D">
            <w:pPr>
              <w:rPr>
                <w:sz w:val="16"/>
                <w:szCs w:val="16"/>
              </w:rPr>
            </w:pPr>
          </w:p>
        </w:tc>
        <w:tc>
          <w:tcPr>
            <w:tcW w:w="1020" w:type="dxa"/>
            <w:tcBorders>
              <w:bottom w:val="single" w:sz="8" w:space="0" w:color="auto"/>
            </w:tcBorders>
            <w:vAlign w:val="bottom"/>
          </w:tcPr>
          <w:p w:rsidR="00933D8C" w:rsidRDefault="00933D8C" w:rsidP="00864C0D">
            <w:pPr>
              <w:rPr>
                <w:sz w:val="16"/>
                <w:szCs w:val="16"/>
              </w:rPr>
            </w:pPr>
          </w:p>
        </w:tc>
        <w:tc>
          <w:tcPr>
            <w:tcW w:w="30" w:type="dxa"/>
            <w:vAlign w:val="bottom"/>
          </w:tcPr>
          <w:p w:rsidR="00933D8C" w:rsidRDefault="00933D8C" w:rsidP="00864C0D">
            <w:pPr>
              <w:rPr>
                <w:sz w:val="1"/>
                <w:szCs w:val="1"/>
              </w:rPr>
            </w:pPr>
          </w:p>
        </w:tc>
      </w:tr>
      <w:tr w:rsidR="00933D8C" w:rsidTr="0043446E">
        <w:trPr>
          <w:trHeight w:val="266"/>
        </w:trPr>
        <w:tc>
          <w:tcPr>
            <w:tcW w:w="780" w:type="dxa"/>
            <w:tcBorders>
              <w:left w:val="single" w:sz="8" w:space="0" w:color="auto"/>
            </w:tcBorders>
            <w:vAlign w:val="bottom"/>
          </w:tcPr>
          <w:p w:rsidR="00933D8C" w:rsidRDefault="00933D8C" w:rsidP="00864C0D">
            <w:pPr>
              <w:spacing w:line="266" w:lineRule="exact"/>
              <w:ind w:left="100"/>
              <w:rPr>
                <w:sz w:val="20"/>
                <w:szCs w:val="20"/>
              </w:rPr>
            </w:pPr>
            <w:r>
              <w:rPr>
                <w:rFonts w:eastAsia="Times New Roman"/>
                <w:sz w:val="24"/>
                <w:szCs w:val="24"/>
              </w:rPr>
              <w:t>Model</w:t>
            </w:r>
          </w:p>
        </w:tc>
        <w:tc>
          <w:tcPr>
            <w:tcW w:w="360" w:type="dxa"/>
            <w:vAlign w:val="bottom"/>
          </w:tcPr>
          <w:p w:rsidR="00933D8C" w:rsidRDefault="00933D8C" w:rsidP="00864C0D">
            <w:pPr>
              <w:rPr>
                <w:sz w:val="23"/>
                <w:szCs w:val="23"/>
              </w:rPr>
            </w:pPr>
          </w:p>
        </w:tc>
        <w:tc>
          <w:tcPr>
            <w:tcW w:w="2020" w:type="dxa"/>
            <w:tcBorders>
              <w:right w:val="single" w:sz="8" w:space="0" w:color="auto"/>
            </w:tcBorders>
            <w:vAlign w:val="bottom"/>
          </w:tcPr>
          <w:p w:rsidR="00933D8C" w:rsidRDefault="00933D8C" w:rsidP="00864C0D">
            <w:pPr>
              <w:rPr>
                <w:sz w:val="23"/>
                <w:szCs w:val="23"/>
              </w:rPr>
            </w:pPr>
          </w:p>
        </w:tc>
        <w:tc>
          <w:tcPr>
            <w:tcW w:w="2230" w:type="dxa"/>
            <w:gridSpan w:val="2"/>
            <w:tcBorders>
              <w:right w:val="single" w:sz="8" w:space="0" w:color="auto"/>
            </w:tcBorders>
            <w:vAlign w:val="bottom"/>
          </w:tcPr>
          <w:p w:rsidR="00933D8C" w:rsidRDefault="00933D8C" w:rsidP="00864C0D">
            <w:pPr>
              <w:spacing w:line="266" w:lineRule="exact"/>
              <w:ind w:left="580"/>
              <w:rPr>
                <w:sz w:val="20"/>
                <w:szCs w:val="20"/>
              </w:rPr>
            </w:pPr>
            <w:r>
              <w:rPr>
                <w:rFonts w:eastAsia="Times New Roman"/>
                <w:sz w:val="24"/>
                <w:szCs w:val="24"/>
              </w:rPr>
              <w:t>Unstandardized</w:t>
            </w:r>
          </w:p>
        </w:tc>
        <w:tc>
          <w:tcPr>
            <w:tcW w:w="1350" w:type="dxa"/>
            <w:tcBorders>
              <w:right w:val="single" w:sz="8" w:space="0" w:color="auto"/>
            </w:tcBorders>
            <w:vAlign w:val="bottom"/>
          </w:tcPr>
          <w:p w:rsidR="00933D8C" w:rsidRDefault="00933D8C" w:rsidP="00864C0D">
            <w:pPr>
              <w:spacing w:line="266" w:lineRule="exact"/>
              <w:jc w:val="center"/>
              <w:rPr>
                <w:sz w:val="20"/>
                <w:szCs w:val="20"/>
              </w:rPr>
            </w:pPr>
            <w:r>
              <w:rPr>
                <w:rFonts w:eastAsia="Times New Roman"/>
                <w:sz w:val="24"/>
                <w:szCs w:val="24"/>
              </w:rPr>
              <w:t>Standardized</w:t>
            </w:r>
          </w:p>
        </w:tc>
        <w:tc>
          <w:tcPr>
            <w:tcW w:w="810" w:type="dxa"/>
            <w:tcBorders>
              <w:right w:val="single" w:sz="8" w:space="0" w:color="auto"/>
            </w:tcBorders>
            <w:vAlign w:val="bottom"/>
          </w:tcPr>
          <w:p w:rsidR="00933D8C" w:rsidRDefault="00933D8C" w:rsidP="00864C0D">
            <w:pPr>
              <w:spacing w:line="266" w:lineRule="exact"/>
              <w:ind w:right="380"/>
              <w:jc w:val="right"/>
              <w:rPr>
                <w:sz w:val="20"/>
                <w:szCs w:val="20"/>
              </w:rPr>
            </w:pPr>
            <w:r>
              <w:rPr>
                <w:rFonts w:eastAsia="Times New Roman"/>
                <w:sz w:val="24"/>
                <w:szCs w:val="24"/>
              </w:rPr>
              <w:t>t</w:t>
            </w:r>
          </w:p>
        </w:tc>
        <w:tc>
          <w:tcPr>
            <w:tcW w:w="1020" w:type="dxa"/>
            <w:tcBorders>
              <w:right w:val="single" w:sz="8" w:space="0" w:color="auto"/>
            </w:tcBorders>
            <w:vAlign w:val="bottom"/>
          </w:tcPr>
          <w:p w:rsidR="00933D8C" w:rsidRDefault="00933D8C" w:rsidP="00864C0D">
            <w:pPr>
              <w:spacing w:line="266" w:lineRule="exact"/>
              <w:ind w:right="220"/>
              <w:jc w:val="right"/>
              <w:rPr>
                <w:sz w:val="20"/>
                <w:szCs w:val="20"/>
              </w:rPr>
            </w:pPr>
            <w:r>
              <w:rPr>
                <w:rFonts w:eastAsia="Times New Roman"/>
                <w:sz w:val="24"/>
                <w:szCs w:val="24"/>
              </w:rPr>
              <w:t>Sig.</w:t>
            </w:r>
          </w:p>
        </w:tc>
        <w:tc>
          <w:tcPr>
            <w:tcW w:w="30" w:type="dxa"/>
            <w:vAlign w:val="bottom"/>
          </w:tcPr>
          <w:p w:rsidR="00933D8C" w:rsidRDefault="00933D8C" w:rsidP="00864C0D">
            <w:pPr>
              <w:rPr>
                <w:sz w:val="1"/>
                <w:szCs w:val="1"/>
              </w:rPr>
            </w:pPr>
          </w:p>
        </w:tc>
      </w:tr>
      <w:tr w:rsidR="00933D8C" w:rsidTr="0043446E">
        <w:trPr>
          <w:trHeight w:val="276"/>
        </w:trPr>
        <w:tc>
          <w:tcPr>
            <w:tcW w:w="780" w:type="dxa"/>
            <w:tcBorders>
              <w:left w:val="single" w:sz="8" w:space="0" w:color="auto"/>
            </w:tcBorders>
            <w:vAlign w:val="bottom"/>
          </w:tcPr>
          <w:p w:rsidR="00933D8C" w:rsidRDefault="00933D8C" w:rsidP="00864C0D">
            <w:pPr>
              <w:rPr>
                <w:sz w:val="24"/>
                <w:szCs w:val="24"/>
              </w:rPr>
            </w:pPr>
          </w:p>
        </w:tc>
        <w:tc>
          <w:tcPr>
            <w:tcW w:w="360" w:type="dxa"/>
            <w:vAlign w:val="bottom"/>
          </w:tcPr>
          <w:p w:rsidR="00933D8C" w:rsidRDefault="00933D8C" w:rsidP="00864C0D">
            <w:pPr>
              <w:rPr>
                <w:sz w:val="24"/>
                <w:szCs w:val="24"/>
              </w:rPr>
            </w:pPr>
          </w:p>
        </w:tc>
        <w:tc>
          <w:tcPr>
            <w:tcW w:w="2020" w:type="dxa"/>
            <w:tcBorders>
              <w:right w:val="single" w:sz="8" w:space="0" w:color="auto"/>
            </w:tcBorders>
            <w:vAlign w:val="bottom"/>
          </w:tcPr>
          <w:p w:rsidR="00933D8C" w:rsidRDefault="00933D8C" w:rsidP="00864C0D">
            <w:pPr>
              <w:rPr>
                <w:sz w:val="24"/>
                <w:szCs w:val="24"/>
              </w:rPr>
            </w:pPr>
          </w:p>
        </w:tc>
        <w:tc>
          <w:tcPr>
            <w:tcW w:w="2230" w:type="dxa"/>
            <w:gridSpan w:val="2"/>
            <w:tcBorders>
              <w:right w:val="single" w:sz="8" w:space="0" w:color="auto"/>
            </w:tcBorders>
            <w:vAlign w:val="bottom"/>
          </w:tcPr>
          <w:p w:rsidR="00933D8C" w:rsidRDefault="00933D8C" w:rsidP="00864C0D">
            <w:pPr>
              <w:ind w:right="640"/>
              <w:jc w:val="right"/>
              <w:rPr>
                <w:sz w:val="20"/>
                <w:szCs w:val="20"/>
              </w:rPr>
            </w:pPr>
            <w:r>
              <w:rPr>
                <w:rFonts w:eastAsia="Times New Roman"/>
                <w:sz w:val="24"/>
                <w:szCs w:val="24"/>
              </w:rPr>
              <w:t>Coefficients</w:t>
            </w:r>
          </w:p>
        </w:tc>
        <w:tc>
          <w:tcPr>
            <w:tcW w:w="1350" w:type="dxa"/>
            <w:tcBorders>
              <w:right w:val="single" w:sz="8" w:space="0" w:color="auto"/>
            </w:tcBorders>
            <w:vAlign w:val="bottom"/>
          </w:tcPr>
          <w:p w:rsidR="00933D8C" w:rsidRDefault="00933D8C" w:rsidP="00864C0D">
            <w:pPr>
              <w:jc w:val="center"/>
              <w:rPr>
                <w:sz w:val="20"/>
                <w:szCs w:val="20"/>
              </w:rPr>
            </w:pPr>
            <w:r>
              <w:rPr>
                <w:rFonts w:eastAsia="Times New Roman"/>
                <w:sz w:val="24"/>
                <w:szCs w:val="24"/>
              </w:rPr>
              <w:t>Coefficients</w:t>
            </w:r>
          </w:p>
        </w:tc>
        <w:tc>
          <w:tcPr>
            <w:tcW w:w="810" w:type="dxa"/>
            <w:tcBorders>
              <w:right w:val="single" w:sz="8" w:space="0" w:color="auto"/>
            </w:tcBorders>
            <w:vAlign w:val="bottom"/>
          </w:tcPr>
          <w:p w:rsidR="00933D8C" w:rsidRDefault="00933D8C" w:rsidP="00864C0D">
            <w:pPr>
              <w:rPr>
                <w:sz w:val="24"/>
                <w:szCs w:val="24"/>
              </w:rPr>
            </w:pPr>
          </w:p>
        </w:tc>
        <w:tc>
          <w:tcPr>
            <w:tcW w:w="1020" w:type="dxa"/>
            <w:tcBorders>
              <w:right w:val="single" w:sz="8" w:space="0" w:color="auto"/>
            </w:tcBorders>
            <w:vAlign w:val="bottom"/>
          </w:tcPr>
          <w:p w:rsidR="00933D8C" w:rsidRDefault="00933D8C" w:rsidP="00864C0D">
            <w:pPr>
              <w:rPr>
                <w:sz w:val="24"/>
                <w:szCs w:val="24"/>
              </w:rPr>
            </w:pPr>
          </w:p>
        </w:tc>
        <w:tc>
          <w:tcPr>
            <w:tcW w:w="30" w:type="dxa"/>
            <w:vAlign w:val="bottom"/>
          </w:tcPr>
          <w:p w:rsidR="00933D8C" w:rsidRDefault="00933D8C" w:rsidP="00864C0D">
            <w:pPr>
              <w:rPr>
                <w:sz w:val="1"/>
                <w:szCs w:val="1"/>
              </w:rPr>
            </w:pPr>
          </w:p>
        </w:tc>
      </w:tr>
      <w:tr w:rsidR="00933D8C" w:rsidTr="0043446E">
        <w:trPr>
          <w:trHeight w:val="171"/>
        </w:trPr>
        <w:tc>
          <w:tcPr>
            <w:tcW w:w="780" w:type="dxa"/>
            <w:tcBorders>
              <w:left w:val="single" w:sz="8" w:space="0" w:color="auto"/>
            </w:tcBorders>
            <w:vAlign w:val="bottom"/>
          </w:tcPr>
          <w:p w:rsidR="00933D8C" w:rsidRDefault="00933D8C" w:rsidP="00864C0D">
            <w:pPr>
              <w:rPr>
                <w:sz w:val="14"/>
                <w:szCs w:val="14"/>
              </w:rPr>
            </w:pPr>
          </w:p>
        </w:tc>
        <w:tc>
          <w:tcPr>
            <w:tcW w:w="360" w:type="dxa"/>
            <w:vAlign w:val="bottom"/>
          </w:tcPr>
          <w:p w:rsidR="00933D8C" w:rsidRDefault="00933D8C" w:rsidP="00864C0D">
            <w:pPr>
              <w:rPr>
                <w:sz w:val="14"/>
                <w:szCs w:val="14"/>
              </w:rPr>
            </w:pPr>
          </w:p>
        </w:tc>
        <w:tc>
          <w:tcPr>
            <w:tcW w:w="2020" w:type="dxa"/>
            <w:tcBorders>
              <w:right w:val="single" w:sz="8" w:space="0" w:color="auto"/>
            </w:tcBorders>
            <w:vAlign w:val="bottom"/>
          </w:tcPr>
          <w:p w:rsidR="00933D8C" w:rsidRDefault="00933D8C" w:rsidP="00864C0D">
            <w:pPr>
              <w:rPr>
                <w:sz w:val="14"/>
                <w:szCs w:val="14"/>
              </w:rPr>
            </w:pPr>
          </w:p>
        </w:tc>
        <w:tc>
          <w:tcPr>
            <w:tcW w:w="1060" w:type="dxa"/>
            <w:tcBorders>
              <w:bottom w:val="single" w:sz="8" w:space="0" w:color="auto"/>
            </w:tcBorders>
            <w:vAlign w:val="bottom"/>
          </w:tcPr>
          <w:p w:rsidR="00933D8C" w:rsidRDefault="00933D8C" w:rsidP="00864C0D">
            <w:pPr>
              <w:rPr>
                <w:sz w:val="14"/>
                <w:szCs w:val="14"/>
              </w:rPr>
            </w:pPr>
          </w:p>
        </w:tc>
        <w:tc>
          <w:tcPr>
            <w:tcW w:w="1170" w:type="dxa"/>
            <w:tcBorders>
              <w:bottom w:val="single" w:sz="8" w:space="0" w:color="auto"/>
              <w:right w:val="single" w:sz="8" w:space="0" w:color="auto"/>
            </w:tcBorders>
            <w:vAlign w:val="bottom"/>
          </w:tcPr>
          <w:p w:rsidR="00933D8C" w:rsidRDefault="00933D8C" w:rsidP="00864C0D">
            <w:pPr>
              <w:rPr>
                <w:sz w:val="14"/>
                <w:szCs w:val="14"/>
              </w:rPr>
            </w:pPr>
          </w:p>
        </w:tc>
        <w:tc>
          <w:tcPr>
            <w:tcW w:w="1350" w:type="dxa"/>
            <w:tcBorders>
              <w:bottom w:val="single" w:sz="8" w:space="0" w:color="auto"/>
              <w:right w:val="single" w:sz="8" w:space="0" w:color="auto"/>
            </w:tcBorders>
            <w:vAlign w:val="bottom"/>
          </w:tcPr>
          <w:p w:rsidR="00933D8C" w:rsidRDefault="00933D8C" w:rsidP="00864C0D">
            <w:pPr>
              <w:rPr>
                <w:sz w:val="14"/>
                <w:szCs w:val="14"/>
              </w:rPr>
            </w:pPr>
          </w:p>
        </w:tc>
        <w:tc>
          <w:tcPr>
            <w:tcW w:w="810" w:type="dxa"/>
            <w:tcBorders>
              <w:right w:val="single" w:sz="8" w:space="0" w:color="auto"/>
            </w:tcBorders>
            <w:vAlign w:val="bottom"/>
          </w:tcPr>
          <w:p w:rsidR="00933D8C" w:rsidRDefault="00933D8C" w:rsidP="00864C0D">
            <w:pPr>
              <w:rPr>
                <w:sz w:val="14"/>
                <w:szCs w:val="14"/>
              </w:rPr>
            </w:pPr>
          </w:p>
        </w:tc>
        <w:tc>
          <w:tcPr>
            <w:tcW w:w="1020" w:type="dxa"/>
            <w:tcBorders>
              <w:right w:val="single" w:sz="8" w:space="0" w:color="auto"/>
            </w:tcBorders>
            <w:vAlign w:val="bottom"/>
          </w:tcPr>
          <w:p w:rsidR="00933D8C" w:rsidRDefault="00933D8C" w:rsidP="00864C0D">
            <w:pPr>
              <w:rPr>
                <w:sz w:val="14"/>
                <w:szCs w:val="14"/>
              </w:rPr>
            </w:pPr>
          </w:p>
        </w:tc>
        <w:tc>
          <w:tcPr>
            <w:tcW w:w="30" w:type="dxa"/>
            <w:vAlign w:val="bottom"/>
          </w:tcPr>
          <w:p w:rsidR="00933D8C" w:rsidRDefault="00933D8C" w:rsidP="00864C0D">
            <w:pPr>
              <w:rPr>
                <w:sz w:val="1"/>
                <w:szCs w:val="1"/>
              </w:rPr>
            </w:pPr>
          </w:p>
        </w:tc>
      </w:tr>
      <w:tr w:rsidR="00933D8C" w:rsidTr="0043446E">
        <w:trPr>
          <w:trHeight w:val="287"/>
        </w:trPr>
        <w:tc>
          <w:tcPr>
            <w:tcW w:w="780" w:type="dxa"/>
            <w:tcBorders>
              <w:left w:val="single" w:sz="8" w:space="0" w:color="auto"/>
            </w:tcBorders>
            <w:vAlign w:val="bottom"/>
          </w:tcPr>
          <w:p w:rsidR="00933D8C" w:rsidRDefault="00933D8C" w:rsidP="00864C0D">
            <w:pPr>
              <w:rPr>
                <w:sz w:val="24"/>
                <w:szCs w:val="24"/>
              </w:rPr>
            </w:pPr>
          </w:p>
        </w:tc>
        <w:tc>
          <w:tcPr>
            <w:tcW w:w="360" w:type="dxa"/>
            <w:vAlign w:val="bottom"/>
          </w:tcPr>
          <w:p w:rsidR="00933D8C" w:rsidRDefault="00933D8C" w:rsidP="00864C0D">
            <w:pPr>
              <w:rPr>
                <w:sz w:val="24"/>
                <w:szCs w:val="24"/>
              </w:rPr>
            </w:pPr>
          </w:p>
        </w:tc>
        <w:tc>
          <w:tcPr>
            <w:tcW w:w="2020" w:type="dxa"/>
            <w:tcBorders>
              <w:right w:val="single" w:sz="8" w:space="0" w:color="auto"/>
            </w:tcBorders>
            <w:vAlign w:val="bottom"/>
          </w:tcPr>
          <w:p w:rsidR="00933D8C" w:rsidRDefault="00933D8C" w:rsidP="00864C0D">
            <w:pPr>
              <w:rPr>
                <w:sz w:val="24"/>
                <w:szCs w:val="24"/>
              </w:rPr>
            </w:pPr>
          </w:p>
        </w:tc>
        <w:tc>
          <w:tcPr>
            <w:tcW w:w="1060" w:type="dxa"/>
            <w:tcBorders>
              <w:right w:val="single" w:sz="8" w:space="0" w:color="auto"/>
            </w:tcBorders>
            <w:vAlign w:val="bottom"/>
          </w:tcPr>
          <w:p w:rsidR="00933D8C" w:rsidRDefault="00933D8C" w:rsidP="00864C0D">
            <w:pPr>
              <w:ind w:left="580"/>
              <w:rPr>
                <w:sz w:val="20"/>
                <w:szCs w:val="20"/>
              </w:rPr>
            </w:pPr>
            <w:r>
              <w:rPr>
                <w:rFonts w:eastAsia="Times New Roman"/>
                <w:sz w:val="24"/>
                <w:szCs w:val="24"/>
              </w:rPr>
              <w:t>B</w:t>
            </w:r>
          </w:p>
        </w:tc>
        <w:tc>
          <w:tcPr>
            <w:tcW w:w="1170" w:type="dxa"/>
            <w:tcBorders>
              <w:right w:val="single" w:sz="8" w:space="0" w:color="auto"/>
            </w:tcBorders>
            <w:vAlign w:val="bottom"/>
          </w:tcPr>
          <w:p w:rsidR="00933D8C" w:rsidRDefault="00933D8C" w:rsidP="00864C0D">
            <w:pPr>
              <w:ind w:right="80"/>
              <w:jc w:val="right"/>
              <w:rPr>
                <w:sz w:val="20"/>
                <w:szCs w:val="20"/>
              </w:rPr>
            </w:pPr>
            <w:r>
              <w:rPr>
                <w:rFonts w:eastAsia="Times New Roman"/>
                <w:sz w:val="24"/>
                <w:szCs w:val="24"/>
              </w:rPr>
              <w:t>Std. Error</w:t>
            </w:r>
          </w:p>
        </w:tc>
        <w:tc>
          <w:tcPr>
            <w:tcW w:w="1350" w:type="dxa"/>
            <w:tcBorders>
              <w:right w:val="single" w:sz="8" w:space="0" w:color="auto"/>
            </w:tcBorders>
            <w:vAlign w:val="bottom"/>
          </w:tcPr>
          <w:p w:rsidR="00933D8C" w:rsidRDefault="00933D8C" w:rsidP="00864C0D">
            <w:pPr>
              <w:jc w:val="center"/>
              <w:rPr>
                <w:sz w:val="20"/>
                <w:szCs w:val="20"/>
              </w:rPr>
            </w:pPr>
            <w:r>
              <w:rPr>
                <w:rFonts w:eastAsia="Times New Roman"/>
                <w:w w:val="99"/>
                <w:sz w:val="24"/>
                <w:szCs w:val="24"/>
              </w:rPr>
              <w:t>Beta</w:t>
            </w:r>
          </w:p>
        </w:tc>
        <w:tc>
          <w:tcPr>
            <w:tcW w:w="810" w:type="dxa"/>
            <w:tcBorders>
              <w:right w:val="single" w:sz="8" w:space="0" w:color="auto"/>
            </w:tcBorders>
            <w:vAlign w:val="bottom"/>
          </w:tcPr>
          <w:p w:rsidR="00933D8C" w:rsidRDefault="00933D8C" w:rsidP="00864C0D">
            <w:pPr>
              <w:rPr>
                <w:sz w:val="24"/>
                <w:szCs w:val="24"/>
              </w:rPr>
            </w:pPr>
          </w:p>
        </w:tc>
        <w:tc>
          <w:tcPr>
            <w:tcW w:w="1020" w:type="dxa"/>
            <w:tcBorders>
              <w:right w:val="single" w:sz="8" w:space="0" w:color="auto"/>
            </w:tcBorders>
            <w:vAlign w:val="bottom"/>
          </w:tcPr>
          <w:p w:rsidR="00933D8C" w:rsidRDefault="00933D8C" w:rsidP="00864C0D">
            <w:pPr>
              <w:rPr>
                <w:sz w:val="24"/>
                <w:szCs w:val="24"/>
              </w:rPr>
            </w:pPr>
          </w:p>
        </w:tc>
        <w:tc>
          <w:tcPr>
            <w:tcW w:w="30" w:type="dxa"/>
            <w:vAlign w:val="bottom"/>
          </w:tcPr>
          <w:p w:rsidR="00933D8C" w:rsidRDefault="00933D8C" w:rsidP="00864C0D">
            <w:pPr>
              <w:rPr>
                <w:sz w:val="1"/>
                <w:szCs w:val="1"/>
              </w:rPr>
            </w:pPr>
          </w:p>
        </w:tc>
      </w:tr>
      <w:tr w:rsidR="00933D8C" w:rsidTr="0043446E">
        <w:trPr>
          <w:trHeight w:val="187"/>
        </w:trPr>
        <w:tc>
          <w:tcPr>
            <w:tcW w:w="780" w:type="dxa"/>
            <w:tcBorders>
              <w:left w:val="single" w:sz="8" w:space="0" w:color="auto"/>
              <w:bottom w:val="single" w:sz="8" w:space="0" w:color="auto"/>
            </w:tcBorders>
            <w:vAlign w:val="bottom"/>
          </w:tcPr>
          <w:p w:rsidR="00933D8C" w:rsidRDefault="00933D8C" w:rsidP="00864C0D">
            <w:pPr>
              <w:rPr>
                <w:sz w:val="16"/>
                <w:szCs w:val="16"/>
              </w:rPr>
            </w:pPr>
          </w:p>
        </w:tc>
        <w:tc>
          <w:tcPr>
            <w:tcW w:w="2380" w:type="dxa"/>
            <w:gridSpan w:val="2"/>
            <w:tcBorders>
              <w:bottom w:val="single" w:sz="8" w:space="0" w:color="auto"/>
              <w:right w:val="single" w:sz="8" w:space="0" w:color="auto"/>
            </w:tcBorders>
            <w:vAlign w:val="bottom"/>
          </w:tcPr>
          <w:p w:rsidR="00933D8C" w:rsidRDefault="00933D8C" w:rsidP="00864C0D">
            <w:pPr>
              <w:rPr>
                <w:sz w:val="16"/>
                <w:szCs w:val="16"/>
              </w:rPr>
            </w:pPr>
          </w:p>
        </w:tc>
        <w:tc>
          <w:tcPr>
            <w:tcW w:w="1060" w:type="dxa"/>
            <w:tcBorders>
              <w:bottom w:val="single" w:sz="8" w:space="0" w:color="auto"/>
              <w:right w:val="single" w:sz="8" w:space="0" w:color="auto"/>
            </w:tcBorders>
            <w:vAlign w:val="bottom"/>
          </w:tcPr>
          <w:p w:rsidR="00933D8C" w:rsidRDefault="00933D8C" w:rsidP="00864C0D">
            <w:pPr>
              <w:rPr>
                <w:sz w:val="16"/>
                <w:szCs w:val="16"/>
              </w:rPr>
            </w:pPr>
          </w:p>
        </w:tc>
        <w:tc>
          <w:tcPr>
            <w:tcW w:w="1170" w:type="dxa"/>
            <w:tcBorders>
              <w:bottom w:val="single" w:sz="8" w:space="0" w:color="auto"/>
              <w:right w:val="single" w:sz="8" w:space="0" w:color="auto"/>
            </w:tcBorders>
            <w:vAlign w:val="bottom"/>
          </w:tcPr>
          <w:p w:rsidR="00933D8C" w:rsidRDefault="00933D8C" w:rsidP="00864C0D">
            <w:pPr>
              <w:rPr>
                <w:sz w:val="16"/>
                <w:szCs w:val="16"/>
              </w:rPr>
            </w:pPr>
          </w:p>
        </w:tc>
        <w:tc>
          <w:tcPr>
            <w:tcW w:w="1350" w:type="dxa"/>
            <w:tcBorders>
              <w:bottom w:val="single" w:sz="8" w:space="0" w:color="auto"/>
              <w:right w:val="single" w:sz="8" w:space="0" w:color="auto"/>
            </w:tcBorders>
            <w:vAlign w:val="bottom"/>
          </w:tcPr>
          <w:p w:rsidR="00933D8C" w:rsidRDefault="00933D8C" w:rsidP="00864C0D">
            <w:pPr>
              <w:rPr>
                <w:sz w:val="16"/>
                <w:szCs w:val="16"/>
              </w:rPr>
            </w:pPr>
          </w:p>
        </w:tc>
        <w:tc>
          <w:tcPr>
            <w:tcW w:w="810" w:type="dxa"/>
            <w:tcBorders>
              <w:bottom w:val="single" w:sz="8" w:space="0" w:color="auto"/>
              <w:right w:val="single" w:sz="8" w:space="0" w:color="auto"/>
            </w:tcBorders>
            <w:vAlign w:val="bottom"/>
          </w:tcPr>
          <w:p w:rsidR="00933D8C" w:rsidRDefault="00933D8C" w:rsidP="00864C0D">
            <w:pPr>
              <w:rPr>
                <w:sz w:val="16"/>
                <w:szCs w:val="16"/>
              </w:rPr>
            </w:pPr>
          </w:p>
        </w:tc>
        <w:tc>
          <w:tcPr>
            <w:tcW w:w="1020" w:type="dxa"/>
            <w:tcBorders>
              <w:bottom w:val="single" w:sz="8" w:space="0" w:color="auto"/>
              <w:right w:val="single" w:sz="8" w:space="0" w:color="auto"/>
            </w:tcBorders>
            <w:vAlign w:val="bottom"/>
          </w:tcPr>
          <w:p w:rsidR="00933D8C" w:rsidRDefault="00933D8C" w:rsidP="00864C0D">
            <w:pPr>
              <w:rPr>
                <w:sz w:val="16"/>
                <w:szCs w:val="16"/>
              </w:rPr>
            </w:pPr>
          </w:p>
        </w:tc>
        <w:tc>
          <w:tcPr>
            <w:tcW w:w="30" w:type="dxa"/>
            <w:vAlign w:val="bottom"/>
          </w:tcPr>
          <w:p w:rsidR="00933D8C" w:rsidRDefault="00933D8C" w:rsidP="00864C0D">
            <w:pPr>
              <w:rPr>
                <w:sz w:val="1"/>
                <w:szCs w:val="1"/>
              </w:rPr>
            </w:pPr>
          </w:p>
        </w:tc>
      </w:tr>
      <w:tr w:rsidR="00933D8C" w:rsidTr="0043446E">
        <w:trPr>
          <w:trHeight w:val="268"/>
        </w:trPr>
        <w:tc>
          <w:tcPr>
            <w:tcW w:w="780" w:type="dxa"/>
            <w:tcBorders>
              <w:left w:val="single" w:sz="8" w:space="0" w:color="auto"/>
            </w:tcBorders>
            <w:vAlign w:val="bottom"/>
          </w:tcPr>
          <w:p w:rsidR="00933D8C" w:rsidRDefault="00933D8C" w:rsidP="00864C0D">
            <w:pPr>
              <w:rPr>
                <w:sz w:val="23"/>
                <w:szCs w:val="23"/>
              </w:rPr>
            </w:pPr>
          </w:p>
        </w:tc>
        <w:tc>
          <w:tcPr>
            <w:tcW w:w="2380" w:type="dxa"/>
            <w:gridSpan w:val="2"/>
            <w:tcBorders>
              <w:right w:val="single" w:sz="8" w:space="0" w:color="auto"/>
            </w:tcBorders>
            <w:vAlign w:val="bottom"/>
          </w:tcPr>
          <w:p w:rsidR="00933D8C" w:rsidRDefault="00933D8C" w:rsidP="00864C0D">
            <w:pPr>
              <w:spacing w:line="268" w:lineRule="exact"/>
              <w:ind w:left="40"/>
              <w:rPr>
                <w:sz w:val="20"/>
                <w:szCs w:val="20"/>
              </w:rPr>
            </w:pPr>
            <w:r>
              <w:rPr>
                <w:rFonts w:eastAsia="Times New Roman"/>
                <w:sz w:val="24"/>
                <w:szCs w:val="24"/>
              </w:rPr>
              <w:t>(Constant)</w:t>
            </w:r>
          </w:p>
        </w:tc>
        <w:tc>
          <w:tcPr>
            <w:tcW w:w="106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-17.260</w:t>
            </w:r>
          </w:p>
        </w:tc>
        <w:tc>
          <w:tcPr>
            <w:tcW w:w="117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1.744</w:t>
            </w:r>
          </w:p>
        </w:tc>
        <w:tc>
          <w:tcPr>
            <w:tcW w:w="1350" w:type="dxa"/>
            <w:tcBorders>
              <w:right w:val="single" w:sz="8" w:space="0" w:color="auto"/>
            </w:tcBorders>
            <w:vAlign w:val="bottom"/>
          </w:tcPr>
          <w:p w:rsidR="00933D8C" w:rsidRDefault="00933D8C" w:rsidP="00864C0D">
            <w:pPr>
              <w:rPr>
                <w:sz w:val="23"/>
                <w:szCs w:val="23"/>
              </w:rPr>
            </w:pPr>
          </w:p>
        </w:tc>
        <w:tc>
          <w:tcPr>
            <w:tcW w:w="81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-9.898</w:t>
            </w:r>
          </w:p>
        </w:tc>
        <w:tc>
          <w:tcPr>
            <w:tcW w:w="1020" w:type="dxa"/>
            <w:tcBorders>
              <w:right w:val="single" w:sz="8" w:space="0" w:color="auto"/>
            </w:tcBorders>
            <w:vAlign w:val="bottom"/>
          </w:tcPr>
          <w:p w:rsidR="00933D8C" w:rsidRDefault="00933D8C" w:rsidP="00864C0D">
            <w:pPr>
              <w:spacing w:line="268" w:lineRule="exact"/>
              <w:jc w:val="right"/>
              <w:rPr>
                <w:sz w:val="20"/>
                <w:szCs w:val="20"/>
              </w:rPr>
            </w:pPr>
            <w:r>
              <w:rPr>
                <w:rFonts w:eastAsia="Times New Roman"/>
                <w:sz w:val="24"/>
                <w:szCs w:val="24"/>
              </w:rPr>
              <w:t>.000</w:t>
            </w:r>
          </w:p>
        </w:tc>
        <w:tc>
          <w:tcPr>
            <w:tcW w:w="30" w:type="dxa"/>
            <w:vAlign w:val="bottom"/>
          </w:tcPr>
          <w:p w:rsidR="00933D8C" w:rsidRDefault="00933D8C" w:rsidP="00864C0D">
            <w:pPr>
              <w:rPr>
                <w:sz w:val="1"/>
                <w:szCs w:val="1"/>
              </w:rPr>
            </w:pPr>
          </w:p>
        </w:tc>
      </w:tr>
      <w:tr w:rsidR="00933D8C" w:rsidTr="0043446E">
        <w:trPr>
          <w:trHeight w:val="475"/>
        </w:trPr>
        <w:tc>
          <w:tcPr>
            <w:tcW w:w="780" w:type="dxa"/>
            <w:tcBorders>
              <w:left w:val="single" w:sz="8" w:space="0" w:color="auto"/>
            </w:tcBorders>
            <w:vAlign w:val="bottom"/>
          </w:tcPr>
          <w:p w:rsidR="00933D8C" w:rsidRDefault="00933D8C" w:rsidP="00864C0D">
            <w:pPr>
              <w:rPr>
                <w:sz w:val="24"/>
                <w:szCs w:val="24"/>
              </w:rPr>
            </w:pPr>
          </w:p>
        </w:tc>
        <w:tc>
          <w:tcPr>
            <w:tcW w:w="360" w:type="dxa"/>
            <w:vAlign w:val="bottom"/>
          </w:tcPr>
          <w:p w:rsidR="00933D8C" w:rsidRDefault="00933D8C" w:rsidP="00864C0D">
            <w:pPr>
              <w:ind w:left="40"/>
              <w:rPr>
                <w:sz w:val="20"/>
                <w:szCs w:val="20"/>
              </w:rPr>
            </w:pPr>
            <w:r>
              <w:rPr>
                <w:rFonts w:eastAsia="Times New Roman"/>
                <w:sz w:val="24"/>
                <w:szCs w:val="24"/>
              </w:rPr>
              <w:t>X1</w:t>
            </w:r>
          </w:p>
        </w:tc>
        <w:tc>
          <w:tcPr>
            <w:tcW w:w="2020" w:type="dxa"/>
            <w:tcBorders>
              <w:right w:val="single" w:sz="8" w:space="0" w:color="auto"/>
            </w:tcBorders>
            <w:vAlign w:val="bottom"/>
          </w:tcPr>
          <w:p w:rsidR="00933D8C" w:rsidRDefault="00933D8C" w:rsidP="00864C0D">
            <w:pPr>
              <w:ind w:left="20"/>
              <w:rPr>
                <w:sz w:val="20"/>
                <w:szCs w:val="20"/>
              </w:rPr>
            </w:pPr>
            <w:r>
              <w:rPr>
                <w:rFonts w:eastAsia="Times New Roman"/>
                <w:sz w:val="24"/>
                <w:szCs w:val="24"/>
              </w:rPr>
              <w:t>= Mobile Banking</w:t>
            </w:r>
          </w:p>
        </w:tc>
        <w:tc>
          <w:tcPr>
            <w:tcW w:w="10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34.583</w:t>
            </w:r>
          </w:p>
        </w:tc>
        <w:tc>
          <w:tcPr>
            <w:tcW w:w="117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6.554</w:t>
            </w:r>
          </w:p>
        </w:tc>
        <w:tc>
          <w:tcPr>
            <w:tcW w:w="135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.416</w:t>
            </w:r>
          </w:p>
        </w:tc>
        <w:tc>
          <w:tcPr>
            <w:tcW w:w="81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5.277</w:t>
            </w:r>
          </w:p>
        </w:tc>
        <w:tc>
          <w:tcPr>
            <w:tcW w:w="102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.000</w:t>
            </w:r>
          </w:p>
        </w:tc>
        <w:tc>
          <w:tcPr>
            <w:tcW w:w="30" w:type="dxa"/>
            <w:vAlign w:val="bottom"/>
          </w:tcPr>
          <w:p w:rsidR="00933D8C" w:rsidRDefault="00933D8C" w:rsidP="00864C0D">
            <w:pPr>
              <w:rPr>
                <w:sz w:val="1"/>
                <w:szCs w:val="1"/>
              </w:rPr>
            </w:pPr>
          </w:p>
        </w:tc>
      </w:tr>
      <w:tr w:rsidR="00933D8C" w:rsidTr="0043446E">
        <w:trPr>
          <w:trHeight w:val="478"/>
        </w:trPr>
        <w:tc>
          <w:tcPr>
            <w:tcW w:w="780" w:type="dxa"/>
            <w:tcBorders>
              <w:left w:val="single" w:sz="8" w:space="0" w:color="auto"/>
            </w:tcBorders>
            <w:vAlign w:val="bottom"/>
          </w:tcPr>
          <w:p w:rsidR="00933D8C" w:rsidRDefault="00933D8C" w:rsidP="00864C0D">
            <w:pPr>
              <w:rPr>
                <w:sz w:val="24"/>
                <w:szCs w:val="24"/>
              </w:rPr>
            </w:pPr>
          </w:p>
        </w:tc>
        <w:tc>
          <w:tcPr>
            <w:tcW w:w="360" w:type="dxa"/>
            <w:vAlign w:val="bottom"/>
          </w:tcPr>
          <w:p w:rsidR="00933D8C" w:rsidRDefault="00933D8C" w:rsidP="00864C0D">
            <w:pPr>
              <w:ind w:left="40"/>
              <w:rPr>
                <w:sz w:val="20"/>
                <w:szCs w:val="20"/>
              </w:rPr>
            </w:pPr>
            <w:r>
              <w:rPr>
                <w:rFonts w:eastAsia="Times New Roman"/>
                <w:sz w:val="24"/>
                <w:szCs w:val="24"/>
              </w:rPr>
              <w:t>X2</w:t>
            </w:r>
          </w:p>
        </w:tc>
        <w:tc>
          <w:tcPr>
            <w:tcW w:w="2020" w:type="dxa"/>
            <w:tcBorders>
              <w:right w:val="single" w:sz="8" w:space="0" w:color="auto"/>
            </w:tcBorders>
            <w:vAlign w:val="bottom"/>
          </w:tcPr>
          <w:p w:rsidR="00933D8C" w:rsidRDefault="00933D8C" w:rsidP="00864C0D">
            <w:pPr>
              <w:ind w:left="20"/>
              <w:rPr>
                <w:sz w:val="20"/>
                <w:szCs w:val="20"/>
              </w:rPr>
            </w:pPr>
            <w:r>
              <w:rPr>
                <w:rFonts w:eastAsia="Times New Roman"/>
                <w:sz w:val="24"/>
                <w:szCs w:val="24"/>
              </w:rPr>
              <w:t>= Total loans</w:t>
            </w:r>
          </w:p>
        </w:tc>
        <w:tc>
          <w:tcPr>
            <w:tcW w:w="10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1.407</w:t>
            </w:r>
          </w:p>
        </w:tc>
        <w:tc>
          <w:tcPr>
            <w:tcW w:w="117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.184</w:t>
            </w:r>
          </w:p>
        </w:tc>
        <w:tc>
          <w:tcPr>
            <w:tcW w:w="135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.678</w:t>
            </w:r>
          </w:p>
        </w:tc>
        <w:tc>
          <w:tcPr>
            <w:tcW w:w="81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7.638</w:t>
            </w:r>
          </w:p>
        </w:tc>
        <w:tc>
          <w:tcPr>
            <w:tcW w:w="102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.000</w:t>
            </w:r>
          </w:p>
        </w:tc>
        <w:tc>
          <w:tcPr>
            <w:tcW w:w="30" w:type="dxa"/>
            <w:vAlign w:val="bottom"/>
          </w:tcPr>
          <w:p w:rsidR="00933D8C" w:rsidRDefault="00933D8C" w:rsidP="00864C0D">
            <w:pPr>
              <w:rPr>
                <w:sz w:val="1"/>
                <w:szCs w:val="1"/>
              </w:rPr>
            </w:pPr>
          </w:p>
        </w:tc>
      </w:tr>
      <w:tr w:rsidR="00933D8C" w:rsidTr="0043446E">
        <w:trPr>
          <w:trHeight w:val="514"/>
        </w:trPr>
        <w:tc>
          <w:tcPr>
            <w:tcW w:w="780" w:type="dxa"/>
            <w:tcBorders>
              <w:left w:val="single" w:sz="8" w:space="0" w:color="auto"/>
            </w:tcBorders>
            <w:vAlign w:val="bottom"/>
          </w:tcPr>
          <w:p w:rsidR="00933D8C" w:rsidRDefault="00933D8C" w:rsidP="00864C0D">
            <w:pPr>
              <w:ind w:left="100"/>
              <w:rPr>
                <w:sz w:val="20"/>
                <w:szCs w:val="20"/>
              </w:rPr>
            </w:pPr>
            <w:r>
              <w:rPr>
                <w:rFonts w:eastAsia="Times New Roman"/>
                <w:sz w:val="24"/>
                <w:szCs w:val="24"/>
              </w:rPr>
              <w:t>1</w:t>
            </w:r>
          </w:p>
        </w:tc>
        <w:tc>
          <w:tcPr>
            <w:tcW w:w="360" w:type="dxa"/>
            <w:vAlign w:val="bottom"/>
          </w:tcPr>
          <w:p w:rsidR="00933D8C" w:rsidRDefault="00933D8C" w:rsidP="00864C0D">
            <w:pPr>
              <w:ind w:left="40"/>
              <w:rPr>
                <w:sz w:val="20"/>
                <w:szCs w:val="20"/>
              </w:rPr>
            </w:pPr>
            <w:r>
              <w:rPr>
                <w:rFonts w:eastAsia="Times New Roman"/>
                <w:sz w:val="24"/>
                <w:szCs w:val="24"/>
              </w:rPr>
              <w:t>X3</w:t>
            </w:r>
          </w:p>
        </w:tc>
        <w:tc>
          <w:tcPr>
            <w:tcW w:w="2020" w:type="dxa"/>
            <w:tcBorders>
              <w:right w:val="single" w:sz="8" w:space="0" w:color="auto"/>
            </w:tcBorders>
            <w:vAlign w:val="bottom"/>
          </w:tcPr>
          <w:p w:rsidR="00933D8C" w:rsidRDefault="00933D8C" w:rsidP="00864C0D">
            <w:pPr>
              <w:ind w:left="20"/>
              <w:rPr>
                <w:sz w:val="20"/>
                <w:szCs w:val="20"/>
              </w:rPr>
            </w:pPr>
            <w:r>
              <w:rPr>
                <w:rFonts w:eastAsia="Times New Roman"/>
                <w:sz w:val="24"/>
                <w:szCs w:val="24"/>
              </w:rPr>
              <w:t>= Internet Banking</w:t>
            </w:r>
          </w:p>
        </w:tc>
        <w:tc>
          <w:tcPr>
            <w:tcW w:w="106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.145</w:t>
            </w:r>
          </w:p>
        </w:tc>
        <w:tc>
          <w:tcPr>
            <w:tcW w:w="117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.128</w:t>
            </w:r>
          </w:p>
        </w:tc>
        <w:tc>
          <w:tcPr>
            <w:tcW w:w="135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.127</w:t>
            </w:r>
          </w:p>
        </w:tc>
        <w:tc>
          <w:tcPr>
            <w:tcW w:w="81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1.130</w:t>
            </w:r>
          </w:p>
        </w:tc>
        <w:tc>
          <w:tcPr>
            <w:tcW w:w="102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.260</w:t>
            </w:r>
          </w:p>
        </w:tc>
        <w:tc>
          <w:tcPr>
            <w:tcW w:w="30" w:type="dxa"/>
            <w:vAlign w:val="bottom"/>
          </w:tcPr>
          <w:p w:rsidR="00933D8C" w:rsidRDefault="00933D8C" w:rsidP="00864C0D">
            <w:pPr>
              <w:rPr>
                <w:sz w:val="1"/>
                <w:szCs w:val="1"/>
              </w:rPr>
            </w:pPr>
          </w:p>
        </w:tc>
      </w:tr>
      <w:tr w:rsidR="00933D8C" w:rsidTr="0043446E">
        <w:trPr>
          <w:trHeight w:val="437"/>
        </w:trPr>
        <w:tc>
          <w:tcPr>
            <w:tcW w:w="780" w:type="dxa"/>
            <w:tcBorders>
              <w:left w:val="single" w:sz="8" w:space="0" w:color="auto"/>
            </w:tcBorders>
            <w:vAlign w:val="bottom"/>
          </w:tcPr>
          <w:p w:rsidR="00933D8C" w:rsidRDefault="00933D8C" w:rsidP="00864C0D">
            <w:pPr>
              <w:rPr>
                <w:sz w:val="24"/>
                <w:szCs w:val="24"/>
              </w:rPr>
            </w:pPr>
          </w:p>
        </w:tc>
        <w:tc>
          <w:tcPr>
            <w:tcW w:w="360" w:type="dxa"/>
            <w:vAlign w:val="bottom"/>
          </w:tcPr>
          <w:p w:rsidR="00933D8C" w:rsidRDefault="00933D8C" w:rsidP="00864C0D">
            <w:pPr>
              <w:ind w:left="40"/>
              <w:rPr>
                <w:sz w:val="20"/>
                <w:szCs w:val="20"/>
              </w:rPr>
            </w:pPr>
            <w:r>
              <w:rPr>
                <w:rFonts w:eastAsia="Times New Roman"/>
                <w:sz w:val="24"/>
                <w:szCs w:val="24"/>
              </w:rPr>
              <w:t>X4</w:t>
            </w:r>
          </w:p>
        </w:tc>
        <w:tc>
          <w:tcPr>
            <w:tcW w:w="2020" w:type="dxa"/>
            <w:tcBorders>
              <w:right w:val="single" w:sz="8" w:space="0" w:color="auto"/>
            </w:tcBorders>
            <w:vAlign w:val="bottom"/>
          </w:tcPr>
          <w:p w:rsidR="00933D8C" w:rsidRDefault="00933D8C" w:rsidP="00864C0D">
            <w:pPr>
              <w:ind w:left="20"/>
              <w:rPr>
                <w:sz w:val="20"/>
                <w:szCs w:val="20"/>
              </w:rPr>
            </w:pPr>
            <w:r>
              <w:rPr>
                <w:rFonts w:eastAsia="Times New Roman"/>
                <w:sz w:val="24"/>
                <w:szCs w:val="24"/>
              </w:rPr>
              <w:t>= Capital</w:t>
            </w:r>
          </w:p>
        </w:tc>
        <w:tc>
          <w:tcPr>
            <w:tcW w:w="1060" w:type="dxa"/>
            <w:vMerge w:val="restart"/>
            <w:tcBorders>
              <w:right w:val="single" w:sz="8" w:space="0" w:color="auto"/>
            </w:tcBorders>
            <w:vAlign w:val="bottom"/>
          </w:tcPr>
          <w:p w:rsidR="00933D8C" w:rsidRDefault="00933D8C" w:rsidP="00864C0D">
            <w:pPr>
              <w:jc w:val="right"/>
              <w:rPr>
                <w:sz w:val="20"/>
                <w:szCs w:val="20"/>
              </w:rPr>
            </w:pPr>
            <w:r>
              <w:rPr>
                <w:rFonts w:eastAsia="Times New Roman"/>
                <w:sz w:val="24"/>
                <w:szCs w:val="24"/>
              </w:rPr>
              <w:t>.041</w:t>
            </w:r>
          </w:p>
        </w:tc>
        <w:tc>
          <w:tcPr>
            <w:tcW w:w="1170" w:type="dxa"/>
            <w:vMerge w:val="restart"/>
            <w:tcBorders>
              <w:right w:val="single" w:sz="8" w:space="0" w:color="auto"/>
            </w:tcBorders>
            <w:vAlign w:val="bottom"/>
          </w:tcPr>
          <w:p w:rsidR="00933D8C" w:rsidRDefault="00933D8C" w:rsidP="00864C0D">
            <w:pPr>
              <w:jc w:val="right"/>
              <w:rPr>
                <w:sz w:val="20"/>
                <w:szCs w:val="20"/>
              </w:rPr>
            </w:pPr>
            <w:r>
              <w:rPr>
                <w:rFonts w:eastAsia="Times New Roman"/>
                <w:sz w:val="24"/>
                <w:szCs w:val="24"/>
              </w:rPr>
              <w:t>.020</w:t>
            </w:r>
          </w:p>
        </w:tc>
        <w:tc>
          <w:tcPr>
            <w:tcW w:w="1350" w:type="dxa"/>
            <w:vMerge w:val="restart"/>
            <w:tcBorders>
              <w:right w:val="single" w:sz="8" w:space="0" w:color="auto"/>
            </w:tcBorders>
            <w:vAlign w:val="bottom"/>
          </w:tcPr>
          <w:p w:rsidR="00933D8C" w:rsidRDefault="00933D8C" w:rsidP="00864C0D">
            <w:pPr>
              <w:jc w:val="right"/>
              <w:rPr>
                <w:sz w:val="20"/>
                <w:szCs w:val="20"/>
              </w:rPr>
            </w:pPr>
            <w:r>
              <w:rPr>
                <w:rFonts w:eastAsia="Times New Roman"/>
                <w:sz w:val="24"/>
                <w:szCs w:val="24"/>
              </w:rPr>
              <w:t>.126</w:t>
            </w:r>
          </w:p>
        </w:tc>
        <w:tc>
          <w:tcPr>
            <w:tcW w:w="810" w:type="dxa"/>
            <w:vMerge w:val="restart"/>
            <w:tcBorders>
              <w:right w:val="single" w:sz="8" w:space="0" w:color="auto"/>
            </w:tcBorders>
            <w:vAlign w:val="bottom"/>
          </w:tcPr>
          <w:p w:rsidR="00933D8C" w:rsidRDefault="00933D8C" w:rsidP="00864C0D">
            <w:pPr>
              <w:jc w:val="right"/>
              <w:rPr>
                <w:sz w:val="20"/>
                <w:szCs w:val="20"/>
              </w:rPr>
            </w:pPr>
            <w:r>
              <w:rPr>
                <w:rFonts w:eastAsia="Times New Roman"/>
                <w:sz w:val="24"/>
                <w:szCs w:val="24"/>
              </w:rPr>
              <w:t>2.024</w:t>
            </w:r>
          </w:p>
        </w:tc>
        <w:tc>
          <w:tcPr>
            <w:tcW w:w="102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.045</w:t>
            </w:r>
          </w:p>
        </w:tc>
        <w:tc>
          <w:tcPr>
            <w:tcW w:w="30" w:type="dxa"/>
            <w:vAlign w:val="bottom"/>
          </w:tcPr>
          <w:p w:rsidR="00933D8C" w:rsidRDefault="00933D8C" w:rsidP="00864C0D">
            <w:pPr>
              <w:rPr>
                <w:sz w:val="1"/>
                <w:szCs w:val="1"/>
              </w:rPr>
            </w:pPr>
          </w:p>
        </w:tc>
      </w:tr>
      <w:tr w:rsidR="00933D8C" w:rsidTr="0043446E">
        <w:trPr>
          <w:trHeight w:val="139"/>
        </w:trPr>
        <w:tc>
          <w:tcPr>
            <w:tcW w:w="780" w:type="dxa"/>
            <w:tcBorders>
              <w:left w:val="single" w:sz="8" w:space="0" w:color="auto"/>
            </w:tcBorders>
            <w:vAlign w:val="bottom"/>
          </w:tcPr>
          <w:p w:rsidR="00933D8C" w:rsidRDefault="00933D8C" w:rsidP="00864C0D">
            <w:pPr>
              <w:rPr>
                <w:sz w:val="12"/>
                <w:szCs w:val="12"/>
              </w:rPr>
            </w:pPr>
          </w:p>
        </w:tc>
        <w:tc>
          <w:tcPr>
            <w:tcW w:w="2380" w:type="dxa"/>
            <w:gridSpan w:val="2"/>
            <w:vMerge w:val="restart"/>
            <w:tcBorders>
              <w:right w:val="single" w:sz="8" w:space="0" w:color="auto"/>
            </w:tcBorders>
            <w:vAlign w:val="bottom"/>
          </w:tcPr>
          <w:p w:rsidR="00933D8C" w:rsidRDefault="00933D8C" w:rsidP="00864C0D">
            <w:pPr>
              <w:ind w:left="40"/>
              <w:rPr>
                <w:sz w:val="20"/>
                <w:szCs w:val="20"/>
              </w:rPr>
            </w:pPr>
            <w:r>
              <w:rPr>
                <w:rFonts w:eastAsia="Times New Roman"/>
                <w:sz w:val="24"/>
                <w:szCs w:val="24"/>
              </w:rPr>
              <w:t>Adequacy</w:t>
            </w:r>
          </w:p>
        </w:tc>
        <w:tc>
          <w:tcPr>
            <w:tcW w:w="1060" w:type="dxa"/>
            <w:vMerge/>
            <w:tcBorders>
              <w:right w:val="single" w:sz="8" w:space="0" w:color="auto"/>
            </w:tcBorders>
            <w:vAlign w:val="bottom"/>
          </w:tcPr>
          <w:p w:rsidR="00933D8C" w:rsidRDefault="00933D8C" w:rsidP="00864C0D">
            <w:pPr>
              <w:rPr>
                <w:sz w:val="12"/>
                <w:szCs w:val="12"/>
              </w:rPr>
            </w:pPr>
          </w:p>
        </w:tc>
        <w:tc>
          <w:tcPr>
            <w:tcW w:w="1170" w:type="dxa"/>
            <w:vMerge/>
            <w:tcBorders>
              <w:right w:val="single" w:sz="8" w:space="0" w:color="auto"/>
            </w:tcBorders>
            <w:vAlign w:val="bottom"/>
          </w:tcPr>
          <w:p w:rsidR="00933D8C" w:rsidRDefault="00933D8C" w:rsidP="00864C0D">
            <w:pPr>
              <w:rPr>
                <w:sz w:val="12"/>
                <w:szCs w:val="12"/>
              </w:rPr>
            </w:pPr>
          </w:p>
        </w:tc>
        <w:tc>
          <w:tcPr>
            <w:tcW w:w="1350" w:type="dxa"/>
            <w:vMerge/>
            <w:tcBorders>
              <w:right w:val="single" w:sz="8" w:space="0" w:color="auto"/>
            </w:tcBorders>
            <w:vAlign w:val="bottom"/>
          </w:tcPr>
          <w:p w:rsidR="00933D8C" w:rsidRDefault="00933D8C" w:rsidP="00864C0D">
            <w:pPr>
              <w:rPr>
                <w:sz w:val="12"/>
                <w:szCs w:val="12"/>
              </w:rPr>
            </w:pPr>
          </w:p>
        </w:tc>
        <w:tc>
          <w:tcPr>
            <w:tcW w:w="810" w:type="dxa"/>
            <w:vMerge/>
            <w:tcBorders>
              <w:right w:val="single" w:sz="8" w:space="0" w:color="auto"/>
            </w:tcBorders>
            <w:vAlign w:val="bottom"/>
          </w:tcPr>
          <w:p w:rsidR="00933D8C" w:rsidRDefault="00933D8C" w:rsidP="00864C0D">
            <w:pPr>
              <w:rPr>
                <w:sz w:val="12"/>
                <w:szCs w:val="12"/>
              </w:rPr>
            </w:pPr>
          </w:p>
        </w:tc>
        <w:tc>
          <w:tcPr>
            <w:tcW w:w="1020" w:type="dxa"/>
            <w:tcBorders>
              <w:right w:val="single" w:sz="8" w:space="0" w:color="auto"/>
            </w:tcBorders>
            <w:vAlign w:val="bottom"/>
          </w:tcPr>
          <w:p w:rsidR="00933D8C" w:rsidRDefault="00933D8C" w:rsidP="00864C0D">
            <w:pPr>
              <w:rPr>
                <w:sz w:val="12"/>
                <w:szCs w:val="12"/>
              </w:rPr>
            </w:pPr>
          </w:p>
        </w:tc>
        <w:tc>
          <w:tcPr>
            <w:tcW w:w="30" w:type="dxa"/>
            <w:vAlign w:val="bottom"/>
          </w:tcPr>
          <w:p w:rsidR="00933D8C" w:rsidRDefault="00933D8C" w:rsidP="00864C0D">
            <w:pPr>
              <w:rPr>
                <w:sz w:val="1"/>
                <w:szCs w:val="1"/>
              </w:rPr>
            </w:pPr>
          </w:p>
        </w:tc>
      </w:tr>
      <w:tr w:rsidR="00933D8C" w:rsidTr="0043446E">
        <w:trPr>
          <w:trHeight w:val="137"/>
        </w:trPr>
        <w:tc>
          <w:tcPr>
            <w:tcW w:w="780" w:type="dxa"/>
            <w:tcBorders>
              <w:left w:val="single" w:sz="8" w:space="0" w:color="auto"/>
            </w:tcBorders>
            <w:vAlign w:val="bottom"/>
          </w:tcPr>
          <w:p w:rsidR="00933D8C" w:rsidRDefault="00933D8C" w:rsidP="00864C0D">
            <w:pPr>
              <w:rPr>
                <w:sz w:val="11"/>
                <w:szCs w:val="11"/>
              </w:rPr>
            </w:pPr>
          </w:p>
        </w:tc>
        <w:tc>
          <w:tcPr>
            <w:tcW w:w="2380" w:type="dxa"/>
            <w:gridSpan w:val="2"/>
            <w:vMerge/>
            <w:tcBorders>
              <w:right w:val="single" w:sz="8" w:space="0" w:color="auto"/>
            </w:tcBorders>
            <w:vAlign w:val="bottom"/>
          </w:tcPr>
          <w:p w:rsidR="00933D8C" w:rsidRDefault="00933D8C" w:rsidP="00864C0D">
            <w:pPr>
              <w:rPr>
                <w:sz w:val="11"/>
                <w:szCs w:val="11"/>
              </w:rPr>
            </w:pPr>
          </w:p>
        </w:tc>
        <w:tc>
          <w:tcPr>
            <w:tcW w:w="1060" w:type="dxa"/>
            <w:tcBorders>
              <w:right w:val="single" w:sz="8" w:space="0" w:color="auto"/>
            </w:tcBorders>
            <w:vAlign w:val="bottom"/>
          </w:tcPr>
          <w:p w:rsidR="00933D8C" w:rsidRDefault="00933D8C" w:rsidP="00864C0D">
            <w:pPr>
              <w:rPr>
                <w:sz w:val="11"/>
                <w:szCs w:val="11"/>
              </w:rPr>
            </w:pPr>
          </w:p>
        </w:tc>
        <w:tc>
          <w:tcPr>
            <w:tcW w:w="1170" w:type="dxa"/>
            <w:tcBorders>
              <w:right w:val="single" w:sz="8" w:space="0" w:color="auto"/>
            </w:tcBorders>
            <w:vAlign w:val="bottom"/>
          </w:tcPr>
          <w:p w:rsidR="00933D8C" w:rsidRDefault="00933D8C" w:rsidP="00864C0D">
            <w:pPr>
              <w:rPr>
                <w:sz w:val="11"/>
                <w:szCs w:val="11"/>
              </w:rPr>
            </w:pPr>
          </w:p>
        </w:tc>
        <w:tc>
          <w:tcPr>
            <w:tcW w:w="1350" w:type="dxa"/>
            <w:tcBorders>
              <w:right w:val="single" w:sz="8" w:space="0" w:color="auto"/>
            </w:tcBorders>
            <w:vAlign w:val="bottom"/>
          </w:tcPr>
          <w:p w:rsidR="00933D8C" w:rsidRDefault="00933D8C" w:rsidP="00864C0D">
            <w:pPr>
              <w:rPr>
                <w:sz w:val="11"/>
                <w:szCs w:val="11"/>
              </w:rPr>
            </w:pPr>
          </w:p>
        </w:tc>
        <w:tc>
          <w:tcPr>
            <w:tcW w:w="810" w:type="dxa"/>
            <w:tcBorders>
              <w:right w:val="single" w:sz="8" w:space="0" w:color="auto"/>
            </w:tcBorders>
            <w:vAlign w:val="bottom"/>
          </w:tcPr>
          <w:p w:rsidR="00933D8C" w:rsidRDefault="00933D8C" w:rsidP="00864C0D">
            <w:pPr>
              <w:rPr>
                <w:sz w:val="11"/>
                <w:szCs w:val="11"/>
              </w:rPr>
            </w:pPr>
          </w:p>
        </w:tc>
        <w:tc>
          <w:tcPr>
            <w:tcW w:w="1020" w:type="dxa"/>
            <w:tcBorders>
              <w:right w:val="single" w:sz="8" w:space="0" w:color="auto"/>
            </w:tcBorders>
            <w:vAlign w:val="bottom"/>
          </w:tcPr>
          <w:p w:rsidR="00933D8C" w:rsidRDefault="00933D8C" w:rsidP="00864C0D">
            <w:pPr>
              <w:rPr>
                <w:sz w:val="11"/>
                <w:szCs w:val="11"/>
              </w:rPr>
            </w:pPr>
          </w:p>
        </w:tc>
        <w:tc>
          <w:tcPr>
            <w:tcW w:w="30" w:type="dxa"/>
            <w:vAlign w:val="bottom"/>
          </w:tcPr>
          <w:p w:rsidR="00933D8C" w:rsidRDefault="00933D8C" w:rsidP="00864C0D">
            <w:pPr>
              <w:rPr>
                <w:sz w:val="1"/>
                <w:szCs w:val="1"/>
              </w:rPr>
            </w:pPr>
          </w:p>
        </w:tc>
      </w:tr>
      <w:tr w:rsidR="00933D8C" w:rsidTr="0043446E">
        <w:trPr>
          <w:trHeight w:val="478"/>
        </w:trPr>
        <w:tc>
          <w:tcPr>
            <w:tcW w:w="780" w:type="dxa"/>
            <w:tcBorders>
              <w:left w:val="single" w:sz="8" w:space="0" w:color="auto"/>
            </w:tcBorders>
            <w:vAlign w:val="bottom"/>
          </w:tcPr>
          <w:p w:rsidR="00933D8C" w:rsidRDefault="00933D8C" w:rsidP="00864C0D">
            <w:pPr>
              <w:rPr>
                <w:sz w:val="24"/>
                <w:szCs w:val="24"/>
              </w:rPr>
            </w:pPr>
          </w:p>
        </w:tc>
        <w:tc>
          <w:tcPr>
            <w:tcW w:w="360" w:type="dxa"/>
            <w:vAlign w:val="bottom"/>
          </w:tcPr>
          <w:p w:rsidR="00933D8C" w:rsidRDefault="00933D8C" w:rsidP="00864C0D">
            <w:pPr>
              <w:ind w:left="40"/>
              <w:rPr>
                <w:sz w:val="20"/>
                <w:szCs w:val="20"/>
              </w:rPr>
            </w:pPr>
            <w:r>
              <w:rPr>
                <w:rFonts w:eastAsia="Times New Roman"/>
                <w:sz w:val="24"/>
                <w:szCs w:val="24"/>
              </w:rPr>
              <w:t>X5</w:t>
            </w:r>
          </w:p>
        </w:tc>
        <w:tc>
          <w:tcPr>
            <w:tcW w:w="2020" w:type="dxa"/>
            <w:tcBorders>
              <w:right w:val="single" w:sz="8" w:space="0" w:color="auto"/>
            </w:tcBorders>
            <w:vAlign w:val="bottom"/>
          </w:tcPr>
          <w:p w:rsidR="00933D8C" w:rsidRDefault="00933D8C" w:rsidP="00864C0D">
            <w:pPr>
              <w:ind w:left="20"/>
              <w:rPr>
                <w:sz w:val="20"/>
                <w:szCs w:val="20"/>
              </w:rPr>
            </w:pPr>
            <w:r>
              <w:rPr>
                <w:rFonts w:eastAsia="Times New Roman"/>
                <w:sz w:val="24"/>
                <w:szCs w:val="24"/>
              </w:rPr>
              <w:t>= financial</w:t>
            </w:r>
          </w:p>
        </w:tc>
        <w:tc>
          <w:tcPr>
            <w:tcW w:w="1060" w:type="dxa"/>
            <w:vMerge w:val="restart"/>
            <w:tcBorders>
              <w:right w:val="single" w:sz="8" w:space="0" w:color="auto"/>
            </w:tcBorders>
            <w:vAlign w:val="bottom"/>
          </w:tcPr>
          <w:p w:rsidR="00933D8C" w:rsidRDefault="00933D8C" w:rsidP="00864C0D">
            <w:pPr>
              <w:jc w:val="right"/>
              <w:rPr>
                <w:sz w:val="20"/>
                <w:szCs w:val="20"/>
              </w:rPr>
            </w:pPr>
            <w:r>
              <w:rPr>
                <w:rFonts w:eastAsia="Times New Roman"/>
                <w:sz w:val="24"/>
                <w:szCs w:val="24"/>
              </w:rPr>
              <w:t>.022</w:t>
            </w:r>
          </w:p>
        </w:tc>
        <w:tc>
          <w:tcPr>
            <w:tcW w:w="1170" w:type="dxa"/>
            <w:vMerge w:val="restart"/>
            <w:tcBorders>
              <w:right w:val="single" w:sz="8" w:space="0" w:color="auto"/>
            </w:tcBorders>
            <w:vAlign w:val="bottom"/>
          </w:tcPr>
          <w:p w:rsidR="00933D8C" w:rsidRDefault="00933D8C" w:rsidP="00864C0D">
            <w:pPr>
              <w:jc w:val="right"/>
              <w:rPr>
                <w:sz w:val="20"/>
                <w:szCs w:val="20"/>
              </w:rPr>
            </w:pPr>
            <w:r>
              <w:rPr>
                <w:rFonts w:eastAsia="Times New Roman"/>
                <w:sz w:val="24"/>
                <w:szCs w:val="24"/>
              </w:rPr>
              <w:t>.005</w:t>
            </w:r>
          </w:p>
        </w:tc>
        <w:tc>
          <w:tcPr>
            <w:tcW w:w="1350" w:type="dxa"/>
            <w:vMerge w:val="restart"/>
            <w:tcBorders>
              <w:right w:val="single" w:sz="8" w:space="0" w:color="auto"/>
            </w:tcBorders>
            <w:vAlign w:val="bottom"/>
          </w:tcPr>
          <w:p w:rsidR="00933D8C" w:rsidRDefault="00933D8C" w:rsidP="00864C0D">
            <w:pPr>
              <w:jc w:val="right"/>
              <w:rPr>
                <w:sz w:val="20"/>
                <w:szCs w:val="20"/>
              </w:rPr>
            </w:pPr>
            <w:r>
              <w:rPr>
                <w:rFonts w:eastAsia="Times New Roman"/>
                <w:sz w:val="24"/>
                <w:szCs w:val="24"/>
              </w:rPr>
              <w:t>.215</w:t>
            </w:r>
          </w:p>
        </w:tc>
        <w:tc>
          <w:tcPr>
            <w:tcW w:w="810" w:type="dxa"/>
            <w:vMerge w:val="restart"/>
            <w:tcBorders>
              <w:right w:val="single" w:sz="8" w:space="0" w:color="auto"/>
            </w:tcBorders>
            <w:vAlign w:val="bottom"/>
          </w:tcPr>
          <w:p w:rsidR="00933D8C" w:rsidRDefault="00933D8C" w:rsidP="00864C0D">
            <w:pPr>
              <w:jc w:val="right"/>
              <w:rPr>
                <w:sz w:val="20"/>
                <w:szCs w:val="20"/>
              </w:rPr>
            </w:pPr>
            <w:r>
              <w:rPr>
                <w:rFonts w:eastAsia="Times New Roman"/>
                <w:sz w:val="24"/>
                <w:szCs w:val="24"/>
              </w:rPr>
              <w:t>4.009</w:t>
            </w:r>
          </w:p>
        </w:tc>
        <w:tc>
          <w:tcPr>
            <w:tcW w:w="1020" w:type="dxa"/>
            <w:tcBorders>
              <w:right w:val="single" w:sz="8" w:space="0" w:color="auto"/>
            </w:tcBorders>
            <w:vAlign w:val="bottom"/>
          </w:tcPr>
          <w:p w:rsidR="00933D8C" w:rsidRDefault="00933D8C" w:rsidP="00864C0D">
            <w:pPr>
              <w:jc w:val="right"/>
              <w:rPr>
                <w:sz w:val="20"/>
                <w:szCs w:val="20"/>
              </w:rPr>
            </w:pPr>
            <w:r>
              <w:rPr>
                <w:rFonts w:eastAsia="Times New Roman"/>
                <w:sz w:val="24"/>
                <w:szCs w:val="24"/>
              </w:rPr>
              <w:t>.000</w:t>
            </w:r>
          </w:p>
        </w:tc>
        <w:tc>
          <w:tcPr>
            <w:tcW w:w="30" w:type="dxa"/>
            <w:vAlign w:val="bottom"/>
          </w:tcPr>
          <w:p w:rsidR="00933D8C" w:rsidRDefault="00933D8C" w:rsidP="00864C0D">
            <w:pPr>
              <w:rPr>
                <w:sz w:val="1"/>
                <w:szCs w:val="1"/>
              </w:rPr>
            </w:pPr>
          </w:p>
        </w:tc>
      </w:tr>
      <w:tr w:rsidR="00933D8C" w:rsidTr="0043446E">
        <w:trPr>
          <w:trHeight w:val="137"/>
        </w:trPr>
        <w:tc>
          <w:tcPr>
            <w:tcW w:w="780" w:type="dxa"/>
            <w:tcBorders>
              <w:left w:val="single" w:sz="8" w:space="0" w:color="auto"/>
            </w:tcBorders>
            <w:vAlign w:val="bottom"/>
          </w:tcPr>
          <w:p w:rsidR="00933D8C" w:rsidRDefault="00933D8C" w:rsidP="00864C0D">
            <w:pPr>
              <w:rPr>
                <w:sz w:val="11"/>
                <w:szCs w:val="11"/>
              </w:rPr>
            </w:pPr>
          </w:p>
        </w:tc>
        <w:tc>
          <w:tcPr>
            <w:tcW w:w="2380" w:type="dxa"/>
            <w:gridSpan w:val="2"/>
            <w:vMerge w:val="restart"/>
            <w:tcBorders>
              <w:right w:val="single" w:sz="8" w:space="0" w:color="auto"/>
            </w:tcBorders>
            <w:vAlign w:val="bottom"/>
          </w:tcPr>
          <w:p w:rsidR="00933D8C" w:rsidRDefault="00933D8C" w:rsidP="00864C0D">
            <w:pPr>
              <w:ind w:left="40"/>
              <w:rPr>
                <w:sz w:val="20"/>
                <w:szCs w:val="20"/>
              </w:rPr>
            </w:pPr>
            <w:r>
              <w:rPr>
                <w:rFonts w:eastAsia="Times New Roman"/>
                <w:sz w:val="24"/>
                <w:szCs w:val="24"/>
              </w:rPr>
              <w:t>technology</w:t>
            </w:r>
          </w:p>
        </w:tc>
        <w:tc>
          <w:tcPr>
            <w:tcW w:w="1060" w:type="dxa"/>
            <w:vMerge/>
            <w:tcBorders>
              <w:right w:val="single" w:sz="8" w:space="0" w:color="auto"/>
            </w:tcBorders>
            <w:vAlign w:val="bottom"/>
          </w:tcPr>
          <w:p w:rsidR="00933D8C" w:rsidRDefault="00933D8C" w:rsidP="00864C0D">
            <w:pPr>
              <w:rPr>
                <w:sz w:val="11"/>
                <w:szCs w:val="11"/>
              </w:rPr>
            </w:pPr>
          </w:p>
        </w:tc>
        <w:tc>
          <w:tcPr>
            <w:tcW w:w="1170" w:type="dxa"/>
            <w:vMerge/>
            <w:tcBorders>
              <w:right w:val="single" w:sz="8" w:space="0" w:color="auto"/>
            </w:tcBorders>
            <w:vAlign w:val="bottom"/>
          </w:tcPr>
          <w:p w:rsidR="00933D8C" w:rsidRDefault="00933D8C" w:rsidP="00864C0D">
            <w:pPr>
              <w:rPr>
                <w:sz w:val="11"/>
                <w:szCs w:val="11"/>
              </w:rPr>
            </w:pPr>
          </w:p>
        </w:tc>
        <w:tc>
          <w:tcPr>
            <w:tcW w:w="1350" w:type="dxa"/>
            <w:vMerge/>
            <w:tcBorders>
              <w:right w:val="single" w:sz="8" w:space="0" w:color="auto"/>
            </w:tcBorders>
            <w:vAlign w:val="bottom"/>
          </w:tcPr>
          <w:p w:rsidR="00933D8C" w:rsidRDefault="00933D8C" w:rsidP="00864C0D">
            <w:pPr>
              <w:rPr>
                <w:sz w:val="11"/>
                <w:szCs w:val="11"/>
              </w:rPr>
            </w:pPr>
          </w:p>
        </w:tc>
        <w:tc>
          <w:tcPr>
            <w:tcW w:w="810" w:type="dxa"/>
            <w:vMerge/>
            <w:tcBorders>
              <w:right w:val="single" w:sz="8" w:space="0" w:color="auto"/>
            </w:tcBorders>
            <w:vAlign w:val="bottom"/>
          </w:tcPr>
          <w:p w:rsidR="00933D8C" w:rsidRDefault="00933D8C" w:rsidP="00864C0D">
            <w:pPr>
              <w:rPr>
                <w:sz w:val="11"/>
                <w:szCs w:val="11"/>
              </w:rPr>
            </w:pPr>
          </w:p>
        </w:tc>
        <w:tc>
          <w:tcPr>
            <w:tcW w:w="1020" w:type="dxa"/>
            <w:tcBorders>
              <w:right w:val="single" w:sz="8" w:space="0" w:color="auto"/>
            </w:tcBorders>
            <w:vAlign w:val="bottom"/>
          </w:tcPr>
          <w:p w:rsidR="00933D8C" w:rsidRDefault="00933D8C" w:rsidP="00864C0D">
            <w:pPr>
              <w:rPr>
                <w:sz w:val="11"/>
                <w:szCs w:val="11"/>
              </w:rPr>
            </w:pPr>
          </w:p>
        </w:tc>
        <w:tc>
          <w:tcPr>
            <w:tcW w:w="30" w:type="dxa"/>
            <w:vAlign w:val="bottom"/>
          </w:tcPr>
          <w:p w:rsidR="00933D8C" w:rsidRDefault="00933D8C" w:rsidP="00864C0D">
            <w:pPr>
              <w:rPr>
                <w:sz w:val="1"/>
                <w:szCs w:val="1"/>
              </w:rPr>
            </w:pPr>
          </w:p>
        </w:tc>
      </w:tr>
      <w:tr w:rsidR="00933D8C" w:rsidTr="0043446E">
        <w:trPr>
          <w:trHeight w:val="139"/>
        </w:trPr>
        <w:tc>
          <w:tcPr>
            <w:tcW w:w="780" w:type="dxa"/>
            <w:tcBorders>
              <w:left w:val="single" w:sz="8" w:space="0" w:color="auto"/>
            </w:tcBorders>
            <w:vAlign w:val="bottom"/>
          </w:tcPr>
          <w:p w:rsidR="00933D8C" w:rsidRDefault="00933D8C" w:rsidP="00864C0D">
            <w:pPr>
              <w:rPr>
                <w:sz w:val="12"/>
                <w:szCs w:val="12"/>
              </w:rPr>
            </w:pPr>
          </w:p>
        </w:tc>
        <w:tc>
          <w:tcPr>
            <w:tcW w:w="2380" w:type="dxa"/>
            <w:gridSpan w:val="2"/>
            <w:vMerge/>
            <w:tcBorders>
              <w:right w:val="single" w:sz="8" w:space="0" w:color="auto"/>
            </w:tcBorders>
            <w:vAlign w:val="bottom"/>
          </w:tcPr>
          <w:p w:rsidR="00933D8C" w:rsidRDefault="00933D8C" w:rsidP="00864C0D">
            <w:pPr>
              <w:rPr>
                <w:sz w:val="12"/>
                <w:szCs w:val="12"/>
              </w:rPr>
            </w:pPr>
          </w:p>
        </w:tc>
        <w:tc>
          <w:tcPr>
            <w:tcW w:w="1060" w:type="dxa"/>
            <w:tcBorders>
              <w:right w:val="single" w:sz="8" w:space="0" w:color="auto"/>
            </w:tcBorders>
            <w:vAlign w:val="bottom"/>
          </w:tcPr>
          <w:p w:rsidR="00933D8C" w:rsidRDefault="00933D8C" w:rsidP="00864C0D">
            <w:pPr>
              <w:rPr>
                <w:sz w:val="12"/>
                <w:szCs w:val="12"/>
              </w:rPr>
            </w:pPr>
          </w:p>
        </w:tc>
        <w:tc>
          <w:tcPr>
            <w:tcW w:w="1170" w:type="dxa"/>
            <w:tcBorders>
              <w:right w:val="single" w:sz="8" w:space="0" w:color="auto"/>
            </w:tcBorders>
            <w:vAlign w:val="bottom"/>
          </w:tcPr>
          <w:p w:rsidR="00933D8C" w:rsidRDefault="00933D8C" w:rsidP="00864C0D">
            <w:pPr>
              <w:rPr>
                <w:sz w:val="12"/>
                <w:szCs w:val="12"/>
              </w:rPr>
            </w:pPr>
          </w:p>
        </w:tc>
        <w:tc>
          <w:tcPr>
            <w:tcW w:w="1350" w:type="dxa"/>
            <w:tcBorders>
              <w:right w:val="single" w:sz="8" w:space="0" w:color="auto"/>
            </w:tcBorders>
            <w:vAlign w:val="bottom"/>
          </w:tcPr>
          <w:p w:rsidR="00933D8C" w:rsidRDefault="00933D8C" w:rsidP="00864C0D">
            <w:pPr>
              <w:rPr>
                <w:sz w:val="12"/>
                <w:szCs w:val="12"/>
              </w:rPr>
            </w:pPr>
          </w:p>
        </w:tc>
        <w:tc>
          <w:tcPr>
            <w:tcW w:w="810" w:type="dxa"/>
            <w:tcBorders>
              <w:right w:val="single" w:sz="8" w:space="0" w:color="auto"/>
            </w:tcBorders>
            <w:vAlign w:val="bottom"/>
          </w:tcPr>
          <w:p w:rsidR="00933D8C" w:rsidRDefault="00933D8C" w:rsidP="00864C0D">
            <w:pPr>
              <w:rPr>
                <w:sz w:val="12"/>
                <w:szCs w:val="12"/>
              </w:rPr>
            </w:pPr>
          </w:p>
        </w:tc>
        <w:tc>
          <w:tcPr>
            <w:tcW w:w="1020" w:type="dxa"/>
            <w:tcBorders>
              <w:right w:val="single" w:sz="8" w:space="0" w:color="auto"/>
            </w:tcBorders>
            <w:vAlign w:val="bottom"/>
          </w:tcPr>
          <w:p w:rsidR="00933D8C" w:rsidRDefault="00933D8C" w:rsidP="00864C0D">
            <w:pPr>
              <w:rPr>
                <w:sz w:val="12"/>
                <w:szCs w:val="12"/>
              </w:rPr>
            </w:pPr>
          </w:p>
        </w:tc>
        <w:tc>
          <w:tcPr>
            <w:tcW w:w="30" w:type="dxa"/>
            <w:vAlign w:val="bottom"/>
          </w:tcPr>
          <w:p w:rsidR="00933D8C" w:rsidRDefault="00933D8C" w:rsidP="00864C0D">
            <w:pPr>
              <w:rPr>
                <w:sz w:val="1"/>
                <w:szCs w:val="1"/>
              </w:rPr>
            </w:pPr>
          </w:p>
        </w:tc>
      </w:tr>
      <w:tr w:rsidR="00933D8C" w:rsidTr="0043446E">
        <w:trPr>
          <w:trHeight w:val="189"/>
        </w:trPr>
        <w:tc>
          <w:tcPr>
            <w:tcW w:w="3160" w:type="dxa"/>
            <w:gridSpan w:val="3"/>
            <w:tcBorders>
              <w:left w:val="single" w:sz="8" w:space="0" w:color="auto"/>
              <w:bottom w:val="single" w:sz="8" w:space="0" w:color="auto"/>
              <w:right w:val="single" w:sz="8" w:space="0" w:color="auto"/>
            </w:tcBorders>
            <w:vAlign w:val="bottom"/>
          </w:tcPr>
          <w:p w:rsidR="00933D8C" w:rsidRDefault="00933D8C" w:rsidP="00864C0D">
            <w:pPr>
              <w:rPr>
                <w:sz w:val="16"/>
                <w:szCs w:val="16"/>
              </w:rPr>
            </w:pPr>
          </w:p>
        </w:tc>
        <w:tc>
          <w:tcPr>
            <w:tcW w:w="1060" w:type="dxa"/>
            <w:tcBorders>
              <w:bottom w:val="single" w:sz="8" w:space="0" w:color="auto"/>
              <w:right w:val="single" w:sz="8" w:space="0" w:color="auto"/>
            </w:tcBorders>
            <w:vAlign w:val="bottom"/>
          </w:tcPr>
          <w:p w:rsidR="00933D8C" w:rsidRDefault="00933D8C" w:rsidP="00864C0D">
            <w:pPr>
              <w:rPr>
                <w:sz w:val="16"/>
                <w:szCs w:val="16"/>
              </w:rPr>
            </w:pPr>
          </w:p>
        </w:tc>
        <w:tc>
          <w:tcPr>
            <w:tcW w:w="1170" w:type="dxa"/>
            <w:tcBorders>
              <w:bottom w:val="single" w:sz="8" w:space="0" w:color="auto"/>
              <w:right w:val="single" w:sz="8" w:space="0" w:color="auto"/>
            </w:tcBorders>
            <w:vAlign w:val="bottom"/>
          </w:tcPr>
          <w:p w:rsidR="00933D8C" w:rsidRDefault="00933D8C" w:rsidP="00864C0D">
            <w:pPr>
              <w:rPr>
                <w:sz w:val="16"/>
                <w:szCs w:val="16"/>
              </w:rPr>
            </w:pPr>
          </w:p>
        </w:tc>
        <w:tc>
          <w:tcPr>
            <w:tcW w:w="1350" w:type="dxa"/>
            <w:tcBorders>
              <w:bottom w:val="single" w:sz="8" w:space="0" w:color="auto"/>
              <w:right w:val="single" w:sz="8" w:space="0" w:color="auto"/>
            </w:tcBorders>
            <w:vAlign w:val="bottom"/>
          </w:tcPr>
          <w:p w:rsidR="00933D8C" w:rsidRDefault="00933D8C" w:rsidP="00864C0D">
            <w:pPr>
              <w:rPr>
                <w:sz w:val="16"/>
                <w:szCs w:val="16"/>
              </w:rPr>
            </w:pPr>
          </w:p>
        </w:tc>
        <w:tc>
          <w:tcPr>
            <w:tcW w:w="810" w:type="dxa"/>
            <w:tcBorders>
              <w:bottom w:val="single" w:sz="8" w:space="0" w:color="auto"/>
              <w:right w:val="single" w:sz="8" w:space="0" w:color="auto"/>
            </w:tcBorders>
            <w:vAlign w:val="bottom"/>
          </w:tcPr>
          <w:p w:rsidR="00933D8C" w:rsidRDefault="00933D8C" w:rsidP="00864C0D">
            <w:pPr>
              <w:rPr>
                <w:sz w:val="16"/>
                <w:szCs w:val="16"/>
              </w:rPr>
            </w:pPr>
          </w:p>
        </w:tc>
        <w:tc>
          <w:tcPr>
            <w:tcW w:w="1020" w:type="dxa"/>
            <w:tcBorders>
              <w:bottom w:val="single" w:sz="8" w:space="0" w:color="auto"/>
              <w:right w:val="single" w:sz="8" w:space="0" w:color="auto"/>
            </w:tcBorders>
            <w:vAlign w:val="bottom"/>
          </w:tcPr>
          <w:p w:rsidR="00933D8C" w:rsidRDefault="00933D8C" w:rsidP="00864C0D">
            <w:pPr>
              <w:rPr>
                <w:sz w:val="16"/>
                <w:szCs w:val="16"/>
              </w:rPr>
            </w:pPr>
          </w:p>
        </w:tc>
        <w:tc>
          <w:tcPr>
            <w:tcW w:w="30" w:type="dxa"/>
            <w:vAlign w:val="bottom"/>
          </w:tcPr>
          <w:p w:rsidR="00933D8C" w:rsidRDefault="00933D8C" w:rsidP="00864C0D">
            <w:pPr>
              <w:rPr>
                <w:sz w:val="1"/>
                <w:szCs w:val="1"/>
              </w:rPr>
            </w:pPr>
          </w:p>
        </w:tc>
      </w:tr>
      <w:tr w:rsidR="00933D8C" w:rsidTr="0043446E">
        <w:trPr>
          <w:trHeight w:val="266"/>
        </w:trPr>
        <w:tc>
          <w:tcPr>
            <w:tcW w:w="3160" w:type="dxa"/>
            <w:gridSpan w:val="3"/>
            <w:vAlign w:val="bottom"/>
          </w:tcPr>
          <w:p w:rsidR="00933D8C" w:rsidRDefault="00933D8C" w:rsidP="00864C0D">
            <w:pPr>
              <w:spacing w:line="480" w:lineRule="auto"/>
              <w:ind w:left="20"/>
              <w:rPr>
                <w:sz w:val="20"/>
                <w:szCs w:val="20"/>
              </w:rPr>
            </w:pPr>
            <w:r>
              <w:rPr>
                <w:rFonts w:eastAsia="Times New Roman"/>
                <w:sz w:val="24"/>
                <w:szCs w:val="24"/>
              </w:rPr>
              <w:t>Source: Author, 202</w:t>
            </w:r>
            <w:r w:rsidR="00762EDE">
              <w:rPr>
                <w:rFonts w:eastAsia="Times New Roman"/>
                <w:sz w:val="24"/>
                <w:szCs w:val="24"/>
              </w:rPr>
              <w:t>5</w:t>
            </w:r>
          </w:p>
        </w:tc>
        <w:tc>
          <w:tcPr>
            <w:tcW w:w="1060" w:type="dxa"/>
            <w:vAlign w:val="bottom"/>
          </w:tcPr>
          <w:p w:rsidR="00933D8C" w:rsidRDefault="00933D8C" w:rsidP="00864C0D">
            <w:pPr>
              <w:rPr>
                <w:sz w:val="23"/>
                <w:szCs w:val="23"/>
              </w:rPr>
            </w:pPr>
          </w:p>
        </w:tc>
        <w:tc>
          <w:tcPr>
            <w:tcW w:w="1170" w:type="dxa"/>
            <w:vAlign w:val="bottom"/>
          </w:tcPr>
          <w:p w:rsidR="00933D8C" w:rsidRDefault="00933D8C" w:rsidP="00864C0D">
            <w:pPr>
              <w:rPr>
                <w:sz w:val="23"/>
                <w:szCs w:val="23"/>
              </w:rPr>
            </w:pPr>
          </w:p>
        </w:tc>
        <w:tc>
          <w:tcPr>
            <w:tcW w:w="1350" w:type="dxa"/>
            <w:vAlign w:val="bottom"/>
          </w:tcPr>
          <w:p w:rsidR="00933D8C" w:rsidRDefault="00933D8C" w:rsidP="00864C0D">
            <w:pPr>
              <w:rPr>
                <w:sz w:val="23"/>
                <w:szCs w:val="23"/>
              </w:rPr>
            </w:pPr>
          </w:p>
        </w:tc>
        <w:tc>
          <w:tcPr>
            <w:tcW w:w="810" w:type="dxa"/>
            <w:vAlign w:val="bottom"/>
          </w:tcPr>
          <w:p w:rsidR="00933D8C" w:rsidRDefault="00933D8C" w:rsidP="00864C0D">
            <w:pPr>
              <w:rPr>
                <w:sz w:val="23"/>
                <w:szCs w:val="23"/>
              </w:rPr>
            </w:pPr>
          </w:p>
        </w:tc>
        <w:tc>
          <w:tcPr>
            <w:tcW w:w="1020" w:type="dxa"/>
            <w:vAlign w:val="bottom"/>
          </w:tcPr>
          <w:p w:rsidR="00933D8C" w:rsidRDefault="00933D8C" w:rsidP="00864C0D">
            <w:pPr>
              <w:rPr>
                <w:sz w:val="23"/>
                <w:szCs w:val="23"/>
              </w:rPr>
            </w:pPr>
          </w:p>
        </w:tc>
        <w:tc>
          <w:tcPr>
            <w:tcW w:w="30" w:type="dxa"/>
            <w:vAlign w:val="bottom"/>
          </w:tcPr>
          <w:p w:rsidR="00933D8C" w:rsidRDefault="00933D8C" w:rsidP="00864C0D">
            <w:pPr>
              <w:rPr>
                <w:sz w:val="1"/>
                <w:szCs w:val="1"/>
              </w:rPr>
            </w:pPr>
          </w:p>
        </w:tc>
      </w:tr>
    </w:tbl>
    <w:p w:rsidR="00933D8C" w:rsidRPr="00C6475D" w:rsidRDefault="00D455AE" w:rsidP="00864C0D">
      <w:pPr>
        <w:spacing w:line="480" w:lineRule="auto"/>
        <w:jc w:val="both"/>
        <w:rPr>
          <w:sz w:val="24"/>
          <w:szCs w:val="24"/>
        </w:rPr>
      </w:pPr>
      <w:r w:rsidRPr="00D455AE">
        <w:rPr>
          <w:noProof/>
          <w:sz w:val="20"/>
          <w:szCs w:val="20"/>
        </w:rPr>
        <w:pict>
          <v:line id="Shape 14" o:spid="_x0000_s1056" style="position:absolute;left:0;text-align:left;z-index:251682304;visibility:visible;mso-wrap-distance-left:0;mso-wrap-distance-right:0;mso-position-horizontal-relative:text;mso-position-vertical-relative:text" from="3.9pt,-245.1pt" to="156.4pt,-245.1pt" o:allowincell="f" strokecolor="white" strokeweight=".12pt"/>
        </w:pict>
      </w:r>
      <w:r w:rsidRPr="00D455AE">
        <w:rPr>
          <w:noProof/>
          <w:sz w:val="20"/>
          <w:szCs w:val="20"/>
        </w:rPr>
        <w:pict>
          <v:line id="Shape 15" o:spid="_x0000_s1057" style="position:absolute;left:0;text-align:left;z-index:251683328;visibility:visible;mso-wrap-distance-left:0;mso-wrap-distance-right:0;mso-position-horizontal-relative:text;mso-position-vertical-relative:text" from="158.35pt,-245.1pt" to="290.35pt,-245.1pt" o:allowincell="f" strokecolor="white" strokeweight=".12pt"/>
        </w:pict>
      </w:r>
      <w:r w:rsidRPr="00D455AE">
        <w:rPr>
          <w:noProof/>
          <w:sz w:val="20"/>
          <w:szCs w:val="20"/>
        </w:rPr>
        <w:pict>
          <v:line id="Shape 16" o:spid="_x0000_s1058" style="position:absolute;left:0;text-align:left;z-index:251684352;visibility:visible;mso-wrap-distance-left:0;mso-wrap-distance-right:0;mso-position-horizontal-relative:text;mso-position-vertical-relative:text" from="292.3pt,-245.1pt" to="363.95pt,-245.1pt" o:allowincell="f" strokecolor="white" strokeweight=".12pt"/>
        </w:pict>
      </w:r>
      <w:r w:rsidRPr="00D455AE">
        <w:rPr>
          <w:noProof/>
          <w:sz w:val="20"/>
          <w:szCs w:val="20"/>
        </w:rPr>
        <w:pict>
          <v:line id="Shape 17" o:spid="_x0000_s1059" style="position:absolute;left:0;text-align:left;z-index:251685376;visibility:visible;mso-wrap-distance-left:0;mso-wrap-distance-right:0;mso-position-horizontal-relative:text;mso-position-vertical-relative:text" from="365.9pt,-245.1pt" to="414pt,-245.1pt" o:allowincell="f" strokecolor="white" strokeweight=".12pt"/>
        </w:pict>
      </w:r>
      <w:r w:rsidRPr="00D455AE">
        <w:rPr>
          <w:noProof/>
          <w:sz w:val="20"/>
          <w:szCs w:val="20"/>
        </w:rPr>
        <w:pict>
          <v:line id="Shape 18" o:spid="_x0000_s1060" style="position:absolute;left:0;text-align:left;z-index:251686400;visibility:visible;mso-wrap-distance-left:0;mso-wrap-distance-right:0;mso-position-horizontal-relative:text;mso-position-vertical-relative:text" from="417.85pt,-245.1pt" to="464.55pt,-245.1pt" o:allowincell="f" strokecolor="white" strokeweight=".12pt"/>
        </w:pict>
      </w:r>
      <w:r w:rsidR="00933D8C">
        <w:rPr>
          <w:rFonts w:eastAsia="Calibri"/>
          <w:sz w:val="24"/>
          <w:szCs w:val="24"/>
        </w:rPr>
        <w:tab/>
      </w:r>
      <w:r w:rsidR="00933D8C" w:rsidRPr="00C6475D">
        <w:rPr>
          <w:rFonts w:eastAsia="Calibri"/>
          <w:sz w:val="24"/>
          <w:szCs w:val="24"/>
        </w:rPr>
        <w:t xml:space="preserve">The </w:t>
      </w:r>
      <w:r w:rsidR="00933D8C" w:rsidRPr="00C6475D">
        <w:rPr>
          <w:rFonts w:eastAsia="Times New Roman"/>
          <w:sz w:val="24"/>
          <w:szCs w:val="24"/>
        </w:rPr>
        <w:t>regression model is a strong predicting model. The coefficients table thus enables to place the coefficients of various variables in order to obtain the predicting model. The regression model Y = β</w:t>
      </w:r>
      <w:r w:rsidR="00933D8C" w:rsidRPr="00C6475D">
        <w:rPr>
          <w:rFonts w:eastAsia="Times New Roman"/>
          <w:sz w:val="24"/>
          <w:szCs w:val="24"/>
          <w:vertAlign w:val="subscript"/>
        </w:rPr>
        <w:t>0</w:t>
      </w:r>
      <w:r w:rsidR="00933D8C" w:rsidRPr="00C6475D">
        <w:rPr>
          <w:rFonts w:eastAsia="Times New Roman"/>
          <w:sz w:val="24"/>
          <w:szCs w:val="24"/>
        </w:rPr>
        <w:t>+ β</w:t>
      </w:r>
      <w:r w:rsidR="00933D8C" w:rsidRPr="00C6475D">
        <w:rPr>
          <w:rFonts w:eastAsia="Times New Roman"/>
          <w:sz w:val="24"/>
          <w:szCs w:val="24"/>
          <w:vertAlign w:val="subscript"/>
        </w:rPr>
        <w:t>1</w:t>
      </w:r>
      <w:r w:rsidR="00933D8C" w:rsidRPr="00C6475D">
        <w:rPr>
          <w:rFonts w:eastAsia="Times New Roman"/>
          <w:sz w:val="24"/>
          <w:szCs w:val="24"/>
        </w:rPr>
        <w:t>X</w:t>
      </w:r>
      <w:r w:rsidR="00933D8C" w:rsidRPr="00C6475D">
        <w:rPr>
          <w:rFonts w:eastAsia="Times New Roman"/>
          <w:sz w:val="24"/>
          <w:szCs w:val="24"/>
          <w:vertAlign w:val="subscript"/>
        </w:rPr>
        <w:t>1</w:t>
      </w:r>
      <w:r w:rsidR="00933D8C" w:rsidRPr="00C6475D">
        <w:rPr>
          <w:rFonts w:eastAsia="Times New Roman"/>
          <w:sz w:val="24"/>
          <w:szCs w:val="24"/>
        </w:rPr>
        <w:t>+ β</w:t>
      </w:r>
      <w:r w:rsidR="00933D8C" w:rsidRPr="00C6475D">
        <w:rPr>
          <w:rFonts w:eastAsia="Times New Roman"/>
          <w:sz w:val="24"/>
          <w:szCs w:val="24"/>
          <w:vertAlign w:val="subscript"/>
        </w:rPr>
        <w:t>1</w:t>
      </w:r>
      <w:r w:rsidR="00933D8C" w:rsidRPr="00C6475D">
        <w:rPr>
          <w:rFonts w:eastAsia="Times New Roman"/>
          <w:sz w:val="24"/>
          <w:szCs w:val="24"/>
        </w:rPr>
        <w:t>X</w:t>
      </w:r>
      <w:r w:rsidR="00933D8C" w:rsidRPr="00C6475D">
        <w:rPr>
          <w:rFonts w:eastAsia="Times New Roman"/>
          <w:sz w:val="24"/>
          <w:szCs w:val="24"/>
          <w:vertAlign w:val="subscript"/>
        </w:rPr>
        <w:t>2</w:t>
      </w:r>
      <w:r w:rsidR="00933D8C" w:rsidRPr="00C6475D">
        <w:rPr>
          <w:rFonts w:eastAsia="Times New Roman"/>
          <w:sz w:val="24"/>
          <w:szCs w:val="24"/>
        </w:rPr>
        <w:t>+β</w:t>
      </w:r>
      <w:r w:rsidR="00933D8C" w:rsidRPr="00C6475D">
        <w:rPr>
          <w:rFonts w:eastAsia="Times New Roman"/>
          <w:sz w:val="24"/>
          <w:szCs w:val="24"/>
          <w:vertAlign w:val="subscript"/>
        </w:rPr>
        <w:t>3</w:t>
      </w:r>
      <w:r w:rsidR="00933D8C" w:rsidRPr="00C6475D">
        <w:rPr>
          <w:rFonts w:eastAsia="Times New Roman"/>
          <w:sz w:val="24"/>
          <w:szCs w:val="24"/>
        </w:rPr>
        <w:t>X</w:t>
      </w:r>
      <w:r w:rsidR="00933D8C" w:rsidRPr="00C6475D">
        <w:rPr>
          <w:rFonts w:eastAsia="Times New Roman"/>
          <w:sz w:val="24"/>
          <w:szCs w:val="24"/>
          <w:vertAlign w:val="subscript"/>
        </w:rPr>
        <w:t>3</w:t>
      </w:r>
      <w:r w:rsidR="00933D8C" w:rsidRPr="00C6475D">
        <w:rPr>
          <w:rFonts w:eastAsia="Times New Roman"/>
          <w:sz w:val="24"/>
          <w:szCs w:val="24"/>
        </w:rPr>
        <w:t>+β</w:t>
      </w:r>
      <w:r w:rsidR="00933D8C" w:rsidRPr="00C6475D">
        <w:rPr>
          <w:rFonts w:eastAsia="Times New Roman"/>
          <w:sz w:val="24"/>
          <w:szCs w:val="24"/>
          <w:vertAlign w:val="subscript"/>
        </w:rPr>
        <w:t>4</w:t>
      </w:r>
      <w:r w:rsidR="00933D8C" w:rsidRPr="00C6475D">
        <w:rPr>
          <w:rFonts w:eastAsia="Times New Roman"/>
          <w:sz w:val="24"/>
          <w:szCs w:val="24"/>
        </w:rPr>
        <w:t>X</w:t>
      </w:r>
      <w:r w:rsidR="00933D8C" w:rsidRPr="00C6475D">
        <w:rPr>
          <w:rFonts w:eastAsia="Times New Roman"/>
          <w:sz w:val="24"/>
          <w:szCs w:val="24"/>
          <w:vertAlign w:val="subscript"/>
        </w:rPr>
        <w:t>4</w:t>
      </w:r>
      <w:r w:rsidR="00933D8C" w:rsidRPr="00C6475D">
        <w:rPr>
          <w:rFonts w:eastAsia="Times New Roman"/>
          <w:sz w:val="24"/>
          <w:szCs w:val="24"/>
        </w:rPr>
        <w:t>+ β</w:t>
      </w:r>
      <w:r w:rsidR="00933D8C" w:rsidRPr="00C6475D">
        <w:rPr>
          <w:rFonts w:eastAsia="Times New Roman"/>
          <w:sz w:val="24"/>
          <w:szCs w:val="24"/>
          <w:vertAlign w:val="subscript"/>
        </w:rPr>
        <w:t>5</w:t>
      </w:r>
      <w:r w:rsidR="00933D8C" w:rsidRPr="00C6475D">
        <w:rPr>
          <w:rFonts w:eastAsia="Times New Roman"/>
          <w:sz w:val="24"/>
          <w:szCs w:val="24"/>
        </w:rPr>
        <w:t>X</w:t>
      </w:r>
      <w:r w:rsidR="00933D8C" w:rsidRPr="00C6475D">
        <w:rPr>
          <w:rFonts w:eastAsia="Times New Roman"/>
          <w:sz w:val="24"/>
          <w:szCs w:val="24"/>
          <w:vertAlign w:val="subscript"/>
        </w:rPr>
        <w:t>5</w:t>
      </w:r>
      <w:r w:rsidR="00933D8C" w:rsidRPr="00C6475D">
        <w:rPr>
          <w:rFonts w:eastAsia="Times New Roman"/>
          <w:sz w:val="24"/>
          <w:szCs w:val="24"/>
        </w:rPr>
        <w:t xml:space="preserve"> +ε</w:t>
      </w:r>
    </w:p>
    <w:p w:rsidR="00933D8C" w:rsidRPr="00C6475D" w:rsidRDefault="00933D8C" w:rsidP="00864C0D">
      <w:pPr>
        <w:spacing w:line="480" w:lineRule="auto"/>
        <w:jc w:val="both"/>
        <w:rPr>
          <w:sz w:val="24"/>
          <w:szCs w:val="24"/>
        </w:rPr>
      </w:pPr>
      <w:r w:rsidRPr="00C6475D">
        <w:rPr>
          <w:rFonts w:eastAsia="Times New Roman"/>
          <w:sz w:val="24"/>
          <w:szCs w:val="24"/>
        </w:rPr>
        <w:tab/>
        <w:t>Therefore becomes;</w:t>
      </w:r>
    </w:p>
    <w:p w:rsidR="00933D8C" w:rsidRPr="00C6475D" w:rsidRDefault="00933D8C" w:rsidP="00864C0D">
      <w:pPr>
        <w:spacing w:line="480" w:lineRule="auto"/>
        <w:jc w:val="both"/>
        <w:rPr>
          <w:sz w:val="24"/>
          <w:szCs w:val="24"/>
        </w:rPr>
      </w:pPr>
      <w:r w:rsidRPr="00C6475D">
        <w:rPr>
          <w:rFonts w:eastAsia="Times New Roman"/>
          <w:sz w:val="24"/>
          <w:szCs w:val="24"/>
        </w:rPr>
        <w:t>Y = -17.26 + 34.58 X</w:t>
      </w:r>
      <w:r w:rsidRPr="00C6475D">
        <w:rPr>
          <w:rFonts w:eastAsia="Times New Roman"/>
          <w:sz w:val="24"/>
          <w:szCs w:val="24"/>
          <w:vertAlign w:val="subscript"/>
        </w:rPr>
        <w:t>1</w:t>
      </w:r>
      <w:r w:rsidRPr="00C6475D">
        <w:rPr>
          <w:rFonts w:eastAsia="Times New Roman"/>
          <w:sz w:val="24"/>
          <w:szCs w:val="24"/>
        </w:rPr>
        <w:t>+ 1.407 X</w:t>
      </w:r>
      <w:r w:rsidRPr="00C6475D">
        <w:rPr>
          <w:rFonts w:eastAsia="Times New Roman"/>
          <w:sz w:val="24"/>
          <w:szCs w:val="24"/>
          <w:vertAlign w:val="subscript"/>
        </w:rPr>
        <w:t>2</w:t>
      </w:r>
      <w:r w:rsidRPr="00C6475D">
        <w:rPr>
          <w:rFonts w:eastAsia="Times New Roman"/>
          <w:sz w:val="24"/>
          <w:szCs w:val="24"/>
        </w:rPr>
        <w:t xml:space="preserve"> + 0.145 X</w:t>
      </w:r>
      <w:r w:rsidRPr="00C6475D">
        <w:rPr>
          <w:rFonts w:eastAsia="Times New Roman"/>
          <w:sz w:val="24"/>
          <w:szCs w:val="24"/>
          <w:vertAlign w:val="subscript"/>
        </w:rPr>
        <w:t>3</w:t>
      </w:r>
      <w:r w:rsidRPr="00C6475D">
        <w:rPr>
          <w:rFonts w:eastAsia="Times New Roman"/>
          <w:sz w:val="24"/>
          <w:szCs w:val="24"/>
        </w:rPr>
        <w:t xml:space="preserve"> + .041 X</w:t>
      </w:r>
      <w:r w:rsidRPr="00C6475D">
        <w:rPr>
          <w:rFonts w:eastAsia="Times New Roman"/>
          <w:sz w:val="24"/>
          <w:szCs w:val="24"/>
          <w:vertAlign w:val="subscript"/>
        </w:rPr>
        <w:t>4</w:t>
      </w:r>
      <w:r w:rsidRPr="00C6475D">
        <w:rPr>
          <w:rFonts w:eastAsia="Times New Roman"/>
          <w:sz w:val="24"/>
          <w:szCs w:val="24"/>
        </w:rPr>
        <w:t xml:space="preserve"> + 0.022 X</w:t>
      </w:r>
      <w:r w:rsidRPr="00C6475D">
        <w:rPr>
          <w:rFonts w:eastAsia="Times New Roman"/>
          <w:sz w:val="24"/>
          <w:szCs w:val="24"/>
          <w:vertAlign w:val="subscript"/>
        </w:rPr>
        <w:t>5</w:t>
      </w:r>
      <w:r w:rsidRPr="00C6475D">
        <w:rPr>
          <w:rFonts w:eastAsia="Times New Roman"/>
          <w:sz w:val="24"/>
          <w:szCs w:val="24"/>
        </w:rPr>
        <w:t>+ 1.744</w:t>
      </w:r>
    </w:p>
    <w:p w:rsidR="00933D8C" w:rsidRDefault="00933D8C" w:rsidP="00864C0D">
      <w:pPr>
        <w:spacing w:line="480" w:lineRule="auto"/>
        <w:jc w:val="both"/>
        <w:rPr>
          <w:rFonts w:eastAsia="Times New Roman"/>
          <w:b/>
          <w:bCs/>
          <w:sz w:val="24"/>
          <w:szCs w:val="24"/>
        </w:rPr>
      </w:pPr>
    </w:p>
    <w:p w:rsidR="00933D8C" w:rsidRDefault="00933D8C" w:rsidP="00864C0D">
      <w:pPr>
        <w:spacing w:line="276" w:lineRule="auto"/>
        <w:rPr>
          <w:rFonts w:eastAsia="Times New Roman"/>
          <w:b/>
          <w:bCs/>
          <w:sz w:val="24"/>
          <w:szCs w:val="24"/>
        </w:rPr>
      </w:pPr>
      <w:r>
        <w:rPr>
          <w:rFonts w:eastAsia="Times New Roman"/>
          <w:b/>
          <w:bCs/>
          <w:sz w:val="24"/>
          <w:szCs w:val="24"/>
        </w:rPr>
        <w:br w:type="page"/>
      </w:r>
    </w:p>
    <w:p w:rsidR="00933D8C" w:rsidRPr="00C6475D" w:rsidRDefault="00933D8C" w:rsidP="00864C0D">
      <w:pPr>
        <w:spacing w:line="480" w:lineRule="auto"/>
        <w:jc w:val="both"/>
        <w:rPr>
          <w:sz w:val="24"/>
          <w:szCs w:val="24"/>
        </w:rPr>
      </w:pPr>
      <w:r w:rsidRPr="00C6475D">
        <w:rPr>
          <w:rFonts w:eastAsia="Times New Roman"/>
          <w:b/>
          <w:bCs/>
          <w:sz w:val="24"/>
          <w:szCs w:val="24"/>
        </w:rPr>
        <w:lastRenderedPageBreak/>
        <w:t xml:space="preserve">4.5 </w:t>
      </w:r>
      <w:r w:rsidRPr="00C6475D">
        <w:rPr>
          <w:rFonts w:eastAsia="Times New Roman"/>
          <w:b/>
          <w:bCs/>
          <w:sz w:val="24"/>
          <w:szCs w:val="24"/>
        </w:rPr>
        <w:tab/>
        <w:t>Summary of Result Findings and Discussions</w:t>
      </w:r>
    </w:p>
    <w:p w:rsidR="00933D8C" w:rsidRPr="00C6475D" w:rsidRDefault="00933D8C" w:rsidP="00864C0D">
      <w:pPr>
        <w:spacing w:line="477" w:lineRule="auto"/>
        <w:jc w:val="both"/>
        <w:rPr>
          <w:sz w:val="24"/>
          <w:szCs w:val="24"/>
        </w:rPr>
      </w:pPr>
      <w:r w:rsidRPr="00C6475D">
        <w:rPr>
          <w:rFonts w:eastAsia="Times New Roman"/>
          <w:sz w:val="24"/>
          <w:szCs w:val="24"/>
        </w:rPr>
        <w:tab/>
        <w:t>The study aimed at looking at the effect of financial technology on financial performance of Deposit Money banks in Nigeria. Financial performance of the Deposit Money banks was measured by return on assets. Financial technology was measured by the use of mobile banking transactions conducted by each bank over total transactions conducted by the bank. The other control variables included total lending issued to mobile banking customers, internet banking transactions undertaken, and capital adequacy.</w:t>
      </w:r>
    </w:p>
    <w:p w:rsidR="00933D8C" w:rsidRPr="00C6475D" w:rsidRDefault="00933D8C" w:rsidP="00864C0D">
      <w:pPr>
        <w:spacing w:line="478" w:lineRule="auto"/>
        <w:jc w:val="both"/>
        <w:rPr>
          <w:sz w:val="24"/>
          <w:szCs w:val="24"/>
        </w:rPr>
      </w:pPr>
      <w:r w:rsidRPr="00C6475D">
        <w:rPr>
          <w:rFonts w:eastAsia="Times New Roman"/>
          <w:sz w:val="24"/>
          <w:szCs w:val="24"/>
        </w:rPr>
        <w:tab/>
        <w:t>The results of the study show that there is a significant positive effect of financial technology on financial performance of Deposit Money banks in Nigeria. The significance was concluded on the basis of the p value being less than the alpha value, while the study also rejected the null hypothesis by the fact that the calculated F value was greater than the critical F value. The study therefore concluded that there is statistically significant effect of financial technology on financial performance of Deposit Money banks in Nigeria.</w:t>
      </w:r>
    </w:p>
    <w:p w:rsidR="00933D8C" w:rsidRPr="00C6475D" w:rsidRDefault="00933D8C" w:rsidP="00864C0D">
      <w:pPr>
        <w:spacing w:line="480" w:lineRule="auto"/>
        <w:jc w:val="both"/>
        <w:rPr>
          <w:rFonts w:eastAsia="Times New Roman"/>
          <w:sz w:val="24"/>
          <w:szCs w:val="24"/>
        </w:rPr>
      </w:pPr>
      <w:r w:rsidRPr="00C6475D">
        <w:rPr>
          <w:rFonts w:eastAsia="Times New Roman"/>
          <w:sz w:val="24"/>
          <w:szCs w:val="24"/>
        </w:rPr>
        <w:tab/>
        <w:t xml:space="preserve">The results of this study were consistent with empirical results for other empirical studies that were undertaken previously. Hernando &amp; Nieto (2005) undertook a study to identify the impact of adoption of transactional websites on financial performance of 72 banks in Spain. The study found that there was a significant impact of adoption of transactions that are conducted through banks websites on financial performance. Closer home, a study conducted by Kariuki </w:t>
      </w:r>
      <w:r w:rsidRPr="00C6475D">
        <w:rPr>
          <w:rFonts w:eastAsia="Times New Roman"/>
          <w:sz w:val="24"/>
          <w:szCs w:val="24"/>
        </w:rPr>
        <w:lastRenderedPageBreak/>
        <w:t>(2015) on the impact of technology on financial performance of Deposit Money banks, showed that the impact is felt in the long run since in the short run the Deposit Money banks are still recuperating from the major investments in acquiring new technology. On the contrary, some empirical studies contradicted with the findings of this study. Mohammad Saad (2011) determined the impact of electronic banking on performance for banks in Nigeria. They found a negative impact between electronic banking and financial performance. They attribute the relationship to increased risk exposure from electronic banking. Cheruiyot (2010) conducted a similar study but did not find a significant relationship of mobile banking and financial performance.</w:t>
      </w:r>
    </w:p>
    <w:p w:rsidR="00933D8C" w:rsidRPr="00C6475D" w:rsidRDefault="00933D8C" w:rsidP="00864C0D">
      <w:pPr>
        <w:spacing w:line="276" w:lineRule="auto"/>
        <w:rPr>
          <w:rFonts w:eastAsia="Times New Roman"/>
          <w:sz w:val="24"/>
          <w:szCs w:val="24"/>
        </w:rPr>
      </w:pPr>
      <w:r w:rsidRPr="00C6475D">
        <w:rPr>
          <w:rFonts w:eastAsia="Times New Roman"/>
          <w:sz w:val="24"/>
          <w:szCs w:val="24"/>
        </w:rPr>
        <w:br w:type="page"/>
      </w:r>
    </w:p>
    <w:p w:rsidR="00933D8C" w:rsidRPr="00C6475D" w:rsidRDefault="00933D8C" w:rsidP="00864C0D">
      <w:pPr>
        <w:spacing w:line="480" w:lineRule="auto"/>
        <w:jc w:val="center"/>
        <w:rPr>
          <w:rFonts w:eastAsia="Times New Roman"/>
          <w:b/>
          <w:bCs/>
          <w:sz w:val="24"/>
          <w:szCs w:val="24"/>
        </w:rPr>
      </w:pPr>
      <w:r w:rsidRPr="00C6475D">
        <w:rPr>
          <w:rFonts w:eastAsia="Times New Roman"/>
          <w:b/>
          <w:bCs/>
          <w:sz w:val="24"/>
          <w:szCs w:val="24"/>
        </w:rPr>
        <w:lastRenderedPageBreak/>
        <w:t>CHAPTER FIVE</w:t>
      </w:r>
    </w:p>
    <w:p w:rsidR="00933D8C" w:rsidRPr="00C6475D" w:rsidRDefault="00933D8C" w:rsidP="00864C0D">
      <w:pPr>
        <w:spacing w:line="480" w:lineRule="auto"/>
        <w:jc w:val="center"/>
        <w:rPr>
          <w:sz w:val="24"/>
          <w:szCs w:val="24"/>
        </w:rPr>
      </w:pPr>
      <w:r w:rsidRPr="00C6475D">
        <w:rPr>
          <w:rFonts w:eastAsia="Times New Roman"/>
          <w:b/>
          <w:bCs/>
          <w:sz w:val="24"/>
          <w:szCs w:val="24"/>
        </w:rPr>
        <w:t>SUMMARY OF FINDINGS CONCLUSION ANDRECEOMMENDATIONS</w:t>
      </w:r>
    </w:p>
    <w:p w:rsidR="00933D8C" w:rsidRPr="00C6475D" w:rsidRDefault="00933D8C" w:rsidP="00864C0D">
      <w:pPr>
        <w:spacing w:line="480" w:lineRule="auto"/>
        <w:rPr>
          <w:sz w:val="24"/>
          <w:szCs w:val="24"/>
        </w:rPr>
      </w:pPr>
      <w:r w:rsidRPr="00C6475D">
        <w:rPr>
          <w:rFonts w:eastAsia="Times New Roman"/>
          <w:b/>
          <w:bCs/>
          <w:sz w:val="24"/>
          <w:szCs w:val="24"/>
        </w:rPr>
        <w:t xml:space="preserve">5.1 </w:t>
      </w:r>
      <w:r w:rsidRPr="00C6475D">
        <w:rPr>
          <w:rFonts w:eastAsia="Times New Roman"/>
          <w:b/>
          <w:bCs/>
          <w:sz w:val="24"/>
          <w:szCs w:val="24"/>
        </w:rPr>
        <w:tab/>
        <w:t>Introduction</w:t>
      </w:r>
    </w:p>
    <w:p w:rsidR="00933D8C" w:rsidRPr="00C6475D" w:rsidRDefault="00933D8C" w:rsidP="00864C0D">
      <w:pPr>
        <w:spacing w:line="474" w:lineRule="auto"/>
        <w:jc w:val="both"/>
        <w:rPr>
          <w:sz w:val="24"/>
          <w:szCs w:val="24"/>
        </w:rPr>
      </w:pPr>
      <w:r w:rsidRPr="00C6475D">
        <w:rPr>
          <w:rFonts w:eastAsia="Times New Roman"/>
          <w:sz w:val="24"/>
          <w:szCs w:val="24"/>
        </w:rPr>
        <w:tab/>
        <w:t>This chapter focuses on the findings, conclusions of the findings and the recommendation based on the findings of the research and the relationship between financial technology and financial performance of Deposit Money banks in Nigeria.</w:t>
      </w:r>
    </w:p>
    <w:p w:rsidR="00933D8C" w:rsidRPr="00C6475D" w:rsidRDefault="00933D8C" w:rsidP="00864C0D">
      <w:pPr>
        <w:spacing w:line="480" w:lineRule="auto"/>
        <w:rPr>
          <w:sz w:val="24"/>
          <w:szCs w:val="24"/>
        </w:rPr>
      </w:pPr>
      <w:r w:rsidRPr="00C6475D">
        <w:rPr>
          <w:rFonts w:eastAsia="Times New Roman"/>
          <w:b/>
          <w:bCs/>
          <w:sz w:val="24"/>
          <w:szCs w:val="24"/>
        </w:rPr>
        <w:t>5.2</w:t>
      </w:r>
      <w:r w:rsidRPr="00C6475D">
        <w:rPr>
          <w:rFonts w:eastAsia="Times New Roman"/>
          <w:b/>
          <w:bCs/>
          <w:sz w:val="24"/>
          <w:szCs w:val="24"/>
        </w:rPr>
        <w:tab/>
        <w:t xml:space="preserve"> Summary of Findings</w:t>
      </w:r>
    </w:p>
    <w:p w:rsidR="00933D8C" w:rsidRPr="00C6475D" w:rsidRDefault="00933D8C" w:rsidP="00864C0D">
      <w:pPr>
        <w:spacing w:line="478" w:lineRule="auto"/>
        <w:jc w:val="both"/>
        <w:rPr>
          <w:sz w:val="24"/>
          <w:szCs w:val="24"/>
        </w:rPr>
      </w:pPr>
      <w:r w:rsidRPr="00C6475D">
        <w:rPr>
          <w:rFonts w:eastAsia="Times New Roman"/>
          <w:sz w:val="24"/>
          <w:szCs w:val="24"/>
        </w:rPr>
        <w:tab/>
        <w:t xml:space="preserve">From the analysis, it’s also evident that integrated mobile banking services are the way to go for banks. Today bank clients are looking for services that are flexible and convenient for them. Among the 38 branches of banks, three major Deposit Money banks (GTB, First Bank Plc and UBA bank) are making a lot of profits because of flexible and convenient services as it allows its clients to access a lot of services through their mobile phone including paying of school fees, having pay bill numbers for school, supermarkets, petrol stations and hospitals among other institutions. This has seen many people opening account with the bank has increasing the income generated for the bank. With the insecurity, no one is ready to neither carry cash nor transact using cash. A few banks however have the provision of making payments with your ATM card instead of cash. This is what most clients are looking for. From the analysis we can conclude that the Return on Asset which is a measure of financial performance cumulatively the highest for the period under review for Nigerian Deposit Money Bank, the common denominator for this banks is </w:t>
      </w:r>
      <w:r w:rsidRPr="00C6475D">
        <w:rPr>
          <w:rFonts w:eastAsia="Times New Roman"/>
          <w:sz w:val="24"/>
          <w:szCs w:val="24"/>
        </w:rPr>
        <w:lastRenderedPageBreak/>
        <w:t>they all have mobile banking, online banking and agency banking platforms. The F test statistic helps us to conclude that there is statistically significant effect of financial technology on financial performance of Deposit Money banks in Nigeria.</w:t>
      </w:r>
      <w:r>
        <w:rPr>
          <w:rFonts w:eastAsia="Times New Roman"/>
          <w:sz w:val="24"/>
          <w:szCs w:val="24"/>
        </w:rPr>
        <w:t xml:space="preserve"> </w:t>
      </w:r>
      <w:r w:rsidRPr="00C6475D">
        <w:rPr>
          <w:rFonts w:eastAsia="Calibri"/>
          <w:sz w:val="24"/>
          <w:szCs w:val="24"/>
        </w:rPr>
        <w:t xml:space="preserve">In </w:t>
      </w:r>
      <w:r w:rsidRPr="00C6475D">
        <w:rPr>
          <w:rFonts w:eastAsia="Times New Roman"/>
          <w:sz w:val="24"/>
          <w:szCs w:val="24"/>
        </w:rPr>
        <w:t>order to determine the significance of the relationship between financial technology and financial performance, a multiple linear regression was undertaken. The regression analysis makes several assumptions in which data collected must observe these conditions. The study therefore undertook diagnostic tests to look whether the data had observed these assumptions. The test of normality was undertaken by the use of Skewness and Kurtosis. The data collected passed this test as all the variables had both Skewness and Kurtosis scores within the relevant range of +3 and -3. Data also passed multicollinearity test since the VIF values were all below 10 that showed absence of collinearity in the data. Durbin Watson score was also observed to be below 4 and therefore the study concluded that the data was good enough to be analysed by the use of regression analysis. The study was conducted at 95% degrees of freedom which means that the alpha value was 0.05. The calculated p value on the other hand according to the ANOVA table was 0.000 which was less than alpha value that showed that the effect was significant. The F calculated value was seen to be greater than the F critical value which led to reject the null hypothesis and conclude that the effect of financial technology on financial performance of Deposit Money banks in Nigeria was statistically significant.</w:t>
      </w:r>
    </w:p>
    <w:p w:rsidR="00933D8C" w:rsidRPr="00C6475D" w:rsidRDefault="00933D8C" w:rsidP="00864C0D">
      <w:pPr>
        <w:spacing w:line="276" w:lineRule="auto"/>
        <w:rPr>
          <w:rFonts w:eastAsia="Times New Roman"/>
          <w:b/>
          <w:bCs/>
          <w:sz w:val="24"/>
          <w:szCs w:val="24"/>
        </w:rPr>
      </w:pPr>
      <w:r w:rsidRPr="00C6475D">
        <w:rPr>
          <w:rFonts w:eastAsia="Times New Roman"/>
          <w:b/>
          <w:bCs/>
          <w:sz w:val="24"/>
          <w:szCs w:val="24"/>
        </w:rPr>
        <w:br w:type="page"/>
      </w:r>
    </w:p>
    <w:p w:rsidR="00933D8C" w:rsidRPr="00C6475D" w:rsidRDefault="00933D8C" w:rsidP="00864C0D">
      <w:pPr>
        <w:rPr>
          <w:sz w:val="24"/>
          <w:szCs w:val="24"/>
        </w:rPr>
      </w:pPr>
      <w:r w:rsidRPr="00C6475D">
        <w:rPr>
          <w:rFonts w:eastAsia="Times New Roman"/>
          <w:b/>
          <w:bCs/>
          <w:sz w:val="24"/>
          <w:szCs w:val="24"/>
        </w:rPr>
        <w:lastRenderedPageBreak/>
        <w:t xml:space="preserve">5.3 </w:t>
      </w:r>
      <w:r w:rsidRPr="00C6475D">
        <w:rPr>
          <w:rFonts w:eastAsia="Times New Roman"/>
          <w:b/>
          <w:bCs/>
          <w:sz w:val="24"/>
          <w:szCs w:val="24"/>
        </w:rPr>
        <w:tab/>
        <w:t>Conclusion</w:t>
      </w:r>
    </w:p>
    <w:p w:rsidR="00933D8C" w:rsidRPr="00C6475D" w:rsidRDefault="00933D8C" w:rsidP="00864C0D">
      <w:pPr>
        <w:spacing w:line="283" w:lineRule="exact"/>
        <w:rPr>
          <w:sz w:val="24"/>
          <w:szCs w:val="24"/>
        </w:rPr>
      </w:pPr>
    </w:p>
    <w:p w:rsidR="00933D8C" w:rsidRPr="00C6475D" w:rsidRDefault="00933D8C" w:rsidP="00864C0D">
      <w:pPr>
        <w:spacing w:line="477" w:lineRule="auto"/>
        <w:jc w:val="both"/>
        <w:rPr>
          <w:sz w:val="24"/>
          <w:szCs w:val="24"/>
        </w:rPr>
      </w:pPr>
      <w:r w:rsidRPr="00C6475D">
        <w:rPr>
          <w:rFonts w:eastAsia="Times New Roman"/>
          <w:sz w:val="24"/>
          <w:szCs w:val="24"/>
        </w:rPr>
        <w:tab/>
        <w:t>In conclusion, it’s evident that the return on assets is largely affected by the financial services offered through the mobile banking, online and agency banking with a mean of 4.23, as compared to the asset acquisition. However acquisition of assets or size of the company in term of assets is not highly influenced by the financial services but depends on other factor like normal loans across the counter, numbers of client, amount deposited and withdrawn over the counter for a period of time for its growth</w:t>
      </w:r>
      <w:r w:rsidRPr="00C6475D">
        <w:rPr>
          <w:sz w:val="24"/>
          <w:szCs w:val="24"/>
        </w:rPr>
        <w:t xml:space="preserve">. </w:t>
      </w:r>
      <w:r w:rsidRPr="00C6475D">
        <w:rPr>
          <w:rFonts w:eastAsia="Times New Roman"/>
          <w:sz w:val="24"/>
          <w:szCs w:val="24"/>
        </w:rPr>
        <w:t>From the findings, the researcher was unable to categories the type of clients a bank has. This made it difficult for the researcher to use this as a measure of performance. Also there was no clear information was provided on the number of mobile and online banking registered clients and transactions in a year. However, only their influence is seen on those banks that use the service. Banks with the services were recording high returns on assets as compared to those that were not using the services. The research was only able to conclude that there was a positive impact on the performance of the banks but to show the rate of the influence was not possible</w:t>
      </w:r>
    </w:p>
    <w:p w:rsidR="00933D8C" w:rsidRPr="00C6475D" w:rsidRDefault="00933D8C" w:rsidP="00864C0D">
      <w:pPr>
        <w:spacing w:line="477" w:lineRule="auto"/>
        <w:jc w:val="both"/>
        <w:rPr>
          <w:sz w:val="24"/>
          <w:szCs w:val="24"/>
        </w:rPr>
      </w:pPr>
      <w:r w:rsidRPr="00C6475D">
        <w:rPr>
          <w:rFonts w:eastAsia="Times New Roman"/>
          <w:sz w:val="24"/>
          <w:szCs w:val="24"/>
        </w:rPr>
        <w:tab/>
        <w:t xml:space="preserve">On the other hand, banks have a provision on research and development but the amount invested in it is not provided. The researcher found out that as much as they are using the financial services and have experienced the benefits of the services, no effort is put on improving the technology and no clear amount is put aside for research and development. This puts banks at high risk as the other mobile service </w:t>
      </w:r>
      <w:r w:rsidRPr="00C6475D">
        <w:rPr>
          <w:rFonts w:eastAsia="Times New Roman"/>
          <w:sz w:val="24"/>
          <w:szCs w:val="24"/>
        </w:rPr>
        <w:lastRenderedPageBreak/>
        <w:t>companies that do not take deposits are coming up very fast, and are investing so much in technology. This will make the banks lose their clientele and profits which will directly impact on their performance.</w:t>
      </w:r>
    </w:p>
    <w:p w:rsidR="00933D8C" w:rsidRPr="00C6475D" w:rsidRDefault="00933D8C" w:rsidP="00864C0D">
      <w:pPr>
        <w:spacing w:line="477" w:lineRule="auto"/>
        <w:jc w:val="both"/>
        <w:rPr>
          <w:sz w:val="24"/>
          <w:szCs w:val="24"/>
        </w:rPr>
      </w:pPr>
      <w:r w:rsidRPr="00C6475D">
        <w:rPr>
          <w:rFonts w:eastAsia="Times New Roman"/>
          <w:sz w:val="24"/>
          <w:szCs w:val="24"/>
        </w:rPr>
        <w:tab/>
        <w:t>The final conclusion is that Deposit Money banks can improve their financial performance by improving their financial technology and increase users of mobile banking. This is because the study found out that financial technology was positively correlated with financial performance. The effect of financial technology was also significant meaning that improving financial technology leads to increase in financial performance.</w:t>
      </w:r>
    </w:p>
    <w:p w:rsidR="00933D8C" w:rsidRPr="00C6475D" w:rsidRDefault="00933D8C" w:rsidP="00864C0D">
      <w:pPr>
        <w:spacing w:line="480" w:lineRule="auto"/>
        <w:rPr>
          <w:sz w:val="24"/>
          <w:szCs w:val="24"/>
        </w:rPr>
      </w:pPr>
      <w:r w:rsidRPr="00C6475D">
        <w:rPr>
          <w:rFonts w:eastAsia="Times New Roman"/>
          <w:b/>
          <w:bCs/>
          <w:sz w:val="24"/>
          <w:szCs w:val="24"/>
        </w:rPr>
        <w:t xml:space="preserve">5.4 </w:t>
      </w:r>
      <w:r w:rsidRPr="00C6475D">
        <w:rPr>
          <w:rFonts w:eastAsia="Times New Roman"/>
          <w:b/>
          <w:bCs/>
          <w:sz w:val="24"/>
          <w:szCs w:val="24"/>
        </w:rPr>
        <w:tab/>
        <w:t>Recommendations</w:t>
      </w:r>
    </w:p>
    <w:p w:rsidR="00933D8C" w:rsidRPr="00C6475D" w:rsidRDefault="00933D8C" w:rsidP="00864C0D">
      <w:pPr>
        <w:spacing w:line="474" w:lineRule="auto"/>
        <w:jc w:val="both"/>
        <w:rPr>
          <w:sz w:val="24"/>
          <w:szCs w:val="24"/>
        </w:rPr>
      </w:pPr>
      <w:r w:rsidRPr="00C6475D">
        <w:rPr>
          <w:rFonts w:eastAsia="Times New Roman"/>
          <w:sz w:val="24"/>
          <w:szCs w:val="24"/>
        </w:rPr>
        <w:tab/>
        <w:t>The findings of this study recommend that banks should invest in financial technology. The banks should outline a strategy on the how they can channel funds towards technological advancements as this will increase their operational efficiencies. Deposit Money banks should also come up with clear reports on their agency networks, outlining the impact of each agency on financial performance. They should also have clear reports on mobile banking and internet banking, stating out the portfolio numerically and with precision. This will improve the decision making process as to further invest in financial technology or not.</w:t>
      </w:r>
    </w:p>
    <w:p w:rsidR="00933D8C" w:rsidRPr="00C6475D" w:rsidRDefault="00933D8C" w:rsidP="00864C0D">
      <w:pPr>
        <w:spacing w:line="474" w:lineRule="auto"/>
        <w:jc w:val="both"/>
        <w:rPr>
          <w:sz w:val="24"/>
          <w:szCs w:val="24"/>
        </w:rPr>
      </w:pPr>
      <w:r w:rsidRPr="00C6475D">
        <w:rPr>
          <w:rFonts w:eastAsia="Times New Roman"/>
          <w:sz w:val="24"/>
          <w:szCs w:val="24"/>
        </w:rPr>
        <w:tab/>
        <w:t xml:space="preserve">The study also recommends Deposit Money banks to increase investment in mobile banking users, and the entire mobile banking technology. This is because the study found out that increase in mobile banking increases financial performance of </w:t>
      </w:r>
      <w:r w:rsidRPr="00C6475D">
        <w:rPr>
          <w:rFonts w:eastAsia="Times New Roman"/>
          <w:sz w:val="24"/>
          <w:szCs w:val="24"/>
        </w:rPr>
        <w:lastRenderedPageBreak/>
        <w:t>Deposit Money banks in Nigeria.</w:t>
      </w:r>
      <w:r w:rsidRPr="00C6475D">
        <w:rPr>
          <w:sz w:val="24"/>
          <w:szCs w:val="24"/>
        </w:rPr>
        <w:t xml:space="preserve"> </w:t>
      </w:r>
      <w:r w:rsidRPr="00C6475D">
        <w:rPr>
          <w:rFonts w:eastAsia="Times New Roman"/>
          <w:sz w:val="24"/>
          <w:szCs w:val="24"/>
        </w:rPr>
        <w:t>Capital adequacy had a negative correlation with financial performance. This is because increase in capital adequacy means that the shareholders have to increase their capital that is held as a safeguard against deposits. It therefore implies that increasing this level, decreases the cash available to undertake investments on projects with positive NPV. The government and the regulator should therefore assess the risks involved in reducing the capital adequacy ratio requirements, with the intention of helping the Deposit Money banks improve on their performance.</w:t>
      </w:r>
    </w:p>
    <w:p w:rsidR="00933D8C" w:rsidRPr="00C6475D" w:rsidRDefault="00933D8C" w:rsidP="00864C0D">
      <w:pPr>
        <w:spacing w:line="477" w:lineRule="auto"/>
        <w:jc w:val="both"/>
        <w:rPr>
          <w:sz w:val="24"/>
          <w:szCs w:val="24"/>
        </w:rPr>
      </w:pPr>
      <w:r w:rsidRPr="00C6475D">
        <w:rPr>
          <w:rFonts w:eastAsia="Times New Roman"/>
          <w:sz w:val="24"/>
          <w:szCs w:val="24"/>
        </w:rPr>
        <w:tab/>
        <w:t>The study would also recommend to the management of Deposit Money banks to increase the total loans disbursed to mobile banking customers. This is due to the reason that the loans or the lending advanced to the mobile banking clients have positive significant relationship with financial performance. It therefore means that increasing these total loans leads to increase in financial performance of the Deposit Money bank.</w:t>
      </w:r>
    </w:p>
    <w:p w:rsidR="00933D8C" w:rsidRPr="00C6475D" w:rsidRDefault="00933D8C" w:rsidP="00864C0D">
      <w:pPr>
        <w:spacing w:line="480" w:lineRule="auto"/>
        <w:rPr>
          <w:sz w:val="24"/>
          <w:szCs w:val="24"/>
        </w:rPr>
      </w:pPr>
      <w:r w:rsidRPr="00C6475D">
        <w:rPr>
          <w:rFonts w:eastAsia="Times New Roman"/>
          <w:b/>
          <w:bCs/>
          <w:sz w:val="24"/>
          <w:szCs w:val="24"/>
        </w:rPr>
        <w:t xml:space="preserve">5.5 </w:t>
      </w:r>
      <w:r w:rsidRPr="00C6475D">
        <w:rPr>
          <w:rFonts w:eastAsia="Times New Roman"/>
          <w:b/>
          <w:bCs/>
          <w:sz w:val="24"/>
          <w:szCs w:val="24"/>
        </w:rPr>
        <w:tab/>
        <w:t>Suggestions for Further Research</w:t>
      </w:r>
    </w:p>
    <w:p w:rsidR="00933D8C" w:rsidRPr="00C6475D" w:rsidRDefault="00933D8C" w:rsidP="00864C0D">
      <w:pPr>
        <w:spacing w:line="474" w:lineRule="auto"/>
        <w:jc w:val="both"/>
        <w:rPr>
          <w:sz w:val="24"/>
          <w:szCs w:val="24"/>
        </w:rPr>
      </w:pPr>
      <w:r w:rsidRPr="00C6475D">
        <w:rPr>
          <w:rFonts w:eastAsia="Times New Roman"/>
          <w:sz w:val="24"/>
          <w:szCs w:val="24"/>
        </w:rPr>
        <w:tab/>
        <w:t>The study makes various suggestions on areas for further research. First a similar study should be undertaken and results of the study compared to the results of this study. A study can also be done in a developed country and the differences on the results</w:t>
      </w:r>
      <w:r w:rsidRPr="00C6475D">
        <w:rPr>
          <w:sz w:val="24"/>
          <w:szCs w:val="24"/>
        </w:rPr>
        <w:t xml:space="preserve"> findings </w:t>
      </w:r>
      <w:r w:rsidRPr="00C6475D">
        <w:rPr>
          <w:rFonts w:eastAsia="Times New Roman"/>
          <w:sz w:val="24"/>
          <w:szCs w:val="24"/>
        </w:rPr>
        <w:t xml:space="preserve">noted. The challenges in a developing country may not be similar to challenges for Deposit Money banks in developed nations. Enough time should be accorded a similar study, so that the study collects both authenticated secondary data </w:t>
      </w:r>
      <w:r w:rsidRPr="00C6475D">
        <w:rPr>
          <w:rFonts w:eastAsia="Times New Roman"/>
          <w:sz w:val="24"/>
          <w:szCs w:val="24"/>
        </w:rPr>
        <w:lastRenderedPageBreak/>
        <w:t>and primary data. This would ensure that the data collected is authentic enough and recommendations of such a study would not be curbed with similar limitations as limitations in this particular study.</w:t>
      </w:r>
    </w:p>
    <w:p w:rsidR="00933D8C" w:rsidRPr="00C6475D" w:rsidRDefault="00933D8C" w:rsidP="00864C0D">
      <w:pPr>
        <w:spacing w:line="477" w:lineRule="auto"/>
        <w:jc w:val="both"/>
        <w:rPr>
          <w:sz w:val="24"/>
          <w:szCs w:val="24"/>
        </w:rPr>
      </w:pPr>
      <w:r w:rsidRPr="00C6475D">
        <w:rPr>
          <w:rFonts w:eastAsia="Times New Roman"/>
          <w:sz w:val="24"/>
          <w:szCs w:val="24"/>
        </w:rPr>
        <w:tab/>
        <w:t>A study should be undertaken on similar subject but use a different model such as the ordinal least square regression model, student t distribution model among other models for statistical analysis. This would help in comparing with the results of this study and make conclusive recommendations regarding financial technology and its impact on financial performance of Deposit Money banks.</w:t>
      </w:r>
    </w:p>
    <w:p w:rsidR="00933D8C" w:rsidRPr="00C6475D" w:rsidRDefault="00933D8C" w:rsidP="00864C0D">
      <w:pPr>
        <w:spacing w:line="476" w:lineRule="auto"/>
        <w:jc w:val="both"/>
        <w:rPr>
          <w:sz w:val="24"/>
          <w:szCs w:val="24"/>
        </w:rPr>
      </w:pPr>
      <w:r w:rsidRPr="00C6475D">
        <w:rPr>
          <w:rFonts w:eastAsia="Times New Roman"/>
          <w:sz w:val="24"/>
          <w:szCs w:val="24"/>
        </w:rPr>
        <w:tab/>
        <w:t>The study also recommends that similar study be undertaken and considerable time provide in undertaking the study. This would ensure that complete tests are undertaken, data collection is done effectively and authenticated, and analysis of the data undertaken by use of different models to see whether there will be consistency of the results and findings.</w:t>
      </w:r>
    </w:p>
    <w:p w:rsidR="00933D8C" w:rsidRPr="00C6475D" w:rsidRDefault="00933D8C" w:rsidP="00864C0D">
      <w:pPr>
        <w:spacing w:line="480" w:lineRule="auto"/>
        <w:jc w:val="both"/>
        <w:rPr>
          <w:rFonts w:eastAsia="Times New Roman"/>
          <w:sz w:val="24"/>
          <w:szCs w:val="24"/>
        </w:rPr>
      </w:pPr>
      <w:r w:rsidRPr="00C6475D">
        <w:rPr>
          <w:rFonts w:eastAsia="Times New Roman"/>
          <w:sz w:val="24"/>
          <w:szCs w:val="24"/>
        </w:rPr>
        <w:tab/>
        <w:t>The study also recommends that further studies should be done on the non-banking benefits derived from financial technologies that Deposit Money banks have adopted.</w:t>
      </w:r>
    </w:p>
    <w:p w:rsidR="00933D8C" w:rsidRPr="00C6475D" w:rsidRDefault="00933D8C" w:rsidP="00864C0D">
      <w:pPr>
        <w:spacing w:line="276" w:lineRule="auto"/>
        <w:rPr>
          <w:rFonts w:eastAsia="Times New Roman"/>
          <w:sz w:val="24"/>
          <w:szCs w:val="24"/>
        </w:rPr>
      </w:pPr>
      <w:r w:rsidRPr="00C6475D">
        <w:rPr>
          <w:rFonts w:eastAsia="Times New Roman"/>
          <w:sz w:val="24"/>
          <w:szCs w:val="24"/>
        </w:rPr>
        <w:br w:type="page"/>
      </w:r>
    </w:p>
    <w:p w:rsidR="00933D8C" w:rsidRPr="00C6475D" w:rsidRDefault="00933D8C" w:rsidP="00864C0D">
      <w:pPr>
        <w:spacing w:line="469" w:lineRule="auto"/>
        <w:jc w:val="center"/>
        <w:rPr>
          <w:b/>
          <w:sz w:val="24"/>
          <w:szCs w:val="24"/>
        </w:rPr>
      </w:pPr>
      <w:r w:rsidRPr="00C6475D">
        <w:rPr>
          <w:rFonts w:eastAsia="Calibri"/>
          <w:b/>
          <w:sz w:val="24"/>
          <w:szCs w:val="24"/>
        </w:rPr>
        <w:lastRenderedPageBreak/>
        <w:t>REFERENCES</w:t>
      </w:r>
    </w:p>
    <w:p w:rsidR="00933D8C" w:rsidRPr="00C6475D" w:rsidRDefault="00933D8C" w:rsidP="00864C0D">
      <w:pPr>
        <w:ind w:left="720" w:hanging="720"/>
        <w:jc w:val="both"/>
        <w:rPr>
          <w:sz w:val="24"/>
          <w:szCs w:val="24"/>
        </w:rPr>
      </w:pPr>
      <w:r w:rsidRPr="00C6475D">
        <w:rPr>
          <w:rFonts w:eastAsia="Times New Roman"/>
          <w:sz w:val="24"/>
          <w:szCs w:val="24"/>
        </w:rPr>
        <w:t>Abreu,  M.,  &amp;  V.  Mendes.,  (2002).  Deposit Money  bank  interest  margins  and  profitability:</w:t>
      </w:r>
      <w:r w:rsidRPr="00C6475D">
        <w:rPr>
          <w:sz w:val="24"/>
          <w:szCs w:val="24"/>
        </w:rPr>
        <w:t xml:space="preserve"> </w:t>
      </w:r>
      <w:r w:rsidRPr="00C6475D">
        <w:rPr>
          <w:rFonts w:eastAsia="Times New Roman"/>
          <w:sz w:val="24"/>
          <w:szCs w:val="24"/>
        </w:rPr>
        <w:t xml:space="preserve">evidence from E.U countries, </w:t>
      </w:r>
      <w:r w:rsidRPr="00C6475D">
        <w:rPr>
          <w:rFonts w:eastAsia="Times New Roman"/>
          <w:i/>
          <w:iCs/>
          <w:sz w:val="24"/>
          <w:szCs w:val="24"/>
        </w:rPr>
        <w:t>Porto Working paper series</w:t>
      </w:r>
      <w:r w:rsidRPr="00C6475D">
        <w:rPr>
          <w:rFonts w:eastAsia="Times New Roman"/>
          <w:sz w:val="24"/>
          <w:szCs w:val="24"/>
        </w:rPr>
        <w:t>.</w:t>
      </w:r>
    </w:p>
    <w:p w:rsidR="00933D8C" w:rsidRPr="00C6475D" w:rsidRDefault="00933D8C" w:rsidP="00864C0D">
      <w:pPr>
        <w:spacing w:line="288" w:lineRule="exact"/>
        <w:ind w:left="720" w:hanging="720"/>
        <w:jc w:val="both"/>
        <w:rPr>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Adongo, L. E. (2015). Why FinTech developers should pay attention to the opening of M-PESA’s, FSD Kenya.</w:t>
      </w:r>
    </w:p>
    <w:p w:rsidR="00933D8C" w:rsidRPr="00C6475D" w:rsidRDefault="00933D8C" w:rsidP="00864C0D">
      <w:pPr>
        <w:ind w:left="720" w:right="260" w:hanging="720"/>
        <w:jc w:val="both"/>
        <w:rPr>
          <w:sz w:val="24"/>
          <w:szCs w:val="24"/>
        </w:rPr>
      </w:pPr>
    </w:p>
    <w:p w:rsidR="00933D8C" w:rsidRPr="00C6475D" w:rsidRDefault="00933D8C" w:rsidP="00864C0D">
      <w:pPr>
        <w:spacing w:line="13" w:lineRule="exact"/>
        <w:ind w:left="720" w:hanging="720"/>
        <w:jc w:val="both"/>
        <w:rPr>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Ahmad, A. U. F., &amp; Hassan, M. K. (2007). Regulation and Performance of Islamic Banking in</w:t>
      </w:r>
      <w:r w:rsidRPr="00C6475D">
        <w:rPr>
          <w:sz w:val="24"/>
          <w:szCs w:val="24"/>
        </w:rPr>
        <w:t xml:space="preserve"> </w:t>
      </w:r>
      <w:r w:rsidRPr="00C6475D">
        <w:rPr>
          <w:rFonts w:eastAsia="Times New Roman"/>
          <w:sz w:val="24"/>
          <w:szCs w:val="24"/>
        </w:rPr>
        <w:t xml:space="preserve">Bangladesh. Thunderbird International Business Review. 49(2), </w:t>
      </w:r>
      <w:hyperlink r:id="rId7" w:history="1">
        <w:r w:rsidRPr="00C6475D">
          <w:rPr>
            <w:rStyle w:val="Hyperlink"/>
            <w:rFonts w:eastAsia="Times New Roman"/>
            <w:sz w:val="24"/>
            <w:szCs w:val="24"/>
          </w:rPr>
          <w:t>www.ccsenet.org/journal.html</w:t>
        </w:r>
      </w:hyperlink>
      <w:r w:rsidRPr="00C6475D">
        <w:rPr>
          <w:rFonts w:eastAsia="Times New Roman"/>
          <w:sz w:val="24"/>
          <w:szCs w:val="24"/>
        </w:rPr>
        <w:t>.</w:t>
      </w:r>
    </w:p>
    <w:p w:rsidR="00933D8C" w:rsidRPr="00C6475D" w:rsidRDefault="00933D8C" w:rsidP="00864C0D">
      <w:pPr>
        <w:ind w:left="720" w:hanging="720"/>
        <w:jc w:val="both"/>
        <w:rPr>
          <w:sz w:val="24"/>
          <w:szCs w:val="24"/>
        </w:rPr>
      </w:pPr>
    </w:p>
    <w:p w:rsidR="00933D8C" w:rsidRPr="00C6475D" w:rsidRDefault="00933D8C" w:rsidP="00864C0D">
      <w:pPr>
        <w:spacing w:line="13" w:lineRule="exact"/>
        <w:ind w:left="720" w:hanging="720"/>
        <w:jc w:val="both"/>
        <w:rPr>
          <w:sz w:val="24"/>
          <w:szCs w:val="24"/>
        </w:rPr>
      </w:pPr>
    </w:p>
    <w:p w:rsidR="00933D8C" w:rsidRPr="00C6475D" w:rsidRDefault="00933D8C" w:rsidP="00864C0D">
      <w:pPr>
        <w:ind w:left="720" w:hanging="720"/>
        <w:jc w:val="both"/>
        <w:rPr>
          <w:sz w:val="24"/>
          <w:szCs w:val="24"/>
        </w:rPr>
      </w:pPr>
      <w:r w:rsidRPr="00C6475D">
        <w:rPr>
          <w:rFonts w:eastAsia="Times New Roman"/>
          <w:sz w:val="24"/>
          <w:szCs w:val="24"/>
        </w:rPr>
        <w:t>Ajzen,  I,  &amp;Fishbein.M.  (1980).  Understanding  attitudes  and  predicting  social  behavior.</w:t>
      </w:r>
      <w:r w:rsidRPr="00C6475D">
        <w:rPr>
          <w:sz w:val="24"/>
          <w:szCs w:val="24"/>
        </w:rPr>
        <w:t xml:space="preserve"> </w:t>
      </w:r>
      <w:r w:rsidRPr="00C6475D">
        <w:rPr>
          <w:rFonts w:eastAsia="Times New Roman"/>
          <w:i/>
          <w:iCs/>
          <w:sz w:val="24"/>
          <w:szCs w:val="24"/>
        </w:rPr>
        <w:t>Journal of Experimental Social Psychology,</w:t>
      </w:r>
      <w:r w:rsidRPr="00C6475D">
        <w:rPr>
          <w:rFonts w:eastAsia="Times New Roman"/>
          <w:sz w:val="24"/>
          <w:szCs w:val="24"/>
        </w:rPr>
        <w:t xml:space="preserve"> 6, 466-487</w:t>
      </w:r>
      <w:r w:rsidRPr="00C6475D">
        <w:rPr>
          <w:rFonts w:eastAsia="Times New Roman"/>
          <w:i/>
          <w:iCs/>
          <w:sz w:val="24"/>
          <w:szCs w:val="24"/>
        </w:rPr>
        <w:t>.</w:t>
      </w:r>
    </w:p>
    <w:p w:rsidR="00933D8C" w:rsidRPr="00C6475D" w:rsidRDefault="00933D8C" w:rsidP="00864C0D">
      <w:pPr>
        <w:spacing w:line="276" w:lineRule="exact"/>
        <w:ind w:left="720" w:hanging="720"/>
        <w:jc w:val="both"/>
        <w:rPr>
          <w:sz w:val="24"/>
          <w:szCs w:val="24"/>
        </w:rPr>
      </w:pPr>
    </w:p>
    <w:p w:rsidR="00933D8C" w:rsidRPr="00C6475D" w:rsidRDefault="00933D8C" w:rsidP="00864C0D">
      <w:pPr>
        <w:ind w:left="720" w:hanging="720"/>
        <w:jc w:val="both"/>
        <w:rPr>
          <w:sz w:val="24"/>
          <w:szCs w:val="24"/>
        </w:rPr>
      </w:pPr>
      <w:r w:rsidRPr="00C6475D">
        <w:rPr>
          <w:rFonts w:eastAsia="Times New Roman"/>
          <w:sz w:val="24"/>
          <w:szCs w:val="24"/>
        </w:rPr>
        <w:t>Allyse, McGrath. (2017). How Financial Institutions and Fintechs Are Partnering for Inclusion:</w:t>
      </w:r>
      <w:r w:rsidRPr="00C6475D">
        <w:rPr>
          <w:sz w:val="24"/>
          <w:szCs w:val="24"/>
        </w:rPr>
        <w:t xml:space="preserve"> </w:t>
      </w:r>
      <w:r w:rsidRPr="00C6475D">
        <w:rPr>
          <w:rFonts w:eastAsia="Times New Roman"/>
          <w:sz w:val="24"/>
          <w:szCs w:val="24"/>
        </w:rPr>
        <w:t>Lessons from the Frontlines.</w:t>
      </w:r>
    </w:p>
    <w:p w:rsidR="00933D8C" w:rsidRPr="00C6475D" w:rsidRDefault="00933D8C" w:rsidP="00864C0D">
      <w:pPr>
        <w:spacing w:line="288" w:lineRule="exact"/>
        <w:ind w:left="720" w:hanging="720"/>
        <w:jc w:val="both"/>
        <w:rPr>
          <w:sz w:val="24"/>
          <w:szCs w:val="24"/>
        </w:rPr>
      </w:pPr>
    </w:p>
    <w:p w:rsidR="00933D8C" w:rsidRPr="00C6475D" w:rsidRDefault="00933D8C" w:rsidP="00864C0D">
      <w:pPr>
        <w:ind w:left="720" w:right="260" w:hanging="720"/>
        <w:jc w:val="both"/>
        <w:rPr>
          <w:rFonts w:eastAsia="Times New Roman"/>
          <w:sz w:val="24"/>
          <w:szCs w:val="24"/>
        </w:rPr>
      </w:pPr>
      <w:r w:rsidRPr="00C6475D">
        <w:rPr>
          <w:rFonts w:eastAsia="Times New Roman"/>
          <w:sz w:val="24"/>
          <w:szCs w:val="24"/>
        </w:rPr>
        <w:t xml:space="preserve">Amalendu, B (2012). Leverage Impact on Firms Investment Decision: A Case Study of Indian Pharmaceutical Companies. </w:t>
      </w:r>
      <w:r w:rsidRPr="00C6475D">
        <w:rPr>
          <w:rFonts w:eastAsia="Times New Roman"/>
          <w:i/>
          <w:iCs/>
          <w:sz w:val="24"/>
          <w:szCs w:val="24"/>
        </w:rPr>
        <w:t>International Journal of Contemporary Business Studies,</w:t>
      </w:r>
      <w:r w:rsidRPr="00C6475D">
        <w:rPr>
          <w:rFonts w:eastAsia="Times New Roman"/>
          <w:sz w:val="24"/>
          <w:szCs w:val="24"/>
        </w:rPr>
        <w:t>3,1,35-45.</w:t>
      </w:r>
    </w:p>
    <w:p w:rsidR="00933D8C" w:rsidRPr="00C6475D" w:rsidRDefault="00933D8C" w:rsidP="00864C0D">
      <w:pPr>
        <w:ind w:left="720" w:right="260" w:hanging="720"/>
        <w:jc w:val="both"/>
        <w:rPr>
          <w:sz w:val="24"/>
          <w:szCs w:val="24"/>
        </w:rPr>
      </w:pPr>
    </w:p>
    <w:p w:rsidR="00933D8C" w:rsidRPr="00C6475D" w:rsidRDefault="00933D8C" w:rsidP="00864C0D">
      <w:pPr>
        <w:spacing w:line="9" w:lineRule="exact"/>
        <w:ind w:left="720" w:hanging="720"/>
        <w:jc w:val="both"/>
        <w:rPr>
          <w:sz w:val="24"/>
          <w:szCs w:val="24"/>
        </w:rPr>
      </w:pPr>
    </w:p>
    <w:p w:rsidR="00933D8C" w:rsidRPr="00C6475D" w:rsidRDefault="00D455AE" w:rsidP="00864C0D">
      <w:pPr>
        <w:ind w:left="720" w:hanging="720"/>
        <w:jc w:val="both"/>
        <w:rPr>
          <w:rFonts w:eastAsia="Times New Roman"/>
          <w:sz w:val="24"/>
          <w:szCs w:val="24"/>
        </w:rPr>
      </w:pPr>
      <w:hyperlink r:id="rId8">
        <w:r w:rsidR="00933D8C" w:rsidRPr="00C6475D">
          <w:rPr>
            <w:rFonts w:eastAsia="Times New Roman"/>
            <w:sz w:val="24"/>
            <w:szCs w:val="24"/>
          </w:rPr>
          <w:t xml:space="preserve">Earl R. Babbie. </w:t>
        </w:r>
      </w:hyperlink>
      <w:r w:rsidR="00933D8C" w:rsidRPr="00C6475D">
        <w:rPr>
          <w:rFonts w:eastAsia="Times New Roman"/>
          <w:sz w:val="24"/>
          <w:szCs w:val="24"/>
        </w:rPr>
        <w:t>(2011). Introduction to Social Research.</w:t>
      </w:r>
    </w:p>
    <w:p w:rsidR="00933D8C" w:rsidRPr="00C6475D" w:rsidRDefault="00933D8C" w:rsidP="00864C0D">
      <w:pPr>
        <w:spacing w:line="289" w:lineRule="exact"/>
        <w:ind w:left="720" w:hanging="720"/>
        <w:jc w:val="both"/>
        <w:rPr>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Berger, A. N. &amp; Whaton (2003), The Economic Effects of Technological Progress: Evidence from Banking Industry</w:t>
      </w:r>
      <w:r w:rsidRPr="00C6475D">
        <w:rPr>
          <w:rFonts w:eastAsia="Times New Roman"/>
          <w:i/>
          <w:iCs/>
          <w:sz w:val="24"/>
          <w:szCs w:val="24"/>
        </w:rPr>
        <w:t>. Journal of Money , Credit and Banking</w:t>
      </w:r>
      <w:r w:rsidRPr="00C6475D">
        <w:rPr>
          <w:rFonts w:eastAsia="Times New Roman"/>
          <w:sz w:val="24"/>
          <w:szCs w:val="24"/>
        </w:rPr>
        <w:t>, 35 (2) 141-176.</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Bert Scholtens, &amp; Dick van Wensveen. (2003). Theory of Financial Intermediation: An Essay On What It Does (Not) Explain- </w:t>
      </w:r>
      <w:r w:rsidRPr="00C6475D">
        <w:rPr>
          <w:rFonts w:eastAsia="Times New Roman"/>
          <w:i/>
          <w:iCs/>
          <w:sz w:val="24"/>
          <w:szCs w:val="24"/>
        </w:rPr>
        <w:t>The European Money and Finance Forum.</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Broadbent, Ben . (2016). Central banks and digital currencies, </w:t>
      </w:r>
      <w:r w:rsidRPr="00C6475D">
        <w:rPr>
          <w:rFonts w:eastAsia="Times New Roman"/>
          <w:i/>
          <w:iCs/>
          <w:sz w:val="24"/>
          <w:szCs w:val="24"/>
        </w:rPr>
        <w:t>Speech at London School of Economics, March 2, 2016.</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Brook, J. (2011). How a Smart Follower Becomes a Top Performer: </w:t>
      </w:r>
      <w:r w:rsidRPr="00C6475D">
        <w:rPr>
          <w:rFonts w:eastAsia="Times New Roman"/>
          <w:i/>
          <w:iCs/>
          <w:sz w:val="24"/>
          <w:szCs w:val="24"/>
        </w:rPr>
        <w:t>An Institutional Innovation Perspective on Competitive Advantage (Working Paper No. 2011/13). Maastricht School of Management.</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Burgelman, R. A. (1983). A Process Model of Internal Corporate Venturing in the Diversified Major Firm</w:t>
      </w:r>
      <w:r w:rsidRPr="00C6475D">
        <w:rPr>
          <w:rFonts w:eastAsia="Times New Roman"/>
          <w:i/>
          <w:iCs/>
          <w:sz w:val="24"/>
          <w:szCs w:val="24"/>
        </w:rPr>
        <w:t>. Administrative Science Quarterly</w:t>
      </w:r>
      <w:r w:rsidRPr="00C6475D">
        <w:rPr>
          <w:rFonts w:eastAsia="Times New Roman"/>
          <w:sz w:val="24"/>
          <w:szCs w:val="24"/>
        </w:rPr>
        <w:t>, 28(2), 223–244.</w:t>
      </w: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lastRenderedPageBreak/>
        <w:t xml:space="preserve">Central Bank of Nigeria Report (2020). Finaccess Household Survey , December, 2020. Cheruiyot, S. K. (2010). </w:t>
      </w:r>
      <w:r w:rsidRPr="00C6475D">
        <w:rPr>
          <w:rFonts w:eastAsia="Times New Roman"/>
          <w:i/>
          <w:iCs/>
          <w:sz w:val="24"/>
          <w:szCs w:val="24"/>
        </w:rPr>
        <w:t>Impact of internet banking on financial performance of Deposit Money</w:t>
      </w:r>
      <w:r w:rsidRPr="00C6475D">
        <w:rPr>
          <w:rFonts w:eastAsia="Times New Roman"/>
          <w:sz w:val="24"/>
          <w:szCs w:val="24"/>
        </w:rPr>
        <w:t xml:space="preserve"> </w:t>
      </w:r>
      <w:r w:rsidRPr="00C6475D">
        <w:rPr>
          <w:rFonts w:eastAsia="Times New Roman"/>
          <w:i/>
          <w:iCs/>
          <w:sz w:val="24"/>
          <w:szCs w:val="24"/>
        </w:rPr>
        <w:t>banks in Kenya</w:t>
      </w:r>
      <w:r w:rsidRPr="00C6475D">
        <w:rPr>
          <w:rFonts w:eastAsia="Times New Roman"/>
          <w:sz w:val="24"/>
          <w:szCs w:val="24"/>
        </w:rPr>
        <w:t>. Unpublished MBA project, University of Nairobi.</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Coad, A., &amp; Rao, R. (2008). Innovation and firm growth in high-tech sectors: A quantile regression approach. </w:t>
      </w:r>
      <w:r w:rsidRPr="00C6475D">
        <w:rPr>
          <w:rFonts w:eastAsia="Times New Roman"/>
          <w:i/>
          <w:iCs/>
          <w:sz w:val="24"/>
          <w:szCs w:val="24"/>
        </w:rPr>
        <w:t>Research Policy</w:t>
      </w:r>
      <w:r w:rsidRPr="00C6475D">
        <w:rPr>
          <w:rFonts w:eastAsia="Times New Roman"/>
          <w:sz w:val="24"/>
          <w:szCs w:val="24"/>
        </w:rPr>
        <w:t>, 37(4), 633-648.</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Cooper, D.R. and Schindler, P.S. (2003). Business Research Methods. 8th Edition, McGraw-Hill Irwin, Boston.</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color w:val="333333"/>
          <w:sz w:val="24"/>
          <w:szCs w:val="24"/>
        </w:rPr>
        <w:t xml:space="preserve">Dahl, Drew , Meyer, Andrew P. and Wiggins, Neil. (2017). </w:t>
      </w:r>
      <w:hyperlink r:id="rId9">
        <w:r w:rsidRPr="00C6475D">
          <w:rPr>
            <w:rFonts w:eastAsia="Times New Roman"/>
            <w:color w:val="333333"/>
            <w:sz w:val="24"/>
            <w:szCs w:val="24"/>
          </w:rPr>
          <w:t>"How Fast Will Banks Adopt</w:t>
        </w:r>
      </w:hyperlink>
      <w:hyperlink r:id="rId10">
        <w:r w:rsidRPr="00C6475D">
          <w:rPr>
            <w:rFonts w:eastAsia="Times New Roman"/>
            <w:color w:val="333333"/>
            <w:sz w:val="24"/>
            <w:szCs w:val="24"/>
          </w:rPr>
          <w:t xml:space="preserve">New Technology This Time?" </w:t>
        </w:r>
      </w:hyperlink>
      <w:hyperlink r:id="rId11">
        <w:r w:rsidRPr="00C6475D">
          <w:rPr>
            <w:rFonts w:eastAsia="Times New Roman"/>
            <w:color w:val="333333"/>
            <w:sz w:val="24"/>
            <w:szCs w:val="24"/>
          </w:rPr>
          <w:t xml:space="preserve">The Regional Economist, </w:t>
        </w:r>
      </w:hyperlink>
      <w:r w:rsidRPr="00C6475D">
        <w:rPr>
          <w:rFonts w:eastAsia="Times New Roman"/>
          <w:color w:val="333333"/>
          <w:sz w:val="24"/>
          <w:szCs w:val="24"/>
        </w:rPr>
        <w:t>Federal Reserve Bank of St. Louis, vol. 25(4).</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Davis, F.D. (1989). Perceived usefulness, perceived ease of use, and user acceptance of information technology. </w:t>
      </w:r>
      <w:r w:rsidRPr="00C6475D">
        <w:rPr>
          <w:rFonts w:eastAsia="Times New Roman"/>
          <w:i/>
          <w:iCs/>
          <w:sz w:val="24"/>
          <w:szCs w:val="24"/>
        </w:rPr>
        <w:t>MIS Quarterly</w:t>
      </w:r>
      <w:r w:rsidRPr="00C6475D">
        <w:rPr>
          <w:rFonts w:eastAsia="Times New Roman"/>
          <w:sz w:val="24"/>
          <w:szCs w:val="24"/>
        </w:rPr>
        <w:t>, 319-340.</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Deloitte. (2017). A Tale of 44 Cities Connecting Global FinTech: Interim Hub Review 2017, </w:t>
      </w:r>
      <w:hyperlink r:id="rId12">
        <w:r w:rsidRPr="00C6475D">
          <w:rPr>
            <w:rFonts w:eastAsia="Times New Roman"/>
            <w:color w:val="0000FF"/>
            <w:sz w:val="24"/>
            <w:szCs w:val="24"/>
            <w:u w:val="single"/>
          </w:rPr>
          <w:t>https://www2.deloitte.com/content/dam/Deloitte/uk/Documents /Innovation/deloitte</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DeYoung, R. (2005). The performance of internet-based business models: Evidence from the banking industry. </w:t>
      </w:r>
      <w:r w:rsidRPr="00C6475D">
        <w:rPr>
          <w:rFonts w:eastAsia="Times New Roman"/>
          <w:i/>
          <w:iCs/>
          <w:sz w:val="24"/>
          <w:szCs w:val="24"/>
        </w:rPr>
        <w:t>Journal of Business</w:t>
      </w:r>
      <w:r w:rsidRPr="00C6475D">
        <w:rPr>
          <w:rFonts w:eastAsia="Times New Roman"/>
          <w:sz w:val="24"/>
          <w:szCs w:val="24"/>
        </w:rPr>
        <w:t>, 78(3), 893-947</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Douglas Arner&amp; Janos Barberis (2015), FinTech in Africa: From Shadow Banking to P2P Lending, in banking beyond banks &amp; money.</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SatyaSekhar, G.V. ( 2013). Theorems and Theories of Financial Innovation: Models and Mechanism Perspective.</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Dunkley, E. (2015). </w:t>
      </w:r>
      <w:r w:rsidRPr="00C6475D">
        <w:rPr>
          <w:rFonts w:eastAsia="Times New Roman"/>
          <w:i/>
          <w:iCs/>
          <w:sz w:val="24"/>
          <w:szCs w:val="24"/>
        </w:rPr>
        <w:t>Lending services revolution piles pressure on banks as fintech sector grows</w:t>
      </w:r>
      <w:r w:rsidRPr="00C6475D">
        <w:rPr>
          <w:rFonts w:eastAsia="Times New Roman"/>
          <w:sz w:val="24"/>
          <w:szCs w:val="24"/>
        </w:rPr>
        <w:t>. Retrieved March 6, 2016, from Financial Times</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European Banking Federation. (2015). The digital transformation of banks and the Digital Single Market.</w:t>
      </w:r>
      <w:hyperlink r:id="rId13">
        <w:r w:rsidRPr="00C6475D">
          <w:rPr>
            <w:rFonts w:eastAsia="Times New Roman"/>
            <w:color w:val="0000FF"/>
            <w:sz w:val="24"/>
            <w:szCs w:val="24"/>
          </w:rPr>
          <w:t>www.ebf.eu.</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Equity Bank. (2016). </w:t>
      </w:r>
      <w:r w:rsidRPr="00C6475D">
        <w:rPr>
          <w:rFonts w:eastAsia="Times New Roman"/>
          <w:i/>
          <w:iCs/>
          <w:sz w:val="24"/>
          <w:szCs w:val="24"/>
        </w:rPr>
        <w:t>Annual Financial Report</w:t>
      </w:r>
      <w:r w:rsidRPr="00C6475D">
        <w:rPr>
          <w:rFonts w:eastAsia="Times New Roman"/>
          <w:sz w:val="24"/>
          <w:szCs w:val="24"/>
        </w:rPr>
        <w:t>. Retrieved on 23</w:t>
      </w:r>
      <w:r w:rsidRPr="00C6475D">
        <w:rPr>
          <w:rFonts w:eastAsia="Times New Roman"/>
          <w:sz w:val="24"/>
          <w:szCs w:val="24"/>
          <w:vertAlign w:val="superscript"/>
        </w:rPr>
        <w:t>rd</w:t>
      </w:r>
      <w:r w:rsidRPr="00C6475D">
        <w:rPr>
          <w:rFonts w:eastAsia="Times New Roman"/>
          <w:sz w:val="24"/>
          <w:szCs w:val="24"/>
        </w:rPr>
        <w:t xml:space="preserve"> June 2017, from </w:t>
      </w:r>
      <w:hyperlink r:id="rId14">
        <w:r w:rsidRPr="00C6475D">
          <w:rPr>
            <w:rFonts w:eastAsia="Times New Roman"/>
            <w:color w:val="0000FF"/>
            <w:sz w:val="24"/>
            <w:szCs w:val="24"/>
          </w:rPr>
          <w:t>http://www.equitygroup.co.ke/ financials-reports/investor-reports</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lastRenderedPageBreak/>
        <w:t>Frame, W. S., and White, L. J. (2004). Empirical studies of financial innovation: lots of talk, little action?</w:t>
      </w:r>
      <w:r w:rsidRPr="00C6475D">
        <w:rPr>
          <w:rFonts w:eastAsia="Times New Roman"/>
          <w:i/>
          <w:iCs/>
          <w:sz w:val="24"/>
          <w:szCs w:val="24"/>
        </w:rPr>
        <w:t>, Journal of Economic Literature.</w:t>
      </w:r>
      <w:r w:rsidRPr="00C6475D">
        <w:rPr>
          <w:rFonts w:eastAsia="Times New Roman"/>
          <w:sz w:val="24"/>
          <w:szCs w:val="24"/>
        </w:rPr>
        <w:t xml:space="preserve"> 42:1, 116–144.</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Frame, W. S., and White, L. J.(2014). Technological change, financial innovation, and diffusion in banking.Retrieved from</w:t>
      </w:r>
      <w:hyperlink r:id="rId15">
        <w:r w:rsidRPr="00C6475D">
          <w:rPr>
            <w:rFonts w:eastAsia="Times New Roman"/>
            <w:color w:val="0000FF"/>
            <w:sz w:val="24"/>
            <w:szCs w:val="24"/>
          </w:rPr>
          <w:t>http://ssrn.com/abstract</w:t>
        </w:r>
        <w:r w:rsidRPr="00C6475D">
          <w:rPr>
            <w:rFonts w:eastAsia="Times New Roman"/>
            <w:sz w:val="24"/>
            <w:szCs w:val="24"/>
          </w:rPr>
          <w:t>.</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Global Financial Development Report (2018) retrieved from </w:t>
      </w:r>
      <w:hyperlink r:id="rId16" w:history="1">
        <w:r w:rsidRPr="00C6475D">
          <w:rPr>
            <w:rStyle w:val="Hyperlink"/>
            <w:rFonts w:eastAsia="Times New Roman"/>
            <w:sz w:val="24"/>
            <w:szCs w:val="24"/>
          </w:rPr>
          <w:t>https://openknowledge</w:t>
        </w:r>
      </w:hyperlink>
      <w:r w:rsidRPr="00C6475D">
        <w:rPr>
          <w:rFonts w:eastAsia="Times New Roman"/>
          <w:color w:val="0000FF"/>
          <w:sz w:val="24"/>
          <w:szCs w:val="24"/>
          <w:u w:val="single"/>
        </w:rPr>
        <w:t>. worldbank.org</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Government of Kenya. (2007). </w:t>
      </w:r>
      <w:r w:rsidRPr="00C6475D">
        <w:rPr>
          <w:rFonts w:eastAsia="Times New Roman"/>
          <w:i/>
          <w:iCs/>
          <w:sz w:val="24"/>
          <w:szCs w:val="24"/>
        </w:rPr>
        <w:t>Vision 2030. Nairobi: Government Printers.</w:t>
      </w:r>
      <w:r w:rsidRPr="00C6475D">
        <w:rPr>
          <w:rFonts w:eastAsia="Times New Roman"/>
          <w:sz w:val="24"/>
          <w:szCs w:val="24"/>
        </w:rPr>
        <w:t xml:space="preserve"> Retrieved from </w:t>
      </w:r>
      <w:hyperlink r:id="rId17" w:history="1">
        <w:r w:rsidRPr="00C6475D">
          <w:rPr>
            <w:rStyle w:val="Hyperlink"/>
            <w:rFonts w:eastAsia="Times New Roman"/>
            <w:sz w:val="24"/>
            <w:szCs w:val="24"/>
          </w:rPr>
          <w:t>https://theredddesk.org/sites/default/files/vision_2030_brochure__july _2007.pdf</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Hernando, I. &amp; Nieto, M. J. (2005</w:t>
      </w:r>
      <w:r w:rsidRPr="00C6475D">
        <w:rPr>
          <w:rFonts w:eastAsia="Times New Roman"/>
          <w:i/>
          <w:iCs/>
          <w:sz w:val="24"/>
          <w:szCs w:val="24"/>
        </w:rPr>
        <w:t>). Is the Internet Delivery Channel Changing Banks’ Performance? The Case of Spanish Banks. Banco de Espana</w:t>
      </w:r>
      <w:r w:rsidRPr="00C6475D">
        <w:rPr>
          <w:rFonts w:eastAsia="Times New Roman"/>
          <w:sz w:val="24"/>
          <w:szCs w:val="24"/>
        </w:rPr>
        <w:t>,Unpublished Manuscript.</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Kariuki, J. W. (2012</w:t>
      </w:r>
      <w:r w:rsidRPr="00C6475D">
        <w:rPr>
          <w:rFonts w:eastAsia="Times New Roman"/>
          <w:i/>
          <w:iCs/>
          <w:sz w:val="24"/>
          <w:szCs w:val="24"/>
        </w:rPr>
        <w:t>). The effect of product development on the financial performance of Deposit Money banks in Kenya.</w:t>
      </w:r>
      <w:r w:rsidRPr="00C6475D">
        <w:rPr>
          <w:rFonts w:eastAsia="Times New Roman"/>
          <w:sz w:val="24"/>
          <w:szCs w:val="24"/>
        </w:rPr>
        <w:t>(Unpublished MBA project Nairobi) University of Nairobi.</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Kariuki, N. (2005). Six puzzles in electronic money and banking. </w:t>
      </w:r>
      <w:r w:rsidRPr="00C6475D">
        <w:rPr>
          <w:rFonts w:eastAsia="Times New Roman"/>
          <w:i/>
          <w:iCs/>
          <w:sz w:val="24"/>
          <w:szCs w:val="24"/>
        </w:rPr>
        <w:t>IMF working paper, IMF Institute, 19</w:t>
      </w:r>
      <w:r w:rsidRPr="00C6475D">
        <w:rPr>
          <w:rFonts w:eastAsia="Times New Roman"/>
          <w:sz w:val="24"/>
          <w:szCs w:val="24"/>
        </w:rPr>
        <w:t>.</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Khrawish, H.A. (2011) Determinants of Deposit Money Banks Performance: Evidence from Jordan. International Research Journal of Finance and Economics. Zarqa University, 5(5), 19-45.</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KPMG . (2016).</w:t>
      </w:r>
      <w:r w:rsidRPr="00C6475D">
        <w:rPr>
          <w:rFonts w:eastAsia="Times New Roman"/>
          <w:i/>
          <w:iCs/>
          <w:sz w:val="24"/>
          <w:szCs w:val="24"/>
        </w:rPr>
        <w:t>The Pulse of Fintech, 2015 in Review. KPMG, London.</w:t>
      </w:r>
      <w:r w:rsidRPr="00C6475D">
        <w:rPr>
          <w:rFonts w:eastAsia="Times New Roman"/>
          <w:sz w:val="24"/>
          <w:szCs w:val="24"/>
        </w:rPr>
        <w:t xml:space="preserve"> Retrieved from </w:t>
      </w:r>
      <w:hyperlink r:id="rId18">
        <w:r w:rsidRPr="00C6475D">
          <w:rPr>
            <w:rFonts w:eastAsia="Times New Roman"/>
            <w:color w:val="0000FF"/>
            <w:sz w:val="24"/>
            <w:szCs w:val="24"/>
            <w:u w:val="single"/>
          </w:rPr>
          <w:t>https://assets.kpmg.com/content/dam/kpmg/pdf/2016/03/the-pulse-of-fintech.pdf</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Lee, D. K. C., &amp; Teo, E. G. S. (2015</w:t>
      </w:r>
      <w:r w:rsidRPr="00C6475D">
        <w:rPr>
          <w:rFonts w:eastAsia="Times New Roman"/>
          <w:i/>
          <w:iCs/>
          <w:sz w:val="24"/>
          <w:szCs w:val="24"/>
        </w:rPr>
        <w:t>).</w:t>
      </w:r>
      <w:r w:rsidRPr="00C6475D">
        <w:rPr>
          <w:rFonts w:eastAsia="Times New Roman"/>
          <w:sz w:val="24"/>
          <w:szCs w:val="24"/>
        </w:rPr>
        <w:t xml:space="preserve"> Emergence of Fintech and the Lasic Principles, SSRN Scholarly Paper No. ID 2668049</w:t>
      </w:r>
      <w:r w:rsidRPr="00C6475D">
        <w:rPr>
          <w:rFonts w:eastAsia="Times New Roman"/>
          <w:i/>
          <w:iCs/>
          <w:sz w:val="24"/>
          <w:szCs w:val="24"/>
        </w:rPr>
        <w:t>, Rochester, NY: Social Science Research Network</w:t>
      </w:r>
      <w:r w:rsidRPr="00C6475D">
        <w:rPr>
          <w:rFonts w:eastAsia="Times New Roman"/>
          <w:sz w:val="24"/>
          <w:szCs w:val="24"/>
        </w:rPr>
        <w:t>.</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Lerner, J., &amp; Tufano, P. (2011). The consequences of financial innovation: a counterfactual research agenda, </w:t>
      </w:r>
      <w:r w:rsidRPr="00C6475D">
        <w:rPr>
          <w:rFonts w:eastAsia="Times New Roman"/>
          <w:i/>
          <w:iCs/>
          <w:sz w:val="24"/>
          <w:szCs w:val="24"/>
        </w:rPr>
        <w:t>National Bureau of Economic Research.</w:t>
      </w:r>
      <w:r w:rsidRPr="00C6475D">
        <w:rPr>
          <w:rFonts w:eastAsia="Times New Roman"/>
          <w:sz w:val="24"/>
          <w:szCs w:val="24"/>
        </w:rPr>
        <w:t xml:space="preserve"> 1, 290-292.</w:t>
      </w: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lastRenderedPageBreak/>
        <w:t>Mazza, C., &amp; Alvarez, J. L. (2000). Haute Couture and Prêt-à-Porter: The Popular Press and theDiffusion of Management Practices</w:t>
      </w:r>
      <w:r w:rsidRPr="00C6475D">
        <w:rPr>
          <w:rFonts w:eastAsia="Times New Roman"/>
          <w:i/>
          <w:iCs/>
          <w:sz w:val="24"/>
          <w:szCs w:val="24"/>
        </w:rPr>
        <w:t>, Organization Studies</w:t>
      </w:r>
      <w:r w:rsidRPr="00C6475D">
        <w:rPr>
          <w:rFonts w:eastAsia="Times New Roman"/>
          <w:sz w:val="24"/>
          <w:szCs w:val="24"/>
        </w:rPr>
        <w:t xml:space="preserve"> (21:3), pp. 567–588.</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Mersch, Yves. (2016), Distributed ledger technology – panacea or flash in the pan? </w:t>
      </w:r>
      <w:r w:rsidRPr="00C6475D">
        <w:rPr>
          <w:rFonts w:eastAsia="Times New Roman"/>
          <w:i/>
          <w:iCs/>
          <w:sz w:val="24"/>
          <w:szCs w:val="24"/>
        </w:rPr>
        <w:t>Speech at Deutsche Bank Transaction Bankers' Forum,</w:t>
      </w:r>
      <w:r w:rsidRPr="00C6475D">
        <w:rPr>
          <w:rFonts w:eastAsia="Times New Roman"/>
          <w:sz w:val="24"/>
          <w:szCs w:val="24"/>
        </w:rPr>
        <w:t xml:space="preserve"> April 25, 2016.</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Michael Saadat. (2015). Facilitating Innovative Fintech Businesses: a Regulator’s Perspective, Apr.29,2015.Retrievedfrom:</w:t>
      </w:r>
      <w:hyperlink w:history="1">
        <w:r w:rsidRPr="00C6475D">
          <w:rPr>
            <w:rStyle w:val="Hyperlink"/>
            <w:rFonts w:eastAsia="Times New Roman"/>
            <w:sz w:val="24"/>
            <w:szCs w:val="24"/>
          </w:rPr>
          <w:t>https://www.criterionconferences. com/blog/socialtech</w:t>
        </w:r>
      </w:hyperlink>
      <w:hyperlink r:id="rId19">
        <w:r w:rsidRPr="00C6475D">
          <w:rPr>
            <w:rFonts w:eastAsia="Times New Roman"/>
            <w:color w:val="0000FF"/>
            <w:sz w:val="24"/>
            <w:szCs w:val="24"/>
            <w:u w:val="single"/>
          </w:rPr>
          <w:t>/facilitating- innovative-fintech-businesses-regulators-perspective/</w:t>
        </w:r>
        <w:r w:rsidRPr="00C6475D">
          <w:rPr>
            <w:rFonts w:eastAsia="Times New Roman"/>
            <w:color w:val="000000"/>
            <w:sz w:val="24"/>
            <w:szCs w:val="24"/>
          </w:rPr>
          <w:t>.</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Mugenda, O. M., &amp; Mugenda, A. G. (2012). Research Methods: Quantitative and Qualitative Approaches. Nairobi: Acts Press.</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NDIC. (2007). Survey on Bank Charges and Lending Rates, Briefing Note, Available </w:t>
      </w:r>
      <w:r w:rsidRPr="00C6475D">
        <w:rPr>
          <w:rFonts w:eastAsia="Times New Roman"/>
          <w:color w:val="0000FF"/>
          <w:sz w:val="24"/>
          <w:szCs w:val="24"/>
          <w:u w:val="single"/>
        </w:rPr>
        <w:t>http://NDIC.gov.ng/wp-content/uploads/2015/08/07-08-</w:t>
      </w:r>
      <w:hyperlink r:id="rId20">
        <w:r w:rsidRPr="00C6475D">
          <w:rPr>
            <w:rFonts w:eastAsia="Times New Roman"/>
            <w:color w:val="0000FF"/>
            <w:sz w:val="24"/>
            <w:szCs w:val="24"/>
            <w:u w:val="single"/>
          </w:rPr>
          <w:t>28_Survey_on_bank_charges.pdf</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Peters,  Gareth  and  Panayi.(2015).  Efstathios,  Understanding  Modern  Banking  Ledgers Through  Block chain  Technologies:  Future  of  Transaction  Processing  and  Smart Contracts on the Internet of Money (November 18, 2015). Available at </w:t>
      </w:r>
      <w:r w:rsidRPr="00C6475D">
        <w:rPr>
          <w:rFonts w:eastAsia="Times New Roman"/>
          <w:color w:val="505050"/>
          <w:sz w:val="24"/>
          <w:szCs w:val="24"/>
        </w:rPr>
        <w:t xml:space="preserve">SSRN: </w:t>
      </w:r>
      <w:hyperlink r:id="rId21">
        <w:r w:rsidRPr="00C6475D">
          <w:rPr>
            <w:rFonts w:eastAsia="Times New Roman"/>
            <w:color w:val="505050"/>
            <w:sz w:val="24"/>
            <w:szCs w:val="24"/>
            <w:u w:val="single"/>
          </w:rPr>
          <w:t xml:space="preserve">https://ssrn.com/abstract=2692487 </w:t>
        </w:r>
      </w:hyperlink>
      <w:r w:rsidRPr="00C6475D">
        <w:rPr>
          <w:rFonts w:eastAsia="Times New Roman"/>
          <w:color w:val="505050"/>
          <w:sz w:val="24"/>
          <w:szCs w:val="24"/>
        </w:rPr>
        <w:t xml:space="preserve">or </w:t>
      </w:r>
      <w:hyperlink r:id="rId22">
        <w:r w:rsidRPr="00C6475D">
          <w:rPr>
            <w:rFonts w:eastAsia="Times New Roman"/>
            <w:color w:val="505050"/>
            <w:sz w:val="24"/>
            <w:szCs w:val="24"/>
            <w:u w:val="single"/>
          </w:rPr>
          <w:t>http://dx.doi.org/10.2139/ssrn.2692487</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Porter. M. (1985).Competitive Advantage: Creating and Sustaining Superior Performance</w:t>
      </w:r>
      <w:r w:rsidRPr="00C6475D">
        <w:rPr>
          <w:rFonts w:eastAsia="Times New Roman"/>
          <w:i/>
          <w:iCs/>
          <w:sz w:val="24"/>
          <w:szCs w:val="24"/>
        </w:rPr>
        <w:t>,</w:t>
      </w:r>
      <w:r w:rsidRPr="00C6475D">
        <w:rPr>
          <w:rFonts w:eastAsia="Times New Roman"/>
          <w:sz w:val="24"/>
          <w:szCs w:val="24"/>
        </w:rPr>
        <w:t xml:space="preserve"> </w:t>
      </w:r>
      <w:r w:rsidRPr="00C6475D">
        <w:rPr>
          <w:rFonts w:eastAsia="Times New Roman"/>
          <w:i/>
          <w:iCs/>
          <w:sz w:val="24"/>
          <w:szCs w:val="24"/>
        </w:rPr>
        <w:t>New York: Free Press.</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Mohammad, A. O &amp; Saad, A. A. (2011). The impact of E-Banking on the performance of Jordanian banks. </w:t>
      </w:r>
      <w:r w:rsidRPr="00C6475D">
        <w:rPr>
          <w:rFonts w:eastAsia="Times New Roman"/>
          <w:i/>
          <w:iCs/>
          <w:sz w:val="24"/>
          <w:szCs w:val="24"/>
        </w:rPr>
        <w:t>Journal of Internet Banking and Commerce,</w:t>
      </w:r>
      <w:r w:rsidRPr="00C6475D">
        <w:rPr>
          <w:rFonts w:eastAsia="Times New Roman"/>
          <w:sz w:val="24"/>
          <w:szCs w:val="24"/>
        </w:rPr>
        <w:t xml:space="preserve"> 16(2), 42-50.</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Ndemo, E. (2015). Political Entrepreneurialism: Reflections of a Civil Servant on the Role of Political Institutions in Technology Innovation and Diffusion in Kenya.</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Oso, W. Y., &amp; Onen, D. (2011). A General Guide to Writing Research Proposal and Report; Handbook for Beginning Researchers. Nairobi: Jomo Kenyatta Foundation.</w:t>
      </w: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lastRenderedPageBreak/>
        <w:t xml:space="preserve">Safaricom.(2016). </w:t>
      </w:r>
      <w:r w:rsidRPr="00C6475D">
        <w:rPr>
          <w:rFonts w:eastAsia="Times New Roman"/>
          <w:i/>
          <w:iCs/>
          <w:sz w:val="24"/>
          <w:szCs w:val="24"/>
        </w:rPr>
        <w:t>Annual Reports - Safaricom</w:t>
      </w:r>
      <w:r w:rsidRPr="00C6475D">
        <w:rPr>
          <w:rFonts w:eastAsia="Times New Roman"/>
          <w:sz w:val="24"/>
          <w:szCs w:val="24"/>
        </w:rPr>
        <w:t xml:space="preserve">. Retrieved from: </w:t>
      </w:r>
      <w:hyperlink r:id="rId23">
        <w:r w:rsidRPr="00C6475D">
          <w:rPr>
            <w:rFonts w:eastAsia="Times New Roman"/>
            <w:color w:val="0000FF"/>
            <w:sz w:val="24"/>
            <w:szCs w:val="24"/>
            <w:u w:val="single"/>
          </w:rPr>
          <w:t>https://www.marketscreener.com/SAFARICOM-LIMITED-</w:t>
        </w:r>
      </w:hyperlink>
      <w:hyperlink r:id="rId24">
        <w:r w:rsidRPr="00C6475D">
          <w:rPr>
            <w:rFonts w:eastAsia="Times New Roman"/>
            <w:color w:val="0000FF"/>
            <w:sz w:val="24"/>
            <w:szCs w:val="24"/>
            <w:u w:val="single"/>
          </w:rPr>
          <w:t>6500172/pdf/754985/Safaricom%20Limited_Annual-Report.pdf</w:t>
        </w:r>
      </w:hyperlink>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Scholtens, B. &amp; Wensveen, D. (2003). The theory of financial intermediation: an essay on what it does (not) explain, SUERF – </w:t>
      </w:r>
      <w:r w:rsidRPr="00C6475D">
        <w:rPr>
          <w:rFonts w:eastAsia="Times New Roman"/>
          <w:i/>
          <w:iCs/>
          <w:sz w:val="24"/>
          <w:szCs w:val="24"/>
        </w:rPr>
        <w:t>The European Money and Finance Forum,</w:t>
      </w:r>
      <w:r w:rsidRPr="00C6475D">
        <w:rPr>
          <w:rFonts w:eastAsia="Times New Roman"/>
          <w:sz w:val="24"/>
          <w:szCs w:val="24"/>
        </w:rPr>
        <w:t xml:space="preserve"> 50:10, 20- 16.</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Staikouras  R.  &amp;  Wood.  L  .  (2003).  The  Determinants  Of  European  Bank  Profitability. </w:t>
      </w:r>
      <w:r w:rsidRPr="00C6475D">
        <w:rPr>
          <w:rFonts w:eastAsia="Times New Roman"/>
          <w:i/>
          <w:iCs/>
          <w:sz w:val="24"/>
          <w:szCs w:val="24"/>
        </w:rPr>
        <w:t>International Business and Economics Research Journal</w:t>
      </w:r>
      <w:r w:rsidRPr="00C6475D">
        <w:rPr>
          <w:rFonts w:eastAsia="Times New Roman"/>
          <w:sz w:val="24"/>
          <w:szCs w:val="24"/>
        </w:rPr>
        <w:t>, 3 (6), 57-68.</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 xml:space="preserve">Venkatesh V., &amp; Davis F. (2000). A theoretical extension of the technology acceptance model: four longitudinal field studies. </w:t>
      </w:r>
      <w:r w:rsidRPr="00C6475D">
        <w:rPr>
          <w:rFonts w:eastAsia="Times New Roman"/>
          <w:i/>
          <w:iCs/>
          <w:sz w:val="24"/>
          <w:szCs w:val="24"/>
        </w:rPr>
        <w:t>Management Science,</w:t>
      </w:r>
      <w:r w:rsidRPr="00C6475D">
        <w:rPr>
          <w:rFonts w:eastAsia="Times New Roman"/>
          <w:sz w:val="24"/>
          <w:szCs w:val="24"/>
        </w:rPr>
        <w:t xml:space="preserve"> 46(2), 186-204.</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Wood, G., &amp; Buchanen, A. (2015). Advancing Egalitarianism. In D. Lee Kuo Chuen, Handbook of Digital Currency: Bitcoin, Innovation, Financial Instruments, and Big Data (pp. 385-401). London: Elsevier.</w:t>
      </w:r>
    </w:p>
    <w:p w:rsidR="00933D8C" w:rsidRPr="00C6475D" w:rsidRDefault="00933D8C" w:rsidP="00864C0D">
      <w:pPr>
        <w:ind w:left="720" w:hanging="720"/>
        <w:jc w:val="both"/>
        <w:rPr>
          <w:rFonts w:eastAsia="Times New Roman"/>
          <w:sz w:val="24"/>
          <w:szCs w:val="24"/>
        </w:rPr>
      </w:pPr>
    </w:p>
    <w:p w:rsidR="00933D8C" w:rsidRPr="00C6475D" w:rsidRDefault="00933D8C" w:rsidP="00864C0D">
      <w:pPr>
        <w:ind w:left="720" w:hanging="720"/>
        <w:jc w:val="both"/>
        <w:rPr>
          <w:rFonts w:eastAsia="Times New Roman"/>
          <w:sz w:val="24"/>
          <w:szCs w:val="24"/>
        </w:rPr>
      </w:pPr>
      <w:r w:rsidRPr="00C6475D">
        <w:rPr>
          <w:rFonts w:eastAsia="Times New Roman"/>
          <w:sz w:val="24"/>
          <w:szCs w:val="24"/>
        </w:rPr>
        <w:t>Yegon, P. K. (2012</w:t>
      </w:r>
      <w:r w:rsidRPr="00C6475D">
        <w:rPr>
          <w:rFonts w:eastAsia="Times New Roman"/>
          <w:i/>
          <w:iCs/>
          <w:sz w:val="24"/>
          <w:szCs w:val="24"/>
        </w:rPr>
        <w:t>). The impact of information technology investments on organizational performance at Kenya Deposit Money Bank group Ltd</w:t>
      </w:r>
      <w:r w:rsidRPr="00C6475D">
        <w:rPr>
          <w:rFonts w:eastAsia="Times New Roman"/>
          <w:sz w:val="24"/>
          <w:szCs w:val="24"/>
        </w:rPr>
        <w:t>. Unpublished MBA project,</w:t>
      </w:r>
      <w:r>
        <w:rPr>
          <w:rFonts w:eastAsia="Times New Roman"/>
          <w:sz w:val="24"/>
          <w:szCs w:val="24"/>
        </w:rPr>
        <w:t xml:space="preserve"> </w:t>
      </w:r>
      <w:r w:rsidRPr="00C6475D">
        <w:rPr>
          <w:rFonts w:eastAsia="Times New Roman"/>
          <w:sz w:val="24"/>
          <w:szCs w:val="24"/>
        </w:rPr>
        <w:t>University of Nairobi.</w:t>
      </w:r>
    </w:p>
    <w:p w:rsidR="00933D8C" w:rsidRPr="00C6475D" w:rsidRDefault="00933D8C" w:rsidP="00864C0D">
      <w:pPr>
        <w:spacing w:line="276" w:lineRule="auto"/>
        <w:rPr>
          <w:rFonts w:eastAsia="Times New Roman"/>
          <w:sz w:val="24"/>
          <w:szCs w:val="24"/>
        </w:rPr>
      </w:pPr>
      <w:r w:rsidRPr="00C6475D">
        <w:rPr>
          <w:rFonts w:eastAsia="Times New Roman"/>
          <w:sz w:val="24"/>
          <w:szCs w:val="24"/>
        </w:rPr>
        <w:br w:type="page"/>
      </w:r>
    </w:p>
    <w:p w:rsidR="00933D8C" w:rsidRDefault="00933D8C" w:rsidP="00762EDE">
      <w:pPr>
        <w:spacing w:line="480" w:lineRule="auto"/>
        <w:ind w:right="-19"/>
        <w:jc w:val="center"/>
        <w:rPr>
          <w:rFonts w:eastAsia="Times New Roman"/>
          <w:b/>
          <w:bCs/>
          <w:sz w:val="24"/>
          <w:szCs w:val="24"/>
        </w:rPr>
      </w:pPr>
      <w:r w:rsidRPr="00C6475D">
        <w:rPr>
          <w:rFonts w:eastAsia="Times New Roman"/>
          <w:b/>
          <w:bCs/>
          <w:sz w:val="24"/>
          <w:szCs w:val="24"/>
        </w:rPr>
        <w:lastRenderedPageBreak/>
        <w:t>APPENDIX</w:t>
      </w:r>
    </w:p>
    <w:p w:rsidR="00933D8C" w:rsidRPr="00C6475D" w:rsidRDefault="00933D8C" w:rsidP="00762EDE">
      <w:pPr>
        <w:autoSpaceDE w:val="0"/>
        <w:autoSpaceDN w:val="0"/>
        <w:adjustRightInd w:val="0"/>
        <w:spacing w:line="480" w:lineRule="auto"/>
        <w:jc w:val="center"/>
        <w:rPr>
          <w:b/>
          <w:sz w:val="24"/>
          <w:szCs w:val="24"/>
        </w:rPr>
      </w:pPr>
      <w:r w:rsidRPr="00C6475D">
        <w:rPr>
          <w:b/>
          <w:sz w:val="24"/>
          <w:szCs w:val="24"/>
        </w:rPr>
        <w:t>APPENDIX 1:</w:t>
      </w:r>
    </w:p>
    <w:p w:rsidR="00933D8C" w:rsidRPr="00C6475D" w:rsidRDefault="00933D8C" w:rsidP="00762EDE">
      <w:pPr>
        <w:autoSpaceDE w:val="0"/>
        <w:autoSpaceDN w:val="0"/>
        <w:adjustRightInd w:val="0"/>
        <w:spacing w:line="480" w:lineRule="auto"/>
        <w:ind w:left="720" w:hanging="720"/>
        <w:jc w:val="center"/>
        <w:rPr>
          <w:b/>
          <w:sz w:val="24"/>
          <w:szCs w:val="24"/>
        </w:rPr>
      </w:pPr>
      <w:r w:rsidRPr="00C6475D">
        <w:rPr>
          <w:b/>
          <w:sz w:val="24"/>
          <w:szCs w:val="24"/>
        </w:rPr>
        <w:t>SUMMARY OF BANK’S FINANCIAL DATA IN BILLION NAIRA</w:t>
      </w:r>
    </w:p>
    <w:p w:rsidR="00933D8C" w:rsidRPr="00C6475D" w:rsidRDefault="00933D8C" w:rsidP="00762EDE">
      <w:pPr>
        <w:autoSpaceDE w:val="0"/>
        <w:autoSpaceDN w:val="0"/>
        <w:adjustRightInd w:val="0"/>
        <w:spacing w:line="480" w:lineRule="auto"/>
        <w:ind w:left="720" w:hanging="720"/>
        <w:jc w:val="center"/>
        <w:rPr>
          <w:b/>
          <w:sz w:val="24"/>
          <w:szCs w:val="24"/>
        </w:rPr>
      </w:pPr>
      <w:r w:rsidRPr="00C6475D">
        <w:rPr>
          <w:b/>
          <w:sz w:val="24"/>
          <w:szCs w:val="24"/>
        </w:rPr>
        <w:t>(2016-2020)</w:t>
      </w:r>
    </w:p>
    <w:tbl>
      <w:tblPr>
        <w:tblStyle w:val="TableGrid"/>
        <w:tblW w:w="9871" w:type="dxa"/>
        <w:tblInd w:w="-725" w:type="dxa"/>
        <w:tblLayout w:type="fixed"/>
        <w:tblLook w:val="04A0"/>
      </w:tblPr>
      <w:tblGrid>
        <w:gridCol w:w="974"/>
        <w:gridCol w:w="1879"/>
        <w:gridCol w:w="1304"/>
        <w:gridCol w:w="1986"/>
        <w:gridCol w:w="1800"/>
        <w:gridCol w:w="1928"/>
      </w:tblGrid>
      <w:tr w:rsidR="00933D8C" w:rsidRPr="00C6475D" w:rsidTr="0043446E">
        <w:tc>
          <w:tcPr>
            <w:tcW w:w="974" w:type="dxa"/>
            <w:vAlign w:val="bottom"/>
          </w:tcPr>
          <w:p w:rsidR="00933D8C" w:rsidRPr="00C6475D" w:rsidRDefault="00933D8C" w:rsidP="00762EDE">
            <w:pPr>
              <w:autoSpaceDE w:val="0"/>
              <w:autoSpaceDN w:val="0"/>
              <w:adjustRightInd w:val="0"/>
              <w:spacing w:line="480" w:lineRule="auto"/>
              <w:jc w:val="center"/>
              <w:rPr>
                <w:b/>
                <w:bCs/>
                <w:sz w:val="22"/>
                <w:szCs w:val="24"/>
              </w:rPr>
            </w:pPr>
            <w:r w:rsidRPr="00C6475D">
              <w:rPr>
                <w:b/>
                <w:bCs/>
                <w:color w:val="000000"/>
                <w:sz w:val="22"/>
                <w:szCs w:val="24"/>
              </w:rPr>
              <w:t>NO. OF BANKS</w:t>
            </w:r>
          </w:p>
        </w:tc>
        <w:tc>
          <w:tcPr>
            <w:tcW w:w="1879" w:type="dxa"/>
            <w:vAlign w:val="bottom"/>
          </w:tcPr>
          <w:p w:rsidR="00933D8C" w:rsidRPr="00C6475D" w:rsidRDefault="00933D8C" w:rsidP="00762EDE">
            <w:pPr>
              <w:autoSpaceDE w:val="0"/>
              <w:autoSpaceDN w:val="0"/>
              <w:adjustRightInd w:val="0"/>
              <w:spacing w:line="480" w:lineRule="auto"/>
              <w:jc w:val="center"/>
              <w:rPr>
                <w:b/>
                <w:bCs/>
                <w:sz w:val="22"/>
                <w:szCs w:val="24"/>
              </w:rPr>
            </w:pPr>
            <w:r w:rsidRPr="00C6475D">
              <w:rPr>
                <w:b/>
                <w:bCs/>
                <w:color w:val="000000"/>
                <w:sz w:val="22"/>
                <w:szCs w:val="24"/>
              </w:rPr>
              <w:t>TIME_DEPOSIT (BILLION)</w:t>
            </w:r>
          </w:p>
        </w:tc>
        <w:tc>
          <w:tcPr>
            <w:tcW w:w="1304" w:type="dxa"/>
            <w:vAlign w:val="bottom"/>
          </w:tcPr>
          <w:p w:rsidR="00933D8C" w:rsidRPr="00C6475D" w:rsidRDefault="00933D8C" w:rsidP="00762EDE">
            <w:pPr>
              <w:autoSpaceDE w:val="0"/>
              <w:autoSpaceDN w:val="0"/>
              <w:adjustRightInd w:val="0"/>
              <w:spacing w:line="480" w:lineRule="auto"/>
              <w:jc w:val="center"/>
              <w:rPr>
                <w:b/>
                <w:bCs/>
                <w:sz w:val="22"/>
                <w:szCs w:val="24"/>
              </w:rPr>
            </w:pPr>
            <w:r w:rsidRPr="00C6475D">
              <w:rPr>
                <w:b/>
                <w:bCs/>
                <w:color w:val="000000"/>
                <w:sz w:val="22"/>
                <w:szCs w:val="24"/>
              </w:rPr>
              <w:t>TOTAL SAVINGS (BILLION)</w:t>
            </w:r>
          </w:p>
        </w:tc>
        <w:tc>
          <w:tcPr>
            <w:tcW w:w="1986" w:type="dxa"/>
            <w:vAlign w:val="bottom"/>
          </w:tcPr>
          <w:p w:rsidR="00933D8C" w:rsidRPr="00C6475D" w:rsidRDefault="00933D8C" w:rsidP="00762EDE">
            <w:pPr>
              <w:autoSpaceDE w:val="0"/>
              <w:autoSpaceDN w:val="0"/>
              <w:adjustRightInd w:val="0"/>
              <w:spacing w:line="480" w:lineRule="auto"/>
              <w:jc w:val="center"/>
              <w:rPr>
                <w:b/>
                <w:bCs/>
                <w:sz w:val="22"/>
                <w:szCs w:val="24"/>
              </w:rPr>
            </w:pPr>
            <w:r w:rsidRPr="00C6475D">
              <w:rPr>
                <w:b/>
                <w:bCs/>
                <w:color w:val="000000"/>
                <w:sz w:val="22"/>
                <w:szCs w:val="24"/>
              </w:rPr>
              <w:t>CASH_RESERVE (BILLION)</w:t>
            </w:r>
          </w:p>
        </w:tc>
        <w:tc>
          <w:tcPr>
            <w:tcW w:w="1800" w:type="dxa"/>
            <w:vAlign w:val="bottom"/>
          </w:tcPr>
          <w:p w:rsidR="00933D8C" w:rsidRPr="00C6475D" w:rsidRDefault="00933D8C" w:rsidP="00762EDE">
            <w:pPr>
              <w:autoSpaceDE w:val="0"/>
              <w:autoSpaceDN w:val="0"/>
              <w:adjustRightInd w:val="0"/>
              <w:spacing w:line="480" w:lineRule="auto"/>
              <w:jc w:val="center"/>
              <w:rPr>
                <w:b/>
                <w:bCs/>
                <w:sz w:val="22"/>
                <w:szCs w:val="24"/>
              </w:rPr>
            </w:pPr>
            <w:r w:rsidRPr="00C6475D">
              <w:rPr>
                <w:b/>
                <w:bCs/>
                <w:color w:val="000000"/>
                <w:sz w:val="22"/>
                <w:szCs w:val="24"/>
              </w:rPr>
              <w:t>TOTAL_ASSET (BILLION)</w:t>
            </w:r>
          </w:p>
        </w:tc>
        <w:tc>
          <w:tcPr>
            <w:tcW w:w="1928" w:type="dxa"/>
            <w:vAlign w:val="bottom"/>
          </w:tcPr>
          <w:p w:rsidR="00933D8C" w:rsidRPr="00C6475D" w:rsidRDefault="00933D8C" w:rsidP="00762EDE">
            <w:pPr>
              <w:autoSpaceDE w:val="0"/>
              <w:autoSpaceDN w:val="0"/>
              <w:adjustRightInd w:val="0"/>
              <w:spacing w:line="480" w:lineRule="auto"/>
              <w:jc w:val="center"/>
              <w:rPr>
                <w:b/>
                <w:bCs/>
                <w:sz w:val="22"/>
                <w:szCs w:val="24"/>
              </w:rPr>
            </w:pPr>
            <w:r w:rsidRPr="00C6475D">
              <w:rPr>
                <w:b/>
                <w:bCs/>
                <w:color w:val="000000"/>
                <w:sz w:val="22"/>
                <w:szCs w:val="24"/>
              </w:rPr>
              <w:t>SHAREHOLDER FUNDS (BILLION)</w:t>
            </w:r>
          </w:p>
        </w:tc>
      </w:tr>
      <w:tr w:rsidR="00933D8C" w:rsidRPr="00C6475D" w:rsidTr="0043446E">
        <w:tc>
          <w:tcPr>
            <w:tcW w:w="97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24</w:t>
            </w:r>
          </w:p>
        </w:tc>
        <w:tc>
          <w:tcPr>
            <w:tcW w:w="1879"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8606.61</w:t>
            </w:r>
          </w:p>
        </w:tc>
        <w:tc>
          <w:tcPr>
            <w:tcW w:w="130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8656.12</w:t>
            </w:r>
          </w:p>
        </w:tc>
        <w:tc>
          <w:tcPr>
            <w:tcW w:w="1986"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3197.63</w:t>
            </w:r>
          </w:p>
        </w:tc>
        <w:tc>
          <w:tcPr>
            <w:tcW w:w="1800"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103052.35</w:t>
            </w:r>
          </w:p>
        </w:tc>
        <w:tc>
          <w:tcPr>
            <w:tcW w:w="1928"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18276.15</w:t>
            </w:r>
          </w:p>
        </w:tc>
      </w:tr>
      <w:tr w:rsidR="00933D8C" w:rsidRPr="00C6475D" w:rsidTr="0043446E">
        <w:tc>
          <w:tcPr>
            <w:tcW w:w="97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24</w:t>
            </w:r>
          </w:p>
        </w:tc>
        <w:tc>
          <w:tcPr>
            <w:tcW w:w="1879"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11936.93</w:t>
            </w:r>
          </w:p>
        </w:tc>
        <w:tc>
          <w:tcPr>
            <w:tcW w:w="130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12008.24</w:t>
            </w:r>
          </w:p>
        </w:tc>
        <w:tc>
          <w:tcPr>
            <w:tcW w:w="1986"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4466.62</w:t>
            </w:r>
          </w:p>
        </w:tc>
        <w:tc>
          <w:tcPr>
            <w:tcW w:w="1800"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119589.63</w:t>
            </w:r>
          </w:p>
        </w:tc>
        <w:tc>
          <w:tcPr>
            <w:tcW w:w="1928"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18453.12</w:t>
            </w:r>
          </w:p>
        </w:tc>
      </w:tr>
      <w:tr w:rsidR="00933D8C" w:rsidRPr="00C6475D" w:rsidTr="0043446E">
        <w:tc>
          <w:tcPr>
            <w:tcW w:w="97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23</w:t>
            </w:r>
          </w:p>
        </w:tc>
        <w:tc>
          <w:tcPr>
            <w:tcW w:w="1879"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11403.22</w:t>
            </w:r>
          </w:p>
        </w:tc>
        <w:tc>
          <w:tcPr>
            <w:tcW w:w="130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11458.13</w:t>
            </w:r>
          </w:p>
        </w:tc>
        <w:tc>
          <w:tcPr>
            <w:tcW w:w="1986"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4460.14</w:t>
            </w:r>
          </w:p>
        </w:tc>
        <w:tc>
          <w:tcPr>
            <w:tcW w:w="1800"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107356.18</w:t>
            </w:r>
          </w:p>
        </w:tc>
        <w:tc>
          <w:tcPr>
            <w:tcW w:w="1928"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21655.86</w:t>
            </w:r>
          </w:p>
        </w:tc>
      </w:tr>
      <w:tr w:rsidR="00933D8C" w:rsidRPr="00C6475D" w:rsidTr="0043446E">
        <w:tc>
          <w:tcPr>
            <w:tcW w:w="97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23</w:t>
            </w:r>
          </w:p>
        </w:tc>
        <w:tc>
          <w:tcPr>
            <w:tcW w:w="1879"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12146.91</w:t>
            </w:r>
          </w:p>
        </w:tc>
        <w:tc>
          <w:tcPr>
            <w:tcW w:w="130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12310.71</w:t>
            </w:r>
          </w:p>
        </w:tc>
        <w:tc>
          <w:tcPr>
            <w:tcW w:w="1986"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4257.48</w:t>
            </w:r>
          </w:p>
        </w:tc>
        <w:tc>
          <w:tcPr>
            <w:tcW w:w="1800"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121795.71</w:t>
            </w:r>
          </w:p>
        </w:tc>
        <w:tc>
          <w:tcPr>
            <w:tcW w:w="1928"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21872.04</w:t>
            </w:r>
          </w:p>
        </w:tc>
      </w:tr>
      <w:tr w:rsidR="00933D8C" w:rsidRPr="00C6475D" w:rsidTr="0043446E">
        <w:tc>
          <w:tcPr>
            <w:tcW w:w="97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23</w:t>
            </w:r>
          </w:p>
        </w:tc>
        <w:tc>
          <w:tcPr>
            <w:tcW w:w="1879"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12758.16</w:t>
            </w:r>
          </w:p>
        </w:tc>
        <w:tc>
          <w:tcPr>
            <w:tcW w:w="1304"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12957.22</w:t>
            </w:r>
          </w:p>
        </w:tc>
        <w:tc>
          <w:tcPr>
            <w:tcW w:w="1986"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4519.91</w:t>
            </w:r>
          </w:p>
        </w:tc>
        <w:tc>
          <w:tcPr>
            <w:tcW w:w="1800"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139361.85</w:t>
            </w:r>
          </w:p>
        </w:tc>
        <w:tc>
          <w:tcPr>
            <w:tcW w:w="1928" w:type="dxa"/>
            <w:vAlign w:val="bottom"/>
          </w:tcPr>
          <w:p w:rsidR="00933D8C" w:rsidRPr="00C6475D" w:rsidRDefault="00933D8C" w:rsidP="00762EDE">
            <w:pPr>
              <w:autoSpaceDE w:val="0"/>
              <w:autoSpaceDN w:val="0"/>
              <w:adjustRightInd w:val="0"/>
              <w:spacing w:line="480" w:lineRule="auto"/>
              <w:jc w:val="center"/>
              <w:rPr>
                <w:b/>
                <w:sz w:val="24"/>
                <w:szCs w:val="24"/>
              </w:rPr>
            </w:pPr>
            <w:r w:rsidRPr="00C6475D">
              <w:rPr>
                <w:color w:val="000000"/>
                <w:sz w:val="24"/>
                <w:szCs w:val="24"/>
              </w:rPr>
              <w:t>26695.67</w:t>
            </w:r>
          </w:p>
        </w:tc>
      </w:tr>
    </w:tbl>
    <w:p w:rsidR="00933D8C" w:rsidRPr="00C6475D" w:rsidRDefault="00933D8C" w:rsidP="00762EDE">
      <w:pPr>
        <w:autoSpaceDE w:val="0"/>
        <w:autoSpaceDN w:val="0"/>
        <w:adjustRightInd w:val="0"/>
        <w:spacing w:line="480" w:lineRule="auto"/>
        <w:ind w:left="720" w:hanging="720"/>
        <w:rPr>
          <w:b/>
          <w:sz w:val="24"/>
          <w:szCs w:val="24"/>
        </w:rPr>
      </w:pPr>
      <w:r w:rsidRPr="00C6475D">
        <w:rPr>
          <w:b/>
          <w:sz w:val="24"/>
          <w:szCs w:val="24"/>
        </w:rPr>
        <w:t>Source: CBN and NDIC, 2020</w:t>
      </w:r>
    </w:p>
    <w:p w:rsidR="00933D8C" w:rsidRPr="00C6475D" w:rsidRDefault="00933D8C" w:rsidP="00762EDE">
      <w:pPr>
        <w:autoSpaceDE w:val="0"/>
        <w:autoSpaceDN w:val="0"/>
        <w:adjustRightInd w:val="0"/>
        <w:spacing w:line="480" w:lineRule="auto"/>
        <w:ind w:left="720" w:hanging="720"/>
        <w:jc w:val="center"/>
        <w:rPr>
          <w:b/>
          <w:sz w:val="24"/>
          <w:szCs w:val="24"/>
        </w:rPr>
      </w:pPr>
    </w:p>
    <w:p w:rsidR="00933D8C" w:rsidRPr="00C6475D" w:rsidRDefault="00933D8C" w:rsidP="00762EDE">
      <w:pPr>
        <w:widowControl w:val="0"/>
        <w:autoSpaceDE w:val="0"/>
        <w:autoSpaceDN w:val="0"/>
        <w:adjustRightInd w:val="0"/>
        <w:spacing w:line="480" w:lineRule="auto"/>
        <w:jc w:val="both"/>
        <w:rPr>
          <w:b/>
          <w:sz w:val="24"/>
          <w:szCs w:val="24"/>
        </w:rPr>
      </w:pPr>
    </w:p>
    <w:p w:rsidR="00933D8C" w:rsidRPr="00C6475D" w:rsidRDefault="00933D8C" w:rsidP="00864C0D">
      <w:pPr>
        <w:ind w:right="-19"/>
        <w:rPr>
          <w:sz w:val="24"/>
          <w:szCs w:val="24"/>
        </w:rPr>
      </w:pPr>
    </w:p>
    <w:p w:rsidR="00762EDE" w:rsidRDefault="00762EDE">
      <w:pPr>
        <w:spacing w:after="200" w:line="276" w:lineRule="auto"/>
        <w:rPr>
          <w:b/>
          <w:sz w:val="24"/>
          <w:szCs w:val="24"/>
        </w:rPr>
      </w:pPr>
      <w:r>
        <w:rPr>
          <w:b/>
          <w:sz w:val="24"/>
          <w:szCs w:val="24"/>
        </w:rPr>
        <w:br w:type="page"/>
      </w:r>
    </w:p>
    <w:p w:rsidR="00933D8C" w:rsidRPr="00C6475D" w:rsidRDefault="00933D8C" w:rsidP="00762EDE">
      <w:pPr>
        <w:autoSpaceDE w:val="0"/>
        <w:autoSpaceDN w:val="0"/>
        <w:adjustRightInd w:val="0"/>
        <w:spacing w:line="360" w:lineRule="auto"/>
        <w:ind w:left="720" w:hanging="720"/>
        <w:jc w:val="center"/>
        <w:rPr>
          <w:b/>
          <w:sz w:val="24"/>
          <w:szCs w:val="24"/>
        </w:rPr>
      </w:pPr>
      <w:r w:rsidRPr="00C6475D">
        <w:rPr>
          <w:b/>
          <w:sz w:val="24"/>
          <w:szCs w:val="24"/>
        </w:rPr>
        <w:lastRenderedPageBreak/>
        <w:t xml:space="preserve">APPENDIX 2: </w:t>
      </w:r>
    </w:p>
    <w:p w:rsidR="00933D8C" w:rsidRPr="00C6475D" w:rsidRDefault="00933D8C" w:rsidP="00762EDE">
      <w:pPr>
        <w:autoSpaceDE w:val="0"/>
        <w:autoSpaceDN w:val="0"/>
        <w:adjustRightInd w:val="0"/>
        <w:spacing w:line="360" w:lineRule="auto"/>
        <w:ind w:left="720" w:hanging="720"/>
        <w:jc w:val="center"/>
        <w:rPr>
          <w:b/>
          <w:sz w:val="24"/>
          <w:szCs w:val="24"/>
        </w:rPr>
      </w:pPr>
    </w:p>
    <w:p w:rsidR="00933D8C" w:rsidRPr="00C6475D" w:rsidRDefault="00933D8C" w:rsidP="00762EDE">
      <w:pPr>
        <w:autoSpaceDE w:val="0"/>
        <w:autoSpaceDN w:val="0"/>
        <w:adjustRightInd w:val="0"/>
        <w:spacing w:line="360" w:lineRule="auto"/>
        <w:ind w:left="720" w:hanging="720"/>
        <w:jc w:val="center"/>
        <w:rPr>
          <w:b/>
          <w:sz w:val="24"/>
          <w:szCs w:val="24"/>
        </w:rPr>
      </w:pPr>
      <w:r w:rsidRPr="00C6475D">
        <w:rPr>
          <w:b/>
          <w:sz w:val="24"/>
          <w:szCs w:val="24"/>
        </w:rPr>
        <w:t>SUMMARY OF MEASURE OF ECONOMIC GROWTH IN NIGERIAN BANKING SECTOR</w:t>
      </w:r>
    </w:p>
    <w:tbl>
      <w:tblPr>
        <w:tblStyle w:val="TableGrid"/>
        <w:tblW w:w="0" w:type="auto"/>
        <w:tblLook w:val="04A0"/>
      </w:tblPr>
      <w:tblGrid>
        <w:gridCol w:w="2829"/>
        <w:gridCol w:w="3156"/>
        <w:gridCol w:w="2511"/>
      </w:tblGrid>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center"/>
              <w:rPr>
                <w:b/>
                <w:bCs/>
                <w:sz w:val="24"/>
                <w:szCs w:val="24"/>
              </w:rPr>
            </w:pPr>
            <w:r w:rsidRPr="00C6475D">
              <w:rPr>
                <w:b/>
                <w:bCs/>
                <w:color w:val="000000"/>
                <w:sz w:val="24"/>
                <w:szCs w:val="24"/>
              </w:rPr>
              <w:t>NO. OF BRANCHES</w:t>
            </w:r>
          </w:p>
        </w:tc>
        <w:tc>
          <w:tcPr>
            <w:tcW w:w="3330" w:type="dxa"/>
            <w:vAlign w:val="bottom"/>
          </w:tcPr>
          <w:p w:rsidR="00933D8C" w:rsidRPr="00C6475D" w:rsidRDefault="00933D8C" w:rsidP="00762EDE">
            <w:pPr>
              <w:widowControl w:val="0"/>
              <w:autoSpaceDE w:val="0"/>
              <w:autoSpaceDN w:val="0"/>
              <w:adjustRightInd w:val="0"/>
              <w:spacing w:line="360" w:lineRule="auto"/>
              <w:jc w:val="center"/>
              <w:rPr>
                <w:b/>
                <w:bCs/>
                <w:sz w:val="24"/>
                <w:szCs w:val="24"/>
              </w:rPr>
            </w:pPr>
            <w:r w:rsidRPr="00C6475D">
              <w:rPr>
                <w:b/>
                <w:bCs/>
                <w:color w:val="000000"/>
                <w:sz w:val="24"/>
                <w:szCs w:val="24"/>
              </w:rPr>
              <w:t>REAL_GDP (%)</w:t>
            </w:r>
          </w:p>
        </w:tc>
        <w:tc>
          <w:tcPr>
            <w:tcW w:w="2610" w:type="dxa"/>
            <w:vAlign w:val="bottom"/>
          </w:tcPr>
          <w:p w:rsidR="00933D8C" w:rsidRPr="00C6475D" w:rsidRDefault="00933D8C" w:rsidP="00762EDE">
            <w:pPr>
              <w:widowControl w:val="0"/>
              <w:autoSpaceDE w:val="0"/>
              <w:autoSpaceDN w:val="0"/>
              <w:adjustRightInd w:val="0"/>
              <w:spacing w:line="360" w:lineRule="auto"/>
              <w:jc w:val="center"/>
              <w:rPr>
                <w:b/>
                <w:bCs/>
                <w:sz w:val="24"/>
                <w:szCs w:val="24"/>
              </w:rPr>
            </w:pPr>
            <w:r w:rsidRPr="00C6475D">
              <w:rPr>
                <w:b/>
                <w:bCs/>
                <w:color w:val="000000"/>
                <w:sz w:val="24"/>
                <w:szCs w:val="24"/>
              </w:rPr>
              <w:t>INFLATION (%)</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2193</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6.67</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16.5</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3010</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14.6</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12.2</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3247</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9.50</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23.8</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3492</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10.44</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10.0</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3492</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7.01</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11.6</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3233</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6.73</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8.50</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4200</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7.32</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6.60</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4952</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7.20</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15.1</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5436</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8.35</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13.9</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5809</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9.54</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11.8</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5454</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5.31</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10.3</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5564</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4.21</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12.0</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5639</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5.49</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7.96</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5526</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6.22</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7.98</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5470</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2.79</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9.55</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5570</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-1.58</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18.55</w:t>
            </w:r>
          </w:p>
        </w:tc>
      </w:tr>
      <w:tr w:rsidR="00933D8C" w:rsidRPr="00C6475D" w:rsidTr="0043446E">
        <w:tc>
          <w:tcPr>
            <w:tcW w:w="2965"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5714</w:t>
            </w:r>
          </w:p>
        </w:tc>
        <w:tc>
          <w:tcPr>
            <w:tcW w:w="333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0.82</w:t>
            </w:r>
          </w:p>
        </w:tc>
        <w:tc>
          <w:tcPr>
            <w:tcW w:w="2610"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15.37</w:t>
            </w:r>
          </w:p>
        </w:tc>
      </w:tr>
    </w:tbl>
    <w:p w:rsidR="00933D8C" w:rsidRPr="00C6475D" w:rsidRDefault="00933D8C" w:rsidP="00762EDE">
      <w:pPr>
        <w:autoSpaceDE w:val="0"/>
        <w:autoSpaceDN w:val="0"/>
        <w:adjustRightInd w:val="0"/>
        <w:spacing w:line="360" w:lineRule="auto"/>
        <w:ind w:left="720" w:hanging="720"/>
        <w:rPr>
          <w:b/>
          <w:sz w:val="24"/>
          <w:szCs w:val="24"/>
        </w:rPr>
      </w:pPr>
      <w:r w:rsidRPr="00C6475D">
        <w:rPr>
          <w:b/>
          <w:sz w:val="24"/>
          <w:szCs w:val="24"/>
        </w:rPr>
        <w:t>Source: CBN and NDIC, 2020</w:t>
      </w:r>
    </w:p>
    <w:p w:rsidR="00933D8C" w:rsidRPr="00C6475D" w:rsidRDefault="00933D8C" w:rsidP="00864C0D">
      <w:pPr>
        <w:spacing w:line="200" w:lineRule="exact"/>
        <w:rPr>
          <w:sz w:val="24"/>
          <w:szCs w:val="24"/>
        </w:rPr>
      </w:pPr>
    </w:p>
    <w:p w:rsidR="00933D8C" w:rsidRPr="00C6475D" w:rsidRDefault="00933D8C" w:rsidP="00864C0D">
      <w:pPr>
        <w:spacing w:line="200" w:lineRule="exact"/>
        <w:rPr>
          <w:sz w:val="24"/>
          <w:szCs w:val="24"/>
        </w:rPr>
      </w:pPr>
    </w:p>
    <w:p w:rsidR="00933D8C" w:rsidRPr="00C6475D" w:rsidRDefault="00933D8C" w:rsidP="00864C0D">
      <w:pPr>
        <w:spacing w:line="200" w:lineRule="exact"/>
        <w:rPr>
          <w:sz w:val="24"/>
          <w:szCs w:val="24"/>
        </w:rPr>
      </w:pPr>
    </w:p>
    <w:p w:rsidR="00933D8C" w:rsidRPr="00C6475D" w:rsidRDefault="00933D8C" w:rsidP="00864C0D">
      <w:pPr>
        <w:spacing w:line="200" w:lineRule="exact"/>
        <w:rPr>
          <w:sz w:val="24"/>
          <w:szCs w:val="24"/>
        </w:rPr>
      </w:pPr>
    </w:p>
    <w:p w:rsidR="00933D8C" w:rsidRPr="00C6475D" w:rsidRDefault="00933D8C" w:rsidP="00864C0D">
      <w:pPr>
        <w:spacing w:line="200" w:lineRule="exact"/>
        <w:rPr>
          <w:sz w:val="24"/>
          <w:szCs w:val="24"/>
        </w:rPr>
      </w:pPr>
    </w:p>
    <w:p w:rsidR="00933D8C" w:rsidRPr="00C6475D" w:rsidRDefault="00933D8C" w:rsidP="00864C0D">
      <w:pPr>
        <w:spacing w:line="200" w:lineRule="exact"/>
        <w:rPr>
          <w:sz w:val="24"/>
          <w:szCs w:val="24"/>
        </w:rPr>
      </w:pPr>
    </w:p>
    <w:p w:rsidR="00933D8C" w:rsidRPr="00C6475D" w:rsidRDefault="00933D8C" w:rsidP="00864C0D">
      <w:pPr>
        <w:spacing w:line="200" w:lineRule="exact"/>
        <w:rPr>
          <w:sz w:val="24"/>
          <w:szCs w:val="24"/>
        </w:rPr>
      </w:pPr>
    </w:p>
    <w:p w:rsidR="00933D8C" w:rsidRPr="00C6475D" w:rsidRDefault="00933D8C" w:rsidP="00864C0D">
      <w:pPr>
        <w:spacing w:line="200" w:lineRule="exact"/>
        <w:rPr>
          <w:sz w:val="24"/>
          <w:szCs w:val="24"/>
        </w:rPr>
      </w:pPr>
    </w:p>
    <w:p w:rsidR="00933D8C" w:rsidRPr="00C6475D" w:rsidRDefault="00933D8C" w:rsidP="00762EDE">
      <w:pPr>
        <w:autoSpaceDE w:val="0"/>
        <w:autoSpaceDN w:val="0"/>
        <w:adjustRightInd w:val="0"/>
        <w:spacing w:line="360" w:lineRule="auto"/>
        <w:ind w:left="720" w:hanging="720"/>
        <w:jc w:val="center"/>
        <w:rPr>
          <w:b/>
          <w:sz w:val="24"/>
          <w:szCs w:val="24"/>
        </w:rPr>
      </w:pPr>
      <w:r w:rsidRPr="00C6475D">
        <w:rPr>
          <w:b/>
          <w:sz w:val="24"/>
          <w:szCs w:val="24"/>
        </w:rPr>
        <w:lastRenderedPageBreak/>
        <w:t xml:space="preserve">APPENDIX 3: </w:t>
      </w:r>
    </w:p>
    <w:p w:rsidR="00933D8C" w:rsidRPr="00C6475D" w:rsidRDefault="00933D8C" w:rsidP="00762EDE">
      <w:pPr>
        <w:autoSpaceDE w:val="0"/>
        <w:autoSpaceDN w:val="0"/>
        <w:adjustRightInd w:val="0"/>
        <w:spacing w:line="360" w:lineRule="auto"/>
        <w:ind w:left="720" w:hanging="720"/>
        <w:jc w:val="center"/>
        <w:rPr>
          <w:b/>
          <w:sz w:val="24"/>
          <w:szCs w:val="24"/>
        </w:rPr>
      </w:pPr>
    </w:p>
    <w:p w:rsidR="00933D8C" w:rsidRPr="00C6475D" w:rsidRDefault="00933D8C" w:rsidP="00762EDE">
      <w:pPr>
        <w:autoSpaceDE w:val="0"/>
        <w:autoSpaceDN w:val="0"/>
        <w:adjustRightInd w:val="0"/>
        <w:spacing w:line="360" w:lineRule="auto"/>
        <w:ind w:left="720" w:hanging="720"/>
        <w:jc w:val="center"/>
        <w:rPr>
          <w:b/>
          <w:sz w:val="24"/>
          <w:szCs w:val="24"/>
        </w:rPr>
      </w:pPr>
      <w:r w:rsidRPr="00C6475D">
        <w:rPr>
          <w:b/>
          <w:sz w:val="24"/>
          <w:szCs w:val="24"/>
        </w:rPr>
        <w:t>SUMMARY OF KEY PERFORMANCE INDICES (KPIs) OF NIGERIAN BANKING INDUSTRY BETWEEN 2016-2020</w:t>
      </w:r>
    </w:p>
    <w:tbl>
      <w:tblPr>
        <w:tblStyle w:val="TableGrid"/>
        <w:tblW w:w="7796" w:type="dxa"/>
        <w:tblLook w:val="04A0"/>
      </w:tblPr>
      <w:tblGrid>
        <w:gridCol w:w="1387"/>
        <w:gridCol w:w="1598"/>
        <w:gridCol w:w="1518"/>
        <w:gridCol w:w="1532"/>
        <w:gridCol w:w="1761"/>
      </w:tblGrid>
      <w:tr w:rsidR="00933D8C" w:rsidRPr="00C6475D" w:rsidTr="0043446E">
        <w:tc>
          <w:tcPr>
            <w:tcW w:w="1387" w:type="dxa"/>
          </w:tcPr>
          <w:p w:rsidR="00933D8C" w:rsidRPr="00C6475D" w:rsidRDefault="00933D8C" w:rsidP="00762EDE">
            <w:pPr>
              <w:widowControl w:val="0"/>
              <w:autoSpaceDE w:val="0"/>
              <w:autoSpaceDN w:val="0"/>
              <w:adjustRightInd w:val="0"/>
              <w:spacing w:line="360" w:lineRule="auto"/>
              <w:jc w:val="center"/>
              <w:rPr>
                <w:b/>
                <w:bCs/>
                <w:color w:val="000000"/>
                <w:sz w:val="24"/>
                <w:szCs w:val="24"/>
              </w:rPr>
            </w:pPr>
          </w:p>
          <w:p w:rsidR="00933D8C" w:rsidRPr="00C6475D" w:rsidRDefault="00933D8C" w:rsidP="00762EDE">
            <w:pPr>
              <w:widowControl w:val="0"/>
              <w:autoSpaceDE w:val="0"/>
              <w:autoSpaceDN w:val="0"/>
              <w:adjustRightInd w:val="0"/>
              <w:spacing w:line="360" w:lineRule="auto"/>
              <w:jc w:val="center"/>
              <w:rPr>
                <w:b/>
                <w:bCs/>
                <w:color w:val="000000"/>
                <w:sz w:val="24"/>
                <w:szCs w:val="24"/>
              </w:rPr>
            </w:pPr>
          </w:p>
          <w:p w:rsidR="00933D8C" w:rsidRPr="00C6475D" w:rsidRDefault="00933D8C" w:rsidP="00762EDE">
            <w:pPr>
              <w:widowControl w:val="0"/>
              <w:autoSpaceDE w:val="0"/>
              <w:autoSpaceDN w:val="0"/>
              <w:adjustRightInd w:val="0"/>
              <w:spacing w:line="360" w:lineRule="auto"/>
              <w:jc w:val="center"/>
              <w:rPr>
                <w:b/>
                <w:bCs/>
                <w:color w:val="000000"/>
                <w:sz w:val="24"/>
                <w:szCs w:val="24"/>
              </w:rPr>
            </w:pPr>
            <w:r w:rsidRPr="00C6475D">
              <w:rPr>
                <w:b/>
                <w:bCs/>
                <w:color w:val="000000"/>
                <w:sz w:val="24"/>
                <w:szCs w:val="24"/>
              </w:rPr>
              <w:t>Years</w:t>
            </w:r>
          </w:p>
        </w:tc>
        <w:tc>
          <w:tcPr>
            <w:tcW w:w="1598" w:type="dxa"/>
            <w:vAlign w:val="bottom"/>
          </w:tcPr>
          <w:p w:rsidR="00933D8C" w:rsidRPr="00C6475D" w:rsidRDefault="00933D8C" w:rsidP="00762EDE">
            <w:pPr>
              <w:widowControl w:val="0"/>
              <w:autoSpaceDE w:val="0"/>
              <w:autoSpaceDN w:val="0"/>
              <w:adjustRightInd w:val="0"/>
              <w:spacing w:line="360" w:lineRule="auto"/>
              <w:jc w:val="center"/>
              <w:rPr>
                <w:b/>
                <w:bCs/>
                <w:sz w:val="24"/>
                <w:szCs w:val="24"/>
              </w:rPr>
            </w:pPr>
            <w:r w:rsidRPr="00C6475D">
              <w:rPr>
                <w:b/>
                <w:bCs/>
                <w:color w:val="000000"/>
                <w:sz w:val="24"/>
                <w:szCs w:val="24"/>
              </w:rPr>
              <w:t>NI</w:t>
            </w:r>
          </w:p>
        </w:tc>
        <w:tc>
          <w:tcPr>
            <w:tcW w:w="1518" w:type="dxa"/>
            <w:vAlign w:val="bottom"/>
          </w:tcPr>
          <w:p w:rsidR="00933D8C" w:rsidRPr="00C6475D" w:rsidRDefault="00933D8C" w:rsidP="00762EDE">
            <w:pPr>
              <w:widowControl w:val="0"/>
              <w:autoSpaceDE w:val="0"/>
              <w:autoSpaceDN w:val="0"/>
              <w:adjustRightInd w:val="0"/>
              <w:spacing w:line="360" w:lineRule="auto"/>
              <w:jc w:val="center"/>
              <w:rPr>
                <w:b/>
                <w:bCs/>
                <w:sz w:val="24"/>
                <w:szCs w:val="24"/>
              </w:rPr>
            </w:pPr>
            <w:r w:rsidRPr="00C6475D">
              <w:rPr>
                <w:b/>
                <w:bCs/>
                <w:color w:val="000000"/>
                <w:sz w:val="24"/>
                <w:szCs w:val="24"/>
              </w:rPr>
              <w:t>ROA</w:t>
            </w:r>
          </w:p>
        </w:tc>
        <w:tc>
          <w:tcPr>
            <w:tcW w:w="1532" w:type="dxa"/>
            <w:vAlign w:val="bottom"/>
          </w:tcPr>
          <w:p w:rsidR="00933D8C" w:rsidRPr="00C6475D" w:rsidRDefault="00933D8C" w:rsidP="00762EDE">
            <w:pPr>
              <w:widowControl w:val="0"/>
              <w:autoSpaceDE w:val="0"/>
              <w:autoSpaceDN w:val="0"/>
              <w:adjustRightInd w:val="0"/>
              <w:spacing w:line="360" w:lineRule="auto"/>
              <w:jc w:val="center"/>
              <w:rPr>
                <w:b/>
                <w:bCs/>
                <w:sz w:val="24"/>
                <w:szCs w:val="24"/>
              </w:rPr>
            </w:pPr>
            <w:r w:rsidRPr="00C6475D">
              <w:rPr>
                <w:b/>
                <w:bCs/>
                <w:color w:val="000000"/>
                <w:sz w:val="24"/>
                <w:szCs w:val="24"/>
              </w:rPr>
              <w:t>ROE</w:t>
            </w:r>
          </w:p>
        </w:tc>
        <w:tc>
          <w:tcPr>
            <w:tcW w:w="1761" w:type="dxa"/>
          </w:tcPr>
          <w:p w:rsidR="00933D8C" w:rsidRPr="00C6475D" w:rsidRDefault="00933D8C" w:rsidP="00762EDE">
            <w:pPr>
              <w:widowControl w:val="0"/>
              <w:autoSpaceDE w:val="0"/>
              <w:autoSpaceDN w:val="0"/>
              <w:adjustRightInd w:val="0"/>
              <w:spacing w:line="360" w:lineRule="auto"/>
              <w:jc w:val="center"/>
              <w:rPr>
                <w:b/>
                <w:sz w:val="24"/>
                <w:szCs w:val="24"/>
              </w:rPr>
            </w:pPr>
            <w:r w:rsidRPr="00C6475D">
              <w:rPr>
                <w:b/>
                <w:bCs/>
                <w:sz w:val="24"/>
                <w:szCs w:val="24"/>
              </w:rPr>
              <w:t>NIR</w:t>
            </w:r>
          </w:p>
        </w:tc>
      </w:tr>
      <w:tr w:rsidR="00933D8C" w:rsidRPr="00C6475D" w:rsidTr="0043446E">
        <w:tc>
          <w:tcPr>
            <w:tcW w:w="1387" w:type="dxa"/>
            <w:vAlign w:val="bottom"/>
          </w:tcPr>
          <w:p w:rsidR="00933D8C" w:rsidRPr="00C6475D" w:rsidRDefault="00933D8C" w:rsidP="00762EDE">
            <w:pPr>
              <w:widowControl w:val="0"/>
              <w:autoSpaceDE w:val="0"/>
              <w:autoSpaceDN w:val="0"/>
              <w:adjustRightInd w:val="0"/>
              <w:spacing w:line="360" w:lineRule="auto"/>
              <w:jc w:val="both"/>
              <w:rPr>
                <w:color w:val="000000"/>
                <w:sz w:val="24"/>
                <w:szCs w:val="24"/>
              </w:rPr>
            </w:pPr>
            <w:r w:rsidRPr="00C6475D">
              <w:rPr>
                <w:color w:val="000000"/>
                <w:sz w:val="24"/>
                <w:szCs w:val="24"/>
              </w:rPr>
              <w:t>2016</w:t>
            </w:r>
          </w:p>
        </w:tc>
        <w:tc>
          <w:tcPr>
            <w:tcW w:w="159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596.99</w:t>
            </w:r>
          </w:p>
        </w:tc>
        <w:tc>
          <w:tcPr>
            <w:tcW w:w="151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9.9</w:t>
            </w:r>
          </w:p>
        </w:tc>
        <w:tc>
          <w:tcPr>
            <w:tcW w:w="1532"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16.72</w:t>
            </w:r>
          </w:p>
        </w:tc>
        <w:tc>
          <w:tcPr>
            <w:tcW w:w="1761" w:type="dxa"/>
          </w:tcPr>
          <w:p w:rsidR="00933D8C" w:rsidRPr="00C6475D" w:rsidRDefault="00933D8C" w:rsidP="00762EDE">
            <w:pPr>
              <w:widowControl w:val="0"/>
              <w:autoSpaceDE w:val="0"/>
              <w:autoSpaceDN w:val="0"/>
              <w:adjustRightInd w:val="0"/>
              <w:spacing w:line="360" w:lineRule="auto"/>
              <w:jc w:val="both"/>
              <w:rPr>
                <w:bCs/>
                <w:sz w:val="24"/>
                <w:szCs w:val="24"/>
              </w:rPr>
            </w:pPr>
            <w:r w:rsidRPr="00C6475D">
              <w:rPr>
                <w:bCs/>
                <w:sz w:val="24"/>
                <w:szCs w:val="24"/>
              </w:rPr>
              <w:t>1.53</w:t>
            </w:r>
          </w:p>
        </w:tc>
      </w:tr>
      <w:tr w:rsidR="00933D8C" w:rsidRPr="00C6475D" w:rsidTr="0043446E">
        <w:tc>
          <w:tcPr>
            <w:tcW w:w="1387" w:type="dxa"/>
            <w:vAlign w:val="bottom"/>
          </w:tcPr>
          <w:p w:rsidR="00933D8C" w:rsidRPr="00C6475D" w:rsidRDefault="00933D8C" w:rsidP="00762EDE">
            <w:pPr>
              <w:widowControl w:val="0"/>
              <w:autoSpaceDE w:val="0"/>
              <w:autoSpaceDN w:val="0"/>
              <w:adjustRightInd w:val="0"/>
              <w:spacing w:line="360" w:lineRule="auto"/>
              <w:jc w:val="both"/>
              <w:rPr>
                <w:color w:val="000000"/>
                <w:sz w:val="24"/>
                <w:szCs w:val="24"/>
              </w:rPr>
            </w:pPr>
            <w:r w:rsidRPr="00C6475D">
              <w:rPr>
                <w:color w:val="000000"/>
                <w:sz w:val="24"/>
                <w:szCs w:val="24"/>
              </w:rPr>
              <w:t>2017</w:t>
            </w:r>
          </w:p>
        </w:tc>
        <w:tc>
          <w:tcPr>
            <w:tcW w:w="159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3214.44</w:t>
            </w:r>
          </w:p>
        </w:tc>
        <w:tc>
          <w:tcPr>
            <w:tcW w:w="151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10.1</w:t>
            </w:r>
          </w:p>
        </w:tc>
        <w:tc>
          <w:tcPr>
            <w:tcW w:w="1532"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16.55</w:t>
            </w:r>
          </w:p>
        </w:tc>
        <w:tc>
          <w:tcPr>
            <w:tcW w:w="1761" w:type="dxa"/>
          </w:tcPr>
          <w:p w:rsidR="00933D8C" w:rsidRPr="00C6475D" w:rsidRDefault="00933D8C" w:rsidP="00762EDE">
            <w:pPr>
              <w:widowControl w:val="0"/>
              <w:autoSpaceDE w:val="0"/>
              <w:autoSpaceDN w:val="0"/>
              <w:adjustRightInd w:val="0"/>
              <w:spacing w:line="360" w:lineRule="auto"/>
              <w:jc w:val="both"/>
              <w:rPr>
                <w:bCs/>
                <w:sz w:val="24"/>
                <w:szCs w:val="24"/>
              </w:rPr>
            </w:pPr>
            <w:r w:rsidRPr="00C6475D">
              <w:rPr>
                <w:bCs/>
                <w:sz w:val="24"/>
                <w:szCs w:val="24"/>
              </w:rPr>
              <w:t>2.16</w:t>
            </w:r>
          </w:p>
        </w:tc>
      </w:tr>
      <w:tr w:rsidR="00933D8C" w:rsidRPr="00C6475D" w:rsidTr="0043446E">
        <w:tc>
          <w:tcPr>
            <w:tcW w:w="1387" w:type="dxa"/>
            <w:vAlign w:val="bottom"/>
          </w:tcPr>
          <w:p w:rsidR="00933D8C" w:rsidRPr="00C6475D" w:rsidRDefault="00933D8C" w:rsidP="00762EDE">
            <w:pPr>
              <w:widowControl w:val="0"/>
              <w:autoSpaceDE w:val="0"/>
              <w:autoSpaceDN w:val="0"/>
              <w:adjustRightInd w:val="0"/>
              <w:spacing w:line="360" w:lineRule="auto"/>
              <w:jc w:val="both"/>
              <w:rPr>
                <w:color w:val="000000"/>
                <w:sz w:val="24"/>
                <w:szCs w:val="24"/>
              </w:rPr>
            </w:pPr>
            <w:r w:rsidRPr="00C6475D">
              <w:rPr>
                <w:color w:val="000000"/>
                <w:sz w:val="24"/>
                <w:szCs w:val="24"/>
              </w:rPr>
              <w:t>2018</w:t>
            </w:r>
          </w:p>
        </w:tc>
        <w:tc>
          <w:tcPr>
            <w:tcW w:w="159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4470.27</w:t>
            </w:r>
          </w:p>
        </w:tc>
        <w:tc>
          <w:tcPr>
            <w:tcW w:w="151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9.3</w:t>
            </w:r>
          </w:p>
        </w:tc>
        <w:tc>
          <w:tcPr>
            <w:tcW w:w="1532"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16.85</w:t>
            </w:r>
          </w:p>
        </w:tc>
        <w:tc>
          <w:tcPr>
            <w:tcW w:w="1761" w:type="dxa"/>
          </w:tcPr>
          <w:p w:rsidR="00933D8C" w:rsidRPr="00C6475D" w:rsidRDefault="00933D8C" w:rsidP="00762EDE">
            <w:pPr>
              <w:widowControl w:val="0"/>
              <w:autoSpaceDE w:val="0"/>
              <w:autoSpaceDN w:val="0"/>
              <w:adjustRightInd w:val="0"/>
              <w:spacing w:line="360" w:lineRule="auto"/>
              <w:jc w:val="both"/>
              <w:rPr>
                <w:bCs/>
                <w:sz w:val="24"/>
                <w:szCs w:val="24"/>
              </w:rPr>
            </w:pPr>
            <w:r w:rsidRPr="00C6475D">
              <w:rPr>
                <w:bCs/>
                <w:sz w:val="24"/>
                <w:szCs w:val="24"/>
              </w:rPr>
              <w:t>2.08</w:t>
            </w:r>
          </w:p>
        </w:tc>
      </w:tr>
      <w:tr w:rsidR="00933D8C" w:rsidRPr="00C6475D" w:rsidTr="0043446E">
        <w:tc>
          <w:tcPr>
            <w:tcW w:w="1387" w:type="dxa"/>
            <w:vAlign w:val="bottom"/>
          </w:tcPr>
          <w:p w:rsidR="00933D8C" w:rsidRPr="00C6475D" w:rsidRDefault="00933D8C" w:rsidP="00762EDE">
            <w:pPr>
              <w:widowControl w:val="0"/>
              <w:autoSpaceDE w:val="0"/>
              <w:autoSpaceDN w:val="0"/>
              <w:adjustRightInd w:val="0"/>
              <w:spacing w:line="360" w:lineRule="auto"/>
              <w:jc w:val="both"/>
              <w:rPr>
                <w:color w:val="000000"/>
                <w:sz w:val="24"/>
                <w:szCs w:val="24"/>
              </w:rPr>
            </w:pPr>
            <w:r w:rsidRPr="00C6475D">
              <w:rPr>
                <w:color w:val="000000"/>
                <w:sz w:val="24"/>
                <w:szCs w:val="24"/>
              </w:rPr>
              <w:t>2019</w:t>
            </w:r>
          </w:p>
        </w:tc>
        <w:tc>
          <w:tcPr>
            <w:tcW w:w="159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4563.27</w:t>
            </w:r>
          </w:p>
        </w:tc>
        <w:tc>
          <w:tcPr>
            <w:tcW w:w="151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9.6</w:t>
            </w:r>
          </w:p>
        </w:tc>
        <w:tc>
          <w:tcPr>
            <w:tcW w:w="1532"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16.87</w:t>
            </w:r>
          </w:p>
        </w:tc>
        <w:tc>
          <w:tcPr>
            <w:tcW w:w="1761" w:type="dxa"/>
          </w:tcPr>
          <w:p w:rsidR="00933D8C" w:rsidRPr="00C6475D" w:rsidRDefault="00933D8C" w:rsidP="00762EDE">
            <w:pPr>
              <w:widowControl w:val="0"/>
              <w:autoSpaceDE w:val="0"/>
              <w:autoSpaceDN w:val="0"/>
              <w:adjustRightInd w:val="0"/>
              <w:spacing w:line="360" w:lineRule="auto"/>
              <w:jc w:val="both"/>
              <w:rPr>
                <w:bCs/>
                <w:sz w:val="24"/>
                <w:szCs w:val="24"/>
              </w:rPr>
            </w:pPr>
            <w:r w:rsidRPr="00C6475D">
              <w:rPr>
                <w:bCs/>
                <w:sz w:val="24"/>
                <w:szCs w:val="24"/>
              </w:rPr>
              <w:t>2.18</w:t>
            </w:r>
          </w:p>
        </w:tc>
      </w:tr>
      <w:tr w:rsidR="00933D8C" w:rsidRPr="00C6475D" w:rsidTr="0043446E">
        <w:tc>
          <w:tcPr>
            <w:tcW w:w="1387" w:type="dxa"/>
            <w:vAlign w:val="bottom"/>
          </w:tcPr>
          <w:p w:rsidR="00933D8C" w:rsidRPr="00C6475D" w:rsidRDefault="00933D8C" w:rsidP="00762EDE">
            <w:pPr>
              <w:widowControl w:val="0"/>
              <w:autoSpaceDE w:val="0"/>
              <w:autoSpaceDN w:val="0"/>
              <w:adjustRightInd w:val="0"/>
              <w:spacing w:line="360" w:lineRule="auto"/>
              <w:jc w:val="both"/>
              <w:rPr>
                <w:color w:val="000000"/>
                <w:sz w:val="24"/>
                <w:szCs w:val="24"/>
              </w:rPr>
            </w:pPr>
            <w:r w:rsidRPr="00C6475D">
              <w:rPr>
                <w:color w:val="000000"/>
                <w:sz w:val="24"/>
                <w:szCs w:val="24"/>
              </w:rPr>
              <w:t>2020</w:t>
            </w:r>
          </w:p>
        </w:tc>
        <w:tc>
          <w:tcPr>
            <w:tcW w:w="159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4821.7</w:t>
            </w:r>
          </w:p>
        </w:tc>
        <w:tc>
          <w:tcPr>
            <w:tcW w:w="1518"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9.4</w:t>
            </w:r>
          </w:p>
        </w:tc>
        <w:tc>
          <w:tcPr>
            <w:tcW w:w="1532" w:type="dxa"/>
            <w:vAlign w:val="bottom"/>
          </w:tcPr>
          <w:p w:rsidR="00933D8C" w:rsidRPr="00C6475D" w:rsidRDefault="00933D8C" w:rsidP="00762EDE">
            <w:pPr>
              <w:widowControl w:val="0"/>
              <w:autoSpaceDE w:val="0"/>
              <w:autoSpaceDN w:val="0"/>
              <w:adjustRightInd w:val="0"/>
              <w:spacing w:line="360" w:lineRule="auto"/>
              <w:jc w:val="both"/>
              <w:rPr>
                <w:b/>
                <w:sz w:val="24"/>
                <w:szCs w:val="24"/>
              </w:rPr>
            </w:pPr>
            <w:r w:rsidRPr="00C6475D">
              <w:rPr>
                <w:color w:val="000000"/>
                <w:sz w:val="24"/>
                <w:szCs w:val="24"/>
              </w:rPr>
              <w:t>17.58</w:t>
            </w:r>
          </w:p>
        </w:tc>
        <w:tc>
          <w:tcPr>
            <w:tcW w:w="1761" w:type="dxa"/>
          </w:tcPr>
          <w:p w:rsidR="00933D8C" w:rsidRPr="00C6475D" w:rsidRDefault="00933D8C" w:rsidP="00762EDE">
            <w:pPr>
              <w:widowControl w:val="0"/>
              <w:autoSpaceDE w:val="0"/>
              <w:autoSpaceDN w:val="0"/>
              <w:adjustRightInd w:val="0"/>
              <w:spacing w:line="360" w:lineRule="auto"/>
              <w:jc w:val="both"/>
              <w:rPr>
                <w:bCs/>
                <w:sz w:val="24"/>
                <w:szCs w:val="24"/>
              </w:rPr>
            </w:pPr>
            <w:r w:rsidRPr="00C6475D">
              <w:rPr>
                <w:bCs/>
                <w:sz w:val="24"/>
                <w:szCs w:val="24"/>
              </w:rPr>
              <w:t>2.23</w:t>
            </w:r>
          </w:p>
        </w:tc>
      </w:tr>
    </w:tbl>
    <w:p w:rsidR="00933D8C" w:rsidRDefault="00933D8C" w:rsidP="00762EDE">
      <w:pPr>
        <w:spacing w:line="360" w:lineRule="auto"/>
        <w:jc w:val="both"/>
        <w:rPr>
          <w:b/>
          <w:sz w:val="24"/>
          <w:szCs w:val="24"/>
        </w:rPr>
      </w:pPr>
      <w:r w:rsidRPr="00C6475D">
        <w:rPr>
          <w:b/>
          <w:sz w:val="24"/>
          <w:szCs w:val="24"/>
        </w:rPr>
        <w:t>Source: CBN, 2020</w:t>
      </w:r>
    </w:p>
    <w:p w:rsidR="00933D8C" w:rsidRDefault="00933D8C" w:rsidP="00864C0D">
      <w:pPr>
        <w:spacing w:line="480" w:lineRule="auto"/>
        <w:jc w:val="both"/>
        <w:rPr>
          <w:b/>
          <w:sz w:val="24"/>
          <w:szCs w:val="24"/>
        </w:rPr>
      </w:pPr>
    </w:p>
    <w:p w:rsidR="00933D8C" w:rsidRPr="000627CF" w:rsidRDefault="00933D8C" w:rsidP="00864C0D">
      <w:pPr>
        <w:spacing w:line="276" w:lineRule="auto"/>
        <w:rPr>
          <w:b/>
          <w:sz w:val="24"/>
          <w:szCs w:val="24"/>
        </w:rPr>
      </w:pPr>
    </w:p>
    <w:p w:rsidR="00933D8C" w:rsidRDefault="00933D8C" w:rsidP="00864C0D"/>
    <w:p w:rsidR="000627CF" w:rsidRPr="006F4ECC" w:rsidRDefault="000627CF" w:rsidP="00864C0D">
      <w:pPr>
        <w:spacing w:line="469" w:lineRule="auto"/>
        <w:jc w:val="both"/>
        <w:rPr>
          <w:sz w:val="24"/>
          <w:szCs w:val="24"/>
        </w:rPr>
      </w:pPr>
    </w:p>
    <w:sectPr w:rsidR="000627CF" w:rsidRPr="006F4ECC" w:rsidSect="00052AE7">
      <w:footerReference w:type="default" r:id="rId25"/>
      <w:pgSz w:w="12240" w:h="15840"/>
      <w:pgMar w:top="1440" w:right="1800" w:bottom="2880" w:left="2160" w:header="720" w:footer="216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B51" w:rsidRDefault="00034B51" w:rsidP="009F2F85">
      <w:r>
        <w:separator/>
      </w:r>
    </w:p>
  </w:endnote>
  <w:endnote w:type="continuationSeparator" w:id="1">
    <w:p w:rsidR="00034B51" w:rsidRDefault="00034B51" w:rsidP="009F2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29322"/>
      <w:docPartObj>
        <w:docPartGallery w:val="Page Numbers (Bottom of Page)"/>
        <w:docPartUnique/>
      </w:docPartObj>
    </w:sdtPr>
    <w:sdtContent>
      <w:p w:rsidR="00864C0D" w:rsidRDefault="00864C0D" w:rsidP="000627CF">
        <w:pPr>
          <w:pStyle w:val="Footer"/>
          <w:jc w:val="center"/>
        </w:pPr>
        <w:fldSimple w:instr=" PAGE   \* MERGEFORMAT ">
          <w:r w:rsidR="00E04E6D">
            <w:rPr>
              <w:noProof/>
            </w:rPr>
            <w:t>i</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B51" w:rsidRDefault="00034B51" w:rsidP="009F2F85">
      <w:r>
        <w:separator/>
      </w:r>
    </w:p>
  </w:footnote>
  <w:footnote w:type="continuationSeparator" w:id="1">
    <w:p w:rsidR="00034B51" w:rsidRDefault="00034B51" w:rsidP="009F2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BB3"/>
    <w:multiLevelType w:val="hybridMultilevel"/>
    <w:tmpl w:val="D3584E8A"/>
    <w:lvl w:ilvl="0" w:tplc="6BE0E256">
      <w:start w:val="25"/>
      <w:numFmt w:val="upperLetter"/>
      <w:lvlText w:val="%1"/>
      <w:lvlJc w:val="left"/>
    </w:lvl>
    <w:lvl w:ilvl="1" w:tplc="A9A241E6">
      <w:numFmt w:val="decimal"/>
      <w:lvlText w:val=""/>
      <w:lvlJc w:val="left"/>
    </w:lvl>
    <w:lvl w:ilvl="2" w:tplc="A39E73BA">
      <w:numFmt w:val="decimal"/>
      <w:lvlText w:val=""/>
      <w:lvlJc w:val="left"/>
    </w:lvl>
    <w:lvl w:ilvl="3" w:tplc="1BBA2606">
      <w:numFmt w:val="decimal"/>
      <w:lvlText w:val=""/>
      <w:lvlJc w:val="left"/>
    </w:lvl>
    <w:lvl w:ilvl="4" w:tplc="115EB54C">
      <w:numFmt w:val="decimal"/>
      <w:lvlText w:val=""/>
      <w:lvlJc w:val="left"/>
    </w:lvl>
    <w:lvl w:ilvl="5" w:tplc="92E60BF4">
      <w:numFmt w:val="decimal"/>
      <w:lvlText w:val=""/>
      <w:lvlJc w:val="left"/>
    </w:lvl>
    <w:lvl w:ilvl="6" w:tplc="FDFC4AD6">
      <w:numFmt w:val="decimal"/>
      <w:lvlText w:val=""/>
      <w:lvlJc w:val="left"/>
    </w:lvl>
    <w:lvl w:ilvl="7" w:tplc="7302B0E8">
      <w:numFmt w:val="decimal"/>
      <w:lvlText w:val=""/>
      <w:lvlJc w:val="left"/>
    </w:lvl>
    <w:lvl w:ilvl="8" w:tplc="3E9C34A0">
      <w:numFmt w:val="decimal"/>
      <w:lvlText w:val=""/>
      <w:lvlJc w:val="left"/>
    </w:lvl>
  </w:abstractNum>
  <w:abstractNum w:abstractNumId="1">
    <w:nsid w:val="33E93BFC"/>
    <w:multiLevelType w:val="hybridMultilevel"/>
    <w:tmpl w:val="D43828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E3416"/>
    <w:multiLevelType w:val="hybridMultilevel"/>
    <w:tmpl w:val="29D086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0C4994"/>
    <w:multiLevelType w:val="hybridMultilevel"/>
    <w:tmpl w:val="5DB2E370"/>
    <w:lvl w:ilvl="0" w:tplc="04090011">
      <w:start w:val="1"/>
      <w:numFmt w:val="decimal"/>
      <w:lvlText w:val="%1)"/>
      <w:lvlJc w:val="left"/>
      <w:pPr>
        <w:ind w:left="720" w:hanging="360"/>
      </w:pPr>
    </w:lvl>
    <w:lvl w:ilvl="1" w:tplc="CCDC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835B1"/>
    <w:multiLevelType w:val="hybridMultilevel"/>
    <w:tmpl w:val="1D245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7CB6"/>
    <w:rsid w:val="00015052"/>
    <w:rsid w:val="00034B51"/>
    <w:rsid w:val="00052AE7"/>
    <w:rsid w:val="000627CF"/>
    <w:rsid w:val="001E5775"/>
    <w:rsid w:val="00244815"/>
    <w:rsid w:val="00247D07"/>
    <w:rsid w:val="00370A8E"/>
    <w:rsid w:val="003A24BC"/>
    <w:rsid w:val="0043446E"/>
    <w:rsid w:val="00547FA1"/>
    <w:rsid w:val="00557D03"/>
    <w:rsid w:val="00621B65"/>
    <w:rsid w:val="0064640B"/>
    <w:rsid w:val="006563B5"/>
    <w:rsid w:val="00735081"/>
    <w:rsid w:val="00762EDE"/>
    <w:rsid w:val="007866A6"/>
    <w:rsid w:val="007B3720"/>
    <w:rsid w:val="007E7CB6"/>
    <w:rsid w:val="00864C0D"/>
    <w:rsid w:val="00871818"/>
    <w:rsid w:val="0088434E"/>
    <w:rsid w:val="00911052"/>
    <w:rsid w:val="00933D8C"/>
    <w:rsid w:val="009F0C4E"/>
    <w:rsid w:val="009F2F85"/>
    <w:rsid w:val="00A475CB"/>
    <w:rsid w:val="00AC5334"/>
    <w:rsid w:val="00B47B4F"/>
    <w:rsid w:val="00B6654D"/>
    <w:rsid w:val="00B745A0"/>
    <w:rsid w:val="00C17931"/>
    <w:rsid w:val="00C44AFD"/>
    <w:rsid w:val="00C6475D"/>
    <w:rsid w:val="00C7084B"/>
    <w:rsid w:val="00D13D79"/>
    <w:rsid w:val="00D455AE"/>
    <w:rsid w:val="00D8106C"/>
    <w:rsid w:val="00E04E6D"/>
    <w:rsid w:val="00F34955"/>
    <w:rsid w:val="00F715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CB6"/>
    <w:pPr>
      <w:spacing w:after="0" w:line="240" w:lineRule="auto"/>
    </w:pPr>
    <w:rPr>
      <w:rFonts w:ascii="Times New Roman" w:eastAsiaTheme="minorEastAsia" w:hAnsi="Times New Roman" w:cs="Times New Roman"/>
    </w:rPr>
  </w:style>
  <w:style w:type="paragraph" w:styleId="Heading3">
    <w:name w:val="heading 3"/>
    <w:basedOn w:val="Normal"/>
    <w:link w:val="Heading3Char"/>
    <w:uiPriority w:val="9"/>
    <w:qFormat/>
    <w:rsid w:val="0073508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table" w:styleId="TableGrid">
    <w:name w:val="Table Grid"/>
    <w:basedOn w:val="TableNormal"/>
    <w:uiPriority w:val="59"/>
    <w:rsid w:val="007E7C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8106C"/>
    <w:pPr>
      <w:tabs>
        <w:tab w:val="center" w:pos="4320"/>
        <w:tab w:val="right" w:pos="8640"/>
      </w:tabs>
      <w:spacing w:after="200" w:line="276" w:lineRule="auto"/>
    </w:pPr>
    <w:rPr>
      <w:rFonts w:asciiTheme="minorHAnsi" w:hAnsiTheme="minorHAnsi" w:cstheme="minorBidi"/>
      <w:sz w:val="24"/>
      <w:szCs w:val="24"/>
    </w:rPr>
  </w:style>
  <w:style w:type="character" w:customStyle="1" w:styleId="FooterChar">
    <w:name w:val="Footer Char"/>
    <w:basedOn w:val="DefaultParagraphFont"/>
    <w:link w:val="Footer"/>
    <w:uiPriority w:val="99"/>
    <w:rsid w:val="00D8106C"/>
    <w:rPr>
      <w:rFonts w:eastAsiaTheme="minorEastAsia"/>
      <w:sz w:val="24"/>
      <w:szCs w:val="24"/>
    </w:rPr>
  </w:style>
  <w:style w:type="character" w:styleId="Hyperlink">
    <w:name w:val="Hyperlink"/>
    <w:basedOn w:val="DefaultParagraphFont"/>
    <w:uiPriority w:val="99"/>
    <w:unhideWhenUsed/>
    <w:rsid w:val="00370A8E"/>
    <w:rPr>
      <w:color w:val="0000FF" w:themeColor="hyperlink"/>
      <w:u w:val="single"/>
    </w:rPr>
  </w:style>
  <w:style w:type="paragraph" w:styleId="Header">
    <w:name w:val="header"/>
    <w:basedOn w:val="Normal"/>
    <w:link w:val="HeaderChar"/>
    <w:uiPriority w:val="99"/>
    <w:semiHidden/>
    <w:unhideWhenUsed/>
    <w:rsid w:val="009F2F85"/>
    <w:pPr>
      <w:tabs>
        <w:tab w:val="center" w:pos="4680"/>
        <w:tab w:val="right" w:pos="9360"/>
      </w:tabs>
    </w:pPr>
  </w:style>
  <w:style w:type="character" w:customStyle="1" w:styleId="HeaderChar">
    <w:name w:val="Header Char"/>
    <w:basedOn w:val="DefaultParagraphFont"/>
    <w:link w:val="Header"/>
    <w:uiPriority w:val="99"/>
    <w:semiHidden/>
    <w:rsid w:val="009F2F85"/>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oogle.co.ke/search?tbo=p&amp;tbm=bks&amp;q=inauthor:%22Earl+R.+Babbie%22" TargetMode="External"/><Relationship Id="rId13" Type="http://schemas.openxmlformats.org/officeDocument/2006/relationships/hyperlink" Target="http://ssrn.com/abstract" TargetMode="External"/><Relationship Id="rId18" Type="http://schemas.openxmlformats.org/officeDocument/2006/relationships/hyperlink" Target="https://assets.kpmg.com/content/dam/kpmg/pdf/2016/03/the-pulse-of-fintech.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srn.com/abstract=2692487" TargetMode="External"/><Relationship Id="rId7" Type="http://schemas.openxmlformats.org/officeDocument/2006/relationships/hyperlink" Target="http://www.ccsenet.org/journal.html" TargetMode="External"/><Relationship Id="rId12" Type="http://schemas.openxmlformats.org/officeDocument/2006/relationships/hyperlink" Target="https://www2.deloitte.com/content/dam/Deloitte/uk/Documents/Innovation/deloitte" TargetMode="External"/><Relationship Id="rId17" Type="http://schemas.openxmlformats.org/officeDocument/2006/relationships/hyperlink" Target="https://theredddesk.org/sites/default/files/vision_2030_brochure__july%20_2007.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penknowledge" TargetMode="External"/><Relationship Id="rId20" Type="http://schemas.openxmlformats.org/officeDocument/2006/relationships/hyperlink" Target="http://fsdkenya.org/wp-content/uploads/2015/08/07-08-28_Survey_on_bank_charg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eas.repec.org/s/fip/fedlre.html" TargetMode="External"/><Relationship Id="rId24" Type="http://schemas.openxmlformats.org/officeDocument/2006/relationships/hyperlink" Target="https://www.marketscreener.com/SAFARICOM-LIMITED-6500172/pdf/754985/Safaricom%20Limited_Annual-Report.pdf" TargetMode="External"/><Relationship Id="rId5" Type="http://schemas.openxmlformats.org/officeDocument/2006/relationships/footnotes" Target="footnotes.xml"/><Relationship Id="rId15" Type="http://schemas.openxmlformats.org/officeDocument/2006/relationships/hyperlink" Target="http://ssrn.com/abstract" TargetMode="External"/><Relationship Id="rId23" Type="http://schemas.openxmlformats.org/officeDocument/2006/relationships/hyperlink" Target="https://www.marketscreener.com/SAFARICOM-LIMITED-6500172/pdf/754985/Safaricom%20Limited_Annual-Report.pdf" TargetMode="External"/><Relationship Id="rId10" Type="http://schemas.openxmlformats.org/officeDocument/2006/relationships/hyperlink" Target="https://ideas.repec.org/a/fip/fedlre/00169.html" TargetMode="External"/><Relationship Id="rId19" Type="http://schemas.openxmlformats.org/officeDocument/2006/relationships/hyperlink" Target="https://www.criterionconferences.com/blog/socialtech%20/facilitating-%20innovative-fintech-businesses-regulators-perspective/" TargetMode="External"/><Relationship Id="rId4" Type="http://schemas.openxmlformats.org/officeDocument/2006/relationships/webSettings" Target="webSettings.xml"/><Relationship Id="rId9" Type="http://schemas.openxmlformats.org/officeDocument/2006/relationships/hyperlink" Target="https://ideas.repec.org/a/fip/fedlre/00169.html" TargetMode="External"/><Relationship Id="rId14" Type="http://schemas.openxmlformats.org/officeDocument/2006/relationships/hyperlink" Target="http://www.equitygroup.co.ke/%20financials-reports/investor-reports" TargetMode="External"/><Relationship Id="rId22" Type="http://schemas.openxmlformats.org/officeDocument/2006/relationships/hyperlink" Target="https://dx.doi.org/10.2139/ssrn.269248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12265</Words>
  <Characters>69915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FloppyKey</cp:lastModifiedBy>
  <cp:revision>2</cp:revision>
  <cp:lastPrinted>2025-06-02T12:38:00Z</cp:lastPrinted>
  <dcterms:created xsi:type="dcterms:W3CDTF">2025-06-02T13:26:00Z</dcterms:created>
  <dcterms:modified xsi:type="dcterms:W3CDTF">2025-06-02T13:26:00Z</dcterms:modified>
</cp:coreProperties>
</file>