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3F71E" w14:textId="3CA71E3A" w:rsidR="009B0F22" w:rsidRDefault="009B0F22" w:rsidP="00D12B9B">
      <w:pPr>
        <w:spacing w:after="0" w:line="480" w:lineRule="auto"/>
        <w:ind w:left="0"/>
        <w:rPr>
          <w:sz w:val="24"/>
          <w:szCs w:val="24"/>
        </w:rPr>
        <w:sectPr w:rsidR="009B0F22" w:rsidSect="00D95051">
          <w:headerReference w:type="even" r:id="rId7"/>
          <w:headerReference w:type="default" r:id="rId8"/>
          <w:footerReference w:type="even" r:id="rId9"/>
          <w:footerReference w:type="default" r:id="rId10"/>
          <w:headerReference w:type="first" r:id="rId11"/>
          <w:footerReference w:type="first" r:id="rId12"/>
          <w:pgSz w:w="11907" w:h="16839"/>
          <w:pgMar w:top="1440" w:right="1440" w:bottom="1440" w:left="1440" w:header="708" w:footer="708" w:gutter="0"/>
          <w:pgNumType w:fmt="lowerRoman" w:start="1"/>
          <w:cols w:space="720"/>
        </w:sectPr>
      </w:pPr>
    </w:p>
    <w:p w14:paraId="15368B96" w14:textId="77777777" w:rsidR="00DE0484" w:rsidRDefault="00091DB3" w:rsidP="00DE0484">
      <w:pPr>
        <w:spacing w:line="360" w:lineRule="auto"/>
        <w:jc w:val="center"/>
        <w:rPr>
          <w:b/>
          <w:bCs/>
          <w:sz w:val="40"/>
          <w:szCs w:val="40"/>
        </w:rPr>
      </w:pPr>
      <w:r w:rsidRPr="00DE0484">
        <w:rPr>
          <w:b/>
          <w:bCs/>
          <w:sz w:val="40"/>
          <w:szCs w:val="40"/>
        </w:rPr>
        <w:lastRenderedPageBreak/>
        <w:t xml:space="preserve">CORPORATE GOVERNANCE AND ITS INFLUENCE ON THE PERFORMANCE OF MANUFACTURING FIRMS </w:t>
      </w:r>
    </w:p>
    <w:p w14:paraId="61DADE33" w14:textId="3759CEA1" w:rsidR="00091DB3" w:rsidRPr="006C6D63" w:rsidRDefault="00091DB3" w:rsidP="006C6D63">
      <w:pPr>
        <w:spacing w:line="360" w:lineRule="auto"/>
        <w:jc w:val="center"/>
        <w:rPr>
          <w:b/>
          <w:bCs/>
          <w:i/>
          <w:iCs/>
          <w:sz w:val="36"/>
          <w:szCs w:val="36"/>
        </w:rPr>
      </w:pPr>
      <w:r w:rsidRPr="00DE0484">
        <w:rPr>
          <w:b/>
          <w:bCs/>
          <w:i/>
          <w:iCs/>
          <w:sz w:val="36"/>
          <w:szCs w:val="36"/>
        </w:rPr>
        <w:t>(A CASE STUDY OF TUYIL PHARMACY)</w:t>
      </w:r>
    </w:p>
    <w:p w14:paraId="248B336E" w14:textId="77777777" w:rsidR="00091DB3" w:rsidRDefault="00091DB3" w:rsidP="00091DB3">
      <w:pPr>
        <w:jc w:val="center"/>
        <w:rPr>
          <w:b/>
          <w:sz w:val="40"/>
          <w:szCs w:val="40"/>
        </w:rPr>
      </w:pPr>
      <w:r>
        <w:rPr>
          <w:b/>
          <w:sz w:val="40"/>
          <w:szCs w:val="40"/>
        </w:rPr>
        <w:t>BY</w:t>
      </w:r>
    </w:p>
    <w:p w14:paraId="0ADFC0EA" w14:textId="77777777" w:rsidR="00DE0484" w:rsidRPr="00DE0484" w:rsidRDefault="00DE0484" w:rsidP="00091DB3">
      <w:pPr>
        <w:spacing w:after="0"/>
        <w:jc w:val="center"/>
        <w:rPr>
          <w:b/>
          <w:bCs/>
          <w:sz w:val="32"/>
          <w:szCs w:val="32"/>
        </w:rPr>
      </w:pPr>
      <w:r w:rsidRPr="00DE0484">
        <w:rPr>
          <w:rFonts w:asciiTheme="majorBidi" w:hAnsiTheme="majorBidi" w:cstheme="majorBidi"/>
          <w:b/>
          <w:bCs/>
          <w:sz w:val="32"/>
          <w:szCs w:val="32"/>
        </w:rPr>
        <w:t>AFOLABI WASILAT DAMILOLA</w:t>
      </w:r>
      <w:r w:rsidRPr="00DE0484">
        <w:rPr>
          <w:b/>
          <w:bCs/>
          <w:sz w:val="32"/>
          <w:szCs w:val="32"/>
        </w:rPr>
        <w:t xml:space="preserve"> </w:t>
      </w:r>
    </w:p>
    <w:p w14:paraId="4E58A4B4" w14:textId="28D4E847" w:rsidR="00091DB3" w:rsidRPr="00DE0484" w:rsidRDefault="00091DB3" w:rsidP="00091DB3">
      <w:pPr>
        <w:spacing w:after="0"/>
        <w:jc w:val="center"/>
        <w:rPr>
          <w:b/>
          <w:bCs/>
          <w:sz w:val="32"/>
          <w:szCs w:val="32"/>
        </w:rPr>
      </w:pPr>
      <w:r w:rsidRPr="00DE0484">
        <w:rPr>
          <w:b/>
          <w:bCs/>
          <w:sz w:val="32"/>
          <w:szCs w:val="32"/>
        </w:rPr>
        <w:t>HND/23/BAM/FT/774</w:t>
      </w:r>
    </w:p>
    <w:p w14:paraId="3097EA9C" w14:textId="77777777" w:rsidR="00091DB3" w:rsidRDefault="00091DB3" w:rsidP="006C6D63">
      <w:pPr>
        <w:spacing w:line="360" w:lineRule="auto"/>
        <w:ind w:left="0"/>
        <w:rPr>
          <w:sz w:val="28"/>
          <w:szCs w:val="28"/>
        </w:rPr>
      </w:pPr>
    </w:p>
    <w:p w14:paraId="4F103039" w14:textId="77777777" w:rsidR="00091DB3" w:rsidRPr="007E601F" w:rsidRDefault="00091DB3" w:rsidP="00091DB3">
      <w:pPr>
        <w:spacing w:line="360" w:lineRule="auto"/>
        <w:jc w:val="center"/>
        <w:rPr>
          <w:b/>
          <w:bCs/>
          <w:sz w:val="28"/>
          <w:szCs w:val="28"/>
        </w:rPr>
      </w:pPr>
      <w:r w:rsidRPr="007E601F">
        <w:rPr>
          <w:b/>
          <w:bCs/>
          <w:sz w:val="28"/>
          <w:szCs w:val="28"/>
        </w:rPr>
        <w:t>BEING A RESEARCH PROJECT SUBMITTED TO THE DEPARTMENT OF BUSINESS ADMINISTRATION, INSTITUTE OF FINANCE AND MANAGEMENT STUDIES (IFMS), KWARA STATE POLYTECHNIC, ILORIN, KWARA STATE.</w:t>
      </w:r>
    </w:p>
    <w:p w14:paraId="3B16D479" w14:textId="77777777" w:rsidR="00091DB3" w:rsidRPr="007E601F" w:rsidRDefault="00091DB3" w:rsidP="00091DB3">
      <w:pPr>
        <w:spacing w:line="360" w:lineRule="auto"/>
        <w:jc w:val="center"/>
        <w:rPr>
          <w:b/>
          <w:bCs/>
          <w:sz w:val="28"/>
          <w:szCs w:val="28"/>
        </w:rPr>
      </w:pPr>
      <w:r w:rsidRPr="007E601F">
        <w:rPr>
          <w:b/>
          <w:bCs/>
          <w:sz w:val="28"/>
          <w:szCs w:val="28"/>
        </w:rPr>
        <w:t>IN PARTIAL FULFILMENT OF THE REQUIREMENT FOR THE AWARD OF HIGHER NATIONAL DIPLOMA (HND) BUSINESS ADMINISTRATION AND MANAGEMENT</w:t>
      </w:r>
    </w:p>
    <w:p w14:paraId="75E1F0A8" w14:textId="77777777" w:rsidR="00091DB3" w:rsidRDefault="00091DB3" w:rsidP="00091DB3">
      <w:pPr>
        <w:spacing w:line="360" w:lineRule="auto"/>
        <w:jc w:val="both"/>
        <w:rPr>
          <w:b/>
          <w:sz w:val="28"/>
          <w:szCs w:val="28"/>
        </w:rPr>
      </w:pPr>
    </w:p>
    <w:p w14:paraId="77DA60E7" w14:textId="77777777" w:rsidR="00091DB3" w:rsidRDefault="00091DB3" w:rsidP="00091DB3">
      <w:pPr>
        <w:spacing w:line="360" w:lineRule="auto"/>
        <w:ind w:left="0"/>
        <w:jc w:val="both"/>
        <w:rPr>
          <w:b/>
          <w:sz w:val="28"/>
          <w:szCs w:val="28"/>
        </w:rPr>
      </w:pPr>
    </w:p>
    <w:p w14:paraId="0FC47223" w14:textId="686B3A6F" w:rsidR="00091DB3" w:rsidRPr="007E601F" w:rsidRDefault="00091DB3" w:rsidP="00091DB3">
      <w:pPr>
        <w:spacing w:line="360" w:lineRule="auto"/>
        <w:jc w:val="both"/>
        <w:rPr>
          <w:b/>
          <w:bCs/>
          <w:sz w:val="36"/>
          <w:szCs w:val="36"/>
        </w:rPr>
      </w:pPr>
      <w:r>
        <w:rPr>
          <w:b/>
          <w:bCs/>
          <w:sz w:val="36"/>
          <w:szCs w:val="36"/>
        </w:rPr>
        <w:t xml:space="preserve">                                                                              </w:t>
      </w:r>
      <w:r w:rsidRPr="007E601F">
        <w:rPr>
          <w:b/>
          <w:bCs/>
          <w:sz w:val="36"/>
          <w:szCs w:val="36"/>
        </w:rPr>
        <w:t>JUNE, 2025.</w:t>
      </w:r>
    </w:p>
    <w:p w14:paraId="7E5B51B2" w14:textId="77777777" w:rsidR="00091DB3" w:rsidRDefault="00091DB3" w:rsidP="00091DB3">
      <w:pPr>
        <w:jc w:val="center"/>
        <w:rPr>
          <w:b/>
          <w:sz w:val="32"/>
          <w:szCs w:val="32"/>
        </w:rPr>
      </w:pPr>
    </w:p>
    <w:p w14:paraId="105A2795" w14:textId="77777777" w:rsidR="00091DB3" w:rsidRDefault="00091DB3" w:rsidP="00091DB3">
      <w:pPr>
        <w:ind w:left="0"/>
        <w:rPr>
          <w:b/>
          <w:sz w:val="32"/>
          <w:szCs w:val="32"/>
        </w:rPr>
      </w:pPr>
    </w:p>
    <w:p w14:paraId="6DAD33CD" w14:textId="77777777" w:rsidR="00091DB3" w:rsidRDefault="00091DB3" w:rsidP="00091DB3">
      <w:pPr>
        <w:jc w:val="center"/>
        <w:rPr>
          <w:b/>
          <w:sz w:val="32"/>
          <w:szCs w:val="32"/>
        </w:rPr>
      </w:pPr>
    </w:p>
    <w:p w14:paraId="28A933EA" w14:textId="77777777" w:rsidR="00091DB3" w:rsidRDefault="00091DB3" w:rsidP="00091DB3">
      <w:pPr>
        <w:jc w:val="center"/>
        <w:rPr>
          <w:b/>
          <w:sz w:val="32"/>
          <w:szCs w:val="32"/>
        </w:rPr>
      </w:pPr>
    </w:p>
    <w:p w14:paraId="69AA20D8" w14:textId="77777777" w:rsidR="00091DB3" w:rsidRDefault="00091DB3" w:rsidP="00091DB3">
      <w:pPr>
        <w:jc w:val="center"/>
        <w:rPr>
          <w:b/>
          <w:sz w:val="32"/>
          <w:szCs w:val="32"/>
        </w:rPr>
      </w:pPr>
    </w:p>
    <w:p w14:paraId="687F40B9" w14:textId="77777777" w:rsidR="006C6D63" w:rsidRDefault="006C6D63" w:rsidP="00091DB3">
      <w:pPr>
        <w:jc w:val="center"/>
        <w:rPr>
          <w:b/>
          <w:sz w:val="32"/>
          <w:szCs w:val="32"/>
        </w:rPr>
      </w:pPr>
    </w:p>
    <w:p w14:paraId="7E3955F8" w14:textId="77777777" w:rsidR="00091DB3" w:rsidRDefault="00091DB3" w:rsidP="00091DB3">
      <w:pPr>
        <w:jc w:val="center"/>
        <w:rPr>
          <w:b/>
          <w:sz w:val="32"/>
          <w:szCs w:val="32"/>
        </w:rPr>
      </w:pPr>
      <w:r>
        <w:rPr>
          <w:b/>
          <w:sz w:val="32"/>
          <w:szCs w:val="32"/>
        </w:rPr>
        <w:lastRenderedPageBreak/>
        <w:t>CERTIFICATION</w:t>
      </w:r>
    </w:p>
    <w:p w14:paraId="78A4139C" w14:textId="77777777" w:rsidR="00091DB3" w:rsidRDefault="00091DB3" w:rsidP="00091DB3">
      <w:pPr>
        <w:spacing w:line="360" w:lineRule="auto"/>
        <w:ind w:firstLine="710"/>
        <w:jc w:val="both"/>
        <w:rPr>
          <w:sz w:val="24"/>
          <w:szCs w:val="24"/>
        </w:rPr>
      </w:pPr>
      <w:r>
        <w:rPr>
          <w:sz w:val="24"/>
          <w:szCs w:val="24"/>
        </w:rPr>
        <w:t xml:space="preserve">This is to certify that this project has been read and approved as meeting part of the requirements for the award of Higher National Diploma (HND) in Business Administration and Management in the Department of Business Administration and Management, Institute of Finance and Management Studies (IFMS), Kwara State Polytechnic, Ilorin. </w:t>
      </w:r>
    </w:p>
    <w:p w14:paraId="49914613" w14:textId="77777777" w:rsidR="00091DB3" w:rsidRDefault="00091DB3" w:rsidP="00091DB3">
      <w:pPr>
        <w:rPr>
          <w:sz w:val="24"/>
          <w:szCs w:val="24"/>
        </w:rPr>
      </w:pPr>
    </w:p>
    <w:p w14:paraId="653A3139" w14:textId="77777777" w:rsidR="00091DB3" w:rsidRDefault="00091DB3" w:rsidP="00091DB3">
      <w:pPr>
        <w:spacing w:after="0" w:line="240" w:lineRule="auto"/>
        <w:rPr>
          <w:sz w:val="24"/>
          <w:szCs w:val="24"/>
        </w:rPr>
      </w:pPr>
      <w:r>
        <w:rPr>
          <w:sz w:val="24"/>
          <w:szCs w:val="24"/>
        </w:rPr>
        <w:t>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47F4E3F" w14:textId="77777777" w:rsidR="00091DB3" w:rsidRDefault="00091DB3" w:rsidP="00091DB3">
      <w:pPr>
        <w:spacing w:after="0" w:line="240" w:lineRule="auto"/>
        <w:rPr>
          <w:sz w:val="24"/>
          <w:szCs w:val="24"/>
        </w:rPr>
      </w:pPr>
      <w:r>
        <w:rPr>
          <w:b/>
          <w:sz w:val="24"/>
          <w:szCs w:val="24"/>
        </w:rPr>
        <w:t>DR. A. MUHAMMED</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r>
        <w:rPr>
          <w:b/>
          <w:sz w:val="24"/>
          <w:szCs w:val="24"/>
        </w:rPr>
        <w:t xml:space="preserve"> DATE</w:t>
      </w:r>
      <w:r>
        <w:rPr>
          <w:sz w:val="24"/>
          <w:szCs w:val="24"/>
        </w:rPr>
        <w:tab/>
      </w:r>
    </w:p>
    <w:p w14:paraId="22E98800" w14:textId="77777777" w:rsidR="00091DB3" w:rsidRDefault="00091DB3" w:rsidP="00091DB3">
      <w:pPr>
        <w:spacing w:after="0" w:line="240" w:lineRule="auto"/>
        <w:rPr>
          <w:sz w:val="24"/>
          <w:szCs w:val="24"/>
        </w:rPr>
      </w:pPr>
      <w:r>
        <w:rPr>
          <w:sz w:val="24"/>
          <w:szCs w:val="24"/>
        </w:rPr>
        <w:t>(PROJECT SUPERVISOR)</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4133BEB" w14:textId="77777777" w:rsidR="00091DB3" w:rsidRDefault="00091DB3" w:rsidP="00091DB3">
      <w:pPr>
        <w:spacing w:after="0" w:line="240" w:lineRule="auto"/>
        <w:rPr>
          <w:sz w:val="24"/>
          <w:szCs w:val="24"/>
        </w:rPr>
      </w:pPr>
    </w:p>
    <w:p w14:paraId="20EE90FF" w14:textId="77777777" w:rsidR="00091DB3" w:rsidRDefault="00091DB3" w:rsidP="00091DB3">
      <w:pPr>
        <w:rPr>
          <w:sz w:val="24"/>
          <w:szCs w:val="24"/>
        </w:rPr>
      </w:pPr>
    </w:p>
    <w:p w14:paraId="7B3D4C64" w14:textId="77777777" w:rsidR="00091DB3" w:rsidRDefault="00091DB3" w:rsidP="00091DB3">
      <w:pPr>
        <w:rPr>
          <w:sz w:val="24"/>
          <w:szCs w:val="24"/>
        </w:rPr>
      </w:pPr>
      <w:r>
        <w:rPr>
          <w:sz w:val="24"/>
          <w:szCs w:val="24"/>
        </w:rPr>
        <w:t>__________________</w:t>
      </w:r>
      <w:r>
        <w:rPr>
          <w:sz w:val="24"/>
          <w:szCs w:val="24"/>
        </w:rPr>
        <w:tab/>
      </w:r>
      <w:r>
        <w:rPr>
          <w:sz w:val="24"/>
          <w:szCs w:val="24"/>
        </w:rPr>
        <w:tab/>
      </w:r>
      <w:r>
        <w:rPr>
          <w:sz w:val="24"/>
          <w:szCs w:val="24"/>
        </w:rPr>
        <w:tab/>
      </w:r>
      <w:r>
        <w:rPr>
          <w:sz w:val="24"/>
          <w:szCs w:val="24"/>
        </w:rPr>
        <w:tab/>
      </w:r>
      <w:r>
        <w:rPr>
          <w:sz w:val="24"/>
          <w:szCs w:val="24"/>
        </w:rPr>
        <w:tab/>
        <w:t xml:space="preserve">                 _________________</w:t>
      </w:r>
    </w:p>
    <w:p w14:paraId="79A89CA6" w14:textId="77777777" w:rsidR="00091DB3" w:rsidRDefault="00091DB3" w:rsidP="00091DB3">
      <w:pPr>
        <w:spacing w:after="0"/>
        <w:rPr>
          <w:sz w:val="24"/>
          <w:szCs w:val="24"/>
        </w:rPr>
      </w:pPr>
      <w:r>
        <w:rPr>
          <w:b/>
          <w:sz w:val="24"/>
          <w:szCs w:val="24"/>
        </w:rPr>
        <w:t>MR. ALIYU, B. U</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b/>
          <w:sz w:val="24"/>
          <w:szCs w:val="24"/>
        </w:rPr>
        <w:t xml:space="preserve"> DATE</w:t>
      </w:r>
    </w:p>
    <w:p w14:paraId="548E841D" w14:textId="77777777" w:rsidR="00091DB3" w:rsidRDefault="00091DB3" w:rsidP="00091DB3">
      <w:pPr>
        <w:spacing w:after="0"/>
        <w:rPr>
          <w:sz w:val="24"/>
          <w:szCs w:val="24"/>
        </w:rPr>
      </w:pPr>
      <w:r>
        <w:rPr>
          <w:sz w:val="24"/>
          <w:szCs w:val="24"/>
        </w:rPr>
        <w:t>(PROJECT COORDINATOR)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A6F3774" w14:textId="77777777" w:rsidR="00091DB3" w:rsidRDefault="00091DB3" w:rsidP="00091DB3">
      <w:pPr>
        <w:spacing w:after="0"/>
        <w:rPr>
          <w:sz w:val="24"/>
          <w:szCs w:val="24"/>
        </w:rPr>
      </w:pPr>
    </w:p>
    <w:p w14:paraId="17AF6510" w14:textId="77777777" w:rsidR="00091DB3" w:rsidRDefault="00091DB3" w:rsidP="00091DB3">
      <w:pPr>
        <w:spacing w:after="0"/>
        <w:rPr>
          <w:sz w:val="24"/>
          <w:szCs w:val="24"/>
        </w:rPr>
      </w:pPr>
      <w:r>
        <w:rPr>
          <w:sz w:val="24"/>
          <w:szCs w:val="24"/>
        </w:rPr>
        <w:tab/>
      </w:r>
    </w:p>
    <w:p w14:paraId="3EC4DD78" w14:textId="77777777" w:rsidR="00091DB3" w:rsidRDefault="00091DB3" w:rsidP="00091DB3">
      <w:pPr>
        <w:spacing w:after="0"/>
        <w:rPr>
          <w:sz w:val="24"/>
          <w:szCs w:val="24"/>
        </w:rPr>
      </w:pPr>
      <w:r>
        <w:rPr>
          <w:sz w:val="24"/>
          <w:szCs w:val="24"/>
        </w:rPr>
        <w:t>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________________</w:t>
      </w:r>
      <w:r>
        <w:rPr>
          <w:sz w:val="24"/>
          <w:szCs w:val="24"/>
        </w:rPr>
        <w:tab/>
      </w:r>
      <w:r>
        <w:rPr>
          <w:sz w:val="24"/>
          <w:szCs w:val="24"/>
        </w:rPr>
        <w:tab/>
      </w:r>
      <w:r>
        <w:rPr>
          <w:sz w:val="24"/>
          <w:szCs w:val="24"/>
        </w:rPr>
        <w:tab/>
      </w:r>
      <w:r>
        <w:rPr>
          <w:sz w:val="24"/>
          <w:szCs w:val="24"/>
        </w:rPr>
        <w:tab/>
      </w:r>
    </w:p>
    <w:p w14:paraId="21712973" w14:textId="77777777" w:rsidR="00091DB3" w:rsidRDefault="00091DB3" w:rsidP="00091DB3">
      <w:pPr>
        <w:spacing w:after="0" w:line="360" w:lineRule="auto"/>
        <w:rPr>
          <w:sz w:val="24"/>
          <w:szCs w:val="24"/>
        </w:rPr>
      </w:pPr>
      <w:r>
        <w:rPr>
          <w:b/>
          <w:sz w:val="24"/>
          <w:szCs w:val="24"/>
        </w:rPr>
        <w:t>MR. ALAKOSO, K. 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b/>
          <w:sz w:val="24"/>
          <w:szCs w:val="24"/>
        </w:rPr>
        <w:t xml:space="preserve"> DATE</w:t>
      </w:r>
    </w:p>
    <w:p w14:paraId="0D4FE6FD" w14:textId="77777777" w:rsidR="00091DB3" w:rsidRDefault="00091DB3" w:rsidP="00091DB3">
      <w:pPr>
        <w:spacing w:after="0" w:line="360" w:lineRule="auto"/>
        <w:rPr>
          <w:sz w:val="24"/>
          <w:szCs w:val="24"/>
        </w:rPr>
      </w:pPr>
      <w:r>
        <w:rPr>
          <w:sz w:val="24"/>
          <w:szCs w:val="24"/>
        </w:rPr>
        <w:t>HEAD OF DEPARTMENT</w:t>
      </w:r>
      <w:r>
        <w:rPr>
          <w:sz w:val="24"/>
          <w:szCs w:val="24"/>
        </w:rPr>
        <w:tab/>
        <w:t xml:space="preserve"> </w:t>
      </w:r>
      <w:r>
        <w:rPr>
          <w:sz w:val="24"/>
          <w:szCs w:val="24"/>
        </w:rPr>
        <w:tab/>
      </w:r>
      <w:r>
        <w:rPr>
          <w:sz w:val="24"/>
          <w:szCs w:val="24"/>
        </w:rPr>
        <w:tab/>
      </w:r>
      <w:r>
        <w:rPr>
          <w:sz w:val="24"/>
          <w:szCs w:val="24"/>
        </w:rPr>
        <w:tab/>
      </w:r>
    </w:p>
    <w:p w14:paraId="4D5D32F4" w14:textId="77777777" w:rsidR="00091DB3" w:rsidRDefault="00091DB3" w:rsidP="00091DB3">
      <w:pPr>
        <w:spacing w:after="0" w:line="360" w:lineRule="auto"/>
        <w:rPr>
          <w:sz w:val="24"/>
          <w:szCs w:val="24"/>
        </w:rPr>
      </w:pPr>
    </w:p>
    <w:p w14:paraId="0B789994" w14:textId="77777777" w:rsidR="00091DB3" w:rsidRDefault="00091DB3" w:rsidP="00091DB3">
      <w:pPr>
        <w:rPr>
          <w:sz w:val="24"/>
          <w:szCs w:val="24"/>
        </w:rPr>
      </w:pPr>
      <w:r>
        <w:rPr>
          <w:sz w:val="24"/>
          <w:szCs w:val="24"/>
        </w:rPr>
        <w:t>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________________</w:t>
      </w:r>
    </w:p>
    <w:p w14:paraId="2CA87B90" w14:textId="77777777" w:rsidR="00091DB3" w:rsidRDefault="00091DB3" w:rsidP="00091DB3">
      <w:pPr>
        <w:rPr>
          <w:sz w:val="24"/>
          <w:szCs w:val="24"/>
        </w:rPr>
      </w:pPr>
      <w:r>
        <w:rPr>
          <w:sz w:val="24"/>
          <w:szCs w:val="24"/>
        </w:rPr>
        <w:t xml:space="preserve">  </w:t>
      </w:r>
      <w:r>
        <w:rPr>
          <w:b/>
          <w:sz w:val="24"/>
          <w:szCs w:val="24"/>
        </w:rPr>
        <w:t>EXTERNAL EXAMINER</w:t>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 xml:space="preserve">        DATE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6991103" w14:textId="77777777" w:rsidR="00091DB3" w:rsidRDefault="00091DB3" w:rsidP="00091DB3">
      <w:pPr>
        <w:rPr>
          <w:sz w:val="24"/>
          <w:szCs w:val="24"/>
        </w:rPr>
      </w:pPr>
    </w:p>
    <w:p w14:paraId="492E87CA" w14:textId="77777777" w:rsidR="00091DB3" w:rsidRDefault="00091DB3" w:rsidP="00091DB3">
      <w:pPr>
        <w:rPr>
          <w:sz w:val="24"/>
          <w:szCs w:val="24"/>
        </w:rPr>
      </w:pPr>
    </w:p>
    <w:p w14:paraId="191C3936" w14:textId="77777777" w:rsidR="00091DB3" w:rsidRDefault="00091DB3" w:rsidP="00091DB3">
      <w:pPr>
        <w:rPr>
          <w:sz w:val="24"/>
          <w:szCs w:val="24"/>
        </w:rPr>
      </w:pPr>
    </w:p>
    <w:p w14:paraId="6ACB8483" w14:textId="77777777" w:rsidR="00091DB3" w:rsidRDefault="00091DB3" w:rsidP="00091DB3">
      <w:pPr>
        <w:spacing w:line="360" w:lineRule="auto"/>
        <w:rPr>
          <w:b/>
          <w:sz w:val="32"/>
          <w:szCs w:val="32"/>
        </w:rPr>
      </w:pPr>
      <w:r>
        <w:br w:type="page"/>
      </w:r>
    </w:p>
    <w:p w14:paraId="1CA782C3" w14:textId="77777777" w:rsidR="00091DB3" w:rsidRDefault="00091DB3" w:rsidP="00091DB3">
      <w:pPr>
        <w:jc w:val="center"/>
        <w:rPr>
          <w:sz w:val="32"/>
          <w:szCs w:val="32"/>
        </w:rPr>
      </w:pPr>
      <w:r>
        <w:rPr>
          <w:b/>
          <w:sz w:val="32"/>
          <w:szCs w:val="32"/>
        </w:rPr>
        <w:lastRenderedPageBreak/>
        <w:t>DEDICATION</w:t>
      </w:r>
    </w:p>
    <w:p w14:paraId="61503F57" w14:textId="77777777" w:rsidR="00091DB3" w:rsidRDefault="00091DB3" w:rsidP="00091DB3">
      <w:pPr>
        <w:spacing w:line="360" w:lineRule="auto"/>
        <w:jc w:val="both"/>
        <w:rPr>
          <w:sz w:val="24"/>
          <w:szCs w:val="24"/>
        </w:rPr>
      </w:pPr>
    </w:p>
    <w:p w14:paraId="5E9AD7E7" w14:textId="77777777" w:rsidR="00091DB3" w:rsidRDefault="00091DB3" w:rsidP="00091DB3">
      <w:pPr>
        <w:spacing w:line="360" w:lineRule="auto"/>
        <w:rPr>
          <w:b/>
          <w:sz w:val="32"/>
          <w:szCs w:val="32"/>
        </w:rPr>
      </w:pPr>
    </w:p>
    <w:p w14:paraId="755996F3" w14:textId="77777777" w:rsidR="00091DB3" w:rsidRDefault="00091DB3" w:rsidP="00091DB3">
      <w:pPr>
        <w:spacing w:line="360" w:lineRule="auto"/>
        <w:jc w:val="center"/>
        <w:rPr>
          <w:b/>
          <w:sz w:val="32"/>
          <w:szCs w:val="32"/>
        </w:rPr>
      </w:pPr>
    </w:p>
    <w:p w14:paraId="0900E6E9" w14:textId="77777777" w:rsidR="00091DB3" w:rsidRDefault="00091DB3" w:rsidP="00091DB3">
      <w:pPr>
        <w:spacing w:line="360" w:lineRule="auto"/>
        <w:jc w:val="center"/>
        <w:rPr>
          <w:b/>
          <w:sz w:val="32"/>
          <w:szCs w:val="32"/>
        </w:rPr>
      </w:pPr>
    </w:p>
    <w:p w14:paraId="02A72B3A" w14:textId="77777777" w:rsidR="00091DB3" w:rsidRDefault="00091DB3" w:rsidP="00091DB3">
      <w:pPr>
        <w:spacing w:line="360" w:lineRule="auto"/>
        <w:jc w:val="center"/>
        <w:rPr>
          <w:b/>
          <w:sz w:val="32"/>
          <w:szCs w:val="32"/>
        </w:rPr>
      </w:pPr>
    </w:p>
    <w:p w14:paraId="6231F47C" w14:textId="77777777" w:rsidR="00091DB3" w:rsidRDefault="00091DB3" w:rsidP="00091DB3">
      <w:pPr>
        <w:spacing w:line="360" w:lineRule="auto"/>
        <w:jc w:val="center"/>
        <w:rPr>
          <w:b/>
          <w:sz w:val="32"/>
          <w:szCs w:val="32"/>
        </w:rPr>
      </w:pPr>
    </w:p>
    <w:p w14:paraId="317D1D87" w14:textId="77777777" w:rsidR="00091DB3" w:rsidRDefault="00091DB3" w:rsidP="00091DB3">
      <w:pPr>
        <w:spacing w:line="360" w:lineRule="auto"/>
        <w:jc w:val="center"/>
        <w:rPr>
          <w:b/>
          <w:sz w:val="32"/>
          <w:szCs w:val="32"/>
        </w:rPr>
      </w:pPr>
    </w:p>
    <w:p w14:paraId="27E2A4C7" w14:textId="77777777" w:rsidR="00091DB3" w:rsidRDefault="00091DB3" w:rsidP="00091DB3">
      <w:pPr>
        <w:spacing w:line="360" w:lineRule="auto"/>
        <w:jc w:val="center"/>
        <w:rPr>
          <w:b/>
          <w:sz w:val="32"/>
          <w:szCs w:val="32"/>
        </w:rPr>
      </w:pPr>
    </w:p>
    <w:p w14:paraId="3CD82CE0" w14:textId="77777777" w:rsidR="00091DB3" w:rsidRDefault="00091DB3" w:rsidP="00091DB3">
      <w:pPr>
        <w:spacing w:line="360" w:lineRule="auto"/>
        <w:jc w:val="center"/>
        <w:rPr>
          <w:b/>
          <w:sz w:val="32"/>
          <w:szCs w:val="32"/>
        </w:rPr>
      </w:pPr>
    </w:p>
    <w:p w14:paraId="4C3E6B42" w14:textId="77777777" w:rsidR="00091DB3" w:rsidRDefault="00091DB3" w:rsidP="00091DB3">
      <w:pPr>
        <w:spacing w:line="360" w:lineRule="auto"/>
        <w:jc w:val="center"/>
        <w:rPr>
          <w:b/>
          <w:sz w:val="32"/>
          <w:szCs w:val="32"/>
        </w:rPr>
      </w:pPr>
    </w:p>
    <w:p w14:paraId="11A5B3AC" w14:textId="77777777" w:rsidR="00091DB3" w:rsidRDefault="00091DB3" w:rsidP="00091DB3">
      <w:pPr>
        <w:spacing w:line="360" w:lineRule="auto"/>
        <w:jc w:val="center"/>
        <w:rPr>
          <w:b/>
          <w:sz w:val="32"/>
          <w:szCs w:val="32"/>
        </w:rPr>
      </w:pPr>
    </w:p>
    <w:p w14:paraId="1CEA8828" w14:textId="77777777" w:rsidR="00091DB3" w:rsidRDefault="00091DB3" w:rsidP="00091DB3">
      <w:pPr>
        <w:spacing w:line="360" w:lineRule="auto"/>
        <w:jc w:val="center"/>
        <w:rPr>
          <w:b/>
          <w:sz w:val="32"/>
          <w:szCs w:val="32"/>
        </w:rPr>
      </w:pPr>
    </w:p>
    <w:p w14:paraId="6C76229F" w14:textId="77777777" w:rsidR="00091DB3" w:rsidRDefault="00091DB3" w:rsidP="00091DB3">
      <w:pPr>
        <w:spacing w:line="360" w:lineRule="auto"/>
        <w:jc w:val="center"/>
        <w:rPr>
          <w:b/>
          <w:sz w:val="32"/>
          <w:szCs w:val="32"/>
        </w:rPr>
      </w:pPr>
    </w:p>
    <w:p w14:paraId="0B1B2188" w14:textId="77777777" w:rsidR="00091DB3" w:rsidRDefault="00091DB3" w:rsidP="00091DB3">
      <w:pPr>
        <w:spacing w:line="360" w:lineRule="auto"/>
        <w:jc w:val="center"/>
        <w:rPr>
          <w:b/>
          <w:sz w:val="32"/>
          <w:szCs w:val="32"/>
        </w:rPr>
      </w:pPr>
    </w:p>
    <w:p w14:paraId="2AE203F2" w14:textId="77777777" w:rsidR="00091DB3" w:rsidRDefault="00091DB3" w:rsidP="00091DB3">
      <w:pPr>
        <w:jc w:val="center"/>
        <w:rPr>
          <w:b/>
          <w:sz w:val="32"/>
          <w:szCs w:val="32"/>
        </w:rPr>
      </w:pPr>
    </w:p>
    <w:p w14:paraId="3BBE34D4" w14:textId="77777777" w:rsidR="00091DB3" w:rsidRDefault="00091DB3" w:rsidP="00091DB3">
      <w:pPr>
        <w:jc w:val="center"/>
        <w:rPr>
          <w:b/>
          <w:sz w:val="32"/>
          <w:szCs w:val="32"/>
        </w:rPr>
      </w:pPr>
    </w:p>
    <w:p w14:paraId="0AFD81A9" w14:textId="77777777" w:rsidR="00091DB3" w:rsidRDefault="00091DB3" w:rsidP="00091DB3">
      <w:pPr>
        <w:jc w:val="center"/>
        <w:rPr>
          <w:b/>
          <w:sz w:val="32"/>
          <w:szCs w:val="32"/>
        </w:rPr>
      </w:pPr>
    </w:p>
    <w:p w14:paraId="3A63DF4D" w14:textId="77777777" w:rsidR="00091DB3" w:rsidRDefault="00091DB3" w:rsidP="00091DB3">
      <w:pPr>
        <w:ind w:left="0"/>
        <w:rPr>
          <w:b/>
          <w:sz w:val="32"/>
          <w:szCs w:val="32"/>
        </w:rPr>
      </w:pPr>
    </w:p>
    <w:p w14:paraId="247A5B93" w14:textId="77777777" w:rsidR="00091DB3" w:rsidRDefault="00091DB3" w:rsidP="00091DB3">
      <w:pPr>
        <w:jc w:val="center"/>
        <w:rPr>
          <w:b/>
          <w:sz w:val="32"/>
          <w:szCs w:val="32"/>
        </w:rPr>
      </w:pPr>
    </w:p>
    <w:p w14:paraId="0517DEA3" w14:textId="77777777" w:rsidR="00091DB3" w:rsidRDefault="00091DB3" w:rsidP="00091DB3">
      <w:pPr>
        <w:jc w:val="center"/>
        <w:rPr>
          <w:b/>
          <w:sz w:val="32"/>
          <w:szCs w:val="32"/>
        </w:rPr>
      </w:pPr>
    </w:p>
    <w:p w14:paraId="2721FA26" w14:textId="77777777" w:rsidR="00091DB3" w:rsidRDefault="00091DB3" w:rsidP="00091DB3">
      <w:pPr>
        <w:jc w:val="center"/>
        <w:rPr>
          <w:b/>
          <w:sz w:val="32"/>
          <w:szCs w:val="32"/>
        </w:rPr>
      </w:pPr>
    </w:p>
    <w:p w14:paraId="04CC4B40" w14:textId="77777777" w:rsidR="00091DB3" w:rsidRDefault="00091DB3" w:rsidP="00091DB3">
      <w:pPr>
        <w:jc w:val="center"/>
        <w:rPr>
          <w:b/>
          <w:sz w:val="32"/>
          <w:szCs w:val="32"/>
        </w:rPr>
      </w:pPr>
    </w:p>
    <w:p w14:paraId="7FC4CA95" w14:textId="77777777" w:rsidR="00091DB3" w:rsidRDefault="00091DB3" w:rsidP="00091DB3">
      <w:pPr>
        <w:jc w:val="center"/>
        <w:rPr>
          <w:b/>
          <w:sz w:val="32"/>
          <w:szCs w:val="32"/>
        </w:rPr>
      </w:pPr>
      <w:r>
        <w:rPr>
          <w:b/>
          <w:sz w:val="32"/>
          <w:szCs w:val="32"/>
        </w:rPr>
        <w:lastRenderedPageBreak/>
        <w:t>ACKNOWLEDGEMENT</w:t>
      </w:r>
      <w:bookmarkStart w:id="0" w:name="_gjdgxs" w:colFirst="0" w:colLast="0"/>
      <w:bookmarkEnd w:id="0"/>
    </w:p>
    <w:p w14:paraId="3B9CBF40" w14:textId="77777777" w:rsidR="00091DB3" w:rsidRDefault="00091DB3" w:rsidP="00091DB3">
      <w:pPr>
        <w:spacing w:after="0" w:line="480" w:lineRule="auto"/>
        <w:jc w:val="center"/>
        <w:rPr>
          <w:b/>
          <w:sz w:val="28"/>
          <w:szCs w:val="28"/>
        </w:rPr>
      </w:pPr>
    </w:p>
    <w:p w14:paraId="0761BD51" w14:textId="77777777" w:rsidR="00091DB3" w:rsidRDefault="00091DB3" w:rsidP="00091DB3">
      <w:pPr>
        <w:spacing w:after="0" w:line="480" w:lineRule="auto"/>
        <w:jc w:val="center"/>
        <w:rPr>
          <w:b/>
          <w:sz w:val="28"/>
          <w:szCs w:val="28"/>
        </w:rPr>
      </w:pPr>
    </w:p>
    <w:p w14:paraId="4BA86F58" w14:textId="77777777" w:rsidR="00091DB3" w:rsidRDefault="00091DB3" w:rsidP="00091DB3">
      <w:pPr>
        <w:spacing w:after="0" w:line="480" w:lineRule="auto"/>
        <w:jc w:val="center"/>
        <w:rPr>
          <w:b/>
          <w:sz w:val="28"/>
          <w:szCs w:val="28"/>
        </w:rPr>
      </w:pPr>
    </w:p>
    <w:p w14:paraId="17C44F2C" w14:textId="77777777" w:rsidR="00091DB3" w:rsidRDefault="00091DB3" w:rsidP="00091DB3">
      <w:pPr>
        <w:spacing w:after="0" w:line="480" w:lineRule="auto"/>
        <w:jc w:val="center"/>
        <w:rPr>
          <w:b/>
          <w:sz w:val="28"/>
          <w:szCs w:val="28"/>
        </w:rPr>
      </w:pPr>
    </w:p>
    <w:p w14:paraId="611E1A68" w14:textId="77777777" w:rsidR="00091DB3" w:rsidRDefault="00091DB3" w:rsidP="00091DB3">
      <w:pPr>
        <w:spacing w:after="0" w:line="480" w:lineRule="auto"/>
        <w:jc w:val="center"/>
        <w:rPr>
          <w:b/>
          <w:sz w:val="28"/>
          <w:szCs w:val="28"/>
        </w:rPr>
      </w:pPr>
    </w:p>
    <w:p w14:paraId="5AE7F64D" w14:textId="77777777" w:rsidR="00091DB3" w:rsidRDefault="00091DB3" w:rsidP="00091DB3">
      <w:pPr>
        <w:spacing w:after="0" w:line="480" w:lineRule="auto"/>
        <w:jc w:val="center"/>
        <w:rPr>
          <w:b/>
          <w:sz w:val="28"/>
          <w:szCs w:val="28"/>
        </w:rPr>
      </w:pPr>
    </w:p>
    <w:p w14:paraId="0FE0BEBE" w14:textId="77777777" w:rsidR="00091DB3" w:rsidRDefault="00091DB3" w:rsidP="00091DB3">
      <w:pPr>
        <w:spacing w:after="0" w:line="480" w:lineRule="auto"/>
        <w:jc w:val="center"/>
        <w:rPr>
          <w:b/>
          <w:sz w:val="28"/>
          <w:szCs w:val="28"/>
        </w:rPr>
      </w:pPr>
    </w:p>
    <w:p w14:paraId="3C023F8A" w14:textId="77777777" w:rsidR="00091DB3" w:rsidRDefault="00091DB3" w:rsidP="00091DB3">
      <w:pPr>
        <w:spacing w:after="0" w:line="480" w:lineRule="auto"/>
        <w:jc w:val="center"/>
        <w:rPr>
          <w:b/>
          <w:sz w:val="28"/>
          <w:szCs w:val="28"/>
        </w:rPr>
      </w:pPr>
    </w:p>
    <w:p w14:paraId="3D4C53AB" w14:textId="77777777" w:rsidR="00091DB3" w:rsidRDefault="00091DB3" w:rsidP="00091DB3">
      <w:pPr>
        <w:spacing w:after="0" w:line="480" w:lineRule="auto"/>
        <w:jc w:val="center"/>
        <w:rPr>
          <w:b/>
          <w:sz w:val="28"/>
          <w:szCs w:val="28"/>
        </w:rPr>
      </w:pPr>
    </w:p>
    <w:p w14:paraId="3432AC5A" w14:textId="77777777" w:rsidR="00091DB3" w:rsidRDefault="00091DB3" w:rsidP="00091DB3">
      <w:pPr>
        <w:spacing w:after="0" w:line="480" w:lineRule="auto"/>
        <w:jc w:val="center"/>
        <w:rPr>
          <w:b/>
          <w:sz w:val="28"/>
          <w:szCs w:val="28"/>
        </w:rPr>
      </w:pPr>
    </w:p>
    <w:p w14:paraId="170ABB62" w14:textId="77777777" w:rsidR="00091DB3" w:rsidRDefault="00091DB3" w:rsidP="00091DB3">
      <w:pPr>
        <w:spacing w:after="0" w:line="480" w:lineRule="auto"/>
        <w:jc w:val="center"/>
        <w:rPr>
          <w:b/>
          <w:sz w:val="28"/>
          <w:szCs w:val="28"/>
        </w:rPr>
      </w:pPr>
    </w:p>
    <w:p w14:paraId="11C36B68" w14:textId="77777777" w:rsidR="00091DB3" w:rsidRDefault="00091DB3" w:rsidP="00091DB3">
      <w:pPr>
        <w:spacing w:after="0" w:line="480" w:lineRule="auto"/>
        <w:jc w:val="center"/>
        <w:rPr>
          <w:b/>
          <w:sz w:val="28"/>
          <w:szCs w:val="28"/>
        </w:rPr>
      </w:pPr>
    </w:p>
    <w:p w14:paraId="10FC2F3B" w14:textId="77777777" w:rsidR="00091DB3" w:rsidRDefault="00091DB3" w:rsidP="00091DB3">
      <w:pPr>
        <w:spacing w:after="0" w:line="480" w:lineRule="auto"/>
        <w:jc w:val="center"/>
        <w:rPr>
          <w:b/>
          <w:sz w:val="28"/>
          <w:szCs w:val="28"/>
        </w:rPr>
      </w:pPr>
    </w:p>
    <w:p w14:paraId="35AC919F" w14:textId="77777777" w:rsidR="00091DB3" w:rsidRDefault="00091DB3" w:rsidP="00091DB3">
      <w:pPr>
        <w:spacing w:after="0" w:line="480" w:lineRule="auto"/>
        <w:jc w:val="center"/>
        <w:rPr>
          <w:b/>
          <w:sz w:val="28"/>
          <w:szCs w:val="28"/>
        </w:rPr>
      </w:pPr>
    </w:p>
    <w:p w14:paraId="385B5A87" w14:textId="77777777" w:rsidR="00091DB3" w:rsidRDefault="00091DB3" w:rsidP="00091DB3">
      <w:pPr>
        <w:spacing w:after="0" w:line="480" w:lineRule="auto"/>
        <w:jc w:val="center"/>
        <w:rPr>
          <w:b/>
          <w:sz w:val="28"/>
          <w:szCs w:val="28"/>
        </w:rPr>
      </w:pPr>
    </w:p>
    <w:p w14:paraId="23ACB7C0" w14:textId="77777777" w:rsidR="00091DB3" w:rsidRDefault="00091DB3" w:rsidP="00091DB3">
      <w:pPr>
        <w:spacing w:after="0" w:line="480" w:lineRule="auto"/>
        <w:jc w:val="center"/>
        <w:rPr>
          <w:b/>
          <w:sz w:val="28"/>
          <w:szCs w:val="28"/>
        </w:rPr>
      </w:pPr>
    </w:p>
    <w:p w14:paraId="3411F7E6" w14:textId="77777777" w:rsidR="00091DB3" w:rsidRDefault="00091DB3" w:rsidP="00091DB3">
      <w:pPr>
        <w:spacing w:after="0" w:line="480" w:lineRule="auto"/>
        <w:jc w:val="center"/>
        <w:rPr>
          <w:b/>
          <w:sz w:val="28"/>
          <w:szCs w:val="28"/>
        </w:rPr>
      </w:pPr>
    </w:p>
    <w:p w14:paraId="30600068" w14:textId="77777777" w:rsidR="00091DB3" w:rsidRDefault="00091DB3" w:rsidP="00091DB3">
      <w:pPr>
        <w:spacing w:after="0" w:line="480" w:lineRule="auto"/>
        <w:jc w:val="center"/>
        <w:rPr>
          <w:b/>
          <w:sz w:val="28"/>
          <w:szCs w:val="28"/>
        </w:rPr>
      </w:pPr>
    </w:p>
    <w:p w14:paraId="6DFC650E" w14:textId="77777777" w:rsidR="00091DB3" w:rsidRDefault="00091DB3" w:rsidP="00091DB3">
      <w:pPr>
        <w:spacing w:after="0" w:line="480" w:lineRule="auto"/>
        <w:jc w:val="center"/>
        <w:rPr>
          <w:b/>
          <w:sz w:val="28"/>
          <w:szCs w:val="28"/>
        </w:rPr>
      </w:pPr>
    </w:p>
    <w:p w14:paraId="06BDAAAC" w14:textId="77777777" w:rsidR="00091DB3" w:rsidRDefault="00091DB3" w:rsidP="00091DB3">
      <w:pPr>
        <w:spacing w:after="0" w:line="480" w:lineRule="auto"/>
        <w:jc w:val="center"/>
        <w:rPr>
          <w:b/>
          <w:sz w:val="24"/>
          <w:szCs w:val="24"/>
        </w:rPr>
      </w:pPr>
    </w:p>
    <w:p w14:paraId="4CCA2457" w14:textId="77777777" w:rsidR="00091DB3" w:rsidRDefault="00091DB3" w:rsidP="00091DB3">
      <w:pPr>
        <w:spacing w:after="0" w:line="480" w:lineRule="auto"/>
        <w:jc w:val="center"/>
        <w:rPr>
          <w:b/>
          <w:sz w:val="24"/>
          <w:szCs w:val="24"/>
        </w:rPr>
      </w:pPr>
    </w:p>
    <w:p w14:paraId="35494135" w14:textId="77777777" w:rsidR="00091DB3" w:rsidRPr="007E601F" w:rsidRDefault="00091DB3" w:rsidP="00091DB3">
      <w:pPr>
        <w:spacing w:after="0" w:line="480" w:lineRule="auto"/>
        <w:jc w:val="center"/>
        <w:rPr>
          <w:b/>
          <w:sz w:val="28"/>
          <w:szCs w:val="28"/>
        </w:rPr>
      </w:pPr>
      <w:r w:rsidRPr="007E601F">
        <w:rPr>
          <w:b/>
          <w:sz w:val="28"/>
          <w:szCs w:val="28"/>
        </w:rPr>
        <w:lastRenderedPageBreak/>
        <w:t>TABLE OF CONTENTS</w:t>
      </w:r>
    </w:p>
    <w:p w14:paraId="565754FC" w14:textId="77777777" w:rsidR="00091DB3" w:rsidRDefault="00091DB3" w:rsidP="00091DB3">
      <w:pPr>
        <w:spacing w:after="160" w:line="259" w:lineRule="auto"/>
        <w:ind w:left="0"/>
        <w:rPr>
          <w:color w:val="000000"/>
          <w:sz w:val="24"/>
          <w:szCs w:val="24"/>
        </w:rPr>
      </w:pPr>
      <w:r>
        <w:rPr>
          <w:color w:val="000000"/>
          <w:sz w:val="24"/>
          <w:szCs w:val="24"/>
        </w:rPr>
        <w:t>Title page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i</w:t>
      </w:r>
    </w:p>
    <w:p w14:paraId="6F64335E" w14:textId="77777777" w:rsidR="00091DB3" w:rsidRDefault="00091DB3" w:rsidP="00091DB3">
      <w:pPr>
        <w:spacing w:after="160" w:line="259" w:lineRule="auto"/>
        <w:ind w:left="0"/>
        <w:rPr>
          <w:color w:val="000000"/>
          <w:sz w:val="24"/>
          <w:szCs w:val="24"/>
        </w:rPr>
      </w:pPr>
      <w:r>
        <w:rPr>
          <w:color w:val="000000"/>
          <w:sz w:val="24"/>
          <w:szCs w:val="24"/>
        </w:rPr>
        <w:t>Certification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ii</w:t>
      </w:r>
    </w:p>
    <w:p w14:paraId="72138599" w14:textId="77777777" w:rsidR="00091DB3" w:rsidRDefault="00091DB3" w:rsidP="00091DB3">
      <w:pPr>
        <w:spacing w:after="160" w:line="259" w:lineRule="auto"/>
        <w:ind w:left="0"/>
        <w:rPr>
          <w:color w:val="000000"/>
          <w:sz w:val="24"/>
          <w:szCs w:val="24"/>
        </w:rPr>
      </w:pPr>
      <w:r>
        <w:rPr>
          <w:color w:val="000000"/>
          <w:sz w:val="24"/>
          <w:szCs w:val="24"/>
        </w:rPr>
        <w:t>Dedication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iii</w:t>
      </w:r>
    </w:p>
    <w:p w14:paraId="71F92083" w14:textId="77777777" w:rsidR="00091DB3" w:rsidRDefault="00091DB3" w:rsidP="00091DB3">
      <w:pPr>
        <w:spacing w:after="160" w:line="259" w:lineRule="auto"/>
        <w:ind w:left="0"/>
        <w:rPr>
          <w:color w:val="000000"/>
          <w:sz w:val="24"/>
          <w:szCs w:val="24"/>
        </w:rPr>
      </w:pPr>
      <w:r>
        <w:rPr>
          <w:color w:val="000000"/>
          <w:sz w:val="24"/>
          <w:szCs w:val="24"/>
        </w:rPr>
        <w:t>Acknowledgement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iv</w:t>
      </w:r>
    </w:p>
    <w:p w14:paraId="7D612B03" w14:textId="77777777" w:rsidR="00091DB3" w:rsidRDefault="00091DB3" w:rsidP="00091DB3">
      <w:pPr>
        <w:spacing w:after="160" w:line="259" w:lineRule="auto"/>
        <w:ind w:left="0"/>
        <w:rPr>
          <w:color w:val="000000"/>
          <w:sz w:val="24"/>
          <w:szCs w:val="24"/>
        </w:rPr>
      </w:pPr>
      <w:r>
        <w:rPr>
          <w:color w:val="000000"/>
          <w:sz w:val="24"/>
          <w:szCs w:val="24"/>
        </w:rPr>
        <w:t xml:space="preserve">Abstract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v</w:t>
      </w:r>
    </w:p>
    <w:p w14:paraId="13BC01D0" w14:textId="77777777" w:rsidR="00091DB3" w:rsidRDefault="00091DB3" w:rsidP="00091DB3">
      <w:pPr>
        <w:spacing w:after="160" w:line="259" w:lineRule="auto"/>
        <w:ind w:left="0"/>
        <w:rPr>
          <w:color w:val="000000"/>
          <w:sz w:val="24"/>
          <w:szCs w:val="24"/>
        </w:rPr>
      </w:pPr>
      <w:r>
        <w:rPr>
          <w:color w:val="000000"/>
          <w:sz w:val="24"/>
          <w:szCs w:val="24"/>
        </w:rPr>
        <w:t>Table content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v</w:t>
      </w:r>
      <w:r>
        <w:rPr>
          <w:sz w:val="24"/>
          <w:szCs w:val="24"/>
        </w:rPr>
        <w:t>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E9E3572" w14:textId="77777777" w:rsidR="00091DB3" w:rsidRDefault="00091DB3" w:rsidP="00091DB3">
      <w:pPr>
        <w:spacing w:after="0" w:line="480" w:lineRule="auto"/>
        <w:jc w:val="both"/>
        <w:rPr>
          <w:b/>
          <w:sz w:val="24"/>
          <w:szCs w:val="24"/>
        </w:rPr>
      </w:pPr>
      <w:r>
        <w:rPr>
          <w:b/>
          <w:sz w:val="24"/>
          <w:szCs w:val="24"/>
        </w:rPr>
        <w:t xml:space="preserve">CHAPTER ONE </w:t>
      </w:r>
    </w:p>
    <w:p w14:paraId="067528B0" w14:textId="77777777" w:rsidR="00091DB3" w:rsidRDefault="00091DB3" w:rsidP="00091DB3">
      <w:pPr>
        <w:spacing w:after="0" w:line="480" w:lineRule="auto"/>
        <w:jc w:val="both"/>
        <w:rPr>
          <w:sz w:val="24"/>
          <w:szCs w:val="24"/>
        </w:rPr>
      </w:pPr>
      <w:r>
        <w:rPr>
          <w:sz w:val="24"/>
          <w:szCs w:val="24"/>
        </w:rPr>
        <w:t>1.0</w:t>
      </w:r>
      <w:r>
        <w:rPr>
          <w:sz w:val="24"/>
          <w:szCs w:val="24"/>
        </w:rPr>
        <w:tab/>
        <w:t xml:space="preserve">Introduction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ab/>
      </w:r>
    </w:p>
    <w:p w14:paraId="57A6AC59" w14:textId="77777777" w:rsidR="00091DB3" w:rsidRDefault="00091DB3" w:rsidP="00091DB3">
      <w:pPr>
        <w:numPr>
          <w:ilvl w:val="1"/>
          <w:numId w:val="7"/>
        </w:numPr>
        <w:spacing w:after="0" w:line="480" w:lineRule="auto"/>
        <w:jc w:val="both"/>
        <w:rPr>
          <w:sz w:val="24"/>
          <w:szCs w:val="24"/>
        </w:rPr>
      </w:pPr>
      <w:r>
        <w:rPr>
          <w:sz w:val="24"/>
          <w:szCs w:val="24"/>
        </w:rPr>
        <w:t>Background to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302EA5F4" w14:textId="77777777" w:rsidR="00091DB3" w:rsidRDefault="00091DB3" w:rsidP="00091DB3">
      <w:pPr>
        <w:numPr>
          <w:ilvl w:val="1"/>
          <w:numId w:val="7"/>
        </w:numPr>
        <w:spacing w:after="0" w:line="480" w:lineRule="auto"/>
        <w:jc w:val="both"/>
        <w:rPr>
          <w:sz w:val="24"/>
          <w:szCs w:val="24"/>
        </w:rPr>
      </w:pPr>
      <w:r>
        <w:rPr>
          <w:sz w:val="24"/>
          <w:szCs w:val="24"/>
        </w:rPr>
        <w:t>Statement of the Problem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14:paraId="08A15065" w14:textId="77777777" w:rsidR="00091DB3" w:rsidRDefault="00091DB3" w:rsidP="00091DB3">
      <w:pPr>
        <w:numPr>
          <w:ilvl w:val="1"/>
          <w:numId w:val="7"/>
        </w:numPr>
        <w:spacing w:after="0" w:line="480" w:lineRule="auto"/>
        <w:jc w:val="both"/>
        <w:rPr>
          <w:sz w:val="24"/>
          <w:szCs w:val="24"/>
        </w:rPr>
      </w:pPr>
      <w:r>
        <w:rPr>
          <w:sz w:val="24"/>
          <w:szCs w:val="24"/>
        </w:rPr>
        <w:t xml:space="preserve">Research question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2F95E27F" w14:textId="77777777" w:rsidR="00091DB3" w:rsidRDefault="00091DB3" w:rsidP="00091DB3">
      <w:pPr>
        <w:numPr>
          <w:ilvl w:val="1"/>
          <w:numId w:val="7"/>
        </w:numPr>
        <w:spacing w:after="0" w:line="480" w:lineRule="auto"/>
        <w:jc w:val="both"/>
        <w:rPr>
          <w:sz w:val="24"/>
          <w:szCs w:val="24"/>
        </w:rPr>
      </w:pPr>
      <w:r>
        <w:rPr>
          <w:sz w:val="24"/>
          <w:szCs w:val="24"/>
        </w:rPr>
        <w:t>Objectives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241EF7A2" w14:textId="77777777" w:rsidR="00091DB3" w:rsidRDefault="00091DB3" w:rsidP="00091DB3">
      <w:pPr>
        <w:numPr>
          <w:ilvl w:val="1"/>
          <w:numId w:val="7"/>
        </w:numPr>
        <w:spacing w:after="0" w:line="480" w:lineRule="auto"/>
        <w:jc w:val="both"/>
        <w:rPr>
          <w:sz w:val="24"/>
          <w:szCs w:val="24"/>
        </w:rPr>
      </w:pPr>
      <w:r>
        <w:rPr>
          <w:sz w:val="24"/>
          <w:szCs w:val="24"/>
        </w:rPr>
        <w:t>Research  Hypothesis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530EBEFE" w14:textId="77777777" w:rsidR="00091DB3" w:rsidRDefault="00091DB3" w:rsidP="00091DB3">
      <w:pPr>
        <w:numPr>
          <w:ilvl w:val="1"/>
          <w:numId w:val="7"/>
        </w:numPr>
        <w:spacing w:after="0" w:line="480" w:lineRule="auto"/>
        <w:jc w:val="both"/>
        <w:rPr>
          <w:sz w:val="24"/>
          <w:szCs w:val="24"/>
        </w:rPr>
      </w:pPr>
      <w:r>
        <w:rPr>
          <w:sz w:val="24"/>
          <w:szCs w:val="24"/>
        </w:rPr>
        <w:t>Significance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77C1F880" w14:textId="77777777" w:rsidR="00091DB3" w:rsidRDefault="00091DB3" w:rsidP="00091DB3">
      <w:pPr>
        <w:numPr>
          <w:ilvl w:val="1"/>
          <w:numId w:val="7"/>
        </w:numPr>
        <w:spacing w:after="0" w:line="480" w:lineRule="auto"/>
        <w:jc w:val="both"/>
        <w:rPr>
          <w:sz w:val="24"/>
          <w:szCs w:val="24"/>
        </w:rPr>
      </w:pPr>
      <w:r>
        <w:rPr>
          <w:sz w:val="24"/>
          <w:szCs w:val="24"/>
        </w:rPr>
        <w:t xml:space="preserve">Scope of the study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67674BB8" w14:textId="77777777" w:rsidR="00091DB3" w:rsidRDefault="00091DB3" w:rsidP="00091DB3">
      <w:pPr>
        <w:numPr>
          <w:ilvl w:val="1"/>
          <w:numId w:val="7"/>
        </w:numPr>
        <w:spacing w:after="0" w:line="480" w:lineRule="auto"/>
        <w:jc w:val="both"/>
        <w:rPr>
          <w:sz w:val="24"/>
          <w:szCs w:val="24"/>
        </w:rPr>
      </w:pPr>
      <w:r>
        <w:rPr>
          <w:sz w:val="24"/>
          <w:szCs w:val="24"/>
        </w:rPr>
        <w:t>Limitation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00D0D08D" w14:textId="77777777" w:rsidR="00091DB3" w:rsidRDefault="00091DB3" w:rsidP="00091DB3">
      <w:pPr>
        <w:numPr>
          <w:ilvl w:val="1"/>
          <w:numId w:val="7"/>
        </w:numPr>
        <w:spacing w:after="0" w:line="480" w:lineRule="auto"/>
        <w:jc w:val="both"/>
        <w:rPr>
          <w:sz w:val="24"/>
          <w:szCs w:val="24"/>
        </w:rPr>
      </w:pPr>
      <w:r>
        <w:rPr>
          <w:sz w:val="24"/>
          <w:szCs w:val="24"/>
        </w:rPr>
        <w:t>Definitions of terms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14:paraId="65DD6A9E" w14:textId="77777777" w:rsidR="00091DB3" w:rsidRDefault="00091DB3" w:rsidP="00091DB3">
      <w:pPr>
        <w:numPr>
          <w:ilvl w:val="1"/>
          <w:numId w:val="7"/>
        </w:numPr>
        <w:spacing w:after="0" w:line="480" w:lineRule="auto"/>
        <w:jc w:val="both"/>
        <w:rPr>
          <w:sz w:val="24"/>
          <w:szCs w:val="24"/>
        </w:rPr>
      </w:pPr>
      <w:r>
        <w:rPr>
          <w:sz w:val="24"/>
          <w:szCs w:val="24"/>
        </w:rPr>
        <w:t xml:space="preserve">Dimension of corporates government </w:t>
      </w:r>
      <w:r>
        <w:rPr>
          <w:sz w:val="24"/>
          <w:szCs w:val="24"/>
        </w:rPr>
        <w:tab/>
      </w:r>
      <w:r>
        <w:rPr>
          <w:sz w:val="24"/>
          <w:szCs w:val="24"/>
        </w:rPr>
        <w:tab/>
      </w:r>
      <w:r>
        <w:rPr>
          <w:sz w:val="24"/>
          <w:szCs w:val="24"/>
        </w:rPr>
        <w:tab/>
      </w:r>
      <w:r>
        <w:rPr>
          <w:sz w:val="24"/>
          <w:szCs w:val="24"/>
        </w:rPr>
        <w:tab/>
      </w:r>
      <w:r>
        <w:rPr>
          <w:sz w:val="24"/>
          <w:szCs w:val="24"/>
        </w:rPr>
        <w:tab/>
        <w:t>7</w:t>
      </w:r>
    </w:p>
    <w:p w14:paraId="7A500E7B" w14:textId="77777777" w:rsidR="00091DB3" w:rsidRDefault="00091DB3" w:rsidP="00091DB3">
      <w:pPr>
        <w:numPr>
          <w:ilvl w:val="1"/>
          <w:numId w:val="7"/>
        </w:numPr>
        <w:spacing w:after="0" w:line="240" w:lineRule="auto"/>
        <w:jc w:val="both"/>
        <w:rPr>
          <w:sz w:val="24"/>
          <w:szCs w:val="24"/>
        </w:rPr>
      </w:pPr>
      <w:r>
        <w:rPr>
          <w:sz w:val="24"/>
          <w:szCs w:val="24"/>
        </w:rPr>
        <w:t>Organization and Plan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r>
        <w:rPr>
          <w:sz w:val="24"/>
          <w:szCs w:val="24"/>
        </w:rPr>
        <w:tab/>
      </w:r>
      <w:r>
        <w:rPr>
          <w:sz w:val="24"/>
          <w:szCs w:val="24"/>
        </w:rPr>
        <w:tab/>
      </w:r>
      <w:r>
        <w:rPr>
          <w:sz w:val="24"/>
          <w:szCs w:val="24"/>
        </w:rPr>
        <w:tab/>
      </w:r>
      <w:r>
        <w:rPr>
          <w:sz w:val="24"/>
          <w:szCs w:val="24"/>
        </w:rPr>
        <w:tab/>
      </w:r>
    </w:p>
    <w:p w14:paraId="6C487D3E" w14:textId="77777777" w:rsidR="00091DB3" w:rsidRDefault="00091DB3" w:rsidP="00091DB3">
      <w:pPr>
        <w:spacing w:after="0" w:line="480" w:lineRule="auto"/>
        <w:jc w:val="both"/>
        <w:rPr>
          <w:b/>
          <w:sz w:val="24"/>
          <w:szCs w:val="24"/>
        </w:rPr>
      </w:pPr>
      <w:r>
        <w:rPr>
          <w:b/>
          <w:sz w:val="24"/>
          <w:szCs w:val="24"/>
        </w:rPr>
        <w:t>CHAPTER TWO</w:t>
      </w:r>
    </w:p>
    <w:p w14:paraId="33F99767" w14:textId="77777777" w:rsidR="00091DB3" w:rsidRDefault="00091DB3" w:rsidP="00091DB3">
      <w:pPr>
        <w:numPr>
          <w:ilvl w:val="0"/>
          <w:numId w:val="8"/>
        </w:numPr>
        <w:spacing w:after="0" w:line="480" w:lineRule="auto"/>
        <w:jc w:val="both"/>
        <w:rPr>
          <w:sz w:val="24"/>
          <w:szCs w:val="24"/>
        </w:rPr>
      </w:pPr>
      <w:r>
        <w:rPr>
          <w:sz w:val="24"/>
          <w:szCs w:val="24"/>
        </w:rPr>
        <w:t>Literature Review</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09322935" w14:textId="77777777" w:rsidR="00091DB3" w:rsidRDefault="00091DB3" w:rsidP="00091DB3">
      <w:pPr>
        <w:numPr>
          <w:ilvl w:val="1"/>
          <w:numId w:val="8"/>
        </w:numPr>
        <w:spacing w:after="0" w:line="480" w:lineRule="auto"/>
        <w:jc w:val="both"/>
        <w:rPr>
          <w:sz w:val="24"/>
          <w:szCs w:val="24"/>
        </w:rPr>
      </w:pPr>
      <w:r>
        <w:rPr>
          <w:sz w:val="24"/>
          <w:szCs w:val="24"/>
        </w:rPr>
        <w:t>Conceptual framework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11</w:t>
      </w:r>
    </w:p>
    <w:p w14:paraId="6463811C" w14:textId="77777777" w:rsidR="00091DB3" w:rsidRDefault="00091DB3" w:rsidP="00091DB3">
      <w:pPr>
        <w:numPr>
          <w:ilvl w:val="1"/>
          <w:numId w:val="8"/>
        </w:numPr>
        <w:spacing w:after="0" w:line="480" w:lineRule="auto"/>
        <w:jc w:val="both"/>
        <w:rPr>
          <w:sz w:val="24"/>
          <w:szCs w:val="24"/>
        </w:rPr>
      </w:pPr>
      <w:r>
        <w:rPr>
          <w:sz w:val="24"/>
          <w:szCs w:val="24"/>
        </w:rPr>
        <w:t xml:space="preserve">Theoretical review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14</w:t>
      </w:r>
    </w:p>
    <w:p w14:paraId="585D0B7A" w14:textId="77777777" w:rsidR="00091DB3" w:rsidRPr="003E0512" w:rsidRDefault="00091DB3" w:rsidP="00091DB3">
      <w:pPr>
        <w:numPr>
          <w:ilvl w:val="1"/>
          <w:numId w:val="8"/>
        </w:numPr>
        <w:spacing w:after="0" w:line="480" w:lineRule="auto"/>
        <w:jc w:val="both"/>
        <w:rPr>
          <w:sz w:val="24"/>
          <w:szCs w:val="24"/>
        </w:rPr>
      </w:pPr>
      <w:r>
        <w:rPr>
          <w:sz w:val="24"/>
          <w:szCs w:val="24"/>
        </w:rPr>
        <w:t xml:space="preserve">Empirical review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17</w:t>
      </w:r>
    </w:p>
    <w:p w14:paraId="048E2E47" w14:textId="77777777" w:rsidR="00091DB3" w:rsidRDefault="00091DB3" w:rsidP="00091DB3">
      <w:pPr>
        <w:spacing w:after="0" w:line="480" w:lineRule="auto"/>
        <w:jc w:val="both"/>
        <w:rPr>
          <w:b/>
          <w:sz w:val="24"/>
          <w:szCs w:val="24"/>
        </w:rPr>
      </w:pPr>
      <w:r>
        <w:rPr>
          <w:b/>
          <w:sz w:val="24"/>
          <w:szCs w:val="24"/>
        </w:rPr>
        <w:t>CHAPTER THREE</w:t>
      </w:r>
    </w:p>
    <w:p w14:paraId="5D91FCEF" w14:textId="77777777" w:rsidR="00091DB3" w:rsidRDefault="00091DB3" w:rsidP="00091DB3">
      <w:pPr>
        <w:numPr>
          <w:ilvl w:val="0"/>
          <w:numId w:val="8"/>
        </w:numPr>
        <w:spacing w:after="0" w:line="480" w:lineRule="auto"/>
        <w:jc w:val="both"/>
        <w:rPr>
          <w:sz w:val="24"/>
          <w:szCs w:val="24"/>
        </w:rPr>
      </w:pPr>
      <w:r>
        <w:rPr>
          <w:sz w:val="24"/>
          <w:szCs w:val="24"/>
        </w:rPr>
        <w:lastRenderedPageBreak/>
        <w:t xml:space="preserve">Research Methodology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44A13DEE" w14:textId="77777777" w:rsidR="00091DB3" w:rsidRDefault="00091DB3" w:rsidP="00091DB3">
      <w:pPr>
        <w:numPr>
          <w:ilvl w:val="1"/>
          <w:numId w:val="8"/>
        </w:numPr>
        <w:spacing w:after="0" w:line="480" w:lineRule="auto"/>
        <w:jc w:val="both"/>
        <w:rPr>
          <w:sz w:val="24"/>
          <w:szCs w:val="24"/>
        </w:rPr>
      </w:pPr>
      <w:r>
        <w:rPr>
          <w:sz w:val="24"/>
          <w:szCs w:val="24"/>
        </w:rPr>
        <w:t xml:space="preserve">Introduction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78D1BCE2" w14:textId="77777777" w:rsidR="00091DB3" w:rsidRDefault="00091DB3" w:rsidP="00091DB3">
      <w:pPr>
        <w:numPr>
          <w:ilvl w:val="1"/>
          <w:numId w:val="8"/>
        </w:numPr>
        <w:spacing w:after="0" w:line="480" w:lineRule="auto"/>
        <w:jc w:val="both"/>
        <w:rPr>
          <w:sz w:val="24"/>
          <w:szCs w:val="24"/>
        </w:rPr>
      </w:pPr>
      <w:r>
        <w:rPr>
          <w:sz w:val="24"/>
          <w:szCs w:val="24"/>
        </w:rPr>
        <w:t>Research Design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214819BF" w14:textId="77777777" w:rsidR="00091DB3" w:rsidRDefault="00091DB3" w:rsidP="00091DB3">
      <w:pPr>
        <w:numPr>
          <w:ilvl w:val="1"/>
          <w:numId w:val="8"/>
        </w:numPr>
        <w:spacing w:after="0" w:line="480" w:lineRule="auto"/>
        <w:jc w:val="both"/>
        <w:rPr>
          <w:sz w:val="24"/>
          <w:szCs w:val="24"/>
        </w:rPr>
      </w:pPr>
      <w:r>
        <w:rPr>
          <w:sz w:val="24"/>
          <w:szCs w:val="24"/>
        </w:rPr>
        <w:t xml:space="preserve">Population of the study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661080BD" w14:textId="77777777" w:rsidR="00091DB3" w:rsidRDefault="00091DB3" w:rsidP="00091DB3">
      <w:pPr>
        <w:numPr>
          <w:ilvl w:val="1"/>
          <w:numId w:val="8"/>
        </w:numPr>
        <w:spacing w:after="0" w:line="480" w:lineRule="auto"/>
        <w:jc w:val="both"/>
        <w:rPr>
          <w:sz w:val="24"/>
          <w:szCs w:val="24"/>
        </w:rPr>
      </w:pPr>
      <w:r>
        <w:rPr>
          <w:sz w:val="24"/>
          <w:szCs w:val="24"/>
        </w:rPr>
        <w:t>Sampling size and  sampling techniques</w:t>
      </w:r>
      <w:r>
        <w:rPr>
          <w:sz w:val="24"/>
          <w:szCs w:val="24"/>
        </w:rPr>
        <w:tab/>
      </w:r>
      <w:r>
        <w:rPr>
          <w:sz w:val="24"/>
          <w:szCs w:val="24"/>
        </w:rPr>
        <w:tab/>
      </w:r>
      <w:r>
        <w:rPr>
          <w:sz w:val="24"/>
          <w:szCs w:val="24"/>
        </w:rPr>
        <w:tab/>
      </w:r>
      <w:r>
        <w:rPr>
          <w:sz w:val="24"/>
          <w:szCs w:val="24"/>
        </w:rPr>
        <w:tab/>
      </w:r>
      <w:r>
        <w:rPr>
          <w:sz w:val="24"/>
          <w:szCs w:val="24"/>
        </w:rPr>
        <w:tab/>
        <w:t>20</w:t>
      </w:r>
    </w:p>
    <w:p w14:paraId="2227B006" w14:textId="77777777" w:rsidR="00091DB3" w:rsidRDefault="00091DB3" w:rsidP="00091DB3">
      <w:pPr>
        <w:numPr>
          <w:ilvl w:val="1"/>
          <w:numId w:val="8"/>
        </w:numPr>
        <w:spacing w:after="0" w:line="480" w:lineRule="auto"/>
        <w:jc w:val="both"/>
        <w:rPr>
          <w:sz w:val="24"/>
          <w:szCs w:val="24"/>
        </w:rPr>
      </w:pPr>
      <w:r>
        <w:rPr>
          <w:sz w:val="24"/>
          <w:szCs w:val="24"/>
        </w:rPr>
        <w:t xml:space="preserve">Methods of Data Collection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21</w:t>
      </w:r>
    </w:p>
    <w:p w14:paraId="67989617" w14:textId="77777777" w:rsidR="00091DB3" w:rsidRDefault="00091DB3" w:rsidP="00091DB3">
      <w:pPr>
        <w:numPr>
          <w:ilvl w:val="1"/>
          <w:numId w:val="8"/>
        </w:numPr>
        <w:spacing w:after="0" w:line="240" w:lineRule="auto"/>
        <w:jc w:val="both"/>
        <w:rPr>
          <w:sz w:val="24"/>
          <w:szCs w:val="24"/>
        </w:rPr>
      </w:pPr>
      <w:r>
        <w:rPr>
          <w:sz w:val="24"/>
          <w:szCs w:val="24"/>
        </w:rPr>
        <w:t xml:space="preserve">Method of data analysis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21</w:t>
      </w:r>
    </w:p>
    <w:p w14:paraId="63C2EE3C" w14:textId="77777777" w:rsidR="00091DB3" w:rsidRDefault="00091DB3" w:rsidP="00091DB3">
      <w:pPr>
        <w:spacing w:after="0" w:line="240" w:lineRule="auto"/>
        <w:ind w:left="720"/>
        <w:jc w:val="both"/>
        <w:rPr>
          <w:sz w:val="24"/>
          <w:szCs w:val="24"/>
        </w:rPr>
      </w:pPr>
    </w:p>
    <w:p w14:paraId="483A53A1" w14:textId="77777777" w:rsidR="00091DB3" w:rsidRDefault="00091DB3" w:rsidP="00091DB3">
      <w:pPr>
        <w:spacing w:after="0" w:line="240" w:lineRule="auto"/>
        <w:ind w:left="720"/>
        <w:jc w:val="both"/>
        <w:rPr>
          <w:sz w:val="24"/>
          <w:szCs w:val="24"/>
        </w:rPr>
      </w:pPr>
      <w:r>
        <w:rPr>
          <w:sz w:val="24"/>
          <w:szCs w:val="24"/>
        </w:rPr>
        <w:tab/>
      </w:r>
      <w:r>
        <w:rPr>
          <w:sz w:val="24"/>
          <w:szCs w:val="24"/>
        </w:rPr>
        <w:tab/>
      </w:r>
    </w:p>
    <w:p w14:paraId="00A72D8B" w14:textId="77777777" w:rsidR="00091DB3" w:rsidRDefault="00091DB3" w:rsidP="00091DB3">
      <w:pPr>
        <w:spacing w:after="0" w:line="480" w:lineRule="auto"/>
        <w:jc w:val="both"/>
        <w:rPr>
          <w:b/>
          <w:sz w:val="24"/>
          <w:szCs w:val="24"/>
        </w:rPr>
      </w:pPr>
      <w:r>
        <w:rPr>
          <w:b/>
          <w:sz w:val="24"/>
          <w:szCs w:val="24"/>
        </w:rPr>
        <w:t xml:space="preserve">CHAPTER FOUR </w:t>
      </w:r>
    </w:p>
    <w:p w14:paraId="288AF01C" w14:textId="77777777" w:rsidR="00091DB3" w:rsidRDefault="00091DB3" w:rsidP="00091DB3">
      <w:pPr>
        <w:numPr>
          <w:ilvl w:val="0"/>
          <w:numId w:val="8"/>
        </w:numPr>
        <w:spacing w:after="0" w:line="480" w:lineRule="auto"/>
        <w:jc w:val="both"/>
        <w:rPr>
          <w:sz w:val="24"/>
          <w:szCs w:val="24"/>
        </w:rPr>
      </w:pPr>
      <w:r>
        <w:rPr>
          <w:sz w:val="24"/>
          <w:szCs w:val="24"/>
        </w:rPr>
        <w:t>Data Presentation, Analysis and interpretation</w:t>
      </w:r>
      <w:r>
        <w:rPr>
          <w:sz w:val="24"/>
          <w:szCs w:val="24"/>
        </w:rPr>
        <w:tab/>
      </w:r>
      <w:r>
        <w:rPr>
          <w:sz w:val="24"/>
          <w:szCs w:val="24"/>
        </w:rPr>
        <w:tab/>
      </w:r>
      <w:r>
        <w:rPr>
          <w:sz w:val="24"/>
          <w:szCs w:val="24"/>
        </w:rPr>
        <w:tab/>
      </w:r>
      <w:r>
        <w:rPr>
          <w:sz w:val="24"/>
          <w:szCs w:val="24"/>
        </w:rPr>
        <w:tab/>
        <w:t>22</w:t>
      </w:r>
    </w:p>
    <w:p w14:paraId="752A2801" w14:textId="77777777" w:rsidR="00091DB3" w:rsidRDefault="00091DB3" w:rsidP="00091DB3">
      <w:pPr>
        <w:spacing w:after="0" w:line="480" w:lineRule="auto"/>
        <w:ind w:left="0"/>
        <w:jc w:val="both"/>
        <w:rPr>
          <w:sz w:val="24"/>
          <w:szCs w:val="24"/>
        </w:rPr>
      </w:pPr>
      <w:r>
        <w:rPr>
          <w:sz w:val="24"/>
          <w:szCs w:val="24"/>
        </w:rPr>
        <w:t>4.1</w:t>
      </w:r>
      <w:r>
        <w:rPr>
          <w:sz w:val="24"/>
          <w:szCs w:val="24"/>
        </w:rPr>
        <w:tab/>
        <w:t xml:space="preserve">Introduction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22</w:t>
      </w:r>
      <w:r>
        <w:rPr>
          <w:sz w:val="24"/>
          <w:szCs w:val="24"/>
        </w:rPr>
        <w:tab/>
      </w:r>
    </w:p>
    <w:p w14:paraId="6D4D9ECA" w14:textId="77777777" w:rsidR="00091DB3" w:rsidRDefault="00091DB3" w:rsidP="00091DB3">
      <w:pPr>
        <w:spacing w:after="0" w:line="480" w:lineRule="auto"/>
        <w:ind w:left="0"/>
        <w:jc w:val="both"/>
        <w:rPr>
          <w:sz w:val="24"/>
          <w:szCs w:val="24"/>
        </w:rPr>
      </w:pPr>
      <w:r>
        <w:rPr>
          <w:sz w:val="24"/>
          <w:szCs w:val="24"/>
        </w:rPr>
        <w:t>4.2</w:t>
      </w:r>
      <w:r>
        <w:rPr>
          <w:sz w:val="24"/>
          <w:szCs w:val="24"/>
        </w:rPr>
        <w:tab/>
        <w:t>Personal data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22</w:t>
      </w:r>
    </w:p>
    <w:p w14:paraId="55D1ADAF" w14:textId="77777777" w:rsidR="00091DB3" w:rsidRDefault="00091DB3" w:rsidP="00091DB3">
      <w:pPr>
        <w:spacing w:after="0" w:line="480" w:lineRule="auto"/>
        <w:ind w:left="0"/>
        <w:jc w:val="both"/>
        <w:rPr>
          <w:sz w:val="24"/>
          <w:szCs w:val="24"/>
        </w:rPr>
      </w:pPr>
      <w:r>
        <w:rPr>
          <w:sz w:val="24"/>
          <w:szCs w:val="24"/>
        </w:rPr>
        <w:t>4.2.1</w:t>
      </w:r>
      <w:r>
        <w:rPr>
          <w:sz w:val="24"/>
          <w:szCs w:val="24"/>
        </w:rPr>
        <w:tab/>
        <w:t>Board accountability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27</w:t>
      </w:r>
    </w:p>
    <w:p w14:paraId="6800E79E" w14:textId="77777777" w:rsidR="00091DB3" w:rsidRDefault="00091DB3" w:rsidP="00091DB3">
      <w:pPr>
        <w:spacing w:after="0" w:line="480" w:lineRule="auto"/>
        <w:ind w:left="0"/>
        <w:jc w:val="both"/>
        <w:rPr>
          <w:sz w:val="24"/>
          <w:szCs w:val="24"/>
        </w:rPr>
      </w:pPr>
      <w:r>
        <w:rPr>
          <w:sz w:val="24"/>
          <w:szCs w:val="24"/>
        </w:rPr>
        <w:t>4.2.2</w:t>
      </w:r>
      <w:r>
        <w:rPr>
          <w:sz w:val="24"/>
          <w:szCs w:val="24"/>
        </w:rPr>
        <w:tab/>
        <w:t>Board commitments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05C27876" w14:textId="77777777" w:rsidR="00091DB3" w:rsidRDefault="00091DB3" w:rsidP="00091DB3">
      <w:pPr>
        <w:spacing w:after="0" w:line="480" w:lineRule="auto"/>
        <w:ind w:left="0"/>
        <w:jc w:val="both"/>
        <w:rPr>
          <w:sz w:val="24"/>
          <w:szCs w:val="24"/>
        </w:rPr>
      </w:pPr>
      <w:r>
        <w:rPr>
          <w:sz w:val="24"/>
          <w:szCs w:val="24"/>
        </w:rPr>
        <w:t>4.3</w:t>
      </w:r>
      <w:r>
        <w:rPr>
          <w:sz w:val="24"/>
          <w:szCs w:val="24"/>
        </w:rPr>
        <w:tab/>
        <w:t>Test of hypothesis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30</w:t>
      </w:r>
    </w:p>
    <w:p w14:paraId="1093F51A" w14:textId="77777777" w:rsidR="00091DB3" w:rsidRDefault="00091DB3" w:rsidP="00091DB3">
      <w:pPr>
        <w:spacing w:after="0" w:line="480" w:lineRule="auto"/>
        <w:ind w:left="0"/>
        <w:jc w:val="both"/>
        <w:rPr>
          <w:sz w:val="24"/>
          <w:szCs w:val="24"/>
        </w:rPr>
      </w:pPr>
      <w:r>
        <w:rPr>
          <w:sz w:val="24"/>
          <w:szCs w:val="24"/>
        </w:rPr>
        <w:t>4.3.1</w:t>
      </w:r>
      <w:r>
        <w:rPr>
          <w:sz w:val="24"/>
          <w:szCs w:val="24"/>
        </w:rPr>
        <w:tab/>
        <w:t>Hypothesis one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30</w:t>
      </w:r>
    </w:p>
    <w:p w14:paraId="172E9CB2" w14:textId="77777777" w:rsidR="00091DB3" w:rsidRDefault="00091DB3" w:rsidP="00091DB3">
      <w:pPr>
        <w:spacing w:after="0" w:line="480" w:lineRule="auto"/>
        <w:ind w:left="0"/>
        <w:jc w:val="both"/>
        <w:rPr>
          <w:sz w:val="24"/>
          <w:szCs w:val="24"/>
        </w:rPr>
      </w:pPr>
      <w:r>
        <w:rPr>
          <w:sz w:val="24"/>
          <w:szCs w:val="24"/>
        </w:rPr>
        <w:t>4.3.2</w:t>
      </w:r>
      <w:r>
        <w:rPr>
          <w:sz w:val="24"/>
          <w:szCs w:val="24"/>
        </w:rPr>
        <w:tab/>
        <w:t>Hypothesis two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31</w:t>
      </w:r>
    </w:p>
    <w:p w14:paraId="723E1F9E" w14:textId="77777777" w:rsidR="00091DB3" w:rsidRDefault="00091DB3" w:rsidP="00091DB3">
      <w:pPr>
        <w:spacing w:after="0" w:line="480" w:lineRule="auto"/>
        <w:ind w:left="0"/>
        <w:jc w:val="both"/>
        <w:rPr>
          <w:sz w:val="24"/>
          <w:szCs w:val="24"/>
        </w:rPr>
      </w:pPr>
      <w:r>
        <w:rPr>
          <w:sz w:val="24"/>
          <w:szCs w:val="24"/>
        </w:rPr>
        <w:t>4.3.3</w:t>
      </w:r>
      <w:r>
        <w:rPr>
          <w:sz w:val="24"/>
          <w:szCs w:val="24"/>
        </w:rPr>
        <w:tab/>
        <w:t>Hypothesis three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32</w:t>
      </w:r>
    </w:p>
    <w:p w14:paraId="544FF120" w14:textId="77777777" w:rsidR="00091DB3" w:rsidRDefault="00091DB3" w:rsidP="00091DB3">
      <w:pPr>
        <w:spacing w:after="0" w:line="480" w:lineRule="auto"/>
        <w:jc w:val="both"/>
        <w:rPr>
          <w:b/>
          <w:sz w:val="24"/>
          <w:szCs w:val="24"/>
        </w:rPr>
      </w:pPr>
      <w:r>
        <w:rPr>
          <w:b/>
          <w:sz w:val="24"/>
          <w:szCs w:val="24"/>
        </w:rPr>
        <w:t>CHAPTER FIVE</w:t>
      </w:r>
    </w:p>
    <w:p w14:paraId="19E234DD" w14:textId="77777777" w:rsidR="00091DB3" w:rsidRDefault="00091DB3" w:rsidP="00091DB3">
      <w:pPr>
        <w:numPr>
          <w:ilvl w:val="0"/>
          <w:numId w:val="8"/>
        </w:numPr>
        <w:spacing w:after="0" w:line="480" w:lineRule="auto"/>
        <w:jc w:val="both"/>
        <w:rPr>
          <w:sz w:val="24"/>
          <w:szCs w:val="24"/>
        </w:rPr>
      </w:pPr>
      <w:r>
        <w:rPr>
          <w:sz w:val="24"/>
          <w:szCs w:val="24"/>
        </w:rPr>
        <w:t xml:space="preserve">Summary, Conclusion and Recommendations </w:t>
      </w:r>
      <w:r>
        <w:rPr>
          <w:sz w:val="24"/>
          <w:szCs w:val="24"/>
        </w:rPr>
        <w:tab/>
      </w:r>
      <w:r>
        <w:rPr>
          <w:sz w:val="24"/>
          <w:szCs w:val="24"/>
        </w:rPr>
        <w:tab/>
      </w:r>
      <w:r>
        <w:rPr>
          <w:sz w:val="24"/>
          <w:szCs w:val="24"/>
        </w:rPr>
        <w:tab/>
      </w:r>
      <w:r>
        <w:rPr>
          <w:sz w:val="24"/>
          <w:szCs w:val="24"/>
        </w:rPr>
        <w:tab/>
        <w:t>33</w:t>
      </w:r>
    </w:p>
    <w:p w14:paraId="1612CCC4" w14:textId="77777777" w:rsidR="00091DB3" w:rsidRDefault="00091DB3" w:rsidP="00091DB3">
      <w:pPr>
        <w:numPr>
          <w:ilvl w:val="1"/>
          <w:numId w:val="8"/>
        </w:numPr>
        <w:spacing w:after="0" w:line="480" w:lineRule="auto"/>
        <w:jc w:val="both"/>
        <w:rPr>
          <w:sz w:val="24"/>
          <w:szCs w:val="24"/>
        </w:rPr>
      </w:pPr>
      <w:r>
        <w:rPr>
          <w:sz w:val="24"/>
          <w:szCs w:val="24"/>
        </w:rPr>
        <w:t>Summary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33</w:t>
      </w:r>
    </w:p>
    <w:p w14:paraId="6A4643CE" w14:textId="77777777" w:rsidR="00091DB3" w:rsidRDefault="00091DB3" w:rsidP="00091DB3">
      <w:pPr>
        <w:numPr>
          <w:ilvl w:val="1"/>
          <w:numId w:val="8"/>
        </w:numPr>
        <w:spacing w:after="0" w:line="480" w:lineRule="auto"/>
        <w:jc w:val="both"/>
        <w:rPr>
          <w:sz w:val="24"/>
          <w:szCs w:val="24"/>
        </w:rPr>
      </w:pPr>
      <w:r>
        <w:rPr>
          <w:sz w:val="24"/>
          <w:szCs w:val="24"/>
        </w:rPr>
        <w:t xml:space="preserve">Conclusion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35</w:t>
      </w:r>
    </w:p>
    <w:p w14:paraId="24A4366A" w14:textId="77777777" w:rsidR="00091DB3" w:rsidRDefault="00091DB3" w:rsidP="00091DB3">
      <w:pPr>
        <w:numPr>
          <w:ilvl w:val="1"/>
          <w:numId w:val="8"/>
        </w:numPr>
        <w:spacing w:after="0" w:line="480" w:lineRule="auto"/>
        <w:jc w:val="both"/>
        <w:rPr>
          <w:sz w:val="24"/>
          <w:szCs w:val="24"/>
        </w:rPr>
      </w:pPr>
      <w:r>
        <w:rPr>
          <w:sz w:val="24"/>
          <w:szCs w:val="24"/>
        </w:rPr>
        <w:t>Recommendations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36</w:t>
      </w:r>
    </w:p>
    <w:p w14:paraId="4AC84EA8" w14:textId="77777777" w:rsidR="00091DB3" w:rsidRDefault="00091DB3" w:rsidP="00091DB3">
      <w:pPr>
        <w:spacing w:after="0" w:line="480" w:lineRule="auto"/>
        <w:ind w:firstLine="720"/>
        <w:rPr>
          <w:sz w:val="24"/>
          <w:szCs w:val="24"/>
        </w:rPr>
      </w:pPr>
      <w:r>
        <w:rPr>
          <w:sz w:val="24"/>
          <w:szCs w:val="24"/>
        </w:rPr>
        <w:t xml:space="preserve">References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39</w:t>
      </w:r>
    </w:p>
    <w:p w14:paraId="645BF9A9" w14:textId="017E6E2F" w:rsidR="009B0F22" w:rsidRDefault="00091DB3" w:rsidP="00091DB3">
      <w:pPr>
        <w:spacing w:line="480" w:lineRule="auto"/>
        <w:ind w:left="0"/>
        <w:rPr>
          <w:b/>
          <w:sz w:val="24"/>
          <w:szCs w:val="24"/>
        </w:rPr>
      </w:pPr>
      <w:r>
        <w:rPr>
          <w:sz w:val="24"/>
          <w:szCs w:val="24"/>
        </w:rPr>
        <w:t>Appendix 1</w:t>
      </w:r>
      <w:r>
        <w:rPr>
          <w:sz w:val="24"/>
          <w:szCs w:val="24"/>
        </w:rPr>
        <w:tab/>
      </w:r>
      <w:r>
        <w:rPr>
          <w:sz w:val="24"/>
          <w:szCs w:val="24"/>
        </w:rPr>
        <w:tab/>
      </w:r>
      <w:r>
        <w:rPr>
          <w:sz w:val="24"/>
          <w:szCs w:val="24"/>
        </w:rPr>
        <w:tab/>
      </w:r>
      <w:r>
        <w:rPr>
          <w:sz w:val="24"/>
          <w:szCs w:val="24"/>
        </w:rPr>
        <w:tab/>
      </w:r>
      <w:r>
        <w:rPr>
          <w:sz w:val="24"/>
          <w:szCs w:val="24"/>
        </w:rPr>
        <w:tab/>
      </w:r>
      <w:r w:rsidR="00D12B9B">
        <w:rPr>
          <w:b/>
          <w:sz w:val="24"/>
          <w:szCs w:val="24"/>
        </w:rPr>
        <w:t xml:space="preserve">                       CHAPTER ONE</w:t>
      </w:r>
    </w:p>
    <w:p w14:paraId="3785B857" w14:textId="77777777" w:rsidR="009B0F22" w:rsidRDefault="00000000">
      <w:pPr>
        <w:spacing w:line="480" w:lineRule="auto"/>
        <w:jc w:val="both"/>
        <w:rPr>
          <w:b/>
          <w:sz w:val="24"/>
          <w:szCs w:val="24"/>
        </w:rPr>
      </w:pPr>
      <w:r>
        <w:rPr>
          <w:b/>
          <w:sz w:val="24"/>
          <w:szCs w:val="24"/>
        </w:rPr>
        <w:t>1.0</w:t>
      </w:r>
      <w:r>
        <w:rPr>
          <w:b/>
          <w:sz w:val="24"/>
          <w:szCs w:val="24"/>
        </w:rPr>
        <w:tab/>
        <w:t xml:space="preserve">INTRODUCTION </w:t>
      </w:r>
    </w:p>
    <w:p w14:paraId="1FFDBA53" w14:textId="77777777" w:rsidR="009B0F22" w:rsidRDefault="00000000">
      <w:pPr>
        <w:spacing w:line="480" w:lineRule="auto"/>
        <w:jc w:val="both"/>
        <w:rPr>
          <w:b/>
          <w:sz w:val="24"/>
          <w:szCs w:val="24"/>
        </w:rPr>
      </w:pPr>
      <w:r>
        <w:rPr>
          <w:b/>
          <w:sz w:val="24"/>
          <w:szCs w:val="24"/>
        </w:rPr>
        <w:lastRenderedPageBreak/>
        <w:t>1.1</w:t>
      </w:r>
      <w:r>
        <w:rPr>
          <w:b/>
          <w:sz w:val="24"/>
          <w:szCs w:val="24"/>
        </w:rPr>
        <w:tab/>
        <w:t>BACKGROUND OF THE STUDY</w:t>
      </w:r>
    </w:p>
    <w:p w14:paraId="63E1B806" w14:textId="77777777" w:rsidR="009B0F22" w:rsidRDefault="00000000">
      <w:pPr>
        <w:spacing w:after="0" w:line="480" w:lineRule="auto"/>
        <w:ind w:firstLine="720"/>
        <w:jc w:val="both"/>
        <w:rPr>
          <w:sz w:val="24"/>
          <w:szCs w:val="24"/>
        </w:rPr>
      </w:pPr>
      <w:r>
        <w:rPr>
          <w:sz w:val="24"/>
          <w:szCs w:val="24"/>
        </w:rPr>
        <w:t>Corporate governance epitomizes the system of controls, processes, policies, rules and proceedings set up by the Board and Management of a company to ensure the smooth running of the company, maximize shareholders wealth and satisfy the interest of every stakeholder.</w:t>
      </w:r>
    </w:p>
    <w:p w14:paraId="655DAF05" w14:textId="77777777" w:rsidR="009B0F22" w:rsidRDefault="00000000">
      <w:pPr>
        <w:spacing w:after="0" w:line="480" w:lineRule="auto"/>
        <w:ind w:firstLine="720"/>
        <w:jc w:val="both"/>
        <w:rPr>
          <w:sz w:val="24"/>
          <w:szCs w:val="24"/>
        </w:rPr>
      </w:pPr>
      <w:r>
        <w:rPr>
          <w:sz w:val="24"/>
          <w:szCs w:val="24"/>
        </w:rPr>
        <w:t>Corporate Governance is the set of processes, customs, policies, laws and regulations affecting the way a corporation or company is directed, administered or controlled (Owolabi &amp; Dada, 2011). It deals with the relationships among management, board of directors, controlling shareholders, minority shareholders and other stakeholders. According to Cadbury Committee Report (1992), corporate governance is the system by which companies are directed and controlled. In this wise, it is regarded as the framework within and by which rules, relationships, systems and processes are controlled.</w:t>
      </w:r>
    </w:p>
    <w:p w14:paraId="561041C9" w14:textId="77777777" w:rsidR="009B0F22" w:rsidRDefault="00000000">
      <w:pPr>
        <w:spacing w:after="0" w:line="480" w:lineRule="auto"/>
        <w:ind w:firstLine="720"/>
        <w:jc w:val="both"/>
        <w:rPr>
          <w:sz w:val="24"/>
          <w:szCs w:val="24"/>
        </w:rPr>
      </w:pPr>
      <w:r>
        <w:rPr>
          <w:sz w:val="24"/>
          <w:szCs w:val="24"/>
        </w:rPr>
        <w:t>As a result of corporate governance failure, many companies around the world, even those flaunted as too big to fail, have experienced crises and scandals that led to their end. Notable among such company scandals and failures are Enron, WorldCom, Arthur Anderson, and Adelphia. Also in Nigeria, we have equally had cases of scandals and failures: these were Oceanic bank, Intercontinental bank, Cadbury, Lever Brothers (now Unilever) as opined by Stephen &amp; Benjamin (2013).</w:t>
      </w:r>
    </w:p>
    <w:p w14:paraId="48B8963C" w14:textId="77777777" w:rsidR="009B0F22" w:rsidRDefault="00000000">
      <w:pPr>
        <w:spacing w:after="0" w:line="480" w:lineRule="auto"/>
        <w:ind w:firstLine="720"/>
        <w:jc w:val="both"/>
        <w:rPr>
          <w:sz w:val="24"/>
          <w:szCs w:val="24"/>
        </w:rPr>
      </w:pPr>
      <w:r>
        <w:rPr>
          <w:sz w:val="24"/>
          <w:szCs w:val="24"/>
        </w:rPr>
        <w:t xml:space="preserve">Corporate governance is a nonfinancial factor that affects the performance of any company, hence prior literatures support increasing disclosure of nonfinancial information in the reports of every organization (listed or not listed). PricewaterhouseCoopers (2002) found that most top managers and executives in multinational companies believe that non-financial performance measures outweigh financial performance measures in terms of creating and measuring long-term shareholder value. Coram, Mock and Monroe (2006) opined that non-financial performance indicators can offer key insight into future performance, and at the same time serve as a proxy for identifying well-managed companies. This is to an extent a reasonable </w:t>
      </w:r>
      <w:r>
        <w:rPr>
          <w:sz w:val="24"/>
          <w:szCs w:val="24"/>
        </w:rPr>
        <w:lastRenderedPageBreak/>
        <w:t>assertion because corporate governance indicators can help see how well an organization is being managed and determines how future performance of such organization will be. No wonder Narayanan, Pincus.</w:t>
      </w:r>
    </w:p>
    <w:p w14:paraId="6C6849F2" w14:textId="77777777" w:rsidR="009B0F22" w:rsidRDefault="00000000">
      <w:pPr>
        <w:spacing w:after="0" w:line="480" w:lineRule="auto"/>
        <w:jc w:val="both"/>
        <w:rPr>
          <w:sz w:val="24"/>
          <w:szCs w:val="24"/>
        </w:rPr>
      </w:pPr>
      <w:r>
        <w:rPr>
          <w:sz w:val="24"/>
          <w:szCs w:val="24"/>
        </w:rPr>
        <w:t>Kelm and Lander (2000) asserted that a wise manager will strive to reduce information asymmetries through voluntary disclosure, more importantly nonfinancial (corporate governance) information.</w:t>
      </w:r>
    </w:p>
    <w:p w14:paraId="77E9B40F" w14:textId="77777777" w:rsidR="009B0F22" w:rsidRDefault="00000000">
      <w:pPr>
        <w:spacing w:after="0" w:line="480" w:lineRule="auto"/>
        <w:jc w:val="both"/>
        <w:rPr>
          <w:sz w:val="24"/>
          <w:szCs w:val="24"/>
        </w:rPr>
      </w:pPr>
      <w:r>
        <w:rPr>
          <w:sz w:val="24"/>
          <w:szCs w:val="24"/>
        </w:rPr>
        <w:t>In a nutshell, weak corporate governance will largely contribute to systemic failures, corporate scandals and failures resulting from fraud and other forms of malfeasance, this on the long run will affect negatively the financial performance of any company. The financial crisis of 2008 that involved marginal lending by banks created erosion of stakeholders‟ funds of banks, insurance companies and manufacturing companies. The major cause of this development has been traced to weak corporate governance (Bhimani, 2008.). Experts have argued that the collapse of many big corporations is to a large degree traceable to weak corporate governance practice. Examples to support this argument were failed companies as previously mentioned. This presupposes that well governed companies have a premium on their price (Oyejide &amp;Soyibo, 2001).</w:t>
      </w:r>
    </w:p>
    <w:p w14:paraId="5BAD9A0F" w14:textId="77777777" w:rsidR="009B0F22" w:rsidRDefault="00000000">
      <w:pPr>
        <w:spacing w:after="0" w:line="480" w:lineRule="auto"/>
        <w:jc w:val="both"/>
        <w:rPr>
          <w:b/>
          <w:sz w:val="24"/>
          <w:szCs w:val="24"/>
        </w:rPr>
      </w:pPr>
      <w:r>
        <w:rPr>
          <w:b/>
          <w:sz w:val="24"/>
          <w:szCs w:val="24"/>
        </w:rPr>
        <w:t>1.2</w:t>
      </w:r>
      <w:r>
        <w:rPr>
          <w:b/>
          <w:sz w:val="24"/>
          <w:szCs w:val="24"/>
        </w:rPr>
        <w:tab/>
        <w:t xml:space="preserve">STATEMENT OF PROBLEM </w:t>
      </w:r>
    </w:p>
    <w:p w14:paraId="2DFC1FF8" w14:textId="77777777" w:rsidR="009B0F22" w:rsidRDefault="00000000">
      <w:pPr>
        <w:spacing w:after="0" w:line="480" w:lineRule="auto"/>
        <w:jc w:val="both"/>
        <w:rPr>
          <w:sz w:val="24"/>
          <w:szCs w:val="24"/>
        </w:rPr>
      </w:pPr>
      <w:r>
        <w:rPr>
          <w:sz w:val="24"/>
          <w:szCs w:val="24"/>
        </w:rPr>
        <w:t>Governance and control in manufacturing firms presents unique phenomena because the firms are involved with value addition process which has many forward and backward linkages. The linkages reach to several stakeholders and calls for provision of a lot of resources. This requires involvement of various corporate governance theories. The complex nature of manufacturing sector also means that corporate governance and the applicable control mechanisms in this sector may be better understood if the structures of corporate governance are studied separately.</w:t>
      </w:r>
    </w:p>
    <w:p w14:paraId="3C6343DC" w14:textId="77777777" w:rsidR="009B0F22" w:rsidRDefault="00000000">
      <w:pPr>
        <w:spacing w:after="0" w:line="480" w:lineRule="auto"/>
        <w:jc w:val="both"/>
        <w:rPr>
          <w:sz w:val="24"/>
          <w:szCs w:val="24"/>
        </w:rPr>
      </w:pPr>
      <w:r>
        <w:rPr>
          <w:sz w:val="24"/>
          <w:szCs w:val="24"/>
        </w:rPr>
        <w:t xml:space="preserve">The influence of the corporate governance structures on a firm’s financial performance is industry specific. Each structure influences financial performance differently. There is </w:t>
      </w:r>
      <w:r>
        <w:rPr>
          <w:sz w:val="24"/>
          <w:szCs w:val="24"/>
        </w:rPr>
        <w:lastRenderedPageBreak/>
        <w:t>therefore a need to study each of the structures independently. Most manufacturing firms in Nigeria are commercial driven with investors keen on effective monitoring and controls to ensure effective utilization of resources and profitability. For this reason, manufacturing firms in exhibit almost all the various governance structures, namely; board size, CEO duality, ownership control, audit committees, and independent directors. This sector therefore provides an excellent situation in understanding the influence of corporate governance structures on financial performance of a firm.</w:t>
      </w:r>
    </w:p>
    <w:p w14:paraId="472F35CC" w14:textId="77777777" w:rsidR="009B0F22" w:rsidRDefault="00000000">
      <w:pPr>
        <w:spacing w:after="0" w:line="480" w:lineRule="auto"/>
        <w:jc w:val="both"/>
        <w:rPr>
          <w:sz w:val="24"/>
          <w:szCs w:val="24"/>
        </w:rPr>
      </w:pPr>
      <w:r>
        <w:rPr>
          <w:sz w:val="24"/>
          <w:szCs w:val="24"/>
        </w:rPr>
        <w:t>Previous studies dwelling on corporate governance and financial performance have not focused on the control efficacy of governance structures in manufacturing firms in Nigeria. Aboagye and Otieku (2009) studied on association of corporate governance and microfinance institutions performance in Nigeria. Gompers et al (2003) evaluated the relationship between corporate governance and equity prizes. Mayer (1996) studied on corporate governance, competition and performance. Mwangi (2012) focused on corporate governance and performance of Banks in Nigeria. The study showed a positive relationship between corporate governance and banks performance. Although the studies generally indicate a positive relationship between corporate governance and performance, the structures have not been individually evaluated on their influence on financial performance of manufacturing firms.</w:t>
      </w:r>
    </w:p>
    <w:p w14:paraId="792FBC01" w14:textId="77777777" w:rsidR="009B0F22" w:rsidRDefault="00000000">
      <w:pPr>
        <w:spacing w:after="0" w:line="480" w:lineRule="auto"/>
        <w:jc w:val="both"/>
        <w:rPr>
          <w:sz w:val="24"/>
          <w:szCs w:val="24"/>
        </w:rPr>
      </w:pPr>
      <w:r>
        <w:rPr>
          <w:sz w:val="24"/>
          <w:szCs w:val="24"/>
        </w:rPr>
        <w:t>To the best of researcher’s knowledge, there is no known study that has been undertaken on the relationship of corporate governance structures and financial performance of manufacturing firms in Nigeria focusing on individual governance structures. The study intends to fill this gap. The researcher seeks to achieve this by investigating and answering the following research question: What is the relationship between corporate governance structures and the financial performance of manufacturing firms in Nigeria?</w:t>
      </w:r>
    </w:p>
    <w:p w14:paraId="374C7DF5" w14:textId="77777777" w:rsidR="009B0F22" w:rsidRDefault="00000000">
      <w:pPr>
        <w:spacing w:after="0" w:line="480" w:lineRule="auto"/>
        <w:jc w:val="both"/>
        <w:rPr>
          <w:b/>
          <w:sz w:val="24"/>
          <w:szCs w:val="24"/>
        </w:rPr>
      </w:pPr>
      <w:r>
        <w:rPr>
          <w:b/>
          <w:sz w:val="24"/>
          <w:szCs w:val="24"/>
        </w:rPr>
        <w:t>1.3</w:t>
      </w:r>
      <w:r>
        <w:rPr>
          <w:b/>
          <w:sz w:val="24"/>
          <w:szCs w:val="24"/>
        </w:rPr>
        <w:tab/>
        <w:t xml:space="preserve">RESEARCH QUESTION </w:t>
      </w:r>
    </w:p>
    <w:p w14:paraId="0C88E2C5" w14:textId="77777777" w:rsidR="009B0F22" w:rsidRDefault="00000000">
      <w:pPr>
        <w:numPr>
          <w:ilvl w:val="0"/>
          <w:numId w:val="9"/>
        </w:numPr>
        <w:pBdr>
          <w:top w:val="nil"/>
          <w:left w:val="nil"/>
          <w:bottom w:val="nil"/>
          <w:right w:val="nil"/>
          <w:between w:val="nil"/>
        </w:pBdr>
        <w:spacing w:after="0" w:line="480" w:lineRule="auto"/>
        <w:jc w:val="both"/>
        <w:rPr>
          <w:color w:val="000000"/>
          <w:sz w:val="24"/>
          <w:szCs w:val="24"/>
        </w:rPr>
      </w:pPr>
      <w:r>
        <w:rPr>
          <w:color w:val="000000"/>
          <w:sz w:val="24"/>
          <w:szCs w:val="24"/>
        </w:rPr>
        <w:lastRenderedPageBreak/>
        <w:t>Does accountability and responsibility has any significant relationship with financial performance of manufacturing companies in Nigeria?</w:t>
      </w:r>
    </w:p>
    <w:p w14:paraId="7A704CF8" w14:textId="77777777" w:rsidR="009B0F22" w:rsidRDefault="00000000">
      <w:pPr>
        <w:numPr>
          <w:ilvl w:val="0"/>
          <w:numId w:val="9"/>
        </w:numPr>
        <w:pBdr>
          <w:top w:val="nil"/>
          <w:left w:val="nil"/>
          <w:bottom w:val="nil"/>
          <w:right w:val="nil"/>
          <w:between w:val="nil"/>
        </w:pBdr>
        <w:spacing w:after="0" w:line="480" w:lineRule="auto"/>
        <w:jc w:val="both"/>
        <w:rPr>
          <w:color w:val="000000"/>
          <w:sz w:val="24"/>
          <w:szCs w:val="24"/>
        </w:rPr>
      </w:pPr>
      <w:r>
        <w:rPr>
          <w:color w:val="000000"/>
          <w:sz w:val="24"/>
          <w:szCs w:val="24"/>
        </w:rPr>
        <w:t>To what extend did openness and transparency have right over firm performance?</w:t>
      </w:r>
    </w:p>
    <w:p w14:paraId="4145C925" w14:textId="77777777" w:rsidR="009B0F22" w:rsidRDefault="00000000">
      <w:pPr>
        <w:numPr>
          <w:ilvl w:val="0"/>
          <w:numId w:val="9"/>
        </w:numPr>
        <w:pBdr>
          <w:top w:val="nil"/>
          <w:left w:val="nil"/>
          <w:bottom w:val="nil"/>
          <w:right w:val="nil"/>
          <w:between w:val="nil"/>
        </w:pBdr>
        <w:spacing w:after="0" w:line="480" w:lineRule="auto"/>
        <w:jc w:val="both"/>
        <w:rPr>
          <w:color w:val="000000"/>
          <w:sz w:val="24"/>
          <w:szCs w:val="24"/>
        </w:rPr>
      </w:pPr>
      <w:r>
        <w:rPr>
          <w:color w:val="000000"/>
          <w:sz w:val="24"/>
          <w:szCs w:val="24"/>
        </w:rPr>
        <w:t>Does legal framework has any significant impact on financial performance of manufacturing firm in Nigeria?</w:t>
      </w:r>
    </w:p>
    <w:p w14:paraId="2D425E71" w14:textId="77777777" w:rsidR="009B0F22" w:rsidRDefault="00000000">
      <w:pPr>
        <w:spacing w:after="0" w:line="480" w:lineRule="auto"/>
        <w:jc w:val="both"/>
        <w:rPr>
          <w:b/>
          <w:sz w:val="24"/>
          <w:szCs w:val="24"/>
        </w:rPr>
      </w:pPr>
      <w:r>
        <w:rPr>
          <w:b/>
          <w:sz w:val="24"/>
          <w:szCs w:val="24"/>
        </w:rPr>
        <w:t>1.4</w:t>
      </w:r>
      <w:r>
        <w:rPr>
          <w:b/>
          <w:sz w:val="24"/>
          <w:szCs w:val="24"/>
        </w:rPr>
        <w:tab/>
        <w:t>OBJECTIVES OF THE STUDY</w:t>
      </w:r>
      <w:r>
        <w:rPr>
          <w:b/>
          <w:sz w:val="24"/>
          <w:szCs w:val="24"/>
        </w:rPr>
        <w:tab/>
      </w:r>
    </w:p>
    <w:p w14:paraId="662DF242" w14:textId="77777777" w:rsidR="009B0F22" w:rsidRDefault="00000000">
      <w:pPr>
        <w:spacing w:after="0" w:line="480" w:lineRule="auto"/>
        <w:jc w:val="both"/>
        <w:rPr>
          <w:sz w:val="24"/>
          <w:szCs w:val="24"/>
        </w:rPr>
      </w:pPr>
      <w:r>
        <w:rPr>
          <w:sz w:val="24"/>
          <w:szCs w:val="24"/>
        </w:rPr>
        <w:t>The main objective of this research work is to determine the relationship between corporate governance and financial performance of manufacturing companies. Other objective are;</w:t>
      </w:r>
    </w:p>
    <w:p w14:paraId="0BB3CCAF" w14:textId="77777777" w:rsidR="009B0F22" w:rsidRDefault="00000000">
      <w:pPr>
        <w:numPr>
          <w:ilvl w:val="0"/>
          <w:numId w:val="10"/>
        </w:numPr>
        <w:pBdr>
          <w:top w:val="nil"/>
          <w:left w:val="nil"/>
          <w:bottom w:val="nil"/>
          <w:right w:val="nil"/>
          <w:between w:val="nil"/>
        </w:pBdr>
        <w:spacing w:after="0" w:line="480" w:lineRule="auto"/>
        <w:jc w:val="both"/>
        <w:rPr>
          <w:color w:val="000000"/>
          <w:sz w:val="24"/>
          <w:szCs w:val="24"/>
        </w:rPr>
      </w:pPr>
      <w:r>
        <w:rPr>
          <w:color w:val="000000"/>
          <w:sz w:val="24"/>
          <w:szCs w:val="24"/>
        </w:rPr>
        <w:t>To examine the relationship between accountability and responsibility and firms‟ performance with specific attention to Nigerian manufacturing companies</w:t>
      </w:r>
    </w:p>
    <w:p w14:paraId="0BC00EF9" w14:textId="77777777" w:rsidR="009B0F22" w:rsidRDefault="00000000">
      <w:pPr>
        <w:numPr>
          <w:ilvl w:val="0"/>
          <w:numId w:val="10"/>
        </w:numPr>
        <w:pBdr>
          <w:top w:val="nil"/>
          <w:left w:val="nil"/>
          <w:bottom w:val="nil"/>
          <w:right w:val="nil"/>
          <w:between w:val="nil"/>
        </w:pBdr>
        <w:spacing w:after="0" w:line="480" w:lineRule="auto"/>
        <w:jc w:val="both"/>
        <w:rPr>
          <w:color w:val="000000"/>
          <w:sz w:val="24"/>
          <w:szCs w:val="24"/>
        </w:rPr>
      </w:pPr>
      <w:r>
        <w:rPr>
          <w:color w:val="000000"/>
          <w:sz w:val="24"/>
          <w:szCs w:val="24"/>
        </w:rPr>
        <w:t>To investigate the relationship between accountability and responsibility and financial performance of manufacturing firms in Nigeria.</w:t>
      </w:r>
    </w:p>
    <w:p w14:paraId="620B1F2D" w14:textId="77777777" w:rsidR="009B0F22" w:rsidRDefault="00000000">
      <w:pPr>
        <w:numPr>
          <w:ilvl w:val="0"/>
          <w:numId w:val="10"/>
        </w:numPr>
        <w:pBdr>
          <w:top w:val="nil"/>
          <w:left w:val="nil"/>
          <w:bottom w:val="nil"/>
          <w:right w:val="nil"/>
          <w:between w:val="nil"/>
        </w:pBdr>
        <w:spacing w:after="0" w:line="480" w:lineRule="auto"/>
        <w:jc w:val="both"/>
        <w:rPr>
          <w:color w:val="000000"/>
          <w:sz w:val="24"/>
          <w:szCs w:val="24"/>
        </w:rPr>
      </w:pPr>
      <w:r>
        <w:rPr>
          <w:color w:val="000000"/>
          <w:sz w:val="24"/>
          <w:szCs w:val="24"/>
        </w:rPr>
        <w:t>To determine the relationship between legal framework and financial performance of manufacturing companies.</w:t>
      </w:r>
    </w:p>
    <w:p w14:paraId="5FB7EE71" w14:textId="77777777" w:rsidR="009B0F22" w:rsidRDefault="00000000">
      <w:pPr>
        <w:spacing w:after="0" w:line="480" w:lineRule="auto"/>
        <w:jc w:val="both"/>
        <w:rPr>
          <w:b/>
          <w:sz w:val="24"/>
          <w:szCs w:val="24"/>
        </w:rPr>
      </w:pPr>
      <w:r>
        <w:rPr>
          <w:b/>
          <w:sz w:val="24"/>
          <w:szCs w:val="24"/>
        </w:rPr>
        <w:t>1.5</w:t>
      </w:r>
      <w:r>
        <w:rPr>
          <w:b/>
          <w:sz w:val="24"/>
          <w:szCs w:val="24"/>
        </w:rPr>
        <w:tab/>
        <w:t>RESEARCH HYPOTHESIS</w:t>
      </w:r>
    </w:p>
    <w:p w14:paraId="2E4350E0" w14:textId="77777777" w:rsidR="009B0F22" w:rsidRDefault="00000000">
      <w:pPr>
        <w:spacing w:after="0" w:line="480" w:lineRule="auto"/>
        <w:jc w:val="both"/>
        <w:rPr>
          <w:sz w:val="24"/>
          <w:szCs w:val="24"/>
        </w:rPr>
      </w:pPr>
      <w:r>
        <w:rPr>
          <w:sz w:val="24"/>
          <w:szCs w:val="24"/>
        </w:rPr>
        <w:t>The following hypothesis will be tested in the research work</w:t>
      </w:r>
    </w:p>
    <w:p w14:paraId="67826376" w14:textId="77777777" w:rsidR="009B0F22" w:rsidRDefault="00000000">
      <w:pPr>
        <w:spacing w:after="0" w:line="480" w:lineRule="auto"/>
        <w:ind w:left="540" w:hanging="540"/>
        <w:jc w:val="both"/>
        <w:rPr>
          <w:sz w:val="24"/>
          <w:szCs w:val="24"/>
        </w:rPr>
      </w:pPr>
      <w:r>
        <w:rPr>
          <w:sz w:val="24"/>
          <w:szCs w:val="24"/>
        </w:rPr>
        <w:t xml:space="preserve">H1: There is no significance relationship between accountability and responsibility and financial performance of manufacturing companies in Nigeria. </w:t>
      </w:r>
    </w:p>
    <w:p w14:paraId="102E87A7" w14:textId="77777777" w:rsidR="009B0F22" w:rsidRDefault="00000000">
      <w:pPr>
        <w:spacing w:after="0" w:line="480" w:lineRule="auto"/>
        <w:ind w:left="540" w:hanging="540"/>
        <w:jc w:val="both"/>
        <w:rPr>
          <w:sz w:val="24"/>
          <w:szCs w:val="24"/>
        </w:rPr>
      </w:pPr>
      <w:r>
        <w:rPr>
          <w:sz w:val="24"/>
          <w:szCs w:val="24"/>
        </w:rPr>
        <w:t>H2: There is no significance relationship accountability and responsibility and firms‟ performance with specific attention to Nigerian manufacturing companies</w:t>
      </w:r>
    </w:p>
    <w:p w14:paraId="6416C6B7" w14:textId="77777777" w:rsidR="009B0F22" w:rsidRDefault="00000000">
      <w:pPr>
        <w:spacing w:after="0" w:line="480" w:lineRule="auto"/>
        <w:ind w:left="540" w:hanging="540"/>
        <w:jc w:val="both"/>
        <w:rPr>
          <w:sz w:val="24"/>
          <w:szCs w:val="24"/>
        </w:rPr>
      </w:pPr>
      <w:r>
        <w:rPr>
          <w:sz w:val="24"/>
          <w:szCs w:val="24"/>
        </w:rPr>
        <w:t>H3: there is no significant relationship between legal framework and financial performance of manufacturing companies.</w:t>
      </w:r>
    </w:p>
    <w:p w14:paraId="29B05BC8" w14:textId="77777777" w:rsidR="00B40FBA" w:rsidRDefault="00B40FBA">
      <w:pPr>
        <w:spacing w:after="0" w:line="480" w:lineRule="auto"/>
        <w:ind w:left="540" w:hanging="540"/>
        <w:jc w:val="both"/>
        <w:rPr>
          <w:sz w:val="24"/>
          <w:szCs w:val="24"/>
        </w:rPr>
      </w:pPr>
    </w:p>
    <w:p w14:paraId="26C5EABA" w14:textId="77777777" w:rsidR="00B40FBA" w:rsidRDefault="00B40FBA">
      <w:pPr>
        <w:spacing w:after="0" w:line="480" w:lineRule="auto"/>
        <w:ind w:left="540" w:hanging="540"/>
        <w:jc w:val="both"/>
        <w:rPr>
          <w:sz w:val="24"/>
          <w:szCs w:val="24"/>
        </w:rPr>
      </w:pPr>
    </w:p>
    <w:p w14:paraId="58D24B65" w14:textId="77777777" w:rsidR="009B0F22" w:rsidRDefault="00000000">
      <w:pPr>
        <w:spacing w:after="0" w:line="480" w:lineRule="auto"/>
        <w:jc w:val="both"/>
        <w:rPr>
          <w:b/>
          <w:sz w:val="24"/>
          <w:szCs w:val="24"/>
        </w:rPr>
      </w:pPr>
      <w:r>
        <w:rPr>
          <w:b/>
          <w:sz w:val="24"/>
          <w:szCs w:val="24"/>
        </w:rPr>
        <w:t>1.6</w:t>
      </w:r>
      <w:r>
        <w:rPr>
          <w:b/>
          <w:sz w:val="24"/>
          <w:szCs w:val="24"/>
        </w:rPr>
        <w:tab/>
        <w:t>SIGNIFICANCE OF THE STUDY</w:t>
      </w:r>
      <w:r>
        <w:rPr>
          <w:b/>
          <w:sz w:val="24"/>
          <w:szCs w:val="24"/>
        </w:rPr>
        <w:tab/>
      </w:r>
      <w:r>
        <w:rPr>
          <w:b/>
          <w:sz w:val="24"/>
          <w:szCs w:val="24"/>
        </w:rPr>
        <w:tab/>
      </w:r>
    </w:p>
    <w:p w14:paraId="16A357A2" w14:textId="77777777" w:rsidR="009B0F22" w:rsidRDefault="00000000">
      <w:pPr>
        <w:spacing w:after="0" w:line="480" w:lineRule="auto"/>
        <w:ind w:firstLine="720"/>
        <w:jc w:val="both"/>
        <w:rPr>
          <w:sz w:val="24"/>
          <w:szCs w:val="24"/>
        </w:rPr>
      </w:pPr>
      <w:r>
        <w:rPr>
          <w:sz w:val="24"/>
          <w:szCs w:val="24"/>
        </w:rPr>
        <w:lastRenderedPageBreak/>
        <w:t>This study aims to provide additional insights into the relationship between corporate governance and firm performance in Nigeria. Our focus is on the measurement of corporate governance, abstract from other dimension such as incentive scheme. It is hoped that the evidence would serve as important quantitative information into the cauldron of policy as well as add to the existing body of empirical literature from a developing stock exchange such as that of Nigeria. The need for a study of this kind is characterized by growing all for effective corporate governance particularly for public liability companies. At the level of firm, it offers the promise of a fair return on capital invested through improved efficiency. It also has some implication for the on-going privatization that the government of Nigeria is currently undertaken. Grass-field (2012) citing the works of other scholars, indicated that the effectiveness of privatisation is greater. When corporate governance works well, moreover by helping to promote firm performance and the protection of stakeholder's interest, corporate governance encourages investment and stock market development.</w:t>
      </w:r>
    </w:p>
    <w:p w14:paraId="13659195" w14:textId="77777777" w:rsidR="009B0F22" w:rsidRDefault="00000000">
      <w:pPr>
        <w:spacing w:after="0" w:line="480" w:lineRule="auto"/>
        <w:jc w:val="both"/>
        <w:rPr>
          <w:b/>
          <w:sz w:val="24"/>
          <w:szCs w:val="24"/>
        </w:rPr>
      </w:pPr>
      <w:r>
        <w:rPr>
          <w:b/>
          <w:sz w:val="24"/>
          <w:szCs w:val="24"/>
        </w:rPr>
        <w:t>1.7</w:t>
      </w:r>
      <w:r>
        <w:rPr>
          <w:b/>
          <w:sz w:val="24"/>
          <w:szCs w:val="24"/>
        </w:rPr>
        <w:tab/>
        <w:t xml:space="preserve">SCOPE OF THE STUDY </w:t>
      </w:r>
      <w:r>
        <w:rPr>
          <w:b/>
          <w:sz w:val="24"/>
          <w:szCs w:val="24"/>
        </w:rPr>
        <w:tab/>
      </w:r>
      <w:r>
        <w:rPr>
          <w:b/>
          <w:sz w:val="24"/>
          <w:szCs w:val="24"/>
        </w:rPr>
        <w:tab/>
      </w:r>
    </w:p>
    <w:p w14:paraId="3A8ECFA8" w14:textId="77777777" w:rsidR="009B0F22" w:rsidRDefault="00000000">
      <w:pPr>
        <w:spacing w:after="0" w:line="480" w:lineRule="auto"/>
        <w:ind w:firstLine="720"/>
        <w:jc w:val="both"/>
        <w:rPr>
          <w:sz w:val="24"/>
          <w:szCs w:val="24"/>
        </w:rPr>
      </w:pPr>
      <w:r>
        <w:rPr>
          <w:sz w:val="24"/>
          <w:szCs w:val="24"/>
        </w:rPr>
        <w:t>This is aimed at appraising the relationship between the corporate governance and financial performance of manufacturing companies in Nigeria (ROCE, ROE and EPS).</w:t>
      </w:r>
    </w:p>
    <w:p w14:paraId="13C1214C" w14:textId="77777777" w:rsidR="009B0F22" w:rsidRDefault="00000000">
      <w:pPr>
        <w:spacing w:after="0" w:line="480" w:lineRule="auto"/>
        <w:jc w:val="both"/>
        <w:rPr>
          <w:sz w:val="24"/>
          <w:szCs w:val="24"/>
        </w:rPr>
      </w:pPr>
      <w:r>
        <w:rPr>
          <w:sz w:val="24"/>
          <w:szCs w:val="24"/>
        </w:rPr>
        <w:t>This study will focus on Tuyil Pharmacy Company in Ilorin Kwara State Nigeria alone.</w:t>
      </w:r>
    </w:p>
    <w:p w14:paraId="73271C1A" w14:textId="77777777" w:rsidR="009B0F22" w:rsidRDefault="00000000">
      <w:pPr>
        <w:spacing w:after="0" w:line="480" w:lineRule="auto"/>
        <w:jc w:val="both"/>
        <w:rPr>
          <w:b/>
          <w:sz w:val="24"/>
          <w:szCs w:val="24"/>
        </w:rPr>
      </w:pPr>
      <w:r>
        <w:rPr>
          <w:b/>
          <w:sz w:val="24"/>
          <w:szCs w:val="24"/>
        </w:rPr>
        <w:t>1.8</w:t>
      </w:r>
      <w:r>
        <w:rPr>
          <w:b/>
          <w:sz w:val="24"/>
          <w:szCs w:val="24"/>
        </w:rPr>
        <w:tab/>
        <w:t>LIMITATION OF THE STUDY</w:t>
      </w:r>
      <w:r>
        <w:rPr>
          <w:b/>
          <w:sz w:val="24"/>
          <w:szCs w:val="24"/>
        </w:rPr>
        <w:tab/>
      </w:r>
      <w:r>
        <w:rPr>
          <w:b/>
          <w:sz w:val="24"/>
          <w:szCs w:val="24"/>
        </w:rPr>
        <w:tab/>
      </w:r>
    </w:p>
    <w:p w14:paraId="26D29BDB" w14:textId="77777777" w:rsidR="00B40FBA" w:rsidRDefault="00000000">
      <w:pPr>
        <w:spacing w:after="0" w:line="480" w:lineRule="auto"/>
        <w:jc w:val="both"/>
        <w:rPr>
          <w:sz w:val="24"/>
          <w:szCs w:val="24"/>
        </w:rPr>
      </w:pPr>
      <w:r>
        <w:rPr>
          <w:sz w:val="24"/>
          <w:szCs w:val="24"/>
        </w:rPr>
        <w:t>This study is empirical in nature and will utilize data of Tuyil pharmacy. The present quoted from financial statement that was  observed. Through there are some shortcomings that was  accredited during the phase  of writing  the research work and con  be attributed  to money and time available for the research  which are constrain for the research work of retrieving relevant information.</w:t>
      </w:r>
      <w:r>
        <w:rPr>
          <w:sz w:val="24"/>
          <w:szCs w:val="24"/>
        </w:rPr>
        <w:tab/>
      </w:r>
    </w:p>
    <w:p w14:paraId="3E6DF3D4" w14:textId="11CAA96E" w:rsidR="009B0F22" w:rsidRDefault="00000000">
      <w:pPr>
        <w:spacing w:after="0" w:line="480" w:lineRule="auto"/>
        <w:jc w:val="both"/>
        <w:rPr>
          <w:sz w:val="24"/>
          <w:szCs w:val="24"/>
        </w:rPr>
      </w:pPr>
      <w:r>
        <w:rPr>
          <w:sz w:val="24"/>
          <w:szCs w:val="24"/>
        </w:rPr>
        <w:tab/>
      </w:r>
    </w:p>
    <w:p w14:paraId="1B2FD287" w14:textId="77777777" w:rsidR="009B0F22" w:rsidRDefault="00000000">
      <w:pPr>
        <w:spacing w:after="0" w:line="480" w:lineRule="auto"/>
        <w:jc w:val="both"/>
        <w:rPr>
          <w:b/>
          <w:sz w:val="24"/>
          <w:szCs w:val="24"/>
        </w:rPr>
      </w:pPr>
      <w:r>
        <w:rPr>
          <w:b/>
          <w:sz w:val="24"/>
          <w:szCs w:val="24"/>
        </w:rPr>
        <w:t>1.9</w:t>
      </w:r>
      <w:r>
        <w:rPr>
          <w:b/>
          <w:sz w:val="24"/>
          <w:szCs w:val="24"/>
        </w:rPr>
        <w:tab/>
        <w:t>DEFINITIONS OF TERMS</w:t>
      </w:r>
    </w:p>
    <w:p w14:paraId="14AC3599" w14:textId="77777777" w:rsidR="009B0F22" w:rsidRDefault="00000000">
      <w:pPr>
        <w:spacing w:after="0" w:line="480" w:lineRule="auto"/>
        <w:jc w:val="both"/>
        <w:rPr>
          <w:b/>
          <w:sz w:val="24"/>
          <w:szCs w:val="24"/>
        </w:rPr>
      </w:pPr>
      <w:r>
        <w:rPr>
          <w:b/>
          <w:sz w:val="24"/>
          <w:szCs w:val="24"/>
        </w:rPr>
        <w:lastRenderedPageBreak/>
        <w:t xml:space="preserve">Corporate: </w:t>
      </w:r>
      <w:r>
        <w:rPr>
          <w:sz w:val="24"/>
          <w:szCs w:val="24"/>
        </w:rPr>
        <w:t xml:space="preserve">A corporation is a legal entity created by individuals, </w:t>
      </w:r>
      <w:hyperlink r:id="rId13">
        <w:r w:rsidR="009B0F22">
          <w:rPr>
            <w:color w:val="000000"/>
            <w:sz w:val="24"/>
            <w:szCs w:val="24"/>
            <w:u w:val="single"/>
          </w:rPr>
          <w:t>stockholders</w:t>
        </w:r>
      </w:hyperlink>
      <w:r>
        <w:rPr>
          <w:sz w:val="24"/>
          <w:szCs w:val="24"/>
        </w:rPr>
        <w:t>, or shareholders, with the purpose of operating for profit. Corporations are allowed to enter into contracts, sue and be sued, own assets, remit federal and state taxes, and borrow money from financial institutions.</w:t>
      </w:r>
    </w:p>
    <w:p w14:paraId="2D90FD09" w14:textId="622BD7AA" w:rsidR="009B0F22" w:rsidRDefault="00B40FBA">
      <w:pPr>
        <w:spacing w:after="0" w:line="480" w:lineRule="auto"/>
        <w:jc w:val="both"/>
        <w:rPr>
          <w:b/>
          <w:sz w:val="24"/>
          <w:szCs w:val="24"/>
        </w:rPr>
      </w:pPr>
      <w:r>
        <w:rPr>
          <w:b/>
          <w:sz w:val="24"/>
          <w:szCs w:val="24"/>
        </w:rPr>
        <w:t>Governance:</w:t>
      </w:r>
      <w:r>
        <w:rPr>
          <w:sz w:val="24"/>
          <w:szCs w:val="24"/>
        </w:rPr>
        <w:t xml:space="preserve"> the act or process of </w:t>
      </w:r>
      <w:hyperlink r:id="rId14">
        <w:r>
          <w:rPr>
            <w:color w:val="000000"/>
            <w:sz w:val="24"/>
            <w:szCs w:val="24"/>
            <w:u w:val="single"/>
          </w:rPr>
          <w:t>governing</w:t>
        </w:r>
      </w:hyperlink>
      <w:r>
        <w:rPr>
          <w:sz w:val="24"/>
          <w:szCs w:val="24"/>
        </w:rPr>
        <w:t xml:space="preserve"> or overseeing the control and direction of something (such as a country or an organization)</w:t>
      </w:r>
    </w:p>
    <w:p w14:paraId="2E47FC91" w14:textId="77777777" w:rsidR="009B0F22" w:rsidRDefault="00000000">
      <w:pPr>
        <w:spacing w:after="0" w:line="480" w:lineRule="auto"/>
        <w:jc w:val="both"/>
        <w:rPr>
          <w:b/>
          <w:sz w:val="24"/>
          <w:szCs w:val="24"/>
        </w:rPr>
      </w:pPr>
      <w:r>
        <w:rPr>
          <w:b/>
          <w:sz w:val="24"/>
          <w:szCs w:val="24"/>
        </w:rPr>
        <w:t>Corporate Governance:</w:t>
      </w:r>
      <w:r>
        <w:rPr>
          <w:sz w:val="24"/>
          <w:szCs w:val="24"/>
        </w:rPr>
        <w:t xml:space="preserve"> Corporate governance is the system of rules, practices, and processes by which a company is directed and controlled. Corporate governance essentially involves balancing the interests of a company's many </w:t>
      </w:r>
      <w:hyperlink r:id="rId15">
        <w:r w:rsidR="009B0F22">
          <w:rPr>
            <w:color w:val="000000"/>
            <w:sz w:val="24"/>
            <w:szCs w:val="24"/>
            <w:u w:val="single"/>
          </w:rPr>
          <w:t>stakeholders</w:t>
        </w:r>
      </w:hyperlink>
      <w:r>
        <w:rPr>
          <w:sz w:val="24"/>
          <w:szCs w:val="24"/>
        </w:rPr>
        <w:t xml:space="preserve">, which can include shareholders, senior management, customers, suppliers, lenders, the government, and the community. As such, corporate governance encompasses practically every sphere of management, from action plans and </w:t>
      </w:r>
      <w:hyperlink r:id="rId16">
        <w:r w:rsidR="009B0F22">
          <w:rPr>
            <w:color w:val="000000"/>
            <w:sz w:val="24"/>
            <w:szCs w:val="24"/>
            <w:u w:val="single"/>
          </w:rPr>
          <w:t>internal controls</w:t>
        </w:r>
      </w:hyperlink>
      <w:r>
        <w:rPr>
          <w:sz w:val="24"/>
          <w:szCs w:val="24"/>
        </w:rPr>
        <w:t xml:space="preserve"> to performance measurement and corporate </w:t>
      </w:r>
      <w:hyperlink r:id="rId17">
        <w:r w:rsidR="009B0F22">
          <w:rPr>
            <w:color w:val="000000"/>
            <w:sz w:val="24"/>
            <w:szCs w:val="24"/>
            <w:u w:val="single"/>
          </w:rPr>
          <w:t>disclosure</w:t>
        </w:r>
      </w:hyperlink>
      <w:r>
        <w:rPr>
          <w:sz w:val="24"/>
          <w:szCs w:val="24"/>
        </w:rPr>
        <w:t>.</w:t>
      </w:r>
    </w:p>
    <w:p w14:paraId="1AB1064B" w14:textId="77777777" w:rsidR="009B0F22" w:rsidRDefault="00000000">
      <w:pPr>
        <w:spacing w:after="0" w:line="480" w:lineRule="auto"/>
        <w:jc w:val="both"/>
        <w:rPr>
          <w:b/>
          <w:sz w:val="24"/>
          <w:szCs w:val="24"/>
        </w:rPr>
      </w:pPr>
      <w:r>
        <w:rPr>
          <w:b/>
          <w:sz w:val="24"/>
          <w:szCs w:val="24"/>
        </w:rPr>
        <w:t xml:space="preserve">Financial  Performance: </w:t>
      </w:r>
      <w:r>
        <w:rPr>
          <w:sz w:val="24"/>
          <w:szCs w:val="24"/>
        </w:rPr>
        <w:t xml:space="preserve">Financial performance is a subjective measure of how well a firm can use assets from its primary mode of business and generate </w:t>
      </w:r>
      <w:hyperlink r:id="rId18">
        <w:r w:rsidR="009B0F22">
          <w:rPr>
            <w:color w:val="000000"/>
            <w:sz w:val="24"/>
            <w:szCs w:val="24"/>
            <w:u w:val="single"/>
          </w:rPr>
          <w:t>revenues</w:t>
        </w:r>
      </w:hyperlink>
      <w:r>
        <w:rPr>
          <w:sz w:val="24"/>
          <w:szCs w:val="24"/>
        </w:rPr>
        <w:t>. The term is also used as a general measure of a firm's overall financial health over a given period.</w:t>
      </w:r>
    </w:p>
    <w:p w14:paraId="144B26E4" w14:textId="77777777" w:rsidR="009B0F22" w:rsidRDefault="00000000">
      <w:pPr>
        <w:spacing w:after="0" w:line="480" w:lineRule="auto"/>
        <w:jc w:val="both"/>
        <w:rPr>
          <w:b/>
          <w:sz w:val="24"/>
          <w:szCs w:val="24"/>
        </w:rPr>
      </w:pPr>
      <w:r>
        <w:rPr>
          <w:b/>
          <w:sz w:val="24"/>
          <w:szCs w:val="24"/>
        </w:rPr>
        <w:t xml:space="preserve">Manufacturing Companies: </w:t>
      </w:r>
      <w:r>
        <w:rPr>
          <w:sz w:val="24"/>
          <w:szCs w:val="24"/>
        </w:rPr>
        <w:t>A manufacturing companies is defined as a business that uses components, additional parts, or raw materials to make a finished good. The product is then either sold directly to other industries, consumers, or to a store that consumers shop at to obtain an item.</w:t>
      </w:r>
    </w:p>
    <w:p w14:paraId="221FC2C9" w14:textId="77777777" w:rsidR="009B0F22" w:rsidRDefault="00000000">
      <w:pPr>
        <w:spacing w:after="0" w:line="480" w:lineRule="auto"/>
        <w:jc w:val="both"/>
        <w:rPr>
          <w:sz w:val="24"/>
          <w:szCs w:val="24"/>
        </w:rPr>
      </w:pPr>
      <w:r>
        <w:rPr>
          <w:b/>
          <w:sz w:val="24"/>
          <w:szCs w:val="24"/>
        </w:rPr>
        <w:t xml:space="preserve">Stakeholder: </w:t>
      </w:r>
      <w:r>
        <w:rPr>
          <w:sz w:val="24"/>
          <w:szCs w:val="24"/>
        </w:rPr>
        <w:t>Stakeholder means any people or groups who are positively or negatively impacted by a project, initiative, policy or organisation. They could be internal (people within your organisation) or external (people outside of your organisation).</w:t>
      </w:r>
    </w:p>
    <w:p w14:paraId="063A9638" w14:textId="77777777" w:rsidR="00B40FBA" w:rsidRDefault="00B40FBA">
      <w:pPr>
        <w:spacing w:after="0" w:line="480" w:lineRule="auto"/>
        <w:jc w:val="both"/>
        <w:rPr>
          <w:sz w:val="24"/>
          <w:szCs w:val="24"/>
        </w:rPr>
      </w:pPr>
    </w:p>
    <w:p w14:paraId="37805736" w14:textId="77777777" w:rsidR="009B0F22" w:rsidRDefault="009B0F22">
      <w:pPr>
        <w:spacing w:after="0" w:line="480" w:lineRule="auto"/>
        <w:jc w:val="both"/>
        <w:rPr>
          <w:sz w:val="24"/>
          <w:szCs w:val="24"/>
        </w:rPr>
      </w:pPr>
    </w:p>
    <w:p w14:paraId="519E8350" w14:textId="77777777" w:rsidR="009B0F22" w:rsidRDefault="00000000">
      <w:pPr>
        <w:numPr>
          <w:ilvl w:val="1"/>
          <w:numId w:val="2"/>
        </w:numPr>
        <w:pBdr>
          <w:top w:val="nil"/>
          <w:left w:val="nil"/>
          <w:bottom w:val="nil"/>
          <w:right w:val="nil"/>
          <w:between w:val="nil"/>
        </w:pBdr>
        <w:spacing w:after="0" w:line="480" w:lineRule="auto"/>
        <w:jc w:val="both"/>
        <w:rPr>
          <w:b/>
          <w:color w:val="000000"/>
          <w:sz w:val="24"/>
          <w:szCs w:val="24"/>
        </w:rPr>
      </w:pPr>
      <w:r>
        <w:rPr>
          <w:b/>
          <w:color w:val="000000"/>
          <w:sz w:val="24"/>
          <w:szCs w:val="24"/>
        </w:rPr>
        <w:t>DIMENSION OF CORPORATE GOVERNANCE</w:t>
      </w:r>
    </w:p>
    <w:p w14:paraId="492085F4" w14:textId="77777777" w:rsidR="009B0F22" w:rsidRDefault="00000000">
      <w:pPr>
        <w:numPr>
          <w:ilvl w:val="0"/>
          <w:numId w:val="12"/>
        </w:numPr>
        <w:pBdr>
          <w:top w:val="nil"/>
          <w:left w:val="nil"/>
          <w:bottom w:val="nil"/>
          <w:right w:val="nil"/>
          <w:between w:val="nil"/>
        </w:pBdr>
        <w:spacing w:after="0" w:line="480" w:lineRule="auto"/>
        <w:jc w:val="both"/>
        <w:rPr>
          <w:color w:val="000000"/>
          <w:sz w:val="24"/>
          <w:szCs w:val="24"/>
        </w:rPr>
      </w:pPr>
      <w:r>
        <w:rPr>
          <w:color w:val="000000"/>
          <w:sz w:val="24"/>
          <w:szCs w:val="24"/>
        </w:rPr>
        <w:lastRenderedPageBreak/>
        <w:t>Accountability &amp; Responsibility: Accountability is an obligation of individual towards his actions, administrators must take responsibility not only of their jobs but the benefits of government programmes reaching people and in case of any failure must be held accountable. Public accountability depended on three indicators.</w:t>
      </w:r>
    </w:p>
    <w:p w14:paraId="7FBFBF13" w14:textId="77777777" w:rsidR="009B0F22" w:rsidRDefault="00000000">
      <w:pPr>
        <w:numPr>
          <w:ilvl w:val="0"/>
          <w:numId w:val="12"/>
        </w:numPr>
        <w:pBdr>
          <w:top w:val="nil"/>
          <w:left w:val="nil"/>
          <w:bottom w:val="nil"/>
          <w:right w:val="nil"/>
          <w:between w:val="nil"/>
        </w:pBdr>
        <w:spacing w:after="0" w:line="480" w:lineRule="auto"/>
        <w:jc w:val="both"/>
        <w:rPr>
          <w:color w:val="000000"/>
          <w:sz w:val="24"/>
          <w:szCs w:val="24"/>
        </w:rPr>
      </w:pPr>
      <w:r>
        <w:rPr>
          <w:color w:val="000000"/>
          <w:sz w:val="24"/>
          <w:szCs w:val="24"/>
        </w:rPr>
        <w:t>Openness &amp; Transparency: In the era of e-governance the administrators must ensure the maxim of “Minimum government and maximum governance” so that the public is aware of all the benefits of the programs, financial status of them and those in position of implementation must ensure last mile delivery of them the recent examples of PFMS (public finance management system), PM Jan dhanyojana are steps in that direction.</w:t>
      </w:r>
    </w:p>
    <w:p w14:paraId="7A122925" w14:textId="77777777" w:rsidR="009B0F22" w:rsidRDefault="00000000">
      <w:pPr>
        <w:numPr>
          <w:ilvl w:val="0"/>
          <w:numId w:val="12"/>
        </w:numPr>
        <w:pBdr>
          <w:top w:val="nil"/>
          <w:left w:val="nil"/>
          <w:bottom w:val="nil"/>
          <w:right w:val="nil"/>
          <w:between w:val="nil"/>
        </w:pBdr>
        <w:spacing w:after="160" w:line="480" w:lineRule="auto"/>
        <w:jc w:val="both"/>
        <w:rPr>
          <w:color w:val="000000"/>
          <w:sz w:val="24"/>
          <w:szCs w:val="24"/>
        </w:rPr>
      </w:pPr>
      <w:r>
        <w:rPr>
          <w:color w:val="000000"/>
          <w:sz w:val="24"/>
          <w:szCs w:val="24"/>
        </w:rPr>
        <w:t>The Legal framework for Development: The company has to discuss the legal framework for development on the basis of the rule of law for stable economic growth. The rule of law has been considered the legal dimension of governance by the state.</w:t>
      </w:r>
    </w:p>
    <w:p w14:paraId="25C16A5A" w14:textId="77777777" w:rsidR="009B0F22" w:rsidRDefault="00000000">
      <w:pPr>
        <w:spacing w:after="0" w:line="480" w:lineRule="auto"/>
        <w:jc w:val="both"/>
        <w:rPr>
          <w:b/>
          <w:sz w:val="24"/>
          <w:szCs w:val="24"/>
        </w:rPr>
      </w:pPr>
      <w:r>
        <w:rPr>
          <w:b/>
          <w:sz w:val="24"/>
          <w:szCs w:val="24"/>
        </w:rPr>
        <w:t>1.11</w:t>
      </w:r>
      <w:r>
        <w:rPr>
          <w:b/>
          <w:sz w:val="24"/>
          <w:szCs w:val="24"/>
        </w:rPr>
        <w:tab/>
        <w:t>ORGANIZATION AND PLAN OF THE STUDY</w:t>
      </w:r>
      <w:r>
        <w:rPr>
          <w:b/>
          <w:sz w:val="24"/>
          <w:szCs w:val="24"/>
        </w:rPr>
        <w:tab/>
      </w:r>
    </w:p>
    <w:p w14:paraId="0819C68E" w14:textId="77777777" w:rsidR="009B0F22" w:rsidRDefault="00000000">
      <w:pPr>
        <w:spacing w:after="0" w:line="480" w:lineRule="auto"/>
        <w:ind w:firstLine="720"/>
        <w:jc w:val="both"/>
        <w:rPr>
          <w:sz w:val="24"/>
          <w:szCs w:val="24"/>
        </w:rPr>
      </w:pPr>
      <w:r>
        <w:rPr>
          <w:sz w:val="24"/>
          <w:szCs w:val="24"/>
        </w:rPr>
        <w:t>The research work is divided into five {5} chapter. Each of the chapters has the following contents</w:t>
      </w:r>
    </w:p>
    <w:p w14:paraId="5FE2F07A" w14:textId="77777777" w:rsidR="009B0F22" w:rsidRDefault="00000000">
      <w:pPr>
        <w:spacing w:after="0" w:line="480" w:lineRule="auto"/>
        <w:ind w:firstLine="720"/>
        <w:jc w:val="both"/>
        <w:rPr>
          <w:sz w:val="24"/>
          <w:szCs w:val="24"/>
        </w:rPr>
      </w:pPr>
      <w:r>
        <w:rPr>
          <w:sz w:val="24"/>
          <w:szCs w:val="24"/>
        </w:rPr>
        <w:t>Chapter one contained the general introduction, statement of research problem, research question, objectives and purpose of the study, research hypothesis, scope and limitation of the study, significance of the study and so on.</w:t>
      </w:r>
    </w:p>
    <w:p w14:paraId="20306FAF" w14:textId="77777777" w:rsidR="009B0F22" w:rsidRDefault="00000000">
      <w:pPr>
        <w:spacing w:after="0" w:line="480" w:lineRule="auto"/>
        <w:ind w:firstLine="720"/>
        <w:jc w:val="both"/>
        <w:rPr>
          <w:sz w:val="24"/>
          <w:szCs w:val="24"/>
        </w:rPr>
      </w:pPr>
      <w:r>
        <w:rPr>
          <w:sz w:val="24"/>
          <w:szCs w:val="24"/>
        </w:rPr>
        <w:t>Chapter two deals with the literature review, conceptual framework, theoretical framework and empirical review.</w:t>
      </w:r>
    </w:p>
    <w:p w14:paraId="7D394D9C" w14:textId="77777777" w:rsidR="009B0F22" w:rsidRDefault="00000000">
      <w:pPr>
        <w:spacing w:after="0" w:line="480" w:lineRule="auto"/>
        <w:ind w:firstLine="720"/>
        <w:jc w:val="both"/>
        <w:rPr>
          <w:sz w:val="24"/>
          <w:szCs w:val="24"/>
        </w:rPr>
      </w:pPr>
      <w:r>
        <w:rPr>
          <w:sz w:val="24"/>
          <w:szCs w:val="24"/>
        </w:rPr>
        <w:t>Chapter three highlights research method and case study effort on the topic which include design of study and data collection instrument of hypothesis, historical background of Nigeria banking administration and data collection with limitation of the methodology.</w:t>
      </w:r>
    </w:p>
    <w:p w14:paraId="1A634CFD" w14:textId="77777777" w:rsidR="009B0F22" w:rsidRDefault="00000000">
      <w:pPr>
        <w:spacing w:after="0" w:line="480" w:lineRule="auto"/>
        <w:ind w:firstLine="720"/>
        <w:jc w:val="both"/>
        <w:rPr>
          <w:sz w:val="24"/>
          <w:szCs w:val="24"/>
        </w:rPr>
      </w:pPr>
      <w:r>
        <w:rPr>
          <w:sz w:val="24"/>
          <w:szCs w:val="24"/>
        </w:rPr>
        <w:t>Chapter four deal with data presentation and analysis using both descriptive and inferential statistical method</w:t>
      </w:r>
    </w:p>
    <w:p w14:paraId="6E8D4E5D" w14:textId="77777777" w:rsidR="009B0F22" w:rsidRDefault="00000000">
      <w:pPr>
        <w:spacing w:after="0" w:line="480" w:lineRule="auto"/>
        <w:ind w:firstLine="720"/>
        <w:jc w:val="both"/>
        <w:rPr>
          <w:sz w:val="24"/>
          <w:szCs w:val="24"/>
        </w:rPr>
      </w:pPr>
      <w:r>
        <w:rPr>
          <w:sz w:val="24"/>
          <w:szCs w:val="24"/>
        </w:rPr>
        <w:lastRenderedPageBreak/>
        <w:t xml:space="preserve">Chapter five is concerned with the summary, conclusion findings recommendation and references </w:t>
      </w:r>
    </w:p>
    <w:p w14:paraId="3E04386D" w14:textId="77777777" w:rsidR="009B0F22" w:rsidRDefault="009B0F22">
      <w:pPr>
        <w:spacing w:after="0" w:line="480" w:lineRule="auto"/>
        <w:ind w:firstLine="720"/>
        <w:jc w:val="both"/>
        <w:rPr>
          <w:sz w:val="24"/>
          <w:szCs w:val="24"/>
        </w:rPr>
      </w:pPr>
    </w:p>
    <w:p w14:paraId="42F58424" w14:textId="77777777" w:rsidR="009B0F22" w:rsidRDefault="00000000">
      <w:pPr>
        <w:spacing w:line="480" w:lineRule="auto"/>
        <w:rPr>
          <w:b/>
          <w:sz w:val="24"/>
          <w:szCs w:val="24"/>
        </w:rPr>
      </w:pPr>
      <w:r>
        <w:br w:type="page"/>
      </w:r>
    </w:p>
    <w:p w14:paraId="5FDB2B0C" w14:textId="77777777" w:rsidR="009B0F22" w:rsidRDefault="00000000">
      <w:pPr>
        <w:spacing w:after="0" w:line="480" w:lineRule="auto"/>
        <w:jc w:val="center"/>
        <w:rPr>
          <w:b/>
          <w:sz w:val="24"/>
          <w:szCs w:val="24"/>
        </w:rPr>
      </w:pPr>
      <w:r>
        <w:rPr>
          <w:b/>
          <w:sz w:val="24"/>
          <w:szCs w:val="24"/>
        </w:rPr>
        <w:lastRenderedPageBreak/>
        <w:t>CHAPTER TWO</w:t>
      </w:r>
    </w:p>
    <w:p w14:paraId="760F609F" w14:textId="77777777" w:rsidR="009B0F22" w:rsidRDefault="00000000">
      <w:pPr>
        <w:spacing w:after="0" w:line="480" w:lineRule="auto"/>
        <w:jc w:val="both"/>
        <w:rPr>
          <w:b/>
          <w:sz w:val="24"/>
          <w:szCs w:val="24"/>
        </w:rPr>
      </w:pPr>
      <w:r>
        <w:rPr>
          <w:b/>
          <w:sz w:val="24"/>
          <w:szCs w:val="24"/>
        </w:rPr>
        <w:t>2.0</w:t>
      </w:r>
      <w:r>
        <w:rPr>
          <w:b/>
          <w:sz w:val="24"/>
          <w:szCs w:val="24"/>
        </w:rPr>
        <w:tab/>
        <w:t xml:space="preserve">LITERATURE REVIEW </w:t>
      </w:r>
    </w:p>
    <w:p w14:paraId="46FA97DE" w14:textId="3B25112B" w:rsidR="009B0F22" w:rsidRDefault="00000000">
      <w:pPr>
        <w:spacing w:after="0" w:line="480" w:lineRule="auto"/>
        <w:ind w:firstLine="720"/>
        <w:jc w:val="both"/>
        <w:rPr>
          <w:sz w:val="24"/>
          <w:szCs w:val="24"/>
        </w:rPr>
      </w:pPr>
      <w:r>
        <w:rPr>
          <w:sz w:val="24"/>
          <w:szCs w:val="24"/>
        </w:rPr>
        <w:t xml:space="preserve">Corporate governance is relatively not a new concept but it is fast gaining ground both in the academic and corporate world. Corporate governance has long been an important concept in accounting. Although the concept of corporate governance has been criticized by market regulators, employees and standard </w:t>
      </w:r>
      <w:r w:rsidR="00B40FBA">
        <w:rPr>
          <w:sz w:val="24"/>
          <w:szCs w:val="24"/>
        </w:rPr>
        <w:t>setters’</w:t>
      </w:r>
      <w:r>
        <w:rPr>
          <w:sz w:val="24"/>
          <w:szCs w:val="24"/>
        </w:rPr>
        <w:t xml:space="preserve"> empirical studies found that accounting practice has become more conservative in the last 10 years, especially after the fall of the big firms as a result of corporate governance negligence. This suggests that well governed companies have a likelihood of reporting more success.</w:t>
      </w:r>
    </w:p>
    <w:p w14:paraId="16A0ECE7" w14:textId="77777777" w:rsidR="009B0F22" w:rsidRDefault="00000000">
      <w:pPr>
        <w:spacing w:after="0" w:line="480" w:lineRule="auto"/>
        <w:jc w:val="both"/>
        <w:rPr>
          <w:sz w:val="24"/>
          <w:szCs w:val="24"/>
        </w:rPr>
      </w:pPr>
      <w:r>
        <w:rPr>
          <w:sz w:val="24"/>
          <w:szCs w:val="24"/>
        </w:rPr>
        <w:t>Corporate governance is concerned with the defense of the investors. With the help of governance mechanism the interest of shareholders is protected (Johnson &amp; Greening, 1999). Corporate governance to earlier studies was the way through which minority shareholders safely guard their interest against the confiscation of expropriation by management and controlling shareholders (Shleifer &amp;Vishny, 1997). They also opined that corporate governance refers to a complex set of mechanisms that helps to ensure the investors that they are gaining fair return on their investment. The development of Corporate Governance in Nigeria is a function of its environment; socially, economically, politically and legally. These factors have greatly influenced the nature of Corporate Governance in Nigeria also; businesses in Nigeria have been dominated by sole proprietorship and partnership, usually dominated by family members and friends. In the political history of Nigeria, the military have dominated the political landscape with its clear characteristic nature of force and fiat and the corporate sector have been dominated in one way or the other with government involvement at the board level. The experience at those times was that these military appointed directors conduct the affair of the company in flagrant disregard of corporate policy and so many anomalies prevailed at the decision-making levels.</w:t>
      </w:r>
    </w:p>
    <w:p w14:paraId="36AD17CF" w14:textId="77777777" w:rsidR="009B0F22" w:rsidRDefault="00000000">
      <w:pPr>
        <w:spacing w:after="0" w:line="480" w:lineRule="auto"/>
        <w:ind w:firstLine="720"/>
        <w:jc w:val="both"/>
        <w:rPr>
          <w:sz w:val="24"/>
          <w:szCs w:val="24"/>
        </w:rPr>
      </w:pPr>
      <w:r>
        <w:rPr>
          <w:sz w:val="24"/>
          <w:szCs w:val="24"/>
        </w:rPr>
        <w:lastRenderedPageBreak/>
        <w:t>In the present study, we examined three mechanisms of corporate governance based on global corporate governance index; the first was board structure index. The Board of any company acts as one of the most important governance mechanisms in aligning the interests of managers and shareholders. Corporate governance provides the framework of rules and practices by which a board of directors ensures accountability, fairness, and- transparency in a company's relationship with its all stakeholders. Thus corporate governance provides the structure through which the company set the objectives from which it can obtain monitoring performance. It includes Board structure, shareholders control and credit monitoring, rules and procedures for decision making. The principal characteristics of effective Corporate governance are: openness, participation, accountability, effectiveness, coherence, transparency, protection and enforceability of the rights of all the shareholders; and directors capable of independently approving the corporation's strategy and major business plans and decisions, and independently hiring management, monitoring management's performance and integrity, and replacing management when necessary. These ideals can be accomplished with effective board structure (Momoh &amp; Ukpong, 2013)</w:t>
      </w:r>
    </w:p>
    <w:p w14:paraId="29773B63" w14:textId="33EADF7B" w:rsidR="009B0F22" w:rsidRDefault="00000000">
      <w:pPr>
        <w:spacing w:after="0" w:line="480" w:lineRule="auto"/>
        <w:ind w:firstLine="720"/>
        <w:jc w:val="both"/>
        <w:rPr>
          <w:sz w:val="24"/>
          <w:szCs w:val="24"/>
        </w:rPr>
      </w:pPr>
      <w:r>
        <w:rPr>
          <w:sz w:val="24"/>
          <w:szCs w:val="24"/>
        </w:rPr>
        <w:t xml:space="preserve">Secondly, the ownership structure of a publicly held corporation is one of the internal mechanisms of corporate governance that has been extensively studied in the developed countries, particularly the US and UK, and has more recently been the subject of much researching emerging economies. While the ownership and control structure of a firm is the source of agency costs in firms and is at the root of all corporate governance problems, the literature on ownership as a governance mechanism focuses on how the ownership structure per se, i.e., stockownership by different shareholders, can separately or in conjunction mitigate agency costs in a firm (Kolawole &amp; Tanko, 2008).Finally in Nigeria, section 359(3 &amp; 4) of companies and allied matter Act (1999) created the audit committee. </w:t>
      </w:r>
      <w:r w:rsidR="00B40FBA">
        <w:rPr>
          <w:sz w:val="24"/>
          <w:szCs w:val="24"/>
        </w:rPr>
        <w:t>Specifically,</w:t>
      </w:r>
      <w:r>
        <w:rPr>
          <w:sz w:val="24"/>
          <w:szCs w:val="24"/>
        </w:rPr>
        <w:t xml:space="preserve"> S.359 (3) provides that “in addition to the </w:t>
      </w:r>
      <w:r w:rsidR="00B40FBA">
        <w:rPr>
          <w:sz w:val="24"/>
          <w:szCs w:val="24"/>
        </w:rPr>
        <w:t>auditor’s report</w:t>
      </w:r>
      <w:r>
        <w:rPr>
          <w:sz w:val="24"/>
          <w:szCs w:val="24"/>
        </w:rPr>
        <w:t xml:space="preserve">, the auditor shall in the case of a public </w:t>
      </w:r>
      <w:r>
        <w:rPr>
          <w:sz w:val="24"/>
          <w:szCs w:val="24"/>
        </w:rPr>
        <w:lastRenderedPageBreak/>
        <w:t>company also make a report to an audit committee which shall be established by the public company”. S.359 (4) says “the audit committee shall consist of an equal number of directors and representations of the shareholders of the company (subject to a maximum number of six) and shall examine the auditor’s report and make recommendation thereon to the annual general meeting. Jayati, Subrata, and Kaustav (2012) proposed a corporate governance index for 500 listed companies in India corporate sector for the period of 6 years (2003 to 2008) using information on four corporate governance mechanisms namely Board of Directors, Ownership Structure, Information Disclosure and External Auditor. They examined the relationship between their Corporate Governance Index and performance of the companies used in their study.</w:t>
      </w:r>
    </w:p>
    <w:p w14:paraId="5E2E20FA" w14:textId="77777777" w:rsidR="009B0F22" w:rsidRDefault="00000000">
      <w:pPr>
        <w:spacing w:after="0" w:line="480" w:lineRule="auto"/>
        <w:jc w:val="both"/>
        <w:rPr>
          <w:b/>
          <w:sz w:val="24"/>
          <w:szCs w:val="24"/>
        </w:rPr>
      </w:pPr>
      <w:r>
        <w:rPr>
          <w:b/>
          <w:sz w:val="24"/>
          <w:szCs w:val="24"/>
        </w:rPr>
        <w:t>2.1</w:t>
      </w:r>
      <w:r>
        <w:rPr>
          <w:b/>
          <w:sz w:val="24"/>
          <w:szCs w:val="24"/>
        </w:rPr>
        <w:tab/>
        <w:t xml:space="preserve">CONCEPTUAL FRAMEWORK  </w:t>
      </w:r>
    </w:p>
    <w:p w14:paraId="2AB3F2C2" w14:textId="77777777" w:rsidR="009B0F22" w:rsidRDefault="00000000">
      <w:pPr>
        <w:spacing w:after="0" w:line="480" w:lineRule="auto"/>
        <w:jc w:val="both"/>
        <w:rPr>
          <w:b/>
          <w:sz w:val="24"/>
          <w:szCs w:val="24"/>
        </w:rPr>
      </w:pPr>
      <w:r>
        <w:rPr>
          <w:b/>
          <w:sz w:val="24"/>
          <w:szCs w:val="24"/>
        </w:rPr>
        <w:t>Concept of Corporate Governance</w:t>
      </w:r>
    </w:p>
    <w:p w14:paraId="5474D172" w14:textId="77777777" w:rsidR="009B0F22" w:rsidRDefault="00000000">
      <w:pPr>
        <w:spacing w:after="0" w:line="480" w:lineRule="auto"/>
        <w:ind w:firstLine="720"/>
        <w:jc w:val="both"/>
        <w:rPr>
          <w:sz w:val="24"/>
          <w:szCs w:val="24"/>
        </w:rPr>
      </w:pPr>
      <w:r>
        <w:rPr>
          <w:sz w:val="24"/>
          <w:szCs w:val="24"/>
        </w:rPr>
        <w:t xml:space="preserve">La Porta (2000) viewed corporate governance as a set of mechanisms through which outside investors protects themselves against expropriation by insiders, i.e. the managers and controlling shareholders. They then give specific examples of the different forms of expropriation. The insiders may simply steal the profits; sell the output, the assets or securities in the firm they control to another firm they own at below market prices; divert corporate opportunities from firms; put unqualified family members in managerial positions; or overpay managers. The Code of Corporate Governance issued by Central Bank of Nigeria (2016) defines the subject as the rules, processes, or laws by which institutions are operated, regulated and governed. It is developed with the primary purpose of promoting a transparent and efficient system that will engender the rule of law and encourage division of responsibilities in a professional and objective manner. In Thailand, the National Corporate Governance Committee (NCGC) defined the term as a system having corporate control structure combining </w:t>
      </w:r>
      <w:r>
        <w:rPr>
          <w:sz w:val="24"/>
          <w:szCs w:val="24"/>
        </w:rPr>
        <w:lastRenderedPageBreak/>
        <w:t>strong leadership and operations monitoring. Its purpose is to establish a transparent working environment and enhance the company's competitiveness.</w:t>
      </w:r>
    </w:p>
    <w:p w14:paraId="2681D69C" w14:textId="77777777" w:rsidR="00B40FBA" w:rsidRDefault="00B40FBA">
      <w:pPr>
        <w:spacing w:after="0" w:line="480" w:lineRule="auto"/>
        <w:ind w:firstLine="720"/>
        <w:jc w:val="both"/>
        <w:rPr>
          <w:sz w:val="24"/>
          <w:szCs w:val="24"/>
        </w:rPr>
      </w:pPr>
    </w:p>
    <w:p w14:paraId="2093DB82" w14:textId="77777777" w:rsidR="009B0F22" w:rsidRDefault="00000000">
      <w:pPr>
        <w:spacing w:after="0" w:line="480" w:lineRule="auto"/>
        <w:jc w:val="both"/>
        <w:rPr>
          <w:b/>
          <w:sz w:val="24"/>
          <w:szCs w:val="24"/>
        </w:rPr>
      </w:pPr>
      <w:r>
        <w:rPr>
          <w:b/>
          <w:sz w:val="24"/>
          <w:szCs w:val="24"/>
        </w:rPr>
        <w:t>Corporate Governance in Nigeria</w:t>
      </w:r>
    </w:p>
    <w:p w14:paraId="6358BC94" w14:textId="77777777" w:rsidR="009B0F22" w:rsidRDefault="00000000">
      <w:pPr>
        <w:spacing w:after="0" w:line="480" w:lineRule="auto"/>
        <w:ind w:firstLine="720"/>
        <w:jc w:val="both"/>
        <w:rPr>
          <w:sz w:val="24"/>
          <w:szCs w:val="24"/>
        </w:rPr>
      </w:pPr>
      <w:r>
        <w:rPr>
          <w:sz w:val="24"/>
          <w:szCs w:val="24"/>
        </w:rPr>
        <w:t>It is generally agreed that weak corporate governance has been responsible for some recent corporate failures in Nigeria. In order to improve corporate governance, the Securities and Exchange Commission, in September 2008, inaugurated a National Committee chaired by Mahmoud for the Review of the 2003and amended 2014 Code of Corporate Governance for Public Companies in Nigeria to address its weaknesses and to improve the mechanism for its enforceability. In particular, the Committee was given the mandate to identify weaknesses in, and constraints to, good corporate governance, and to examine and recommend ways of effecting greater compliance and to advice on other issues that are relevant to promoting good corporate governance practices by public companies in Nigeria, and for aligning it with international best practices. The Board of SEC therefore believes that this new code of corporate governance will ensure the highest standards of transparency, accountability and good corporate governance, without unduly inhibiting enterprise and innovation. De Zoort, and Salterio, (2001), Whilst the Code is limited to public companies, the Commission would like to encourage other companies not covered by the Code to use the principles set out in the Code, where appropriate, to guide them in the conduct of their affairs. Nigeria as a country has made significant strides in the areas of governance.</w:t>
      </w:r>
    </w:p>
    <w:p w14:paraId="5E475600" w14:textId="77777777" w:rsidR="009B0F22" w:rsidRDefault="00000000">
      <w:pPr>
        <w:spacing w:after="0" w:line="480" w:lineRule="auto"/>
        <w:jc w:val="both"/>
        <w:rPr>
          <w:b/>
          <w:sz w:val="24"/>
          <w:szCs w:val="24"/>
        </w:rPr>
      </w:pPr>
      <w:r>
        <w:rPr>
          <w:b/>
          <w:sz w:val="24"/>
          <w:szCs w:val="24"/>
        </w:rPr>
        <w:t>Corporate Governance Characteristics</w:t>
      </w:r>
    </w:p>
    <w:p w14:paraId="71BB2ED7" w14:textId="77777777" w:rsidR="009B0F22" w:rsidRDefault="00000000">
      <w:pPr>
        <w:spacing w:after="0" w:line="480" w:lineRule="auto"/>
        <w:ind w:firstLine="720"/>
        <w:jc w:val="both"/>
        <w:rPr>
          <w:sz w:val="24"/>
          <w:szCs w:val="24"/>
        </w:rPr>
      </w:pPr>
      <w:r>
        <w:rPr>
          <w:sz w:val="24"/>
          <w:szCs w:val="24"/>
        </w:rPr>
        <w:t xml:space="preserve">There are various mechanisms or characteristics the make good corporate governance practice which includes, board size, board independence and board diversity etc and they are futther discussed below. Board size has been defined in various ways by researchers. One of the definitions of board size is the number of executive and non-executive directors on the </w:t>
      </w:r>
      <w:r>
        <w:rPr>
          <w:sz w:val="24"/>
          <w:szCs w:val="24"/>
        </w:rPr>
        <w:lastRenderedPageBreak/>
        <w:t>board (O‟Connel &amp; Cramer, 2010 and Nigerian Securities and Exchange Commission Code of Corporate Governance, 2003 &amp; 2011). Due to its importance, the literature has attempted to examine theoretically the impact of board size on corporate performance and has reported inconsistent findings. From agency theory perspective, having a large board of directors is not a desirable aspect of corporate governance. This because a large board needs more financial resources such as remunerations and bonuses, thus it is costly to have a large board of directors. Further, a large board of directors can easily be dominated by the CEO since coordination is difficult among a large number of directors(Jensen, 1993). In particular, it has been suggested that the optimal board of directors' size should be not more than nine directors (Lipton &amp;Lorsch,1992).</w:t>
      </w:r>
    </w:p>
    <w:p w14:paraId="3500DD13" w14:textId="77777777" w:rsidR="009B0F22" w:rsidRDefault="00000000">
      <w:pPr>
        <w:spacing w:after="0" w:line="480" w:lineRule="auto"/>
        <w:jc w:val="both"/>
        <w:rPr>
          <w:b/>
          <w:sz w:val="24"/>
          <w:szCs w:val="24"/>
        </w:rPr>
      </w:pPr>
      <w:r>
        <w:rPr>
          <w:b/>
          <w:sz w:val="24"/>
          <w:szCs w:val="24"/>
        </w:rPr>
        <w:t>Concept of Financial Performance</w:t>
      </w:r>
    </w:p>
    <w:p w14:paraId="7D2DFC30" w14:textId="77777777" w:rsidR="009B0F22" w:rsidRDefault="00000000">
      <w:pPr>
        <w:spacing w:after="0" w:line="480" w:lineRule="auto"/>
        <w:ind w:firstLine="720"/>
        <w:jc w:val="both"/>
        <w:rPr>
          <w:sz w:val="24"/>
          <w:szCs w:val="24"/>
        </w:rPr>
      </w:pPr>
      <w:r>
        <w:rPr>
          <w:sz w:val="24"/>
          <w:szCs w:val="24"/>
        </w:rPr>
        <w:t xml:space="preserve">Company performance describes how individuals in the company try to achieve a goal. Company performance illustrates the magnitude of the results in a process that has been achieved compared with the company’s goal. Financial performance is a determinant of an organization’s income, profits, increase in value as evidenced by the appreciation in the entity’s worthiness (Asimak opoulos, Samitas &amp; Papadogonas, 2009). Measures of financial performance fall into investor returns and accounting returns. The basic idea of investor returns is that, the return should be measured from the perspective of shareholders e.g. share price and dividend yield. </w:t>
      </w:r>
    </w:p>
    <w:p w14:paraId="6830B8EB" w14:textId="77777777" w:rsidR="009B0F22" w:rsidRDefault="00000000">
      <w:pPr>
        <w:spacing w:after="0" w:line="480" w:lineRule="auto"/>
        <w:ind w:firstLine="720"/>
        <w:jc w:val="both"/>
        <w:rPr>
          <w:sz w:val="24"/>
          <w:szCs w:val="24"/>
        </w:rPr>
      </w:pPr>
      <w:r>
        <w:rPr>
          <w:sz w:val="24"/>
          <w:szCs w:val="24"/>
        </w:rPr>
        <w:t xml:space="preserve">Accounting returns focus on how firm earnings respond to different managerial policies, which can be measured using different accounting ratios (Alan, 2008). Financial performance provides a subjective measure of how well a company can use assets from its primary mode of business and generate revenues. Financial performance is measured by revenues from operations, operating income or cash flow from operations or total unit sales. </w:t>
      </w:r>
      <w:r>
        <w:rPr>
          <w:sz w:val="24"/>
          <w:szCs w:val="24"/>
        </w:rPr>
        <w:lastRenderedPageBreak/>
        <w:t>The analyst or investor may wish to look deeper into financial statements and seek out margin growth rates or any declining debt (Leah, 2008).</w:t>
      </w:r>
    </w:p>
    <w:p w14:paraId="17591C56" w14:textId="77777777" w:rsidR="00B40FBA" w:rsidRDefault="00B40FBA">
      <w:pPr>
        <w:spacing w:after="0" w:line="480" w:lineRule="auto"/>
        <w:ind w:firstLine="720"/>
        <w:jc w:val="both"/>
        <w:rPr>
          <w:sz w:val="24"/>
          <w:szCs w:val="24"/>
        </w:rPr>
      </w:pPr>
    </w:p>
    <w:p w14:paraId="3032F666" w14:textId="77777777" w:rsidR="009B0F22" w:rsidRDefault="00000000">
      <w:pPr>
        <w:spacing w:after="0" w:line="480" w:lineRule="auto"/>
        <w:jc w:val="both"/>
        <w:rPr>
          <w:b/>
          <w:sz w:val="24"/>
          <w:szCs w:val="24"/>
        </w:rPr>
      </w:pPr>
      <w:r>
        <w:rPr>
          <w:b/>
          <w:sz w:val="24"/>
          <w:szCs w:val="24"/>
        </w:rPr>
        <w:t>2.2</w:t>
      </w:r>
      <w:r>
        <w:rPr>
          <w:b/>
          <w:sz w:val="24"/>
          <w:szCs w:val="24"/>
        </w:rPr>
        <w:tab/>
        <w:t xml:space="preserve">THEORETICAL FRAMEWORK </w:t>
      </w:r>
    </w:p>
    <w:p w14:paraId="2E237787" w14:textId="77777777" w:rsidR="009B0F22" w:rsidRDefault="00000000">
      <w:pPr>
        <w:spacing w:after="0" w:line="480" w:lineRule="auto"/>
        <w:ind w:firstLine="720"/>
        <w:jc w:val="both"/>
        <w:rPr>
          <w:sz w:val="24"/>
          <w:szCs w:val="24"/>
        </w:rPr>
      </w:pPr>
      <w:r>
        <w:rPr>
          <w:sz w:val="24"/>
          <w:szCs w:val="24"/>
        </w:rPr>
        <w:t xml:space="preserve">Many finance and accounting theories have been developed and equally propounded by theorists but this study would anchor on stewardship model theory which is more appropriate to the topic of the study. In the stewardship model, managers are good stewards of the corporations and diligently work to attain high level of corporate profit and share holders’ returns (Donaldson and Davis 1994). Donaldson and Davis note that managers are principally motivated by achievement and responsibility needs’ and given the need of managers for responsible. Self-directed wok, organizations may be better served to free managers. From subservience to non-executive directors dominated boards. According to them, ‘most researchers that explored into boards have as their prior belief the notion that independent boards are good and so eventually produce the expected results. </w:t>
      </w:r>
    </w:p>
    <w:p w14:paraId="21AD5308" w14:textId="77777777" w:rsidR="009B0F22" w:rsidRDefault="00000000">
      <w:pPr>
        <w:spacing w:after="0" w:line="480" w:lineRule="auto"/>
        <w:ind w:firstLine="720"/>
        <w:jc w:val="both"/>
        <w:rPr>
          <w:sz w:val="24"/>
          <w:szCs w:val="24"/>
        </w:rPr>
      </w:pPr>
      <w:r>
        <w:rPr>
          <w:sz w:val="24"/>
          <w:szCs w:val="24"/>
        </w:rPr>
        <w:t>The stewardship theory holds that, because people can be trusted to act in the public funds and other valuables in general and for the interests of their shareholders in particular, it makes sense to create management and authority structures that, because they provide unified command and facilitate autonomous decision making, enable companies to act (and react) quickly and decisively to market opportunities Akingunola (2013). This approach leads, for instance, to the combination of the roles of chair and CEO, and for audit committees to be either non-existent or lightweight. Resistance to the modern corporate governance movement to a day tends to be based on this theory.</w:t>
      </w:r>
    </w:p>
    <w:p w14:paraId="11571D58" w14:textId="77777777" w:rsidR="009B0F22" w:rsidRDefault="00000000">
      <w:pPr>
        <w:spacing w:after="0" w:line="480" w:lineRule="auto"/>
        <w:jc w:val="both"/>
        <w:rPr>
          <w:sz w:val="24"/>
          <w:szCs w:val="24"/>
        </w:rPr>
      </w:pPr>
      <w:r>
        <w:rPr>
          <w:sz w:val="24"/>
          <w:szCs w:val="24"/>
        </w:rPr>
        <w:t xml:space="preserve">According to Imam and Malik (2007) as cited by George and Bagshaw, (2014) postulates that the structure of corporate governance is said to be the broadest and probably the best system being used for corporate affairs to help the efficient utilization of resources, especially </w:t>
      </w:r>
      <w:r>
        <w:rPr>
          <w:sz w:val="24"/>
          <w:szCs w:val="24"/>
        </w:rPr>
        <w:lastRenderedPageBreak/>
        <w:t>corporate resources. Corporate governance aids the bringing together of individual, corporations and society’s interest through a process on ethical and moral basis and this will help fulfill the goals of the owners of the organization. Corporate governance structure may not be the same for all organization but its policies will be created in such a way that the interest of all the stakeholders will be the priority of the organization. The theories to be talked about in this corporate organization study are as follows:</w:t>
      </w:r>
    </w:p>
    <w:p w14:paraId="560D7EBA" w14:textId="77777777" w:rsidR="009B0F22" w:rsidRDefault="00000000">
      <w:pPr>
        <w:spacing w:after="0" w:line="480" w:lineRule="auto"/>
        <w:jc w:val="both"/>
        <w:rPr>
          <w:b/>
          <w:sz w:val="24"/>
          <w:szCs w:val="24"/>
        </w:rPr>
      </w:pPr>
      <w:r>
        <w:rPr>
          <w:b/>
          <w:sz w:val="24"/>
          <w:szCs w:val="24"/>
        </w:rPr>
        <w:t>(a) The agency theory</w:t>
      </w:r>
    </w:p>
    <w:p w14:paraId="5EC38387" w14:textId="77777777" w:rsidR="009B0F22" w:rsidRDefault="00000000">
      <w:pPr>
        <w:spacing w:after="0" w:line="480" w:lineRule="auto"/>
        <w:jc w:val="both"/>
        <w:rPr>
          <w:b/>
          <w:sz w:val="24"/>
          <w:szCs w:val="24"/>
        </w:rPr>
      </w:pPr>
      <w:r>
        <w:rPr>
          <w:b/>
          <w:sz w:val="24"/>
          <w:szCs w:val="24"/>
        </w:rPr>
        <w:t>(b) The stakeholder’s theory</w:t>
      </w:r>
    </w:p>
    <w:p w14:paraId="0D99C9B5" w14:textId="77777777" w:rsidR="009B0F22" w:rsidRDefault="00000000">
      <w:pPr>
        <w:spacing w:after="0" w:line="480" w:lineRule="auto"/>
        <w:jc w:val="both"/>
        <w:rPr>
          <w:b/>
          <w:sz w:val="24"/>
          <w:szCs w:val="24"/>
        </w:rPr>
      </w:pPr>
      <w:r>
        <w:rPr>
          <w:b/>
          <w:sz w:val="24"/>
          <w:szCs w:val="24"/>
        </w:rPr>
        <w:t>(c) The stewardship theory</w:t>
      </w:r>
    </w:p>
    <w:p w14:paraId="5FDBDB4D" w14:textId="77777777" w:rsidR="009B0F22" w:rsidRDefault="00000000">
      <w:pPr>
        <w:spacing w:after="0" w:line="480" w:lineRule="auto"/>
        <w:jc w:val="both"/>
        <w:rPr>
          <w:b/>
          <w:sz w:val="24"/>
          <w:szCs w:val="24"/>
        </w:rPr>
      </w:pPr>
      <w:r>
        <w:rPr>
          <w:b/>
          <w:sz w:val="24"/>
          <w:szCs w:val="24"/>
        </w:rPr>
        <w:t>(d) Resource dependency</w:t>
      </w:r>
    </w:p>
    <w:p w14:paraId="1078FBCE" w14:textId="77777777" w:rsidR="009B0F22" w:rsidRDefault="00000000">
      <w:pPr>
        <w:spacing w:after="0" w:line="480" w:lineRule="auto"/>
        <w:jc w:val="both"/>
        <w:rPr>
          <w:b/>
          <w:sz w:val="24"/>
          <w:szCs w:val="24"/>
        </w:rPr>
      </w:pPr>
      <w:r>
        <w:rPr>
          <w:b/>
          <w:sz w:val="24"/>
          <w:szCs w:val="24"/>
        </w:rPr>
        <w:t>(e) Business ethics theory</w:t>
      </w:r>
    </w:p>
    <w:p w14:paraId="0C60D7B8" w14:textId="77777777" w:rsidR="009B0F22" w:rsidRDefault="009B0F22">
      <w:pPr>
        <w:spacing w:after="0" w:line="480" w:lineRule="auto"/>
        <w:jc w:val="both"/>
        <w:rPr>
          <w:b/>
          <w:sz w:val="24"/>
          <w:szCs w:val="24"/>
        </w:rPr>
      </w:pPr>
    </w:p>
    <w:p w14:paraId="7A406510" w14:textId="77777777" w:rsidR="009B0F22" w:rsidRDefault="00000000">
      <w:pPr>
        <w:numPr>
          <w:ilvl w:val="0"/>
          <w:numId w:val="11"/>
        </w:numPr>
        <w:pBdr>
          <w:top w:val="nil"/>
          <w:left w:val="nil"/>
          <w:bottom w:val="nil"/>
          <w:right w:val="nil"/>
          <w:between w:val="nil"/>
        </w:pBdr>
        <w:spacing w:after="0" w:line="480" w:lineRule="auto"/>
        <w:jc w:val="both"/>
        <w:rPr>
          <w:b/>
          <w:color w:val="000000"/>
          <w:sz w:val="24"/>
          <w:szCs w:val="24"/>
        </w:rPr>
      </w:pPr>
      <w:r>
        <w:rPr>
          <w:b/>
          <w:color w:val="000000"/>
          <w:sz w:val="24"/>
          <w:szCs w:val="24"/>
        </w:rPr>
        <w:t>Agency theory</w:t>
      </w:r>
    </w:p>
    <w:p w14:paraId="137211FF" w14:textId="77777777" w:rsidR="009B0F22" w:rsidRDefault="00000000">
      <w:pPr>
        <w:spacing w:after="0" w:line="480" w:lineRule="auto"/>
        <w:ind w:firstLine="720"/>
        <w:jc w:val="both"/>
        <w:rPr>
          <w:sz w:val="24"/>
          <w:szCs w:val="24"/>
        </w:rPr>
      </w:pPr>
      <w:r>
        <w:rPr>
          <w:sz w:val="24"/>
          <w:szCs w:val="24"/>
        </w:rPr>
        <w:t xml:space="preserve">So many fields have applied this agency theory indecision making fields such as the management sciences, social sciences, political sciences, marketing, sociology, economics and accounting, the agency theory also forms the basis of every corporate governance debate. The Agency theory has to do with the relationship that exists between principals and agents such as the relationship between the shareholders and its agents, the company’s executives and its managers. The agency theory states that shareholders who are also the principals or the owners of the company will employ the agents to perform the job or duties, that is the day to day running of the company. The principal assigns the management of the business to the managers or the directors who are also the agents to the shareholders, according to the agency theory, agents are expected to act on behalf of the shareholders or principal and make decisions that will be in the interest of the principal also. In most cases, the agent may not likely make </w:t>
      </w:r>
      <w:r>
        <w:rPr>
          <w:sz w:val="24"/>
          <w:szCs w:val="24"/>
        </w:rPr>
        <w:lastRenderedPageBreak/>
        <w:t>decisions that best fits the interest of the principal but he makes decisions that will definitely move the company forward and achieve its goals as quick as possible (Padilla, 2000).</w:t>
      </w:r>
    </w:p>
    <w:p w14:paraId="1A292ECB" w14:textId="77777777" w:rsidR="009B0F22" w:rsidRDefault="009B0F22">
      <w:pPr>
        <w:spacing w:after="0" w:line="480" w:lineRule="auto"/>
        <w:ind w:firstLine="720"/>
        <w:jc w:val="both"/>
        <w:rPr>
          <w:sz w:val="24"/>
          <w:szCs w:val="24"/>
        </w:rPr>
      </w:pPr>
    </w:p>
    <w:p w14:paraId="38F4DC57" w14:textId="77777777" w:rsidR="009B0F22" w:rsidRDefault="00000000">
      <w:pPr>
        <w:numPr>
          <w:ilvl w:val="0"/>
          <w:numId w:val="11"/>
        </w:numPr>
        <w:pBdr>
          <w:top w:val="nil"/>
          <w:left w:val="nil"/>
          <w:bottom w:val="nil"/>
          <w:right w:val="nil"/>
          <w:between w:val="nil"/>
        </w:pBdr>
        <w:spacing w:after="0" w:line="480" w:lineRule="auto"/>
        <w:jc w:val="both"/>
        <w:rPr>
          <w:b/>
          <w:color w:val="000000"/>
          <w:sz w:val="24"/>
          <w:szCs w:val="24"/>
        </w:rPr>
      </w:pPr>
      <w:r>
        <w:rPr>
          <w:b/>
          <w:color w:val="000000"/>
          <w:sz w:val="24"/>
          <w:szCs w:val="24"/>
        </w:rPr>
        <w:t>Stakeholder theory</w:t>
      </w:r>
    </w:p>
    <w:p w14:paraId="24B5D118" w14:textId="77777777" w:rsidR="009B0F22" w:rsidRDefault="00000000">
      <w:pPr>
        <w:spacing w:after="0" w:line="480" w:lineRule="auto"/>
        <w:ind w:firstLine="360"/>
        <w:jc w:val="both"/>
        <w:rPr>
          <w:sz w:val="24"/>
          <w:szCs w:val="24"/>
        </w:rPr>
      </w:pPr>
      <w:r>
        <w:rPr>
          <w:sz w:val="24"/>
          <w:szCs w:val="24"/>
        </w:rPr>
        <w:t xml:space="preserve">The stakeholders theory focuses on managerial decision making, it further states that all stakeholders have equal interests that no interest surpasses the other and that the value of the stakeholder is inseparable from the stakeholder himself. With the stakeholders theory, there is an understanding that these stakeholders deserve and require the attention understanding and love of the management at large. The stakeholders theory was adopted to bridge the gap and correct the problems caused by the agency theory which only observed shareholders as the only important part of a corporate organization this was cited by George and Bagshaw,(2014). More problems have been curbed out of the agency theory, these problems are being discovered because of the introduction of the stakeholders theory and its structure, one of such problems is the problem of too much principal (Sanda et al., 2011). </w:t>
      </w:r>
    </w:p>
    <w:p w14:paraId="6E23573D" w14:textId="77777777" w:rsidR="009B0F22" w:rsidRDefault="00000000">
      <w:pPr>
        <w:numPr>
          <w:ilvl w:val="0"/>
          <w:numId w:val="11"/>
        </w:numPr>
        <w:pBdr>
          <w:top w:val="nil"/>
          <w:left w:val="nil"/>
          <w:bottom w:val="nil"/>
          <w:right w:val="nil"/>
          <w:between w:val="nil"/>
        </w:pBdr>
        <w:spacing w:after="0" w:line="480" w:lineRule="auto"/>
        <w:jc w:val="both"/>
        <w:rPr>
          <w:b/>
          <w:color w:val="000000"/>
          <w:sz w:val="24"/>
          <w:szCs w:val="24"/>
        </w:rPr>
      </w:pPr>
      <w:r>
        <w:rPr>
          <w:b/>
          <w:color w:val="000000"/>
          <w:sz w:val="24"/>
          <w:szCs w:val="24"/>
        </w:rPr>
        <w:t>Stewardship theory</w:t>
      </w:r>
    </w:p>
    <w:p w14:paraId="5CD6B0FA" w14:textId="77777777" w:rsidR="009B0F22" w:rsidRDefault="00000000">
      <w:pPr>
        <w:spacing w:after="0" w:line="480" w:lineRule="auto"/>
        <w:ind w:firstLine="360"/>
        <w:jc w:val="both"/>
        <w:rPr>
          <w:sz w:val="24"/>
          <w:szCs w:val="24"/>
        </w:rPr>
      </w:pPr>
      <w:r>
        <w:rPr>
          <w:sz w:val="24"/>
          <w:szCs w:val="24"/>
        </w:rPr>
        <w:t>According to Clark, (2004) stewardship theory talks about the strong relationship that exists between the manager who works so hard and strives to achieve organizational goals and objective and the owner or principal who finds utmost satisfaction in the work done. A steward has the duty of maximizing and protecting the shareholders wealth which in turn increases his benefits. It should therefore be understood that a good firm performance will welcome investors into the company but a bad one will never satisfy the groups who wants to invest in the company.</w:t>
      </w:r>
    </w:p>
    <w:p w14:paraId="33503D5D" w14:textId="77777777" w:rsidR="009B0F22" w:rsidRDefault="00000000">
      <w:pPr>
        <w:numPr>
          <w:ilvl w:val="0"/>
          <w:numId w:val="11"/>
        </w:numPr>
        <w:pBdr>
          <w:top w:val="nil"/>
          <w:left w:val="nil"/>
          <w:bottom w:val="nil"/>
          <w:right w:val="nil"/>
          <w:between w:val="nil"/>
        </w:pBdr>
        <w:spacing w:after="0" w:line="480" w:lineRule="auto"/>
        <w:jc w:val="both"/>
        <w:rPr>
          <w:b/>
          <w:color w:val="000000"/>
          <w:sz w:val="24"/>
          <w:szCs w:val="24"/>
        </w:rPr>
      </w:pPr>
      <w:r>
        <w:rPr>
          <w:b/>
          <w:color w:val="000000"/>
          <w:sz w:val="24"/>
          <w:szCs w:val="24"/>
        </w:rPr>
        <w:t>Resource dependency theory</w:t>
      </w:r>
    </w:p>
    <w:p w14:paraId="284EEAC2" w14:textId="77777777" w:rsidR="009B0F22" w:rsidRDefault="00000000">
      <w:pPr>
        <w:spacing w:after="0" w:line="480" w:lineRule="auto"/>
        <w:ind w:firstLine="360"/>
        <w:jc w:val="both"/>
        <w:rPr>
          <w:sz w:val="24"/>
          <w:szCs w:val="24"/>
        </w:rPr>
      </w:pPr>
      <w:r>
        <w:rPr>
          <w:sz w:val="24"/>
          <w:szCs w:val="24"/>
        </w:rPr>
        <w:t xml:space="preserve">Resource dependency theory has to do with the fact that the role of the director is to make available the resources needed for the firm. The resource dependency theory appreciates the </w:t>
      </w:r>
      <w:r>
        <w:rPr>
          <w:sz w:val="24"/>
          <w:szCs w:val="24"/>
        </w:rPr>
        <w:lastRenderedPageBreak/>
        <w:t>fact that directors have to create a relationship with external environment and create a link with them in order to be able to provide the needed resources for the firm, so that the firm can in turn be able to achieve its stated organizational goals and objectives. As long as directors have been considered as a very important resources of an organization, several aspects of a director becomes very important criteria for qualification such as the gender, experience, qualifications of the director etc.</w:t>
      </w:r>
    </w:p>
    <w:p w14:paraId="7690E360" w14:textId="77777777" w:rsidR="009B0F22" w:rsidRDefault="00000000">
      <w:pPr>
        <w:numPr>
          <w:ilvl w:val="0"/>
          <w:numId w:val="11"/>
        </w:numPr>
        <w:pBdr>
          <w:top w:val="nil"/>
          <w:left w:val="nil"/>
          <w:bottom w:val="nil"/>
          <w:right w:val="nil"/>
          <w:between w:val="nil"/>
        </w:pBdr>
        <w:spacing w:after="0" w:line="480" w:lineRule="auto"/>
        <w:jc w:val="both"/>
        <w:rPr>
          <w:b/>
          <w:color w:val="000000"/>
          <w:sz w:val="24"/>
          <w:szCs w:val="24"/>
        </w:rPr>
      </w:pPr>
      <w:r>
        <w:rPr>
          <w:b/>
          <w:color w:val="000000"/>
          <w:sz w:val="24"/>
          <w:szCs w:val="24"/>
        </w:rPr>
        <w:t>Business ethics theory</w:t>
      </w:r>
    </w:p>
    <w:p w14:paraId="2F6FBDFB" w14:textId="77777777" w:rsidR="009B0F22" w:rsidRDefault="00000000">
      <w:pPr>
        <w:spacing w:after="0" w:line="480" w:lineRule="auto"/>
        <w:ind w:firstLine="360"/>
        <w:jc w:val="both"/>
        <w:rPr>
          <w:sz w:val="24"/>
          <w:szCs w:val="24"/>
        </w:rPr>
      </w:pPr>
      <w:r>
        <w:rPr>
          <w:sz w:val="24"/>
          <w:szCs w:val="24"/>
        </w:rPr>
        <w:t>Business has helped the economy in major ways. Through business, jobs have been provided; products and services have also been readily made available for the society to enjoy. If a business collapse at this period the impact will be greatly felt more than before, and recently, the stakeholders have become more demanding than ever before as their demands have become so challenging that it may likely affect businesses. Only few successful businesses have gained knowledge or any formal education about businesses and it. However, business ethics is the study of business, its activities that are being carried out in the environment, its decision making processes and if the activities or decision making are right or wrong, it has to do with how morally upright is the business environment, its decisions and activities. Business ethics was introduced because businesses have grown stronger than how it used to be, the power and influences businesses have now has been a major concern in the society, so the need for business ethics arose as this helps check mate attitudes and behaviors in the business environment or world. Moreover, business ethics helps us to be able to ascertain the right or wrong conducts of a particular entity in the business world and gives us the ability to know the problems that has to do with ethical issues in the firm, business ethics also makes us knowledgeable on the traditional and present view of ethics and morals.</w:t>
      </w:r>
    </w:p>
    <w:p w14:paraId="43521365" w14:textId="77777777" w:rsidR="00B40FBA" w:rsidRDefault="00B40FBA">
      <w:pPr>
        <w:spacing w:after="0" w:line="480" w:lineRule="auto"/>
        <w:ind w:firstLine="360"/>
        <w:jc w:val="both"/>
        <w:rPr>
          <w:sz w:val="24"/>
          <w:szCs w:val="24"/>
        </w:rPr>
      </w:pPr>
    </w:p>
    <w:p w14:paraId="3ABBBAA2" w14:textId="77777777" w:rsidR="00B40FBA" w:rsidRDefault="00B40FBA">
      <w:pPr>
        <w:spacing w:after="0" w:line="480" w:lineRule="auto"/>
        <w:ind w:firstLine="360"/>
        <w:jc w:val="both"/>
        <w:rPr>
          <w:sz w:val="24"/>
          <w:szCs w:val="24"/>
        </w:rPr>
      </w:pPr>
    </w:p>
    <w:p w14:paraId="6CD8136F" w14:textId="77777777" w:rsidR="009B0F22" w:rsidRDefault="00000000">
      <w:pPr>
        <w:spacing w:after="0" w:line="480" w:lineRule="auto"/>
        <w:jc w:val="both"/>
        <w:rPr>
          <w:b/>
          <w:sz w:val="24"/>
          <w:szCs w:val="24"/>
        </w:rPr>
      </w:pPr>
      <w:r>
        <w:rPr>
          <w:b/>
          <w:sz w:val="24"/>
          <w:szCs w:val="24"/>
        </w:rPr>
        <w:lastRenderedPageBreak/>
        <w:t>2.3</w:t>
      </w:r>
      <w:r>
        <w:rPr>
          <w:b/>
          <w:sz w:val="24"/>
          <w:szCs w:val="24"/>
        </w:rPr>
        <w:tab/>
        <w:t xml:space="preserve">EMPIRICAL REVIEW  </w:t>
      </w:r>
    </w:p>
    <w:p w14:paraId="386E6D94" w14:textId="77777777" w:rsidR="009B0F22" w:rsidRDefault="00000000">
      <w:pPr>
        <w:spacing w:after="0" w:line="480" w:lineRule="auto"/>
        <w:ind w:firstLine="720"/>
        <w:jc w:val="both"/>
        <w:rPr>
          <w:sz w:val="24"/>
          <w:szCs w:val="24"/>
        </w:rPr>
      </w:pPr>
      <w:r>
        <w:rPr>
          <w:sz w:val="24"/>
          <w:szCs w:val="24"/>
        </w:rPr>
        <w:t>Empirical studies on corporate governance have concentrated on separate elements or categories of corporate governance in areas of board independence board size, CEO quality, ownership, audit committee, non-executive directors, and remuneration committee. The studies have resulted to different conclusions depending on the method used or determinant of financial performance applied.</w:t>
      </w:r>
    </w:p>
    <w:p w14:paraId="7F6EA21A" w14:textId="77777777" w:rsidR="009B0F22" w:rsidRDefault="00000000">
      <w:pPr>
        <w:spacing w:after="0" w:line="480" w:lineRule="auto"/>
        <w:ind w:firstLine="720"/>
        <w:jc w:val="both"/>
        <w:rPr>
          <w:sz w:val="24"/>
          <w:szCs w:val="24"/>
        </w:rPr>
      </w:pPr>
      <w:r>
        <w:rPr>
          <w:sz w:val="24"/>
          <w:szCs w:val="24"/>
        </w:rPr>
        <w:t>Gompers et al (2003) studied on corporate governance and equity prices fostering the theme of power sharing relationship and the value of the company or equity prices for1500 large firms in a period of 10 years since 1990 in United States of America (USA).</w:t>
      </w:r>
    </w:p>
    <w:p w14:paraId="524DA965" w14:textId="77777777" w:rsidR="009B0F22" w:rsidRDefault="00000000">
      <w:pPr>
        <w:spacing w:after="0" w:line="480" w:lineRule="auto"/>
        <w:ind w:firstLine="720"/>
        <w:jc w:val="both"/>
        <w:rPr>
          <w:sz w:val="24"/>
          <w:szCs w:val="24"/>
        </w:rPr>
      </w:pPr>
      <w:r>
        <w:rPr>
          <w:sz w:val="24"/>
          <w:szCs w:val="24"/>
        </w:rPr>
        <w:t>Corporate governance is a very crucial factor for firm’s performance as well as economic growth. The popularity of it is as a result of its great importance to the corporate organization, because a good corporate governance will have a positive impact on the firm, society and economy at large and then the reverse is the case. According to Magdi and Nadereh, (2002) as cited by Umoh et al.(2013) postulates that corporate governance has to do with making sure the firm is making the appropriate profit should make and therefore any investor who has interest in the firm should be treated fairly and just.</w:t>
      </w:r>
    </w:p>
    <w:p w14:paraId="08685B8A" w14:textId="77777777" w:rsidR="009B0F22" w:rsidRDefault="00000000">
      <w:pPr>
        <w:spacing w:after="0" w:line="480" w:lineRule="auto"/>
        <w:ind w:firstLine="720"/>
        <w:jc w:val="both"/>
        <w:rPr>
          <w:sz w:val="24"/>
          <w:szCs w:val="24"/>
        </w:rPr>
      </w:pPr>
      <w:r>
        <w:rPr>
          <w:sz w:val="24"/>
          <w:szCs w:val="24"/>
        </w:rPr>
        <w:t xml:space="preserve">Mirela-Oana Pintea1, Melinda-Timea Fulop (2006) assessed the effect of corporate governance reforms; whether the implementation of corporate governance principles and codes has a positive impact on firm performance. The study used secondary data from annual and audited financial statements of sampled firms to test the variables of the study. The study used corporate governance’s mechanisms in relation to firm performance and variable employed by the study are: CEO duality, board size, proportion of non-executive directors, board committees, ownership structure and concentration, managers’ compensation and incentives schemes. Descriptive statistics method was adopted to test the variables. The results of the study found that there is a strong positive relation between corporate governance and firm </w:t>
      </w:r>
      <w:r>
        <w:rPr>
          <w:sz w:val="24"/>
          <w:szCs w:val="24"/>
        </w:rPr>
        <w:lastRenderedPageBreak/>
        <w:t>performance, and equally a negative correlation between corporate governance and firm performance, the study recommends the need for potential inconclusive results on the existence and nature of the relationship between corporate governance and firm performance.</w:t>
      </w:r>
    </w:p>
    <w:p w14:paraId="268C7A6D" w14:textId="77777777" w:rsidR="009B0F22" w:rsidRDefault="00000000">
      <w:pPr>
        <w:spacing w:after="0" w:line="480" w:lineRule="auto"/>
        <w:jc w:val="both"/>
        <w:rPr>
          <w:sz w:val="24"/>
          <w:szCs w:val="24"/>
        </w:rPr>
      </w:pPr>
      <w:r>
        <w:rPr>
          <w:sz w:val="24"/>
          <w:szCs w:val="24"/>
        </w:rPr>
        <w:t>Another study by Ajinkoye (2014) evaluated corporate governance practices among selected non-financial quoted firms across industries and analysed the level of compliance with the 2003 code of best practices in Nigeria. A data set on corporate governance mechanism was obtained from the firms’ annual reports, the publication of the Nigeria Stock Exchange (NSE) as well as the website of the firms and analyzed using descriptive analysis a corporate governance index was constructed to represent Nigerian corporate governance standard and listed firms were ranked according to the index. The finding shows that firms observed between 2003 and 2010 have embedded corporate governance initiatives with an average compliance level of 72.15 percent and a growth rate of 5.83 percent. While the analysis showed a structural shift in corporate governance structure, a slow-down in change of corporate governance practice among firms in Nigeria was however observed. It recommended that corporate governance initiatives should be uphold by the firm.</w:t>
      </w:r>
    </w:p>
    <w:p w14:paraId="76417166" w14:textId="77777777" w:rsidR="009B0F22" w:rsidRDefault="00000000">
      <w:pPr>
        <w:spacing w:after="0" w:line="480" w:lineRule="auto"/>
        <w:jc w:val="both"/>
        <w:rPr>
          <w:sz w:val="24"/>
          <w:szCs w:val="24"/>
        </w:rPr>
      </w:pPr>
      <w:r>
        <w:rPr>
          <w:sz w:val="24"/>
          <w:szCs w:val="24"/>
        </w:rPr>
        <w:t xml:space="preserve">Mgbame and Onoyse (2015) in their study examined the effect of corporate governance on environmental reporting. This study makes use of board size, board independence, and audit committee independence to proxy for corporate governance the study adopted descriptive research design to test the variables. The findings of the study show that board size, board independence, audit committee independence and managerial ownership concentration have positive and significant relationship with environmental reporting. Based on the findings, the recommendation is that companies that want to improve on their environmental reporting quality should pay closer attention to corporate governance mechanisms (in this case board size, independence and audit committee independence) and on ownership concentration within </w:t>
      </w:r>
      <w:r>
        <w:rPr>
          <w:sz w:val="24"/>
          <w:szCs w:val="24"/>
        </w:rPr>
        <w:lastRenderedPageBreak/>
        <w:t>the companies. The scholars affirm that once the policy recommendation is strictly adhered problem of corporate governance will be handled.</w:t>
      </w:r>
    </w:p>
    <w:p w14:paraId="47A85309" w14:textId="77777777" w:rsidR="009B0F22" w:rsidRDefault="009B0F22">
      <w:pPr>
        <w:spacing w:after="0" w:line="480" w:lineRule="auto"/>
        <w:jc w:val="both"/>
        <w:rPr>
          <w:sz w:val="24"/>
          <w:szCs w:val="24"/>
        </w:rPr>
      </w:pPr>
    </w:p>
    <w:p w14:paraId="7499D34D" w14:textId="77777777" w:rsidR="00B40FBA" w:rsidRDefault="00B40FBA">
      <w:pPr>
        <w:spacing w:after="0" w:line="480" w:lineRule="auto"/>
        <w:jc w:val="both"/>
        <w:rPr>
          <w:sz w:val="24"/>
          <w:szCs w:val="24"/>
        </w:rPr>
      </w:pPr>
    </w:p>
    <w:p w14:paraId="1E7B05F7" w14:textId="77777777" w:rsidR="00B40FBA" w:rsidRDefault="00B40FBA">
      <w:pPr>
        <w:spacing w:after="0" w:line="480" w:lineRule="auto"/>
        <w:jc w:val="both"/>
        <w:rPr>
          <w:sz w:val="24"/>
          <w:szCs w:val="24"/>
        </w:rPr>
      </w:pPr>
    </w:p>
    <w:p w14:paraId="5A3FC34B" w14:textId="77777777" w:rsidR="00B40FBA" w:rsidRDefault="00B40FBA">
      <w:pPr>
        <w:spacing w:after="0" w:line="480" w:lineRule="auto"/>
        <w:jc w:val="both"/>
        <w:rPr>
          <w:sz w:val="24"/>
          <w:szCs w:val="24"/>
        </w:rPr>
      </w:pPr>
    </w:p>
    <w:p w14:paraId="7601A877" w14:textId="77777777" w:rsidR="00B40FBA" w:rsidRDefault="00B40FBA">
      <w:pPr>
        <w:spacing w:after="0" w:line="480" w:lineRule="auto"/>
        <w:jc w:val="both"/>
        <w:rPr>
          <w:sz w:val="24"/>
          <w:szCs w:val="24"/>
        </w:rPr>
      </w:pPr>
    </w:p>
    <w:p w14:paraId="41E4B5D4" w14:textId="77777777" w:rsidR="00B40FBA" w:rsidRDefault="00B40FBA">
      <w:pPr>
        <w:spacing w:after="0" w:line="480" w:lineRule="auto"/>
        <w:jc w:val="both"/>
        <w:rPr>
          <w:sz w:val="24"/>
          <w:szCs w:val="24"/>
        </w:rPr>
      </w:pPr>
    </w:p>
    <w:p w14:paraId="3BED3C04" w14:textId="77777777" w:rsidR="00B40FBA" w:rsidRDefault="00B40FBA">
      <w:pPr>
        <w:spacing w:after="0" w:line="480" w:lineRule="auto"/>
        <w:jc w:val="both"/>
        <w:rPr>
          <w:sz w:val="24"/>
          <w:szCs w:val="24"/>
        </w:rPr>
      </w:pPr>
    </w:p>
    <w:p w14:paraId="61C2D2C4" w14:textId="77777777" w:rsidR="00B40FBA" w:rsidRDefault="00B40FBA">
      <w:pPr>
        <w:spacing w:after="0" w:line="480" w:lineRule="auto"/>
        <w:jc w:val="both"/>
        <w:rPr>
          <w:sz w:val="24"/>
          <w:szCs w:val="24"/>
        </w:rPr>
      </w:pPr>
    </w:p>
    <w:p w14:paraId="046E7C91" w14:textId="77777777" w:rsidR="00B40FBA" w:rsidRDefault="00B40FBA">
      <w:pPr>
        <w:spacing w:after="0" w:line="480" w:lineRule="auto"/>
        <w:jc w:val="both"/>
        <w:rPr>
          <w:sz w:val="24"/>
          <w:szCs w:val="24"/>
        </w:rPr>
      </w:pPr>
    </w:p>
    <w:p w14:paraId="22E93F34" w14:textId="77777777" w:rsidR="00B40FBA" w:rsidRDefault="00B40FBA">
      <w:pPr>
        <w:spacing w:after="0" w:line="480" w:lineRule="auto"/>
        <w:jc w:val="both"/>
        <w:rPr>
          <w:sz w:val="24"/>
          <w:szCs w:val="24"/>
        </w:rPr>
      </w:pPr>
    </w:p>
    <w:p w14:paraId="1E63F118" w14:textId="77777777" w:rsidR="00B40FBA" w:rsidRDefault="00B40FBA">
      <w:pPr>
        <w:spacing w:after="0" w:line="480" w:lineRule="auto"/>
        <w:jc w:val="both"/>
        <w:rPr>
          <w:sz w:val="24"/>
          <w:szCs w:val="24"/>
        </w:rPr>
      </w:pPr>
    </w:p>
    <w:p w14:paraId="4FC9E38B" w14:textId="77777777" w:rsidR="00B40FBA" w:rsidRDefault="00B40FBA">
      <w:pPr>
        <w:spacing w:after="0" w:line="480" w:lineRule="auto"/>
        <w:jc w:val="both"/>
        <w:rPr>
          <w:sz w:val="24"/>
          <w:szCs w:val="24"/>
        </w:rPr>
      </w:pPr>
    </w:p>
    <w:p w14:paraId="04C5AB9C" w14:textId="77777777" w:rsidR="00B40FBA" w:rsidRDefault="00B40FBA">
      <w:pPr>
        <w:spacing w:after="0" w:line="480" w:lineRule="auto"/>
        <w:jc w:val="both"/>
        <w:rPr>
          <w:sz w:val="24"/>
          <w:szCs w:val="24"/>
        </w:rPr>
      </w:pPr>
    </w:p>
    <w:p w14:paraId="13F45D5C" w14:textId="77777777" w:rsidR="00B40FBA" w:rsidRDefault="00B40FBA">
      <w:pPr>
        <w:spacing w:after="0" w:line="480" w:lineRule="auto"/>
        <w:jc w:val="both"/>
        <w:rPr>
          <w:sz w:val="24"/>
          <w:szCs w:val="24"/>
        </w:rPr>
      </w:pPr>
    </w:p>
    <w:p w14:paraId="5C992DBD" w14:textId="77777777" w:rsidR="00B40FBA" w:rsidRDefault="00B40FBA">
      <w:pPr>
        <w:spacing w:after="0" w:line="480" w:lineRule="auto"/>
        <w:jc w:val="both"/>
        <w:rPr>
          <w:sz w:val="24"/>
          <w:szCs w:val="24"/>
        </w:rPr>
      </w:pPr>
    </w:p>
    <w:p w14:paraId="734E0ED7" w14:textId="77777777" w:rsidR="00B40FBA" w:rsidRDefault="00B40FBA">
      <w:pPr>
        <w:spacing w:after="0" w:line="480" w:lineRule="auto"/>
        <w:jc w:val="both"/>
        <w:rPr>
          <w:sz w:val="24"/>
          <w:szCs w:val="24"/>
        </w:rPr>
      </w:pPr>
    </w:p>
    <w:p w14:paraId="4BC57AD3" w14:textId="77777777" w:rsidR="00B40FBA" w:rsidRDefault="00B40FBA">
      <w:pPr>
        <w:spacing w:after="0" w:line="480" w:lineRule="auto"/>
        <w:jc w:val="both"/>
        <w:rPr>
          <w:sz w:val="24"/>
          <w:szCs w:val="24"/>
        </w:rPr>
      </w:pPr>
    </w:p>
    <w:p w14:paraId="6424AAB6" w14:textId="77777777" w:rsidR="00B40FBA" w:rsidRDefault="00B40FBA">
      <w:pPr>
        <w:spacing w:after="0" w:line="480" w:lineRule="auto"/>
        <w:jc w:val="both"/>
        <w:rPr>
          <w:sz w:val="24"/>
          <w:szCs w:val="24"/>
        </w:rPr>
      </w:pPr>
    </w:p>
    <w:p w14:paraId="761780C2" w14:textId="77777777" w:rsidR="00B40FBA" w:rsidRDefault="00B40FBA">
      <w:pPr>
        <w:spacing w:after="0" w:line="480" w:lineRule="auto"/>
        <w:jc w:val="both"/>
        <w:rPr>
          <w:sz w:val="24"/>
          <w:szCs w:val="24"/>
        </w:rPr>
      </w:pPr>
    </w:p>
    <w:p w14:paraId="4984F52A" w14:textId="77777777" w:rsidR="00B40FBA" w:rsidRDefault="00B40FBA">
      <w:pPr>
        <w:spacing w:after="0" w:line="480" w:lineRule="auto"/>
        <w:jc w:val="both"/>
        <w:rPr>
          <w:sz w:val="24"/>
          <w:szCs w:val="24"/>
        </w:rPr>
      </w:pPr>
    </w:p>
    <w:p w14:paraId="7C25B81F" w14:textId="77777777" w:rsidR="00B40FBA" w:rsidRDefault="00B40FBA">
      <w:pPr>
        <w:spacing w:after="0" w:line="480" w:lineRule="auto"/>
        <w:jc w:val="both"/>
        <w:rPr>
          <w:sz w:val="24"/>
          <w:szCs w:val="24"/>
        </w:rPr>
      </w:pPr>
    </w:p>
    <w:p w14:paraId="27E2E258" w14:textId="77777777" w:rsidR="00B40FBA" w:rsidRDefault="00B40FBA">
      <w:pPr>
        <w:spacing w:after="0" w:line="480" w:lineRule="auto"/>
        <w:jc w:val="both"/>
        <w:rPr>
          <w:sz w:val="24"/>
          <w:szCs w:val="24"/>
        </w:rPr>
      </w:pPr>
    </w:p>
    <w:p w14:paraId="1F865936" w14:textId="77777777" w:rsidR="009B0F22" w:rsidRDefault="009B0F22">
      <w:pPr>
        <w:spacing w:after="0" w:line="480" w:lineRule="auto"/>
        <w:rPr>
          <w:b/>
          <w:sz w:val="24"/>
          <w:szCs w:val="24"/>
        </w:rPr>
      </w:pPr>
    </w:p>
    <w:p w14:paraId="00193766" w14:textId="77777777" w:rsidR="009B0F22" w:rsidRDefault="00000000">
      <w:pPr>
        <w:spacing w:after="0" w:line="480" w:lineRule="auto"/>
        <w:jc w:val="center"/>
        <w:rPr>
          <w:b/>
          <w:sz w:val="28"/>
          <w:szCs w:val="28"/>
        </w:rPr>
      </w:pPr>
      <w:r>
        <w:rPr>
          <w:b/>
          <w:sz w:val="28"/>
          <w:szCs w:val="28"/>
        </w:rPr>
        <w:lastRenderedPageBreak/>
        <w:t>CHAPTER THREE</w:t>
      </w:r>
    </w:p>
    <w:p w14:paraId="626F022B" w14:textId="77777777" w:rsidR="009B0F22" w:rsidRDefault="00000000">
      <w:pPr>
        <w:spacing w:after="0" w:line="480" w:lineRule="auto"/>
        <w:jc w:val="both"/>
        <w:rPr>
          <w:b/>
          <w:sz w:val="24"/>
          <w:szCs w:val="24"/>
        </w:rPr>
      </w:pPr>
      <w:r>
        <w:rPr>
          <w:b/>
          <w:sz w:val="24"/>
          <w:szCs w:val="24"/>
        </w:rPr>
        <w:t>3.0</w:t>
      </w:r>
      <w:r>
        <w:rPr>
          <w:b/>
          <w:sz w:val="24"/>
          <w:szCs w:val="24"/>
        </w:rPr>
        <w:tab/>
        <w:t xml:space="preserve">RESEARCH METHODOLOGY </w:t>
      </w:r>
      <w:r>
        <w:rPr>
          <w:b/>
          <w:sz w:val="24"/>
          <w:szCs w:val="24"/>
        </w:rPr>
        <w:tab/>
      </w:r>
      <w:r>
        <w:rPr>
          <w:sz w:val="24"/>
          <w:szCs w:val="24"/>
        </w:rPr>
        <w:tab/>
      </w:r>
      <w:r>
        <w:rPr>
          <w:sz w:val="24"/>
          <w:szCs w:val="24"/>
        </w:rPr>
        <w:tab/>
      </w:r>
      <w:r>
        <w:rPr>
          <w:sz w:val="24"/>
          <w:szCs w:val="24"/>
        </w:rPr>
        <w:tab/>
      </w:r>
    </w:p>
    <w:p w14:paraId="57B31BB7" w14:textId="77777777" w:rsidR="009B0F22" w:rsidRDefault="00000000">
      <w:pPr>
        <w:numPr>
          <w:ilvl w:val="1"/>
          <w:numId w:val="3"/>
        </w:numPr>
        <w:pBdr>
          <w:top w:val="nil"/>
          <w:left w:val="nil"/>
          <w:bottom w:val="nil"/>
          <w:right w:val="nil"/>
          <w:between w:val="nil"/>
        </w:pBdr>
        <w:spacing w:after="0" w:line="480" w:lineRule="auto"/>
        <w:ind w:left="720" w:hanging="720"/>
        <w:jc w:val="both"/>
        <w:rPr>
          <w:b/>
          <w:color w:val="000000"/>
          <w:sz w:val="24"/>
          <w:szCs w:val="24"/>
        </w:rPr>
      </w:pPr>
      <w:r>
        <w:rPr>
          <w:b/>
          <w:color w:val="000000"/>
          <w:sz w:val="24"/>
          <w:szCs w:val="24"/>
        </w:rPr>
        <w:t xml:space="preserve">INTRODUCTION </w:t>
      </w:r>
      <w:r>
        <w:rPr>
          <w:b/>
          <w:color w:val="000000"/>
          <w:sz w:val="24"/>
          <w:szCs w:val="24"/>
        </w:rPr>
        <w:tab/>
      </w:r>
    </w:p>
    <w:p w14:paraId="0D3B18C5" w14:textId="77777777" w:rsidR="009B0F22" w:rsidRDefault="00000000">
      <w:pPr>
        <w:spacing w:after="0" w:line="480" w:lineRule="auto"/>
        <w:ind w:firstLine="720"/>
        <w:jc w:val="both"/>
        <w:rPr>
          <w:b/>
          <w:sz w:val="24"/>
          <w:szCs w:val="24"/>
        </w:rPr>
      </w:pPr>
      <w:r>
        <w:rPr>
          <w:sz w:val="24"/>
          <w:szCs w:val="24"/>
        </w:rPr>
        <w:t>This research works make use primary data in carrying out the work. The primary instrument that will be used here is questionnaire because of the nature of the research work. In analyzing the data collected SPSS Package will be used to give meaning to the raw data.</w:t>
      </w:r>
    </w:p>
    <w:p w14:paraId="2F31F683" w14:textId="77777777" w:rsidR="009B0F22" w:rsidRDefault="00000000">
      <w:pPr>
        <w:pBdr>
          <w:top w:val="nil"/>
          <w:left w:val="nil"/>
          <w:bottom w:val="nil"/>
          <w:right w:val="nil"/>
          <w:between w:val="nil"/>
        </w:pBdr>
        <w:spacing w:after="0" w:line="480" w:lineRule="auto"/>
        <w:ind w:left="720"/>
        <w:jc w:val="both"/>
        <w:rPr>
          <w:color w:val="000000"/>
          <w:sz w:val="24"/>
          <w:szCs w:val="24"/>
        </w:rPr>
      </w:pPr>
      <w:r>
        <w:rPr>
          <w:b/>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2ACADB3B" w14:textId="77777777" w:rsidR="009B0F22" w:rsidRDefault="00000000">
      <w:pPr>
        <w:spacing w:after="0" w:line="480" w:lineRule="auto"/>
        <w:jc w:val="both"/>
        <w:rPr>
          <w:b/>
          <w:sz w:val="24"/>
          <w:szCs w:val="24"/>
        </w:rPr>
      </w:pPr>
      <w:r>
        <w:rPr>
          <w:b/>
          <w:sz w:val="24"/>
          <w:szCs w:val="24"/>
        </w:rPr>
        <w:t>3.2</w:t>
      </w:r>
      <w:r>
        <w:rPr>
          <w:b/>
          <w:sz w:val="24"/>
          <w:szCs w:val="24"/>
        </w:rPr>
        <w:tab/>
        <w:t>RESEARCH DESIGN</w:t>
      </w:r>
      <w:r>
        <w:rPr>
          <w:b/>
          <w:sz w:val="24"/>
          <w:szCs w:val="24"/>
        </w:rPr>
        <w:tab/>
      </w:r>
      <w:r>
        <w:rPr>
          <w:b/>
          <w:sz w:val="24"/>
          <w:szCs w:val="24"/>
        </w:rPr>
        <w:tab/>
      </w:r>
    </w:p>
    <w:p w14:paraId="43491F87" w14:textId="77777777" w:rsidR="009B0F22" w:rsidRDefault="00000000">
      <w:pPr>
        <w:spacing w:after="0" w:line="480" w:lineRule="auto"/>
        <w:ind w:firstLine="720"/>
        <w:jc w:val="both"/>
        <w:rPr>
          <w:sz w:val="24"/>
          <w:szCs w:val="24"/>
        </w:rPr>
      </w:pPr>
      <w:r>
        <w:rPr>
          <w:sz w:val="24"/>
          <w:szCs w:val="24"/>
        </w:rPr>
        <w:t>In line with the subject matter under investigation, corporate governance and its impact on financial performance in public limited companies in Nigeria, the cross-sectional research design which is part of the quasi-experimental research design was adopted. The reason for employing the quasi-experimental design is because the various element of the design are not under the control of the researcher.</w:t>
      </w:r>
      <w:r>
        <w:rPr>
          <w:sz w:val="24"/>
          <w:szCs w:val="24"/>
        </w:rPr>
        <w:tab/>
      </w:r>
      <w:r>
        <w:rPr>
          <w:sz w:val="24"/>
          <w:szCs w:val="24"/>
        </w:rPr>
        <w:tab/>
      </w:r>
      <w:r>
        <w:rPr>
          <w:sz w:val="24"/>
          <w:szCs w:val="24"/>
        </w:rPr>
        <w:tab/>
      </w:r>
      <w:r>
        <w:rPr>
          <w:sz w:val="24"/>
          <w:szCs w:val="24"/>
        </w:rPr>
        <w:tab/>
      </w:r>
      <w:r>
        <w:rPr>
          <w:sz w:val="24"/>
          <w:szCs w:val="24"/>
        </w:rPr>
        <w:tab/>
      </w:r>
    </w:p>
    <w:p w14:paraId="674B679D" w14:textId="77777777" w:rsidR="009B0F22" w:rsidRDefault="00000000">
      <w:pPr>
        <w:spacing w:after="0" w:line="480" w:lineRule="auto"/>
        <w:jc w:val="both"/>
        <w:rPr>
          <w:b/>
          <w:sz w:val="24"/>
          <w:szCs w:val="24"/>
        </w:rPr>
      </w:pPr>
      <w:r>
        <w:rPr>
          <w:b/>
          <w:sz w:val="24"/>
          <w:szCs w:val="24"/>
        </w:rPr>
        <w:t>3.3</w:t>
      </w:r>
      <w:r>
        <w:rPr>
          <w:b/>
          <w:sz w:val="24"/>
          <w:szCs w:val="24"/>
        </w:rPr>
        <w:tab/>
        <w:t xml:space="preserve">POPULATION OF THE STUDY </w:t>
      </w:r>
      <w:r>
        <w:rPr>
          <w:b/>
          <w:sz w:val="24"/>
          <w:szCs w:val="24"/>
        </w:rPr>
        <w:tab/>
      </w:r>
    </w:p>
    <w:p w14:paraId="013F445D" w14:textId="0AE8C5B5" w:rsidR="009B0F22" w:rsidRDefault="00000000" w:rsidP="00B40FBA">
      <w:pPr>
        <w:spacing w:after="0" w:line="480" w:lineRule="auto"/>
        <w:ind w:firstLine="720"/>
        <w:jc w:val="both"/>
        <w:rPr>
          <w:sz w:val="24"/>
          <w:szCs w:val="24"/>
        </w:rPr>
      </w:pPr>
      <w:r>
        <w:rPr>
          <w:sz w:val="24"/>
          <w:szCs w:val="24"/>
        </w:rPr>
        <w:t xml:space="preserve">The population of the study </w:t>
      </w:r>
      <w:r w:rsidR="00974535">
        <w:rPr>
          <w:rStyle w:val="relative"/>
        </w:rPr>
        <w:t xml:space="preserve">as at September 12, 2024 </w:t>
      </w:r>
      <w:r>
        <w:rPr>
          <w:sz w:val="24"/>
          <w:szCs w:val="24"/>
        </w:rPr>
        <w:t>is made up of one hundred and</w:t>
      </w:r>
      <w:r w:rsidR="00974535">
        <w:rPr>
          <w:rStyle w:val="relative"/>
        </w:rPr>
        <w:t xml:space="preserve"> fifty-one the Nigerian Exchange (NGX) had 151 listed companies.</w:t>
      </w:r>
      <w:r w:rsidR="00974535">
        <w:t xml:space="preserve"> </w:t>
      </w:r>
      <w:r w:rsidR="00974535">
        <w:rPr>
          <w:rStyle w:val="relative"/>
        </w:rPr>
        <w:t>This figure may have changed since then</w:t>
      </w:r>
      <w:r>
        <w:rPr>
          <w:sz w:val="24"/>
          <w:szCs w:val="24"/>
        </w:rPr>
        <w:t>. But since it will be cumbersome to study the entire population of public limited companies in Nigeria, therefore One (1) public limited companies from all the different sector of the economy operating in Ilorin Kwara State will be chosen as the accessible population from which the sample size will be selected from.</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32E4D98" w14:textId="77777777" w:rsidR="009B0F22" w:rsidRDefault="00000000">
      <w:pPr>
        <w:spacing w:after="0" w:line="480" w:lineRule="auto"/>
        <w:jc w:val="both"/>
        <w:rPr>
          <w:b/>
          <w:sz w:val="24"/>
          <w:szCs w:val="24"/>
        </w:rPr>
      </w:pPr>
      <w:r>
        <w:rPr>
          <w:b/>
          <w:sz w:val="24"/>
          <w:szCs w:val="24"/>
        </w:rPr>
        <w:t>3.4</w:t>
      </w:r>
      <w:r>
        <w:rPr>
          <w:b/>
          <w:sz w:val="24"/>
          <w:szCs w:val="24"/>
        </w:rPr>
        <w:tab/>
        <w:t>SAMPLING SIZE AND SAMPLING TECHNIQUES</w:t>
      </w:r>
      <w:r>
        <w:rPr>
          <w:b/>
          <w:sz w:val="24"/>
          <w:szCs w:val="24"/>
        </w:rPr>
        <w:tab/>
      </w:r>
    </w:p>
    <w:p w14:paraId="5263A7B2" w14:textId="77777777" w:rsidR="009B0F22" w:rsidRDefault="00000000">
      <w:pPr>
        <w:spacing w:after="0" w:line="480" w:lineRule="auto"/>
        <w:jc w:val="both"/>
        <w:rPr>
          <w:sz w:val="24"/>
          <w:szCs w:val="24"/>
        </w:rPr>
      </w:pPr>
      <w:r>
        <w:rPr>
          <w:sz w:val="24"/>
          <w:szCs w:val="24"/>
        </w:rPr>
        <w:t xml:space="preserve">The sample of  this study focus on Tuyil Pharmacy Ilorin, which covers affairs nationwide. This research used convenient sampling technique to choose sample of 50 respondents. </w:t>
      </w:r>
    </w:p>
    <w:p w14:paraId="45F669E9" w14:textId="77777777" w:rsidR="00974535" w:rsidRDefault="00974535">
      <w:pPr>
        <w:spacing w:after="0" w:line="480" w:lineRule="auto"/>
        <w:jc w:val="both"/>
        <w:rPr>
          <w:sz w:val="24"/>
          <w:szCs w:val="24"/>
        </w:rPr>
      </w:pPr>
    </w:p>
    <w:p w14:paraId="54253732" w14:textId="77777777" w:rsidR="009B0F22" w:rsidRDefault="009B0F22">
      <w:pPr>
        <w:spacing w:after="0" w:line="480" w:lineRule="auto"/>
        <w:jc w:val="both"/>
        <w:rPr>
          <w:sz w:val="24"/>
          <w:szCs w:val="24"/>
        </w:rPr>
      </w:pPr>
    </w:p>
    <w:p w14:paraId="32C369B5" w14:textId="77777777" w:rsidR="009B0F22" w:rsidRDefault="00000000">
      <w:pPr>
        <w:spacing w:after="0" w:line="480" w:lineRule="auto"/>
        <w:jc w:val="both"/>
        <w:rPr>
          <w:b/>
          <w:sz w:val="24"/>
          <w:szCs w:val="24"/>
        </w:rPr>
      </w:pPr>
      <w:r>
        <w:rPr>
          <w:b/>
          <w:sz w:val="24"/>
          <w:szCs w:val="24"/>
        </w:rPr>
        <w:lastRenderedPageBreak/>
        <w:t>3.5</w:t>
      </w:r>
      <w:r>
        <w:rPr>
          <w:b/>
          <w:sz w:val="24"/>
          <w:szCs w:val="24"/>
        </w:rPr>
        <w:tab/>
        <w:t xml:space="preserve">METHODS OF DATA COLLECTION </w:t>
      </w:r>
    </w:p>
    <w:p w14:paraId="0DBB17DA" w14:textId="77777777" w:rsidR="009B0F22" w:rsidRDefault="00000000">
      <w:pPr>
        <w:spacing w:after="0" w:line="480" w:lineRule="auto"/>
        <w:jc w:val="both"/>
        <w:rPr>
          <w:sz w:val="24"/>
          <w:szCs w:val="24"/>
        </w:rPr>
      </w:pPr>
      <w:r>
        <w:rPr>
          <w:sz w:val="24"/>
          <w:szCs w:val="24"/>
        </w:rPr>
        <w:t>The source of data for research can either be primary or secondary but for this research work primary source of data was employed through the use of questionnaire.</w:t>
      </w:r>
    </w:p>
    <w:p w14:paraId="5D8ECA87" w14:textId="77777777" w:rsidR="009B0F22" w:rsidRDefault="00000000">
      <w:pPr>
        <w:spacing w:after="0" w:line="48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49FC900F" w14:textId="77777777" w:rsidR="009B0F22" w:rsidRDefault="00000000">
      <w:pPr>
        <w:spacing w:after="0" w:line="480" w:lineRule="auto"/>
        <w:jc w:val="both"/>
        <w:rPr>
          <w:b/>
          <w:sz w:val="24"/>
          <w:szCs w:val="24"/>
        </w:rPr>
      </w:pPr>
      <w:r>
        <w:rPr>
          <w:b/>
          <w:sz w:val="24"/>
          <w:szCs w:val="24"/>
        </w:rPr>
        <w:t>3.6</w:t>
      </w:r>
      <w:r>
        <w:rPr>
          <w:b/>
          <w:sz w:val="24"/>
          <w:szCs w:val="24"/>
        </w:rPr>
        <w:tab/>
        <w:t xml:space="preserve">METHOD OF DATA ANALYSIS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792F6251" w14:textId="77777777" w:rsidR="009B0F22" w:rsidRDefault="00000000">
      <w:pPr>
        <w:spacing w:after="0" w:line="480" w:lineRule="auto"/>
        <w:ind w:firstLine="720"/>
        <w:jc w:val="both"/>
        <w:rPr>
          <w:sz w:val="24"/>
          <w:szCs w:val="24"/>
        </w:rPr>
      </w:pPr>
      <w:r>
        <w:rPr>
          <w:sz w:val="24"/>
          <w:szCs w:val="24"/>
        </w:rPr>
        <w:t>Data will be collect based on the hypothesis formulated in chapter one. The data collection will be presenting in tables. This analysis will be carryout using both descriptive and inferential statistic, descriptive statistic involved the use of simple percentage in frequency counts while the inferential statistic involves the use of product moment correlation co efficient (Pearson Correlation Coefficient)  represented by “r”</w:t>
      </w:r>
    </w:p>
    <w:p w14:paraId="29DBB995" w14:textId="77777777" w:rsidR="009B0F22" w:rsidRDefault="00000000">
      <w:pPr>
        <w:spacing w:after="0" w:line="480" w:lineRule="auto"/>
        <w:jc w:val="both"/>
        <w:rPr>
          <w:sz w:val="24"/>
          <w:szCs w:val="24"/>
        </w:rPr>
      </w:pPr>
      <w:r>
        <w:rPr>
          <w:sz w:val="24"/>
          <w:szCs w:val="24"/>
        </w:rPr>
        <w:t>The Pearson’s correlation coefficient was computed using the formula:</w:t>
      </w:r>
    </w:p>
    <w:p w14:paraId="6D6B6237" w14:textId="77777777" w:rsidR="009B0F22" w:rsidRDefault="00000000">
      <w:pPr>
        <w:spacing w:after="0" w:line="480" w:lineRule="auto"/>
        <w:jc w:val="both"/>
        <w:rPr>
          <w:sz w:val="28"/>
          <w:szCs w:val="28"/>
        </w:rPr>
      </w:pPr>
      <w:r>
        <w:rPr>
          <w:sz w:val="24"/>
          <w:szCs w:val="24"/>
        </w:rPr>
        <w:tab/>
      </w:r>
      <m:oMath>
        <m:r>
          <w:rPr>
            <w:rFonts w:ascii="Cambria Math" w:eastAsia="Cambria Math" w:hAnsi="Cambria Math" w:cs="Cambria Math"/>
            <w:sz w:val="28"/>
            <w:szCs w:val="28"/>
          </w:rPr>
          <m:t>r=</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n</m:t>
            </m:r>
            <m:nary>
              <m:naryPr>
                <m:chr m:val="∑"/>
                <m:ctrlPr>
                  <w:rPr>
                    <w:rFonts w:ascii="Cambria Math" w:eastAsia="Cambria Math" w:hAnsi="Cambria Math" w:cs="Cambria Math"/>
                    <w:sz w:val="28"/>
                    <w:szCs w:val="28"/>
                  </w:rPr>
                </m:ctrlPr>
              </m:naryPr>
              <m:sub/>
              <m:sup/>
              <m:e/>
            </m:nary>
            <m:r>
              <w:rPr>
                <w:rFonts w:ascii="Cambria Math" w:eastAsia="Cambria Math" w:hAnsi="Cambria Math" w:cs="Cambria Math"/>
                <w:sz w:val="28"/>
                <w:szCs w:val="28"/>
              </w:rPr>
              <m:t>xy-</m:t>
            </m:r>
            <m:nary>
              <m:naryPr>
                <m:chr m:val="∑"/>
                <m:ctrlPr>
                  <w:rPr>
                    <w:rFonts w:ascii="Cambria Math" w:eastAsia="Cambria Math" w:hAnsi="Cambria Math" w:cs="Cambria Math"/>
                    <w:sz w:val="28"/>
                    <w:szCs w:val="28"/>
                  </w:rPr>
                </m:ctrlPr>
              </m:naryPr>
              <m:sub/>
              <m:sup/>
              <m:e/>
            </m:nary>
            <m:r>
              <w:rPr>
                <w:rFonts w:ascii="Cambria Math" w:eastAsia="Cambria Math" w:hAnsi="Cambria Math" w:cs="Cambria Math"/>
                <w:sz w:val="28"/>
                <w:szCs w:val="28"/>
              </w:rPr>
              <m:t>x</m:t>
            </m:r>
            <m:nary>
              <m:naryPr>
                <m:chr m:val="∑"/>
                <m:ctrlPr>
                  <w:rPr>
                    <w:rFonts w:ascii="Cambria Math" w:eastAsia="Cambria Math" w:hAnsi="Cambria Math" w:cs="Cambria Math"/>
                    <w:sz w:val="28"/>
                    <w:szCs w:val="28"/>
                  </w:rPr>
                </m:ctrlPr>
              </m:naryPr>
              <m:sub/>
              <m:sup/>
              <m:e/>
            </m:nary>
            <m:r>
              <w:rPr>
                <w:rFonts w:ascii="Cambria Math" w:eastAsia="Cambria Math" w:hAnsi="Cambria Math" w:cs="Cambria Math"/>
                <w:sz w:val="28"/>
                <w:szCs w:val="28"/>
              </w:rPr>
              <m:t>y</m:t>
            </m:r>
          </m:num>
          <m:den>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n</m:t>
                </m:r>
                <m:nary>
                  <m:naryPr>
                    <m:chr m:val="∑"/>
                    <m:ctrlPr>
                      <w:rPr>
                        <w:rFonts w:ascii="Cambria Math" w:eastAsia="Cambria Math" w:hAnsi="Cambria Math" w:cs="Cambria Math"/>
                        <w:sz w:val="28"/>
                        <w:szCs w:val="28"/>
                      </w:rPr>
                    </m:ctrlPr>
                  </m:naryPr>
                  <m:sub/>
                  <m:sup/>
                  <m:e/>
                </m:nary>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e>
                  <m:sup>
                    <m:r>
                      <w:rPr>
                        <w:rFonts w:ascii="Cambria Math" w:eastAsia="Cambria Math" w:hAnsi="Cambria Math" w:cs="Cambria Math"/>
                        <w:sz w:val="28"/>
                        <w:szCs w:val="28"/>
                      </w:rPr>
                      <m:t>2</m:t>
                    </m:r>
                  </m:sup>
                </m:sSup>
              </m:e>
            </m:d>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n</m:t>
                </m:r>
                <m:nary>
                  <m:naryPr>
                    <m:chr m:val="∑"/>
                    <m:ctrlPr>
                      <w:rPr>
                        <w:rFonts w:ascii="Cambria Math" w:eastAsia="Cambria Math" w:hAnsi="Cambria Math" w:cs="Cambria Math"/>
                        <w:sz w:val="28"/>
                        <w:szCs w:val="28"/>
                      </w:rPr>
                    </m:ctrlPr>
                  </m:naryPr>
                  <m:sub/>
                  <m:sup/>
                  <m:e/>
                </m:nary>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y</m:t>
                        </m:r>
                      </m:e>
                    </m:d>
                  </m:e>
                  <m:sup>
                    <m:r>
                      <w:rPr>
                        <w:rFonts w:ascii="Cambria Math" w:eastAsia="Cambria Math" w:hAnsi="Cambria Math" w:cs="Cambria Math"/>
                        <w:sz w:val="28"/>
                        <w:szCs w:val="28"/>
                      </w:rPr>
                      <m:t>2</m:t>
                    </m:r>
                  </m:sup>
                </m:sSup>
              </m:e>
            </m:d>
          </m:den>
        </m:f>
      </m:oMath>
    </w:p>
    <w:p w14:paraId="4BA3D70F" w14:textId="77777777" w:rsidR="009B0F22" w:rsidRDefault="00000000">
      <w:pPr>
        <w:spacing w:after="0" w:line="480" w:lineRule="auto"/>
        <w:jc w:val="both"/>
        <w:rPr>
          <w:sz w:val="24"/>
          <w:szCs w:val="24"/>
        </w:rPr>
      </w:pPr>
      <w:r>
        <w:rPr>
          <w:sz w:val="24"/>
          <w:szCs w:val="24"/>
        </w:rPr>
        <w:t>Where:</w:t>
      </w:r>
    </w:p>
    <w:p w14:paraId="677E36AF" w14:textId="77777777" w:rsidR="009B0F22" w:rsidRDefault="00000000">
      <w:pPr>
        <w:spacing w:after="0" w:line="480" w:lineRule="auto"/>
        <w:ind w:firstLine="720"/>
        <w:jc w:val="both"/>
        <w:rPr>
          <w:sz w:val="24"/>
          <w:szCs w:val="24"/>
        </w:rPr>
      </w:pPr>
      <w:r>
        <w:rPr>
          <w:sz w:val="24"/>
          <w:szCs w:val="24"/>
        </w:rPr>
        <w:t xml:space="preserve">r= correlation co efficient </w:t>
      </w:r>
    </w:p>
    <w:p w14:paraId="7004C86A" w14:textId="77777777" w:rsidR="009B0F22" w:rsidRDefault="00000000">
      <w:pPr>
        <w:spacing w:after="0" w:line="480" w:lineRule="auto"/>
        <w:jc w:val="both"/>
        <w:rPr>
          <w:sz w:val="24"/>
          <w:szCs w:val="24"/>
        </w:rPr>
      </w:pPr>
      <w:r>
        <w:rPr>
          <w:sz w:val="24"/>
          <w:szCs w:val="24"/>
        </w:rPr>
        <w:tab/>
        <w:t>x= in dependent variables</w:t>
      </w:r>
    </w:p>
    <w:p w14:paraId="0289797B" w14:textId="77777777" w:rsidR="009B0F22" w:rsidRDefault="00000000">
      <w:pPr>
        <w:spacing w:after="0" w:line="480" w:lineRule="auto"/>
        <w:jc w:val="both"/>
        <w:rPr>
          <w:sz w:val="24"/>
          <w:szCs w:val="24"/>
        </w:rPr>
      </w:pPr>
      <w:r>
        <w:rPr>
          <w:sz w:val="24"/>
          <w:szCs w:val="24"/>
        </w:rPr>
        <w:tab/>
        <w:t>y= dependent variables</w:t>
      </w:r>
    </w:p>
    <w:p w14:paraId="6F06179B" w14:textId="77777777" w:rsidR="009B0F22" w:rsidRDefault="00000000">
      <w:pPr>
        <w:spacing w:after="0" w:line="480" w:lineRule="auto"/>
        <w:jc w:val="both"/>
        <w:rPr>
          <w:sz w:val="24"/>
          <w:szCs w:val="24"/>
        </w:rPr>
      </w:pPr>
      <w:r>
        <w:rPr>
          <w:sz w:val="24"/>
          <w:szCs w:val="24"/>
        </w:rPr>
        <w:tab/>
        <w:t>n= number of observations</w:t>
      </w:r>
    </w:p>
    <w:p w14:paraId="57C490CB" w14:textId="77777777" w:rsidR="009B0F22" w:rsidRDefault="00000000">
      <w:pPr>
        <w:spacing w:after="0" w:line="480" w:lineRule="auto"/>
        <w:jc w:val="both"/>
        <w:rPr>
          <w:sz w:val="24"/>
          <w:szCs w:val="24"/>
        </w:rPr>
      </w:pPr>
      <w:r>
        <w:rPr>
          <w:rFonts w:ascii="Gungsuh" w:eastAsia="Gungsuh" w:hAnsi="Gungsuh" w:cs="Gungsuh"/>
          <w:sz w:val="24"/>
          <w:szCs w:val="24"/>
        </w:rPr>
        <w:tab/>
        <w:t>∑= summation</w:t>
      </w:r>
    </w:p>
    <w:p w14:paraId="2AF3937D" w14:textId="77777777" w:rsidR="009B0F22" w:rsidRDefault="009B0F22">
      <w:pPr>
        <w:spacing w:after="0" w:line="480" w:lineRule="auto"/>
        <w:ind w:left="0"/>
        <w:rPr>
          <w:b/>
          <w:sz w:val="28"/>
          <w:szCs w:val="28"/>
        </w:rPr>
      </w:pPr>
    </w:p>
    <w:p w14:paraId="5D6DF0C9" w14:textId="77777777" w:rsidR="009B0F22" w:rsidRDefault="009B0F22">
      <w:pPr>
        <w:spacing w:after="0" w:line="480" w:lineRule="auto"/>
        <w:ind w:left="0"/>
        <w:jc w:val="center"/>
        <w:rPr>
          <w:b/>
          <w:sz w:val="28"/>
          <w:szCs w:val="28"/>
        </w:rPr>
      </w:pPr>
    </w:p>
    <w:p w14:paraId="5DBB28B5" w14:textId="77777777" w:rsidR="009B0F22" w:rsidRDefault="009B0F22">
      <w:pPr>
        <w:spacing w:after="0" w:line="480" w:lineRule="auto"/>
        <w:ind w:left="0"/>
        <w:jc w:val="center"/>
        <w:rPr>
          <w:b/>
          <w:sz w:val="28"/>
          <w:szCs w:val="28"/>
        </w:rPr>
      </w:pPr>
    </w:p>
    <w:p w14:paraId="701591DA" w14:textId="77777777" w:rsidR="009B0F22" w:rsidRDefault="009B0F22">
      <w:pPr>
        <w:spacing w:after="0" w:line="480" w:lineRule="auto"/>
        <w:ind w:left="0"/>
        <w:jc w:val="center"/>
        <w:rPr>
          <w:b/>
          <w:sz w:val="28"/>
          <w:szCs w:val="28"/>
        </w:rPr>
      </w:pPr>
    </w:p>
    <w:p w14:paraId="068939D5" w14:textId="77777777" w:rsidR="009B0F22" w:rsidRDefault="009B0F22">
      <w:pPr>
        <w:spacing w:after="0" w:line="480" w:lineRule="auto"/>
        <w:ind w:left="0"/>
        <w:jc w:val="center"/>
        <w:rPr>
          <w:b/>
          <w:sz w:val="28"/>
          <w:szCs w:val="28"/>
        </w:rPr>
      </w:pPr>
    </w:p>
    <w:p w14:paraId="597C4791" w14:textId="77777777" w:rsidR="009B0F22" w:rsidRDefault="009B0F22">
      <w:pPr>
        <w:spacing w:after="0" w:line="480" w:lineRule="auto"/>
        <w:ind w:left="0"/>
        <w:jc w:val="center"/>
        <w:rPr>
          <w:b/>
          <w:sz w:val="28"/>
          <w:szCs w:val="28"/>
        </w:rPr>
      </w:pPr>
    </w:p>
    <w:p w14:paraId="0FD25F71" w14:textId="77777777" w:rsidR="009B0F22" w:rsidRDefault="00000000">
      <w:pPr>
        <w:spacing w:after="0" w:line="480" w:lineRule="auto"/>
        <w:ind w:left="0"/>
        <w:jc w:val="center"/>
        <w:rPr>
          <w:b/>
          <w:sz w:val="28"/>
          <w:szCs w:val="28"/>
        </w:rPr>
      </w:pPr>
      <w:r>
        <w:rPr>
          <w:b/>
          <w:sz w:val="28"/>
          <w:szCs w:val="28"/>
        </w:rPr>
        <w:t>CHAPTER FOUR</w:t>
      </w:r>
    </w:p>
    <w:p w14:paraId="14A43CC2" w14:textId="77777777" w:rsidR="009B0F22" w:rsidRDefault="00000000">
      <w:pPr>
        <w:spacing w:after="0" w:line="480" w:lineRule="auto"/>
        <w:jc w:val="both"/>
        <w:rPr>
          <w:b/>
          <w:sz w:val="24"/>
          <w:szCs w:val="24"/>
        </w:rPr>
      </w:pPr>
      <w:r>
        <w:rPr>
          <w:b/>
          <w:sz w:val="24"/>
          <w:szCs w:val="24"/>
        </w:rPr>
        <w:t xml:space="preserve">4.0 DATA PRESENTATION, ANALYSIS AND INTERPRETATIONS </w:t>
      </w:r>
    </w:p>
    <w:p w14:paraId="7BBB959F" w14:textId="77777777" w:rsidR="009B0F22" w:rsidRDefault="00000000">
      <w:pPr>
        <w:spacing w:after="0" w:line="480" w:lineRule="auto"/>
        <w:jc w:val="both"/>
        <w:rPr>
          <w:b/>
          <w:sz w:val="24"/>
          <w:szCs w:val="24"/>
        </w:rPr>
      </w:pPr>
      <w:r>
        <w:rPr>
          <w:b/>
          <w:sz w:val="24"/>
          <w:szCs w:val="24"/>
        </w:rPr>
        <w:t xml:space="preserve">4.1 INTRODUCTION  </w:t>
      </w:r>
    </w:p>
    <w:p w14:paraId="6667E8F9" w14:textId="77777777" w:rsidR="009B0F22" w:rsidRDefault="00000000">
      <w:pPr>
        <w:spacing w:after="0" w:line="480" w:lineRule="auto"/>
        <w:jc w:val="both"/>
        <w:rPr>
          <w:sz w:val="24"/>
          <w:szCs w:val="24"/>
        </w:rPr>
      </w:pPr>
      <w:r>
        <w:rPr>
          <w:sz w:val="24"/>
          <w:szCs w:val="24"/>
        </w:rPr>
        <w:t xml:space="preserve">In this section of the research study, data obtained from field of investigation were presented and analyzed. </w:t>
      </w:r>
    </w:p>
    <w:p w14:paraId="3B618E2C" w14:textId="77777777" w:rsidR="009B0F22" w:rsidRDefault="00000000">
      <w:pPr>
        <w:spacing w:after="0" w:line="480" w:lineRule="auto"/>
        <w:jc w:val="both"/>
        <w:rPr>
          <w:sz w:val="24"/>
          <w:szCs w:val="24"/>
        </w:rPr>
      </w:pPr>
      <w:r>
        <w:rPr>
          <w:sz w:val="24"/>
          <w:szCs w:val="24"/>
        </w:rPr>
        <w:t xml:space="preserve">       The objective here capital asset and planning and development on banks performance has any contribution on the real sector and the general economic recession in Nigeria. </w:t>
      </w:r>
    </w:p>
    <w:p w14:paraId="2897EF2C" w14:textId="77777777" w:rsidR="009B0F22" w:rsidRDefault="00000000">
      <w:pPr>
        <w:spacing w:after="0" w:line="480" w:lineRule="auto"/>
        <w:jc w:val="both"/>
        <w:rPr>
          <w:sz w:val="24"/>
          <w:szCs w:val="24"/>
        </w:rPr>
      </w:pPr>
      <w:r>
        <w:rPr>
          <w:sz w:val="24"/>
          <w:szCs w:val="24"/>
        </w:rPr>
        <w:t xml:space="preserve">     RESEARCH FINDINGS AND INTERORETATIONS (ANALYSIS) </w:t>
      </w:r>
    </w:p>
    <w:p w14:paraId="67BF45DF" w14:textId="77777777" w:rsidR="009B0F22" w:rsidRDefault="00000000">
      <w:pPr>
        <w:spacing w:after="0" w:line="480" w:lineRule="auto"/>
        <w:jc w:val="both"/>
        <w:rPr>
          <w:sz w:val="24"/>
          <w:szCs w:val="24"/>
        </w:rPr>
      </w:pPr>
      <w:r>
        <w:rPr>
          <w:sz w:val="24"/>
          <w:szCs w:val="24"/>
        </w:rPr>
        <w:t xml:space="preserve">The analysis is based on 50copies questionnaire administered out of which 5 were not returned and the balance of 45 were worked on and processed. While the hypothesis earlier formulated provided our guide in this sample we are to concentrate on question 8-20 which are specifically on the personal data of the respondent because of time and space constraint.  </w:t>
      </w:r>
    </w:p>
    <w:p w14:paraId="2FE86284" w14:textId="77777777" w:rsidR="009B0F22" w:rsidRDefault="009B0F22">
      <w:pPr>
        <w:spacing w:after="0" w:line="480" w:lineRule="auto"/>
        <w:jc w:val="both"/>
        <w:rPr>
          <w:b/>
          <w:sz w:val="24"/>
          <w:szCs w:val="24"/>
        </w:rPr>
      </w:pPr>
    </w:p>
    <w:p w14:paraId="01182804" w14:textId="77777777" w:rsidR="009B0F22" w:rsidRDefault="00000000">
      <w:pPr>
        <w:spacing w:after="0" w:line="480" w:lineRule="auto"/>
        <w:jc w:val="both"/>
        <w:rPr>
          <w:b/>
          <w:sz w:val="24"/>
          <w:szCs w:val="24"/>
        </w:rPr>
      </w:pPr>
      <w:r>
        <w:rPr>
          <w:b/>
          <w:sz w:val="24"/>
          <w:szCs w:val="24"/>
        </w:rPr>
        <w:t xml:space="preserve">4.2 PERSONAL BIODATA </w:t>
      </w:r>
    </w:p>
    <w:p w14:paraId="16C3CE90" w14:textId="77777777" w:rsidR="009B0F22" w:rsidRDefault="00000000">
      <w:pPr>
        <w:spacing w:after="0" w:line="480" w:lineRule="auto"/>
        <w:jc w:val="both"/>
        <w:rPr>
          <w:b/>
          <w:sz w:val="24"/>
          <w:szCs w:val="24"/>
        </w:rPr>
      </w:pPr>
      <w:r>
        <w:rPr>
          <w:b/>
          <w:sz w:val="24"/>
          <w:szCs w:val="24"/>
        </w:rPr>
        <w:t>SHOWING THE TOTAL NUMBER OF QUESTIONNAIRE ADMINISTETRED</w:t>
      </w:r>
      <w:r>
        <w:rPr>
          <w:sz w:val="24"/>
          <w:szCs w:val="24"/>
        </w:rPr>
        <w:t xml:space="preserve"> </w:t>
      </w:r>
      <w:r>
        <w:rPr>
          <w:b/>
          <w:sz w:val="24"/>
          <w:szCs w:val="24"/>
        </w:rPr>
        <w:t xml:space="preserve">RETURN TO QUESTIONNAIRE. </w:t>
      </w:r>
    </w:p>
    <w:p w14:paraId="70D82B20" w14:textId="77777777" w:rsidR="009B0F22" w:rsidRDefault="00000000">
      <w:pPr>
        <w:spacing w:after="0" w:line="480" w:lineRule="auto"/>
        <w:jc w:val="both"/>
        <w:rPr>
          <w:b/>
          <w:sz w:val="24"/>
          <w:szCs w:val="24"/>
        </w:rPr>
      </w:pPr>
      <w:r>
        <w:rPr>
          <w:b/>
          <w:sz w:val="24"/>
          <w:szCs w:val="24"/>
        </w:rPr>
        <w:t xml:space="preserve">TABLE 1   </w:t>
      </w:r>
    </w:p>
    <w:tbl>
      <w:tblPr>
        <w:tblStyle w:val="a"/>
        <w:tblW w:w="8113" w:type="dxa"/>
        <w:tblInd w:w="-103" w:type="dxa"/>
        <w:tblLayout w:type="fixed"/>
        <w:tblLook w:val="0400" w:firstRow="0" w:lastRow="0" w:firstColumn="0" w:lastColumn="0" w:noHBand="0" w:noVBand="1"/>
      </w:tblPr>
      <w:tblGrid>
        <w:gridCol w:w="2623"/>
        <w:gridCol w:w="3118"/>
        <w:gridCol w:w="2372"/>
      </w:tblGrid>
      <w:tr w:rsidR="009B0F22" w14:paraId="503BF25D" w14:textId="77777777">
        <w:trPr>
          <w:trHeight w:val="331"/>
        </w:trPr>
        <w:tc>
          <w:tcPr>
            <w:tcW w:w="2623" w:type="dxa"/>
            <w:tcBorders>
              <w:top w:val="single" w:sz="4" w:space="0" w:color="000000"/>
              <w:left w:val="single" w:sz="4" w:space="0" w:color="000000"/>
              <w:bottom w:val="single" w:sz="4" w:space="0" w:color="000000"/>
              <w:right w:val="single" w:sz="4" w:space="0" w:color="000000"/>
            </w:tcBorders>
          </w:tcPr>
          <w:p w14:paraId="2FFB548A" w14:textId="77777777" w:rsidR="009B0F22" w:rsidRDefault="00000000">
            <w:pPr>
              <w:spacing w:line="480" w:lineRule="auto"/>
              <w:jc w:val="both"/>
              <w:rPr>
                <w:b/>
                <w:sz w:val="24"/>
                <w:szCs w:val="24"/>
              </w:rPr>
            </w:pPr>
            <w:r>
              <w:rPr>
                <w:b/>
                <w:sz w:val="24"/>
                <w:szCs w:val="24"/>
              </w:rPr>
              <w:t xml:space="preserve">Option Variable </w:t>
            </w:r>
          </w:p>
        </w:tc>
        <w:tc>
          <w:tcPr>
            <w:tcW w:w="3118" w:type="dxa"/>
            <w:tcBorders>
              <w:top w:val="single" w:sz="4" w:space="0" w:color="000000"/>
              <w:left w:val="single" w:sz="4" w:space="0" w:color="000000"/>
              <w:bottom w:val="single" w:sz="4" w:space="0" w:color="000000"/>
              <w:right w:val="single" w:sz="4" w:space="0" w:color="000000"/>
            </w:tcBorders>
          </w:tcPr>
          <w:p w14:paraId="57E6EF33" w14:textId="77777777" w:rsidR="009B0F22" w:rsidRDefault="00000000">
            <w:pPr>
              <w:spacing w:line="480" w:lineRule="auto"/>
              <w:jc w:val="both"/>
              <w:rPr>
                <w:b/>
                <w:sz w:val="24"/>
                <w:szCs w:val="24"/>
              </w:rPr>
            </w:pPr>
            <w:r>
              <w:rPr>
                <w:b/>
                <w:sz w:val="24"/>
                <w:szCs w:val="24"/>
              </w:rPr>
              <w:t xml:space="preserve">NO. Of  Questionnaire </w:t>
            </w:r>
          </w:p>
        </w:tc>
        <w:tc>
          <w:tcPr>
            <w:tcW w:w="2372" w:type="dxa"/>
            <w:tcBorders>
              <w:top w:val="single" w:sz="4" w:space="0" w:color="000000"/>
              <w:left w:val="single" w:sz="4" w:space="0" w:color="000000"/>
              <w:bottom w:val="single" w:sz="4" w:space="0" w:color="000000"/>
              <w:right w:val="single" w:sz="4" w:space="0" w:color="000000"/>
            </w:tcBorders>
          </w:tcPr>
          <w:p w14:paraId="517352CA" w14:textId="77777777" w:rsidR="009B0F22" w:rsidRDefault="00000000">
            <w:pPr>
              <w:spacing w:line="480" w:lineRule="auto"/>
              <w:jc w:val="both"/>
              <w:rPr>
                <w:b/>
                <w:sz w:val="24"/>
                <w:szCs w:val="24"/>
              </w:rPr>
            </w:pPr>
            <w:r>
              <w:rPr>
                <w:b/>
                <w:sz w:val="24"/>
                <w:szCs w:val="24"/>
              </w:rPr>
              <w:t xml:space="preserve">       Percentage </w:t>
            </w:r>
          </w:p>
        </w:tc>
      </w:tr>
      <w:tr w:rsidR="009B0F22" w14:paraId="005A4841" w14:textId="77777777">
        <w:trPr>
          <w:trHeight w:val="334"/>
        </w:trPr>
        <w:tc>
          <w:tcPr>
            <w:tcW w:w="2623" w:type="dxa"/>
            <w:tcBorders>
              <w:top w:val="single" w:sz="4" w:space="0" w:color="000000"/>
              <w:left w:val="single" w:sz="4" w:space="0" w:color="000000"/>
              <w:bottom w:val="single" w:sz="4" w:space="0" w:color="000000"/>
              <w:right w:val="single" w:sz="4" w:space="0" w:color="000000"/>
            </w:tcBorders>
          </w:tcPr>
          <w:p w14:paraId="26CDB19A" w14:textId="77777777" w:rsidR="009B0F22" w:rsidRDefault="00000000">
            <w:pPr>
              <w:spacing w:line="480" w:lineRule="auto"/>
              <w:jc w:val="both"/>
              <w:rPr>
                <w:sz w:val="24"/>
                <w:szCs w:val="24"/>
              </w:rPr>
            </w:pPr>
            <w:r>
              <w:rPr>
                <w:sz w:val="24"/>
                <w:szCs w:val="24"/>
              </w:rPr>
              <w:t xml:space="preserve">Number received  </w:t>
            </w:r>
          </w:p>
        </w:tc>
        <w:tc>
          <w:tcPr>
            <w:tcW w:w="3118" w:type="dxa"/>
            <w:tcBorders>
              <w:top w:val="single" w:sz="4" w:space="0" w:color="000000"/>
              <w:left w:val="single" w:sz="4" w:space="0" w:color="000000"/>
              <w:bottom w:val="single" w:sz="4" w:space="0" w:color="000000"/>
              <w:right w:val="single" w:sz="4" w:space="0" w:color="000000"/>
            </w:tcBorders>
          </w:tcPr>
          <w:p w14:paraId="3C23364A" w14:textId="77777777" w:rsidR="009B0F22" w:rsidRDefault="00000000">
            <w:pPr>
              <w:spacing w:line="480" w:lineRule="auto"/>
              <w:jc w:val="both"/>
              <w:rPr>
                <w:sz w:val="24"/>
                <w:szCs w:val="24"/>
              </w:rPr>
            </w:pPr>
            <w:r>
              <w:rPr>
                <w:sz w:val="24"/>
                <w:szCs w:val="24"/>
              </w:rPr>
              <w:t>45</w:t>
            </w:r>
          </w:p>
        </w:tc>
        <w:tc>
          <w:tcPr>
            <w:tcW w:w="2372" w:type="dxa"/>
            <w:tcBorders>
              <w:top w:val="single" w:sz="4" w:space="0" w:color="000000"/>
              <w:left w:val="single" w:sz="4" w:space="0" w:color="000000"/>
              <w:bottom w:val="single" w:sz="4" w:space="0" w:color="000000"/>
              <w:right w:val="single" w:sz="4" w:space="0" w:color="000000"/>
            </w:tcBorders>
          </w:tcPr>
          <w:p w14:paraId="2DE68A74" w14:textId="77777777" w:rsidR="009B0F22" w:rsidRDefault="00000000">
            <w:pPr>
              <w:spacing w:line="480" w:lineRule="auto"/>
              <w:jc w:val="both"/>
              <w:rPr>
                <w:sz w:val="24"/>
                <w:szCs w:val="24"/>
              </w:rPr>
            </w:pPr>
            <w:r>
              <w:rPr>
                <w:sz w:val="24"/>
                <w:szCs w:val="24"/>
              </w:rPr>
              <w:t>90%</w:t>
            </w:r>
          </w:p>
        </w:tc>
      </w:tr>
      <w:tr w:rsidR="009B0F22" w14:paraId="0ABEF3EE" w14:textId="77777777">
        <w:trPr>
          <w:trHeight w:val="331"/>
        </w:trPr>
        <w:tc>
          <w:tcPr>
            <w:tcW w:w="2623" w:type="dxa"/>
            <w:tcBorders>
              <w:top w:val="single" w:sz="4" w:space="0" w:color="000000"/>
              <w:left w:val="single" w:sz="4" w:space="0" w:color="000000"/>
              <w:bottom w:val="single" w:sz="4" w:space="0" w:color="000000"/>
              <w:right w:val="single" w:sz="4" w:space="0" w:color="000000"/>
            </w:tcBorders>
          </w:tcPr>
          <w:p w14:paraId="22929D5D" w14:textId="77777777" w:rsidR="009B0F22" w:rsidRDefault="00000000">
            <w:pPr>
              <w:spacing w:line="480" w:lineRule="auto"/>
              <w:jc w:val="both"/>
              <w:rPr>
                <w:sz w:val="24"/>
                <w:szCs w:val="24"/>
              </w:rPr>
            </w:pPr>
            <w:r>
              <w:rPr>
                <w:sz w:val="24"/>
                <w:szCs w:val="24"/>
              </w:rPr>
              <w:t xml:space="preserve">Number un-received </w:t>
            </w:r>
          </w:p>
        </w:tc>
        <w:tc>
          <w:tcPr>
            <w:tcW w:w="3118" w:type="dxa"/>
            <w:tcBorders>
              <w:top w:val="single" w:sz="4" w:space="0" w:color="000000"/>
              <w:left w:val="single" w:sz="4" w:space="0" w:color="000000"/>
              <w:bottom w:val="single" w:sz="4" w:space="0" w:color="000000"/>
              <w:right w:val="single" w:sz="4" w:space="0" w:color="000000"/>
            </w:tcBorders>
          </w:tcPr>
          <w:p w14:paraId="6DABB1A8" w14:textId="77777777" w:rsidR="009B0F22" w:rsidRDefault="00000000">
            <w:pPr>
              <w:spacing w:line="480" w:lineRule="auto"/>
              <w:jc w:val="both"/>
              <w:rPr>
                <w:sz w:val="24"/>
                <w:szCs w:val="24"/>
              </w:rPr>
            </w:pPr>
            <w:r>
              <w:rPr>
                <w:sz w:val="24"/>
                <w:szCs w:val="24"/>
              </w:rPr>
              <w:t>5</w:t>
            </w:r>
          </w:p>
        </w:tc>
        <w:tc>
          <w:tcPr>
            <w:tcW w:w="2372" w:type="dxa"/>
            <w:tcBorders>
              <w:top w:val="single" w:sz="4" w:space="0" w:color="000000"/>
              <w:left w:val="single" w:sz="4" w:space="0" w:color="000000"/>
              <w:bottom w:val="single" w:sz="4" w:space="0" w:color="000000"/>
              <w:right w:val="single" w:sz="4" w:space="0" w:color="000000"/>
            </w:tcBorders>
          </w:tcPr>
          <w:p w14:paraId="6ECB5D15" w14:textId="77777777" w:rsidR="009B0F22" w:rsidRDefault="00000000">
            <w:pPr>
              <w:spacing w:line="480" w:lineRule="auto"/>
              <w:ind w:left="0"/>
              <w:jc w:val="both"/>
              <w:rPr>
                <w:sz w:val="24"/>
                <w:szCs w:val="24"/>
              </w:rPr>
            </w:pPr>
            <w:r>
              <w:rPr>
                <w:sz w:val="24"/>
                <w:szCs w:val="24"/>
              </w:rPr>
              <w:t xml:space="preserve">10% </w:t>
            </w:r>
          </w:p>
        </w:tc>
      </w:tr>
      <w:tr w:rsidR="009B0F22" w14:paraId="3B7282E3" w14:textId="77777777">
        <w:trPr>
          <w:trHeight w:val="331"/>
        </w:trPr>
        <w:tc>
          <w:tcPr>
            <w:tcW w:w="2623" w:type="dxa"/>
            <w:tcBorders>
              <w:top w:val="single" w:sz="4" w:space="0" w:color="000000"/>
              <w:left w:val="single" w:sz="4" w:space="0" w:color="000000"/>
              <w:bottom w:val="single" w:sz="4" w:space="0" w:color="000000"/>
              <w:right w:val="single" w:sz="4" w:space="0" w:color="000000"/>
            </w:tcBorders>
          </w:tcPr>
          <w:p w14:paraId="5AA0AA55" w14:textId="77777777" w:rsidR="009B0F22" w:rsidRDefault="00000000">
            <w:pPr>
              <w:spacing w:line="480" w:lineRule="auto"/>
              <w:jc w:val="both"/>
              <w:rPr>
                <w:sz w:val="24"/>
                <w:szCs w:val="24"/>
              </w:rPr>
            </w:pPr>
            <w:r>
              <w:rPr>
                <w:sz w:val="24"/>
                <w:szCs w:val="24"/>
              </w:rPr>
              <w:t xml:space="preserve">Total </w:t>
            </w:r>
          </w:p>
        </w:tc>
        <w:tc>
          <w:tcPr>
            <w:tcW w:w="3118" w:type="dxa"/>
            <w:tcBorders>
              <w:top w:val="single" w:sz="4" w:space="0" w:color="000000"/>
              <w:left w:val="single" w:sz="4" w:space="0" w:color="000000"/>
              <w:bottom w:val="single" w:sz="4" w:space="0" w:color="000000"/>
              <w:right w:val="single" w:sz="4" w:space="0" w:color="000000"/>
            </w:tcBorders>
          </w:tcPr>
          <w:p w14:paraId="60B3538C" w14:textId="77777777" w:rsidR="009B0F22" w:rsidRDefault="00000000">
            <w:pPr>
              <w:spacing w:line="480" w:lineRule="auto"/>
              <w:jc w:val="both"/>
              <w:rPr>
                <w:sz w:val="24"/>
                <w:szCs w:val="24"/>
              </w:rPr>
            </w:pPr>
            <w:r>
              <w:rPr>
                <w:sz w:val="24"/>
                <w:szCs w:val="24"/>
              </w:rPr>
              <w:t>50</w:t>
            </w:r>
          </w:p>
        </w:tc>
        <w:tc>
          <w:tcPr>
            <w:tcW w:w="2372" w:type="dxa"/>
            <w:tcBorders>
              <w:top w:val="single" w:sz="4" w:space="0" w:color="000000"/>
              <w:left w:val="single" w:sz="4" w:space="0" w:color="000000"/>
              <w:bottom w:val="single" w:sz="4" w:space="0" w:color="000000"/>
              <w:right w:val="single" w:sz="4" w:space="0" w:color="000000"/>
            </w:tcBorders>
          </w:tcPr>
          <w:p w14:paraId="5A990570" w14:textId="77777777" w:rsidR="009B0F22" w:rsidRDefault="00000000">
            <w:pPr>
              <w:spacing w:line="480" w:lineRule="auto"/>
              <w:jc w:val="both"/>
              <w:rPr>
                <w:sz w:val="24"/>
                <w:szCs w:val="24"/>
              </w:rPr>
            </w:pPr>
            <w:r>
              <w:rPr>
                <w:sz w:val="24"/>
                <w:szCs w:val="24"/>
              </w:rPr>
              <w:t>100%</w:t>
            </w:r>
          </w:p>
        </w:tc>
      </w:tr>
    </w:tbl>
    <w:p w14:paraId="276FBBDC" w14:textId="77777777" w:rsidR="00974535" w:rsidRDefault="00000000" w:rsidP="00974535">
      <w:pPr>
        <w:spacing w:after="0" w:line="480" w:lineRule="auto"/>
        <w:jc w:val="both"/>
        <w:rPr>
          <w:sz w:val="24"/>
          <w:szCs w:val="24"/>
        </w:rPr>
      </w:pPr>
      <w:r>
        <w:rPr>
          <w:sz w:val="24"/>
          <w:szCs w:val="24"/>
        </w:rPr>
        <w:t>Source: questionnaire (sent to the public) 202</w:t>
      </w:r>
      <w:r w:rsidR="00974535">
        <w:rPr>
          <w:sz w:val="24"/>
          <w:szCs w:val="24"/>
        </w:rPr>
        <w:t>5</w:t>
      </w:r>
    </w:p>
    <w:p w14:paraId="2517B875" w14:textId="10DA72B8" w:rsidR="009B0F22" w:rsidRDefault="00000000" w:rsidP="00974535">
      <w:pPr>
        <w:spacing w:after="0" w:line="480" w:lineRule="auto"/>
        <w:jc w:val="both"/>
        <w:rPr>
          <w:sz w:val="24"/>
          <w:szCs w:val="24"/>
        </w:rPr>
      </w:pPr>
      <w:r>
        <w:rPr>
          <w:sz w:val="24"/>
          <w:szCs w:val="24"/>
        </w:rPr>
        <w:t xml:space="preserve">The table above shown that 50 copies of questionnaire were contributed, 45 were received (90%) while 5 were not received (10%). </w:t>
      </w:r>
    </w:p>
    <w:p w14:paraId="1A0C2ECE" w14:textId="77777777" w:rsidR="009B0F22" w:rsidRDefault="009B0F22">
      <w:pPr>
        <w:spacing w:after="0" w:line="480" w:lineRule="auto"/>
        <w:jc w:val="both"/>
        <w:rPr>
          <w:sz w:val="24"/>
          <w:szCs w:val="24"/>
        </w:rPr>
      </w:pPr>
    </w:p>
    <w:p w14:paraId="606C678E" w14:textId="77777777" w:rsidR="009B0F22" w:rsidRDefault="00000000">
      <w:pPr>
        <w:spacing w:after="0" w:line="480" w:lineRule="auto"/>
        <w:jc w:val="both"/>
        <w:rPr>
          <w:b/>
          <w:sz w:val="24"/>
          <w:szCs w:val="24"/>
        </w:rPr>
      </w:pPr>
      <w:r>
        <w:rPr>
          <w:b/>
          <w:sz w:val="24"/>
          <w:szCs w:val="24"/>
        </w:rPr>
        <w:t xml:space="preserve">TABLE 2 SEX DISTRIBUTION  </w:t>
      </w:r>
    </w:p>
    <w:tbl>
      <w:tblPr>
        <w:tblStyle w:val="a0"/>
        <w:tblW w:w="8351" w:type="dxa"/>
        <w:tblInd w:w="-103" w:type="dxa"/>
        <w:tblLayout w:type="fixed"/>
        <w:tblLook w:val="0400" w:firstRow="0" w:lastRow="0" w:firstColumn="0" w:lastColumn="0" w:noHBand="0" w:noVBand="1"/>
      </w:tblPr>
      <w:tblGrid>
        <w:gridCol w:w="1723"/>
        <w:gridCol w:w="3510"/>
        <w:gridCol w:w="3118"/>
      </w:tblGrid>
      <w:tr w:rsidR="009B0F22" w14:paraId="67D258E1" w14:textId="77777777">
        <w:trPr>
          <w:trHeight w:val="653"/>
        </w:trPr>
        <w:tc>
          <w:tcPr>
            <w:tcW w:w="1723" w:type="dxa"/>
            <w:tcBorders>
              <w:top w:val="single" w:sz="4" w:space="0" w:color="000000"/>
              <w:left w:val="single" w:sz="4" w:space="0" w:color="000000"/>
              <w:bottom w:val="single" w:sz="4" w:space="0" w:color="000000"/>
              <w:right w:val="single" w:sz="4" w:space="0" w:color="000000"/>
            </w:tcBorders>
          </w:tcPr>
          <w:p w14:paraId="39CDA0CE" w14:textId="77777777" w:rsidR="009B0F22" w:rsidRDefault="00000000">
            <w:pPr>
              <w:spacing w:line="480" w:lineRule="auto"/>
              <w:jc w:val="both"/>
              <w:rPr>
                <w:b/>
                <w:sz w:val="24"/>
                <w:szCs w:val="24"/>
              </w:rPr>
            </w:pPr>
            <w:r>
              <w:rPr>
                <w:b/>
                <w:sz w:val="24"/>
                <w:szCs w:val="24"/>
              </w:rPr>
              <w:t xml:space="preserve">SEX </w:t>
            </w:r>
          </w:p>
        </w:tc>
        <w:tc>
          <w:tcPr>
            <w:tcW w:w="3510" w:type="dxa"/>
            <w:tcBorders>
              <w:top w:val="single" w:sz="4" w:space="0" w:color="000000"/>
              <w:left w:val="single" w:sz="4" w:space="0" w:color="000000"/>
              <w:bottom w:val="single" w:sz="4" w:space="0" w:color="000000"/>
              <w:right w:val="single" w:sz="4" w:space="0" w:color="000000"/>
            </w:tcBorders>
          </w:tcPr>
          <w:p w14:paraId="209EE018" w14:textId="77777777" w:rsidR="009B0F22" w:rsidRDefault="00000000">
            <w:pPr>
              <w:spacing w:line="480" w:lineRule="auto"/>
              <w:jc w:val="both"/>
              <w:rPr>
                <w:b/>
                <w:sz w:val="24"/>
                <w:szCs w:val="24"/>
              </w:rPr>
            </w:pPr>
            <w:r>
              <w:rPr>
                <w:b/>
                <w:sz w:val="24"/>
                <w:szCs w:val="24"/>
              </w:rPr>
              <w:t xml:space="preserve">NO OF RESPONDENTS </w:t>
            </w:r>
          </w:p>
        </w:tc>
        <w:tc>
          <w:tcPr>
            <w:tcW w:w="3118" w:type="dxa"/>
            <w:tcBorders>
              <w:top w:val="single" w:sz="4" w:space="0" w:color="000000"/>
              <w:left w:val="single" w:sz="4" w:space="0" w:color="000000"/>
              <w:bottom w:val="single" w:sz="4" w:space="0" w:color="000000"/>
              <w:right w:val="single" w:sz="4" w:space="0" w:color="000000"/>
            </w:tcBorders>
          </w:tcPr>
          <w:p w14:paraId="0A07C9B8" w14:textId="77777777" w:rsidR="009B0F22" w:rsidRDefault="00000000">
            <w:pPr>
              <w:spacing w:line="480" w:lineRule="auto"/>
              <w:jc w:val="both"/>
              <w:rPr>
                <w:b/>
                <w:sz w:val="24"/>
                <w:szCs w:val="24"/>
              </w:rPr>
            </w:pPr>
            <w:r>
              <w:rPr>
                <w:b/>
                <w:sz w:val="24"/>
                <w:szCs w:val="24"/>
              </w:rPr>
              <w:t xml:space="preserve">      PERCENTAGE </w:t>
            </w:r>
          </w:p>
        </w:tc>
      </w:tr>
      <w:tr w:rsidR="009B0F22" w14:paraId="724A106E" w14:textId="77777777">
        <w:trPr>
          <w:trHeight w:val="331"/>
        </w:trPr>
        <w:tc>
          <w:tcPr>
            <w:tcW w:w="1723" w:type="dxa"/>
            <w:tcBorders>
              <w:top w:val="single" w:sz="4" w:space="0" w:color="000000"/>
              <w:left w:val="single" w:sz="4" w:space="0" w:color="000000"/>
              <w:bottom w:val="single" w:sz="4" w:space="0" w:color="000000"/>
              <w:right w:val="single" w:sz="4" w:space="0" w:color="000000"/>
            </w:tcBorders>
          </w:tcPr>
          <w:p w14:paraId="0BA8A30E" w14:textId="77777777" w:rsidR="009B0F22" w:rsidRDefault="00000000">
            <w:pPr>
              <w:spacing w:line="480" w:lineRule="auto"/>
              <w:jc w:val="both"/>
              <w:rPr>
                <w:sz w:val="24"/>
                <w:szCs w:val="24"/>
              </w:rPr>
            </w:pPr>
            <w:r>
              <w:rPr>
                <w:sz w:val="24"/>
                <w:szCs w:val="24"/>
              </w:rPr>
              <w:t xml:space="preserve">Male </w:t>
            </w:r>
          </w:p>
        </w:tc>
        <w:tc>
          <w:tcPr>
            <w:tcW w:w="3510" w:type="dxa"/>
            <w:tcBorders>
              <w:top w:val="single" w:sz="4" w:space="0" w:color="000000"/>
              <w:left w:val="single" w:sz="4" w:space="0" w:color="000000"/>
              <w:bottom w:val="single" w:sz="4" w:space="0" w:color="000000"/>
              <w:right w:val="single" w:sz="4" w:space="0" w:color="000000"/>
            </w:tcBorders>
          </w:tcPr>
          <w:p w14:paraId="5F841877" w14:textId="77777777" w:rsidR="009B0F22" w:rsidRDefault="00000000">
            <w:pPr>
              <w:spacing w:line="480" w:lineRule="auto"/>
              <w:jc w:val="both"/>
              <w:rPr>
                <w:sz w:val="24"/>
                <w:szCs w:val="24"/>
              </w:rPr>
            </w:pPr>
            <w:r>
              <w:rPr>
                <w:sz w:val="24"/>
                <w:szCs w:val="24"/>
              </w:rPr>
              <w:t xml:space="preserve">         23 </w:t>
            </w:r>
          </w:p>
        </w:tc>
        <w:tc>
          <w:tcPr>
            <w:tcW w:w="3118" w:type="dxa"/>
            <w:tcBorders>
              <w:top w:val="single" w:sz="4" w:space="0" w:color="000000"/>
              <w:left w:val="single" w:sz="4" w:space="0" w:color="000000"/>
              <w:bottom w:val="single" w:sz="4" w:space="0" w:color="000000"/>
              <w:right w:val="single" w:sz="4" w:space="0" w:color="000000"/>
            </w:tcBorders>
          </w:tcPr>
          <w:p w14:paraId="69AB78E6" w14:textId="77777777" w:rsidR="009B0F22" w:rsidRDefault="00000000">
            <w:pPr>
              <w:spacing w:line="480" w:lineRule="auto"/>
              <w:jc w:val="both"/>
              <w:rPr>
                <w:sz w:val="24"/>
                <w:szCs w:val="24"/>
              </w:rPr>
            </w:pPr>
            <w:r>
              <w:rPr>
                <w:sz w:val="24"/>
                <w:szCs w:val="24"/>
              </w:rPr>
              <w:t xml:space="preserve">          51.1% </w:t>
            </w:r>
          </w:p>
        </w:tc>
      </w:tr>
      <w:tr w:rsidR="009B0F22" w14:paraId="6E50364A" w14:textId="77777777">
        <w:trPr>
          <w:trHeight w:val="334"/>
        </w:trPr>
        <w:tc>
          <w:tcPr>
            <w:tcW w:w="1723" w:type="dxa"/>
            <w:tcBorders>
              <w:top w:val="single" w:sz="4" w:space="0" w:color="000000"/>
              <w:left w:val="single" w:sz="4" w:space="0" w:color="000000"/>
              <w:bottom w:val="single" w:sz="4" w:space="0" w:color="000000"/>
              <w:right w:val="single" w:sz="4" w:space="0" w:color="000000"/>
            </w:tcBorders>
          </w:tcPr>
          <w:p w14:paraId="1E6535FD" w14:textId="77777777" w:rsidR="009B0F22" w:rsidRDefault="00000000">
            <w:pPr>
              <w:spacing w:line="480" w:lineRule="auto"/>
              <w:jc w:val="both"/>
              <w:rPr>
                <w:sz w:val="24"/>
                <w:szCs w:val="24"/>
              </w:rPr>
            </w:pPr>
            <w:r>
              <w:rPr>
                <w:sz w:val="24"/>
                <w:szCs w:val="24"/>
              </w:rPr>
              <w:t xml:space="preserve">Female </w:t>
            </w:r>
          </w:p>
        </w:tc>
        <w:tc>
          <w:tcPr>
            <w:tcW w:w="3510" w:type="dxa"/>
            <w:tcBorders>
              <w:top w:val="single" w:sz="4" w:space="0" w:color="000000"/>
              <w:left w:val="single" w:sz="4" w:space="0" w:color="000000"/>
              <w:bottom w:val="single" w:sz="4" w:space="0" w:color="000000"/>
              <w:right w:val="single" w:sz="4" w:space="0" w:color="000000"/>
            </w:tcBorders>
          </w:tcPr>
          <w:p w14:paraId="2BD4DF49" w14:textId="77777777" w:rsidR="009B0F22" w:rsidRDefault="00000000">
            <w:pPr>
              <w:spacing w:line="480" w:lineRule="auto"/>
              <w:jc w:val="both"/>
              <w:rPr>
                <w:sz w:val="24"/>
                <w:szCs w:val="24"/>
              </w:rPr>
            </w:pPr>
            <w:r>
              <w:rPr>
                <w:sz w:val="24"/>
                <w:szCs w:val="24"/>
              </w:rPr>
              <w:t xml:space="preserve">         22 </w:t>
            </w:r>
          </w:p>
        </w:tc>
        <w:tc>
          <w:tcPr>
            <w:tcW w:w="3118" w:type="dxa"/>
            <w:tcBorders>
              <w:top w:val="single" w:sz="4" w:space="0" w:color="000000"/>
              <w:left w:val="single" w:sz="4" w:space="0" w:color="000000"/>
              <w:bottom w:val="single" w:sz="4" w:space="0" w:color="000000"/>
              <w:right w:val="single" w:sz="4" w:space="0" w:color="000000"/>
            </w:tcBorders>
          </w:tcPr>
          <w:p w14:paraId="2086CC16" w14:textId="77777777" w:rsidR="009B0F22" w:rsidRDefault="00000000">
            <w:pPr>
              <w:spacing w:line="480" w:lineRule="auto"/>
              <w:jc w:val="both"/>
              <w:rPr>
                <w:sz w:val="24"/>
                <w:szCs w:val="24"/>
              </w:rPr>
            </w:pPr>
            <w:r>
              <w:rPr>
                <w:sz w:val="24"/>
                <w:szCs w:val="24"/>
              </w:rPr>
              <w:t xml:space="preserve">          48.8% </w:t>
            </w:r>
          </w:p>
        </w:tc>
      </w:tr>
      <w:tr w:rsidR="009B0F22" w14:paraId="1AB531C5" w14:textId="77777777">
        <w:trPr>
          <w:trHeight w:val="492"/>
        </w:trPr>
        <w:tc>
          <w:tcPr>
            <w:tcW w:w="1723" w:type="dxa"/>
            <w:tcBorders>
              <w:top w:val="single" w:sz="4" w:space="0" w:color="000000"/>
              <w:left w:val="single" w:sz="4" w:space="0" w:color="000000"/>
              <w:bottom w:val="single" w:sz="4" w:space="0" w:color="000000"/>
              <w:right w:val="single" w:sz="4" w:space="0" w:color="000000"/>
            </w:tcBorders>
          </w:tcPr>
          <w:p w14:paraId="163FADF8" w14:textId="77777777" w:rsidR="009B0F22" w:rsidRDefault="00000000">
            <w:pPr>
              <w:spacing w:line="480" w:lineRule="auto"/>
              <w:jc w:val="both"/>
              <w:rPr>
                <w:sz w:val="24"/>
                <w:szCs w:val="24"/>
              </w:rPr>
            </w:pPr>
            <w:r>
              <w:rPr>
                <w:sz w:val="24"/>
                <w:szCs w:val="24"/>
              </w:rPr>
              <w:t xml:space="preserve">Total  </w:t>
            </w:r>
          </w:p>
        </w:tc>
        <w:tc>
          <w:tcPr>
            <w:tcW w:w="3510" w:type="dxa"/>
            <w:tcBorders>
              <w:top w:val="single" w:sz="4" w:space="0" w:color="000000"/>
              <w:left w:val="single" w:sz="4" w:space="0" w:color="000000"/>
              <w:bottom w:val="single" w:sz="4" w:space="0" w:color="000000"/>
              <w:right w:val="single" w:sz="4" w:space="0" w:color="000000"/>
            </w:tcBorders>
          </w:tcPr>
          <w:p w14:paraId="2401CAF4" w14:textId="77777777" w:rsidR="009B0F22" w:rsidRDefault="00000000">
            <w:pPr>
              <w:spacing w:line="480" w:lineRule="auto"/>
              <w:jc w:val="both"/>
              <w:rPr>
                <w:sz w:val="24"/>
                <w:szCs w:val="24"/>
              </w:rPr>
            </w:pPr>
            <w:r>
              <w:rPr>
                <w:sz w:val="24"/>
                <w:szCs w:val="24"/>
              </w:rPr>
              <w:t xml:space="preserve">         45 </w:t>
            </w:r>
          </w:p>
        </w:tc>
        <w:tc>
          <w:tcPr>
            <w:tcW w:w="3118" w:type="dxa"/>
            <w:tcBorders>
              <w:top w:val="single" w:sz="4" w:space="0" w:color="000000"/>
              <w:left w:val="single" w:sz="4" w:space="0" w:color="000000"/>
              <w:bottom w:val="single" w:sz="4" w:space="0" w:color="000000"/>
              <w:right w:val="single" w:sz="4" w:space="0" w:color="000000"/>
            </w:tcBorders>
          </w:tcPr>
          <w:p w14:paraId="73D3AD88" w14:textId="77777777" w:rsidR="009B0F22" w:rsidRDefault="00000000">
            <w:pPr>
              <w:spacing w:line="480" w:lineRule="auto"/>
              <w:jc w:val="both"/>
              <w:rPr>
                <w:sz w:val="24"/>
                <w:szCs w:val="24"/>
              </w:rPr>
            </w:pPr>
            <w:r>
              <w:rPr>
                <w:sz w:val="24"/>
                <w:szCs w:val="24"/>
              </w:rPr>
              <w:t xml:space="preserve">          100% </w:t>
            </w:r>
          </w:p>
        </w:tc>
      </w:tr>
    </w:tbl>
    <w:p w14:paraId="344313AE" w14:textId="1C7EA883" w:rsidR="009B0F22" w:rsidRDefault="00000000">
      <w:pPr>
        <w:spacing w:after="0" w:line="480" w:lineRule="auto"/>
        <w:jc w:val="both"/>
        <w:rPr>
          <w:sz w:val="24"/>
          <w:szCs w:val="24"/>
        </w:rPr>
      </w:pPr>
      <w:r>
        <w:rPr>
          <w:sz w:val="24"/>
          <w:szCs w:val="24"/>
        </w:rPr>
        <w:t>Source: field survey, 202</w:t>
      </w:r>
      <w:r w:rsidR="00974535">
        <w:rPr>
          <w:sz w:val="24"/>
          <w:szCs w:val="24"/>
        </w:rPr>
        <w:t>5</w:t>
      </w:r>
    </w:p>
    <w:p w14:paraId="0C56CE22" w14:textId="77777777" w:rsidR="009B0F22" w:rsidRDefault="00000000">
      <w:pPr>
        <w:spacing w:after="0" w:line="480" w:lineRule="auto"/>
        <w:jc w:val="both"/>
        <w:rPr>
          <w:sz w:val="24"/>
          <w:szCs w:val="24"/>
        </w:rPr>
      </w:pPr>
      <w:r>
        <w:rPr>
          <w:sz w:val="24"/>
          <w:szCs w:val="24"/>
        </w:rPr>
        <w:t xml:space="preserve">Analysis: this shows that majority of the respondent of the questionnaire are male, because the organization employed more male staff. </w:t>
      </w:r>
    </w:p>
    <w:p w14:paraId="792EB29C" w14:textId="77777777" w:rsidR="009B0F22" w:rsidRDefault="00000000">
      <w:pPr>
        <w:spacing w:after="0" w:line="480" w:lineRule="auto"/>
        <w:jc w:val="both"/>
        <w:rPr>
          <w:b/>
          <w:sz w:val="24"/>
          <w:szCs w:val="24"/>
        </w:rPr>
      </w:pPr>
      <w:r>
        <w:rPr>
          <w:b/>
          <w:sz w:val="24"/>
          <w:szCs w:val="24"/>
        </w:rPr>
        <w:t xml:space="preserve">TABLE 3. AGE DISTRIBUTION </w:t>
      </w:r>
    </w:p>
    <w:tbl>
      <w:tblPr>
        <w:tblStyle w:val="a1"/>
        <w:tblW w:w="8113" w:type="dxa"/>
        <w:tblInd w:w="-103" w:type="dxa"/>
        <w:tblLayout w:type="fixed"/>
        <w:tblLook w:val="0400" w:firstRow="0" w:lastRow="0" w:firstColumn="0" w:lastColumn="0" w:noHBand="0" w:noVBand="1"/>
      </w:tblPr>
      <w:tblGrid>
        <w:gridCol w:w="2263"/>
        <w:gridCol w:w="3510"/>
        <w:gridCol w:w="2340"/>
      </w:tblGrid>
      <w:tr w:rsidR="009B0F22" w14:paraId="004BFF37" w14:textId="77777777">
        <w:trPr>
          <w:trHeight w:val="655"/>
        </w:trPr>
        <w:tc>
          <w:tcPr>
            <w:tcW w:w="2263" w:type="dxa"/>
            <w:tcBorders>
              <w:top w:val="single" w:sz="4" w:space="0" w:color="000000"/>
              <w:left w:val="single" w:sz="4" w:space="0" w:color="000000"/>
              <w:bottom w:val="single" w:sz="4" w:space="0" w:color="000000"/>
              <w:right w:val="single" w:sz="4" w:space="0" w:color="000000"/>
            </w:tcBorders>
          </w:tcPr>
          <w:p w14:paraId="0F86F6B9" w14:textId="77777777" w:rsidR="009B0F22" w:rsidRDefault="00000000">
            <w:pPr>
              <w:spacing w:line="480" w:lineRule="auto"/>
              <w:jc w:val="both"/>
              <w:rPr>
                <w:b/>
                <w:sz w:val="24"/>
                <w:szCs w:val="24"/>
              </w:rPr>
            </w:pPr>
            <w:r>
              <w:rPr>
                <w:b/>
                <w:sz w:val="24"/>
                <w:szCs w:val="24"/>
              </w:rPr>
              <w:t xml:space="preserve">AGE </w:t>
            </w:r>
          </w:p>
        </w:tc>
        <w:tc>
          <w:tcPr>
            <w:tcW w:w="3510" w:type="dxa"/>
            <w:tcBorders>
              <w:top w:val="single" w:sz="4" w:space="0" w:color="000000"/>
              <w:left w:val="single" w:sz="4" w:space="0" w:color="000000"/>
              <w:bottom w:val="single" w:sz="4" w:space="0" w:color="000000"/>
              <w:right w:val="single" w:sz="4" w:space="0" w:color="000000"/>
            </w:tcBorders>
          </w:tcPr>
          <w:p w14:paraId="47B3C7FC" w14:textId="77777777" w:rsidR="009B0F22" w:rsidRDefault="00000000">
            <w:pPr>
              <w:spacing w:line="480" w:lineRule="auto"/>
              <w:jc w:val="both"/>
              <w:rPr>
                <w:b/>
                <w:sz w:val="24"/>
                <w:szCs w:val="24"/>
              </w:rPr>
            </w:pPr>
            <w:r>
              <w:rPr>
                <w:b/>
                <w:sz w:val="24"/>
                <w:szCs w:val="24"/>
              </w:rPr>
              <w:t xml:space="preserve">NO. OF RESPONDENTS  </w:t>
            </w:r>
          </w:p>
        </w:tc>
        <w:tc>
          <w:tcPr>
            <w:tcW w:w="2340" w:type="dxa"/>
            <w:tcBorders>
              <w:top w:val="single" w:sz="4" w:space="0" w:color="000000"/>
              <w:left w:val="single" w:sz="4" w:space="0" w:color="000000"/>
              <w:bottom w:val="single" w:sz="4" w:space="0" w:color="000000"/>
              <w:right w:val="single" w:sz="4" w:space="0" w:color="000000"/>
            </w:tcBorders>
          </w:tcPr>
          <w:p w14:paraId="570BF1E7" w14:textId="77777777" w:rsidR="009B0F22" w:rsidRDefault="00000000">
            <w:pPr>
              <w:spacing w:line="480" w:lineRule="auto"/>
              <w:jc w:val="both"/>
              <w:rPr>
                <w:b/>
                <w:sz w:val="24"/>
                <w:szCs w:val="24"/>
              </w:rPr>
            </w:pPr>
            <w:r>
              <w:rPr>
                <w:b/>
                <w:sz w:val="24"/>
                <w:szCs w:val="24"/>
              </w:rPr>
              <w:t xml:space="preserve">  PERCENTAGE </w:t>
            </w:r>
          </w:p>
        </w:tc>
      </w:tr>
      <w:tr w:rsidR="009B0F22" w14:paraId="353AC4D1" w14:textId="77777777">
        <w:trPr>
          <w:trHeight w:val="331"/>
        </w:trPr>
        <w:tc>
          <w:tcPr>
            <w:tcW w:w="2263" w:type="dxa"/>
            <w:tcBorders>
              <w:top w:val="single" w:sz="4" w:space="0" w:color="000000"/>
              <w:left w:val="single" w:sz="4" w:space="0" w:color="000000"/>
              <w:bottom w:val="single" w:sz="4" w:space="0" w:color="000000"/>
              <w:right w:val="single" w:sz="4" w:space="0" w:color="000000"/>
            </w:tcBorders>
          </w:tcPr>
          <w:p w14:paraId="7E8AA1B7" w14:textId="77777777" w:rsidR="009B0F22" w:rsidRDefault="00000000">
            <w:pPr>
              <w:spacing w:line="480" w:lineRule="auto"/>
              <w:jc w:val="both"/>
              <w:rPr>
                <w:sz w:val="24"/>
                <w:szCs w:val="24"/>
              </w:rPr>
            </w:pPr>
            <w:r>
              <w:rPr>
                <w:sz w:val="24"/>
                <w:szCs w:val="24"/>
              </w:rPr>
              <w:t xml:space="preserve">Below 25 years  </w:t>
            </w:r>
          </w:p>
        </w:tc>
        <w:tc>
          <w:tcPr>
            <w:tcW w:w="3510" w:type="dxa"/>
            <w:tcBorders>
              <w:top w:val="single" w:sz="4" w:space="0" w:color="000000"/>
              <w:left w:val="single" w:sz="4" w:space="0" w:color="000000"/>
              <w:bottom w:val="single" w:sz="4" w:space="0" w:color="000000"/>
              <w:right w:val="single" w:sz="4" w:space="0" w:color="000000"/>
            </w:tcBorders>
          </w:tcPr>
          <w:p w14:paraId="276AE74A" w14:textId="77777777" w:rsidR="009B0F22" w:rsidRDefault="00000000">
            <w:pPr>
              <w:spacing w:line="480" w:lineRule="auto"/>
              <w:jc w:val="both"/>
              <w:rPr>
                <w:sz w:val="24"/>
                <w:szCs w:val="24"/>
              </w:rPr>
            </w:pPr>
            <w:r>
              <w:rPr>
                <w:sz w:val="24"/>
                <w:szCs w:val="24"/>
              </w:rPr>
              <w:t xml:space="preserve">       9</w:t>
            </w:r>
          </w:p>
        </w:tc>
        <w:tc>
          <w:tcPr>
            <w:tcW w:w="2340" w:type="dxa"/>
            <w:tcBorders>
              <w:top w:val="single" w:sz="4" w:space="0" w:color="000000"/>
              <w:left w:val="single" w:sz="4" w:space="0" w:color="000000"/>
              <w:bottom w:val="single" w:sz="4" w:space="0" w:color="000000"/>
              <w:right w:val="single" w:sz="4" w:space="0" w:color="000000"/>
            </w:tcBorders>
          </w:tcPr>
          <w:p w14:paraId="4B37C2D8" w14:textId="77777777" w:rsidR="009B0F22" w:rsidRDefault="00000000">
            <w:pPr>
              <w:spacing w:line="480" w:lineRule="auto"/>
              <w:jc w:val="both"/>
              <w:rPr>
                <w:sz w:val="24"/>
                <w:szCs w:val="24"/>
              </w:rPr>
            </w:pPr>
            <w:r>
              <w:rPr>
                <w:sz w:val="24"/>
                <w:szCs w:val="24"/>
              </w:rPr>
              <w:t xml:space="preserve">        20% </w:t>
            </w:r>
          </w:p>
        </w:tc>
      </w:tr>
      <w:tr w:rsidR="009B0F22" w14:paraId="718D7668" w14:textId="77777777">
        <w:trPr>
          <w:trHeight w:val="331"/>
        </w:trPr>
        <w:tc>
          <w:tcPr>
            <w:tcW w:w="2263" w:type="dxa"/>
            <w:tcBorders>
              <w:top w:val="single" w:sz="4" w:space="0" w:color="000000"/>
              <w:left w:val="single" w:sz="4" w:space="0" w:color="000000"/>
              <w:bottom w:val="single" w:sz="4" w:space="0" w:color="000000"/>
              <w:right w:val="single" w:sz="4" w:space="0" w:color="000000"/>
            </w:tcBorders>
          </w:tcPr>
          <w:p w14:paraId="2A9D526E" w14:textId="77777777" w:rsidR="009B0F22" w:rsidRDefault="00000000">
            <w:pPr>
              <w:spacing w:line="480" w:lineRule="auto"/>
              <w:jc w:val="both"/>
              <w:rPr>
                <w:sz w:val="24"/>
                <w:szCs w:val="24"/>
              </w:rPr>
            </w:pPr>
            <w:r>
              <w:rPr>
                <w:sz w:val="24"/>
                <w:szCs w:val="24"/>
              </w:rPr>
              <w:t xml:space="preserve">26-35 years </w:t>
            </w:r>
          </w:p>
        </w:tc>
        <w:tc>
          <w:tcPr>
            <w:tcW w:w="3510" w:type="dxa"/>
            <w:tcBorders>
              <w:top w:val="single" w:sz="4" w:space="0" w:color="000000"/>
              <w:left w:val="single" w:sz="4" w:space="0" w:color="000000"/>
              <w:bottom w:val="single" w:sz="4" w:space="0" w:color="000000"/>
              <w:right w:val="single" w:sz="4" w:space="0" w:color="000000"/>
            </w:tcBorders>
          </w:tcPr>
          <w:p w14:paraId="70700AE4" w14:textId="77777777" w:rsidR="009B0F22" w:rsidRDefault="00000000">
            <w:pPr>
              <w:spacing w:line="480" w:lineRule="auto"/>
              <w:jc w:val="both"/>
              <w:rPr>
                <w:sz w:val="24"/>
                <w:szCs w:val="24"/>
              </w:rPr>
            </w:pPr>
            <w:r>
              <w:rPr>
                <w:sz w:val="24"/>
                <w:szCs w:val="24"/>
              </w:rPr>
              <w:t xml:space="preserve">       20 </w:t>
            </w:r>
          </w:p>
        </w:tc>
        <w:tc>
          <w:tcPr>
            <w:tcW w:w="2340" w:type="dxa"/>
            <w:tcBorders>
              <w:top w:val="single" w:sz="4" w:space="0" w:color="000000"/>
              <w:left w:val="single" w:sz="4" w:space="0" w:color="000000"/>
              <w:bottom w:val="single" w:sz="4" w:space="0" w:color="000000"/>
              <w:right w:val="single" w:sz="4" w:space="0" w:color="000000"/>
            </w:tcBorders>
          </w:tcPr>
          <w:p w14:paraId="155ED13B" w14:textId="77777777" w:rsidR="009B0F22" w:rsidRDefault="00000000">
            <w:pPr>
              <w:spacing w:line="480" w:lineRule="auto"/>
              <w:jc w:val="both"/>
              <w:rPr>
                <w:sz w:val="24"/>
                <w:szCs w:val="24"/>
              </w:rPr>
            </w:pPr>
            <w:r>
              <w:rPr>
                <w:sz w:val="24"/>
                <w:szCs w:val="24"/>
              </w:rPr>
              <w:t xml:space="preserve">        44.4% </w:t>
            </w:r>
          </w:p>
        </w:tc>
      </w:tr>
      <w:tr w:rsidR="009B0F22" w14:paraId="61ADF352" w14:textId="77777777">
        <w:trPr>
          <w:trHeight w:val="334"/>
        </w:trPr>
        <w:tc>
          <w:tcPr>
            <w:tcW w:w="2263" w:type="dxa"/>
            <w:tcBorders>
              <w:top w:val="single" w:sz="4" w:space="0" w:color="000000"/>
              <w:left w:val="single" w:sz="4" w:space="0" w:color="000000"/>
              <w:bottom w:val="single" w:sz="4" w:space="0" w:color="000000"/>
              <w:right w:val="single" w:sz="4" w:space="0" w:color="000000"/>
            </w:tcBorders>
          </w:tcPr>
          <w:p w14:paraId="5B0479E7" w14:textId="77777777" w:rsidR="009B0F22" w:rsidRDefault="00000000">
            <w:pPr>
              <w:spacing w:line="480" w:lineRule="auto"/>
              <w:jc w:val="both"/>
              <w:rPr>
                <w:sz w:val="24"/>
                <w:szCs w:val="24"/>
              </w:rPr>
            </w:pPr>
            <w:r>
              <w:rPr>
                <w:sz w:val="24"/>
                <w:szCs w:val="24"/>
              </w:rPr>
              <w:t xml:space="preserve">36-50 years </w:t>
            </w:r>
          </w:p>
        </w:tc>
        <w:tc>
          <w:tcPr>
            <w:tcW w:w="3510" w:type="dxa"/>
            <w:tcBorders>
              <w:top w:val="single" w:sz="4" w:space="0" w:color="000000"/>
              <w:left w:val="single" w:sz="4" w:space="0" w:color="000000"/>
              <w:bottom w:val="single" w:sz="4" w:space="0" w:color="000000"/>
              <w:right w:val="single" w:sz="4" w:space="0" w:color="000000"/>
            </w:tcBorders>
          </w:tcPr>
          <w:p w14:paraId="55C57227" w14:textId="77777777" w:rsidR="009B0F22" w:rsidRDefault="00000000">
            <w:pPr>
              <w:spacing w:line="480" w:lineRule="auto"/>
              <w:jc w:val="both"/>
              <w:rPr>
                <w:sz w:val="24"/>
                <w:szCs w:val="24"/>
              </w:rPr>
            </w:pPr>
            <w:r>
              <w:rPr>
                <w:sz w:val="24"/>
                <w:szCs w:val="24"/>
              </w:rPr>
              <w:t xml:space="preserve">        14</w:t>
            </w:r>
          </w:p>
        </w:tc>
        <w:tc>
          <w:tcPr>
            <w:tcW w:w="2340" w:type="dxa"/>
            <w:tcBorders>
              <w:top w:val="single" w:sz="4" w:space="0" w:color="000000"/>
              <w:left w:val="single" w:sz="4" w:space="0" w:color="000000"/>
              <w:bottom w:val="single" w:sz="4" w:space="0" w:color="000000"/>
              <w:right w:val="single" w:sz="4" w:space="0" w:color="000000"/>
            </w:tcBorders>
          </w:tcPr>
          <w:p w14:paraId="12B916D7" w14:textId="77777777" w:rsidR="009B0F22" w:rsidRDefault="00000000">
            <w:pPr>
              <w:spacing w:line="480" w:lineRule="auto"/>
              <w:jc w:val="both"/>
              <w:rPr>
                <w:sz w:val="24"/>
                <w:szCs w:val="24"/>
              </w:rPr>
            </w:pPr>
            <w:r>
              <w:rPr>
                <w:sz w:val="24"/>
                <w:szCs w:val="24"/>
              </w:rPr>
              <w:t xml:space="preserve">        31.1% </w:t>
            </w:r>
          </w:p>
        </w:tc>
      </w:tr>
      <w:tr w:rsidR="009B0F22" w14:paraId="2B185250" w14:textId="77777777">
        <w:trPr>
          <w:trHeight w:val="331"/>
        </w:trPr>
        <w:tc>
          <w:tcPr>
            <w:tcW w:w="2263" w:type="dxa"/>
            <w:tcBorders>
              <w:top w:val="single" w:sz="4" w:space="0" w:color="000000"/>
              <w:left w:val="single" w:sz="4" w:space="0" w:color="000000"/>
              <w:bottom w:val="single" w:sz="4" w:space="0" w:color="000000"/>
              <w:right w:val="single" w:sz="4" w:space="0" w:color="000000"/>
            </w:tcBorders>
          </w:tcPr>
          <w:p w14:paraId="695C79FC" w14:textId="77777777" w:rsidR="009B0F22" w:rsidRDefault="00000000">
            <w:pPr>
              <w:spacing w:line="480" w:lineRule="auto"/>
              <w:jc w:val="both"/>
              <w:rPr>
                <w:sz w:val="24"/>
                <w:szCs w:val="24"/>
              </w:rPr>
            </w:pPr>
            <w:r>
              <w:rPr>
                <w:sz w:val="24"/>
                <w:szCs w:val="24"/>
              </w:rPr>
              <w:t xml:space="preserve">51 and above </w:t>
            </w:r>
          </w:p>
        </w:tc>
        <w:tc>
          <w:tcPr>
            <w:tcW w:w="3510" w:type="dxa"/>
            <w:tcBorders>
              <w:top w:val="single" w:sz="4" w:space="0" w:color="000000"/>
              <w:left w:val="single" w:sz="4" w:space="0" w:color="000000"/>
              <w:bottom w:val="single" w:sz="4" w:space="0" w:color="000000"/>
              <w:right w:val="single" w:sz="4" w:space="0" w:color="000000"/>
            </w:tcBorders>
          </w:tcPr>
          <w:p w14:paraId="1BC0B9A7" w14:textId="77777777" w:rsidR="009B0F22" w:rsidRDefault="00000000">
            <w:pPr>
              <w:spacing w:line="480" w:lineRule="auto"/>
              <w:jc w:val="both"/>
              <w:rPr>
                <w:sz w:val="24"/>
                <w:szCs w:val="24"/>
              </w:rPr>
            </w:pPr>
            <w:r>
              <w:rPr>
                <w:sz w:val="24"/>
                <w:szCs w:val="24"/>
              </w:rPr>
              <w:t xml:space="preserve">        2 </w:t>
            </w:r>
          </w:p>
        </w:tc>
        <w:tc>
          <w:tcPr>
            <w:tcW w:w="2340" w:type="dxa"/>
            <w:tcBorders>
              <w:top w:val="single" w:sz="4" w:space="0" w:color="000000"/>
              <w:left w:val="single" w:sz="4" w:space="0" w:color="000000"/>
              <w:bottom w:val="single" w:sz="4" w:space="0" w:color="000000"/>
              <w:right w:val="single" w:sz="4" w:space="0" w:color="000000"/>
            </w:tcBorders>
          </w:tcPr>
          <w:p w14:paraId="4B9EEDDF" w14:textId="77777777" w:rsidR="009B0F22" w:rsidRDefault="00000000">
            <w:pPr>
              <w:spacing w:line="480" w:lineRule="auto"/>
              <w:jc w:val="both"/>
              <w:rPr>
                <w:sz w:val="24"/>
                <w:szCs w:val="24"/>
              </w:rPr>
            </w:pPr>
            <w:r>
              <w:rPr>
                <w:sz w:val="24"/>
                <w:szCs w:val="24"/>
              </w:rPr>
              <w:t xml:space="preserve">        4.4% </w:t>
            </w:r>
          </w:p>
        </w:tc>
      </w:tr>
      <w:tr w:rsidR="009B0F22" w14:paraId="387A14DA" w14:textId="77777777">
        <w:trPr>
          <w:trHeight w:val="331"/>
        </w:trPr>
        <w:tc>
          <w:tcPr>
            <w:tcW w:w="2263" w:type="dxa"/>
            <w:tcBorders>
              <w:top w:val="single" w:sz="4" w:space="0" w:color="000000"/>
              <w:left w:val="single" w:sz="4" w:space="0" w:color="000000"/>
              <w:bottom w:val="single" w:sz="4" w:space="0" w:color="000000"/>
              <w:right w:val="single" w:sz="4" w:space="0" w:color="000000"/>
            </w:tcBorders>
          </w:tcPr>
          <w:p w14:paraId="5F1A99C8" w14:textId="77777777" w:rsidR="009B0F22" w:rsidRDefault="00000000">
            <w:pPr>
              <w:spacing w:line="480" w:lineRule="auto"/>
              <w:jc w:val="both"/>
              <w:rPr>
                <w:sz w:val="24"/>
                <w:szCs w:val="24"/>
              </w:rPr>
            </w:pPr>
            <w:r>
              <w:rPr>
                <w:sz w:val="24"/>
                <w:szCs w:val="24"/>
              </w:rPr>
              <w:t xml:space="preserve">Total  </w:t>
            </w:r>
          </w:p>
        </w:tc>
        <w:tc>
          <w:tcPr>
            <w:tcW w:w="3510" w:type="dxa"/>
            <w:tcBorders>
              <w:top w:val="single" w:sz="4" w:space="0" w:color="000000"/>
              <w:left w:val="single" w:sz="4" w:space="0" w:color="000000"/>
              <w:bottom w:val="single" w:sz="4" w:space="0" w:color="000000"/>
              <w:right w:val="single" w:sz="4" w:space="0" w:color="000000"/>
            </w:tcBorders>
          </w:tcPr>
          <w:p w14:paraId="1A8A7BE1" w14:textId="77777777" w:rsidR="009B0F22" w:rsidRDefault="00000000">
            <w:pPr>
              <w:spacing w:line="480" w:lineRule="auto"/>
              <w:jc w:val="both"/>
              <w:rPr>
                <w:sz w:val="24"/>
                <w:szCs w:val="24"/>
              </w:rPr>
            </w:pPr>
            <w:r>
              <w:rPr>
                <w:sz w:val="24"/>
                <w:szCs w:val="24"/>
              </w:rPr>
              <w:t xml:space="preserve">        45 </w:t>
            </w:r>
          </w:p>
        </w:tc>
        <w:tc>
          <w:tcPr>
            <w:tcW w:w="2340" w:type="dxa"/>
            <w:tcBorders>
              <w:top w:val="single" w:sz="4" w:space="0" w:color="000000"/>
              <w:left w:val="single" w:sz="4" w:space="0" w:color="000000"/>
              <w:bottom w:val="single" w:sz="4" w:space="0" w:color="000000"/>
              <w:right w:val="single" w:sz="4" w:space="0" w:color="000000"/>
            </w:tcBorders>
          </w:tcPr>
          <w:p w14:paraId="4DBF21A2" w14:textId="77777777" w:rsidR="009B0F22" w:rsidRDefault="00000000">
            <w:pPr>
              <w:spacing w:line="480" w:lineRule="auto"/>
              <w:jc w:val="both"/>
              <w:rPr>
                <w:sz w:val="24"/>
                <w:szCs w:val="24"/>
              </w:rPr>
            </w:pPr>
            <w:r>
              <w:rPr>
                <w:sz w:val="24"/>
                <w:szCs w:val="24"/>
              </w:rPr>
              <w:t xml:space="preserve">       100% </w:t>
            </w:r>
          </w:p>
        </w:tc>
      </w:tr>
    </w:tbl>
    <w:p w14:paraId="3E7EB03C" w14:textId="7FF0F849" w:rsidR="009B0F22" w:rsidRDefault="00000000">
      <w:pPr>
        <w:spacing w:after="0" w:line="480" w:lineRule="auto"/>
        <w:jc w:val="both"/>
        <w:rPr>
          <w:sz w:val="24"/>
          <w:szCs w:val="24"/>
        </w:rPr>
      </w:pPr>
      <w:r>
        <w:rPr>
          <w:sz w:val="24"/>
          <w:szCs w:val="24"/>
        </w:rPr>
        <w:t>Source: field survey, 202</w:t>
      </w:r>
      <w:r w:rsidR="00974535">
        <w:rPr>
          <w:sz w:val="24"/>
          <w:szCs w:val="24"/>
        </w:rPr>
        <w:t>5</w:t>
      </w:r>
      <w:r>
        <w:rPr>
          <w:sz w:val="24"/>
          <w:szCs w:val="24"/>
        </w:rPr>
        <w:t xml:space="preserve">  </w:t>
      </w:r>
    </w:p>
    <w:p w14:paraId="1D3BBAC0" w14:textId="77777777" w:rsidR="009B0F22" w:rsidRDefault="00000000">
      <w:pPr>
        <w:spacing w:after="0" w:line="480" w:lineRule="auto"/>
        <w:jc w:val="both"/>
        <w:rPr>
          <w:sz w:val="24"/>
          <w:szCs w:val="24"/>
        </w:rPr>
      </w:pPr>
      <w:r>
        <w:rPr>
          <w:sz w:val="24"/>
          <w:szCs w:val="24"/>
        </w:rPr>
        <w:t xml:space="preserve">Analysis: Base on the study the table 3 above shows that 20 of the staff are 26-35years which represent 44.4%, while 14 of the staff are 36-50 years which represent 31.1%, while the remain respondent with low rating are people below age 25 which is 20% and 50 years and above which represent 4.4%. </w:t>
      </w:r>
    </w:p>
    <w:p w14:paraId="17782022" w14:textId="77777777" w:rsidR="009B0F22" w:rsidRDefault="009B0F22">
      <w:pPr>
        <w:spacing w:after="0" w:line="480" w:lineRule="auto"/>
        <w:jc w:val="both"/>
        <w:rPr>
          <w:sz w:val="24"/>
          <w:szCs w:val="24"/>
        </w:rPr>
      </w:pPr>
    </w:p>
    <w:p w14:paraId="76757DA8" w14:textId="77777777" w:rsidR="009B0F22" w:rsidRDefault="009B0F22">
      <w:pPr>
        <w:spacing w:after="0" w:line="480" w:lineRule="auto"/>
        <w:jc w:val="both"/>
        <w:rPr>
          <w:sz w:val="24"/>
          <w:szCs w:val="24"/>
        </w:rPr>
      </w:pPr>
    </w:p>
    <w:p w14:paraId="146296E9" w14:textId="77777777" w:rsidR="009B0F22" w:rsidRDefault="009B0F22">
      <w:pPr>
        <w:spacing w:after="0" w:line="480" w:lineRule="auto"/>
        <w:jc w:val="both"/>
        <w:rPr>
          <w:sz w:val="24"/>
          <w:szCs w:val="24"/>
        </w:rPr>
      </w:pPr>
    </w:p>
    <w:p w14:paraId="25442C4F" w14:textId="77777777" w:rsidR="009B0F22" w:rsidRDefault="009B0F22">
      <w:pPr>
        <w:spacing w:after="0" w:line="480" w:lineRule="auto"/>
        <w:jc w:val="both"/>
        <w:rPr>
          <w:b/>
          <w:sz w:val="24"/>
          <w:szCs w:val="24"/>
        </w:rPr>
      </w:pPr>
    </w:p>
    <w:p w14:paraId="43648700" w14:textId="77777777" w:rsidR="009B0F22" w:rsidRDefault="009B0F22">
      <w:pPr>
        <w:spacing w:after="0" w:line="480" w:lineRule="auto"/>
        <w:jc w:val="both"/>
        <w:rPr>
          <w:b/>
          <w:sz w:val="24"/>
          <w:szCs w:val="24"/>
        </w:rPr>
      </w:pPr>
    </w:p>
    <w:p w14:paraId="029BDC9A" w14:textId="77777777" w:rsidR="009B0F22" w:rsidRDefault="00000000">
      <w:pPr>
        <w:spacing w:after="0" w:line="480" w:lineRule="auto"/>
        <w:jc w:val="both"/>
        <w:rPr>
          <w:b/>
          <w:sz w:val="24"/>
          <w:szCs w:val="24"/>
        </w:rPr>
      </w:pPr>
      <w:r>
        <w:rPr>
          <w:b/>
          <w:sz w:val="24"/>
          <w:szCs w:val="24"/>
        </w:rPr>
        <w:t xml:space="preserve">TABLE 4. MARITALSTATUSES </w:t>
      </w:r>
    </w:p>
    <w:tbl>
      <w:tblPr>
        <w:tblStyle w:val="a2"/>
        <w:tblW w:w="8653" w:type="dxa"/>
        <w:tblInd w:w="-103" w:type="dxa"/>
        <w:tblLayout w:type="fixed"/>
        <w:tblLook w:val="0400" w:firstRow="0" w:lastRow="0" w:firstColumn="0" w:lastColumn="0" w:noHBand="0" w:noVBand="1"/>
      </w:tblPr>
      <w:tblGrid>
        <w:gridCol w:w="2803"/>
        <w:gridCol w:w="3330"/>
        <w:gridCol w:w="2520"/>
      </w:tblGrid>
      <w:tr w:rsidR="009B0F22" w14:paraId="536290EF" w14:textId="77777777">
        <w:trPr>
          <w:trHeight w:val="655"/>
        </w:trPr>
        <w:tc>
          <w:tcPr>
            <w:tcW w:w="2803" w:type="dxa"/>
            <w:tcBorders>
              <w:top w:val="single" w:sz="4" w:space="0" w:color="000000"/>
              <w:left w:val="single" w:sz="4" w:space="0" w:color="000000"/>
              <w:bottom w:val="single" w:sz="4" w:space="0" w:color="000000"/>
              <w:right w:val="single" w:sz="4" w:space="0" w:color="000000"/>
            </w:tcBorders>
          </w:tcPr>
          <w:p w14:paraId="306AAC01" w14:textId="77777777" w:rsidR="009B0F22" w:rsidRDefault="00000000">
            <w:pPr>
              <w:spacing w:line="480" w:lineRule="auto"/>
              <w:jc w:val="both"/>
              <w:rPr>
                <w:b/>
                <w:sz w:val="24"/>
                <w:szCs w:val="24"/>
              </w:rPr>
            </w:pPr>
            <w:r>
              <w:rPr>
                <w:b/>
                <w:sz w:val="24"/>
                <w:szCs w:val="24"/>
              </w:rPr>
              <w:t xml:space="preserve">MARITAL STATUE </w:t>
            </w:r>
          </w:p>
        </w:tc>
        <w:tc>
          <w:tcPr>
            <w:tcW w:w="3330" w:type="dxa"/>
            <w:tcBorders>
              <w:top w:val="single" w:sz="4" w:space="0" w:color="000000"/>
              <w:left w:val="single" w:sz="4" w:space="0" w:color="000000"/>
              <w:bottom w:val="single" w:sz="4" w:space="0" w:color="000000"/>
              <w:right w:val="single" w:sz="4" w:space="0" w:color="000000"/>
            </w:tcBorders>
          </w:tcPr>
          <w:p w14:paraId="075574B7" w14:textId="77777777" w:rsidR="009B0F22" w:rsidRDefault="00000000">
            <w:pPr>
              <w:spacing w:line="480" w:lineRule="auto"/>
              <w:jc w:val="both"/>
              <w:rPr>
                <w:b/>
                <w:sz w:val="24"/>
                <w:szCs w:val="24"/>
              </w:rPr>
            </w:pPr>
            <w:r>
              <w:rPr>
                <w:b/>
                <w:sz w:val="24"/>
                <w:szCs w:val="24"/>
              </w:rPr>
              <w:t xml:space="preserve">NO. OF RESPONDENTS </w:t>
            </w:r>
          </w:p>
        </w:tc>
        <w:tc>
          <w:tcPr>
            <w:tcW w:w="2520" w:type="dxa"/>
            <w:tcBorders>
              <w:top w:val="single" w:sz="4" w:space="0" w:color="000000"/>
              <w:left w:val="single" w:sz="4" w:space="0" w:color="000000"/>
              <w:bottom w:val="single" w:sz="4" w:space="0" w:color="000000"/>
              <w:right w:val="single" w:sz="4" w:space="0" w:color="000000"/>
            </w:tcBorders>
          </w:tcPr>
          <w:p w14:paraId="746B4C7F" w14:textId="77777777" w:rsidR="009B0F22" w:rsidRDefault="00000000">
            <w:pPr>
              <w:spacing w:line="480" w:lineRule="auto"/>
              <w:jc w:val="both"/>
              <w:rPr>
                <w:b/>
                <w:sz w:val="24"/>
                <w:szCs w:val="24"/>
              </w:rPr>
            </w:pPr>
            <w:r>
              <w:rPr>
                <w:b/>
                <w:sz w:val="24"/>
                <w:szCs w:val="24"/>
              </w:rPr>
              <w:t xml:space="preserve">  PERCENTAGE </w:t>
            </w:r>
          </w:p>
        </w:tc>
      </w:tr>
      <w:tr w:rsidR="009B0F22" w14:paraId="0DA19629" w14:textId="77777777">
        <w:trPr>
          <w:trHeight w:val="332"/>
        </w:trPr>
        <w:tc>
          <w:tcPr>
            <w:tcW w:w="2803" w:type="dxa"/>
            <w:tcBorders>
              <w:top w:val="single" w:sz="4" w:space="0" w:color="000000"/>
              <w:left w:val="single" w:sz="4" w:space="0" w:color="000000"/>
              <w:bottom w:val="single" w:sz="4" w:space="0" w:color="000000"/>
              <w:right w:val="single" w:sz="4" w:space="0" w:color="000000"/>
            </w:tcBorders>
          </w:tcPr>
          <w:p w14:paraId="075EF0C7" w14:textId="77777777" w:rsidR="009B0F22" w:rsidRDefault="00000000">
            <w:pPr>
              <w:spacing w:line="480" w:lineRule="auto"/>
              <w:jc w:val="both"/>
              <w:rPr>
                <w:sz w:val="24"/>
                <w:szCs w:val="24"/>
              </w:rPr>
            </w:pPr>
            <w:r>
              <w:rPr>
                <w:sz w:val="24"/>
                <w:szCs w:val="24"/>
              </w:rPr>
              <w:t xml:space="preserve">Single  </w:t>
            </w:r>
          </w:p>
        </w:tc>
        <w:tc>
          <w:tcPr>
            <w:tcW w:w="3330" w:type="dxa"/>
            <w:tcBorders>
              <w:top w:val="single" w:sz="4" w:space="0" w:color="000000"/>
              <w:left w:val="single" w:sz="4" w:space="0" w:color="000000"/>
              <w:bottom w:val="single" w:sz="4" w:space="0" w:color="000000"/>
              <w:right w:val="single" w:sz="4" w:space="0" w:color="000000"/>
            </w:tcBorders>
          </w:tcPr>
          <w:p w14:paraId="6047AE80" w14:textId="77777777" w:rsidR="009B0F22" w:rsidRDefault="00000000">
            <w:pPr>
              <w:spacing w:line="480" w:lineRule="auto"/>
              <w:jc w:val="both"/>
              <w:rPr>
                <w:sz w:val="24"/>
                <w:szCs w:val="24"/>
              </w:rPr>
            </w:pPr>
            <w:r>
              <w:rPr>
                <w:sz w:val="24"/>
                <w:szCs w:val="24"/>
              </w:rPr>
              <w:t xml:space="preserve">        26</w:t>
            </w:r>
          </w:p>
        </w:tc>
        <w:tc>
          <w:tcPr>
            <w:tcW w:w="2520" w:type="dxa"/>
            <w:tcBorders>
              <w:top w:val="single" w:sz="4" w:space="0" w:color="000000"/>
              <w:left w:val="single" w:sz="4" w:space="0" w:color="000000"/>
              <w:bottom w:val="single" w:sz="4" w:space="0" w:color="000000"/>
              <w:right w:val="single" w:sz="4" w:space="0" w:color="000000"/>
            </w:tcBorders>
          </w:tcPr>
          <w:p w14:paraId="38FE44C9" w14:textId="77777777" w:rsidR="009B0F22" w:rsidRDefault="00000000">
            <w:pPr>
              <w:spacing w:line="480" w:lineRule="auto"/>
              <w:jc w:val="both"/>
              <w:rPr>
                <w:sz w:val="24"/>
                <w:szCs w:val="24"/>
              </w:rPr>
            </w:pPr>
            <w:r>
              <w:rPr>
                <w:sz w:val="24"/>
                <w:szCs w:val="24"/>
              </w:rPr>
              <w:t xml:space="preserve">        57.7% </w:t>
            </w:r>
          </w:p>
        </w:tc>
      </w:tr>
      <w:tr w:rsidR="009B0F22" w14:paraId="1F000981" w14:textId="77777777">
        <w:trPr>
          <w:trHeight w:val="334"/>
        </w:trPr>
        <w:tc>
          <w:tcPr>
            <w:tcW w:w="2803" w:type="dxa"/>
            <w:tcBorders>
              <w:top w:val="single" w:sz="4" w:space="0" w:color="000000"/>
              <w:left w:val="single" w:sz="4" w:space="0" w:color="000000"/>
              <w:bottom w:val="single" w:sz="4" w:space="0" w:color="000000"/>
              <w:right w:val="single" w:sz="4" w:space="0" w:color="000000"/>
            </w:tcBorders>
          </w:tcPr>
          <w:p w14:paraId="0B0A4CC8" w14:textId="77777777" w:rsidR="009B0F22" w:rsidRDefault="00000000">
            <w:pPr>
              <w:spacing w:line="480" w:lineRule="auto"/>
              <w:jc w:val="both"/>
              <w:rPr>
                <w:sz w:val="24"/>
                <w:szCs w:val="24"/>
              </w:rPr>
            </w:pPr>
            <w:r>
              <w:rPr>
                <w:sz w:val="24"/>
                <w:szCs w:val="24"/>
              </w:rPr>
              <w:t xml:space="preserve">Married  </w:t>
            </w:r>
          </w:p>
        </w:tc>
        <w:tc>
          <w:tcPr>
            <w:tcW w:w="3330" w:type="dxa"/>
            <w:tcBorders>
              <w:top w:val="single" w:sz="4" w:space="0" w:color="000000"/>
              <w:left w:val="single" w:sz="4" w:space="0" w:color="000000"/>
              <w:bottom w:val="single" w:sz="4" w:space="0" w:color="000000"/>
              <w:right w:val="single" w:sz="4" w:space="0" w:color="000000"/>
            </w:tcBorders>
          </w:tcPr>
          <w:p w14:paraId="25305CBD" w14:textId="77777777" w:rsidR="009B0F22" w:rsidRDefault="00000000">
            <w:pPr>
              <w:spacing w:line="480" w:lineRule="auto"/>
              <w:jc w:val="both"/>
              <w:rPr>
                <w:sz w:val="24"/>
                <w:szCs w:val="24"/>
              </w:rPr>
            </w:pPr>
            <w:r>
              <w:rPr>
                <w:sz w:val="24"/>
                <w:szCs w:val="24"/>
              </w:rPr>
              <w:t xml:space="preserve">        19</w:t>
            </w:r>
          </w:p>
        </w:tc>
        <w:tc>
          <w:tcPr>
            <w:tcW w:w="2520" w:type="dxa"/>
            <w:tcBorders>
              <w:top w:val="single" w:sz="4" w:space="0" w:color="000000"/>
              <w:left w:val="single" w:sz="4" w:space="0" w:color="000000"/>
              <w:bottom w:val="single" w:sz="4" w:space="0" w:color="000000"/>
              <w:right w:val="single" w:sz="4" w:space="0" w:color="000000"/>
            </w:tcBorders>
          </w:tcPr>
          <w:p w14:paraId="4B628E75" w14:textId="77777777" w:rsidR="009B0F22" w:rsidRDefault="00000000">
            <w:pPr>
              <w:spacing w:line="480" w:lineRule="auto"/>
              <w:jc w:val="both"/>
              <w:rPr>
                <w:sz w:val="24"/>
                <w:szCs w:val="24"/>
              </w:rPr>
            </w:pPr>
            <w:r>
              <w:rPr>
                <w:sz w:val="24"/>
                <w:szCs w:val="24"/>
              </w:rPr>
              <w:t xml:space="preserve">         42.2% </w:t>
            </w:r>
          </w:p>
        </w:tc>
      </w:tr>
      <w:tr w:rsidR="009B0F22" w14:paraId="511A1E0A" w14:textId="77777777">
        <w:trPr>
          <w:trHeight w:val="331"/>
        </w:trPr>
        <w:tc>
          <w:tcPr>
            <w:tcW w:w="2803" w:type="dxa"/>
            <w:tcBorders>
              <w:top w:val="single" w:sz="4" w:space="0" w:color="000000"/>
              <w:left w:val="single" w:sz="4" w:space="0" w:color="000000"/>
              <w:bottom w:val="single" w:sz="4" w:space="0" w:color="000000"/>
              <w:right w:val="single" w:sz="4" w:space="0" w:color="000000"/>
            </w:tcBorders>
          </w:tcPr>
          <w:p w14:paraId="5F795C06" w14:textId="77777777" w:rsidR="009B0F22" w:rsidRDefault="00000000">
            <w:pPr>
              <w:spacing w:line="480" w:lineRule="auto"/>
              <w:jc w:val="both"/>
              <w:rPr>
                <w:sz w:val="24"/>
                <w:szCs w:val="24"/>
              </w:rPr>
            </w:pPr>
            <w:r>
              <w:rPr>
                <w:sz w:val="24"/>
                <w:szCs w:val="24"/>
              </w:rPr>
              <w:t xml:space="preserve">Divorced </w:t>
            </w:r>
          </w:p>
        </w:tc>
        <w:tc>
          <w:tcPr>
            <w:tcW w:w="3330" w:type="dxa"/>
            <w:tcBorders>
              <w:top w:val="single" w:sz="4" w:space="0" w:color="000000"/>
              <w:left w:val="single" w:sz="4" w:space="0" w:color="000000"/>
              <w:bottom w:val="single" w:sz="4" w:space="0" w:color="000000"/>
              <w:right w:val="single" w:sz="4" w:space="0" w:color="000000"/>
            </w:tcBorders>
          </w:tcPr>
          <w:p w14:paraId="4DCC3AEE" w14:textId="77777777" w:rsidR="009B0F22" w:rsidRDefault="00000000">
            <w:pPr>
              <w:spacing w:line="480" w:lineRule="auto"/>
              <w:jc w:val="both"/>
              <w:rPr>
                <w:sz w:val="24"/>
                <w:szCs w:val="24"/>
              </w:rPr>
            </w:pPr>
            <w:r>
              <w:rPr>
                <w:sz w:val="24"/>
                <w:szCs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2EFD93C1" w14:textId="77777777" w:rsidR="009B0F22" w:rsidRDefault="00000000">
            <w:pPr>
              <w:spacing w:line="480" w:lineRule="auto"/>
              <w:jc w:val="both"/>
              <w:rPr>
                <w:sz w:val="24"/>
                <w:szCs w:val="24"/>
              </w:rPr>
            </w:pPr>
            <w:r>
              <w:rPr>
                <w:sz w:val="24"/>
                <w:szCs w:val="24"/>
              </w:rPr>
              <w:t>-</w:t>
            </w:r>
          </w:p>
        </w:tc>
      </w:tr>
      <w:tr w:rsidR="009B0F22" w14:paraId="3047834A" w14:textId="77777777">
        <w:trPr>
          <w:trHeight w:val="331"/>
        </w:trPr>
        <w:tc>
          <w:tcPr>
            <w:tcW w:w="2803" w:type="dxa"/>
            <w:tcBorders>
              <w:top w:val="single" w:sz="4" w:space="0" w:color="000000"/>
              <w:left w:val="single" w:sz="4" w:space="0" w:color="000000"/>
              <w:bottom w:val="single" w:sz="4" w:space="0" w:color="000000"/>
              <w:right w:val="single" w:sz="4" w:space="0" w:color="000000"/>
            </w:tcBorders>
          </w:tcPr>
          <w:p w14:paraId="71FF580C" w14:textId="77777777" w:rsidR="009B0F22" w:rsidRDefault="00000000">
            <w:pPr>
              <w:spacing w:line="480" w:lineRule="auto"/>
              <w:jc w:val="both"/>
              <w:rPr>
                <w:sz w:val="24"/>
                <w:szCs w:val="24"/>
              </w:rPr>
            </w:pPr>
            <w:r>
              <w:rPr>
                <w:sz w:val="24"/>
                <w:szCs w:val="24"/>
              </w:rPr>
              <w:t xml:space="preserve">Total  </w:t>
            </w:r>
          </w:p>
        </w:tc>
        <w:tc>
          <w:tcPr>
            <w:tcW w:w="3330" w:type="dxa"/>
            <w:tcBorders>
              <w:top w:val="single" w:sz="4" w:space="0" w:color="000000"/>
              <w:left w:val="single" w:sz="4" w:space="0" w:color="000000"/>
              <w:bottom w:val="single" w:sz="4" w:space="0" w:color="000000"/>
              <w:right w:val="single" w:sz="4" w:space="0" w:color="000000"/>
            </w:tcBorders>
          </w:tcPr>
          <w:p w14:paraId="6BE1AC35" w14:textId="77777777" w:rsidR="009B0F22" w:rsidRDefault="00000000">
            <w:pPr>
              <w:spacing w:line="480" w:lineRule="auto"/>
              <w:jc w:val="both"/>
              <w:rPr>
                <w:sz w:val="24"/>
                <w:szCs w:val="24"/>
              </w:rPr>
            </w:pPr>
            <w:r>
              <w:rPr>
                <w:sz w:val="24"/>
                <w:szCs w:val="24"/>
              </w:rPr>
              <w:t xml:space="preserve">         45</w:t>
            </w:r>
          </w:p>
        </w:tc>
        <w:tc>
          <w:tcPr>
            <w:tcW w:w="2520" w:type="dxa"/>
            <w:tcBorders>
              <w:top w:val="single" w:sz="4" w:space="0" w:color="000000"/>
              <w:left w:val="single" w:sz="4" w:space="0" w:color="000000"/>
              <w:bottom w:val="single" w:sz="4" w:space="0" w:color="000000"/>
              <w:right w:val="single" w:sz="4" w:space="0" w:color="000000"/>
            </w:tcBorders>
          </w:tcPr>
          <w:p w14:paraId="4B98642A" w14:textId="77777777" w:rsidR="009B0F22" w:rsidRDefault="00000000">
            <w:pPr>
              <w:spacing w:line="480" w:lineRule="auto"/>
              <w:jc w:val="both"/>
              <w:rPr>
                <w:sz w:val="24"/>
                <w:szCs w:val="24"/>
              </w:rPr>
            </w:pPr>
            <w:r>
              <w:rPr>
                <w:sz w:val="24"/>
                <w:szCs w:val="24"/>
              </w:rPr>
              <w:t xml:space="preserve">         100% </w:t>
            </w:r>
          </w:p>
        </w:tc>
      </w:tr>
    </w:tbl>
    <w:p w14:paraId="4284742A" w14:textId="0DFA3937" w:rsidR="009B0F22" w:rsidRDefault="00000000">
      <w:pPr>
        <w:spacing w:after="0" w:line="480" w:lineRule="auto"/>
        <w:jc w:val="both"/>
        <w:rPr>
          <w:sz w:val="24"/>
          <w:szCs w:val="24"/>
        </w:rPr>
      </w:pPr>
      <w:r>
        <w:rPr>
          <w:sz w:val="24"/>
          <w:szCs w:val="24"/>
        </w:rPr>
        <w:t>Source: the field survey, 202</w:t>
      </w:r>
      <w:r w:rsidR="006D35F7">
        <w:rPr>
          <w:sz w:val="24"/>
          <w:szCs w:val="24"/>
        </w:rPr>
        <w:t>5</w:t>
      </w:r>
      <w:r>
        <w:rPr>
          <w:sz w:val="24"/>
          <w:szCs w:val="24"/>
        </w:rPr>
        <w:t xml:space="preserve"> </w:t>
      </w:r>
    </w:p>
    <w:p w14:paraId="6E6957A1" w14:textId="77777777" w:rsidR="009B0F22" w:rsidRDefault="00000000">
      <w:pPr>
        <w:spacing w:after="0" w:line="480" w:lineRule="auto"/>
        <w:jc w:val="both"/>
        <w:rPr>
          <w:sz w:val="24"/>
          <w:szCs w:val="24"/>
        </w:rPr>
      </w:pPr>
      <w:r>
        <w:rPr>
          <w:sz w:val="24"/>
          <w:szCs w:val="24"/>
        </w:rPr>
        <w:t xml:space="preserve">Analysis: the table 4 above shows that 57.7% of the respondent are single while 42.2 are married. The feedback from the respondent shows that the organization employ single people than married one. </w:t>
      </w:r>
    </w:p>
    <w:p w14:paraId="5A53BCAA" w14:textId="77777777" w:rsidR="009B0F22" w:rsidRDefault="009B0F22">
      <w:pPr>
        <w:spacing w:after="0" w:line="480" w:lineRule="auto"/>
        <w:ind w:left="0"/>
        <w:jc w:val="both"/>
        <w:rPr>
          <w:b/>
          <w:sz w:val="24"/>
          <w:szCs w:val="24"/>
        </w:rPr>
      </w:pPr>
    </w:p>
    <w:p w14:paraId="5979A54A" w14:textId="77777777" w:rsidR="009B0F22" w:rsidRDefault="00000000">
      <w:pPr>
        <w:spacing w:after="0" w:line="480" w:lineRule="auto"/>
        <w:jc w:val="both"/>
        <w:rPr>
          <w:b/>
          <w:sz w:val="24"/>
          <w:szCs w:val="24"/>
        </w:rPr>
      </w:pPr>
      <w:r>
        <w:rPr>
          <w:b/>
          <w:sz w:val="24"/>
          <w:szCs w:val="24"/>
        </w:rPr>
        <w:t xml:space="preserve">TABLE 5. QUALIFICATION DISTRIBUTION </w:t>
      </w:r>
    </w:p>
    <w:tbl>
      <w:tblPr>
        <w:tblStyle w:val="a3"/>
        <w:tblW w:w="9352" w:type="dxa"/>
        <w:tblInd w:w="-103" w:type="dxa"/>
        <w:tblLayout w:type="fixed"/>
        <w:tblLook w:val="0400" w:firstRow="0" w:lastRow="0" w:firstColumn="0" w:lastColumn="0" w:noHBand="0" w:noVBand="1"/>
      </w:tblPr>
      <w:tblGrid>
        <w:gridCol w:w="3116"/>
        <w:gridCol w:w="3118"/>
        <w:gridCol w:w="3118"/>
      </w:tblGrid>
      <w:tr w:rsidR="009B0F22" w14:paraId="5582EE8A" w14:textId="77777777">
        <w:trPr>
          <w:trHeight w:val="656"/>
        </w:trPr>
        <w:tc>
          <w:tcPr>
            <w:tcW w:w="3116" w:type="dxa"/>
            <w:tcBorders>
              <w:top w:val="single" w:sz="4" w:space="0" w:color="000000"/>
              <w:left w:val="single" w:sz="4" w:space="0" w:color="000000"/>
              <w:bottom w:val="single" w:sz="4" w:space="0" w:color="000000"/>
              <w:right w:val="single" w:sz="4" w:space="0" w:color="000000"/>
            </w:tcBorders>
          </w:tcPr>
          <w:p w14:paraId="2AC6F86D" w14:textId="77777777" w:rsidR="009B0F22" w:rsidRDefault="00000000">
            <w:pPr>
              <w:spacing w:line="480" w:lineRule="auto"/>
              <w:jc w:val="both"/>
              <w:rPr>
                <w:b/>
                <w:sz w:val="24"/>
                <w:szCs w:val="24"/>
              </w:rPr>
            </w:pPr>
            <w:r>
              <w:rPr>
                <w:b/>
                <w:sz w:val="24"/>
                <w:szCs w:val="24"/>
              </w:rPr>
              <w:t xml:space="preserve">QUALIFICATION </w:t>
            </w:r>
          </w:p>
        </w:tc>
        <w:tc>
          <w:tcPr>
            <w:tcW w:w="3118" w:type="dxa"/>
            <w:tcBorders>
              <w:top w:val="single" w:sz="4" w:space="0" w:color="000000"/>
              <w:left w:val="single" w:sz="4" w:space="0" w:color="000000"/>
              <w:bottom w:val="single" w:sz="4" w:space="0" w:color="000000"/>
              <w:right w:val="single" w:sz="4" w:space="0" w:color="000000"/>
            </w:tcBorders>
          </w:tcPr>
          <w:p w14:paraId="2E3540B2" w14:textId="77777777" w:rsidR="009B0F22" w:rsidRDefault="00000000">
            <w:pPr>
              <w:spacing w:line="480" w:lineRule="auto"/>
              <w:jc w:val="both"/>
              <w:rPr>
                <w:b/>
                <w:sz w:val="24"/>
                <w:szCs w:val="24"/>
              </w:rPr>
            </w:pPr>
            <w:r>
              <w:rPr>
                <w:b/>
                <w:sz w:val="24"/>
                <w:szCs w:val="24"/>
              </w:rPr>
              <w:t xml:space="preserve">NO. OF </w:t>
            </w:r>
          </w:p>
          <w:p w14:paraId="4BFFB100" w14:textId="77777777" w:rsidR="009B0F22" w:rsidRDefault="00000000">
            <w:pPr>
              <w:spacing w:line="480" w:lineRule="auto"/>
              <w:jc w:val="both"/>
              <w:rPr>
                <w:b/>
                <w:sz w:val="24"/>
                <w:szCs w:val="24"/>
              </w:rPr>
            </w:pPr>
            <w:r>
              <w:rPr>
                <w:b/>
                <w:sz w:val="24"/>
                <w:szCs w:val="24"/>
              </w:rPr>
              <w:t xml:space="preserve">RESPONDENTS  </w:t>
            </w:r>
          </w:p>
        </w:tc>
        <w:tc>
          <w:tcPr>
            <w:tcW w:w="3118" w:type="dxa"/>
            <w:tcBorders>
              <w:top w:val="single" w:sz="4" w:space="0" w:color="000000"/>
              <w:left w:val="single" w:sz="4" w:space="0" w:color="000000"/>
              <w:bottom w:val="single" w:sz="4" w:space="0" w:color="000000"/>
              <w:right w:val="single" w:sz="4" w:space="0" w:color="000000"/>
            </w:tcBorders>
          </w:tcPr>
          <w:p w14:paraId="2B3619A7" w14:textId="77777777" w:rsidR="009B0F22" w:rsidRDefault="00000000">
            <w:pPr>
              <w:spacing w:line="480" w:lineRule="auto"/>
              <w:jc w:val="both"/>
              <w:rPr>
                <w:b/>
                <w:sz w:val="24"/>
                <w:szCs w:val="24"/>
              </w:rPr>
            </w:pPr>
            <w:r>
              <w:rPr>
                <w:b/>
                <w:sz w:val="24"/>
                <w:szCs w:val="24"/>
              </w:rPr>
              <w:t xml:space="preserve"> PERCENTAGE </w:t>
            </w:r>
          </w:p>
        </w:tc>
      </w:tr>
      <w:tr w:rsidR="009B0F22" w14:paraId="59D7CE83" w14:textId="77777777">
        <w:trPr>
          <w:trHeight w:val="331"/>
        </w:trPr>
        <w:tc>
          <w:tcPr>
            <w:tcW w:w="3116" w:type="dxa"/>
            <w:tcBorders>
              <w:top w:val="single" w:sz="4" w:space="0" w:color="000000"/>
              <w:left w:val="single" w:sz="4" w:space="0" w:color="000000"/>
              <w:bottom w:val="single" w:sz="4" w:space="0" w:color="000000"/>
              <w:right w:val="single" w:sz="4" w:space="0" w:color="000000"/>
            </w:tcBorders>
          </w:tcPr>
          <w:p w14:paraId="1B05F9EE" w14:textId="77777777" w:rsidR="009B0F22" w:rsidRDefault="00000000">
            <w:pPr>
              <w:spacing w:line="480" w:lineRule="auto"/>
              <w:jc w:val="both"/>
              <w:rPr>
                <w:sz w:val="24"/>
                <w:szCs w:val="24"/>
              </w:rPr>
            </w:pPr>
            <w:r>
              <w:rPr>
                <w:sz w:val="24"/>
                <w:szCs w:val="24"/>
              </w:rPr>
              <w:t xml:space="preserve">NCE/OND </w:t>
            </w:r>
          </w:p>
        </w:tc>
        <w:tc>
          <w:tcPr>
            <w:tcW w:w="3118" w:type="dxa"/>
            <w:tcBorders>
              <w:top w:val="single" w:sz="4" w:space="0" w:color="000000"/>
              <w:left w:val="single" w:sz="4" w:space="0" w:color="000000"/>
              <w:bottom w:val="single" w:sz="4" w:space="0" w:color="000000"/>
              <w:right w:val="single" w:sz="4" w:space="0" w:color="000000"/>
            </w:tcBorders>
          </w:tcPr>
          <w:p w14:paraId="4F51D21D" w14:textId="77777777" w:rsidR="009B0F22" w:rsidRDefault="00000000">
            <w:pPr>
              <w:spacing w:line="480" w:lineRule="auto"/>
              <w:jc w:val="both"/>
              <w:rPr>
                <w:sz w:val="24"/>
                <w:szCs w:val="24"/>
              </w:rPr>
            </w:pPr>
            <w:r>
              <w:rPr>
                <w:sz w:val="24"/>
                <w:szCs w:val="24"/>
              </w:rPr>
              <w:t xml:space="preserve">     11 </w:t>
            </w:r>
          </w:p>
        </w:tc>
        <w:tc>
          <w:tcPr>
            <w:tcW w:w="3118" w:type="dxa"/>
            <w:tcBorders>
              <w:top w:val="single" w:sz="4" w:space="0" w:color="000000"/>
              <w:left w:val="single" w:sz="4" w:space="0" w:color="000000"/>
              <w:bottom w:val="single" w:sz="4" w:space="0" w:color="000000"/>
              <w:right w:val="single" w:sz="4" w:space="0" w:color="000000"/>
            </w:tcBorders>
          </w:tcPr>
          <w:p w14:paraId="10F67449" w14:textId="77777777" w:rsidR="009B0F22" w:rsidRDefault="00000000">
            <w:pPr>
              <w:spacing w:line="480" w:lineRule="auto"/>
              <w:jc w:val="both"/>
              <w:rPr>
                <w:sz w:val="24"/>
                <w:szCs w:val="24"/>
              </w:rPr>
            </w:pPr>
            <w:r>
              <w:rPr>
                <w:sz w:val="24"/>
                <w:szCs w:val="24"/>
              </w:rPr>
              <w:t xml:space="preserve">     24.4% </w:t>
            </w:r>
          </w:p>
        </w:tc>
      </w:tr>
      <w:tr w:rsidR="009B0F22" w14:paraId="72FF5FFB" w14:textId="77777777">
        <w:trPr>
          <w:trHeight w:val="334"/>
        </w:trPr>
        <w:tc>
          <w:tcPr>
            <w:tcW w:w="3116" w:type="dxa"/>
            <w:tcBorders>
              <w:top w:val="single" w:sz="4" w:space="0" w:color="000000"/>
              <w:left w:val="single" w:sz="4" w:space="0" w:color="000000"/>
              <w:bottom w:val="single" w:sz="4" w:space="0" w:color="000000"/>
              <w:right w:val="single" w:sz="4" w:space="0" w:color="000000"/>
            </w:tcBorders>
          </w:tcPr>
          <w:p w14:paraId="471A680F" w14:textId="77777777" w:rsidR="009B0F22" w:rsidRDefault="00000000">
            <w:pPr>
              <w:spacing w:line="480" w:lineRule="auto"/>
              <w:jc w:val="both"/>
              <w:rPr>
                <w:sz w:val="24"/>
                <w:szCs w:val="24"/>
              </w:rPr>
            </w:pPr>
            <w:r>
              <w:rPr>
                <w:sz w:val="24"/>
                <w:szCs w:val="24"/>
              </w:rPr>
              <w:t xml:space="preserve">HND/BSC </w:t>
            </w:r>
          </w:p>
        </w:tc>
        <w:tc>
          <w:tcPr>
            <w:tcW w:w="3118" w:type="dxa"/>
            <w:tcBorders>
              <w:top w:val="single" w:sz="4" w:space="0" w:color="000000"/>
              <w:left w:val="single" w:sz="4" w:space="0" w:color="000000"/>
              <w:bottom w:val="single" w:sz="4" w:space="0" w:color="000000"/>
              <w:right w:val="single" w:sz="4" w:space="0" w:color="000000"/>
            </w:tcBorders>
          </w:tcPr>
          <w:p w14:paraId="5B16D393" w14:textId="77777777" w:rsidR="009B0F22" w:rsidRDefault="00000000">
            <w:pPr>
              <w:spacing w:line="480" w:lineRule="auto"/>
              <w:jc w:val="both"/>
              <w:rPr>
                <w:sz w:val="24"/>
                <w:szCs w:val="24"/>
              </w:rPr>
            </w:pPr>
            <w:r>
              <w:rPr>
                <w:sz w:val="24"/>
                <w:szCs w:val="24"/>
              </w:rPr>
              <w:t xml:space="preserve">     24 </w:t>
            </w:r>
          </w:p>
        </w:tc>
        <w:tc>
          <w:tcPr>
            <w:tcW w:w="3118" w:type="dxa"/>
            <w:tcBorders>
              <w:top w:val="single" w:sz="4" w:space="0" w:color="000000"/>
              <w:left w:val="single" w:sz="4" w:space="0" w:color="000000"/>
              <w:bottom w:val="single" w:sz="4" w:space="0" w:color="000000"/>
              <w:right w:val="single" w:sz="4" w:space="0" w:color="000000"/>
            </w:tcBorders>
          </w:tcPr>
          <w:p w14:paraId="15BF9D39" w14:textId="77777777" w:rsidR="009B0F22" w:rsidRDefault="00000000">
            <w:pPr>
              <w:spacing w:line="480" w:lineRule="auto"/>
              <w:jc w:val="both"/>
              <w:rPr>
                <w:sz w:val="24"/>
                <w:szCs w:val="24"/>
              </w:rPr>
            </w:pPr>
            <w:r>
              <w:rPr>
                <w:sz w:val="24"/>
                <w:szCs w:val="24"/>
              </w:rPr>
              <w:t xml:space="preserve">     53.3% </w:t>
            </w:r>
          </w:p>
        </w:tc>
      </w:tr>
      <w:tr w:rsidR="009B0F22" w14:paraId="1DFE3619" w14:textId="77777777">
        <w:trPr>
          <w:trHeight w:val="331"/>
        </w:trPr>
        <w:tc>
          <w:tcPr>
            <w:tcW w:w="3116" w:type="dxa"/>
            <w:tcBorders>
              <w:top w:val="single" w:sz="4" w:space="0" w:color="000000"/>
              <w:left w:val="single" w:sz="4" w:space="0" w:color="000000"/>
              <w:bottom w:val="single" w:sz="4" w:space="0" w:color="000000"/>
              <w:right w:val="single" w:sz="4" w:space="0" w:color="000000"/>
            </w:tcBorders>
          </w:tcPr>
          <w:p w14:paraId="4A121CF0" w14:textId="77777777" w:rsidR="009B0F22" w:rsidRDefault="00000000">
            <w:pPr>
              <w:spacing w:line="480" w:lineRule="auto"/>
              <w:jc w:val="both"/>
              <w:rPr>
                <w:sz w:val="24"/>
                <w:szCs w:val="24"/>
              </w:rPr>
            </w:pPr>
            <w:r>
              <w:rPr>
                <w:sz w:val="24"/>
                <w:szCs w:val="24"/>
              </w:rPr>
              <w:t xml:space="preserve">OTHERS </w:t>
            </w:r>
          </w:p>
        </w:tc>
        <w:tc>
          <w:tcPr>
            <w:tcW w:w="3118" w:type="dxa"/>
            <w:tcBorders>
              <w:top w:val="single" w:sz="4" w:space="0" w:color="000000"/>
              <w:left w:val="single" w:sz="4" w:space="0" w:color="000000"/>
              <w:bottom w:val="single" w:sz="4" w:space="0" w:color="000000"/>
              <w:right w:val="single" w:sz="4" w:space="0" w:color="000000"/>
            </w:tcBorders>
          </w:tcPr>
          <w:p w14:paraId="33ED0DA9" w14:textId="77777777" w:rsidR="009B0F22" w:rsidRDefault="00000000">
            <w:pPr>
              <w:spacing w:line="480" w:lineRule="auto"/>
              <w:jc w:val="both"/>
              <w:rPr>
                <w:sz w:val="24"/>
                <w:szCs w:val="24"/>
              </w:rPr>
            </w:pPr>
            <w:r>
              <w:rPr>
                <w:sz w:val="24"/>
                <w:szCs w:val="24"/>
              </w:rPr>
              <w:t xml:space="preserve">     10</w:t>
            </w:r>
          </w:p>
        </w:tc>
        <w:tc>
          <w:tcPr>
            <w:tcW w:w="3118" w:type="dxa"/>
            <w:tcBorders>
              <w:top w:val="single" w:sz="4" w:space="0" w:color="000000"/>
              <w:left w:val="single" w:sz="4" w:space="0" w:color="000000"/>
              <w:bottom w:val="single" w:sz="4" w:space="0" w:color="000000"/>
              <w:right w:val="single" w:sz="4" w:space="0" w:color="000000"/>
            </w:tcBorders>
          </w:tcPr>
          <w:p w14:paraId="2831EA82" w14:textId="77777777" w:rsidR="009B0F22" w:rsidRDefault="00000000">
            <w:pPr>
              <w:spacing w:line="480" w:lineRule="auto"/>
              <w:jc w:val="both"/>
              <w:rPr>
                <w:sz w:val="24"/>
                <w:szCs w:val="24"/>
              </w:rPr>
            </w:pPr>
            <w:r>
              <w:rPr>
                <w:sz w:val="24"/>
                <w:szCs w:val="24"/>
              </w:rPr>
              <w:t xml:space="preserve">     22.2% </w:t>
            </w:r>
          </w:p>
        </w:tc>
      </w:tr>
      <w:tr w:rsidR="009B0F22" w14:paraId="102F1039" w14:textId="77777777">
        <w:trPr>
          <w:trHeight w:val="331"/>
        </w:trPr>
        <w:tc>
          <w:tcPr>
            <w:tcW w:w="3116" w:type="dxa"/>
            <w:tcBorders>
              <w:top w:val="single" w:sz="4" w:space="0" w:color="000000"/>
              <w:left w:val="single" w:sz="4" w:space="0" w:color="000000"/>
              <w:bottom w:val="single" w:sz="4" w:space="0" w:color="000000"/>
              <w:right w:val="single" w:sz="4" w:space="0" w:color="000000"/>
            </w:tcBorders>
          </w:tcPr>
          <w:p w14:paraId="3C6E31C0" w14:textId="77777777" w:rsidR="009B0F22" w:rsidRDefault="00000000">
            <w:pPr>
              <w:spacing w:line="480" w:lineRule="auto"/>
              <w:jc w:val="both"/>
              <w:rPr>
                <w:sz w:val="24"/>
                <w:szCs w:val="24"/>
              </w:rPr>
            </w:pPr>
            <w:r>
              <w:rPr>
                <w:sz w:val="24"/>
                <w:szCs w:val="24"/>
              </w:rPr>
              <w:t xml:space="preserve">TOTAL </w:t>
            </w:r>
          </w:p>
        </w:tc>
        <w:tc>
          <w:tcPr>
            <w:tcW w:w="3118" w:type="dxa"/>
            <w:tcBorders>
              <w:top w:val="single" w:sz="4" w:space="0" w:color="000000"/>
              <w:left w:val="single" w:sz="4" w:space="0" w:color="000000"/>
              <w:bottom w:val="single" w:sz="4" w:space="0" w:color="000000"/>
              <w:right w:val="single" w:sz="4" w:space="0" w:color="000000"/>
            </w:tcBorders>
          </w:tcPr>
          <w:p w14:paraId="6A777654" w14:textId="77777777" w:rsidR="009B0F22" w:rsidRDefault="00000000">
            <w:pPr>
              <w:spacing w:line="480" w:lineRule="auto"/>
              <w:jc w:val="both"/>
              <w:rPr>
                <w:sz w:val="24"/>
                <w:szCs w:val="24"/>
              </w:rPr>
            </w:pPr>
            <w:r>
              <w:rPr>
                <w:sz w:val="24"/>
                <w:szCs w:val="24"/>
              </w:rPr>
              <w:t xml:space="preserve">     45 </w:t>
            </w:r>
          </w:p>
        </w:tc>
        <w:tc>
          <w:tcPr>
            <w:tcW w:w="3118" w:type="dxa"/>
            <w:tcBorders>
              <w:top w:val="single" w:sz="4" w:space="0" w:color="000000"/>
              <w:left w:val="single" w:sz="4" w:space="0" w:color="000000"/>
              <w:bottom w:val="single" w:sz="4" w:space="0" w:color="000000"/>
              <w:right w:val="single" w:sz="4" w:space="0" w:color="000000"/>
            </w:tcBorders>
          </w:tcPr>
          <w:p w14:paraId="04035DB8" w14:textId="77777777" w:rsidR="009B0F22" w:rsidRDefault="00000000">
            <w:pPr>
              <w:spacing w:line="480" w:lineRule="auto"/>
              <w:jc w:val="both"/>
              <w:rPr>
                <w:sz w:val="24"/>
                <w:szCs w:val="24"/>
              </w:rPr>
            </w:pPr>
            <w:r>
              <w:rPr>
                <w:sz w:val="24"/>
                <w:szCs w:val="24"/>
              </w:rPr>
              <w:t xml:space="preserve">     100% </w:t>
            </w:r>
          </w:p>
        </w:tc>
      </w:tr>
    </w:tbl>
    <w:p w14:paraId="788E0CE8" w14:textId="4A05E86F" w:rsidR="009B0F22" w:rsidRDefault="00000000">
      <w:pPr>
        <w:spacing w:after="0" w:line="480" w:lineRule="auto"/>
        <w:jc w:val="both"/>
        <w:rPr>
          <w:sz w:val="24"/>
          <w:szCs w:val="24"/>
        </w:rPr>
      </w:pPr>
      <w:r>
        <w:rPr>
          <w:sz w:val="24"/>
          <w:szCs w:val="24"/>
        </w:rPr>
        <w:t>Source: field survey, 202</w:t>
      </w:r>
      <w:r w:rsidR="006D35F7">
        <w:rPr>
          <w:sz w:val="24"/>
          <w:szCs w:val="24"/>
        </w:rPr>
        <w:t>5</w:t>
      </w:r>
      <w:r>
        <w:rPr>
          <w:sz w:val="24"/>
          <w:szCs w:val="24"/>
        </w:rPr>
        <w:t xml:space="preserve"> </w:t>
      </w:r>
    </w:p>
    <w:p w14:paraId="7C9214F1" w14:textId="77777777" w:rsidR="009B0F22" w:rsidRDefault="00000000">
      <w:pPr>
        <w:spacing w:after="0" w:line="480" w:lineRule="auto"/>
        <w:jc w:val="both"/>
        <w:rPr>
          <w:sz w:val="24"/>
          <w:szCs w:val="24"/>
        </w:rPr>
      </w:pPr>
      <w:r>
        <w:rPr>
          <w:sz w:val="24"/>
          <w:szCs w:val="24"/>
        </w:rPr>
        <w:t xml:space="preserve">Analysis: the table 5 above reveals that the percentages of respondents in the company with various qualifications are as follows: OND/NCE 24.4%, HND/BSC is 53.3% while others are 22.2%. This shows that the organization employ more graduate which make it visible that the organization employ most people with their first degree </w:t>
      </w:r>
    </w:p>
    <w:p w14:paraId="0B3A5AB7" w14:textId="77777777" w:rsidR="009B0F22" w:rsidRDefault="009B0F22">
      <w:pPr>
        <w:spacing w:after="0" w:line="480" w:lineRule="auto"/>
        <w:jc w:val="both"/>
        <w:rPr>
          <w:b/>
          <w:sz w:val="24"/>
          <w:szCs w:val="24"/>
        </w:rPr>
      </w:pPr>
    </w:p>
    <w:p w14:paraId="58B6C704" w14:textId="77777777" w:rsidR="009B0F22" w:rsidRDefault="009B0F22">
      <w:pPr>
        <w:spacing w:after="0" w:line="480" w:lineRule="auto"/>
        <w:jc w:val="both"/>
        <w:rPr>
          <w:b/>
          <w:sz w:val="24"/>
          <w:szCs w:val="24"/>
        </w:rPr>
      </w:pPr>
    </w:p>
    <w:p w14:paraId="76FDC88E" w14:textId="77777777" w:rsidR="009B0F22" w:rsidRDefault="00000000">
      <w:pPr>
        <w:spacing w:after="0" w:line="480" w:lineRule="auto"/>
        <w:jc w:val="both"/>
        <w:rPr>
          <w:b/>
          <w:sz w:val="24"/>
          <w:szCs w:val="24"/>
        </w:rPr>
      </w:pPr>
      <w:r>
        <w:rPr>
          <w:b/>
          <w:sz w:val="24"/>
          <w:szCs w:val="24"/>
        </w:rPr>
        <w:t xml:space="preserve">TABLE 6. STATUS DISTRIBUTION </w:t>
      </w:r>
    </w:p>
    <w:tbl>
      <w:tblPr>
        <w:tblStyle w:val="a4"/>
        <w:tblW w:w="8833" w:type="dxa"/>
        <w:tblInd w:w="-103" w:type="dxa"/>
        <w:tblLayout w:type="fixed"/>
        <w:tblLook w:val="0400" w:firstRow="0" w:lastRow="0" w:firstColumn="0" w:lastColumn="0" w:noHBand="0" w:noVBand="1"/>
      </w:tblPr>
      <w:tblGrid>
        <w:gridCol w:w="2533"/>
        <w:gridCol w:w="3600"/>
        <w:gridCol w:w="2700"/>
      </w:tblGrid>
      <w:tr w:rsidR="009B0F22" w14:paraId="4E468DDF" w14:textId="77777777">
        <w:trPr>
          <w:trHeight w:val="655"/>
        </w:trPr>
        <w:tc>
          <w:tcPr>
            <w:tcW w:w="2533" w:type="dxa"/>
            <w:tcBorders>
              <w:top w:val="single" w:sz="4" w:space="0" w:color="000000"/>
              <w:left w:val="single" w:sz="4" w:space="0" w:color="000000"/>
              <w:bottom w:val="single" w:sz="4" w:space="0" w:color="000000"/>
              <w:right w:val="single" w:sz="4" w:space="0" w:color="000000"/>
            </w:tcBorders>
          </w:tcPr>
          <w:p w14:paraId="0103E334" w14:textId="77777777" w:rsidR="009B0F22" w:rsidRDefault="00000000">
            <w:pPr>
              <w:spacing w:line="480" w:lineRule="auto"/>
              <w:jc w:val="both"/>
              <w:rPr>
                <w:b/>
                <w:sz w:val="24"/>
                <w:szCs w:val="24"/>
              </w:rPr>
            </w:pPr>
            <w:r>
              <w:rPr>
                <w:b/>
                <w:sz w:val="24"/>
                <w:szCs w:val="24"/>
              </w:rPr>
              <w:t xml:space="preserve">VARIABLE  </w:t>
            </w:r>
          </w:p>
        </w:tc>
        <w:tc>
          <w:tcPr>
            <w:tcW w:w="3600" w:type="dxa"/>
            <w:tcBorders>
              <w:top w:val="single" w:sz="4" w:space="0" w:color="000000"/>
              <w:left w:val="single" w:sz="4" w:space="0" w:color="000000"/>
              <w:bottom w:val="single" w:sz="4" w:space="0" w:color="000000"/>
              <w:right w:val="single" w:sz="4" w:space="0" w:color="000000"/>
            </w:tcBorders>
          </w:tcPr>
          <w:p w14:paraId="0D2FFFDC" w14:textId="77777777" w:rsidR="009B0F22" w:rsidRDefault="00000000">
            <w:pPr>
              <w:spacing w:line="480" w:lineRule="auto"/>
              <w:jc w:val="both"/>
              <w:rPr>
                <w:b/>
                <w:sz w:val="24"/>
                <w:szCs w:val="24"/>
              </w:rPr>
            </w:pPr>
            <w:r>
              <w:rPr>
                <w:b/>
                <w:sz w:val="24"/>
                <w:szCs w:val="24"/>
              </w:rPr>
              <w:t xml:space="preserve">NO. OF  RESPONDENTS </w:t>
            </w:r>
          </w:p>
        </w:tc>
        <w:tc>
          <w:tcPr>
            <w:tcW w:w="2700" w:type="dxa"/>
            <w:tcBorders>
              <w:top w:val="single" w:sz="4" w:space="0" w:color="000000"/>
              <w:left w:val="single" w:sz="4" w:space="0" w:color="000000"/>
              <w:bottom w:val="single" w:sz="4" w:space="0" w:color="000000"/>
              <w:right w:val="single" w:sz="4" w:space="0" w:color="000000"/>
            </w:tcBorders>
          </w:tcPr>
          <w:p w14:paraId="057756B8" w14:textId="77777777" w:rsidR="009B0F22" w:rsidRDefault="00000000">
            <w:pPr>
              <w:spacing w:line="480" w:lineRule="auto"/>
              <w:jc w:val="both"/>
              <w:rPr>
                <w:b/>
                <w:sz w:val="24"/>
                <w:szCs w:val="24"/>
              </w:rPr>
            </w:pPr>
            <w:r>
              <w:rPr>
                <w:b/>
                <w:sz w:val="24"/>
                <w:szCs w:val="24"/>
              </w:rPr>
              <w:t xml:space="preserve">     PERCENTAGE </w:t>
            </w:r>
          </w:p>
        </w:tc>
      </w:tr>
      <w:tr w:rsidR="009B0F22" w14:paraId="605B623E" w14:textId="77777777">
        <w:trPr>
          <w:trHeight w:val="331"/>
        </w:trPr>
        <w:tc>
          <w:tcPr>
            <w:tcW w:w="2533" w:type="dxa"/>
            <w:tcBorders>
              <w:top w:val="single" w:sz="4" w:space="0" w:color="000000"/>
              <w:left w:val="single" w:sz="4" w:space="0" w:color="000000"/>
              <w:bottom w:val="single" w:sz="4" w:space="0" w:color="000000"/>
              <w:right w:val="single" w:sz="4" w:space="0" w:color="000000"/>
            </w:tcBorders>
          </w:tcPr>
          <w:p w14:paraId="03BD8EFA" w14:textId="77777777" w:rsidR="009B0F22" w:rsidRDefault="00000000">
            <w:pPr>
              <w:spacing w:line="480" w:lineRule="auto"/>
              <w:jc w:val="both"/>
              <w:rPr>
                <w:sz w:val="24"/>
                <w:szCs w:val="24"/>
              </w:rPr>
            </w:pPr>
            <w:r>
              <w:rPr>
                <w:sz w:val="24"/>
                <w:szCs w:val="24"/>
              </w:rPr>
              <w:t xml:space="preserve">Management staff </w:t>
            </w:r>
          </w:p>
        </w:tc>
        <w:tc>
          <w:tcPr>
            <w:tcW w:w="3600" w:type="dxa"/>
            <w:tcBorders>
              <w:top w:val="single" w:sz="4" w:space="0" w:color="000000"/>
              <w:left w:val="single" w:sz="4" w:space="0" w:color="000000"/>
              <w:bottom w:val="single" w:sz="4" w:space="0" w:color="000000"/>
              <w:right w:val="single" w:sz="4" w:space="0" w:color="000000"/>
            </w:tcBorders>
          </w:tcPr>
          <w:p w14:paraId="1A22B848" w14:textId="77777777" w:rsidR="009B0F22" w:rsidRDefault="00000000">
            <w:pPr>
              <w:spacing w:line="480" w:lineRule="auto"/>
              <w:jc w:val="both"/>
              <w:rPr>
                <w:sz w:val="24"/>
                <w:szCs w:val="24"/>
              </w:rPr>
            </w:pPr>
            <w:r>
              <w:rPr>
                <w:sz w:val="24"/>
                <w:szCs w:val="24"/>
              </w:rPr>
              <w:t>5</w:t>
            </w:r>
          </w:p>
        </w:tc>
        <w:tc>
          <w:tcPr>
            <w:tcW w:w="2700" w:type="dxa"/>
            <w:tcBorders>
              <w:top w:val="single" w:sz="4" w:space="0" w:color="000000"/>
              <w:left w:val="single" w:sz="4" w:space="0" w:color="000000"/>
              <w:bottom w:val="single" w:sz="4" w:space="0" w:color="000000"/>
              <w:right w:val="single" w:sz="4" w:space="0" w:color="000000"/>
            </w:tcBorders>
          </w:tcPr>
          <w:p w14:paraId="4104631F" w14:textId="77777777" w:rsidR="009B0F22" w:rsidRDefault="00000000">
            <w:pPr>
              <w:spacing w:line="480" w:lineRule="auto"/>
              <w:jc w:val="both"/>
              <w:rPr>
                <w:sz w:val="24"/>
                <w:szCs w:val="24"/>
              </w:rPr>
            </w:pPr>
            <w:r>
              <w:rPr>
                <w:sz w:val="24"/>
                <w:szCs w:val="24"/>
              </w:rPr>
              <w:t xml:space="preserve">         11.1% </w:t>
            </w:r>
          </w:p>
        </w:tc>
      </w:tr>
      <w:tr w:rsidR="009B0F22" w14:paraId="7B453F36" w14:textId="77777777">
        <w:trPr>
          <w:trHeight w:val="334"/>
        </w:trPr>
        <w:tc>
          <w:tcPr>
            <w:tcW w:w="2533" w:type="dxa"/>
            <w:tcBorders>
              <w:top w:val="single" w:sz="4" w:space="0" w:color="000000"/>
              <w:left w:val="single" w:sz="4" w:space="0" w:color="000000"/>
              <w:bottom w:val="single" w:sz="4" w:space="0" w:color="000000"/>
              <w:right w:val="single" w:sz="4" w:space="0" w:color="000000"/>
            </w:tcBorders>
          </w:tcPr>
          <w:p w14:paraId="2CD4D764" w14:textId="77777777" w:rsidR="009B0F22" w:rsidRDefault="00000000">
            <w:pPr>
              <w:spacing w:line="480" w:lineRule="auto"/>
              <w:jc w:val="both"/>
              <w:rPr>
                <w:sz w:val="24"/>
                <w:szCs w:val="24"/>
              </w:rPr>
            </w:pPr>
            <w:r>
              <w:rPr>
                <w:sz w:val="24"/>
                <w:szCs w:val="24"/>
              </w:rPr>
              <w:t xml:space="preserve">Senior staff </w:t>
            </w:r>
          </w:p>
        </w:tc>
        <w:tc>
          <w:tcPr>
            <w:tcW w:w="3600" w:type="dxa"/>
            <w:tcBorders>
              <w:top w:val="single" w:sz="4" w:space="0" w:color="000000"/>
              <w:left w:val="single" w:sz="4" w:space="0" w:color="000000"/>
              <w:bottom w:val="single" w:sz="4" w:space="0" w:color="000000"/>
              <w:right w:val="single" w:sz="4" w:space="0" w:color="000000"/>
            </w:tcBorders>
          </w:tcPr>
          <w:p w14:paraId="7C57DC42" w14:textId="77777777" w:rsidR="009B0F22" w:rsidRDefault="00000000">
            <w:pPr>
              <w:spacing w:line="480" w:lineRule="auto"/>
              <w:jc w:val="both"/>
              <w:rPr>
                <w:sz w:val="24"/>
                <w:szCs w:val="24"/>
              </w:rPr>
            </w:pPr>
            <w:r>
              <w:rPr>
                <w:sz w:val="24"/>
                <w:szCs w:val="24"/>
              </w:rPr>
              <w:t>13</w:t>
            </w:r>
          </w:p>
        </w:tc>
        <w:tc>
          <w:tcPr>
            <w:tcW w:w="2700" w:type="dxa"/>
            <w:tcBorders>
              <w:top w:val="single" w:sz="4" w:space="0" w:color="000000"/>
              <w:left w:val="single" w:sz="4" w:space="0" w:color="000000"/>
              <w:bottom w:val="single" w:sz="4" w:space="0" w:color="000000"/>
              <w:right w:val="single" w:sz="4" w:space="0" w:color="000000"/>
            </w:tcBorders>
          </w:tcPr>
          <w:p w14:paraId="51A9D460" w14:textId="77777777" w:rsidR="009B0F22" w:rsidRDefault="00000000">
            <w:pPr>
              <w:spacing w:line="480" w:lineRule="auto"/>
              <w:jc w:val="both"/>
              <w:rPr>
                <w:sz w:val="24"/>
                <w:szCs w:val="24"/>
              </w:rPr>
            </w:pPr>
            <w:r>
              <w:rPr>
                <w:sz w:val="24"/>
                <w:szCs w:val="24"/>
              </w:rPr>
              <w:t xml:space="preserve">         28.9% </w:t>
            </w:r>
          </w:p>
        </w:tc>
      </w:tr>
      <w:tr w:rsidR="009B0F22" w14:paraId="1343C5A8" w14:textId="77777777">
        <w:trPr>
          <w:trHeight w:val="331"/>
        </w:trPr>
        <w:tc>
          <w:tcPr>
            <w:tcW w:w="2533" w:type="dxa"/>
            <w:tcBorders>
              <w:top w:val="single" w:sz="4" w:space="0" w:color="000000"/>
              <w:left w:val="single" w:sz="4" w:space="0" w:color="000000"/>
              <w:bottom w:val="single" w:sz="4" w:space="0" w:color="000000"/>
              <w:right w:val="single" w:sz="4" w:space="0" w:color="000000"/>
            </w:tcBorders>
          </w:tcPr>
          <w:p w14:paraId="2A9700BE" w14:textId="77777777" w:rsidR="009B0F22" w:rsidRDefault="00000000">
            <w:pPr>
              <w:spacing w:line="480" w:lineRule="auto"/>
              <w:jc w:val="both"/>
              <w:rPr>
                <w:sz w:val="24"/>
                <w:szCs w:val="24"/>
              </w:rPr>
            </w:pPr>
            <w:r>
              <w:rPr>
                <w:sz w:val="24"/>
                <w:szCs w:val="24"/>
              </w:rPr>
              <w:t xml:space="preserve">Junior staff </w:t>
            </w:r>
          </w:p>
        </w:tc>
        <w:tc>
          <w:tcPr>
            <w:tcW w:w="3600" w:type="dxa"/>
            <w:tcBorders>
              <w:top w:val="single" w:sz="4" w:space="0" w:color="000000"/>
              <w:left w:val="single" w:sz="4" w:space="0" w:color="000000"/>
              <w:bottom w:val="single" w:sz="4" w:space="0" w:color="000000"/>
              <w:right w:val="single" w:sz="4" w:space="0" w:color="000000"/>
            </w:tcBorders>
          </w:tcPr>
          <w:p w14:paraId="7E0431E4" w14:textId="77777777" w:rsidR="009B0F22" w:rsidRDefault="00000000">
            <w:pPr>
              <w:spacing w:line="480" w:lineRule="auto"/>
              <w:jc w:val="both"/>
              <w:rPr>
                <w:sz w:val="24"/>
                <w:szCs w:val="24"/>
              </w:rPr>
            </w:pPr>
            <w:r>
              <w:rPr>
                <w:sz w:val="24"/>
                <w:szCs w:val="24"/>
              </w:rPr>
              <w:t>27</w:t>
            </w:r>
          </w:p>
        </w:tc>
        <w:tc>
          <w:tcPr>
            <w:tcW w:w="2700" w:type="dxa"/>
            <w:tcBorders>
              <w:top w:val="single" w:sz="4" w:space="0" w:color="000000"/>
              <w:left w:val="single" w:sz="4" w:space="0" w:color="000000"/>
              <w:bottom w:val="single" w:sz="4" w:space="0" w:color="000000"/>
              <w:right w:val="single" w:sz="4" w:space="0" w:color="000000"/>
            </w:tcBorders>
          </w:tcPr>
          <w:p w14:paraId="01FAF2DD" w14:textId="77777777" w:rsidR="009B0F22" w:rsidRDefault="00000000">
            <w:pPr>
              <w:spacing w:line="480" w:lineRule="auto"/>
              <w:jc w:val="both"/>
              <w:rPr>
                <w:sz w:val="24"/>
                <w:szCs w:val="24"/>
              </w:rPr>
            </w:pPr>
            <w:r>
              <w:rPr>
                <w:sz w:val="24"/>
                <w:szCs w:val="24"/>
              </w:rPr>
              <w:t xml:space="preserve">         60% </w:t>
            </w:r>
          </w:p>
        </w:tc>
      </w:tr>
      <w:tr w:rsidR="009B0F22" w14:paraId="666C1709" w14:textId="77777777">
        <w:trPr>
          <w:trHeight w:val="332"/>
        </w:trPr>
        <w:tc>
          <w:tcPr>
            <w:tcW w:w="2533" w:type="dxa"/>
            <w:tcBorders>
              <w:top w:val="single" w:sz="4" w:space="0" w:color="000000"/>
              <w:left w:val="single" w:sz="4" w:space="0" w:color="000000"/>
              <w:bottom w:val="single" w:sz="4" w:space="0" w:color="000000"/>
              <w:right w:val="single" w:sz="4" w:space="0" w:color="000000"/>
            </w:tcBorders>
          </w:tcPr>
          <w:p w14:paraId="2A026872" w14:textId="77777777" w:rsidR="009B0F22" w:rsidRDefault="00000000">
            <w:pPr>
              <w:spacing w:line="480" w:lineRule="auto"/>
              <w:jc w:val="both"/>
              <w:rPr>
                <w:sz w:val="24"/>
                <w:szCs w:val="24"/>
              </w:rPr>
            </w:pPr>
            <w:r>
              <w:rPr>
                <w:sz w:val="24"/>
                <w:szCs w:val="24"/>
              </w:rPr>
              <w:t xml:space="preserve">Total  </w:t>
            </w:r>
          </w:p>
        </w:tc>
        <w:tc>
          <w:tcPr>
            <w:tcW w:w="3600" w:type="dxa"/>
            <w:tcBorders>
              <w:top w:val="single" w:sz="4" w:space="0" w:color="000000"/>
              <w:left w:val="single" w:sz="4" w:space="0" w:color="000000"/>
              <w:bottom w:val="single" w:sz="4" w:space="0" w:color="000000"/>
              <w:right w:val="single" w:sz="4" w:space="0" w:color="000000"/>
            </w:tcBorders>
          </w:tcPr>
          <w:p w14:paraId="396DA08D" w14:textId="77777777" w:rsidR="009B0F22" w:rsidRDefault="00000000">
            <w:pPr>
              <w:spacing w:line="480" w:lineRule="auto"/>
              <w:jc w:val="both"/>
              <w:rPr>
                <w:sz w:val="24"/>
                <w:szCs w:val="24"/>
              </w:rPr>
            </w:pPr>
            <w:r>
              <w:rPr>
                <w:sz w:val="24"/>
                <w:szCs w:val="24"/>
              </w:rPr>
              <w:t>45</w:t>
            </w:r>
          </w:p>
        </w:tc>
        <w:tc>
          <w:tcPr>
            <w:tcW w:w="2700" w:type="dxa"/>
            <w:tcBorders>
              <w:top w:val="single" w:sz="4" w:space="0" w:color="000000"/>
              <w:left w:val="single" w:sz="4" w:space="0" w:color="000000"/>
              <w:bottom w:val="single" w:sz="4" w:space="0" w:color="000000"/>
              <w:right w:val="single" w:sz="4" w:space="0" w:color="000000"/>
            </w:tcBorders>
          </w:tcPr>
          <w:p w14:paraId="3DB51179" w14:textId="77777777" w:rsidR="009B0F22" w:rsidRDefault="00000000">
            <w:pPr>
              <w:spacing w:line="480" w:lineRule="auto"/>
              <w:jc w:val="both"/>
              <w:rPr>
                <w:sz w:val="24"/>
                <w:szCs w:val="24"/>
              </w:rPr>
            </w:pPr>
            <w:r>
              <w:rPr>
                <w:sz w:val="24"/>
                <w:szCs w:val="24"/>
              </w:rPr>
              <w:t xml:space="preserve">         100% </w:t>
            </w:r>
          </w:p>
        </w:tc>
      </w:tr>
    </w:tbl>
    <w:p w14:paraId="5BBCAA6E" w14:textId="6947437A" w:rsidR="009B0F22" w:rsidRDefault="00000000">
      <w:pPr>
        <w:spacing w:after="0" w:line="480" w:lineRule="auto"/>
        <w:jc w:val="both"/>
        <w:rPr>
          <w:sz w:val="24"/>
          <w:szCs w:val="24"/>
        </w:rPr>
      </w:pPr>
      <w:r>
        <w:rPr>
          <w:sz w:val="24"/>
          <w:szCs w:val="24"/>
        </w:rPr>
        <w:t>Source: field survey, 202</w:t>
      </w:r>
      <w:r w:rsidR="006D35F7">
        <w:rPr>
          <w:sz w:val="24"/>
          <w:szCs w:val="24"/>
        </w:rPr>
        <w:t>5</w:t>
      </w:r>
      <w:r>
        <w:rPr>
          <w:sz w:val="24"/>
          <w:szCs w:val="24"/>
        </w:rPr>
        <w:t xml:space="preserve"> </w:t>
      </w:r>
    </w:p>
    <w:p w14:paraId="6FE328F5" w14:textId="77777777" w:rsidR="009B0F22" w:rsidRDefault="00000000">
      <w:pPr>
        <w:spacing w:after="0" w:line="480" w:lineRule="auto"/>
        <w:jc w:val="both"/>
        <w:rPr>
          <w:sz w:val="24"/>
          <w:szCs w:val="24"/>
        </w:rPr>
      </w:pPr>
      <w:r>
        <w:rPr>
          <w:sz w:val="24"/>
          <w:szCs w:val="24"/>
        </w:rPr>
        <w:t xml:space="preserve">Analysis: Table 6 above shows that junior staff carrying out the majority of the activities in the department. While the senior staff only engage in little assignment and the management staff only oversea. </w:t>
      </w:r>
    </w:p>
    <w:p w14:paraId="78A72787" w14:textId="77777777" w:rsidR="009B0F22" w:rsidRDefault="009B0F22">
      <w:pPr>
        <w:spacing w:after="0" w:line="480" w:lineRule="auto"/>
        <w:ind w:left="0"/>
        <w:jc w:val="both"/>
        <w:rPr>
          <w:b/>
          <w:sz w:val="24"/>
          <w:szCs w:val="24"/>
        </w:rPr>
      </w:pPr>
    </w:p>
    <w:p w14:paraId="3FA44EDE" w14:textId="77777777" w:rsidR="009B0F22" w:rsidRDefault="00000000">
      <w:pPr>
        <w:spacing w:after="0" w:line="480" w:lineRule="auto"/>
        <w:ind w:left="0"/>
        <w:jc w:val="both"/>
        <w:rPr>
          <w:b/>
          <w:sz w:val="24"/>
          <w:szCs w:val="24"/>
        </w:rPr>
      </w:pPr>
      <w:r>
        <w:rPr>
          <w:b/>
          <w:sz w:val="24"/>
          <w:szCs w:val="24"/>
        </w:rPr>
        <w:t xml:space="preserve">SECTION B </w:t>
      </w:r>
    </w:p>
    <w:p w14:paraId="1D7278FC" w14:textId="77777777" w:rsidR="009B0F22" w:rsidRDefault="00000000">
      <w:pPr>
        <w:spacing w:after="0" w:line="480" w:lineRule="auto"/>
        <w:jc w:val="both"/>
        <w:rPr>
          <w:sz w:val="24"/>
          <w:szCs w:val="24"/>
        </w:rPr>
      </w:pPr>
      <w:r>
        <w:rPr>
          <w:sz w:val="24"/>
          <w:szCs w:val="24"/>
        </w:rPr>
        <w:t xml:space="preserve">The question in part B in the questionnaire will be tabulated and analyzed dividedly to closely the outcome of the researchers findings. </w:t>
      </w:r>
    </w:p>
    <w:p w14:paraId="4B982952" w14:textId="77777777" w:rsidR="009B0F22" w:rsidRDefault="00000000">
      <w:pPr>
        <w:spacing w:after="0" w:line="480" w:lineRule="auto"/>
        <w:jc w:val="both"/>
        <w:rPr>
          <w:b/>
          <w:sz w:val="24"/>
          <w:szCs w:val="24"/>
        </w:rPr>
      </w:pPr>
      <w:r>
        <w:rPr>
          <w:b/>
          <w:sz w:val="24"/>
          <w:szCs w:val="24"/>
        </w:rPr>
        <w:t xml:space="preserve">TABLE 7. Does accountability and responsibility has any significant relationship with financial performance of manufacturing companies in Nigeria? </w:t>
      </w:r>
    </w:p>
    <w:tbl>
      <w:tblPr>
        <w:tblStyle w:val="a5"/>
        <w:tblW w:w="7573" w:type="dxa"/>
        <w:tblInd w:w="-103" w:type="dxa"/>
        <w:tblLayout w:type="fixed"/>
        <w:tblLook w:val="0400" w:firstRow="0" w:lastRow="0" w:firstColumn="0" w:lastColumn="0" w:noHBand="0" w:noVBand="1"/>
      </w:tblPr>
      <w:tblGrid>
        <w:gridCol w:w="2263"/>
        <w:gridCol w:w="3118"/>
        <w:gridCol w:w="2192"/>
      </w:tblGrid>
      <w:tr w:rsidR="009B0F22" w14:paraId="0476E198" w14:textId="77777777">
        <w:trPr>
          <w:trHeight w:val="653"/>
        </w:trPr>
        <w:tc>
          <w:tcPr>
            <w:tcW w:w="2263" w:type="dxa"/>
            <w:tcBorders>
              <w:top w:val="single" w:sz="4" w:space="0" w:color="000000"/>
              <w:left w:val="single" w:sz="4" w:space="0" w:color="000000"/>
              <w:bottom w:val="single" w:sz="4" w:space="0" w:color="000000"/>
              <w:right w:val="single" w:sz="4" w:space="0" w:color="000000"/>
            </w:tcBorders>
          </w:tcPr>
          <w:p w14:paraId="27761D76" w14:textId="77777777" w:rsidR="009B0F22" w:rsidRDefault="00000000">
            <w:pPr>
              <w:spacing w:line="480" w:lineRule="auto"/>
              <w:jc w:val="both"/>
              <w:rPr>
                <w:b/>
                <w:sz w:val="24"/>
                <w:szCs w:val="24"/>
              </w:rPr>
            </w:pPr>
            <w:r>
              <w:rPr>
                <w:b/>
                <w:sz w:val="24"/>
                <w:szCs w:val="24"/>
              </w:rPr>
              <w:t xml:space="preserve">VARIABLE </w:t>
            </w:r>
          </w:p>
        </w:tc>
        <w:tc>
          <w:tcPr>
            <w:tcW w:w="3118" w:type="dxa"/>
            <w:tcBorders>
              <w:top w:val="single" w:sz="4" w:space="0" w:color="000000"/>
              <w:left w:val="single" w:sz="4" w:space="0" w:color="000000"/>
              <w:bottom w:val="single" w:sz="4" w:space="0" w:color="000000"/>
              <w:right w:val="single" w:sz="4" w:space="0" w:color="000000"/>
            </w:tcBorders>
          </w:tcPr>
          <w:p w14:paraId="7954F634" w14:textId="77777777" w:rsidR="009B0F22" w:rsidRDefault="00000000">
            <w:pPr>
              <w:spacing w:line="480" w:lineRule="auto"/>
              <w:jc w:val="both"/>
              <w:rPr>
                <w:b/>
                <w:sz w:val="24"/>
                <w:szCs w:val="24"/>
              </w:rPr>
            </w:pPr>
            <w:r>
              <w:rPr>
                <w:b/>
                <w:sz w:val="24"/>
                <w:szCs w:val="24"/>
              </w:rPr>
              <w:t xml:space="preserve">NO. OF </w:t>
            </w:r>
          </w:p>
          <w:p w14:paraId="4B762DE3" w14:textId="77777777" w:rsidR="009B0F22" w:rsidRDefault="00000000">
            <w:pPr>
              <w:spacing w:line="480" w:lineRule="auto"/>
              <w:jc w:val="both"/>
              <w:rPr>
                <w:b/>
                <w:sz w:val="24"/>
                <w:szCs w:val="24"/>
              </w:rPr>
            </w:pPr>
            <w:r>
              <w:rPr>
                <w:b/>
                <w:sz w:val="24"/>
                <w:szCs w:val="24"/>
              </w:rPr>
              <w:t xml:space="preserve">RESPONDENTS </w:t>
            </w:r>
          </w:p>
        </w:tc>
        <w:tc>
          <w:tcPr>
            <w:tcW w:w="2192" w:type="dxa"/>
            <w:tcBorders>
              <w:top w:val="single" w:sz="4" w:space="0" w:color="000000"/>
              <w:left w:val="single" w:sz="4" w:space="0" w:color="000000"/>
              <w:bottom w:val="single" w:sz="4" w:space="0" w:color="000000"/>
              <w:right w:val="single" w:sz="4" w:space="0" w:color="000000"/>
            </w:tcBorders>
          </w:tcPr>
          <w:p w14:paraId="0FCB4731" w14:textId="77777777" w:rsidR="009B0F22" w:rsidRDefault="00000000">
            <w:pPr>
              <w:spacing w:line="480" w:lineRule="auto"/>
              <w:jc w:val="both"/>
              <w:rPr>
                <w:b/>
                <w:sz w:val="24"/>
                <w:szCs w:val="24"/>
              </w:rPr>
            </w:pPr>
            <w:r>
              <w:rPr>
                <w:b/>
                <w:sz w:val="24"/>
                <w:szCs w:val="24"/>
              </w:rPr>
              <w:t xml:space="preserve">  PERCENTGE </w:t>
            </w:r>
          </w:p>
        </w:tc>
      </w:tr>
      <w:tr w:rsidR="009B0F22" w14:paraId="12CED862" w14:textId="77777777">
        <w:trPr>
          <w:trHeight w:val="332"/>
        </w:trPr>
        <w:tc>
          <w:tcPr>
            <w:tcW w:w="2263" w:type="dxa"/>
            <w:tcBorders>
              <w:top w:val="single" w:sz="4" w:space="0" w:color="000000"/>
              <w:left w:val="single" w:sz="4" w:space="0" w:color="000000"/>
              <w:bottom w:val="single" w:sz="4" w:space="0" w:color="000000"/>
              <w:right w:val="single" w:sz="4" w:space="0" w:color="000000"/>
            </w:tcBorders>
          </w:tcPr>
          <w:p w14:paraId="5FB93FEF" w14:textId="77777777" w:rsidR="009B0F22" w:rsidRDefault="00000000">
            <w:pPr>
              <w:spacing w:line="480" w:lineRule="auto"/>
              <w:jc w:val="both"/>
              <w:rPr>
                <w:sz w:val="24"/>
                <w:szCs w:val="24"/>
              </w:rPr>
            </w:pPr>
            <w:r>
              <w:rPr>
                <w:sz w:val="24"/>
                <w:szCs w:val="24"/>
              </w:rPr>
              <w:t xml:space="preserve">Yes  </w:t>
            </w:r>
          </w:p>
        </w:tc>
        <w:tc>
          <w:tcPr>
            <w:tcW w:w="3118" w:type="dxa"/>
            <w:tcBorders>
              <w:top w:val="single" w:sz="4" w:space="0" w:color="000000"/>
              <w:left w:val="single" w:sz="4" w:space="0" w:color="000000"/>
              <w:bottom w:val="single" w:sz="4" w:space="0" w:color="000000"/>
              <w:right w:val="single" w:sz="4" w:space="0" w:color="000000"/>
            </w:tcBorders>
          </w:tcPr>
          <w:p w14:paraId="60D6AB1C" w14:textId="77777777" w:rsidR="009B0F22" w:rsidRDefault="00000000">
            <w:pPr>
              <w:spacing w:line="480" w:lineRule="auto"/>
              <w:jc w:val="both"/>
              <w:rPr>
                <w:sz w:val="24"/>
                <w:szCs w:val="24"/>
              </w:rPr>
            </w:pPr>
            <w:r>
              <w:rPr>
                <w:sz w:val="24"/>
                <w:szCs w:val="24"/>
              </w:rPr>
              <w:t xml:space="preserve">   38 </w:t>
            </w:r>
          </w:p>
        </w:tc>
        <w:tc>
          <w:tcPr>
            <w:tcW w:w="2192" w:type="dxa"/>
            <w:tcBorders>
              <w:top w:val="single" w:sz="4" w:space="0" w:color="000000"/>
              <w:left w:val="single" w:sz="4" w:space="0" w:color="000000"/>
              <w:bottom w:val="single" w:sz="4" w:space="0" w:color="000000"/>
              <w:right w:val="single" w:sz="4" w:space="0" w:color="000000"/>
            </w:tcBorders>
          </w:tcPr>
          <w:p w14:paraId="266F319B" w14:textId="77777777" w:rsidR="009B0F22" w:rsidRDefault="00000000">
            <w:pPr>
              <w:spacing w:line="480" w:lineRule="auto"/>
              <w:jc w:val="both"/>
              <w:rPr>
                <w:sz w:val="24"/>
                <w:szCs w:val="24"/>
              </w:rPr>
            </w:pPr>
            <w:r>
              <w:rPr>
                <w:sz w:val="24"/>
                <w:szCs w:val="24"/>
              </w:rPr>
              <w:t xml:space="preserve">    84.4% </w:t>
            </w:r>
          </w:p>
        </w:tc>
      </w:tr>
      <w:tr w:rsidR="009B0F22" w14:paraId="780DFA8C" w14:textId="77777777">
        <w:trPr>
          <w:trHeight w:val="334"/>
        </w:trPr>
        <w:tc>
          <w:tcPr>
            <w:tcW w:w="2263" w:type="dxa"/>
            <w:tcBorders>
              <w:top w:val="single" w:sz="4" w:space="0" w:color="000000"/>
              <w:left w:val="single" w:sz="4" w:space="0" w:color="000000"/>
              <w:bottom w:val="single" w:sz="4" w:space="0" w:color="000000"/>
              <w:right w:val="single" w:sz="4" w:space="0" w:color="000000"/>
            </w:tcBorders>
          </w:tcPr>
          <w:p w14:paraId="244FEF9C" w14:textId="77777777" w:rsidR="009B0F22" w:rsidRDefault="00000000">
            <w:pPr>
              <w:spacing w:line="480" w:lineRule="auto"/>
              <w:jc w:val="both"/>
              <w:rPr>
                <w:sz w:val="24"/>
                <w:szCs w:val="24"/>
              </w:rPr>
            </w:pPr>
            <w:r>
              <w:rPr>
                <w:sz w:val="24"/>
                <w:szCs w:val="24"/>
              </w:rPr>
              <w:t xml:space="preserve">No </w:t>
            </w:r>
          </w:p>
        </w:tc>
        <w:tc>
          <w:tcPr>
            <w:tcW w:w="3118" w:type="dxa"/>
            <w:tcBorders>
              <w:top w:val="single" w:sz="4" w:space="0" w:color="000000"/>
              <w:left w:val="single" w:sz="4" w:space="0" w:color="000000"/>
              <w:bottom w:val="single" w:sz="4" w:space="0" w:color="000000"/>
              <w:right w:val="single" w:sz="4" w:space="0" w:color="000000"/>
            </w:tcBorders>
          </w:tcPr>
          <w:p w14:paraId="29A7FC81" w14:textId="77777777" w:rsidR="009B0F22" w:rsidRDefault="00000000">
            <w:pPr>
              <w:spacing w:line="480" w:lineRule="auto"/>
              <w:jc w:val="both"/>
              <w:rPr>
                <w:sz w:val="24"/>
                <w:szCs w:val="24"/>
              </w:rPr>
            </w:pPr>
            <w:r>
              <w:rPr>
                <w:sz w:val="24"/>
                <w:szCs w:val="24"/>
              </w:rPr>
              <w:t xml:space="preserve">    7 </w:t>
            </w:r>
          </w:p>
        </w:tc>
        <w:tc>
          <w:tcPr>
            <w:tcW w:w="2192" w:type="dxa"/>
            <w:tcBorders>
              <w:top w:val="single" w:sz="4" w:space="0" w:color="000000"/>
              <w:left w:val="single" w:sz="4" w:space="0" w:color="000000"/>
              <w:bottom w:val="single" w:sz="4" w:space="0" w:color="000000"/>
              <w:right w:val="single" w:sz="4" w:space="0" w:color="000000"/>
            </w:tcBorders>
          </w:tcPr>
          <w:p w14:paraId="2C8EA99F" w14:textId="77777777" w:rsidR="009B0F22" w:rsidRDefault="00000000">
            <w:pPr>
              <w:spacing w:line="480" w:lineRule="auto"/>
              <w:jc w:val="both"/>
              <w:rPr>
                <w:sz w:val="24"/>
                <w:szCs w:val="24"/>
              </w:rPr>
            </w:pPr>
            <w:r>
              <w:rPr>
                <w:sz w:val="24"/>
                <w:szCs w:val="24"/>
              </w:rPr>
              <w:t xml:space="preserve">     15.6% </w:t>
            </w:r>
          </w:p>
        </w:tc>
      </w:tr>
      <w:tr w:rsidR="009B0F22" w14:paraId="7C25D0DD" w14:textId="77777777">
        <w:trPr>
          <w:trHeight w:val="492"/>
        </w:trPr>
        <w:tc>
          <w:tcPr>
            <w:tcW w:w="2263" w:type="dxa"/>
            <w:tcBorders>
              <w:top w:val="single" w:sz="4" w:space="0" w:color="000000"/>
              <w:left w:val="single" w:sz="4" w:space="0" w:color="000000"/>
              <w:bottom w:val="single" w:sz="4" w:space="0" w:color="000000"/>
              <w:right w:val="single" w:sz="4" w:space="0" w:color="000000"/>
            </w:tcBorders>
          </w:tcPr>
          <w:p w14:paraId="4B51B921" w14:textId="77777777" w:rsidR="009B0F22" w:rsidRDefault="00000000">
            <w:pPr>
              <w:spacing w:line="480" w:lineRule="auto"/>
              <w:jc w:val="both"/>
              <w:rPr>
                <w:sz w:val="24"/>
                <w:szCs w:val="24"/>
              </w:rPr>
            </w:pPr>
            <w:r>
              <w:rPr>
                <w:sz w:val="24"/>
                <w:szCs w:val="24"/>
              </w:rPr>
              <w:t xml:space="preserve">Total  </w:t>
            </w:r>
          </w:p>
        </w:tc>
        <w:tc>
          <w:tcPr>
            <w:tcW w:w="3118" w:type="dxa"/>
            <w:tcBorders>
              <w:top w:val="single" w:sz="4" w:space="0" w:color="000000"/>
              <w:left w:val="single" w:sz="4" w:space="0" w:color="000000"/>
              <w:bottom w:val="single" w:sz="4" w:space="0" w:color="000000"/>
              <w:right w:val="single" w:sz="4" w:space="0" w:color="000000"/>
            </w:tcBorders>
          </w:tcPr>
          <w:p w14:paraId="193812F6" w14:textId="77777777" w:rsidR="009B0F22" w:rsidRDefault="00000000">
            <w:pPr>
              <w:spacing w:line="480" w:lineRule="auto"/>
              <w:jc w:val="both"/>
              <w:rPr>
                <w:sz w:val="24"/>
                <w:szCs w:val="24"/>
              </w:rPr>
            </w:pPr>
            <w:r>
              <w:rPr>
                <w:sz w:val="24"/>
                <w:szCs w:val="24"/>
              </w:rPr>
              <w:t xml:space="preserve">   45 </w:t>
            </w:r>
          </w:p>
        </w:tc>
        <w:tc>
          <w:tcPr>
            <w:tcW w:w="2192" w:type="dxa"/>
            <w:tcBorders>
              <w:top w:val="single" w:sz="4" w:space="0" w:color="000000"/>
              <w:left w:val="single" w:sz="4" w:space="0" w:color="000000"/>
              <w:bottom w:val="single" w:sz="4" w:space="0" w:color="000000"/>
              <w:right w:val="single" w:sz="4" w:space="0" w:color="000000"/>
            </w:tcBorders>
          </w:tcPr>
          <w:p w14:paraId="173C3765" w14:textId="77777777" w:rsidR="009B0F22" w:rsidRDefault="00000000">
            <w:pPr>
              <w:spacing w:line="480" w:lineRule="auto"/>
              <w:jc w:val="both"/>
              <w:rPr>
                <w:sz w:val="24"/>
                <w:szCs w:val="24"/>
              </w:rPr>
            </w:pPr>
            <w:r>
              <w:rPr>
                <w:sz w:val="24"/>
                <w:szCs w:val="24"/>
              </w:rPr>
              <w:t xml:space="preserve">     100% </w:t>
            </w:r>
          </w:p>
        </w:tc>
      </w:tr>
    </w:tbl>
    <w:p w14:paraId="51CAB0CF" w14:textId="69CAD95C" w:rsidR="009B0F22" w:rsidRDefault="00000000">
      <w:pPr>
        <w:spacing w:after="0" w:line="480" w:lineRule="auto"/>
        <w:jc w:val="both"/>
        <w:rPr>
          <w:sz w:val="24"/>
          <w:szCs w:val="24"/>
        </w:rPr>
      </w:pPr>
      <w:r>
        <w:rPr>
          <w:sz w:val="24"/>
          <w:szCs w:val="24"/>
        </w:rPr>
        <w:t>Source: field survey, 202</w:t>
      </w:r>
      <w:r w:rsidR="006D35F7">
        <w:rPr>
          <w:sz w:val="24"/>
          <w:szCs w:val="24"/>
        </w:rPr>
        <w:t>5</w:t>
      </w:r>
    </w:p>
    <w:p w14:paraId="67EDDF38" w14:textId="77777777" w:rsidR="009B0F22" w:rsidRDefault="00000000">
      <w:pPr>
        <w:spacing w:after="0" w:line="480" w:lineRule="auto"/>
        <w:jc w:val="both"/>
        <w:rPr>
          <w:sz w:val="24"/>
          <w:szCs w:val="24"/>
        </w:rPr>
      </w:pPr>
      <w:r>
        <w:rPr>
          <w:sz w:val="24"/>
          <w:szCs w:val="24"/>
        </w:rPr>
        <w:lastRenderedPageBreak/>
        <w:t xml:space="preserve">Analysis: the table 7 above shows that 84.4% agreed positively while 15.6% disagreed. This shows that there is significant relationship between accountability, responsibility and the financial performance of manufacturing companies.  </w:t>
      </w:r>
    </w:p>
    <w:p w14:paraId="2B99685F" w14:textId="77777777" w:rsidR="009B0F22" w:rsidRDefault="00000000">
      <w:pPr>
        <w:spacing w:after="0" w:line="480" w:lineRule="auto"/>
        <w:ind w:left="0"/>
        <w:jc w:val="both"/>
        <w:rPr>
          <w:b/>
          <w:sz w:val="24"/>
          <w:szCs w:val="24"/>
        </w:rPr>
      </w:pPr>
      <w:r>
        <w:rPr>
          <w:b/>
          <w:sz w:val="24"/>
          <w:szCs w:val="24"/>
        </w:rPr>
        <w:t>Table 8. Does legal framework have any significant impact on financial performance of manufacturing firm in Nigeria?</w:t>
      </w:r>
    </w:p>
    <w:tbl>
      <w:tblPr>
        <w:tblStyle w:val="a6"/>
        <w:tblW w:w="7753" w:type="dxa"/>
        <w:tblInd w:w="-103" w:type="dxa"/>
        <w:tblLayout w:type="fixed"/>
        <w:tblLook w:val="0400" w:firstRow="0" w:lastRow="0" w:firstColumn="0" w:lastColumn="0" w:noHBand="0" w:noVBand="1"/>
      </w:tblPr>
      <w:tblGrid>
        <w:gridCol w:w="2263"/>
        <w:gridCol w:w="3118"/>
        <w:gridCol w:w="2372"/>
      </w:tblGrid>
      <w:tr w:rsidR="009B0F22" w14:paraId="6BF88195" w14:textId="77777777">
        <w:trPr>
          <w:trHeight w:val="653"/>
        </w:trPr>
        <w:tc>
          <w:tcPr>
            <w:tcW w:w="2263" w:type="dxa"/>
            <w:tcBorders>
              <w:top w:val="single" w:sz="4" w:space="0" w:color="000000"/>
              <w:left w:val="single" w:sz="4" w:space="0" w:color="000000"/>
              <w:bottom w:val="single" w:sz="4" w:space="0" w:color="000000"/>
              <w:right w:val="single" w:sz="4" w:space="0" w:color="000000"/>
            </w:tcBorders>
          </w:tcPr>
          <w:p w14:paraId="3745D61C" w14:textId="77777777" w:rsidR="009B0F22" w:rsidRDefault="00000000">
            <w:pPr>
              <w:spacing w:line="480" w:lineRule="auto"/>
              <w:jc w:val="both"/>
              <w:rPr>
                <w:b/>
                <w:sz w:val="24"/>
                <w:szCs w:val="24"/>
              </w:rPr>
            </w:pPr>
            <w:r>
              <w:rPr>
                <w:b/>
                <w:sz w:val="24"/>
                <w:szCs w:val="24"/>
              </w:rPr>
              <w:t xml:space="preserve"> VARIABLE  </w:t>
            </w:r>
          </w:p>
        </w:tc>
        <w:tc>
          <w:tcPr>
            <w:tcW w:w="3118" w:type="dxa"/>
            <w:tcBorders>
              <w:top w:val="single" w:sz="4" w:space="0" w:color="000000"/>
              <w:left w:val="single" w:sz="4" w:space="0" w:color="000000"/>
              <w:bottom w:val="single" w:sz="4" w:space="0" w:color="000000"/>
              <w:right w:val="single" w:sz="4" w:space="0" w:color="000000"/>
            </w:tcBorders>
          </w:tcPr>
          <w:p w14:paraId="0D33C299" w14:textId="77777777" w:rsidR="009B0F22" w:rsidRDefault="00000000">
            <w:pPr>
              <w:spacing w:line="480" w:lineRule="auto"/>
              <w:jc w:val="both"/>
              <w:rPr>
                <w:b/>
                <w:sz w:val="24"/>
                <w:szCs w:val="24"/>
              </w:rPr>
            </w:pPr>
            <w:r>
              <w:rPr>
                <w:b/>
                <w:sz w:val="24"/>
                <w:szCs w:val="24"/>
              </w:rPr>
              <w:t xml:space="preserve">NO. OF </w:t>
            </w:r>
          </w:p>
          <w:p w14:paraId="15BD1391" w14:textId="77777777" w:rsidR="009B0F22" w:rsidRDefault="00000000">
            <w:pPr>
              <w:spacing w:line="480" w:lineRule="auto"/>
              <w:jc w:val="both"/>
              <w:rPr>
                <w:b/>
                <w:sz w:val="24"/>
                <w:szCs w:val="24"/>
              </w:rPr>
            </w:pPr>
            <w:r>
              <w:rPr>
                <w:b/>
                <w:sz w:val="24"/>
                <w:szCs w:val="24"/>
              </w:rPr>
              <w:t xml:space="preserve">RESPONDENTS </w:t>
            </w:r>
          </w:p>
        </w:tc>
        <w:tc>
          <w:tcPr>
            <w:tcW w:w="2372" w:type="dxa"/>
            <w:tcBorders>
              <w:top w:val="single" w:sz="4" w:space="0" w:color="000000"/>
              <w:left w:val="single" w:sz="4" w:space="0" w:color="000000"/>
              <w:bottom w:val="single" w:sz="4" w:space="0" w:color="000000"/>
              <w:right w:val="single" w:sz="4" w:space="0" w:color="000000"/>
            </w:tcBorders>
          </w:tcPr>
          <w:p w14:paraId="11A46D0F" w14:textId="77777777" w:rsidR="009B0F22" w:rsidRDefault="00000000">
            <w:pPr>
              <w:spacing w:line="480" w:lineRule="auto"/>
              <w:jc w:val="both"/>
              <w:rPr>
                <w:b/>
                <w:sz w:val="24"/>
                <w:szCs w:val="24"/>
              </w:rPr>
            </w:pPr>
            <w:r>
              <w:rPr>
                <w:b/>
                <w:sz w:val="24"/>
                <w:szCs w:val="24"/>
              </w:rPr>
              <w:t xml:space="preserve">  PERCENTAGE </w:t>
            </w:r>
          </w:p>
        </w:tc>
      </w:tr>
      <w:tr w:rsidR="009B0F22" w14:paraId="5FF6CD43" w14:textId="77777777">
        <w:trPr>
          <w:trHeight w:val="334"/>
        </w:trPr>
        <w:tc>
          <w:tcPr>
            <w:tcW w:w="2263" w:type="dxa"/>
            <w:tcBorders>
              <w:top w:val="single" w:sz="4" w:space="0" w:color="000000"/>
              <w:left w:val="single" w:sz="4" w:space="0" w:color="000000"/>
              <w:bottom w:val="single" w:sz="4" w:space="0" w:color="000000"/>
              <w:right w:val="single" w:sz="4" w:space="0" w:color="000000"/>
            </w:tcBorders>
          </w:tcPr>
          <w:p w14:paraId="3790269E" w14:textId="77777777" w:rsidR="009B0F22" w:rsidRDefault="00000000">
            <w:pPr>
              <w:spacing w:line="480" w:lineRule="auto"/>
              <w:jc w:val="both"/>
              <w:rPr>
                <w:sz w:val="24"/>
                <w:szCs w:val="24"/>
              </w:rPr>
            </w:pPr>
            <w:r>
              <w:rPr>
                <w:sz w:val="24"/>
                <w:szCs w:val="24"/>
              </w:rPr>
              <w:t xml:space="preserve">Yes </w:t>
            </w:r>
          </w:p>
        </w:tc>
        <w:tc>
          <w:tcPr>
            <w:tcW w:w="3118" w:type="dxa"/>
            <w:tcBorders>
              <w:top w:val="single" w:sz="4" w:space="0" w:color="000000"/>
              <w:left w:val="single" w:sz="4" w:space="0" w:color="000000"/>
              <w:bottom w:val="single" w:sz="4" w:space="0" w:color="000000"/>
              <w:right w:val="single" w:sz="4" w:space="0" w:color="000000"/>
            </w:tcBorders>
          </w:tcPr>
          <w:p w14:paraId="30264E0C" w14:textId="77777777" w:rsidR="009B0F22" w:rsidRDefault="00000000">
            <w:pPr>
              <w:spacing w:line="480" w:lineRule="auto"/>
              <w:jc w:val="both"/>
              <w:rPr>
                <w:sz w:val="24"/>
                <w:szCs w:val="24"/>
              </w:rPr>
            </w:pPr>
            <w:r>
              <w:rPr>
                <w:sz w:val="24"/>
                <w:szCs w:val="24"/>
              </w:rPr>
              <w:t xml:space="preserve">      38 </w:t>
            </w:r>
          </w:p>
        </w:tc>
        <w:tc>
          <w:tcPr>
            <w:tcW w:w="2372" w:type="dxa"/>
            <w:tcBorders>
              <w:top w:val="single" w:sz="4" w:space="0" w:color="000000"/>
              <w:left w:val="single" w:sz="4" w:space="0" w:color="000000"/>
              <w:bottom w:val="single" w:sz="4" w:space="0" w:color="000000"/>
              <w:right w:val="single" w:sz="4" w:space="0" w:color="000000"/>
            </w:tcBorders>
          </w:tcPr>
          <w:p w14:paraId="488CE33F" w14:textId="77777777" w:rsidR="009B0F22" w:rsidRDefault="00000000">
            <w:pPr>
              <w:spacing w:line="480" w:lineRule="auto"/>
              <w:jc w:val="both"/>
              <w:rPr>
                <w:sz w:val="24"/>
                <w:szCs w:val="24"/>
              </w:rPr>
            </w:pPr>
            <w:r>
              <w:rPr>
                <w:sz w:val="24"/>
                <w:szCs w:val="24"/>
              </w:rPr>
              <w:t xml:space="preserve">       84.4% </w:t>
            </w:r>
          </w:p>
        </w:tc>
      </w:tr>
      <w:tr w:rsidR="009B0F22" w14:paraId="41BBDC60" w14:textId="77777777">
        <w:trPr>
          <w:trHeight w:val="331"/>
        </w:trPr>
        <w:tc>
          <w:tcPr>
            <w:tcW w:w="2263" w:type="dxa"/>
            <w:tcBorders>
              <w:top w:val="single" w:sz="4" w:space="0" w:color="000000"/>
              <w:left w:val="single" w:sz="4" w:space="0" w:color="000000"/>
              <w:bottom w:val="single" w:sz="4" w:space="0" w:color="000000"/>
              <w:right w:val="single" w:sz="4" w:space="0" w:color="000000"/>
            </w:tcBorders>
          </w:tcPr>
          <w:p w14:paraId="1A2D7A54" w14:textId="77777777" w:rsidR="009B0F22" w:rsidRDefault="00000000">
            <w:pPr>
              <w:spacing w:line="480" w:lineRule="auto"/>
              <w:jc w:val="both"/>
              <w:rPr>
                <w:sz w:val="24"/>
                <w:szCs w:val="24"/>
              </w:rPr>
            </w:pPr>
            <w:r>
              <w:rPr>
                <w:sz w:val="24"/>
                <w:szCs w:val="24"/>
              </w:rPr>
              <w:t xml:space="preserve">No </w:t>
            </w:r>
          </w:p>
        </w:tc>
        <w:tc>
          <w:tcPr>
            <w:tcW w:w="3118" w:type="dxa"/>
            <w:tcBorders>
              <w:top w:val="single" w:sz="4" w:space="0" w:color="000000"/>
              <w:left w:val="single" w:sz="4" w:space="0" w:color="000000"/>
              <w:bottom w:val="single" w:sz="4" w:space="0" w:color="000000"/>
              <w:right w:val="single" w:sz="4" w:space="0" w:color="000000"/>
            </w:tcBorders>
          </w:tcPr>
          <w:p w14:paraId="5DBAAD13" w14:textId="77777777" w:rsidR="009B0F22" w:rsidRDefault="00000000">
            <w:pPr>
              <w:spacing w:line="480" w:lineRule="auto"/>
              <w:jc w:val="both"/>
              <w:rPr>
                <w:sz w:val="24"/>
                <w:szCs w:val="24"/>
              </w:rPr>
            </w:pPr>
            <w:r>
              <w:rPr>
                <w:sz w:val="24"/>
                <w:szCs w:val="24"/>
              </w:rPr>
              <w:t xml:space="preserve">       7 </w:t>
            </w:r>
          </w:p>
        </w:tc>
        <w:tc>
          <w:tcPr>
            <w:tcW w:w="2372" w:type="dxa"/>
            <w:tcBorders>
              <w:top w:val="single" w:sz="4" w:space="0" w:color="000000"/>
              <w:left w:val="single" w:sz="4" w:space="0" w:color="000000"/>
              <w:bottom w:val="single" w:sz="4" w:space="0" w:color="000000"/>
              <w:right w:val="single" w:sz="4" w:space="0" w:color="000000"/>
            </w:tcBorders>
          </w:tcPr>
          <w:p w14:paraId="5D8E9375" w14:textId="77777777" w:rsidR="009B0F22" w:rsidRDefault="00000000">
            <w:pPr>
              <w:spacing w:line="480" w:lineRule="auto"/>
              <w:jc w:val="both"/>
              <w:rPr>
                <w:sz w:val="24"/>
                <w:szCs w:val="24"/>
              </w:rPr>
            </w:pPr>
            <w:r>
              <w:rPr>
                <w:sz w:val="24"/>
                <w:szCs w:val="24"/>
              </w:rPr>
              <w:t xml:space="preserve">       15.6% </w:t>
            </w:r>
          </w:p>
        </w:tc>
      </w:tr>
      <w:tr w:rsidR="009B0F22" w14:paraId="033BC76C" w14:textId="77777777">
        <w:trPr>
          <w:trHeight w:val="331"/>
        </w:trPr>
        <w:tc>
          <w:tcPr>
            <w:tcW w:w="2263" w:type="dxa"/>
            <w:tcBorders>
              <w:top w:val="single" w:sz="4" w:space="0" w:color="000000"/>
              <w:left w:val="single" w:sz="4" w:space="0" w:color="000000"/>
              <w:bottom w:val="single" w:sz="4" w:space="0" w:color="000000"/>
              <w:right w:val="single" w:sz="4" w:space="0" w:color="000000"/>
            </w:tcBorders>
          </w:tcPr>
          <w:p w14:paraId="5F0225CA" w14:textId="77777777" w:rsidR="009B0F22" w:rsidRDefault="00000000">
            <w:pPr>
              <w:spacing w:line="480" w:lineRule="auto"/>
              <w:jc w:val="both"/>
              <w:rPr>
                <w:sz w:val="24"/>
                <w:szCs w:val="24"/>
              </w:rPr>
            </w:pPr>
            <w:r>
              <w:rPr>
                <w:sz w:val="24"/>
                <w:szCs w:val="24"/>
              </w:rPr>
              <w:t xml:space="preserve">Total  </w:t>
            </w:r>
          </w:p>
        </w:tc>
        <w:tc>
          <w:tcPr>
            <w:tcW w:w="3118" w:type="dxa"/>
            <w:tcBorders>
              <w:top w:val="single" w:sz="4" w:space="0" w:color="000000"/>
              <w:left w:val="single" w:sz="4" w:space="0" w:color="000000"/>
              <w:bottom w:val="single" w:sz="4" w:space="0" w:color="000000"/>
              <w:right w:val="single" w:sz="4" w:space="0" w:color="000000"/>
            </w:tcBorders>
          </w:tcPr>
          <w:p w14:paraId="7070AB32" w14:textId="77777777" w:rsidR="009B0F22" w:rsidRDefault="00000000">
            <w:pPr>
              <w:spacing w:line="480" w:lineRule="auto"/>
              <w:jc w:val="both"/>
              <w:rPr>
                <w:sz w:val="24"/>
                <w:szCs w:val="24"/>
              </w:rPr>
            </w:pPr>
            <w:r>
              <w:rPr>
                <w:sz w:val="24"/>
                <w:szCs w:val="24"/>
              </w:rPr>
              <w:t xml:space="preserve">       45 </w:t>
            </w:r>
          </w:p>
        </w:tc>
        <w:tc>
          <w:tcPr>
            <w:tcW w:w="2372" w:type="dxa"/>
            <w:tcBorders>
              <w:top w:val="single" w:sz="4" w:space="0" w:color="000000"/>
              <w:left w:val="single" w:sz="4" w:space="0" w:color="000000"/>
              <w:bottom w:val="single" w:sz="4" w:space="0" w:color="000000"/>
              <w:right w:val="single" w:sz="4" w:space="0" w:color="000000"/>
            </w:tcBorders>
          </w:tcPr>
          <w:p w14:paraId="2D647DD3" w14:textId="77777777" w:rsidR="009B0F22" w:rsidRDefault="00000000">
            <w:pPr>
              <w:spacing w:line="480" w:lineRule="auto"/>
              <w:jc w:val="both"/>
              <w:rPr>
                <w:sz w:val="24"/>
                <w:szCs w:val="24"/>
              </w:rPr>
            </w:pPr>
            <w:r>
              <w:rPr>
                <w:sz w:val="24"/>
                <w:szCs w:val="24"/>
              </w:rPr>
              <w:t xml:space="preserve">      100% </w:t>
            </w:r>
          </w:p>
        </w:tc>
      </w:tr>
    </w:tbl>
    <w:p w14:paraId="275E1D74" w14:textId="2B817ADB" w:rsidR="009B0F22" w:rsidRDefault="00000000">
      <w:pPr>
        <w:spacing w:after="0" w:line="480" w:lineRule="auto"/>
        <w:jc w:val="both"/>
        <w:rPr>
          <w:sz w:val="24"/>
          <w:szCs w:val="24"/>
        </w:rPr>
      </w:pPr>
      <w:r>
        <w:rPr>
          <w:sz w:val="24"/>
          <w:szCs w:val="24"/>
        </w:rPr>
        <w:t>Sources: field survey, 202</w:t>
      </w:r>
      <w:r w:rsidR="006D35F7">
        <w:rPr>
          <w:sz w:val="24"/>
          <w:szCs w:val="24"/>
        </w:rPr>
        <w:t>5</w:t>
      </w:r>
    </w:p>
    <w:p w14:paraId="609CACDA" w14:textId="77777777" w:rsidR="009B0F22" w:rsidRDefault="00000000">
      <w:pPr>
        <w:spacing w:after="0" w:line="480" w:lineRule="auto"/>
        <w:jc w:val="both"/>
        <w:rPr>
          <w:sz w:val="24"/>
          <w:szCs w:val="24"/>
        </w:rPr>
      </w:pPr>
      <w:r>
        <w:rPr>
          <w:sz w:val="24"/>
          <w:szCs w:val="24"/>
        </w:rPr>
        <w:t xml:space="preserve">Analysis: Base on the study the table 8 above shows that with 84.4% of the majority respondents agree that legal framework as significant impact on financial performance of manufacturing firm in Nigeria, while 15.6% disagreed with the question.  </w:t>
      </w:r>
    </w:p>
    <w:p w14:paraId="75A02380" w14:textId="77777777" w:rsidR="009B0F22" w:rsidRDefault="00000000">
      <w:pPr>
        <w:spacing w:after="0" w:line="480" w:lineRule="auto"/>
        <w:jc w:val="both"/>
        <w:rPr>
          <w:b/>
          <w:sz w:val="24"/>
          <w:szCs w:val="24"/>
        </w:rPr>
      </w:pPr>
      <w:r>
        <w:rPr>
          <w:b/>
          <w:sz w:val="24"/>
          <w:szCs w:val="24"/>
        </w:rPr>
        <w:t>TABLE 9. To what extend did openness and transparency have right over firm performance?</w:t>
      </w:r>
    </w:p>
    <w:tbl>
      <w:tblPr>
        <w:tblStyle w:val="a7"/>
        <w:tblW w:w="8023" w:type="dxa"/>
        <w:tblInd w:w="-103" w:type="dxa"/>
        <w:tblLayout w:type="fixed"/>
        <w:tblLook w:val="0400" w:firstRow="0" w:lastRow="0" w:firstColumn="0" w:lastColumn="0" w:noHBand="0" w:noVBand="1"/>
      </w:tblPr>
      <w:tblGrid>
        <w:gridCol w:w="1993"/>
        <w:gridCol w:w="3510"/>
        <w:gridCol w:w="2520"/>
      </w:tblGrid>
      <w:tr w:rsidR="009B0F22" w14:paraId="4B8F9790" w14:textId="77777777">
        <w:trPr>
          <w:trHeight w:val="655"/>
        </w:trPr>
        <w:tc>
          <w:tcPr>
            <w:tcW w:w="1993" w:type="dxa"/>
            <w:tcBorders>
              <w:top w:val="single" w:sz="4" w:space="0" w:color="000000"/>
              <w:left w:val="single" w:sz="4" w:space="0" w:color="000000"/>
              <w:bottom w:val="single" w:sz="4" w:space="0" w:color="000000"/>
              <w:right w:val="single" w:sz="4" w:space="0" w:color="000000"/>
            </w:tcBorders>
          </w:tcPr>
          <w:p w14:paraId="1B7ECC74" w14:textId="77777777" w:rsidR="009B0F22" w:rsidRDefault="00000000">
            <w:pPr>
              <w:tabs>
                <w:tab w:val="left" w:pos="2245"/>
              </w:tabs>
              <w:spacing w:line="480" w:lineRule="auto"/>
              <w:jc w:val="both"/>
              <w:rPr>
                <w:b/>
                <w:sz w:val="24"/>
                <w:szCs w:val="24"/>
              </w:rPr>
            </w:pPr>
            <w:r>
              <w:rPr>
                <w:b/>
                <w:sz w:val="24"/>
                <w:szCs w:val="24"/>
              </w:rPr>
              <w:t xml:space="preserve">VARIABLE  </w:t>
            </w:r>
          </w:p>
        </w:tc>
        <w:tc>
          <w:tcPr>
            <w:tcW w:w="3510" w:type="dxa"/>
            <w:tcBorders>
              <w:top w:val="single" w:sz="4" w:space="0" w:color="000000"/>
              <w:left w:val="single" w:sz="4" w:space="0" w:color="000000"/>
              <w:bottom w:val="single" w:sz="4" w:space="0" w:color="000000"/>
              <w:right w:val="single" w:sz="4" w:space="0" w:color="000000"/>
            </w:tcBorders>
          </w:tcPr>
          <w:p w14:paraId="6A7647CB" w14:textId="77777777" w:rsidR="009B0F22" w:rsidRDefault="00000000">
            <w:pPr>
              <w:spacing w:line="480" w:lineRule="auto"/>
              <w:jc w:val="both"/>
              <w:rPr>
                <w:b/>
                <w:sz w:val="24"/>
                <w:szCs w:val="24"/>
              </w:rPr>
            </w:pPr>
            <w:r>
              <w:rPr>
                <w:b/>
                <w:sz w:val="24"/>
                <w:szCs w:val="24"/>
              </w:rPr>
              <w:t xml:space="preserve">NO. OF RESPONDENTS </w:t>
            </w:r>
          </w:p>
        </w:tc>
        <w:tc>
          <w:tcPr>
            <w:tcW w:w="2520" w:type="dxa"/>
            <w:tcBorders>
              <w:top w:val="single" w:sz="4" w:space="0" w:color="000000"/>
              <w:left w:val="single" w:sz="4" w:space="0" w:color="000000"/>
              <w:bottom w:val="single" w:sz="4" w:space="0" w:color="000000"/>
              <w:right w:val="single" w:sz="4" w:space="0" w:color="000000"/>
            </w:tcBorders>
          </w:tcPr>
          <w:p w14:paraId="56AD25CA" w14:textId="77777777" w:rsidR="009B0F22" w:rsidRDefault="00000000">
            <w:pPr>
              <w:spacing w:line="480" w:lineRule="auto"/>
              <w:jc w:val="both"/>
              <w:rPr>
                <w:b/>
                <w:sz w:val="24"/>
                <w:szCs w:val="24"/>
              </w:rPr>
            </w:pPr>
            <w:r>
              <w:rPr>
                <w:b/>
                <w:sz w:val="24"/>
                <w:szCs w:val="24"/>
              </w:rPr>
              <w:t xml:space="preserve">   PERCENTAGE </w:t>
            </w:r>
          </w:p>
        </w:tc>
      </w:tr>
      <w:tr w:rsidR="009B0F22" w14:paraId="18C26E66" w14:textId="77777777">
        <w:trPr>
          <w:trHeight w:val="331"/>
        </w:trPr>
        <w:tc>
          <w:tcPr>
            <w:tcW w:w="1993" w:type="dxa"/>
            <w:tcBorders>
              <w:top w:val="single" w:sz="4" w:space="0" w:color="000000"/>
              <w:left w:val="single" w:sz="4" w:space="0" w:color="000000"/>
              <w:bottom w:val="single" w:sz="4" w:space="0" w:color="000000"/>
              <w:right w:val="single" w:sz="4" w:space="0" w:color="000000"/>
            </w:tcBorders>
          </w:tcPr>
          <w:p w14:paraId="5EB65FB4" w14:textId="77777777" w:rsidR="009B0F22" w:rsidRDefault="00000000">
            <w:pPr>
              <w:spacing w:line="480" w:lineRule="auto"/>
              <w:jc w:val="both"/>
              <w:rPr>
                <w:sz w:val="24"/>
                <w:szCs w:val="24"/>
              </w:rPr>
            </w:pPr>
            <w:r>
              <w:rPr>
                <w:sz w:val="24"/>
                <w:szCs w:val="24"/>
              </w:rPr>
              <w:t xml:space="preserve">Yes  </w:t>
            </w:r>
          </w:p>
        </w:tc>
        <w:tc>
          <w:tcPr>
            <w:tcW w:w="3510" w:type="dxa"/>
            <w:tcBorders>
              <w:top w:val="single" w:sz="4" w:space="0" w:color="000000"/>
              <w:left w:val="single" w:sz="4" w:space="0" w:color="000000"/>
              <w:bottom w:val="single" w:sz="4" w:space="0" w:color="000000"/>
              <w:right w:val="single" w:sz="4" w:space="0" w:color="000000"/>
            </w:tcBorders>
          </w:tcPr>
          <w:p w14:paraId="158267EA" w14:textId="77777777" w:rsidR="009B0F22" w:rsidRDefault="00000000">
            <w:pPr>
              <w:spacing w:line="480" w:lineRule="auto"/>
              <w:jc w:val="both"/>
              <w:rPr>
                <w:sz w:val="24"/>
                <w:szCs w:val="24"/>
              </w:rPr>
            </w:pPr>
            <w:r>
              <w:rPr>
                <w:sz w:val="24"/>
                <w:szCs w:val="24"/>
              </w:rPr>
              <w:t xml:space="preserve">          40 </w:t>
            </w:r>
          </w:p>
        </w:tc>
        <w:tc>
          <w:tcPr>
            <w:tcW w:w="2520" w:type="dxa"/>
            <w:tcBorders>
              <w:top w:val="single" w:sz="4" w:space="0" w:color="000000"/>
              <w:left w:val="single" w:sz="4" w:space="0" w:color="000000"/>
              <w:bottom w:val="single" w:sz="4" w:space="0" w:color="000000"/>
              <w:right w:val="single" w:sz="4" w:space="0" w:color="000000"/>
            </w:tcBorders>
          </w:tcPr>
          <w:p w14:paraId="46D94896" w14:textId="77777777" w:rsidR="009B0F22" w:rsidRDefault="00000000">
            <w:pPr>
              <w:spacing w:line="480" w:lineRule="auto"/>
              <w:jc w:val="both"/>
              <w:rPr>
                <w:sz w:val="24"/>
                <w:szCs w:val="24"/>
              </w:rPr>
            </w:pPr>
            <w:r>
              <w:rPr>
                <w:sz w:val="24"/>
                <w:szCs w:val="24"/>
              </w:rPr>
              <w:t xml:space="preserve">         88.9% </w:t>
            </w:r>
          </w:p>
        </w:tc>
      </w:tr>
      <w:tr w:rsidR="009B0F22" w14:paraId="73686854" w14:textId="77777777">
        <w:trPr>
          <w:trHeight w:val="331"/>
        </w:trPr>
        <w:tc>
          <w:tcPr>
            <w:tcW w:w="1993" w:type="dxa"/>
            <w:tcBorders>
              <w:top w:val="single" w:sz="4" w:space="0" w:color="000000"/>
              <w:left w:val="single" w:sz="4" w:space="0" w:color="000000"/>
              <w:bottom w:val="single" w:sz="4" w:space="0" w:color="000000"/>
              <w:right w:val="single" w:sz="4" w:space="0" w:color="000000"/>
            </w:tcBorders>
          </w:tcPr>
          <w:p w14:paraId="7611F29A" w14:textId="77777777" w:rsidR="009B0F22" w:rsidRDefault="00000000">
            <w:pPr>
              <w:spacing w:line="480" w:lineRule="auto"/>
              <w:jc w:val="both"/>
              <w:rPr>
                <w:sz w:val="24"/>
                <w:szCs w:val="24"/>
              </w:rPr>
            </w:pPr>
            <w:r>
              <w:rPr>
                <w:sz w:val="24"/>
                <w:szCs w:val="24"/>
              </w:rPr>
              <w:t xml:space="preserve">No </w:t>
            </w:r>
          </w:p>
        </w:tc>
        <w:tc>
          <w:tcPr>
            <w:tcW w:w="3510" w:type="dxa"/>
            <w:tcBorders>
              <w:top w:val="single" w:sz="4" w:space="0" w:color="000000"/>
              <w:left w:val="single" w:sz="4" w:space="0" w:color="000000"/>
              <w:bottom w:val="single" w:sz="4" w:space="0" w:color="000000"/>
              <w:right w:val="single" w:sz="4" w:space="0" w:color="000000"/>
            </w:tcBorders>
          </w:tcPr>
          <w:p w14:paraId="2994FCF3" w14:textId="77777777" w:rsidR="009B0F22" w:rsidRDefault="00000000">
            <w:pPr>
              <w:spacing w:line="480" w:lineRule="auto"/>
              <w:jc w:val="both"/>
              <w:rPr>
                <w:sz w:val="24"/>
                <w:szCs w:val="24"/>
              </w:rPr>
            </w:pPr>
            <w:r>
              <w:rPr>
                <w:sz w:val="24"/>
                <w:szCs w:val="24"/>
              </w:rPr>
              <w:t xml:space="preserve">           5 </w:t>
            </w:r>
          </w:p>
        </w:tc>
        <w:tc>
          <w:tcPr>
            <w:tcW w:w="2520" w:type="dxa"/>
            <w:tcBorders>
              <w:top w:val="single" w:sz="4" w:space="0" w:color="000000"/>
              <w:left w:val="single" w:sz="4" w:space="0" w:color="000000"/>
              <w:bottom w:val="single" w:sz="4" w:space="0" w:color="000000"/>
              <w:right w:val="single" w:sz="4" w:space="0" w:color="000000"/>
            </w:tcBorders>
          </w:tcPr>
          <w:p w14:paraId="53B8CB9F" w14:textId="77777777" w:rsidR="009B0F22" w:rsidRDefault="00000000">
            <w:pPr>
              <w:spacing w:line="480" w:lineRule="auto"/>
              <w:jc w:val="both"/>
              <w:rPr>
                <w:sz w:val="24"/>
                <w:szCs w:val="24"/>
              </w:rPr>
            </w:pPr>
            <w:r>
              <w:rPr>
                <w:sz w:val="24"/>
                <w:szCs w:val="24"/>
              </w:rPr>
              <w:t xml:space="preserve">         11.1% </w:t>
            </w:r>
          </w:p>
        </w:tc>
      </w:tr>
      <w:tr w:rsidR="009B0F22" w14:paraId="20FD6449" w14:textId="77777777">
        <w:trPr>
          <w:trHeight w:val="334"/>
        </w:trPr>
        <w:tc>
          <w:tcPr>
            <w:tcW w:w="1993" w:type="dxa"/>
            <w:tcBorders>
              <w:top w:val="single" w:sz="4" w:space="0" w:color="000000"/>
              <w:left w:val="single" w:sz="4" w:space="0" w:color="000000"/>
              <w:bottom w:val="single" w:sz="4" w:space="0" w:color="000000"/>
              <w:right w:val="single" w:sz="4" w:space="0" w:color="000000"/>
            </w:tcBorders>
          </w:tcPr>
          <w:p w14:paraId="077748FE" w14:textId="77777777" w:rsidR="009B0F22" w:rsidRDefault="00000000">
            <w:pPr>
              <w:spacing w:line="480" w:lineRule="auto"/>
              <w:jc w:val="both"/>
              <w:rPr>
                <w:sz w:val="24"/>
                <w:szCs w:val="24"/>
              </w:rPr>
            </w:pPr>
            <w:r>
              <w:rPr>
                <w:sz w:val="24"/>
                <w:szCs w:val="24"/>
              </w:rPr>
              <w:t xml:space="preserve">Total </w:t>
            </w:r>
          </w:p>
        </w:tc>
        <w:tc>
          <w:tcPr>
            <w:tcW w:w="3510" w:type="dxa"/>
            <w:tcBorders>
              <w:top w:val="single" w:sz="4" w:space="0" w:color="000000"/>
              <w:left w:val="single" w:sz="4" w:space="0" w:color="000000"/>
              <w:bottom w:val="single" w:sz="4" w:space="0" w:color="000000"/>
              <w:right w:val="single" w:sz="4" w:space="0" w:color="000000"/>
            </w:tcBorders>
          </w:tcPr>
          <w:p w14:paraId="0637F019" w14:textId="77777777" w:rsidR="009B0F22" w:rsidRDefault="00000000">
            <w:pPr>
              <w:spacing w:line="480" w:lineRule="auto"/>
              <w:jc w:val="both"/>
              <w:rPr>
                <w:sz w:val="24"/>
                <w:szCs w:val="24"/>
              </w:rPr>
            </w:pPr>
            <w:r>
              <w:rPr>
                <w:sz w:val="24"/>
                <w:szCs w:val="24"/>
              </w:rPr>
              <w:t xml:space="preserve">           45 </w:t>
            </w:r>
          </w:p>
        </w:tc>
        <w:tc>
          <w:tcPr>
            <w:tcW w:w="2520" w:type="dxa"/>
            <w:tcBorders>
              <w:top w:val="single" w:sz="4" w:space="0" w:color="000000"/>
              <w:left w:val="single" w:sz="4" w:space="0" w:color="000000"/>
              <w:bottom w:val="single" w:sz="4" w:space="0" w:color="000000"/>
              <w:right w:val="single" w:sz="4" w:space="0" w:color="000000"/>
            </w:tcBorders>
          </w:tcPr>
          <w:p w14:paraId="2B02AEEC" w14:textId="77777777" w:rsidR="009B0F22" w:rsidRDefault="00000000">
            <w:pPr>
              <w:spacing w:line="480" w:lineRule="auto"/>
              <w:jc w:val="both"/>
              <w:rPr>
                <w:sz w:val="24"/>
                <w:szCs w:val="24"/>
              </w:rPr>
            </w:pPr>
            <w:r>
              <w:rPr>
                <w:sz w:val="24"/>
                <w:szCs w:val="24"/>
              </w:rPr>
              <w:t xml:space="preserve">         100% </w:t>
            </w:r>
          </w:p>
        </w:tc>
      </w:tr>
    </w:tbl>
    <w:p w14:paraId="33FD021D" w14:textId="057A1EA1" w:rsidR="009B0F22" w:rsidRDefault="00000000">
      <w:pPr>
        <w:spacing w:after="0" w:line="480" w:lineRule="auto"/>
        <w:jc w:val="both"/>
        <w:rPr>
          <w:sz w:val="24"/>
          <w:szCs w:val="24"/>
        </w:rPr>
      </w:pPr>
      <w:r>
        <w:rPr>
          <w:sz w:val="24"/>
          <w:szCs w:val="24"/>
        </w:rPr>
        <w:t>Sources: field survey, 202</w:t>
      </w:r>
      <w:r w:rsidR="006D35F7">
        <w:rPr>
          <w:sz w:val="24"/>
          <w:szCs w:val="24"/>
        </w:rPr>
        <w:t>5</w:t>
      </w:r>
      <w:r>
        <w:rPr>
          <w:sz w:val="24"/>
          <w:szCs w:val="24"/>
        </w:rPr>
        <w:t xml:space="preserve"> </w:t>
      </w:r>
    </w:p>
    <w:p w14:paraId="0C46D1DA" w14:textId="77777777" w:rsidR="009B0F22" w:rsidRDefault="00000000">
      <w:pPr>
        <w:spacing w:after="0" w:line="480" w:lineRule="auto"/>
        <w:jc w:val="both"/>
        <w:rPr>
          <w:sz w:val="24"/>
          <w:szCs w:val="24"/>
        </w:rPr>
      </w:pPr>
      <w:r>
        <w:rPr>
          <w:sz w:val="24"/>
          <w:szCs w:val="24"/>
        </w:rPr>
        <w:t xml:space="preserve">Analysis: Base on the study the table 9 above shows that most (88.9%) of the respondents agree that there is effective need for openness and transparency in every organization because it help the firm to keep good reputation and identity and also is an ability to stand strong. </w:t>
      </w:r>
    </w:p>
    <w:p w14:paraId="13ED5E55" w14:textId="77777777" w:rsidR="009B0F22" w:rsidRDefault="009B0F22">
      <w:pPr>
        <w:spacing w:line="480" w:lineRule="auto"/>
        <w:jc w:val="both"/>
        <w:rPr>
          <w:b/>
          <w:sz w:val="24"/>
          <w:szCs w:val="24"/>
        </w:rPr>
      </w:pPr>
    </w:p>
    <w:p w14:paraId="144896F5" w14:textId="77777777" w:rsidR="009B0F22" w:rsidRDefault="009B0F22">
      <w:pPr>
        <w:spacing w:line="480" w:lineRule="auto"/>
        <w:jc w:val="both"/>
        <w:rPr>
          <w:b/>
          <w:sz w:val="24"/>
          <w:szCs w:val="24"/>
        </w:rPr>
      </w:pPr>
    </w:p>
    <w:p w14:paraId="3FD3F1B2" w14:textId="77777777" w:rsidR="009B0F22" w:rsidRDefault="009B0F22">
      <w:pPr>
        <w:spacing w:line="480" w:lineRule="auto"/>
        <w:jc w:val="both"/>
        <w:rPr>
          <w:b/>
          <w:sz w:val="24"/>
          <w:szCs w:val="24"/>
        </w:rPr>
      </w:pPr>
    </w:p>
    <w:p w14:paraId="40EC1873" w14:textId="77777777" w:rsidR="009B0F22" w:rsidRDefault="00000000">
      <w:pPr>
        <w:spacing w:line="480" w:lineRule="auto"/>
        <w:jc w:val="both"/>
        <w:rPr>
          <w:b/>
          <w:sz w:val="24"/>
          <w:szCs w:val="24"/>
        </w:rPr>
      </w:pPr>
      <w:r>
        <w:rPr>
          <w:b/>
          <w:sz w:val="24"/>
          <w:szCs w:val="24"/>
        </w:rPr>
        <w:t>SECTION C</w:t>
      </w:r>
    </w:p>
    <w:p w14:paraId="3C72C500" w14:textId="77777777" w:rsidR="009B0F22" w:rsidRDefault="00000000">
      <w:pPr>
        <w:spacing w:line="480" w:lineRule="auto"/>
        <w:jc w:val="both"/>
        <w:rPr>
          <w:b/>
          <w:sz w:val="24"/>
          <w:szCs w:val="24"/>
        </w:rPr>
      </w:pPr>
      <w:r>
        <w:rPr>
          <w:b/>
          <w:sz w:val="24"/>
          <w:szCs w:val="24"/>
        </w:rPr>
        <w:t xml:space="preserve">4.2.1 BOARD ACCOUNTABILITY </w:t>
      </w:r>
    </w:p>
    <w:p w14:paraId="19FC66F2" w14:textId="77777777" w:rsidR="009B0F22" w:rsidRDefault="00000000">
      <w:pPr>
        <w:spacing w:line="480" w:lineRule="auto"/>
        <w:jc w:val="both"/>
        <w:rPr>
          <w:sz w:val="24"/>
          <w:szCs w:val="24"/>
        </w:rPr>
      </w:pPr>
      <w:r>
        <w:rPr>
          <w:sz w:val="24"/>
          <w:szCs w:val="24"/>
        </w:rPr>
        <w:t>The second objective of the study was to establish the effect of board accountability on the performance of Tuyil Pharmacy. The respondents were therefore asked to indicate the extent to which board accountability influenced performance of their Tuyil Pharmacy. 65% of the respondents indicated that board accountability to a great extent influenced performance of the Tuyil Pharmacy, 24% indicated that it had to a very great extent while 11% indicated that the effect was to a moderate extent. This indicates that the relationship between Tuyil Pharmacy performance and board accountability was to a significantly great extent.</w:t>
      </w:r>
    </w:p>
    <w:p w14:paraId="03061282" w14:textId="77777777" w:rsidR="009B0F22" w:rsidRDefault="00000000">
      <w:pPr>
        <w:spacing w:line="480" w:lineRule="auto"/>
        <w:jc w:val="both"/>
        <w:rPr>
          <w:sz w:val="24"/>
          <w:szCs w:val="24"/>
        </w:rPr>
      </w:pPr>
      <w:r>
        <w:rPr>
          <w:sz w:val="24"/>
          <w:szCs w:val="24"/>
        </w:rPr>
        <w:t xml:space="preserve">The respondents were further asked to indicate the extent to which the following aspects of board accountability influence performance of the Tuyil Pharmacy on 5-point likert scale where 1 (no extent) 2 (low extent), 3 (moderate extent), 4 (great extent) and 5 (very great extent). The findings were tabulated below; </w:t>
      </w:r>
    </w:p>
    <w:p w14:paraId="1B00A85F" w14:textId="77777777" w:rsidR="009B0F22" w:rsidRDefault="00000000">
      <w:pPr>
        <w:spacing w:line="480" w:lineRule="auto"/>
        <w:jc w:val="both"/>
        <w:rPr>
          <w:b/>
          <w:sz w:val="24"/>
          <w:szCs w:val="24"/>
        </w:rPr>
      </w:pPr>
      <w:r>
        <w:rPr>
          <w:b/>
          <w:sz w:val="24"/>
          <w:szCs w:val="24"/>
        </w:rPr>
        <w:t xml:space="preserve">Table 4.4: Board Accountability and TUYIL Performance </w:t>
      </w:r>
    </w:p>
    <w:tbl>
      <w:tblPr>
        <w:tblStyle w:val="a8"/>
        <w:tblW w:w="68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8"/>
        <w:gridCol w:w="1620"/>
      </w:tblGrid>
      <w:tr w:rsidR="009B0F22" w14:paraId="4E4FA336" w14:textId="77777777">
        <w:tc>
          <w:tcPr>
            <w:tcW w:w="5238" w:type="dxa"/>
          </w:tcPr>
          <w:p w14:paraId="0347FF43" w14:textId="77777777" w:rsidR="009B0F22" w:rsidRDefault="00000000">
            <w:pPr>
              <w:spacing w:line="480" w:lineRule="auto"/>
              <w:jc w:val="both"/>
              <w:rPr>
                <w:b/>
                <w:sz w:val="24"/>
                <w:szCs w:val="24"/>
              </w:rPr>
            </w:pPr>
            <w:r>
              <w:rPr>
                <w:b/>
                <w:sz w:val="24"/>
                <w:szCs w:val="24"/>
              </w:rPr>
              <w:t xml:space="preserve">Aspects of board accountability </w:t>
            </w:r>
          </w:p>
        </w:tc>
        <w:tc>
          <w:tcPr>
            <w:tcW w:w="1620" w:type="dxa"/>
          </w:tcPr>
          <w:p w14:paraId="7C186109" w14:textId="77777777" w:rsidR="009B0F22" w:rsidRDefault="00000000">
            <w:pPr>
              <w:spacing w:line="480" w:lineRule="auto"/>
              <w:jc w:val="both"/>
              <w:rPr>
                <w:b/>
                <w:sz w:val="24"/>
                <w:szCs w:val="24"/>
              </w:rPr>
            </w:pPr>
            <w:r>
              <w:rPr>
                <w:b/>
                <w:sz w:val="24"/>
                <w:szCs w:val="24"/>
              </w:rPr>
              <w:t>Mean</w:t>
            </w:r>
          </w:p>
        </w:tc>
      </w:tr>
      <w:tr w:rsidR="009B0F22" w14:paraId="2C22F2DE" w14:textId="77777777">
        <w:tc>
          <w:tcPr>
            <w:tcW w:w="5238" w:type="dxa"/>
          </w:tcPr>
          <w:p w14:paraId="603532A5" w14:textId="77777777" w:rsidR="009B0F22" w:rsidRDefault="00000000">
            <w:pPr>
              <w:spacing w:line="480" w:lineRule="auto"/>
              <w:jc w:val="both"/>
              <w:rPr>
                <w:sz w:val="24"/>
                <w:szCs w:val="24"/>
              </w:rPr>
            </w:pPr>
            <w:r>
              <w:rPr>
                <w:sz w:val="24"/>
                <w:szCs w:val="24"/>
              </w:rPr>
              <w:t xml:space="preserve">Information clarity and accuracy </w:t>
            </w:r>
          </w:p>
        </w:tc>
        <w:tc>
          <w:tcPr>
            <w:tcW w:w="1620" w:type="dxa"/>
          </w:tcPr>
          <w:p w14:paraId="73E4D096" w14:textId="77777777" w:rsidR="009B0F22" w:rsidRDefault="00000000">
            <w:pPr>
              <w:spacing w:line="480" w:lineRule="auto"/>
              <w:jc w:val="both"/>
              <w:rPr>
                <w:sz w:val="24"/>
                <w:szCs w:val="24"/>
              </w:rPr>
            </w:pPr>
            <w:r>
              <w:rPr>
                <w:sz w:val="24"/>
                <w:szCs w:val="24"/>
              </w:rPr>
              <w:t>4.1</w:t>
            </w:r>
          </w:p>
        </w:tc>
      </w:tr>
      <w:tr w:rsidR="009B0F22" w14:paraId="11684A7E" w14:textId="77777777">
        <w:tc>
          <w:tcPr>
            <w:tcW w:w="5238" w:type="dxa"/>
          </w:tcPr>
          <w:p w14:paraId="53CC0989" w14:textId="77777777" w:rsidR="009B0F22" w:rsidRDefault="00000000">
            <w:pPr>
              <w:spacing w:line="480" w:lineRule="auto"/>
              <w:jc w:val="both"/>
              <w:rPr>
                <w:sz w:val="24"/>
                <w:szCs w:val="24"/>
              </w:rPr>
            </w:pPr>
            <w:r>
              <w:rPr>
                <w:sz w:val="24"/>
                <w:szCs w:val="24"/>
              </w:rPr>
              <w:t xml:space="preserve">Adequate disclosure </w:t>
            </w:r>
          </w:p>
        </w:tc>
        <w:tc>
          <w:tcPr>
            <w:tcW w:w="1620" w:type="dxa"/>
          </w:tcPr>
          <w:p w14:paraId="5596B345" w14:textId="77777777" w:rsidR="009B0F22" w:rsidRDefault="00000000">
            <w:pPr>
              <w:spacing w:line="480" w:lineRule="auto"/>
              <w:jc w:val="both"/>
              <w:rPr>
                <w:sz w:val="24"/>
                <w:szCs w:val="24"/>
              </w:rPr>
            </w:pPr>
            <w:r>
              <w:rPr>
                <w:sz w:val="24"/>
                <w:szCs w:val="24"/>
              </w:rPr>
              <w:t>3.87</w:t>
            </w:r>
          </w:p>
        </w:tc>
      </w:tr>
      <w:tr w:rsidR="009B0F22" w14:paraId="3F09456B" w14:textId="77777777">
        <w:tc>
          <w:tcPr>
            <w:tcW w:w="5238" w:type="dxa"/>
          </w:tcPr>
          <w:p w14:paraId="68FE70E1" w14:textId="77777777" w:rsidR="009B0F22" w:rsidRDefault="00000000">
            <w:pPr>
              <w:spacing w:line="480" w:lineRule="auto"/>
              <w:jc w:val="both"/>
              <w:rPr>
                <w:sz w:val="24"/>
                <w:szCs w:val="24"/>
              </w:rPr>
            </w:pPr>
            <w:r>
              <w:rPr>
                <w:sz w:val="24"/>
                <w:szCs w:val="24"/>
              </w:rPr>
              <w:t xml:space="preserve">Communication channels </w:t>
            </w:r>
          </w:p>
        </w:tc>
        <w:tc>
          <w:tcPr>
            <w:tcW w:w="1620" w:type="dxa"/>
          </w:tcPr>
          <w:p w14:paraId="043D4EEB" w14:textId="77777777" w:rsidR="009B0F22" w:rsidRDefault="00000000">
            <w:pPr>
              <w:spacing w:line="480" w:lineRule="auto"/>
              <w:jc w:val="both"/>
              <w:rPr>
                <w:sz w:val="24"/>
                <w:szCs w:val="24"/>
              </w:rPr>
            </w:pPr>
            <w:r>
              <w:rPr>
                <w:sz w:val="24"/>
                <w:szCs w:val="24"/>
              </w:rPr>
              <w:t>3.91</w:t>
            </w:r>
          </w:p>
        </w:tc>
      </w:tr>
      <w:tr w:rsidR="009B0F22" w14:paraId="340F2435" w14:textId="77777777">
        <w:tc>
          <w:tcPr>
            <w:tcW w:w="5238" w:type="dxa"/>
          </w:tcPr>
          <w:p w14:paraId="61B8EE9D" w14:textId="77777777" w:rsidR="009B0F22" w:rsidRDefault="00000000">
            <w:pPr>
              <w:spacing w:line="480" w:lineRule="auto"/>
              <w:jc w:val="both"/>
              <w:rPr>
                <w:sz w:val="24"/>
                <w:szCs w:val="24"/>
              </w:rPr>
            </w:pPr>
            <w:r>
              <w:rPr>
                <w:sz w:val="24"/>
                <w:szCs w:val="24"/>
              </w:rPr>
              <w:t xml:space="preserve">Existence of policies and procedures </w:t>
            </w:r>
          </w:p>
        </w:tc>
        <w:tc>
          <w:tcPr>
            <w:tcW w:w="1620" w:type="dxa"/>
          </w:tcPr>
          <w:p w14:paraId="0EA6E796" w14:textId="77777777" w:rsidR="009B0F22" w:rsidRDefault="00000000">
            <w:pPr>
              <w:spacing w:line="480" w:lineRule="auto"/>
              <w:jc w:val="both"/>
              <w:rPr>
                <w:sz w:val="24"/>
                <w:szCs w:val="24"/>
              </w:rPr>
            </w:pPr>
            <w:r>
              <w:rPr>
                <w:sz w:val="24"/>
                <w:szCs w:val="24"/>
              </w:rPr>
              <w:t>3.67</w:t>
            </w:r>
          </w:p>
        </w:tc>
      </w:tr>
    </w:tbl>
    <w:p w14:paraId="43ECE05E" w14:textId="47D4B46B" w:rsidR="009B0F22" w:rsidRDefault="00000000">
      <w:pPr>
        <w:spacing w:after="0" w:line="480" w:lineRule="auto"/>
        <w:jc w:val="both"/>
        <w:rPr>
          <w:sz w:val="24"/>
          <w:szCs w:val="24"/>
        </w:rPr>
      </w:pPr>
      <w:r>
        <w:rPr>
          <w:sz w:val="24"/>
          <w:szCs w:val="24"/>
        </w:rPr>
        <w:t>Source: field survey, 202</w:t>
      </w:r>
      <w:r w:rsidR="006D35F7">
        <w:rPr>
          <w:sz w:val="24"/>
          <w:szCs w:val="24"/>
        </w:rPr>
        <w:t>5</w:t>
      </w:r>
      <w:r>
        <w:rPr>
          <w:sz w:val="24"/>
          <w:szCs w:val="24"/>
        </w:rPr>
        <w:t xml:space="preserve"> </w:t>
      </w:r>
    </w:p>
    <w:p w14:paraId="71684B30" w14:textId="77777777" w:rsidR="009B0F22" w:rsidRDefault="00000000">
      <w:pPr>
        <w:spacing w:line="480" w:lineRule="auto"/>
        <w:jc w:val="both"/>
        <w:rPr>
          <w:sz w:val="24"/>
          <w:szCs w:val="24"/>
        </w:rPr>
      </w:pPr>
      <w:r>
        <w:rPr>
          <w:sz w:val="24"/>
          <w:szCs w:val="24"/>
        </w:rPr>
        <w:t xml:space="preserve">The study established that information clarity and accuracy, adequate disclosure, communication channels and existence of policies and procedures as aspects of board </w:t>
      </w:r>
      <w:r>
        <w:rPr>
          <w:sz w:val="24"/>
          <w:szCs w:val="24"/>
        </w:rPr>
        <w:lastRenderedPageBreak/>
        <w:t>accountability to a great extent influenced Tuyil Pharmacy performance as indicated by a mean of 4.01, 3.87, 3.91 and 3.67 respectively. This indicates that the board accountability had a significant effect on Tuyil Pharmacy performance. The respondents were further asked to indicate their opinion on the influence of board accountability on performance of the Tuyil Pharmacy. It was indicated that accountability promotes diligent, effective and efficient use of resources which spurs performance.</w:t>
      </w:r>
    </w:p>
    <w:p w14:paraId="491976DC" w14:textId="77777777" w:rsidR="009B0F22" w:rsidRDefault="00000000">
      <w:pPr>
        <w:spacing w:line="480" w:lineRule="auto"/>
        <w:jc w:val="both"/>
        <w:rPr>
          <w:b/>
          <w:sz w:val="24"/>
          <w:szCs w:val="24"/>
        </w:rPr>
      </w:pPr>
      <w:r>
        <w:rPr>
          <w:b/>
          <w:sz w:val="24"/>
          <w:szCs w:val="24"/>
        </w:rPr>
        <w:t xml:space="preserve">4.2.2 BOARD COMMITMENT </w:t>
      </w:r>
    </w:p>
    <w:p w14:paraId="70F1AAAA" w14:textId="77777777" w:rsidR="009B0F22" w:rsidRDefault="00000000">
      <w:pPr>
        <w:spacing w:line="480" w:lineRule="auto"/>
        <w:jc w:val="both"/>
        <w:rPr>
          <w:sz w:val="24"/>
          <w:szCs w:val="24"/>
        </w:rPr>
      </w:pPr>
      <w:r>
        <w:rPr>
          <w:sz w:val="24"/>
          <w:szCs w:val="24"/>
        </w:rPr>
        <w:t>The study sought to establish the extent to which board commitment influences performance of the Tuyil Pharmacy. 79% of the respondent indicated that the effect was to a great extent while 21% indicated that the influence was to a very great extent. This indicates that the effect of board commitment on Tuyil Pharmacy performance was significant and positive. Further the study sought to find out the extent to which the following aspects of board commitment influence performance of the Tuyil Pharmacy. The respondents were to rate the degree of influence on a scale of 1-5 where 1 (no extent) 2 (low extent), 3 (moderate extent), 4 (great extent) and 5 (very great extent). The findings were tabulated below;</w:t>
      </w:r>
    </w:p>
    <w:p w14:paraId="022D264F" w14:textId="77777777" w:rsidR="009B0F22" w:rsidRDefault="009B0F22">
      <w:pPr>
        <w:spacing w:line="480" w:lineRule="auto"/>
        <w:jc w:val="both"/>
        <w:rPr>
          <w:b/>
          <w:sz w:val="24"/>
          <w:szCs w:val="24"/>
        </w:rPr>
      </w:pPr>
    </w:p>
    <w:p w14:paraId="19236391" w14:textId="77777777" w:rsidR="009B0F22" w:rsidRDefault="00000000">
      <w:pPr>
        <w:spacing w:line="480" w:lineRule="auto"/>
        <w:jc w:val="both"/>
        <w:rPr>
          <w:b/>
          <w:sz w:val="24"/>
          <w:szCs w:val="24"/>
        </w:rPr>
      </w:pPr>
      <w:r>
        <w:rPr>
          <w:b/>
          <w:sz w:val="24"/>
          <w:szCs w:val="24"/>
        </w:rPr>
        <w:t>Table 4.5: Board Commitment and Tuyil Pharmacy Performance</w:t>
      </w:r>
    </w:p>
    <w:tbl>
      <w:tblPr>
        <w:tblStyle w:val="a9"/>
        <w:tblW w:w="66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8"/>
        <w:gridCol w:w="1620"/>
      </w:tblGrid>
      <w:tr w:rsidR="009B0F22" w14:paraId="329A3399" w14:textId="77777777">
        <w:tc>
          <w:tcPr>
            <w:tcW w:w="5058" w:type="dxa"/>
          </w:tcPr>
          <w:p w14:paraId="7DAF745C" w14:textId="77777777" w:rsidR="009B0F22" w:rsidRDefault="00000000">
            <w:pPr>
              <w:spacing w:line="480" w:lineRule="auto"/>
              <w:jc w:val="both"/>
              <w:rPr>
                <w:b/>
                <w:sz w:val="24"/>
                <w:szCs w:val="24"/>
              </w:rPr>
            </w:pPr>
            <w:r>
              <w:rPr>
                <w:b/>
                <w:sz w:val="24"/>
                <w:szCs w:val="24"/>
              </w:rPr>
              <w:t xml:space="preserve">Aspects of board accountability </w:t>
            </w:r>
          </w:p>
        </w:tc>
        <w:tc>
          <w:tcPr>
            <w:tcW w:w="1620" w:type="dxa"/>
          </w:tcPr>
          <w:p w14:paraId="4F0FF797" w14:textId="77777777" w:rsidR="009B0F22" w:rsidRDefault="00000000">
            <w:pPr>
              <w:spacing w:line="480" w:lineRule="auto"/>
              <w:jc w:val="both"/>
              <w:rPr>
                <w:b/>
                <w:sz w:val="24"/>
                <w:szCs w:val="24"/>
              </w:rPr>
            </w:pPr>
            <w:r>
              <w:rPr>
                <w:b/>
                <w:sz w:val="24"/>
                <w:szCs w:val="24"/>
              </w:rPr>
              <w:t>Mean</w:t>
            </w:r>
          </w:p>
        </w:tc>
      </w:tr>
      <w:tr w:rsidR="009B0F22" w14:paraId="0A809267" w14:textId="77777777">
        <w:tc>
          <w:tcPr>
            <w:tcW w:w="5058" w:type="dxa"/>
          </w:tcPr>
          <w:p w14:paraId="60BA42F5" w14:textId="77777777" w:rsidR="009B0F22" w:rsidRDefault="00000000">
            <w:pPr>
              <w:spacing w:line="480" w:lineRule="auto"/>
              <w:jc w:val="both"/>
              <w:rPr>
                <w:sz w:val="24"/>
                <w:szCs w:val="24"/>
              </w:rPr>
            </w:pPr>
            <w:r>
              <w:rPr>
                <w:sz w:val="24"/>
                <w:szCs w:val="24"/>
              </w:rPr>
              <w:t xml:space="preserve">Board meetings attendance </w:t>
            </w:r>
          </w:p>
        </w:tc>
        <w:tc>
          <w:tcPr>
            <w:tcW w:w="1620" w:type="dxa"/>
          </w:tcPr>
          <w:p w14:paraId="64A78AB1" w14:textId="77777777" w:rsidR="009B0F22" w:rsidRDefault="00000000">
            <w:pPr>
              <w:spacing w:line="480" w:lineRule="auto"/>
              <w:jc w:val="both"/>
              <w:rPr>
                <w:sz w:val="24"/>
                <w:szCs w:val="24"/>
              </w:rPr>
            </w:pPr>
            <w:r>
              <w:rPr>
                <w:sz w:val="24"/>
                <w:szCs w:val="24"/>
              </w:rPr>
              <w:t>3.61</w:t>
            </w:r>
          </w:p>
        </w:tc>
      </w:tr>
      <w:tr w:rsidR="009B0F22" w14:paraId="2FB7E24E" w14:textId="77777777">
        <w:tc>
          <w:tcPr>
            <w:tcW w:w="5058" w:type="dxa"/>
          </w:tcPr>
          <w:p w14:paraId="017D34B1" w14:textId="77777777" w:rsidR="009B0F22" w:rsidRDefault="00000000">
            <w:pPr>
              <w:spacing w:line="480" w:lineRule="auto"/>
              <w:jc w:val="both"/>
              <w:rPr>
                <w:sz w:val="24"/>
                <w:szCs w:val="24"/>
              </w:rPr>
            </w:pPr>
            <w:r>
              <w:rPr>
                <w:sz w:val="24"/>
                <w:szCs w:val="24"/>
              </w:rPr>
              <w:t xml:space="preserve">Participation in committees </w:t>
            </w:r>
          </w:p>
        </w:tc>
        <w:tc>
          <w:tcPr>
            <w:tcW w:w="1620" w:type="dxa"/>
          </w:tcPr>
          <w:p w14:paraId="3B5B116A" w14:textId="77777777" w:rsidR="009B0F22" w:rsidRDefault="00000000">
            <w:pPr>
              <w:spacing w:line="480" w:lineRule="auto"/>
              <w:jc w:val="both"/>
              <w:rPr>
                <w:sz w:val="24"/>
                <w:szCs w:val="24"/>
              </w:rPr>
            </w:pPr>
            <w:r>
              <w:rPr>
                <w:sz w:val="24"/>
                <w:szCs w:val="24"/>
              </w:rPr>
              <w:t>3.91</w:t>
            </w:r>
          </w:p>
        </w:tc>
      </w:tr>
      <w:tr w:rsidR="009B0F22" w14:paraId="257D288D" w14:textId="77777777">
        <w:tc>
          <w:tcPr>
            <w:tcW w:w="5058" w:type="dxa"/>
          </w:tcPr>
          <w:p w14:paraId="3C71A4A0" w14:textId="77777777" w:rsidR="009B0F22" w:rsidRDefault="00000000">
            <w:pPr>
              <w:spacing w:line="480" w:lineRule="auto"/>
              <w:jc w:val="both"/>
              <w:rPr>
                <w:sz w:val="24"/>
                <w:szCs w:val="24"/>
              </w:rPr>
            </w:pPr>
            <w:r>
              <w:rPr>
                <w:sz w:val="24"/>
                <w:szCs w:val="24"/>
              </w:rPr>
              <w:t xml:space="preserve">Information utilization  </w:t>
            </w:r>
          </w:p>
        </w:tc>
        <w:tc>
          <w:tcPr>
            <w:tcW w:w="1620" w:type="dxa"/>
          </w:tcPr>
          <w:p w14:paraId="6EC5633E" w14:textId="77777777" w:rsidR="009B0F22" w:rsidRDefault="00000000">
            <w:pPr>
              <w:spacing w:line="480" w:lineRule="auto"/>
              <w:jc w:val="both"/>
              <w:rPr>
                <w:sz w:val="24"/>
                <w:szCs w:val="24"/>
              </w:rPr>
            </w:pPr>
            <w:r>
              <w:rPr>
                <w:sz w:val="24"/>
                <w:szCs w:val="24"/>
              </w:rPr>
              <w:t>4.02</w:t>
            </w:r>
          </w:p>
        </w:tc>
      </w:tr>
      <w:tr w:rsidR="009B0F22" w14:paraId="6B63F9FE" w14:textId="77777777">
        <w:tc>
          <w:tcPr>
            <w:tcW w:w="5058" w:type="dxa"/>
          </w:tcPr>
          <w:p w14:paraId="4D8979C5" w14:textId="77777777" w:rsidR="009B0F22" w:rsidRDefault="00000000">
            <w:pPr>
              <w:spacing w:line="480" w:lineRule="auto"/>
              <w:jc w:val="both"/>
              <w:rPr>
                <w:sz w:val="24"/>
                <w:szCs w:val="24"/>
              </w:rPr>
            </w:pPr>
            <w:r>
              <w:rPr>
                <w:sz w:val="24"/>
                <w:szCs w:val="24"/>
              </w:rPr>
              <w:t xml:space="preserve">Willingness to volunteer </w:t>
            </w:r>
          </w:p>
        </w:tc>
        <w:tc>
          <w:tcPr>
            <w:tcW w:w="1620" w:type="dxa"/>
          </w:tcPr>
          <w:p w14:paraId="2E115E86" w14:textId="77777777" w:rsidR="009B0F22" w:rsidRDefault="00000000">
            <w:pPr>
              <w:spacing w:line="480" w:lineRule="auto"/>
              <w:jc w:val="both"/>
              <w:rPr>
                <w:sz w:val="24"/>
                <w:szCs w:val="24"/>
              </w:rPr>
            </w:pPr>
            <w:r>
              <w:rPr>
                <w:sz w:val="24"/>
                <w:szCs w:val="24"/>
              </w:rPr>
              <w:t>3.79</w:t>
            </w:r>
          </w:p>
        </w:tc>
      </w:tr>
    </w:tbl>
    <w:p w14:paraId="757A71C4" w14:textId="10085B80" w:rsidR="009B0F22" w:rsidRDefault="00000000">
      <w:pPr>
        <w:spacing w:after="0" w:line="480" w:lineRule="auto"/>
        <w:jc w:val="both"/>
        <w:rPr>
          <w:sz w:val="24"/>
          <w:szCs w:val="24"/>
        </w:rPr>
      </w:pPr>
      <w:r>
        <w:rPr>
          <w:sz w:val="24"/>
          <w:szCs w:val="24"/>
        </w:rPr>
        <w:t>Source: field survey, 202</w:t>
      </w:r>
      <w:r w:rsidR="006D35F7">
        <w:rPr>
          <w:sz w:val="24"/>
          <w:szCs w:val="24"/>
        </w:rPr>
        <w:t>5</w:t>
      </w:r>
    </w:p>
    <w:p w14:paraId="195B382D" w14:textId="2BAAE67D" w:rsidR="009B0F22" w:rsidRPr="006D35F7" w:rsidRDefault="00000000" w:rsidP="006D35F7">
      <w:pPr>
        <w:spacing w:line="480" w:lineRule="auto"/>
        <w:jc w:val="both"/>
        <w:rPr>
          <w:sz w:val="24"/>
          <w:szCs w:val="24"/>
        </w:rPr>
      </w:pPr>
      <w:r>
        <w:rPr>
          <w:sz w:val="24"/>
          <w:szCs w:val="24"/>
        </w:rPr>
        <w:lastRenderedPageBreak/>
        <w:t>The study established that to a great extent board meetings attendance, participation in committees, information utilization and willingness to volunteer as aspects of board commitment influenced performance of the Tuyil Pharmacy as indicated by a mean of 3.61, 3.91, 4.02 and 3.79 respectively. This indicates that board commitment significantly influenced performance of the Tuyil Pharmacy in Nigeria. The respondents further indicated that board commitment through timely decision making, participation and involvement in meetings, gathering information, giving feedback and improving systems for an organization contributes to peak performance.</w:t>
      </w:r>
    </w:p>
    <w:p w14:paraId="5B86E432" w14:textId="77777777" w:rsidR="009B0F22" w:rsidRDefault="00000000">
      <w:pPr>
        <w:spacing w:line="480" w:lineRule="auto"/>
        <w:jc w:val="both"/>
        <w:rPr>
          <w:sz w:val="24"/>
          <w:szCs w:val="24"/>
        </w:rPr>
      </w:pPr>
      <w:r>
        <w:rPr>
          <w:b/>
          <w:sz w:val="24"/>
          <w:szCs w:val="24"/>
        </w:rPr>
        <w:t xml:space="preserve">4.3 TEST OF HYPOTHESIS </w:t>
      </w:r>
    </w:p>
    <w:p w14:paraId="60ED47CD" w14:textId="77777777" w:rsidR="009B0F22" w:rsidRDefault="00000000">
      <w:pPr>
        <w:spacing w:line="480" w:lineRule="auto"/>
        <w:jc w:val="both"/>
        <w:rPr>
          <w:b/>
          <w:sz w:val="24"/>
          <w:szCs w:val="24"/>
        </w:rPr>
      </w:pPr>
      <w:r>
        <w:rPr>
          <w:b/>
          <w:sz w:val="24"/>
          <w:szCs w:val="24"/>
        </w:rPr>
        <w:t>4.3.1 HYPOTHESIS ONE</w:t>
      </w:r>
    </w:p>
    <w:p w14:paraId="09E8640F" w14:textId="77777777" w:rsidR="009B0F22" w:rsidRDefault="00000000">
      <w:pPr>
        <w:spacing w:after="0" w:line="480" w:lineRule="auto"/>
        <w:ind w:left="540" w:hanging="540"/>
        <w:jc w:val="both"/>
        <w:rPr>
          <w:sz w:val="24"/>
          <w:szCs w:val="24"/>
        </w:rPr>
      </w:pPr>
      <w:r>
        <w:rPr>
          <w:sz w:val="24"/>
          <w:szCs w:val="24"/>
        </w:rPr>
        <w:t>H</w:t>
      </w:r>
      <w:r>
        <w:rPr>
          <w:sz w:val="24"/>
          <w:szCs w:val="24"/>
          <w:vertAlign w:val="subscript"/>
        </w:rPr>
        <w:t>01</w:t>
      </w:r>
      <w:r>
        <w:rPr>
          <w:sz w:val="24"/>
          <w:szCs w:val="24"/>
        </w:rPr>
        <w:t xml:space="preserve">: There is no significance relationship between accountability and responsibility and financial performance of manufacturing companies in Nigeria. </w:t>
      </w:r>
    </w:p>
    <w:p w14:paraId="33534C19" w14:textId="77777777" w:rsidR="009B0F22" w:rsidRDefault="00000000">
      <w:pPr>
        <w:spacing w:after="0" w:line="480" w:lineRule="auto"/>
        <w:ind w:left="540" w:hanging="540"/>
        <w:jc w:val="both"/>
        <w:rPr>
          <w:sz w:val="24"/>
          <w:szCs w:val="24"/>
        </w:rPr>
      </w:pPr>
      <w:r>
        <w:rPr>
          <w:sz w:val="24"/>
          <w:szCs w:val="24"/>
        </w:rPr>
        <w:t>H</w:t>
      </w:r>
      <w:r>
        <w:rPr>
          <w:sz w:val="24"/>
          <w:szCs w:val="24"/>
          <w:vertAlign w:val="subscript"/>
        </w:rPr>
        <w:t>01</w:t>
      </w:r>
      <w:r>
        <w:rPr>
          <w:sz w:val="24"/>
          <w:szCs w:val="24"/>
        </w:rPr>
        <w:t xml:space="preserve">: There is significance relationship between accountability and responsibility and financial performance of manufacturing companies in Nigeria. </w:t>
      </w:r>
    </w:p>
    <w:tbl>
      <w:tblPr>
        <w:tblStyle w:val="aa"/>
        <w:tblW w:w="86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47"/>
        <w:gridCol w:w="1698"/>
        <w:gridCol w:w="1437"/>
        <w:gridCol w:w="1331"/>
        <w:gridCol w:w="1672"/>
      </w:tblGrid>
      <w:tr w:rsidR="009B0F22" w14:paraId="6261C069" w14:textId="77777777">
        <w:trPr>
          <w:cantSplit/>
          <w:trHeight w:val="241"/>
          <w:jc w:val="center"/>
        </w:trPr>
        <w:tc>
          <w:tcPr>
            <w:tcW w:w="8685" w:type="dxa"/>
            <w:gridSpan w:val="5"/>
            <w:tcBorders>
              <w:top w:val="nil"/>
              <w:left w:val="nil"/>
              <w:bottom w:val="nil"/>
              <w:right w:val="nil"/>
            </w:tcBorders>
            <w:shd w:val="clear" w:color="auto" w:fill="FFFFFF"/>
            <w:vAlign w:val="center"/>
          </w:tcPr>
          <w:p w14:paraId="1D9B1AD9" w14:textId="77777777" w:rsidR="009B0F22" w:rsidRDefault="00000000">
            <w:pPr>
              <w:spacing w:after="0" w:line="240" w:lineRule="auto"/>
              <w:ind w:left="60" w:right="60"/>
              <w:jc w:val="both"/>
              <w:rPr>
                <w:sz w:val="24"/>
                <w:szCs w:val="24"/>
              </w:rPr>
            </w:pPr>
            <w:r>
              <w:rPr>
                <w:b/>
                <w:sz w:val="24"/>
                <w:szCs w:val="24"/>
              </w:rPr>
              <w:t>Table 4.3.1 Correlations</w:t>
            </w:r>
          </w:p>
        </w:tc>
      </w:tr>
      <w:tr w:rsidR="009B0F22" w14:paraId="6961BDB0" w14:textId="77777777">
        <w:trPr>
          <w:cantSplit/>
          <w:trHeight w:val="745"/>
          <w:jc w:val="center"/>
        </w:trPr>
        <w:tc>
          <w:tcPr>
            <w:tcW w:w="4245" w:type="dxa"/>
            <w:gridSpan w:val="2"/>
            <w:tcBorders>
              <w:top w:val="single" w:sz="16" w:space="0" w:color="000000"/>
              <w:left w:val="single" w:sz="16" w:space="0" w:color="000000"/>
              <w:bottom w:val="single" w:sz="16" w:space="0" w:color="000000"/>
              <w:right w:val="nil"/>
            </w:tcBorders>
            <w:shd w:val="clear" w:color="auto" w:fill="FFFFFF"/>
            <w:vAlign w:val="bottom"/>
          </w:tcPr>
          <w:p w14:paraId="5B1F6438" w14:textId="77777777" w:rsidR="009B0F22" w:rsidRDefault="009B0F22">
            <w:pPr>
              <w:spacing w:after="0" w:line="240" w:lineRule="auto"/>
              <w:jc w:val="both"/>
              <w:rPr>
                <w:sz w:val="24"/>
                <w:szCs w:val="24"/>
              </w:rPr>
            </w:pPr>
          </w:p>
        </w:tc>
        <w:tc>
          <w:tcPr>
            <w:tcW w:w="1437" w:type="dxa"/>
            <w:tcBorders>
              <w:top w:val="single" w:sz="16" w:space="0" w:color="000000"/>
              <w:left w:val="single" w:sz="16" w:space="0" w:color="000000"/>
              <w:bottom w:val="single" w:sz="16" w:space="0" w:color="000000"/>
            </w:tcBorders>
            <w:shd w:val="clear" w:color="auto" w:fill="FFFFFF"/>
            <w:vAlign w:val="bottom"/>
          </w:tcPr>
          <w:p w14:paraId="5E549DA5" w14:textId="77777777" w:rsidR="009B0F22" w:rsidRDefault="00000000">
            <w:pPr>
              <w:spacing w:after="0" w:line="240" w:lineRule="auto"/>
              <w:ind w:left="60" w:right="60"/>
              <w:jc w:val="both"/>
              <w:rPr>
                <w:sz w:val="24"/>
                <w:szCs w:val="24"/>
              </w:rPr>
            </w:pPr>
            <w:r>
              <w:rPr>
                <w:sz w:val="24"/>
                <w:szCs w:val="24"/>
              </w:rPr>
              <w:t>Accountability</w:t>
            </w:r>
          </w:p>
        </w:tc>
        <w:tc>
          <w:tcPr>
            <w:tcW w:w="1331" w:type="dxa"/>
            <w:tcBorders>
              <w:top w:val="single" w:sz="16" w:space="0" w:color="000000"/>
              <w:bottom w:val="single" w:sz="16" w:space="0" w:color="000000"/>
            </w:tcBorders>
            <w:shd w:val="clear" w:color="auto" w:fill="FFFFFF"/>
            <w:vAlign w:val="bottom"/>
          </w:tcPr>
          <w:p w14:paraId="6F30B2F5" w14:textId="77777777" w:rsidR="009B0F22" w:rsidRDefault="00000000">
            <w:pPr>
              <w:spacing w:after="0" w:line="240" w:lineRule="auto"/>
              <w:ind w:left="60" w:right="60"/>
              <w:jc w:val="both"/>
              <w:rPr>
                <w:sz w:val="24"/>
                <w:szCs w:val="24"/>
              </w:rPr>
            </w:pPr>
            <w:r>
              <w:rPr>
                <w:sz w:val="24"/>
                <w:szCs w:val="24"/>
              </w:rPr>
              <w:t>Responsibility</w:t>
            </w:r>
          </w:p>
        </w:tc>
        <w:tc>
          <w:tcPr>
            <w:tcW w:w="1672" w:type="dxa"/>
            <w:tcBorders>
              <w:top w:val="single" w:sz="16" w:space="0" w:color="000000"/>
              <w:bottom w:val="single" w:sz="16" w:space="0" w:color="000000"/>
              <w:right w:val="single" w:sz="16" w:space="0" w:color="000000"/>
            </w:tcBorders>
            <w:shd w:val="clear" w:color="auto" w:fill="FFFFFF"/>
            <w:vAlign w:val="bottom"/>
          </w:tcPr>
          <w:p w14:paraId="3A4E500C" w14:textId="77777777" w:rsidR="009B0F22" w:rsidRDefault="00000000">
            <w:pPr>
              <w:spacing w:after="0" w:line="240" w:lineRule="auto"/>
              <w:ind w:left="60" w:right="60"/>
              <w:jc w:val="both"/>
              <w:rPr>
                <w:sz w:val="24"/>
                <w:szCs w:val="24"/>
              </w:rPr>
            </w:pPr>
            <w:r>
              <w:rPr>
                <w:sz w:val="24"/>
                <w:szCs w:val="24"/>
              </w:rPr>
              <w:t>Financial Performance</w:t>
            </w:r>
          </w:p>
        </w:tc>
      </w:tr>
      <w:tr w:rsidR="009B0F22" w14:paraId="3B0152AC" w14:textId="77777777">
        <w:trPr>
          <w:cantSplit/>
          <w:trHeight w:val="481"/>
          <w:jc w:val="center"/>
        </w:trPr>
        <w:tc>
          <w:tcPr>
            <w:tcW w:w="2547" w:type="dxa"/>
            <w:vMerge w:val="restart"/>
            <w:tcBorders>
              <w:top w:val="single" w:sz="16" w:space="0" w:color="000000"/>
              <w:left w:val="single" w:sz="16" w:space="0" w:color="000000"/>
              <w:right w:val="nil"/>
            </w:tcBorders>
            <w:shd w:val="clear" w:color="auto" w:fill="FFFFFF"/>
          </w:tcPr>
          <w:p w14:paraId="65B70744" w14:textId="77777777" w:rsidR="009B0F22" w:rsidRDefault="00000000">
            <w:pPr>
              <w:spacing w:after="0" w:line="240" w:lineRule="auto"/>
              <w:ind w:left="60" w:right="60"/>
              <w:jc w:val="both"/>
              <w:rPr>
                <w:sz w:val="24"/>
                <w:szCs w:val="24"/>
              </w:rPr>
            </w:pPr>
            <w:r>
              <w:rPr>
                <w:sz w:val="24"/>
                <w:szCs w:val="24"/>
              </w:rPr>
              <w:t>Accountability</w:t>
            </w:r>
          </w:p>
        </w:tc>
        <w:tc>
          <w:tcPr>
            <w:tcW w:w="1698" w:type="dxa"/>
            <w:tcBorders>
              <w:top w:val="single" w:sz="16" w:space="0" w:color="000000"/>
              <w:left w:val="nil"/>
              <w:bottom w:val="nil"/>
              <w:right w:val="single" w:sz="16" w:space="0" w:color="000000"/>
            </w:tcBorders>
            <w:shd w:val="clear" w:color="auto" w:fill="FFFFFF"/>
          </w:tcPr>
          <w:p w14:paraId="399E9EFC" w14:textId="77777777" w:rsidR="009B0F22" w:rsidRDefault="00000000">
            <w:pPr>
              <w:spacing w:after="0" w:line="240" w:lineRule="auto"/>
              <w:ind w:left="60" w:right="60"/>
              <w:jc w:val="both"/>
              <w:rPr>
                <w:sz w:val="24"/>
                <w:szCs w:val="24"/>
              </w:rPr>
            </w:pPr>
            <w:r>
              <w:rPr>
                <w:sz w:val="24"/>
                <w:szCs w:val="24"/>
              </w:rPr>
              <w:t>Pearson Correlation</w:t>
            </w:r>
          </w:p>
        </w:tc>
        <w:tc>
          <w:tcPr>
            <w:tcW w:w="1437" w:type="dxa"/>
            <w:tcBorders>
              <w:top w:val="single" w:sz="16" w:space="0" w:color="000000"/>
              <w:left w:val="single" w:sz="16" w:space="0" w:color="000000"/>
              <w:bottom w:val="nil"/>
            </w:tcBorders>
            <w:shd w:val="clear" w:color="auto" w:fill="FFFFFF"/>
            <w:vAlign w:val="center"/>
          </w:tcPr>
          <w:p w14:paraId="1545F6E0" w14:textId="77777777" w:rsidR="009B0F22" w:rsidRDefault="00000000">
            <w:pPr>
              <w:spacing w:after="0" w:line="240" w:lineRule="auto"/>
              <w:ind w:left="60" w:right="60"/>
              <w:jc w:val="both"/>
              <w:rPr>
                <w:sz w:val="24"/>
                <w:szCs w:val="24"/>
              </w:rPr>
            </w:pPr>
            <w:r>
              <w:rPr>
                <w:sz w:val="24"/>
                <w:szCs w:val="24"/>
              </w:rPr>
              <w:t>1</w:t>
            </w:r>
          </w:p>
        </w:tc>
        <w:tc>
          <w:tcPr>
            <w:tcW w:w="1331" w:type="dxa"/>
            <w:tcBorders>
              <w:top w:val="single" w:sz="16" w:space="0" w:color="000000"/>
              <w:bottom w:val="nil"/>
            </w:tcBorders>
            <w:shd w:val="clear" w:color="auto" w:fill="FFFFFF"/>
            <w:vAlign w:val="center"/>
          </w:tcPr>
          <w:p w14:paraId="381CB43C" w14:textId="77777777" w:rsidR="009B0F22" w:rsidRDefault="00000000">
            <w:pPr>
              <w:spacing w:after="0" w:line="240" w:lineRule="auto"/>
              <w:ind w:left="60" w:right="60"/>
              <w:jc w:val="both"/>
              <w:rPr>
                <w:sz w:val="24"/>
                <w:szCs w:val="24"/>
              </w:rPr>
            </w:pPr>
            <w:r>
              <w:rPr>
                <w:sz w:val="24"/>
                <w:szCs w:val="24"/>
              </w:rPr>
              <w:t>.829</w:t>
            </w:r>
            <w:r>
              <w:rPr>
                <w:sz w:val="24"/>
                <w:szCs w:val="24"/>
                <w:vertAlign w:val="superscript"/>
              </w:rPr>
              <w:t>**</w:t>
            </w:r>
          </w:p>
        </w:tc>
        <w:tc>
          <w:tcPr>
            <w:tcW w:w="1672" w:type="dxa"/>
            <w:tcBorders>
              <w:top w:val="single" w:sz="16" w:space="0" w:color="000000"/>
              <w:bottom w:val="nil"/>
              <w:right w:val="single" w:sz="16" w:space="0" w:color="000000"/>
            </w:tcBorders>
            <w:shd w:val="clear" w:color="auto" w:fill="FFFFFF"/>
            <w:vAlign w:val="center"/>
          </w:tcPr>
          <w:p w14:paraId="403B38DD" w14:textId="77777777" w:rsidR="009B0F22" w:rsidRDefault="00000000">
            <w:pPr>
              <w:spacing w:after="0" w:line="240" w:lineRule="auto"/>
              <w:ind w:left="60" w:right="60"/>
              <w:jc w:val="both"/>
              <w:rPr>
                <w:sz w:val="24"/>
                <w:szCs w:val="24"/>
              </w:rPr>
            </w:pPr>
            <w:r>
              <w:rPr>
                <w:sz w:val="24"/>
                <w:szCs w:val="24"/>
              </w:rPr>
              <w:t>.725</w:t>
            </w:r>
            <w:r>
              <w:rPr>
                <w:sz w:val="24"/>
                <w:szCs w:val="24"/>
                <w:vertAlign w:val="superscript"/>
              </w:rPr>
              <w:t>*</w:t>
            </w:r>
          </w:p>
        </w:tc>
      </w:tr>
      <w:tr w:rsidR="009B0F22" w14:paraId="7972407D" w14:textId="77777777">
        <w:trPr>
          <w:cantSplit/>
          <w:trHeight w:val="110"/>
          <w:jc w:val="center"/>
        </w:trPr>
        <w:tc>
          <w:tcPr>
            <w:tcW w:w="2547" w:type="dxa"/>
            <w:vMerge/>
            <w:tcBorders>
              <w:top w:val="single" w:sz="16" w:space="0" w:color="000000"/>
              <w:left w:val="single" w:sz="16" w:space="0" w:color="000000"/>
              <w:right w:val="nil"/>
            </w:tcBorders>
            <w:shd w:val="clear" w:color="auto" w:fill="FFFFFF"/>
          </w:tcPr>
          <w:p w14:paraId="3CCD68E6"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bottom w:val="nil"/>
              <w:right w:val="single" w:sz="16" w:space="0" w:color="000000"/>
            </w:tcBorders>
            <w:shd w:val="clear" w:color="auto" w:fill="FFFFFF"/>
          </w:tcPr>
          <w:p w14:paraId="2F3E2648" w14:textId="77777777" w:rsidR="009B0F22" w:rsidRDefault="00000000">
            <w:pPr>
              <w:spacing w:after="0" w:line="240" w:lineRule="auto"/>
              <w:ind w:left="60" w:right="60"/>
              <w:jc w:val="both"/>
              <w:rPr>
                <w:sz w:val="24"/>
                <w:szCs w:val="24"/>
              </w:rPr>
            </w:pPr>
            <w:r>
              <w:rPr>
                <w:sz w:val="24"/>
                <w:szCs w:val="24"/>
              </w:rPr>
              <w:t>Sig. (2-tailed)</w:t>
            </w:r>
          </w:p>
        </w:tc>
        <w:tc>
          <w:tcPr>
            <w:tcW w:w="1437" w:type="dxa"/>
            <w:tcBorders>
              <w:top w:val="nil"/>
              <w:left w:val="single" w:sz="16" w:space="0" w:color="000000"/>
              <w:bottom w:val="nil"/>
            </w:tcBorders>
            <w:shd w:val="clear" w:color="auto" w:fill="FFFFFF"/>
            <w:vAlign w:val="center"/>
          </w:tcPr>
          <w:p w14:paraId="7E4F731E" w14:textId="77777777" w:rsidR="009B0F22" w:rsidRDefault="009B0F22">
            <w:pPr>
              <w:spacing w:after="0" w:line="240" w:lineRule="auto"/>
              <w:jc w:val="both"/>
              <w:rPr>
                <w:sz w:val="24"/>
                <w:szCs w:val="24"/>
              </w:rPr>
            </w:pPr>
          </w:p>
        </w:tc>
        <w:tc>
          <w:tcPr>
            <w:tcW w:w="1331" w:type="dxa"/>
            <w:tcBorders>
              <w:top w:val="nil"/>
              <w:bottom w:val="nil"/>
            </w:tcBorders>
            <w:shd w:val="clear" w:color="auto" w:fill="FFFFFF"/>
            <w:vAlign w:val="center"/>
          </w:tcPr>
          <w:p w14:paraId="4900335E" w14:textId="77777777" w:rsidR="009B0F22" w:rsidRDefault="00000000">
            <w:pPr>
              <w:spacing w:after="0" w:line="240" w:lineRule="auto"/>
              <w:ind w:left="60" w:right="60"/>
              <w:jc w:val="both"/>
              <w:rPr>
                <w:sz w:val="24"/>
                <w:szCs w:val="24"/>
              </w:rPr>
            </w:pPr>
            <w:r>
              <w:rPr>
                <w:sz w:val="24"/>
                <w:szCs w:val="24"/>
              </w:rPr>
              <w:t>.001</w:t>
            </w:r>
          </w:p>
        </w:tc>
        <w:tc>
          <w:tcPr>
            <w:tcW w:w="1672" w:type="dxa"/>
            <w:tcBorders>
              <w:top w:val="nil"/>
              <w:bottom w:val="nil"/>
              <w:right w:val="single" w:sz="16" w:space="0" w:color="000000"/>
            </w:tcBorders>
            <w:shd w:val="clear" w:color="auto" w:fill="FFFFFF"/>
            <w:vAlign w:val="center"/>
          </w:tcPr>
          <w:p w14:paraId="27BF8586" w14:textId="77777777" w:rsidR="009B0F22" w:rsidRDefault="00000000">
            <w:pPr>
              <w:spacing w:after="0" w:line="240" w:lineRule="auto"/>
              <w:ind w:left="60" w:right="60"/>
              <w:jc w:val="both"/>
              <w:rPr>
                <w:sz w:val="24"/>
                <w:szCs w:val="24"/>
              </w:rPr>
            </w:pPr>
            <w:r>
              <w:rPr>
                <w:sz w:val="24"/>
                <w:szCs w:val="24"/>
              </w:rPr>
              <w:t>.039</w:t>
            </w:r>
          </w:p>
        </w:tc>
      </w:tr>
      <w:tr w:rsidR="009B0F22" w14:paraId="1E5EE59D" w14:textId="77777777">
        <w:trPr>
          <w:cantSplit/>
          <w:trHeight w:val="110"/>
          <w:jc w:val="center"/>
        </w:trPr>
        <w:tc>
          <w:tcPr>
            <w:tcW w:w="2547" w:type="dxa"/>
            <w:vMerge/>
            <w:tcBorders>
              <w:top w:val="single" w:sz="16" w:space="0" w:color="000000"/>
              <w:left w:val="single" w:sz="16" w:space="0" w:color="000000"/>
              <w:right w:val="nil"/>
            </w:tcBorders>
            <w:shd w:val="clear" w:color="auto" w:fill="FFFFFF"/>
          </w:tcPr>
          <w:p w14:paraId="2F21014F"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right w:val="single" w:sz="16" w:space="0" w:color="000000"/>
            </w:tcBorders>
            <w:shd w:val="clear" w:color="auto" w:fill="FFFFFF"/>
          </w:tcPr>
          <w:p w14:paraId="203BFDF5" w14:textId="77777777" w:rsidR="009B0F22" w:rsidRDefault="00000000">
            <w:pPr>
              <w:spacing w:after="0" w:line="240" w:lineRule="auto"/>
              <w:ind w:left="60" w:right="60"/>
              <w:jc w:val="both"/>
              <w:rPr>
                <w:sz w:val="24"/>
                <w:szCs w:val="24"/>
              </w:rPr>
            </w:pPr>
            <w:r>
              <w:rPr>
                <w:sz w:val="24"/>
                <w:szCs w:val="24"/>
              </w:rPr>
              <w:t>N</w:t>
            </w:r>
          </w:p>
        </w:tc>
        <w:tc>
          <w:tcPr>
            <w:tcW w:w="1437" w:type="dxa"/>
            <w:tcBorders>
              <w:top w:val="nil"/>
              <w:left w:val="single" w:sz="16" w:space="0" w:color="000000"/>
            </w:tcBorders>
            <w:shd w:val="clear" w:color="auto" w:fill="FFFFFF"/>
            <w:vAlign w:val="center"/>
          </w:tcPr>
          <w:p w14:paraId="388A53B5" w14:textId="77777777" w:rsidR="009B0F22" w:rsidRDefault="00000000">
            <w:pPr>
              <w:spacing w:after="0" w:line="240" w:lineRule="auto"/>
              <w:ind w:left="60" w:right="60"/>
              <w:jc w:val="both"/>
              <w:rPr>
                <w:sz w:val="24"/>
                <w:szCs w:val="24"/>
              </w:rPr>
            </w:pPr>
            <w:r>
              <w:rPr>
                <w:sz w:val="24"/>
                <w:szCs w:val="24"/>
              </w:rPr>
              <w:t>45</w:t>
            </w:r>
          </w:p>
        </w:tc>
        <w:tc>
          <w:tcPr>
            <w:tcW w:w="1331" w:type="dxa"/>
            <w:tcBorders>
              <w:top w:val="nil"/>
            </w:tcBorders>
            <w:shd w:val="clear" w:color="auto" w:fill="FFFFFF"/>
            <w:vAlign w:val="center"/>
          </w:tcPr>
          <w:p w14:paraId="2DBA06F8" w14:textId="77777777" w:rsidR="009B0F22" w:rsidRDefault="00000000">
            <w:pPr>
              <w:spacing w:after="0" w:line="240" w:lineRule="auto"/>
              <w:ind w:left="60" w:right="60"/>
              <w:jc w:val="both"/>
              <w:rPr>
                <w:sz w:val="24"/>
                <w:szCs w:val="24"/>
              </w:rPr>
            </w:pPr>
            <w:r>
              <w:rPr>
                <w:sz w:val="24"/>
                <w:szCs w:val="24"/>
              </w:rPr>
              <w:t>45</w:t>
            </w:r>
          </w:p>
        </w:tc>
        <w:tc>
          <w:tcPr>
            <w:tcW w:w="1672" w:type="dxa"/>
            <w:tcBorders>
              <w:top w:val="nil"/>
              <w:right w:val="single" w:sz="16" w:space="0" w:color="000000"/>
            </w:tcBorders>
            <w:shd w:val="clear" w:color="auto" w:fill="FFFFFF"/>
            <w:vAlign w:val="center"/>
          </w:tcPr>
          <w:p w14:paraId="54AA251E" w14:textId="77777777" w:rsidR="009B0F22" w:rsidRDefault="00000000">
            <w:pPr>
              <w:spacing w:after="0" w:line="240" w:lineRule="auto"/>
              <w:ind w:left="60" w:right="60"/>
              <w:jc w:val="both"/>
              <w:rPr>
                <w:sz w:val="24"/>
                <w:szCs w:val="24"/>
              </w:rPr>
            </w:pPr>
            <w:r>
              <w:rPr>
                <w:sz w:val="24"/>
                <w:szCs w:val="24"/>
              </w:rPr>
              <w:t>45</w:t>
            </w:r>
          </w:p>
        </w:tc>
      </w:tr>
      <w:tr w:rsidR="009B0F22" w14:paraId="6C56854F" w14:textId="77777777">
        <w:trPr>
          <w:cantSplit/>
          <w:trHeight w:val="505"/>
          <w:jc w:val="center"/>
        </w:trPr>
        <w:tc>
          <w:tcPr>
            <w:tcW w:w="2547" w:type="dxa"/>
            <w:vMerge w:val="restart"/>
            <w:tcBorders>
              <w:top w:val="nil"/>
              <w:left w:val="single" w:sz="16" w:space="0" w:color="000000"/>
              <w:right w:val="nil"/>
            </w:tcBorders>
            <w:shd w:val="clear" w:color="auto" w:fill="FFFFFF"/>
          </w:tcPr>
          <w:p w14:paraId="399B7939" w14:textId="77777777" w:rsidR="009B0F22" w:rsidRDefault="00000000">
            <w:pPr>
              <w:spacing w:after="0" w:line="240" w:lineRule="auto"/>
              <w:ind w:left="60" w:right="60"/>
              <w:jc w:val="both"/>
              <w:rPr>
                <w:sz w:val="24"/>
                <w:szCs w:val="24"/>
              </w:rPr>
            </w:pPr>
            <w:r>
              <w:rPr>
                <w:sz w:val="24"/>
                <w:szCs w:val="24"/>
              </w:rPr>
              <w:t>Responsibility</w:t>
            </w:r>
          </w:p>
        </w:tc>
        <w:tc>
          <w:tcPr>
            <w:tcW w:w="1698" w:type="dxa"/>
            <w:tcBorders>
              <w:top w:val="nil"/>
              <w:left w:val="nil"/>
              <w:bottom w:val="nil"/>
              <w:right w:val="single" w:sz="16" w:space="0" w:color="000000"/>
            </w:tcBorders>
            <w:shd w:val="clear" w:color="auto" w:fill="FFFFFF"/>
          </w:tcPr>
          <w:p w14:paraId="1C865A99" w14:textId="77777777" w:rsidR="009B0F22" w:rsidRDefault="00000000">
            <w:pPr>
              <w:spacing w:after="0" w:line="240" w:lineRule="auto"/>
              <w:ind w:left="60" w:right="60"/>
              <w:jc w:val="both"/>
              <w:rPr>
                <w:sz w:val="24"/>
                <w:szCs w:val="24"/>
              </w:rPr>
            </w:pPr>
            <w:r>
              <w:rPr>
                <w:sz w:val="24"/>
                <w:szCs w:val="24"/>
              </w:rPr>
              <w:t>Pearson Correlation</w:t>
            </w:r>
          </w:p>
        </w:tc>
        <w:tc>
          <w:tcPr>
            <w:tcW w:w="1437" w:type="dxa"/>
            <w:tcBorders>
              <w:top w:val="nil"/>
              <w:left w:val="single" w:sz="16" w:space="0" w:color="000000"/>
              <w:bottom w:val="nil"/>
            </w:tcBorders>
            <w:shd w:val="clear" w:color="auto" w:fill="FFFFFF"/>
            <w:vAlign w:val="center"/>
          </w:tcPr>
          <w:p w14:paraId="694E5FB8" w14:textId="77777777" w:rsidR="009B0F22" w:rsidRDefault="00000000">
            <w:pPr>
              <w:spacing w:after="0" w:line="240" w:lineRule="auto"/>
              <w:ind w:left="60" w:right="60"/>
              <w:jc w:val="both"/>
              <w:rPr>
                <w:sz w:val="24"/>
                <w:szCs w:val="24"/>
              </w:rPr>
            </w:pPr>
            <w:r>
              <w:rPr>
                <w:sz w:val="24"/>
                <w:szCs w:val="24"/>
              </w:rPr>
              <w:t>.829</w:t>
            </w:r>
            <w:r>
              <w:rPr>
                <w:sz w:val="24"/>
                <w:szCs w:val="24"/>
                <w:vertAlign w:val="superscript"/>
              </w:rPr>
              <w:t>**</w:t>
            </w:r>
          </w:p>
        </w:tc>
        <w:tc>
          <w:tcPr>
            <w:tcW w:w="1331" w:type="dxa"/>
            <w:tcBorders>
              <w:top w:val="nil"/>
              <w:bottom w:val="nil"/>
            </w:tcBorders>
            <w:shd w:val="clear" w:color="auto" w:fill="FFFFFF"/>
            <w:vAlign w:val="center"/>
          </w:tcPr>
          <w:p w14:paraId="7EBB0243" w14:textId="77777777" w:rsidR="009B0F22" w:rsidRDefault="00000000">
            <w:pPr>
              <w:spacing w:after="0" w:line="240" w:lineRule="auto"/>
              <w:ind w:left="60" w:right="60"/>
              <w:jc w:val="both"/>
              <w:rPr>
                <w:sz w:val="24"/>
                <w:szCs w:val="24"/>
              </w:rPr>
            </w:pPr>
            <w:r>
              <w:rPr>
                <w:sz w:val="24"/>
                <w:szCs w:val="24"/>
              </w:rPr>
              <w:t>1</w:t>
            </w:r>
          </w:p>
        </w:tc>
        <w:tc>
          <w:tcPr>
            <w:tcW w:w="1672" w:type="dxa"/>
            <w:tcBorders>
              <w:top w:val="nil"/>
              <w:bottom w:val="nil"/>
              <w:right w:val="single" w:sz="16" w:space="0" w:color="000000"/>
            </w:tcBorders>
            <w:shd w:val="clear" w:color="auto" w:fill="FFFFFF"/>
            <w:vAlign w:val="center"/>
          </w:tcPr>
          <w:p w14:paraId="6752BE2C" w14:textId="77777777" w:rsidR="009B0F22" w:rsidRDefault="00000000">
            <w:pPr>
              <w:spacing w:after="0" w:line="240" w:lineRule="auto"/>
              <w:ind w:left="60" w:right="60"/>
              <w:jc w:val="both"/>
              <w:rPr>
                <w:sz w:val="24"/>
                <w:szCs w:val="24"/>
              </w:rPr>
            </w:pPr>
            <w:r>
              <w:rPr>
                <w:sz w:val="24"/>
                <w:szCs w:val="24"/>
              </w:rPr>
              <w:t>.811</w:t>
            </w:r>
            <w:r>
              <w:rPr>
                <w:sz w:val="24"/>
                <w:szCs w:val="24"/>
                <w:vertAlign w:val="superscript"/>
              </w:rPr>
              <w:t>*</w:t>
            </w:r>
          </w:p>
        </w:tc>
      </w:tr>
      <w:tr w:rsidR="009B0F22" w14:paraId="7E1AD642" w14:textId="77777777">
        <w:trPr>
          <w:cantSplit/>
          <w:trHeight w:val="110"/>
          <w:jc w:val="center"/>
        </w:trPr>
        <w:tc>
          <w:tcPr>
            <w:tcW w:w="2547" w:type="dxa"/>
            <w:vMerge/>
            <w:tcBorders>
              <w:top w:val="nil"/>
              <w:left w:val="single" w:sz="16" w:space="0" w:color="000000"/>
              <w:right w:val="nil"/>
            </w:tcBorders>
            <w:shd w:val="clear" w:color="auto" w:fill="FFFFFF"/>
          </w:tcPr>
          <w:p w14:paraId="4E45140C"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bottom w:val="nil"/>
              <w:right w:val="single" w:sz="16" w:space="0" w:color="000000"/>
            </w:tcBorders>
            <w:shd w:val="clear" w:color="auto" w:fill="FFFFFF"/>
          </w:tcPr>
          <w:p w14:paraId="4B1EDD03" w14:textId="77777777" w:rsidR="009B0F22" w:rsidRDefault="00000000">
            <w:pPr>
              <w:spacing w:after="0" w:line="240" w:lineRule="auto"/>
              <w:ind w:left="60" w:right="60"/>
              <w:jc w:val="both"/>
              <w:rPr>
                <w:sz w:val="24"/>
                <w:szCs w:val="24"/>
              </w:rPr>
            </w:pPr>
            <w:r>
              <w:rPr>
                <w:sz w:val="24"/>
                <w:szCs w:val="24"/>
              </w:rPr>
              <w:t>Sig. (2-tailed)</w:t>
            </w:r>
          </w:p>
        </w:tc>
        <w:tc>
          <w:tcPr>
            <w:tcW w:w="1437" w:type="dxa"/>
            <w:tcBorders>
              <w:top w:val="nil"/>
              <w:left w:val="single" w:sz="16" w:space="0" w:color="000000"/>
              <w:bottom w:val="nil"/>
            </w:tcBorders>
            <w:shd w:val="clear" w:color="auto" w:fill="FFFFFF"/>
            <w:vAlign w:val="center"/>
          </w:tcPr>
          <w:p w14:paraId="7A118EF5" w14:textId="77777777" w:rsidR="009B0F22" w:rsidRDefault="00000000">
            <w:pPr>
              <w:spacing w:after="0" w:line="240" w:lineRule="auto"/>
              <w:ind w:left="60" w:right="60"/>
              <w:jc w:val="both"/>
              <w:rPr>
                <w:sz w:val="24"/>
                <w:szCs w:val="24"/>
              </w:rPr>
            </w:pPr>
            <w:r>
              <w:rPr>
                <w:sz w:val="24"/>
                <w:szCs w:val="24"/>
              </w:rPr>
              <w:t>.001</w:t>
            </w:r>
          </w:p>
        </w:tc>
        <w:tc>
          <w:tcPr>
            <w:tcW w:w="1331" w:type="dxa"/>
            <w:tcBorders>
              <w:top w:val="nil"/>
              <w:bottom w:val="nil"/>
            </w:tcBorders>
            <w:shd w:val="clear" w:color="auto" w:fill="FFFFFF"/>
            <w:vAlign w:val="center"/>
          </w:tcPr>
          <w:p w14:paraId="0EA6492A" w14:textId="77777777" w:rsidR="009B0F22" w:rsidRDefault="009B0F22">
            <w:pPr>
              <w:spacing w:after="0" w:line="240" w:lineRule="auto"/>
              <w:jc w:val="both"/>
              <w:rPr>
                <w:sz w:val="24"/>
                <w:szCs w:val="24"/>
              </w:rPr>
            </w:pPr>
          </w:p>
        </w:tc>
        <w:tc>
          <w:tcPr>
            <w:tcW w:w="1672" w:type="dxa"/>
            <w:tcBorders>
              <w:top w:val="nil"/>
              <w:bottom w:val="nil"/>
              <w:right w:val="single" w:sz="16" w:space="0" w:color="000000"/>
            </w:tcBorders>
            <w:shd w:val="clear" w:color="auto" w:fill="FFFFFF"/>
            <w:vAlign w:val="center"/>
          </w:tcPr>
          <w:p w14:paraId="1C5182FD" w14:textId="77777777" w:rsidR="009B0F22" w:rsidRDefault="00000000">
            <w:pPr>
              <w:spacing w:after="0" w:line="240" w:lineRule="auto"/>
              <w:ind w:left="60" w:right="60"/>
              <w:jc w:val="both"/>
              <w:rPr>
                <w:sz w:val="24"/>
                <w:szCs w:val="24"/>
              </w:rPr>
            </w:pPr>
            <w:r>
              <w:rPr>
                <w:sz w:val="24"/>
                <w:szCs w:val="24"/>
              </w:rPr>
              <w:t>.034</w:t>
            </w:r>
          </w:p>
        </w:tc>
      </w:tr>
      <w:tr w:rsidR="009B0F22" w14:paraId="664B15F7" w14:textId="77777777">
        <w:trPr>
          <w:cantSplit/>
          <w:trHeight w:val="110"/>
          <w:jc w:val="center"/>
        </w:trPr>
        <w:tc>
          <w:tcPr>
            <w:tcW w:w="2547" w:type="dxa"/>
            <w:vMerge/>
            <w:tcBorders>
              <w:top w:val="nil"/>
              <w:left w:val="single" w:sz="16" w:space="0" w:color="000000"/>
              <w:right w:val="nil"/>
            </w:tcBorders>
            <w:shd w:val="clear" w:color="auto" w:fill="FFFFFF"/>
          </w:tcPr>
          <w:p w14:paraId="669AA493"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right w:val="single" w:sz="16" w:space="0" w:color="000000"/>
            </w:tcBorders>
            <w:shd w:val="clear" w:color="auto" w:fill="FFFFFF"/>
          </w:tcPr>
          <w:p w14:paraId="55A88C51" w14:textId="77777777" w:rsidR="009B0F22" w:rsidRDefault="00000000">
            <w:pPr>
              <w:spacing w:after="0" w:line="240" w:lineRule="auto"/>
              <w:ind w:left="60" w:right="60"/>
              <w:jc w:val="both"/>
              <w:rPr>
                <w:sz w:val="24"/>
                <w:szCs w:val="24"/>
              </w:rPr>
            </w:pPr>
            <w:r>
              <w:rPr>
                <w:sz w:val="24"/>
                <w:szCs w:val="24"/>
              </w:rPr>
              <w:t>N</w:t>
            </w:r>
          </w:p>
        </w:tc>
        <w:tc>
          <w:tcPr>
            <w:tcW w:w="1437" w:type="dxa"/>
            <w:tcBorders>
              <w:top w:val="nil"/>
              <w:left w:val="single" w:sz="16" w:space="0" w:color="000000"/>
            </w:tcBorders>
            <w:shd w:val="clear" w:color="auto" w:fill="FFFFFF"/>
            <w:vAlign w:val="center"/>
          </w:tcPr>
          <w:p w14:paraId="3E1BF55D" w14:textId="77777777" w:rsidR="009B0F22" w:rsidRDefault="00000000">
            <w:pPr>
              <w:spacing w:after="0" w:line="240" w:lineRule="auto"/>
              <w:ind w:left="60" w:right="60"/>
              <w:jc w:val="both"/>
              <w:rPr>
                <w:sz w:val="24"/>
                <w:szCs w:val="24"/>
              </w:rPr>
            </w:pPr>
            <w:r>
              <w:rPr>
                <w:sz w:val="24"/>
                <w:szCs w:val="24"/>
              </w:rPr>
              <w:t>45</w:t>
            </w:r>
          </w:p>
        </w:tc>
        <w:tc>
          <w:tcPr>
            <w:tcW w:w="1331" w:type="dxa"/>
            <w:tcBorders>
              <w:top w:val="nil"/>
            </w:tcBorders>
            <w:shd w:val="clear" w:color="auto" w:fill="FFFFFF"/>
            <w:vAlign w:val="center"/>
          </w:tcPr>
          <w:p w14:paraId="51A0C6E1" w14:textId="77777777" w:rsidR="009B0F22" w:rsidRDefault="00000000">
            <w:pPr>
              <w:spacing w:after="0" w:line="240" w:lineRule="auto"/>
              <w:ind w:left="60" w:right="60"/>
              <w:jc w:val="both"/>
              <w:rPr>
                <w:sz w:val="24"/>
                <w:szCs w:val="24"/>
              </w:rPr>
            </w:pPr>
            <w:r>
              <w:rPr>
                <w:sz w:val="24"/>
                <w:szCs w:val="24"/>
              </w:rPr>
              <w:t>45</w:t>
            </w:r>
          </w:p>
        </w:tc>
        <w:tc>
          <w:tcPr>
            <w:tcW w:w="1672" w:type="dxa"/>
            <w:tcBorders>
              <w:top w:val="nil"/>
              <w:right w:val="single" w:sz="16" w:space="0" w:color="000000"/>
            </w:tcBorders>
            <w:shd w:val="clear" w:color="auto" w:fill="FFFFFF"/>
            <w:vAlign w:val="center"/>
          </w:tcPr>
          <w:p w14:paraId="1FFA7444" w14:textId="77777777" w:rsidR="009B0F22" w:rsidRDefault="00000000">
            <w:pPr>
              <w:spacing w:after="0" w:line="240" w:lineRule="auto"/>
              <w:ind w:left="60" w:right="60"/>
              <w:jc w:val="both"/>
              <w:rPr>
                <w:sz w:val="24"/>
                <w:szCs w:val="24"/>
              </w:rPr>
            </w:pPr>
            <w:r>
              <w:rPr>
                <w:sz w:val="24"/>
                <w:szCs w:val="24"/>
              </w:rPr>
              <w:t>45</w:t>
            </w:r>
          </w:p>
        </w:tc>
      </w:tr>
      <w:tr w:rsidR="009B0F22" w14:paraId="7E9C5128" w14:textId="77777777">
        <w:trPr>
          <w:cantSplit/>
          <w:trHeight w:val="505"/>
          <w:jc w:val="center"/>
        </w:trPr>
        <w:tc>
          <w:tcPr>
            <w:tcW w:w="2547" w:type="dxa"/>
            <w:vMerge w:val="restart"/>
            <w:tcBorders>
              <w:top w:val="nil"/>
              <w:left w:val="single" w:sz="16" w:space="0" w:color="000000"/>
              <w:bottom w:val="single" w:sz="16" w:space="0" w:color="000000"/>
              <w:right w:val="nil"/>
            </w:tcBorders>
            <w:shd w:val="clear" w:color="auto" w:fill="FFFFFF"/>
          </w:tcPr>
          <w:p w14:paraId="69968696" w14:textId="77777777" w:rsidR="009B0F22" w:rsidRDefault="00000000">
            <w:pPr>
              <w:spacing w:after="0" w:line="240" w:lineRule="auto"/>
              <w:ind w:left="60" w:right="60"/>
              <w:jc w:val="both"/>
              <w:rPr>
                <w:sz w:val="24"/>
                <w:szCs w:val="24"/>
              </w:rPr>
            </w:pPr>
            <w:r>
              <w:rPr>
                <w:sz w:val="24"/>
                <w:szCs w:val="24"/>
              </w:rPr>
              <w:t>Financial performance</w:t>
            </w:r>
          </w:p>
        </w:tc>
        <w:tc>
          <w:tcPr>
            <w:tcW w:w="1698" w:type="dxa"/>
            <w:tcBorders>
              <w:top w:val="nil"/>
              <w:left w:val="nil"/>
              <w:bottom w:val="nil"/>
              <w:right w:val="single" w:sz="16" w:space="0" w:color="000000"/>
            </w:tcBorders>
            <w:shd w:val="clear" w:color="auto" w:fill="FFFFFF"/>
          </w:tcPr>
          <w:p w14:paraId="4EB60ADF" w14:textId="77777777" w:rsidR="009B0F22" w:rsidRDefault="00000000">
            <w:pPr>
              <w:spacing w:after="0" w:line="240" w:lineRule="auto"/>
              <w:ind w:left="60" w:right="60"/>
              <w:jc w:val="both"/>
              <w:rPr>
                <w:sz w:val="24"/>
                <w:szCs w:val="24"/>
              </w:rPr>
            </w:pPr>
            <w:r>
              <w:rPr>
                <w:sz w:val="24"/>
                <w:szCs w:val="24"/>
              </w:rPr>
              <w:t>Pearson Correlation</w:t>
            </w:r>
          </w:p>
        </w:tc>
        <w:tc>
          <w:tcPr>
            <w:tcW w:w="1437" w:type="dxa"/>
            <w:tcBorders>
              <w:top w:val="nil"/>
              <w:left w:val="single" w:sz="16" w:space="0" w:color="000000"/>
              <w:bottom w:val="nil"/>
            </w:tcBorders>
            <w:shd w:val="clear" w:color="auto" w:fill="FFFFFF"/>
            <w:vAlign w:val="center"/>
          </w:tcPr>
          <w:p w14:paraId="38CBF9CF" w14:textId="77777777" w:rsidR="009B0F22" w:rsidRDefault="00000000">
            <w:pPr>
              <w:spacing w:after="0" w:line="240" w:lineRule="auto"/>
              <w:ind w:left="60" w:right="60"/>
              <w:jc w:val="both"/>
              <w:rPr>
                <w:sz w:val="24"/>
                <w:szCs w:val="24"/>
              </w:rPr>
            </w:pPr>
            <w:r>
              <w:rPr>
                <w:sz w:val="24"/>
                <w:szCs w:val="24"/>
              </w:rPr>
              <w:t>.725</w:t>
            </w:r>
            <w:r>
              <w:rPr>
                <w:sz w:val="24"/>
                <w:szCs w:val="24"/>
                <w:vertAlign w:val="superscript"/>
              </w:rPr>
              <w:t>*</w:t>
            </w:r>
          </w:p>
        </w:tc>
        <w:tc>
          <w:tcPr>
            <w:tcW w:w="1331" w:type="dxa"/>
            <w:tcBorders>
              <w:top w:val="nil"/>
              <w:bottom w:val="nil"/>
            </w:tcBorders>
            <w:shd w:val="clear" w:color="auto" w:fill="FFFFFF"/>
            <w:vAlign w:val="center"/>
          </w:tcPr>
          <w:p w14:paraId="043B4A27" w14:textId="77777777" w:rsidR="009B0F22" w:rsidRDefault="00000000">
            <w:pPr>
              <w:spacing w:after="0" w:line="240" w:lineRule="auto"/>
              <w:ind w:left="60" w:right="60"/>
              <w:jc w:val="both"/>
              <w:rPr>
                <w:sz w:val="24"/>
                <w:szCs w:val="24"/>
              </w:rPr>
            </w:pPr>
            <w:r>
              <w:rPr>
                <w:sz w:val="24"/>
                <w:szCs w:val="24"/>
              </w:rPr>
              <w:t>.811</w:t>
            </w:r>
            <w:r>
              <w:rPr>
                <w:sz w:val="24"/>
                <w:szCs w:val="24"/>
                <w:vertAlign w:val="superscript"/>
              </w:rPr>
              <w:t>*</w:t>
            </w:r>
          </w:p>
        </w:tc>
        <w:tc>
          <w:tcPr>
            <w:tcW w:w="1672" w:type="dxa"/>
            <w:tcBorders>
              <w:top w:val="nil"/>
              <w:bottom w:val="nil"/>
              <w:right w:val="single" w:sz="16" w:space="0" w:color="000000"/>
            </w:tcBorders>
            <w:shd w:val="clear" w:color="auto" w:fill="FFFFFF"/>
            <w:vAlign w:val="center"/>
          </w:tcPr>
          <w:p w14:paraId="7198665F" w14:textId="77777777" w:rsidR="009B0F22" w:rsidRDefault="00000000">
            <w:pPr>
              <w:spacing w:after="0" w:line="240" w:lineRule="auto"/>
              <w:ind w:left="60" w:right="60"/>
              <w:jc w:val="both"/>
              <w:rPr>
                <w:sz w:val="24"/>
                <w:szCs w:val="24"/>
              </w:rPr>
            </w:pPr>
            <w:r>
              <w:rPr>
                <w:sz w:val="24"/>
                <w:szCs w:val="24"/>
              </w:rPr>
              <w:t>1</w:t>
            </w:r>
          </w:p>
        </w:tc>
      </w:tr>
      <w:tr w:rsidR="009B0F22" w14:paraId="52DDABAD" w14:textId="77777777">
        <w:trPr>
          <w:cantSplit/>
          <w:trHeight w:val="110"/>
          <w:jc w:val="center"/>
        </w:trPr>
        <w:tc>
          <w:tcPr>
            <w:tcW w:w="2547" w:type="dxa"/>
            <w:vMerge/>
            <w:tcBorders>
              <w:top w:val="nil"/>
              <w:left w:val="single" w:sz="16" w:space="0" w:color="000000"/>
              <w:bottom w:val="single" w:sz="16" w:space="0" w:color="000000"/>
              <w:right w:val="nil"/>
            </w:tcBorders>
            <w:shd w:val="clear" w:color="auto" w:fill="FFFFFF"/>
          </w:tcPr>
          <w:p w14:paraId="4DE2551B"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bottom w:val="nil"/>
              <w:right w:val="single" w:sz="16" w:space="0" w:color="000000"/>
            </w:tcBorders>
            <w:shd w:val="clear" w:color="auto" w:fill="FFFFFF"/>
          </w:tcPr>
          <w:p w14:paraId="7EE7C419" w14:textId="77777777" w:rsidR="009B0F22" w:rsidRDefault="00000000">
            <w:pPr>
              <w:spacing w:after="0" w:line="240" w:lineRule="auto"/>
              <w:ind w:left="60" w:right="60"/>
              <w:jc w:val="both"/>
              <w:rPr>
                <w:sz w:val="24"/>
                <w:szCs w:val="24"/>
              </w:rPr>
            </w:pPr>
            <w:r>
              <w:rPr>
                <w:sz w:val="24"/>
                <w:szCs w:val="24"/>
              </w:rPr>
              <w:t>Sig. (2-tailed)</w:t>
            </w:r>
          </w:p>
        </w:tc>
        <w:tc>
          <w:tcPr>
            <w:tcW w:w="1437" w:type="dxa"/>
            <w:tcBorders>
              <w:top w:val="nil"/>
              <w:left w:val="single" w:sz="16" w:space="0" w:color="000000"/>
              <w:bottom w:val="nil"/>
            </w:tcBorders>
            <w:shd w:val="clear" w:color="auto" w:fill="FFFFFF"/>
            <w:vAlign w:val="center"/>
          </w:tcPr>
          <w:p w14:paraId="1C5AE460" w14:textId="77777777" w:rsidR="009B0F22" w:rsidRDefault="00000000">
            <w:pPr>
              <w:spacing w:after="0" w:line="240" w:lineRule="auto"/>
              <w:ind w:left="60" w:right="60"/>
              <w:jc w:val="both"/>
              <w:rPr>
                <w:sz w:val="24"/>
                <w:szCs w:val="24"/>
              </w:rPr>
            </w:pPr>
            <w:r>
              <w:rPr>
                <w:sz w:val="24"/>
                <w:szCs w:val="24"/>
              </w:rPr>
              <w:t>.039</w:t>
            </w:r>
          </w:p>
        </w:tc>
        <w:tc>
          <w:tcPr>
            <w:tcW w:w="1331" w:type="dxa"/>
            <w:tcBorders>
              <w:top w:val="nil"/>
              <w:bottom w:val="nil"/>
            </w:tcBorders>
            <w:shd w:val="clear" w:color="auto" w:fill="FFFFFF"/>
            <w:vAlign w:val="center"/>
          </w:tcPr>
          <w:p w14:paraId="65F802ED" w14:textId="77777777" w:rsidR="009B0F22" w:rsidRDefault="00000000">
            <w:pPr>
              <w:spacing w:after="0" w:line="240" w:lineRule="auto"/>
              <w:ind w:left="60" w:right="60"/>
              <w:jc w:val="both"/>
              <w:rPr>
                <w:sz w:val="24"/>
                <w:szCs w:val="24"/>
              </w:rPr>
            </w:pPr>
            <w:r>
              <w:rPr>
                <w:sz w:val="24"/>
                <w:szCs w:val="24"/>
              </w:rPr>
              <w:t>.034</w:t>
            </w:r>
          </w:p>
        </w:tc>
        <w:tc>
          <w:tcPr>
            <w:tcW w:w="1672" w:type="dxa"/>
            <w:tcBorders>
              <w:top w:val="nil"/>
              <w:bottom w:val="nil"/>
              <w:right w:val="single" w:sz="16" w:space="0" w:color="000000"/>
            </w:tcBorders>
            <w:shd w:val="clear" w:color="auto" w:fill="FFFFFF"/>
            <w:vAlign w:val="center"/>
          </w:tcPr>
          <w:p w14:paraId="769525F2" w14:textId="77777777" w:rsidR="009B0F22" w:rsidRDefault="009B0F22">
            <w:pPr>
              <w:spacing w:after="0" w:line="240" w:lineRule="auto"/>
              <w:jc w:val="both"/>
              <w:rPr>
                <w:sz w:val="24"/>
                <w:szCs w:val="24"/>
              </w:rPr>
            </w:pPr>
          </w:p>
        </w:tc>
      </w:tr>
      <w:tr w:rsidR="009B0F22" w14:paraId="1B67C79F" w14:textId="77777777">
        <w:trPr>
          <w:cantSplit/>
          <w:trHeight w:val="110"/>
          <w:jc w:val="center"/>
        </w:trPr>
        <w:tc>
          <w:tcPr>
            <w:tcW w:w="2547" w:type="dxa"/>
            <w:vMerge/>
            <w:tcBorders>
              <w:top w:val="nil"/>
              <w:left w:val="single" w:sz="16" w:space="0" w:color="000000"/>
              <w:bottom w:val="single" w:sz="16" w:space="0" w:color="000000"/>
              <w:right w:val="nil"/>
            </w:tcBorders>
            <w:shd w:val="clear" w:color="auto" w:fill="FFFFFF"/>
          </w:tcPr>
          <w:p w14:paraId="1D0FE1F1"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bottom w:val="single" w:sz="16" w:space="0" w:color="000000"/>
              <w:right w:val="single" w:sz="16" w:space="0" w:color="000000"/>
            </w:tcBorders>
            <w:shd w:val="clear" w:color="auto" w:fill="FFFFFF"/>
          </w:tcPr>
          <w:p w14:paraId="055BA914" w14:textId="77777777" w:rsidR="009B0F22" w:rsidRDefault="00000000">
            <w:pPr>
              <w:spacing w:after="0" w:line="240" w:lineRule="auto"/>
              <w:ind w:left="60" w:right="60"/>
              <w:jc w:val="both"/>
              <w:rPr>
                <w:sz w:val="24"/>
                <w:szCs w:val="24"/>
              </w:rPr>
            </w:pPr>
            <w:r>
              <w:rPr>
                <w:sz w:val="24"/>
                <w:szCs w:val="24"/>
              </w:rPr>
              <w:t>N</w:t>
            </w:r>
          </w:p>
        </w:tc>
        <w:tc>
          <w:tcPr>
            <w:tcW w:w="1437" w:type="dxa"/>
            <w:tcBorders>
              <w:top w:val="nil"/>
              <w:left w:val="single" w:sz="16" w:space="0" w:color="000000"/>
              <w:bottom w:val="single" w:sz="16" w:space="0" w:color="000000"/>
            </w:tcBorders>
            <w:shd w:val="clear" w:color="auto" w:fill="FFFFFF"/>
            <w:vAlign w:val="center"/>
          </w:tcPr>
          <w:p w14:paraId="28722588" w14:textId="77777777" w:rsidR="009B0F22" w:rsidRDefault="00000000">
            <w:pPr>
              <w:spacing w:after="0" w:line="240" w:lineRule="auto"/>
              <w:ind w:left="60" w:right="60"/>
              <w:jc w:val="both"/>
              <w:rPr>
                <w:sz w:val="24"/>
                <w:szCs w:val="24"/>
              </w:rPr>
            </w:pPr>
            <w:r>
              <w:rPr>
                <w:sz w:val="24"/>
                <w:szCs w:val="24"/>
              </w:rPr>
              <w:t>45</w:t>
            </w:r>
          </w:p>
        </w:tc>
        <w:tc>
          <w:tcPr>
            <w:tcW w:w="1331" w:type="dxa"/>
            <w:tcBorders>
              <w:top w:val="nil"/>
              <w:bottom w:val="single" w:sz="16" w:space="0" w:color="000000"/>
            </w:tcBorders>
            <w:shd w:val="clear" w:color="auto" w:fill="FFFFFF"/>
            <w:vAlign w:val="center"/>
          </w:tcPr>
          <w:p w14:paraId="3E168DE6" w14:textId="77777777" w:rsidR="009B0F22" w:rsidRDefault="00000000">
            <w:pPr>
              <w:spacing w:after="0" w:line="240" w:lineRule="auto"/>
              <w:ind w:left="60" w:right="60"/>
              <w:jc w:val="both"/>
              <w:rPr>
                <w:sz w:val="24"/>
                <w:szCs w:val="24"/>
              </w:rPr>
            </w:pPr>
            <w:r>
              <w:rPr>
                <w:sz w:val="24"/>
                <w:szCs w:val="24"/>
              </w:rPr>
              <w:t>45</w:t>
            </w:r>
          </w:p>
        </w:tc>
        <w:tc>
          <w:tcPr>
            <w:tcW w:w="1672" w:type="dxa"/>
            <w:tcBorders>
              <w:top w:val="nil"/>
              <w:bottom w:val="single" w:sz="16" w:space="0" w:color="000000"/>
              <w:right w:val="single" w:sz="16" w:space="0" w:color="000000"/>
            </w:tcBorders>
            <w:shd w:val="clear" w:color="auto" w:fill="FFFFFF"/>
            <w:vAlign w:val="center"/>
          </w:tcPr>
          <w:p w14:paraId="024E92F1" w14:textId="77777777" w:rsidR="009B0F22" w:rsidRDefault="00000000">
            <w:pPr>
              <w:spacing w:after="0" w:line="240" w:lineRule="auto"/>
              <w:ind w:left="60" w:right="60"/>
              <w:jc w:val="both"/>
              <w:rPr>
                <w:sz w:val="24"/>
                <w:szCs w:val="24"/>
              </w:rPr>
            </w:pPr>
            <w:r>
              <w:rPr>
                <w:sz w:val="24"/>
                <w:szCs w:val="24"/>
              </w:rPr>
              <w:t>45</w:t>
            </w:r>
          </w:p>
        </w:tc>
      </w:tr>
      <w:tr w:rsidR="009B0F22" w14:paraId="030FA5B2" w14:textId="77777777">
        <w:trPr>
          <w:cantSplit/>
          <w:trHeight w:val="241"/>
          <w:jc w:val="center"/>
        </w:trPr>
        <w:tc>
          <w:tcPr>
            <w:tcW w:w="8685" w:type="dxa"/>
            <w:gridSpan w:val="5"/>
            <w:tcBorders>
              <w:top w:val="nil"/>
              <w:left w:val="nil"/>
              <w:bottom w:val="nil"/>
              <w:right w:val="nil"/>
            </w:tcBorders>
            <w:shd w:val="clear" w:color="auto" w:fill="FFFFFF"/>
          </w:tcPr>
          <w:p w14:paraId="7761EEB6" w14:textId="77777777" w:rsidR="009B0F22" w:rsidRDefault="00000000">
            <w:pPr>
              <w:spacing w:after="0" w:line="240" w:lineRule="auto"/>
              <w:ind w:left="60" w:right="60"/>
              <w:jc w:val="both"/>
              <w:rPr>
                <w:sz w:val="24"/>
                <w:szCs w:val="24"/>
              </w:rPr>
            </w:pPr>
            <w:r>
              <w:rPr>
                <w:sz w:val="24"/>
                <w:szCs w:val="24"/>
              </w:rPr>
              <w:t>**. Correlation is significant at the 0.01 level (2-tailed).</w:t>
            </w:r>
          </w:p>
        </w:tc>
      </w:tr>
      <w:tr w:rsidR="009B0F22" w14:paraId="4A71DCDA" w14:textId="77777777">
        <w:trPr>
          <w:cantSplit/>
          <w:trHeight w:val="241"/>
          <w:jc w:val="center"/>
        </w:trPr>
        <w:tc>
          <w:tcPr>
            <w:tcW w:w="8685" w:type="dxa"/>
            <w:gridSpan w:val="5"/>
            <w:tcBorders>
              <w:top w:val="nil"/>
              <w:left w:val="nil"/>
              <w:bottom w:val="nil"/>
              <w:right w:val="nil"/>
            </w:tcBorders>
            <w:shd w:val="clear" w:color="auto" w:fill="FFFFFF"/>
          </w:tcPr>
          <w:p w14:paraId="0A544E99" w14:textId="77777777" w:rsidR="009B0F22" w:rsidRDefault="00000000">
            <w:pPr>
              <w:spacing w:after="0" w:line="240" w:lineRule="auto"/>
              <w:ind w:left="60" w:right="60"/>
              <w:jc w:val="both"/>
              <w:rPr>
                <w:sz w:val="24"/>
                <w:szCs w:val="24"/>
              </w:rPr>
            </w:pPr>
            <w:r>
              <w:rPr>
                <w:sz w:val="24"/>
                <w:szCs w:val="24"/>
              </w:rPr>
              <w:t>*. Correlation is significant at the 0.05 level (2-tailed).</w:t>
            </w:r>
          </w:p>
          <w:p w14:paraId="5F57E826" w14:textId="77777777" w:rsidR="009B0F22" w:rsidRDefault="009B0F22">
            <w:pPr>
              <w:spacing w:after="0" w:line="240" w:lineRule="auto"/>
              <w:ind w:left="60" w:right="60"/>
              <w:jc w:val="both"/>
              <w:rPr>
                <w:sz w:val="24"/>
                <w:szCs w:val="24"/>
              </w:rPr>
            </w:pPr>
          </w:p>
        </w:tc>
      </w:tr>
    </w:tbl>
    <w:p w14:paraId="0D3266B3" w14:textId="77777777" w:rsidR="009B0F22" w:rsidRDefault="00000000">
      <w:pPr>
        <w:spacing w:line="480" w:lineRule="auto"/>
        <w:jc w:val="both"/>
        <w:rPr>
          <w:sz w:val="24"/>
          <w:szCs w:val="24"/>
        </w:rPr>
      </w:pPr>
      <w:r>
        <w:rPr>
          <w:sz w:val="24"/>
          <w:szCs w:val="24"/>
        </w:rPr>
        <w:lastRenderedPageBreak/>
        <w:t xml:space="preserve">From the table above, the relationship between accountability and responsibility and financial performance of manufacturing companies in Nigeria was assessed. A Pearson’s correlation indicated a strong positive, significant relationship between Accountability and Responsibility (r = 0.829, P &lt; 0.05, N = 45), a strong positive, significant relationship between Accountability and Financial Performance (r = 0.725, P &lt; 0.05, N = 45) it also indicate a strong positive, significant relationship between Responsibility and Financial Performance (r = 0.811, P &lt; 0.05, N = 45) </w:t>
      </w:r>
    </w:p>
    <w:p w14:paraId="619A89C9" w14:textId="77777777" w:rsidR="009B0F22" w:rsidRDefault="009B0F22">
      <w:pPr>
        <w:spacing w:line="480" w:lineRule="auto"/>
        <w:jc w:val="both"/>
        <w:rPr>
          <w:sz w:val="24"/>
          <w:szCs w:val="24"/>
        </w:rPr>
      </w:pPr>
    </w:p>
    <w:p w14:paraId="00A4DD08" w14:textId="77777777" w:rsidR="009B0F22" w:rsidRDefault="00000000">
      <w:pPr>
        <w:spacing w:line="480" w:lineRule="auto"/>
        <w:jc w:val="both"/>
        <w:rPr>
          <w:b/>
          <w:sz w:val="24"/>
          <w:szCs w:val="24"/>
        </w:rPr>
      </w:pPr>
      <w:r>
        <w:rPr>
          <w:b/>
          <w:sz w:val="24"/>
          <w:szCs w:val="24"/>
        </w:rPr>
        <w:t>4.3.2 HYPOTHESIS TWO</w:t>
      </w:r>
    </w:p>
    <w:p w14:paraId="4FC03CCB" w14:textId="77777777" w:rsidR="009B0F22" w:rsidRDefault="00000000">
      <w:pPr>
        <w:spacing w:after="0" w:line="480" w:lineRule="auto"/>
        <w:ind w:left="540" w:hanging="540"/>
        <w:jc w:val="both"/>
        <w:rPr>
          <w:sz w:val="24"/>
          <w:szCs w:val="24"/>
        </w:rPr>
      </w:pPr>
      <w:r>
        <w:rPr>
          <w:sz w:val="24"/>
          <w:szCs w:val="24"/>
        </w:rPr>
        <w:t>H</w:t>
      </w:r>
      <w:r>
        <w:rPr>
          <w:sz w:val="24"/>
          <w:szCs w:val="24"/>
          <w:vertAlign w:val="subscript"/>
        </w:rPr>
        <w:t>01</w:t>
      </w:r>
      <w:r>
        <w:rPr>
          <w:sz w:val="24"/>
          <w:szCs w:val="24"/>
        </w:rPr>
        <w:t>: There is no significance relationship between accountability and responsibility and firms‟ performance with specific attention to Nigerian manufacturing companies.</w:t>
      </w:r>
    </w:p>
    <w:p w14:paraId="1CE91D21" w14:textId="77777777" w:rsidR="009B0F22" w:rsidRDefault="00000000">
      <w:pPr>
        <w:spacing w:after="0" w:line="480" w:lineRule="auto"/>
        <w:ind w:left="540" w:hanging="540"/>
        <w:jc w:val="both"/>
        <w:rPr>
          <w:sz w:val="24"/>
          <w:szCs w:val="24"/>
        </w:rPr>
      </w:pPr>
      <w:r>
        <w:rPr>
          <w:sz w:val="24"/>
          <w:szCs w:val="24"/>
        </w:rPr>
        <w:t>H</w:t>
      </w:r>
      <w:r>
        <w:rPr>
          <w:sz w:val="24"/>
          <w:szCs w:val="24"/>
          <w:vertAlign w:val="subscript"/>
        </w:rPr>
        <w:t>02</w:t>
      </w:r>
      <w:r>
        <w:rPr>
          <w:sz w:val="24"/>
          <w:szCs w:val="24"/>
        </w:rPr>
        <w:t>: There is no significance relationship between accountability and responsibility and firms‟ performance with specific attention to Nigerian manufacturing companies</w:t>
      </w:r>
    </w:p>
    <w:tbl>
      <w:tblPr>
        <w:tblStyle w:val="ab"/>
        <w:tblW w:w="84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47"/>
        <w:gridCol w:w="1698"/>
        <w:gridCol w:w="1437"/>
        <w:gridCol w:w="1331"/>
        <w:gridCol w:w="1389"/>
      </w:tblGrid>
      <w:tr w:rsidR="009B0F22" w14:paraId="67174C06" w14:textId="77777777">
        <w:trPr>
          <w:cantSplit/>
          <w:trHeight w:val="241"/>
          <w:jc w:val="center"/>
        </w:trPr>
        <w:tc>
          <w:tcPr>
            <w:tcW w:w="8402" w:type="dxa"/>
            <w:gridSpan w:val="5"/>
            <w:tcBorders>
              <w:top w:val="nil"/>
              <w:left w:val="nil"/>
              <w:bottom w:val="nil"/>
              <w:right w:val="nil"/>
            </w:tcBorders>
            <w:shd w:val="clear" w:color="auto" w:fill="FFFFFF"/>
            <w:vAlign w:val="center"/>
          </w:tcPr>
          <w:p w14:paraId="360F30B6" w14:textId="77777777" w:rsidR="009B0F22" w:rsidRDefault="009B0F22">
            <w:pPr>
              <w:spacing w:after="0" w:line="240" w:lineRule="auto"/>
              <w:ind w:left="0" w:right="60"/>
              <w:jc w:val="both"/>
              <w:rPr>
                <w:b/>
                <w:sz w:val="24"/>
                <w:szCs w:val="24"/>
              </w:rPr>
            </w:pPr>
          </w:p>
          <w:p w14:paraId="7FCC9905" w14:textId="77777777" w:rsidR="009B0F22" w:rsidRDefault="00000000">
            <w:pPr>
              <w:spacing w:after="0" w:line="240" w:lineRule="auto"/>
              <w:ind w:left="0" w:right="60"/>
              <w:jc w:val="both"/>
              <w:rPr>
                <w:sz w:val="24"/>
                <w:szCs w:val="24"/>
              </w:rPr>
            </w:pPr>
            <w:r>
              <w:rPr>
                <w:b/>
                <w:sz w:val="24"/>
                <w:szCs w:val="24"/>
              </w:rPr>
              <w:t>Table 4.3.2 Correlations</w:t>
            </w:r>
          </w:p>
        </w:tc>
      </w:tr>
      <w:tr w:rsidR="009B0F22" w14:paraId="157CD13C" w14:textId="77777777">
        <w:trPr>
          <w:cantSplit/>
          <w:trHeight w:val="745"/>
          <w:jc w:val="center"/>
        </w:trPr>
        <w:tc>
          <w:tcPr>
            <w:tcW w:w="4245" w:type="dxa"/>
            <w:gridSpan w:val="2"/>
            <w:tcBorders>
              <w:top w:val="single" w:sz="16" w:space="0" w:color="000000"/>
              <w:left w:val="single" w:sz="16" w:space="0" w:color="000000"/>
              <w:bottom w:val="single" w:sz="16" w:space="0" w:color="000000"/>
              <w:right w:val="nil"/>
            </w:tcBorders>
            <w:shd w:val="clear" w:color="auto" w:fill="FFFFFF"/>
            <w:vAlign w:val="bottom"/>
          </w:tcPr>
          <w:p w14:paraId="03CC8216" w14:textId="77777777" w:rsidR="009B0F22" w:rsidRDefault="009B0F22">
            <w:pPr>
              <w:spacing w:after="0" w:line="240" w:lineRule="auto"/>
              <w:jc w:val="both"/>
              <w:rPr>
                <w:sz w:val="24"/>
                <w:szCs w:val="24"/>
              </w:rPr>
            </w:pPr>
          </w:p>
        </w:tc>
        <w:tc>
          <w:tcPr>
            <w:tcW w:w="1437" w:type="dxa"/>
            <w:tcBorders>
              <w:top w:val="single" w:sz="16" w:space="0" w:color="000000"/>
              <w:left w:val="single" w:sz="16" w:space="0" w:color="000000"/>
              <w:bottom w:val="single" w:sz="16" w:space="0" w:color="000000"/>
            </w:tcBorders>
            <w:shd w:val="clear" w:color="auto" w:fill="FFFFFF"/>
            <w:vAlign w:val="bottom"/>
          </w:tcPr>
          <w:p w14:paraId="57A73BCA" w14:textId="77777777" w:rsidR="009B0F22" w:rsidRDefault="00000000">
            <w:pPr>
              <w:spacing w:after="0" w:line="240" w:lineRule="auto"/>
              <w:ind w:left="60" w:right="60"/>
              <w:jc w:val="both"/>
              <w:rPr>
                <w:sz w:val="24"/>
                <w:szCs w:val="24"/>
              </w:rPr>
            </w:pPr>
            <w:r>
              <w:rPr>
                <w:sz w:val="24"/>
                <w:szCs w:val="24"/>
              </w:rPr>
              <w:t>Accountability</w:t>
            </w:r>
          </w:p>
        </w:tc>
        <w:tc>
          <w:tcPr>
            <w:tcW w:w="1331" w:type="dxa"/>
            <w:tcBorders>
              <w:top w:val="single" w:sz="16" w:space="0" w:color="000000"/>
              <w:bottom w:val="single" w:sz="16" w:space="0" w:color="000000"/>
            </w:tcBorders>
            <w:shd w:val="clear" w:color="auto" w:fill="FFFFFF"/>
            <w:vAlign w:val="bottom"/>
          </w:tcPr>
          <w:p w14:paraId="45AD9E42" w14:textId="77777777" w:rsidR="009B0F22" w:rsidRDefault="00000000">
            <w:pPr>
              <w:spacing w:after="0" w:line="240" w:lineRule="auto"/>
              <w:ind w:left="60" w:right="60"/>
              <w:jc w:val="both"/>
              <w:rPr>
                <w:sz w:val="24"/>
                <w:szCs w:val="24"/>
              </w:rPr>
            </w:pPr>
            <w:r>
              <w:rPr>
                <w:sz w:val="24"/>
                <w:szCs w:val="24"/>
              </w:rPr>
              <w:t>Responsibility</w:t>
            </w:r>
          </w:p>
        </w:tc>
        <w:tc>
          <w:tcPr>
            <w:tcW w:w="1389" w:type="dxa"/>
            <w:tcBorders>
              <w:top w:val="single" w:sz="16" w:space="0" w:color="000000"/>
              <w:bottom w:val="single" w:sz="16" w:space="0" w:color="000000"/>
              <w:right w:val="single" w:sz="16" w:space="0" w:color="000000"/>
            </w:tcBorders>
            <w:shd w:val="clear" w:color="auto" w:fill="FFFFFF"/>
            <w:vAlign w:val="bottom"/>
          </w:tcPr>
          <w:p w14:paraId="309D16B4" w14:textId="77777777" w:rsidR="009B0F22" w:rsidRDefault="00000000">
            <w:pPr>
              <w:spacing w:after="0" w:line="240" w:lineRule="auto"/>
              <w:ind w:left="60" w:right="60"/>
              <w:jc w:val="both"/>
              <w:rPr>
                <w:sz w:val="24"/>
                <w:szCs w:val="24"/>
              </w:rPr>
            </w:pPr>
            <w:r>
              <w:rPr>
                <w:sz w:val="24"/>
                <w:szCs w:val="24"/>
              </w:rPr>
              <w:t>Firms performance</w:t>
            </w:r>
          </w:p>
        </w:tc>
      </w:tr>
      <w:tr w:rsidR="009B0F22" w14:paraId="69F6B735" w14:textId="77777777">
        <w:trPr>
          <w:cantSplit/>
          <w:trHeight w:val="481"/>
          <w:jc w:val="center"/>
        </w:trPr>
        <w:tc>
          <w:tcPr>
            <w:tcW w:w="2547" w:type="dxa"/>
            <w:vMerge w:val="restart"/>
            <w:tcBorders>
              <w:top w:val="single" w:sz="16" w:space="0" w:color="000000"/>
              <w:left w:val="single" w:sz="16" w:space="0" w:color="000000"/>
              <w:right w:val="nil"/>
            </w:tcBorders>
            <w:shd w:val="clear" w:color="auto" w:fill="FFFFFF"/>
          </w:tcPr>
          <w:p w14:paraId="7073961A" w14:textId="77777777" w:rsidR="009B0F22" w:rsidRDefault="00000000">
            <w:pPr>
              <w:spacing w:after="0" w:line="240" w:lineRule="auto"/>
              <w:ind w:left="60" w:right="60"/>
              <w:jc w:val="both"/>
              <w:rPr>
                <w:sz w:val="24"/>
                <w:szCs w:val="24"/>
              </w:rPr>
            </w:pPr>
            <w:r>
              <w:rPr>
                <w:sz w:val="24"/>
                <w:szCs w:val="24"/>
              </w:rPr>
              <w:t>Accountability</w:t>
            </w:r>
          </w:p>
        </w:tc>
        <w:tc>
          <w:tcPr>
            <w:tcW w:w="1698" w:type="dxa"/>
            <w:tcBorders>
              <w:top w:val="single" w:sz="16" w:space="0" w:color="000000"/>
              <w:left w:val="nil"/>
              <w:bottom w:val="nil"/>
              <w:right w:val="single" w:sz="16" w:space="0" w:color="000000"/>
            </w:tcBorders>
            <w:shd w:val="clear" w:color="auto" w:fill="FFFFFF"/>
          </w:tcPr>
          <w:p w14:paraId="1D526333" w14:textId="77777777" w:rsidR="009B0F22" w:rsidRDefault="00000000">
            <w:pPr>
              <w:spacing w:after="0" w:line="240" w:lineRule="auto"/>
              <w:ind w:left="60" w:right="60"/>
              <w:jc w:val="both"/>
              <w:rPr>
                <w:sz w:val="24"/>
                <w:szCs w:val="24"/>
              </w:rPr>
            </w:pPr>
            <w:r>
              <w:rPr>
                <w:sz w:val="24"/>
                <w:szCs w:val="24"/>
              </w:rPr>
              <w:t>Pearson Correlation</w:t>
            </w:r>
          </w:p>
        </w:tc>
        <w:tc>
          <w:tcPr>
            <w:tcW w:w="1437" w:type="dxa"/>
            <w:tcBorders>
              <w:top w:val="single" w:sz="16" w:space="0" w:color="000000"/>
              <w:left w:val="single" w:sz="16" w:space="0" w:color="000000"/>
              <w:bottom w:val="nil"/>
            </w:tcBorders>
            <w:shd w:val="clear" w:color="auto" w:fill="FFFFFF"/>
            <w:vAlign w:val="center"/>
          </w:tcPr>
          <w:p w14:paraId="7CB469D3" w14:textId="77777777" w:rsidR="009B0F22" w:rsidRDefault="00000000">
            <w:pPr>
              <w:spacing w:after="0" w:line="240" w:lineRule="auto"/>
              <w:ind w:left="60" w:right="60"/>
              <w:jc w:val="both"/>
              <w:rPr>
                <w:sz w:val="24"/>
                <w:szCs w:val="24"/>
              </w:rPr>
            </w:pPr>
            <w:r>
              <w:rPr>
                <w:sz w:val="24"/>
                <w:szCs w:val="24"/>
              </w:rPr>
              <w:t>1</w:t>
            </w:r>
          </w:p>
        </w:tc>
        <w:tc>
          <w:tcPr>
            <w:tcW w:w="1331" w:type="dxa"/>
            <w:tcBorders>
              <w:top w:val="single" w:sz="16" w:space="0" w:color="000000"/>
              <w:bottom w:val="nil"/>
            </w:tcBorders>
            <w:shd w:val="clear" w:color="auto" w:fill="FFFFFF"/>
            <w:vAlign w:val="center"/>
          </w:tcPr>
          <w:p w14:paraId="304CBCBD" w14:textId="77777777" w:rsidR="009B0F22" w:rsidRDefault="00000000">
            <w:pPr>
              <w:spacing w:after="0" w:line="240" w:lineRule="auto"/>
              <w:ind w:left="60" w:right="60"/>
              <w:jc w:val="both"/>
              <w:rPr>
                <w:sz w:val="24"/>
                <w:szCs w:val="24"/>
              </w:rPr>
            </w:pPr>
            <w:r>
              <w:rPr>
                <w:sz w:val="24"/>
                <w:szCs w:val="24"/>
              </w:rPr>
              <w:t>.829</w:t>
            </w:r>
            <w:r>
              <w:rPr>
                <w:sz w:val="24"/>
                <w:szCs w:val="24"/>
                <w:vertAlign w:val="superscript"/>
              </w:rPr>
              <w:t>**</w:t>
            </w:r>
          </w:p>
        </w:tc>
        <w:tc>
          <w:tcPr>
            <w:tcW w:w="1389" w:type="dxa"/>
            <w:tcBorders>
              <w:top w:val="single" w:sz="16" w:space="0" w:color="000000"/>
              <w:bottom w:val="nil"/>
              <w:right w:val="single" w:sz="16" w:space="0" w:color="000000"/>
            </w:tcBorders>
            <w:shd w:val="clear" w:color="auto" w:fill="FFFFFF"/>
            <w:vAlign w:val="center"/>
          </w:tcPr>
          <w:p w14:paraId="0AF16685" w14:textId="77777777" w:rsidR="009B0F22" w:rsidRDefault="00000000">
            <w:pPr>
              <w:spacing w:after="0" w:line="240" w:lineRule="auto"/>
              <w:ind w:left="60" w:right="60"/>
              <w:jc w:val="both"/>
              <w:rPr>
                <w:sz w:val="24"/>
                <w:szCs w:val="24"/>
              </w:rPr>
            </w:pPr>
            <w:r>
              <w:rPr>
                <w:sz w:val="24"/>
                <w:szCs w:val="24"/>
              </w:rPr>
              <w:t>.718</w:t>
            </w:r>
            <w:r>
              <w:rPr>
                <w:sz w:val="24"/>
                <w:szCs w:val="24"/>
                <w:vertAlign w:val="superscript"/>
              </w:rPr>
              <w:t>*</w:t>
            </w:r>
          </w:p>
        </w:tc>
      </w:tr>
      <w:tr w:rsidR="009B0F22" w14:paraId="1382DC41" w14:textId="77777777">
        <w:trPr>
          <w:cantSplit/>
          <w:trHeight w:val="110"/>
          <w:jc w:val="center"/>
        </w:trPr>
        <w:tc>
          <w:tcPr>
            <w:tcW w:w="2547" w:type="dxa"/>
            <w:vMerge/>
            <w:tcBorders>
              <w:top w:val="single" w:sz="16" w:space="0" w:color="000000"/>
              <w:left w:val="single" w:sz="16" w:space="0" w:color="000000"/>
              <w:right w:val="nil"/>
            </w:tcBorders>
            <w:shd w:val="clear" w:color="auto" w:fill="FFFFFF"/>
          </w:tcPr>
          <w:p w14:paraId="38DF639E"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bottom w:val="nil"/>
              <w:right w:val="single" w:sz="16" w:space="0" w:color="000000"/>
            </w:tcBorders>
            <w:shd w:val="clear" w:color="auto" w:fill="FFFFFF"/>
          </w:tcPr>
          <w:p w14:paraId="6CFD656F" w14:textId="77777777" w:rsidR="009B0F22" w:rsidRDefault="00000000">
            <w:pPr>
              <w:spacing w:after="0" w:line="240" w:lineRule="auto"/>
              <w:ind w:left="60" w:right="60"/>
              <w:jc w:val="both"/>
              <w:rPr>
                <w:sz w:val="24"/>
                <w:szCs w:val="24"/>
              </w:rPr>
            </w:pPr>
            <w:r>
              <w:rPr>
                <w:sz w:val="24"/>
                <w:szCs w:val="24"/>
              </w:rPr>
              <w:t>Sig. (2-tailed)</w:t>
            </w:r>
          </w:p>
        </w:tc>
        <w:tc>
          <w:tcPr>
            <w:tcW w:w="1437" w:type="dxa"/>
            <w:tcBorders>
              <w:top w:val="nil"/>
              <w:left w:val="single" w:sz="16" w:space="0" w:color="000000"/>
              <w:bottom w:val="nil"/>
            </w:tcBorders>
            <w:shd w:val="clear" w:color="auto" w:fill="FFFFFF"/>
            <w:vAlign w:val="center"/>
          </w:tcPr>
          <w:p w14:paraId="502946A3" w14:textId="77777777" w:rsidR="009B0F22" w:rsidRDefault="009B0F22">
            <w:pPr>
              <w:spacing w:after="0" w:line="240" w:lineRule="auto"/>
              <w:jc w:val="both"/>
              <w:rPr>
                <w:sz w:val="24"/>
                <w:szCs w:val="24"/>
              </w:rPr>
            </w:pPr>
          </w:p>
        </w:tc>
        <w:tc>
          <w:tcPr>
            <w:tcW w:w="1331" w:type="dxa"/>
            <w:tcBorders>
              <w:top w:val="nil"/>
              <w:bottom w:val="nil"/>
            </w:tcBorders>
            <w:shd w:val="clear" w:color="auto" w:fill="FFFFFF"/>
            <w:vAlign w:val="center"/>
          </w:tcPr>
          <w:p w14:paraId="5A87CA08" w14:textId="77777777" w:rsidR="009B0F22" w:rsidRDefault="00000000">
            <w:pPr>
              <w:spacing w:after="0" w:line="240" w:lineRule="auto"/>
              <w:ind w:left="60" w:right="60"/>
              <w:jc w:val="both"/>
              <w:rPr>
                <w:sz w:val="24"/>
                <w:szCs w:val="24"/>
              </w:rPr>
            </w:pPr>
            <w:r>
              <w:rPr>
                <w:sz w:val="24"/>
                <w:szCs w:val="24"/>
              </w:rPr>
              <w:t>.001</w:t>
            </w:r>
          </w:p>
        </w:tc>
        <w:tc>
          <w:tcPr>
            <w:tcW w:w="1389" w:type="dxa"/>
            <w:tcBorders>
              <w:top w:val="nil"/>
              <w:bottom w:val="nil"/>
              <w:right w:val="single" w:sz="16" w:space="0" w:color="000000"/>
            </w:tcBorders>
            <w:shd w:val="clear" w:color="auto" w:fill="FFFFFF"/>
            <w:vAlign w:val="center"/>
          </w:tcPr>
          <w:p w14:paraId="265E878C" w14:textId="77777777" w:rsidR="009B0F22" w:rsidRDefault="00000000">
            <w:pPr>
              <w:spacing w:after="0" w:line="240" w:lineRule="auto"/>
              <w:ind w:left="60" w:right="60"/>
              <w:jc w:val="both"/>
              <w:rPr>
                <w:sz w:val="24"/>
                <w:szCs w:val="24"/>
              </w:rPr>
            </w:pPr>
            <w:r>
              <w:rPr>
                <w:sz w:val="24"/>
                <w:szCs w:val="24"/>
              </w:rPr>
              <w:t>.029</w:t>
            </w:r>
          </w:p>
        </w:tc>
      </w:tr>
      <w:tr w:rsidR="009B0F22" w14:paraId="27A0C99F" w14:textId="77777777">
        <w:trPr>
          <w:cantSplit/>
          <w:trHeight w:val="110"/>
          <w:jc w:val="center"/>
        </w:trPr>
        <w:tc>
          <w:tcPr>
            <w:tcW w:w="2547" w:type="dxa"/>
            <w:vMerge/>
            <w:tcBorders>
              <w:top w:val="single" w:sz="16" w:space="0" w:color="000000"/>
              <w:left w:val="single" w:sz="16" w:space="0" w:color="000000"/>
              <w:right w:val="nil"/>
            </w:tcBorders>
            <w:shd w:val="clear" w:color="auto" w:fill="FFFFFF"/>
          </w:tcPr>
          <w:p w14:paraId="1E486DA7"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right w:val="single" w:sz="16" w:space="0" w:color="000000"/>
            </w:tcBorders>
            <w:shd w:val="clear" w:color="auto" w:fill="FFFFFF"/>
          </w:tcPr>
          <w:p w14:paraId="5BA35072" w14:textId="77777777" w:rsidR="009B0F22" w:rsidRDefault="00000000">
            <w:pPr>
              <w:spacing w:after="0" w:line="240" w:lineRule="auto"/>
              <w:ind w:left="60" w:right="60"/>
              <w:jc w:val="both"/>
              <w:rPr>
                <w:sz w:val="24"/>
                <w:szCs w:val="24"/>
              </w:rPr>
            </w:pPr>
            <w:r>
              <w:rPr>
                <w:sz w:val="24"/>
                <w:szCs w:val="24"/>
              </w:rPr>
              <w:t>N</w:t>
            </w:r>
          </w:p>
        </w:tc>
        <w:tc>
          <w:tcPr>
            <w:tcW w:w="1437" w:type="dxa"/>
            <w:tcBorders>
              <w:top w:val="nil"/>
              <w:left w:val="single" w:sz="16" w:space="0" w:color="000000"/>
            </w:tcBorders>
            <w:shd w:val="clear" w:color="auto" w:fill="FFFFFF"/>
            <w:vAlign w:val="center"/>
          </w:tcPr>
          <w:p w14:paraId="235208C5" w14:textId="77777777" w:rsidR="009B0F22" w:rsidRDefault="00000000">
            <w:pPr>
              <w:spacing w:after="0" w:line="240" w:lineRule="auto"/>
              <w:ind w:left="60" w:right="60"/>
              <w:jc w:val="both"/>
              <w:rPr>
                <w:sz w:val="24"/>
                <w:szCs w:val="24"/>
              </w:rPr>
            </w:pPr>
            <w:r>
              <w:rPr>
                <w:sz w:val="24"/>
                <w:szCs w:val="24"/>
              </w:rPr>
              <w:t>45</w:t>
            </w:r>
          </w:p>
        </w:tc>
        <w:tc>
          <w:tcPr>
            <w:tcW w:w="1331" w:type="dxa"/>
            <w:tcBorders>
              <w:top w:val="nil"/>
            </w:tcBorders>
            <w:shd w:val="clear" w:color="auto" w:fill="FFFFFF"/>
            <w:vAlign w:val="center"/>
          </w:tcPr>
          <w:p w14:paraId="1D2741DD" w14:textId="77777777" w:rsidR="009B0F22" w:rsidRDefault="00000000">
            <w:pPr>
              <w:spacing w:after="0" w:line="240" w:lineRule="auto"/>
              <w:ind w:left="60" w:right="60"/>
              <w:jc w:val="both"/>
              <w:rPr>
                <w:sz w:val="24"/>
                <w:szCs w:val="24"/>
              </w:rPr>
            </w:pPr>
            <w:r>
              <w:rPr>
                <w:sz w:val="24"/>
                <w:szCs w:val="24"/>
              </w:rPr>
              <w:t>45</w:t>
            </w:r>
          </w:p>
        </w:tc>
        <w:tc>
          <w:tcPr>
            <w:tcW w:w="1389" w:type="dxa"/>
            <w:tcBorders>
              <w:top w:val="nil"/>
              <w:right w:val="single" w:sz="16" w:space="0" w:color="000000"/>
            </w:tcBorders>
            <w:shd w:val="clear" w:color="auto" w:fill="FFFFFF"/>
            <w:vAlign w:val="center"/>
          </w:tcPr>
          <w:p w14:paraId="06167C07" w14:textId="77777777" w:rsidR="009B0F22" w:rsidRDefault="00000000">
            <w:pPr>
              <w:spacing w:after="0" w:line="240" w:lineRule="auto"/>
              <w:ind w:left="60" w:right="60"/>
              <w:jc w:val="both"/>
              <w:rPr>
                <w:sz w:val="24"/>
                <w:szCs w:val="24"/>
              </w:rPr>
            </w:pPr>
            <w:r>
              <w:rPr>
                <w:sz w:val="24"/>
                <w:szCs w:val="24"/>
              </w:rPr>
              <w:t>45</w:t>
            </w:r>
          </w:p>
        </w:tc>
      </w:tr>
      <w:tr w:rsidR="009B0F22" w14:paraId="484BFFCB" w14:textId="77777777">
        <w:trPr>
          <w:cantSplit/>
          <w:trHeight w:val="505"/>
          <w:jc w:val="center"/>
        </w:trPr>
        <w:tc>
          <w:tcPr>
            <w:tcW w:w="2547" w:type="dxa"/>
            <w:vMerge w:val="restart"/>
            <w:tcBorders>
              <w:top w:val="nil"/>
              <w:left w:val="single" w:sz="16" w:space="0" w:color="000000"/>
              <w:right w:val="nil"/>
            </w:tcBorders>
            <w:shd w:val="clear" w:color="auto" w:fill="FFFFFF"/>
          </w:tcPr>
          <w:p w14:paraId="5E63B1A0" w14:textId="77777777" w:rsidR="009B0F22" w:rsidRDefault="00000000">
            <w:pPr>
              <w:spacing w:after="0" w:line="240" w:lineRule="auto"/>
              <w:ind w:left="60" w:right="60"/>
              <w:jc w:val="both"/>
              <w:rPr>
                <w:sz w:val="24"/>
                <w:szCs w:val="24"/>
              </w:rPr>
            </w:pPr>
            <w:r>
              <w:rPr>
                <w:sz w:val="24"/>
                <w:szCs w:val="24"/>
              </w:rPr>
              <w:t>Responsibility</w:t>
            </w:r>
          </w:p>
        </w:tc>
        <w:tc>
          <w:tcPr>
            <w:tcW w:w="1698" w:type="dxa"/>
            <w:tcBorders>
              <w:top w:val="nil"/>
              <w:left w:val="nil"/>
              <w:bottom w:val="nil"/>
              <w:right w:val="single" w:sz="16" w:space="0" w:color="000000"/>
            </w:tcBorders>
            <w:shd w:val="clear" w:color="auto" w:fill="FFFFFF"/>
          </w:tcPr>
          <w:p w14:paraId="31A2314D" w14:textId="77777777" w:rsidR="009B0F22" w:rsidRDefault="00000000">
            <w:pPr>
              <w:spacing w:after="0" w:line="240" w:lineRule="auto"/>
              <w:ind w:left="60" w:right="60"/>
              <w:jc w:val="both"/>
              <w:rPr>
                <w:sz w:val="24"/>
                <w:szCs w:val="24"/>
              </w:rPr>
            </w:pPr>
            <w:r>
              <w:rPr>
                <w:sz w:val="24"/>
                <w:szCs w:val="24"/>
              </w:rPr>
              <w:t>Pearson Correlation</w:t>
            </w:r>
          </w:p>
        </w:tc>
        <w:tc>
          <w:tcPr>
            <w:tcW w:w="1437" w:type="dxa"/>
            <w:tcBorders>
              <w:top w:val="nil"/>
              <w:left w:val="single" w:sz="16" w:space="0" w:color="000000"/>
              <w:bottom w:val="nil"/>
            </w:tcBorders>
            <w:shd w:val="clear" w:color="auto" w:fill="FFFFFF"/>
            <w:vAlign w:val="center"/>
          </w:tcPr>
          <w:p w14:paraId="364A1936" w14:textId="77777777" w:rsidR="009B0F22" w:rsidRDefault="00000000">
            <w:pPr>
              <w:spacing w:after="0" w:line="240" w:lineRule="auto"/>
              <w:ind w:left="60" w:right="60"/>
              <w:jc w:val="both"/>
              <w:rPr>
                <w:sz w:val="24"/>
                <w:szCs w:val="24"/>
              </w:rPr>
            </w:pPr>
            <w:r>
              <w:rPr>
                <w:sz w:val="24"/>
                <w:szCs w:val="24"/>
              </w:rPr>
              <w:t>.829</w:t>
            </w:r>
            <w:r>
              <w:rPr>
                <w:sz w:val="24"/>
                <w:szCs w:val="24"/>
                <w:vertAlign w:val="superscript"/>
              </w:rPr>
              <w:t>**</w:t>
            </w:r>
          </w:p>
        </w:tc>
        <w:tc>
          <w:tcPr>
            <w:tcW w:w="1331" w:type="dxa"/>
            <w:tcBorders>
              <w:top w:val="nil"/>
              <w:bottom w:val="nil"/>
            </w:tcBorders>
            <w:shd w:val="clear" w:color="auto" w:fill="FFFFFF"/>
            <w:vAlign w:val="center"/>
          </w:tcPr>
          <w:p w14:paraId="53B5F5F9" w14:textId="77777777" w:rsidR="009B0F22" w:rsidRDefault="00000000">
            <w:pPr>
              <w:spacing w:after="0" w:line="240" w:lineRule="auto"/>
              <w:ind w:left="60" w:right="60"/>
              <w:jc w:val="both"/>
              <w:rPr>
                <w:sz w:val="24"/>
                <w:szCs w:val="24"/>
              </w:rPr>
            </w:pPr>
            <w:r>
              <w:rPr>
                <w:sz w:val="24"/>
                <w:szCs w:val="24"/>
              </w:rPr>
              <w:t>1</w:t>
            </w:r>
          </w:p>
        </w:tc>
        <w:tc>
          <w:tcPr>
            <w:tcW w:w="1389" w:type="dxa"/>
            <w:tcBorders>
              <w:top w:val="nil"/>
              <w:bottom w:val="nil"/>
              <w:right w:val="single" w:sz="16" w:space="0" w:color="000000"/>
            </w:tcBorders>
            <w:shd w:val="clear" w:color="auto" w:fill="FFFFFF"/>
            <w:vAlign w:val="center"/>
          </w:tcPr>
          <w:p w14:paraId="06AA24A2" w14:textId="77777777" w:rsidR="009B0F22" w:rsidRDefault="00000000">
            <w:pPr>
              <w:spacing w:after="0" w:line="240" w:lineRule="auto"/>
              <w:ind w:left="60" w:right="60"/>
              <w:jc w:val="both"/>
              <w:rPr>
                <w:sz w:val="24"/>
                <w:szCs w:val="24"/>
              </w:rPr>
            </w:pPr>
            <w:r>
              <w:rPr>
                <w:sz w:val="24"/>
                <w:szCs w:val="24"/>
              </w:rPr>
              <w:t>.701</w:t>
            </w:r>
            <w:r>
              <w:rPr>
                <w:sz w:val="24"/>
                <w:szCs w:val="24"/>
                <w:vertAlign w:val="superscript"/>
              </w:rPr>
              <w:t>*</w:t>
            </w:r>
          </w:p>
        </w:tc>
      </w:tr>
      <w:tr w:rsidR="009B0F22" w14:paraId="22CF107C" w14:textId="77777777">
        <w:trPr>
          <w:cantSplit/>
          <w:trHeight w:val="110"/>
          <w:jc w:val="center"/>
        </w:trPr>
        <w:tc>
          <w:tcPr>
            <w:tcW w:w="2547" w:type="dxa"/>
            <w:vMerge/>
            <w:tcBorders>
              <w:top w:val="nil"/>
              <w:left w:val="single" w:sz="16" w:space="0" w:color="000000"/>
              <w:right w:val="nil"/>
            </w:tcBorders>
            <w:shd w:val="clear" w:color="auto" w:fill="FFFFFF"/>
          </w:tcPr>
          <w:p w14:paraId="26A0D747"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bottom w:val="nil"/>
              <w:right w:val="single" w:sz="16" w:space="0" w:color="000000"/>
            </w:tcBorders>
            <w:shd w:val="clear" w:color="auto" w:fill="FFFFFF"/>
          </w:tcPr>
          <w:p w14:paraId="036F920B" w14:textId="77777777" w:rsidR="009B0F22" w:rsidRDefault="00000000">
            <w:pPr>
              <w:spacing w:after="0" w:line="240" w:lineRule="auto"/>
              <w:ind w:left="60" w:right="60"/>
              <w:jc w:val="both"/>
              <w:rPr>
                <w:sz w:val="24"/>
                <w:szCs w:val="24"/>
              </w:rPr>
            </w:pPr>
            <w:r>
              <w:rPr>
                <w:sz w:val="24"/>
                <w:szCs w:val="24"/>
              </w:rPr>
              <w:t>Sig. (2-tailed)</w:t>
            </w:r>
          </w:p>
        </w:tc>
        <w:tc>
          <w:tcPr>
            <w:tcW w:w="1437" w:type="dxa"/>
            <w:tcBorders>
              <w:top w:val="nil"/>
              <w:left w:val="single" w:sz="16" w:space="0" w:color="000000"/>
              <w:bottom w:val="nil"/>
            </w:tcBorders>
            <w:shd w:val="clear" w:color="auto" w:fill="FFFFFF"/>
            <w:vAlign w:val="center"/>
          </w:tcPr>
          <w:p w14:paraId="6A425BE7" w14:textId="77777777" w:rsidR="009B0F22" w:rsidRDefault="00000000">
            <w:pPr>
              <w:spacing w:after="0" w:line="240" w:lineRule="auto"/>
              <w:ind w:left="60" w:right="60"/>
              <w:jc w:val="both"/>
              <w:rPr>
                <w:sz w:val="24"/>
                <w:szCs w:val="24"/>
              </w:rPr>
            </w:pPr>
            <w:r>
              <w:rPr>
                <w:sz w:val="24"/>
                <w:szCs w:val="24"/>
              </w:rPr>
              <w:t>.001</w:t>
            </w:r>
          </w:p>
        </w:tc>
        <w:tc>
          <w:tcPr>
            <w:tcW w:w="1331" w:type="dxa"/>
            <w:tcBorders>
              <w:top w:val="nil"/>
              <w:bottom w:val="nil"/>
            </w:tcBorders>
            <w:shd w:val="clear" w:color="auto" w:fill="FFFFFF"/>
            <w:vAlign w:val="center"/>
          </w:tcPr>
          <w:p w14:paraId="0ECC97B2" w14:textId="77777777" w:rsidR="009B0F22" w:rsidRDefault="009B0F22">
            <w:pPr>
              <w:spacing w:after="0" w:line="240" w:lineRule="auto"/>
              <w:jc w:val="both"/>
              <w:rPr>
                <w:sz w:val="24"/>
                <w:szCs w:val="24"/>
              </w:rPr>
            </w:pPr>
          </w:p>
        </w:tc>
        <w:tc>
          <w:tcPr>
            <w:tcW w:w="1389" w:type="dxa"/>
            <w:tcBorders>
              <w:top w:val="nil"/>
              <w:bottom w:val="nil"/>
              <w:right w:val="single" w:sz="16" w:space="0" w:color="000000"/>
            </w:tcBorders>
            <w:shd w:val="clear" w:color="auto" w:fill="FFFFFF"/>
            <w:vAlign w:val="center"/>
          </w:tcPr>
          <w:p w14:paraId="59E434EB" w14:textId="77777777" w:rsidR="009B0F22" w:rsidRDefault="00000000">
            <w:pPr>
              <w:spacing w:after="0" w:line="240" w:lineRule="auto"/>
              <w:ind w:left="60" w:right="60"/>
              <w:jc w:val="both"/>
              <w:rPr>
                <w:sz w:val="24"/>
                <w:szCs w:val="24"/>
              </w:rPr>
            </w:pPr>
            <w:r>
              <w:rPr>
                <w:sz w:val="24"/>
                <w:szCs w:val="24"/>
              </w:rPr>
              <w:t>.044</w:t>
            </w:r>
          </w:p>
        </w:tc>
      </w:tr>
      <w:tr w:rsidR="009B0F22" w14:paraId="2B2062F2" w14:textId="77777777">
        <w:trPr>
          <w:cantSplit/>
          <w:trHeight w:val="110"/>
          <w:jc w:val="center"/>
        </w:trPr>
        <w:tc>
          <w:tcPr>
            <w:tcW w:w="2547" w:type="dxa"/>
            <w:vMerge/>
            <w:tcBorders>
              <w:top w:val="nil"/>
              <w:left w:val="single" w:sz="16" w:space="0" w:color="000000"/>
              <w:right w:val="nil"/>
            </w:tcBorders>
            <w:shd w:val="clear" w:color="auto" w:fill="FFFFFF"/>
          </w:tcPr>
          <w:p w14:paraId="7CB83B36"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right w:val="single" w:sz="16" w:space="0" w:color="000000"/>
            </w:tcBorders>
            <w:shd w:val="clear" w:color="auto" w:fill="FFFFFF"/>
          </w:tcPr>
          <w:p w14:paraId="42C48279" w14:textId="77777777" w:rsidR="009B0F22" w:rsidRDefault="00000000">
            <w:pPr>
              <w:spacing w:after="0" w:line="240" w:lineRule="auto"/>
              <w:ind w:left="60" w:right="60"/>
              <w:jc w:val="both"/>
              <w:rPr>
                <w:sz w:val="24"/>
                <w:szCs w:val="24"/>
              </w:rPr>
            </w:pPr>
            <w:r>
              <w:rPr>
                <w:sz w:val="24"/>
                <w:szCs w:val="24"/>
              </w:rPr>
              <w:t>N</w:t>
            </w:r>
          </w:p>
        </w:tc>
        <w:tc>
          <w:tcPr>
            <w:tcW w:w="1437" w:type="dxa"/>
            <w:tcBorders>
              <w:top w:val="nil"/>
              <w:left w:val="single" w:sz="16" w:space="0" w:color="000000"/>
            </w:tcBorders>
            <w:shd w:val="clear" w:color="auto" w:fill="FFFFFF"/>
            <w:vAlign w:val="center"/>
          </w:tcPr>
          <w:p w14:paraId="07CE3F8A" w14:textId="77777777" w:rsidR="009B0F22" w:rsidRDefault="00000000">
            <w:pPr>
              <w:spacing w:after="0" w:line="240" w:lineRule="auto"/>
              <w:ind w:left="60" w:right="60"/>
              <w:jc w:val="both"/>
              <w:rPr>
                <w:sz w:val="24"/>
                <w:szCs w:val="24"/>
              </w:rPr>
            </w:pPr>
            <w:r>
              <w:rPr>
                <w:sz w:val="24"/>
                <w:szCs w:val="24"/>
              </w:rPr>
              <w:t>45</w:t>
            </w:r>
          </w:p>
        </w:tc>
        <w:tc>
          <w:tcPr>
            <w:tcW w:w="1331" w:type="dxa"/>
            <w:tcBorders>
              <w:top w:val="nil"/>
            </w:tcBorders>
            <w:shd w:val="clear" w:color="auto" w:fill="FFFFFF"/>
            <w:vAlign w:val="center"/>
          </w:tcPr>
          <w:p w14:paraId="0E6853F9" w14:textId="77777777" w:rsidR="009B0F22" w:rsidRDefault="00000000">
            <w:pPr>
              <w:spacing w:after="0" w:line="240" w:lineRule="auto"/>
              <w:ind w:left="60" w:right="60"/>
              <w:jc w:val="both"/>
              <w:rPr>
                <w:sz w:val="24"/>
                <w:szCs w:val="24"/>
              </w:rPr>
            </w:pPr>
            <w:r>
              <w:rPr>
                <w:sz w:val="24"/>
                <w:szCs w:val="24"/>
              </w:rPr>
              <w:t>45</w:t>
            </w:r>
          </w:p>
        </w:tc>
        <w:tc>
          <w:tcPr>
            <w:tcW w:w="1389" w:type="dxa"/>
            <w:tcBorders>
              <w:top w:val="nil"/>
              <w:right w:val="single" w:sz="16" w:space="0" w:color="000000"/>
            </w:tcBorders>
            <w:shd w:val="clear" w:color="auto" w:fill="FFFFFF"/>
            <w:vAlign w:val="center"/>
          </w:tcPr>
          <w:p w14:paraId="536A2BD5" w14:textId="77777777" w:rsidR="009B0F22" w:rsidRDefault="00000000">
            <w:pPr>
              <w:spacing w:after="0" w:line="240" w:lineRule="auto"/>
              <w:ind w:left="60" w:right="60"/>
              <w:jc w:val="both"/>
              <w:rPr>
                <w:sz w:val="24"/>
                <w:szCs w:val="24"/>
              </w:rPr>
            </w:pPr>
            <w:r>
              <w:rPr>
                <w:sz w:val="24"/>
                <w:szCs w:val="24"/>
              </w:rPr>
              <w:t>45</w:t>
            </w:r>
          </w:p>
        </w:tc>
      </w:tr>
      <w:tr w:rsidR="009B0F22" w14:paraId="38274ED5" w14:textId="77777777">
        <w:trPr>
          <w:cantSplit/>
          <w:trHeight w:val="505"/>
          <w:jc w:val="center"/>
        </w:trPr>
        <w:tc>
          <w:tcPr>
            <w:tcW w:w="2547" w:type="dxa"/>
            <w:vMerge w:val="restart"/>
            <w:tcBorders>
              <w:top w:val="nil"/>
              <w:left w:val="single" w:sz="16" w:space="0" w:color="000000"/>
              <w:bottom w:val="single" w:sz="16" w:space="0" w:color="000000"/>
              <w:right w:val="nil"/>
            </w:tcBorders>
            <w:shd w:val="clear" w:color="auto" w:fill="FFFFFF"/>
          </w:tcPr>
          <w:p w14:paraId="1480AC38" w14:textId="77777777" w:rsidR="009B0F22" w:rsidRDefault="00000000">
            <w:pPr>
              <w:spacing w:after="0" w:line="240" w:lineRule="auto"/>
              <w:ind w:left="60" w:right="60"/>
              <w:jc w:val="both"/>
              <w:rPr>
                <w:sz w:val="24"/>
                <w:szCs w:val="24"/>
              </w:rPr>
            </w:pPr>
            <w:r>
              <w:rPr>
                <w:sz w:val="24"/>
                <w:szCs w:val="24"/>
              </w:rPr>
              <w:t>Firms performance</w:t>
            </w:r>
          </w:p>
        </w:tc>
        <w:tc>
          <w:tcPr>
            <w:tcW w:w="1698" w:type="dxa"/>
            <w:tcBorders>
              <w:top w:val="nil"/>
              <w:left w:val="nil"/>
              <w:bottom w:val="nil"/>
              <w:right w:val="single" w:sz="16" w:space="0" w:color="000000"/>
            </w:tcBorders>
            <w:shd w:val="clear" w:color="auto" w:fill="FFFFFF"/>
          </w:tcPr>
          <w:p w14:paraId="275B8CB4" w14:textId="77777777" w:rsidR="009B0F22" w:rsidRDefault="00000000">
            <w:pPr>
              <w:spacing w:after="0" w:line="240" w:lineRule="auto"/>
              <w:ind w:left="60" w:right="60"/>
              <w:jc w:val="both"/>
              <w:rPr>
                <w:sz w:val="24"/>
                <w:szCs w:val="24"/>
              </w:rPr>
            </w:pPr>
            <w:r>
              <w:rPr>
                <w:sz w:val="24"/>
                <w:szCs w:val="24"/>
              </w:rPr>
              <w:t>Pearson Correlation</w:t>
            </w:r>
          </w:p>
        </w:tc>
        <w:tc>
          <w:tcPr>
            <w:tcW w:w="1437" w:type="dxa"/>
            <w:tcBorders>
              <w:top w:val="nil"/>
              <w:left w:val="single" w:sz="16" w:space="0" w:color="000000"/>
              <w:bottom w:val="nil"/>
            </w:tcBorders>
            <w:shd w:val="clear" w:color="auto" w:fill="FFFFFF"/>
            <w:vAlign w:val="center"/>
          </w:tcPr>
          <w:p w14:paraId="7E319D3E" w14:textId="77777777" w:rsidR="009B0F22" w:rsidRDefault="00000000">
            <w:pPr>
              <w:spacing w:after="0" w:line="240" w:lineRule="auto"/>
              <w:ind w:left="60" w:right="60"/>
              <w:jc w:val="both"/>
              <w:rPr>
                <w:sz w:val="24"/>
                <w:szCs w:val="24"/>
              </w:rPr>
            </w:pPr>
            <w:r>
              <w:rPr>
                <w:sz w:val="24"/>
                <w:szCs w:val="24"/>
              </w:rPr>
              <w:t>.718</w:t>
            </w:r>
            <w:r>
              <w:rPr>
                <w:sz w:val="24"/>
                <w:szCs w:val="24"/>
                <w:vertAlign w:val="superscript"/>
              </w:rPr>
              <w:t>*</w:t>
            </w:r>
          </w:p>
        </w:tc>
        <w:tc>
          <w:tcPr>
            <w:tcW w:w="1331" w:type="dxa"/>
            <w:tcBorders>
              <w:top w:val="nil"/>
              <w:bottom w:val="nil"/>
            </w:tcBorders>
            <w:shd w:val="clear" w:color="auto" w:fill="FFFFFF"/>
            <w:vAlign w:val="center"/>
          </w:tcPr>
          <w:p w14:paraId="506A5B25" w14:textId="77777777" w:rsidR="009B0F22" w:rsidRDefault="00000000">
            <w:pPr>
              <w:spacing w:after="0" w:line="240" w:lineRule="auto"/>
              <w:ind w:left="60" w:right="60"/>
              <w:jc w:val="both"/>
              <w:rPr>
                <w:sz w:val="24"/>
                <w:szCs w:val="24"/>
              </w:rPr>
            </w:pPr>
            <w:r>
              <w:rPr>
                <w:sz w:val="24"/>
                <w:szCs w:val="24"/>
              </w:rPr>
              <w:t>.701</w:t>
            </w:r>
            <w:r>
              <w:rPr>
                <w:sz w:val="24"/>
                <w:szCs w:val="24"/>
                <w:vertAlign w:val="superscript"/>
              </w:rPr>
              <w:t>*</w:t>
            </w:r>
          </w:p>
        </w:tc>
        <w:tc>
          <w:tcPr>
            <w:tcW w:w="1389" w:type="dxa"/>
            <w:tcBorders>
              <w:top w:val="nil"/>
              <w:bottom w:val="nil"/>
              <w:right w:val="single" w:sz="16" w:space="0" w:color="000000"/>
            </w:tcBorders>
            <w:shd w:val="clear" w:color="auto" w:fill="FFFFFF"/>
            <w:vAlign w:val="center"/>
          </w:tcPr>
          <w:p w14:paraId="1B376B97" w14:textId="77777777" w:rsidR="009B0F22" w:rsidRDefault="00000000">
            <w:pPr>
              <w:spacing w:after="0" w:line="240" w:lineRule="auto"/>
              <w:ind w:left="60" w:right="60"/>
              <w:jc w:val="both"/>
              <w:rPr>
                <w:sz w:val="24"/>
                <w:szCs w:val="24"/>
              </w:rPr>
            </w:pPr>
            <w:r>
              <w:rPr>
                <w:sz w:val="24"/>
                <w:szCs w:val="24"/>
              </w:rPr>
              <w:t>1</w:t>
            </w:r>
          </w:p>
        </w:tc>
      </w:tr>
      <w:tr w:rsidR="009B0F22" w14:paraId="5B44943B" w14:textId="77777777">
        <w:trPr>
          <w:cantSplit/>
          <w:trHeight w:val="110"/>
          <w:jc w:val="center"/>
        </w:trPr>
        <w:tc>
          <w:tcPr>
            <w:tcW w:w="2547" w:type="dxa"/>
            <w:vMerge/>
            <w:tcBorders>
              <w:top w:val="nil"/>
              <w:left w:val="single" w:sz="16" w:space="0" w:color="000000"/>
              <w:bottom w:val="single" w:sz="16" w:space="0" w:color="000000"/>
              <w:right w:val="nil"/>
            </w:tcBorders>
            <w:shd w:val="clear" w:color="auto" w:fill="FFFFFF"/>
          </w:tcPr>
          <w:p w14:paraId="57080616"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bottom w:val="nil"/>
              <w:right w:val="single" w:sz="16" w:space="0" w:color="000000"/>
            </w:tcBorders>
            <w:shd w:val="clear" w:color="auto" w:fill="FFFFFF"/>
          </w:tcPr>
          <w:p w14:paraId="69DE697C" w14:textId="77777777" w:rsidR="009B0F22" w:rsidRDefault="00000000">
            <w:pPr>
              <w:spacing w:after="0" w:line="240" w:lineRule="auto"/>
              <w:ind w:left="60" w:right="60"/>
              <w:jc w:val="both"/>
              <w:rPr>
                <w:sz w:val="24"/>
                <w:szCs w:val="24"/>
              </w:rPr>
            </w:pPr>
            <w:r>
              <w:rPr>
                <w:sz w:val="24"/>
                <w:szCs w:val="24"/>
              </w:rPr>
              <w:t>Sig. (2-tailed)</w:t>
            </w:r>
          </w:p>
        </w:tc>
        <w:tc>
          <w:tcPr>
            <w:tcW w:w="1437" w:type="dxa"/>
            <w:tcBorders>
              <w:top w:val="nil"/>
              <w:left w:val="single" w:sz="16" w:space="0" w:color="000000"/>
              <w:bottom w:val="nil"/>
            </w:tcBorders>
            <w:shd w:val="clear" w:color="auto" w:fill="FFFFFF"/>
            <w:vAlign w:val="center"/>
          </w:tcPr>
          <w:p w14:paraId="14819EAE" w14:textId="77777777" w:rsidR="009B0F22" w:rsidRDefault="00000000">
            <w:pPr>
              <w:spacing w:after="0" w:line="240" w:lineRule="auto"/>
              <w:ind w:left="60" w:right="60"/>
              <w:jc w:val="both"/>
              <w:rPr>
                <w:sz w:val="24"/>
                <w:szCs w:val="24"/>
              </w:rPr>
            </w:pPr>
            <w:r>
              <w:rPr>
                <w:sz w:val="24"/>
                <w:szCs w:val="24"/>
              </w:rPr>
              <w:t>.029</w:t>
            </w:r>
          </w:p>
        </w:tc>
        <w:tc>
          <w:tcPr>
            <w:tcW w:w="1331" w:type="dxa"/>
            <w:tcBorders>
              <w:top w:val="nil"/>
              <w:bottom w:val="nil"/>
            </w:tcBorders>
            <w:shd w:val="clear" w:color="auto" w:fill="FFFFFF"/>
            <w:vAlign w:val="center"/>
          </w:tcPr>
          <w:p w14:paraId="4BB12A83" w14:textId="77777777" w:rsidR="009B0F22" w:rsidRDefault="00000000">
            <w:pPr>
              <w:spacing w:after="0" w:line="240" w:lineRule="auto"/>
              <w:ind w:left="60" w:right="60"/>
              <w:jc w:val="both"/>
              <w:rPr>
                <w:sz w:val="24"/>
                <w:szCs w:val="24"/>
              </w:rPr>
            </w:pPr>
            <w:r>
              <w:rPr>
                <w:sz w:val="24"/>
                <w:szCs w:val="24"/>
              </w:rPr>
              <w:t>.044</w:t>
            </w:r>
          </w:p>
        </w:tc>
        <w:tc>
          <w:tcPr>
            <w:tcW w:w="1389" w:type="dxa"/>
            <w:tcBorders>
              <w:top w:val="nil"/>
              <w:bottom w:val="nil"/>
              <w:right w:val="single" w:sz="16" w:space="0" w:color="000000"/>
            </w:tcBorders>
            <w:shd w:val="clear" w:color="auto" w:fill="FFFFFF"/>
            <w:vAlign w:val="center"/>
          </w:tcPr>
          <w:p w14:paraId="66B8D15C" w14:textId="77777777" w:rsidR="009B0F22" w:rsidRDefault="009B0F22">
            <w:pPr>
              <w:spacing w:after="0" w:line="240" w:lineRule="auto"/>
              <w:jc w:val="both"/>
              <w:rPr>
                <w:sz w:val="24"/>
                <w:szCs w:val="24"/>
              </w:rPr>
            </w:pPr>
          </w:p>
        </w:tc>
      </w:tr>
      <w:tr w:rsidR="009B0F22" w14:paraId="236EF762" w14:textId="77777777">
        <w:trPr>
          <w:cantSplit/>
          <w:trHeight w:val="110"/>
          <w:jc w:val="center"/>
        </w:trPr>
        <w:tc>
          <w:tcPr>
            <w:tcW w:w="2547" w:type="dxa"/>
            <w:vMerge/>
            <w:tcBorders>
              <w:top w:val="nil"/>
              <w:left w:val="single" w:sz="16" w:space="0" w:color="000000"/>
              <w:bottom w:val="single" w:sz="16" w:space="0" w:color="000000"/>
              <w:right w:val="nil"/>
            </w:tcBorders>
            <w:shd w:val="clear" w:color="auto" w:fill="FFFFFF"/>
          </w:tcPr>
          <w:p w14:paraId="70F78528"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698" w:type="dxa"/>
            <w:tcBorders>
              <w:top w:val="nil"/>
              <w:left w:val="nil"/>
              <w:bottom w:val="single" w:sz="16" w:space="0" w:color="000000"/>
              <w:right w:val="single" w:sz="16" w:space="0" w:color="000000"/>
            </w:tcBorders>
            <w:shd w:val="clear" w:color="auto" w:fill="FFFFFF"/>
          </w:tcPr>
          <w:p w14:paraId="62BC34AF" w14:textId="77777777" w:rsidR="009B0F22" w:rsidRDefault="00000000">
            <w:pPr>
              <w:spacing w:after="0" w:line="240" w:lineRule="auto"/>
              <w:ind w:left="60" w:right="60"/>
              <w:jc w:val="both"/>
              <w:rPr>
                <w:sz w:val="24"/>
                <w:szCs w:val="24"/>
              </w:rPr>
            </w:pPr>
            <w:r>
              <w:rPr>
                <w:sz w:val="24"/>
                <w:szCs w:val="24"/>
              </w:rPr>
              <w:t>N</w:t>
            </w:r>
          </w:p>
        </w:tc>
        <w:tc>
          <w:tcPr>
            <w:tcW w:w="1437" w:type="dxa"/>
            <w:tcBorders>
              <w:top w:val="nil"/>
              <w:left w:val="single" w:sz="16" w:space="0" w:color="000000"/>
              <w:bottom w:val="single" w:sz="16" w:space="0" w:color="000000"/>
            </w:tcBorders>
            <w:shd w:val="clear" w:color="auto" w:fill="FFFFFF"/>
            <w:vAlign w:val="center"/>
          </w:tcPr>
          <w:p w14:paraId="693DFFCE" w14:textId="77777777" w:rsidR="009B0F22" w:rsidRDefault="00000000">
            <w:pPr>
              <w:spacing w:after="0" w:line="240" w:lineRule="auto"/>
              <w:ind w:left="60" w:right="60"/>
              <w:jc w:val="both"/>
              <w:rPr>
                <w:sz w:val="24"/>
                <w:szCs w:val="24"/>
              </w:rPr>
            </w:pPr>
            <w:r>
              <w:rPr>
                <w:sz w:val="24"/>
                <w:szCs w:val="24"/>
              </w:rPr>
              <w:t>45</w:t>
            </w:r>
          </w:p>
        </w:tc>
        <w:tc>
          <w:tcPr>
            <w:tcW w:w="1331" w:type="dxa"/>
            <w:tcBorders>
              <w:top w:val="nil"/>
              <w:bottom w:val="single" w:sz="16" w:space="0" w:color="000000"/>
            </w:tcBorders>
            <w:shd w:val="clear" w:color="auto" w:fill="FFFFFF"/>
            <w:vAlign w:val="center"/>
          </w:tcPr>
          <w:p w14:paraId="0A8B60B3" w14:textId="77777777" w:rsidR="009B0F22" w:rsidRDefault="00000000">
            <w:pPr>
              <w:spacing w:after="0" w:line="240" w:lineRule="auto"/>
              <w:ind w:left="60" w:right="60"/>
              <w:jc w:val="both"/>
              <w:rPr>
                <w:sz w:val="24"/>
                <w:szCs w:val="24"/>
              </w:rPr>
            </w:pPr>
            <w:r>
              <w:rPr>
                <w:sz w:val="24"/>
                <w:szCs w:val="24"/>
              </w:rPr>
              <w:t>45</w:t>
            </w:r>
          </w:p>
        </w:tc>
        <w:tc>
          <w:tcPr>
            <w:tcW w:w="1389" w:type="dxa"/>
            <w:tcBorders>
              <w:top w:val="nil"/>
              <w:bottom w:val="single" w:sz="16" w:space="0" w:color="000000"/>
              <w:right w:val="single" w:sz="16" w:space="0" w:color="000000"/>
            </w:tcBorders>
            <w:shd w:val="clear" w:color="auto" w:fill="FFFFFF"/>
            <w:vAlign w:val="center"/>
          </w:tcPr>
          <w:p w14:paraId="200964DB" w14:textId="77777777" w:rsidR="009B0F22" w:rsidRDefault="00000000">
            <w:pPr>
              <w:spacing w:after="0" w:line="240" w:lineRule="auto"/>
              <w:ind w:left="60" w:right="60"/>
              <w:jc w:val="both"/>
              <w:rPr>
                <w:sz w:val="24"/>
                <w:szCs w:val="24"/>
              </w:rPr>
            </w:pPr>
            <w:r>
              <w:rPr>
                <w:sz w:val="24"/>
                <w:szCs w:val="24"/>
              </w:rPr>
              <w:t>45</w:t>
            </w:r>
          </w:p>
        </w:tc>
      </w:tr>
      <w:tr w:rsidR="009B0F22" w14:paraId="0E351FAA" w14:textId="77777777">
        <w:trPr>
          <w:cantSplit/>
          <w:trHeight w:val="241"/>
          <w:jc w:val="center"/>
        </w:trPr>
        <w:tc>
          <w:tcPr>
            <w:tcW w:w="8402" w:type="dxa"/>
            <w:gridSpan w:val="5"/>
            <w:tcBorders>
              <w:top w:val="nil"/>
              <w:left w:val="nil"/>
              <w:bottom w:val="nil"/>
              <w:right w:val="nil"/>
            </w:tcBorders>
            <w:shd w:val="clear" w:color="auto" w:fill="FFFFFF"/>
          </w:tcPr>
          <w:p w14:paraId="73152B90" w14:textId="77777777" w:rsidR="009B0F22" w:rsidRDefault="00000000">
            <w:pPr>
              <w:spacing w:after="0" w:line="240" w:lineRule="auto"/>
              <w:ind w:left="60" w:right="60"/>
              <w:jc w:val="both"/>
              <w:rPr>
                <w:sz w:val="24"/>
                <w:szCs w:val="24"/>
              </w:rPr>
            </w:pPr>
            <w:r>
              <w:rPr>
                <w:sz w:val="24"/>
                <w:szCs w:val="24"/>
              </w:rPr>
              <w:t>**. Correlation is significant at the 0.01 level (2-tailed).</w:t>
            </w:r>
          </w:p>
        </w:tc>
      </w:tr>
      <w:tr w:rsidR="009B0F22" w14:paraId="2140963B" w14:textId="77777777">
        <w:trPr>
          <w:cantSplit/>
          <w:trHeight w:val="241"/>
          <w:jc w:val="center"/>
        </w:trPr>
        <w:tc>
          <w:tcPr>
            <w:tcW w:w="8402" w:type="dxa"/>
            <w:gridSpan w:val="5"/>
            <w:tcBorders>
              <w:top w:val="nil"/>
              <w:left w:val="nil"/>
              <w:bottom w:val="nil"/>
              <w:right w:val="nil"/>
            </w:tcBorders>
            <w:shd w:val="clear" w:color="auto" w:fill="FFFFFF"/>
          </w:tcPr>
          <w:p w14:paraId="270C630C" w14:textId="77777777" w:rsidR="009B0F22" w:rsidRDefault="00000000">
            <w:pPr>
              <w:spacing w:after="0" w:line="240" w:lineRule="auto"/>
              <w:ind w:left="60" w:right="60"/>
              <w:jc w:val="both"/>
              <w:rPr>
                <w:sz w:val="24"/>
                <w:szCs w:val="24"/>
              </w:rPr>
            </w:pPr>
            <w:r>
              <w:rPr>
                <w:sz w:val="24"/>
                <w:szCs w:val="24"/>
              </w:rPr>
              <w:t>*. Correlation is significant at the 0.05 level (2-tailed).</w:t>
            </w:r>
          </w:p>
        </w:tc>
      </w:tr>
    </w:tbl>
    <w:p w14:paraId="45D02B3A" w14:textId="77777777" w:rsidR="009B0F22" w:rsidRDefault="009B0F22">
      <w:pPr>
        <w:spacing w:line="480" w:lineRule="auto"/>
        <w:jc w:val="both"/>
        <w:rPr>
          <w:sz w:val="24"/>
          <w:szCs w:val="24"/>
        </w:rPr>
      </w:pPr>
    </w:p>
    <w:p w14:paraId="399002BD" w14:textId="56590A99" w:rsidR="009B0F22" w:rsidRPr="006D35F7" w:rsidRDefault="00000000" w:rsidP="006D35F7">
      <w:pPr>
        <w:spacing w:line="480" w:lineRule="auto"/>
        <w:jc w:val="both"/>
        <w:rPr>
          <w:sz w:val="24"/>
          <w:szCs w:val="24"/>
        </w:rPr>
      </w:pPr>
      <w:r>
        <w:rPr>
          <w:sz w:val="24"/>
          <w:szCs w:val="24"/>
        </w:rPr>
        <w:lastRenderedPageBreak/>
        <w:t xml:space="preserve">From the table above, the relationship between accountability and responsibility and firm performance of manufacturing companies in Nigeria was assessed. A Pearson’s correlation indicated a strong positive, significant relationship between Accountability and Responsibility (r = 0.829, P &lt; 0.05, N = 45), a strong positive, significant relationship between Accountability and Firms Performance (r = 0.718, P &lt; 0.05, N = 45) it also indicate a strong positive, significant relationship between Responsibility and Firms Performance (r = 0.701 P &lt; 0.05, N = 45), </w:t>
      </w:r>
    </w:p>
    <w:p w14:paraId="64C5ED04" w14:textId="77777777" w:rsidR="009B0F22" w:rsidRDefault="00000000">
      <w:pPr>
        <w:spacing w:after="200" w:line="480" w:lineRule="auto"/>
        <w:ind w:left="0"/>
        <w:jc w:val="both"/>
        <w:rPr>
          <w:b/>
          <w:sz w:val="24"/>
          <w:szCs w:val="24"/>
        </w:rPr>
      </w:pPr>
      <w:r>
        <w:rPr>
          <w:b/>
          <w:sz w:val="24"/>
          <w:szCs w:val="24"/>
        </w:rPr>
        <w:t>4.3.3 HYPOTHESIS THREE</w:t>
      </w:r>
    </w:p>
    <w:p w14:paraId="1822A2EC" w14:textId="77777777" w:rsidR="009B0F22" w:rsidRDefault="00000000">
      <w:pPr>
        <w:spacing w:after="0" w:line="480" w:lineRule="auto"/>
        <w:ind w:left="540" w:hanging="540"/>
        <w:jc w:val="both"/>
        <w:rPr>
          <w:sz w:val="24"/>
          <w:szCs w:val="24"/>
        </w:rPr>
      </w:pPr>
      <w:r>
        <w:rPr>
          <w:sz w:val="24"/>
          <w:szCs w:val="24"/>
        </w:rPr>
        <w:t>H</w:t>
      </w:r>
      <w:r>
        <w:rPr>
          <w:sz w:val="24"/>
          <w:szCs w:val="24"/>
          <w:vertAlign w:val="subscript"/>
        </w:rPr>
        <w:t>01</w:t>
      </w:r>
      <w:r>
        <w:rPr>
          <w:sz w:val="24"/>
          <w:szCs w:val="24"/>
        </w:rPr>
        <w:t>: there is no significant relationship between legal framework and financial performance of manufacturing companies.</w:t>
      </w:r>
    </w:p>
    <w:p w14:paraId="03D103DE" w14:textId="77777777" w:rsidR="009B0F22" w:rsidRDefault="00000000">
      <w:pPr>
        <w:spacing w:after="0" w:line="480" w:lineRule="auto"/>
        <w:ind w:left="540" w:hanging="540"/>
        <w:jc w:val="both"/>
        <w:rPr>
          <w:sz w:val="24"/>
          <w:szCs w:val="24"/>
        </w:rPr>
      </w:pPr>
      <w:r>
        <w:rPr>
          <w:sz w:val="24"/>
          <w:szCs w:val="24"/>
        </w:rPr>
        <w:t>H</w:t>
      </w:r>
      <w:r>
        <w:rPr>
          <w:sz w:val="24"/>
          <w:szCs w:val="24"/>
          <w:vertAlign w:val="subscript"/>
        </w:rPr>
        <w:t>02</w:t>
      </w:r>
      <w:r>
        <w:rPr>
          <w:sz w:val="24"/>
          <w:szCs w:val="24"/>
        </w:rPr>
        <w:t>: there is no significant relationship between legal framework and financial performance of manufacturing companies.</w:t>
      </w:r>
    </w:p>
    <w:p w14:paraId="048DFDBF" w14:textId="77777777" w:rsidR="009B0F22" w:rsidRDefault="009B0F22">
      <w:pPr>
        <w:spacing w:after="0" w:line="480" w:lineRule="auto"/>
        <w:ind w:left="540" w:hanging="540"/>
        <w:jc w:val="both"/>
        <w:rPr>
          <w:sz w:val="24"/>
          <w:szCs w:val="24"/>
        </w:rPr>
      </w:pPr>
    </w:p>
    <w:tbl>
      <w:tblPr>
        <w:tblStyle w:val="ac"/>
        <w:tblW w:w="83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47"/>
        <w:gridCol w:w="1773"/>
        <w:gridCol w:w="1350"/>
        <w:gridCol w:w="1800"/>
        <w:gridCol w:w="874"/>
      </w:tblGrid>
      <w:tr w:rsidR="009B0F22" w14:paraId="4399165D" w14:textId="77777777">
        <w:trPr>
          <w:cantSplit/>
          <w:trHeight w:val="241"/>
          <w:jc w:val="center"/>
        </w:trPr>
        <w:tc>
          <w:tcPr>
            <w:tcW w:w="8344" w:type="dxa"/>
            <w:gridSpan w:val="5"/>
            <w:tcBorders>
              <w:top w:val="nil"/>
              <w:left w:val="nil"/>
              <w:bottom w:val="nil"/>
              <w:right w:val="nil"/>
            </w:tcBorders>
            <w:shd w:val="clear" w:color="auto" w:fill="FFFFFF"/>
            <w:vAlign w:val="center"/>
          </w:tcPr>
          <w:p w14:paraId="564C2E4D" w14:textId="77777777" w:rsidR="009B0F22" w:rsidRDefault="00000000">
            <w:pPr>
              <w:spacing w:after="0" w:line="240" w:lineRule="auto"/>
              <w:ind w:left="60" w:right="60"/>
              <w:jc w:val="both"/>
              <w:rPr>
                <w:sz w:val="24"/>
                <w:szCs w:val="24"/>
              </w:rPr>
            </w:pPr>
            <w:r>
              <w:rPr>
                <w:b/>
                <w:sz w:val="24"/>
                <w:szCs w:val="24"/>
              </w:rPr>
              <w:t>Table 4.3.3 Correlations</w:t>
            </w:r>
          </w:p>
        </w:tc>
      </w:tr>
      <w:tr w:rsidR="009B0F22" w14:paraId="5ACE5EAF" w14:textId="77777777">
        <w:trPr>
          <w:gridAfter w:val="1"/>
          <w:wAfter w:w="874" w:type="dxa"/>
          <w:cantSplit/>
          <w:trHeight w:val="745"/>
          <w:jc w:val="center"/>
        </w:trPr>
        <w:tc>
          <w:tcPr>
            <w:tcW w:w="4320" w:type="dxa"/>
            <w:gridSpan w:val="2"/>
            <w:tcBorders>
              <w:top w:val="single" w:sz="16" w:space="0" w:color="000000"/>
              <w:left w:val="single" w:sz="16" w:space="0" w:color="000000"/>
              <w:bottom w:val="single" w:sz="16" w:space="0" w:color="000000"/>
              <w:right w:val="nil"/>
            </w:tcBorders>
            <w:shd w:val="clear" w:color="auto" w:fill="FFFFFF"/>
            <w:vAlign w:val="bottom"/>
          </w:tcPr>
          <w:p w14:paraId="62FBD82E" w14:textId="77777777" w:rsidR="009B0F22" w:rsidRDefault="009B0F22">
            <w:pPr>
              <w:spacing w:after="0" w:line="240" w:lineRule="auto"/>
              <w:jc w:val="both"/>
              <w:rPr>
                <w:sz w:val="24"/>
                <w:szCs w:val="24"/>
              </w:rPr>
            </w:pPr>
          </w:p>
        </w:tc>
        <w:tc>
          <w:tcPr>
            <w:tcW w:w="1350" w:type="dxa"/>
            <w:tcBorders>
              <w:top w:val="single" w:sz="16" w:space="0" w:color="000000"/>
              <w:bottom w:val="single" w:sz="16" w:space="0" w:color="000000"/>
            </w:tcBorders>
            <w:shd w:val="clear" w:color="auto" w:fill="FFFFFF"/>
            <w:vAlign w:val="bottom"/>
          </w:tcPr>
          <w:p w14:paraId="72A15A37" w14:textId="77777777" w:rsidR="009B0F22" w:rsidRDefault="00000000">
            <w:pPr>
              <w:spacing w:after="0" w:line="240" w:lineRule="auto"/>
              <w:ind w:left="60" w:right="60"/>
              <w:jc w:val="both"/>
              <w:rPr>
                <w:sz w:val="24"/>
                <w:szCs w:val="24"/>
              </w:rPr>
            </w:pPr>
            <w:r>
              <w:rPr>
                <w:sz w:val="24"/>
                <w:szCs w:val="24"/>
              </w:rPr>
              <w:t xml:space="preserve">Legal Framework </w:t>
            </w:r>
          </w:p>
        </w:tc>
        <w:tc>
          <w:tcPr>
            <w:tcW w:w="1800" w:type="dxa"/>
            <w:tcBorders>
              <w:top w:val="single" w:sz="16" w:space="0" w:color="000000"/>
              <w:bottom w:val="single" w:sz="16" w:space="0" w:color="000000"/>
              <w:right w:val="single" w:sz="16" w:space="0" w:color="000000"/>
            </w:tcBorders>
            <w:shd w:val="clear" w:color="auto" w:fill="FFFFFF"/>
            <w:vAlign w:val="bottom"/>
          </w:tcPr>
          <w:p w14:paraId="330ED356" w14:textId="77777777" w:rsidR="009B0F22" w:rsidRDefault="00000000">
            <w:pPr>
              <w:spacing w:after="0" w:line="240" w:lineRule="auto"/>
              <w:ind w:left="60" w:right="60"/>
              <w:jc w:val="both"/>
              <w:rPr>
                <w:sz w:val="24"/>
                <w:szCs w:val="24"/>
              </w:rPr>
            </w:pPr>
            <w:r>
              <w:rPr>
                <w:sz w:val="24"/>
                <w:szCs w:val="24"/>
              </w:rPr>
              <w:t>Financial performance</w:t>
            </w:r>
          </w:p>
        </w:tc>
      </w:tr>
      <w:tr w:rsidR="009B0F22" w14:paraId="7E71372E" w14:textId="77777777">
        <w:trPr>
          <w:gridAfter w:val="1"/>
          <w:wAfter w:w="874" w:type="dxa"/>
          <w:cantSplit/>
          <w:trHeight w:val="505"/>
          <w:jc w:val="center"/>
        </w:trPr>
        <w:tc>
          <w:tcPr>
            <w:tcW w:w="2547" w:type="dxa"/>
            <w:vMerge w:val="restart"/>
            <w:tcBorders>
              <w:top w:val="nil"/>
              <w:left w:val="single" w:sz="16" w:space="0" w:color="000000"/>
              <w:right w:val="nil"/>
            </w:tcBorders>
            <w:shd w:val="clear" w:color="auto" w:fill="FFFFFF"/>
          </w:tcPr>
          <w:p w14:paraId="3A13549D" w14:textId="77777777" w:rsidR="009B0F22" w:rsidRDefault="00000000">
            <w:pPr>
              <w:spacing w:after="0" w:line="240" w:lineRule="auto"/>
              <w:ind w:left="60" w:right="60"/>
              <w:jc w:val="both"/>
              <w:rPr>
                <w:sz w:val="24"/>
                <w:szCs w:val="24"/>
              </w:rPr>
            </w:pPr>
            <w:r>
              <w:rPr>
                <w:sz w:val="24"/>
                <w:szCs w:val="24"/>
              </w:rPr>
              <w:t xml:space="preserve">Legal Framework </w:t>
            </w:r>
          </w:p>
        </w:tc>
        <w:tc>
          <w:tcPr>
            <w:tcW w:w="1773" w:type="dxa"/>
            <w:tcBorders>
              <w:top w:val="nil"/>
              <w:left w:val="nil"/>
              <w:bottom w:val="nil"/>
              <w:right w:val="single" w:sz="16" w:space="0" w:color="000000"/>
            </w:tcBorders>
            <w:shd w:val="clear" w:color="auto" w:fill="FFFFFF"/>
          </w:tcPr>
          <w:p w14:paraId="12A1DA3D" w14:textId="77777777" w:rsidR="009B0F22" w:rsidRDefault="00000000">
            <w:pPr>
              <w:spacing w:after="0" w:line="240" w:lineRule="auto"/>
              <w:ind w:left="60" w:right="60"/>
              <w:jc w:val="both"/>
              <w:rPr>
                <w:sz w:val="24"/>
                <w:szCs w:val="24"/>
              </w:rPr>
            </w:pPr>
            <w:r>
              <w:rPr>
                <w:sz w:val="24"/>
                <w:szCs w:val="24"/>
              </w:rPr>
              <w:t>Pearson Correlation</w:t>
            </w:r>
          </w:p>
        </w:tc>
        <w:tc>
          <w:tcPr>
            <w:tcW w:w="1350" w:type="dxa"/>
            <w:tcBorders>
              <w:top w:val="nil"/>
              <w:bottom w:val="nil"/>
            </w:tcBorders>
            <w:shd w:val="clear" w:color="auto" w:fill="FFFFFF"/>
            <w:vAlign w:val="center"/>
          </w:tcPr>
          <w:p w14:paraId="663E0969" w14:textId="77777777" w:rsidR="009B0F22" w:rsidRDefault="00000000">
            <w:pPr>
              <w:spacing w:after="0" w:line="240" w:lineRule="auto"/>
              <w:ind w:left="60" w:right="60"/>
              <w:jc w:val="both"/>
              <w:rPr>
                <w:sz w:val="24"/>
                <w:szCs w:val="24"/>
              </w:rPr>
            </w:pPr>
            <w:r>
              <w:rPr>
                <w:sz w:val="24"/>
                <w:szCs w:val="24"/>
              </w:rPr>
              <w:t>1</w:t>
            </w:r>
          </w:p>
        </w:tc>
        <w:tc>
          <w:tcPr>
            <w:tcW w:w="1800" w:type="dxa"/>
            <w:tcBorders>
              <w:top w:val="nil"/>
              <w:bottom w:val="nil"/>
              <w:right w:val="single" w:sz="16" w:space="0" w:color="000000"/>
            </w:tcBorders>
            <w:shd w:val="clear" w:color="auto" w:fill="FFFFFF"/>
            <w:vAlign w:val="center"/>
          </w:tcPr>
          <w:p w14:paraId="74FBE446" w14:textId="77777777" w:rsidR="009B0F22" w:rsidRDefault="00000000">
            <w:pPr>
              <w:spacing w:after="0" w:line="240" w:lineRule="auto"/>
              <w:ind w:left="60" w:right="60"/>
              <w:jc w:val="both"/>
              <w:rPr>
                <w:sz w:val="24"/>
                <w:szCs w:val="24"/>
              </w:rPr>
            </w:pPr>
            <w:r>
              <w:rPr>
                <w:sz w:val="24"/>
                <w:szCs w:val="24"/>
              </w:rPr>
              <w:t>.605</w:t>
            </w:r>
            <w:r>
              <w:rPr>
                <w:sz w:val="24"/>
                <w:szCs w:val="24"/>
                <w:vertAlign w:val="superscript"/>
              </w:rPr>
              <w:t>*</w:t>
            </w:r>
          </w:p>
        </w:tc>
      </w:tr>
      <w:tr w:rsidR="009B0F22" w14:paraId="7DDF3CF2" w14:textId="77777777">
        <w:trPr>
          <w:gridAfter w:val="1"/>
          <w:wAfter w:w="874" w:type="dxa"/>
          <w:cantSplit/>
          <w:trHeight w:val="110"/>
          <w:jc w:val="center"/>
        </w:trPr>
        <w:tc>
          <w:tcPr>
            <w:tcW w:w="2547" w:type="dxa"/>
            <w:vMerge/>
            <w:tcBorders>
              <w:top w:val="nil"/>
              <w:left w:val="single" w:sz="16" w:space="0" w:color="000000"/>
              <w:right w:val="nil"/>
            </w:tcBorders>
            <w:shd w:val="clear" w:color="auto" w:fill="FFFFFF"/>
          </w:tcPr>
          <w:p w14:paraId="585ED353"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773" w:type="dxa"/>
            <w:tcBorders>
              <w:top w:val="nil"/>
              <w:left w:val="nil"/>
              <w:bottom w:val="nil"/>
              <w:right w:val="single" w:sz="16" w:space="0" w:color="000000"/>
            </w:tcBorders>
            <w:shd w:val="clear" w:color="auto" w:fill="FFFFFF"/>
          </w:tcPr>
          <w:p w14:paraId="48DDFB7B" w14:textId="77777777" w:rsidR="009B0F22" w:rsidRDefault="00000000">
            <w:pPr>
              <w:spacing w:after="0" w:line="240" w:lineRule="auto"/>
              <w:ind w:left="60" w:right="60"/>
              <w:jc w:val="both"/>
              <w:rPr>
                <w:sz w:val="24"/>
                <w:szCs w:val="24"/>
              </w:rPr>
            </w:pPr>
            <w:r>
              <w:rPr>
                <w:sz w:val="24"/>
                <w:szCs w:val="24"/>
              </w:rPr>
              <w:t>Sig. (2-tailed)</w:t>
            </w:r>
          </w:p>
        </w:tc>
        <w:tc>
          <w:tcPr>
            <w:tcW w:w="1350" w:type="dxa"/>
            <w:tcBorders>
              <w:top w:val="nil"/>
              <w:bottom w:val="nil"/>
            </w:tcBorders>
            <w:shd w:val="clear" w:color="auto" w:fill="FFFFFF"/>
            <w:vAlign w:val="center"/>
          </w:tcPr>
          <w:p w14:paraId="07057FD8" w14:textId="77777777" w:rsidR="009B0F22" w:rsidRDefault="009B0F22">
            <w:pPr>
              <w:spacing w:after="0" w:line="240" w:lineRule="auto"/>
              <w:jc w:val="both"/>
              <w:rPr>
                <w:sz w:val="24"/>
                <w:szCs w:val="24"/>
              </w:rPr>
            </w:pPr>
          </w:p>
        </w:tc>
        <w:tc>
          <w:tcPr>
            <w:tcW w:w="1800" w:type="dxa"/>
            <w:tcBorders>
              <w:top w:val="nil"/>
              <w:bottom w:val="nil"/>
              <w:right w:val="single" w:sz="16" w:space="0" w:color="000000"/>
            </w:tcBorders>
            <w:shd w:val="clear" w:color="auto" w:fill="FFFFFF"/>
            <w:vAlign w:val="center"/>
          </w:tcPr>
          <w:p w14:paraId="790632FE" w14:textId="77777777" w:rsidR="009B0F22" w:rsidRDefault="00000000">
            <w:pPr>
              <w:spacing w:after="0" w:line="240" w:lineRule="auto"/>
              <w:ind w:left="60" w:right="60"/>
              <w:jc w:val="both"/>
              <w:rPr>
                <w:sz w:val="24"/>
                <w:szCs w:val="24"/>
              </w:rPr>
            </w:pPr>
            <w:r>
              <w:rPr>
                <w:sz w:val="24"/>
                <w:szCs w:val="24"/>
              </w:rPr>
              <w:t>.047</w:t>
            </w:r>
          </w:p>
        </w:tc>
      </w:tr>
      <w:tr w:rsidR="009B0F22" w14:paraId="53A409F4" w14:textId="77777777">
        <w:trPr>
          <w:gridAfter w:val="1"/>
          <w:wAfter w:w="874" w:type="dxa"/>
          <w:cantSplit/>
          <w:trHeight w:val="110"/>
          <w:jc w:val="center"/>
        </w:trPr>
        <w:tc>
          <w:tcPr>
            <w:tcW w:w="2547" w:type="dxa"/>
            <w:vMerge/>
            <w:tcBorders>
              <w:top w:val="nil"/>
              <w:left w:val="single" w:sz="16" w:space="0" w:color="000000"/>
              <w:right w:val="nil"/>
            </w:tcBorders>
            <w:shd w:val="clear" w:color="auto" w:fill="FFFFFF"/>
          </w:tcPr>
          <w:p w14:paraId="783207B9"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773" w:type="dxa"/>
            <w:tcBorders>
              <w:top w:val="nil"/>
              <w:left w:val="nil"/>
              <w:right w:val="single" w:sz="16" w:space="0" w:color="000000"/>
            </w:tcBorders>
            <w:shd w:val="clear" w:color="auto" w:fill="FFFFFF"/>
          </w:tcPr>
          <w:p w14:paraId="325F2F22" w14:textId="77777777" w:rsidR="009B0F22" w:rsidRDefault="00000000">
            <w:pPr>
              <w:spacing w:after="0" w:line="240" w:lineRule="auto"/>
              <w:ind w:left="60" w:right="60"/>
              <w:jc w:val="both"/>
              <w:rPr>
                <w:sz w:val="24"/>
                <w:szCs w:val="24"/>
              </w:rPr>
            </w:pPr>
            <w:r>
              <w:rPr>
                <w:sz w:val="24"/>
                <w:szCs w:val="24"/>
              </w:rPr>
              <w:t>N</w:t>
            </w:r>
          </w:p>
        </w:tc>
        <w:tc>
          <w:tcPr>
            <w:tcW w:w="1350" w:type="dxa"/>
            <w:tcBorders>
              <w:top w:val="nil"/>
            </w:tcBorders>
            <w:shd w:val="clear" w:color="auto" w:fill="FFFFFF"/>
            <w:vAlign w:val="center"/>
          </w:tcPr>
          <w:p w14:paraId="089FE6A0" w14:textId="77777777" w:rsidR="009B0F22" w:rsidRDefault="00000000">
            <w:pPr>
              <w:spacing w:after="0" w:line="240" w:lineRule="auto"/>
              <w:ind w:left="60" w:right="60"/>
              <w:jc w:val="both"/>
              <w:rPr>
                <w:sz w:val="24"/>
                <w:szCs w:val="24"/>
              </w:rPr>
            </w:pPr>
            <w:r>
              <w:rPr>
                <w:sz w:val="24"/>
                <w:szCs w:val="24"/>
              </w:rPr>
              <w:t>45</w:t>
            </w:r>
          </w:p>
        </w:tc>
        <w:tc>
          <w:tcPr>
            <w:tcW w:w="1800" w:type="dxa"/>
            <w:tcBorders>
              <w:top w:val="nil"/>
              <w:right w:val="single" w:sz="16" w:space="0" w:color="000000"/>
            </w:tcBorders>
            <w:shd w:val="clear" w:color="auto" w:fill="FFFFFF"/>
            <w:vAlign w:val="center"/>
          </w:tcPr>
          <w:p w14:paraId="795F2F3C" w14:textId="77777777" w:rsidR="009B0F22" w:rsidRDefault="00000000">
            <w:pPr>
              <w:spacing w:after="0" w:line="240" w:lineRule="auto"/>
              <w:ind w:left="60" w:right="60"/>
              <w:jc w:val="both"/>
              <w:rPr>
                <w:sz w:val="24"/>
                <w:szCs w:val="24"/>
              </w:rPr>
            </w:pPr>
            <w:r>
              <w:rPr>
                <w:sz w:val="24"/>
                <w:szCs w:val="24"/>
              </w:rPr>
              <w:t>45</w:t>
            </w:r>
          </w:p>
        </w:tc>
      </w:tr>
      <w:tr w:rsidR="009B0F22" w14:paraId="47CFF82B" w14:textId="77777777">
        <w:trPr>
          <w:gridAfter w:val="1"/>
          <w:wAfter w:w="874" w:type="dxa"/>
          <w:cantSplit/>
          <w:trHeight w:val="505"/>
          <w:jc w:val="center"/>
        </w:trPr>
        <w:tc>
          <w:tcPr>
            <w:tcW w:w="2547" w:type="dxa"/>
            <w:vMerge w:val="restart"/>
            <w:tcBorders>
              <w:top w:val="nil"/>
              <w:left w:val="single" w:sz="16" w:space="0" w:color="000000"/>
              <w:bottom w:val="single" w:sz="16" w:space="0" w:color="000000"/>
              <w:right w:val="nil"/>
            </w:tcBorders>
            <w:shd w:val="clear" w:color="auto" w:fill="FFFFFF"/>
          </w:tcPr>
          <w:p w14:paraId="571ECAE7" w14:textId="77777777" w:rsidR="009B0F22" w:rsidRDefault="00000000">
            <w:pPr>
              <w:spacing w:after="0" w:line="240" w:lineRule="auto"/>
              <w:ind w:left="60" w:right="60"/>
              <w:jc w:val="both"/>
              <w:rPr>
                <w:sz w:val="24"/>
                <w:szCs w:val="24"/>
              </w:rPr>
            </w:pPr>
            <w:r>
              <w:rPr>
                <w:sz w:val="24"/>
                <w:szCs w:val="24"/>
              </w:rPr>
              <w:t>Financial Performance</w:t>
            </w:r>
          </w:p>
        </w:tc>
        <w:tc>
          <w:tcPr>
            <w:tcW w:w="1773" w:type="dxa"/>
            <w:tcBorders>
              <w:top w:val="nil"/>
              <w:left w:val="nil"/>
              <w:bottom w:val="nil"/>
              <w:right w:val="single" w:sz="16" w:space="0" w:color="000000"/>
            </w:tcBorders>
            <w:shd w:val="clear" w:color="auto" w:fill="FFFFFF"/>
          </w:tcPr>
          <w:p w14:paraId="535AE405" w14:textId="77777777" w:rsidR="009B0F22" w:rsidRDefault="00000000">
            <w:pPr>
              <w:spacing w:after="0" w:line="240" w:lineRule="auto"/>
              <w:ind w:left="60" w:right="60"/>
              <w:jc w:val="both"/>
              <w:rPr>
                <w:sz w:val="24"/>
                <w:szCs w:val="24"/>
              </w:rPr>
            </w:pPr>
            <w:r>
              <w:rPr>
                <w:sz w:val="24"/>
                <w:szCs w:val="24"/>
              </w:rPr>
              <w:t>Pearson Correlation</w:t>
            </w:r>
          </w:p>
        </w:tc>
        <w:tc>
          <w:tcPr>
            <w:tcW w:w="1350" w:type="dxa"/>
            <w:tcBorders>
              <w:top w:val="nil"/>
              <w:bottom w:val="nil"/>
            </w:tcBorders>
            <w:shd w:val="clear" w:color="auto" w:fill="FFFFFF"/>
            <w:vAlign w:val="center"/>
          </w:tcPr>
          <w:p w14:paraId="60EA876E" w14:textId="77777777" w:rsidR="009B0F22" w:rsidRDefault="00000000">
            <w:pPr>
              <w:spacing w:after="0" w:line="240" w:lineRule="auto"/>
              <w:ind w:left="60" w:right="60"/>
              <w:jc w:val="both"/>
              <w:rPr>
                <w:sz w:val="24"/>
                <w:szCs w:val="24"/>
              </w:rPr>
            </w:pPr>
            <w:r>
              <w:rPr>
                <w:sz w:val="24"/>
                <w:szCs w:val="24"/>
              </w:rPr>
              <w:t>.605</w:t>
            </w:r>
            <w:r>
              <w:rPr>
                <w:sz w:val="24"/>
                <w:szCs w:val="24"/>
                <w:vertAlign w:val="superscript"/>
              </w:rPr>
              <w:t>*</w:t>
            </w:r>
          </w:p>
        </w:tc>
        <w:tc>
          <w:tcPr>
            <w:tcW w:w="1800" w:type="dxa"/>
            <w:tcBorders>
              <w:top w:val="nil"/>
              <w:bottom w:val="nil"/>
              <w:right w:val="single" w:sz="16" w:space="0" w:color="000000"/>
            </w:tcBorders>
            <w:shd w:val="clear" w:color="auto" w:fill="FFFFFF"/>
            <w:vAlign w:val="center"/>
          </w:tcPr>
          <w:p w14:paraId="205A6B38" w14:textId="77777777" w:rsidR="009B0F22" w:rsidRDefault="00000000">
            <w:pPr>
              <w:spacing w:after="0" w:line="240" w:lineRule="auto"/>
              <w:ind w:left="60" w:right="60"/>
              <w:jc w:val="both"/>
              <w:rPr>
                <w:sz w:val="24"/>
                <w:szCs w:val="24"/>
              </w:rPr>
            </w:pPr>
            <w:r>
              <w:rPr>
                <w:sz w:val="24"/>
                <w:szCs w:val="24"/>
              </w:rPr>
              <w:t>1</w:t>
            </w:r>
          </w:p>
        </w:tc>
      </w:tr>
      <w:tr w:rsidR="009B0F22" w14:paraId="3E1261BC" w14:textId="77777777">
        <w:trPr>
          <w:gridAfter w:val="1"/>
          <w:wAfter w:w="874" w:type="dxa"/>
          <w:cantSplit/>
          <w:trHeight w:val="110"/>
          <w:jc w:val="center"/>
        </w:trPr>
        <w:tc>
          <w:tcPr>
            <w:tcW w:w="2547" w:type="dxa"/>
            <w:vMerge/>
            <w:tcBorders>
              <w:top w:val="nil"/>
              <w:left w:val="single" w:sz="16" w:space="0" w:color="000000"/>
              <w:bottom w:val="single" w:sz="16" w:space="0" w:color="000000"/>
              <w:right w:val="nil"/>
            </w:tcBorders>
            <w:shd w:val="clear" w:color="auto" w:fill="FFFFFF"/>
          </w:tcPr>
          <w:p w14:paraId="107065A3"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773" w:type="dxa"/>
            <w:tcBorders>
              <w:top w:val="nil"/>
              <w:left w:val="nil"/>
              <w:bottom w:val="nil"/>
              <w:right w:val="single" w:sz="16" w:space="0" w:color="000000"/>
            </w:tcBorders>
            <w:shd w:val="clear" w:color="auto" w:fill="FFFFFF"/>
          </w:tcPr>
          <w:p w14:paraId="42F7D3CA" w14:textId="77777777" w:rsidR="009B0F22" w:rsidRDefault="00000000">
            <w:pPr>
              <w:spacing w:after="0" w:line="240" w:lineRule="auto"/>
              <w:ind w:left="60" w:right="60"/>
              <w:jc w:val="both"/>
              <w:rPr>
                <w:sz w:val="24"/>
                <w:szCs w:val="24"/>
              </w:rPr>
            </w:pPr>
            <w:r>
              <w:rPr>
                <w:sz w:val="24"/>
                <w:szCs w:val="24"/>
              </w:rPr>
              <w:t>Sig. (2-tailed)</w:t>
            </w:r>
          </w:p>
        </w:tc>
        <w:tc>
          <w:tcPr>
            <w:tcW w:w="1350" w:type="dxa"/>
            <w:tcBorders>
              <w:top w:val="nil"/>
              <w:bottom w:val="nil"/>
            </w:tcBorders>
            <w:shd w:val="clear" w:color="auto" w:fill="FFFFFF"/>
            <w:vAlign w:val="center"/>
          </w:tcPr>
          <w:p w14:paraId="3884C15A" w14:textId="77777777" w:rsidR="009B0F22" w:rsidRDefault="00000000">
            <w:pPr>
              <w:spacing w:after="0" w:line="240" w:lineRule="auto"/>
              <w:ind w:left="60" w:right="60"/>
              <w:jc w:val="both"/>
              <w:rPr>
                <w:sz w:val="24"/>
                <w:szCs w:val="24"/>
              </w:rPr>
            </w:pPr>
            <w:r>
              <w:rPr>
                <w:sz w:val="24"/>
                <w:szCs w:val="24"/>
              </w:rPr>
              <w:t>.047</w:t>
            </w:r>
          </w:p>
        </w:tc>
        <w:tc>
          <w:tcPr>
            <w:tcW w:w="1800" w:type="dxa"/>
            <w:tcBorders>
              <w:top w:val="nil"/>
              <w:bottom w:val="nil"/>
              <w:right w:val="single" w:sz="16" w:space="0" w:color="000000"/>
            </w:tcBorders>
            <w:shd w:val="clear" w:color="auto" w:fill="FFFFFF"/>
            <w:vAlign w:val="center"/>
          </w:tcPr>
          <w:p w14:paraId="57FA72C9" w14:textId="77777777" w:rsidR="009B0F22" w:rsidRDefault="009B0F22">
            <w:pPr>
              <w:spacing w:after="0" w:line="240" w:lineRule="auto"/>
              <w:jc w:val="both"/>
              <w:rPr>
                <w:sz w:val="24"/>
                <w:szCs w:val="24"/>
              </w:rPr>
            </w:pPr>
          </w:p>
        </w:tc>
      </w:tr>
      <w:tr w:rsidR="009B0F22" w14:paraId="24851F15" w14:textId="77777777">
        <w:trPr>
          <w:gridAfter w:val="1"/>
          <w:wAfter w:w="874" w:type="dxa"/>
          <w:cantSplit/>
          <w:trHeight w:val="110"/>
          <w:jc w:val="center"/>
        </w:trPr>
        <w:tc>
          <w:tcPr>
            <w:tcW w:w="2547" w:type="dxa"/>
            <w:vMerge/>
            <w:tcBorders>
              <w:top w:val="nil"/>
              <w:left w:val="single" w:sz="16" w:space="0" w:color="000000"/>
              <w:bottom w:val="single" w:sz="16" w:space="0" w:color="000000"/>
              <w:right w:val="nil"/>
            </w:tcBorders>
            <w:shd w:val="clear" w:color="auto" w:fill="FFFFFF"/>
          </w:tcPr>
          <w:p w14:paraId="623C4588" w14:textId="77777777" w:rsidR="009B0F22" w:rsidRDefault="009B0F22">
            <w:pPr>
              <w:widowControl w:val="0"/>
              <w:pBdr>
                <w:top w:val="nil"/>
                <w:left w:val="nil"/>
                <w:bottom w:val="nil"/>
                <w:right w:val="nil"/>
                <w:between w:val="nil"/>
              </w:pBdr>
              <w:spacing w:after="0" w:line="276" w:lineRule="auto"/>
              <w:ind w:left="0"/>
              <w:rPr>
                <w:sz w:val="24"/>
                <w:szCs w:val="24"/>
              </w:rPr>
            </w:pPr>
          </w:p>
        </w:tc>
        <w:tc>
          <w:tcPr>
            <w:tcW w:w="1773" w:type="dxa"/>
            <w:tcBorders>
              <w:top w:val="nil"/>
              <w:left w:val="nil"/>
              <w:bottom w:val="single" w:sz="16" w:space="0" w:color="000000"/>
              <w:right w:val="single" w:sz="16" w:space="0" w:color="000000"/>
            </w:tcBorders>
            <w:shd w:val="clear" w:color="auto" w:fill="FFFFFF"/>
          </w:tcPr>
          <w:p w14:paraId="3D446340" w14:textId="77777777" w:rsidR="009B0F22" w:rsidRDefault="00000000">
            <w:pPr>
              <w:spacing w:after="0" w:line="240" w:lineRule="auto"/>
              <w:ind w:left="60" w:right="60"/>
              <w:jc w:val="both"/>
              <w:rPr>
                <w:sz w:val="24"/>
                <w:szCs w:val="24"/>
              </w:rPr>
            </w:pPr>
            <w:r>
              <w:rPr>
                <w:sz w:val="24"/>
                <w:szCs w:val="24"/>
              </w:rPr>
              <w:t>N</w:t>
            </w:r>
          </w:p>
        </w:tc>
        <w:tc>
          <w:tcPr>
            <w:tcW w:w="1350" w:type="dxa"/>
            <w:tcBorders>
              <w:top w:val="nil"/>
              <w:bottom w:val="single" w:sz="16" w:space="0" w:color="000000"/>
            </w:tcBorders>
            <w:shd w:val="clear" w:color="auto" w:fill="FFFFFF"/>
            <w:vAlign w:val="center"/>
          </w:tcPr>
          <w:p w14:paraId="03A056DC" w14:textId="77777777" w:rsidR="009B0F22" w:rsidRDefault="00000000">
            <w:pPr>
              <w:spacing w:after="0" w:line="240" w:lineRule="auto"/>
              <w:ind w:left="60" w:right="60"/>
              <w:jc w:val="both"/>
              <w:rPr>
                <w:sz w:val="24"/>
                <w:szCs w:val="24"/>
              </w:rPr>
            </w:pPr>
            <w:r>
              <w:rPr>
                <w:sz w:val="24"/>
                <w:szCs w:val="24"/>
              </w:rPr>
              <w:t>45</w:t>
            </w:r>
          </w:p>
        </w:tc>
        <w:tc>
          <w:tcPr>
            <w:tcW w:w="1800" w:type="dxa"/>
            <w:tcBorders>
              <w:top w:val="nil"/>
              <w:bottom w:val="single" w:sz="16" w:space="0" w:color="000000"/>
              <w:right w:val="single" w:sz="16" w:space="0" w:color="000000"/>
            </w:tcBorders>
            <w:shd w:val="clear" w:color="auto" w:fill="FFFFFF"/>
            <w:vAlign w:val="center"/>
          </w:tcPr>
          <w:p w14:paraId="3930E9C6" w14:textId="77777777" w:rsidR="009B0F22" w:rsidRDefault="00000000">
            <w:pPr>
              <w:spacing w:after="0" w:line="240" w:lineRule="auto"/>
              <w:ind w:left="60" w:right="60"/>
              <w:jc w:val="both"/>
              <w:rPr>
                <w:sz w:val="24"/>
                <w:szCs w:val="24"/>
              </w:rPr>
            </w:pPr>
            <w:r>
              <w:rPr>
                <w:sz w:val="24"/>
                <w:szCs w:val="24"/>
              </w:rPr>
              <w:t>45</w:t>
            </w:r>
          </w:p>
        </w:tc>
      </w:tr>
      <w:tr w:rsidR="009B0F22" w14:paraId="62090B9B" w14:textId="77777777">
        <w:trPr>
          <w:cantSplit/>
          <w:trHeight w:val="241"/>
          <w:jc w:val="center"/>
        </w:trPr>
        <w:tc>
          <w:tcPr>
            <w:tcW w:w="8344" w:type="dxa"/>
            <w:gridSpan w:val="5"/>
            <w:tcBorders>
              <w:top w:val="nil"/>
              <w:left w:val="nil"/>
              <w:bottom w:val="nil"/>
              <w:right w:val="nil"/>
            </w:tcBorders>
            <w:shd w:val="clear" w:color="auto" w:fill="FFFFFF"/>
          </w:tcPr>
          <w:p w14:paraId="22062D6A" w14:textId="77777777" w:rsidR="009B0F22" w:rsidRDefault="00000000">
            <w:pPr>
              <w:spacing w:after="0" w:line="240" w:lineRule="auto"/>
              <w:ind w:left="60" w:right="60"/>
              <w:jc w:val="both"/>
              <w:rPr>
                <w:sz w:val="24"/>
                <w:szCs w:val="24"/>
              </w:rPr>
            </w:pPr>
            <w:r>
              <w:rPr>
                <w:sz w:val="24"/>
                <w:szCs w:val="24"/>
              </w:rPr>
              <w:t>**. Correlation is significant at the 0.01 level (2-tailed).</w:t>
            </w:r>
          </w:p>
        </w:tc>
      </w:tr>
      <w:tr w:rsidR="009B0F22" w14:paraId="70A273FA" w14:textId="77777777">
        <w:trPr>
          <w:cantSplit/>
          <w:trHeight w:val="675"/>
          <w:jc w:val="center"/>
        </w:trPr>
        <w:tc>
          <w:tcPr>
            <w:tcW w:w="8344" w:type="dxa"/>
            <w:gridSpan w:val="5"/>
            <w:tcBorders>
              <w:top w:val="nil"/>
              <w:left w:val="nil"/>
              <w:bottom w:val="nil"/>
              <w:right w:val="nil"/>
            </w:tcBorders>
            <w:shd w:val="clear" w:color="auto" w:fill="FFFFFF"/>
          </w:tcPr>
          <w:p w14:paraId="100F19D2" w14:textId="77777777" w:rsidR="009B0F22" w:rsidRDefault="00000000">
            <w:pPr>
              <w:spacing w:after="0" w:line="240" w:lineRule="auto"/>
              <w:ind w:left="60" w:right="60"/>
              <w:jc w:val="both"/>
              <w:rPr>
                <w:sz w:val="24"/>
                <w:szCs w:val="24"/>
              </w:rPr>
            </w:pPr>
            <w:r>
              <w:rPr>
                <w:sz w:val="24"/>
                <w:szCs w:val="24"/>
              </w:rPr>
              <w:t>*. Correlation is significant at the 0.05 level (2-tailed).</w:t>
            </w:r>
          </w:p>
          <w:p w14:paraId="2E5E3EF8" w14:textId="77777777" w:rsidR="009B0F22" w:rsidRDefault="009B0F22">
            <w:pPr>
              <w:spacing w:after="0" w:line="240" w:lineRule="auto"/>
              <w:ind w:left="60" w:right="60"/>
              <w:jc w:val="both"/>
              <w:rPr>
                <w:sz w:val="24"/>
                <w:szCs w:val="24"/>
              </w:rPr>
            </w:pPr>
          </w:p>
        </w:tc>
      </w:tr>
    </w:tbl>
    <w:p w14:paraId="5DD15730" w14:textId="45196418" w:rsidR="009B0F22" w:rsidRPr="006D35F7" w:rsidRDefault="00000000" w:rsidP="006D35F7">
      <w:pPr>
        <w:spacing w:after="200" w:line="480" w:lineRule="auto"/>
        <w:ind w:left="0"/>
        <w:jc w:val="both"/>
        <w:rPr>
          <w:sz w:val="24"/>
          <w:szCs w:val="24"/>
        </w:rPr>
      </w:pPr>
      <w:r>
        <w:rPr>
          <w:sz w:val="24"/>
          <w:szCs w:val="24"/>
        </w:rPr>
        <w:t>The relationship between legal framework and financial performance of manufacturing Companies was assessed. A pearson’s correlation indicate moderately strong, positive, significant relationship between legal framework and financial performance of manufacturing companies. (r = 0.605, P &lt; 0.05, N = 45).</w:t>
      </w:r>
    </w:p>
    <w:p w14:paraId="430ABCE8" w14:textId="77777777" w:rsidR="009B0F22" w:rsidRDefault="00000000">
      <w:pPr>
        <w:spacing w:after="0" w:line="480" w:lineRule="auto"/>
        <w:jc w:val="center"/>
        <w:rPr>
          <w:b/>
          <w:sz w:val="28"/>
          <w:szCs w:val="28"/>
        </w:rPr>
      </w:pPr>
      <w:r>
        <w:rPr>
          <w:b/>
          <w:sz w:val="28"/>
          <w:szCs w:val="28"/>
        </w:rPr>
        <w:lastRenderedPageBreak/>
        <w:t>CHAPTER FIVE</w:t>
      </w:r>
    </w:p>
    <w:p w14:paraId="0DFDE7E0" w14:textId="77777777" w:rsidR="009B0F22" w:rsidRDefault="00000000">
      <w:pPr>
        <w:spacing w:after="0" w:line="480" w:lineRule="auto"/>
        <w:jc w:val="both"/>
        <w:rPr>
          <w:b/>
          <w:sz w:val="24"/>
          <w:szCs w:val="24"/>
        </w:rPr>
      </w:pPr>
      <w:r>
        <w:rPr>
          <w:b/>
          <w:sz w:val="24"/>
          <w:szCs w:val="24"/>
        </w:rPr>
        <w:t>5.0</w:t>
      </w:r>
      <w:r>
        <w:rPr>
          <w:b/>
          <w:sz w:val="24"/>
          <w:szCs w:val="24"/>
        </w:rPr>
        <w:tab/>
        <w:t>SUMMARY, CONCLUSION AND RECOMMENDATIONS OF FINDINGS</w:t>
      </w:r>
      <w:r>
        <w:rPr>
          <w:b/>
          <w:sz w:val="24"/>
          <w:szCs w:val="24"/>
        </w:rPr>
        <w:tab/>
      </w:r>
    </w:p>
    <w:p w14:paraId="60B53CD0" w14:textId="77777777" w:rsidR="009B0F22" w:rsidRDefault="00000000">
      <w:pPr>
        <w:spacing w:after="0" w:line="480" w:lineRule="auto"/>
        <w:jc w:val="both"/>
        <w:rPr>
          <w:b/>
          <w:sz w:val="24"/>
          <w:szCs w:val="24"/>
        </w:rPr>
      </w:pPr>
      <w:r>
        <w:rPr>
          <w:b/>
          <w:sz w:val="24"/>
          <w:szCs w:val="24"/>
        </w:rPr>
        <w:t>5.1</w:t>
      </w:r>
      <w:r>
        <w:rPr>
          <w:b/>
          <w:sz w:val="24"/>
          <w:szCs w:val="24"/>
        </w:rPr>
        <w:tab/>
        <w:t>SUMMARY OF FINDINGS</w:t>
      </w:r>
    </w:p>
    <w:p w14:paraId="23EAD97F"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 xml:space="preserve">Table 1 shows that 50copies of questionnaire were contributed, 45 were received (90%) while 5 were not received (10%). </w:t>
      </w:r>
    </w:p>
    <w:p w14:paraId="03A6A020"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Table 2 shows that majority of the respondent of the questionnaire are male, because the organization employed more male staff.</w:t>
      </w:r>
    </w:p>
    <w:p w14:paraId="2A59ADF0"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Base on the study the table 3 shows that 20 of the staff are 26-35years which represent 44.4%, while 14 of the staff are 36-50 years which represent 31.1%, while the remain respondent with low rating are people below age 25 which is 20% and 50 years and above which represent 4.4%.</w:t>
      </w:r>
    </w:p>
    <w:p w14:paraId="4D72A083"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 xml:space="preserve">Table 4 shows that 57.7% of the respondent are single while 42.2 are married. The feedback from the respondent shows that the organization employ single people than married one. </w:t>
      </w:r>
    </w:p>
    <w:p w14:paraId="418490A4"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 xml:space="preserve">Table 5 reveals that the percentages of respondents in the company with various qualifications are as follows: OND/NCE 24.4%, HND/BSC is 53.3% while others are 22.2%. This shows that the organization employ more graduate which make it visible that the organization employ most people with their first degree </w:t>
      </w:r>
    </w:p>
    <w:p w14:paraId="15ADAF42"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Table 6 shows that junior staff carrying out the majority of the activities in the department. While the senior staff only engage in little assignment and the management staff only oversea.</w:t>
      </w:r>
    </w:p>
    <w:p w14:paraId="43293BFC"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 xml:space="preserve">table 7 shows that 84.4% agreed positively while 15.6% disagreed. This shows that there is significant relationship between accountability, responsibility and the financial performance of manufacturing companies.  </w:t>
      </w:r>
    </w:p>
    <w:p w14:paraId="1FEF178D"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lastRenderedPageBreak/>
        <w:t xml:space="preserve">table 8 shows that with 84.4% of the majority respondents agree that legal framework as significant impact on financial performance of manufacturing firm in Nigeria, while 15.6% disagreed with the question.  </w:t>
      </w:r>
    </w:p>
    <w:p w14:paraId="3267505E"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Base on the study the table 9 shows that most (88.9%) of the respondents agree that there is effective need for openness and transparency in every organization because it help the firm to keep good reputation and identity and also is an ability to stand strong.</w:t>
      </w:r>
    </w:p>
    <w:p w14:paraId="4082FF50"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The study established that information clarity and accuracy, adequate disclosure, communication channels and existence of policies and procedures as aspects of board accountability to a great extent influenced Tuyil Pharmacy performance as indicated by a mean of 4.01, 3.87, 3.91 and 3.67 respectively. This indicates that the board accountability had a significant effect on Tuyil Pharmacy performance. The respondents were further asked to indicate their opinion on the influence of board accountability on performance of the Tuyil Pharmacy. It was indicated that accountability promotes diligent, effective and efficient use of resources which spurs performance.</w:t>
      </w:r>
    </w:p>
    <w:p w14:paraId="7C897FBE"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The study established that to a great extent board meetings attendance, participation in committees, information utilization and willingness to volunteer as aspects of board commitment influenced performance of the Tuyil Pharmacy as indicated by a mean of 3.61, 3.91, 4.02 and 3.79 respectively. This indicates that board commitment significantly influenced performance of the Tuyil Pharmacy in Nigeria. The respondents further indicated that board commitment through timely decision making, participation and involvement in meetings, gathering information, giving feedback and improving systems for an organization contributes to peak performance.</w:t>
      </w:r>
    </w:p>
    <w:p w14:paraId="41F69A81"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 xml:space="preserve">From the table 4.3.1, the relationship between accountability and responsibility and financial performance of manufacturing companies in Nigeria was assessed. A </w:t>
      </w:r>
      <w:r>
        <w:rPr>
          <w:color w:val="000000"/>
          <w:sz w:val="24"/>
          <w:szCs w:val="24"/>
        </w:rPr>
        <w:lastRenderedPageBreak/>
        <w:t xml:space="preserve">Pearson’s correlation indicated a strong positive, significant relationship between Accountability and Responsibility (r = 0.829, P &lt; 0.05, N = 45), a strong positive, significant relationship between Accountability and Financial Performance (r = 0.725, P &lt; 0.05, N = 45) it also indicate a strong positive, significant relationship between Responsibility and Financial Performance (r = 0.811, P &lt; 0.05, N = 45) </w:t>
      </w:r>
    </w:p>
    <w:p w14:paraId="2C9211B8" w14:textId="77777777" w:rsidR="009B0F22" w:rsidRDefault="00000000">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 xml:space="preserve">From the table 4.3.2, the relationship between accountability and responsibility and firm performance of manufacturing companies in Nigeria was assessed. A Pearson’s correlation indicated a strong positive, significant relationship between Accountability and Responsibility (r = 0.829, P &lt; 0.05, N = 45), a strong positive, significant relationship between Accountability and Firms Performance (r = 0.718, P &lt; 0.05, N = 45) it also indicate a strong positive, significant relationship between Responsibility and Firms Performance (r = 0.701 P &lt; 0.05, N = 45), </w:t>
      </w:r>
    </w:p>
    <w:p w14:paraId="7ABE84ED" w14:textId="77777777" w:rsidR="009B0F22" w:rsidRDefault="00000000">
      <w:pPr>
        <w:numPr>
          <w:ilvl w:val="0"/>
          <w:numId w:val="5"/>
        </w:numPr>
        <w:pBdr>
          <w:top w:val="nil"/>
          <w:left w:val="nil"/>
          <w:bottom w:val="nil"/>
          <w:right w:val="nil"/>
          <w:between w:val="nil"/>
        </w:pBdr>
        <w:spacing w:after="200" w:line="480" w:lineRule="auto"/>
        <w:jc w:val="both"/>
        <w:rPr>
          <w:color w:val="000000"/>
          <w:sz w:val="24"/>
          <w:szCs w:val="24"/>
        </w:rPr>
      </w:pPr>
      <w:r>
        <w:rPr>
          <w:color w:val="000000"/>
          <w:sz w:val="24"/>
          <w:szCs w:val="24"/>
        </w:rPr>
        <w:t>From table 4.3.3 The relationship between legal framework and financial performance of manufacturing Companies was assessed. A pearson’s correlation indicate moderately strong, positive, significant relationship between legal framework and financial performance of manufacturing companies. (r = 0.605, P &lt; 0.05, N = 45).</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p>
    <w:p w14:paraId="79FE6411" w14:textId="77777777" w:rsidR="009B0F22" w:rsidRDefault="00000000">
      <w:pPr>
        <w:spacing w:after="0" w:line="480" w:lineRule="auto"/>
        <w:jc w:val="both"/>
        <w:rPr>
          <w:b/>
          <w:sz w:val="24"/>
          <w:szCs w:val="24"/>
        </w:rPr>
      </w:pPr>
      <w:r>
        <w:rPr>
          <w:b/>
          <w:sz w:val="24"/>
          <w:szCs w:val="24"/>
        </w:rPr>
        <w:t>5.2</w:t>
      </w:r>
      <w:r>
        <w:rPr>
          <w:b/>
          <w:sz w:val="24"/>
          <w:szCs w:val="24"/>
        </w:rPr>
        <w:tab/>
        <w:t xml:space="preserve">CONCLUSION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2F51D6A4" w14:textId="77777777" w:rsidR="009B0F22" w:rsidRDefault="00000000">
      <w:pPr>
        <w:numPr>
          <w:ilvl w:val="0"/>
          <w:numId w:val="6"/>
        </w:numPr>
        <w:pBdr>
          <w:top w:val="nil"/>
          <w:left w:val="nil"/>
          <w:bottom w:val="nil"/>
          <w:right w:val="nil"/>
          <w:between w:val="nil"/>
        </w:pBdr>
        <w:spacing w:after="200" w:line="480" w:lineRule="auto"/>
        <w:jc w:val="both"/>
        <w:rPr>
          <w:color w:val="000000"/>
          <w:sz w:val="24"/>
          <w:szCs w:val="24"/>
        </w:rPr>
      </w:pPr>
      <w:r>
        <w:rPr>
          <w:color w:val="000000"/>
          <w:sz w:val="24"/>
          <w:szCs w:val="24"/>
        </w:rPr>
        <w:t xml:space="preserve">This study has investigated the relationship between accountability and responsibility and firms‟ performance with specific attention to Nigerian manufacturing companies, the relationship between accountability and responsibility and financial performance of manufacturing firms in Nigeria, and the relationship between legal framework and financial performance of manufacturing companies. Pearson’s Correlation Coefficient was conduct and it can be deduced from the analysis that the relationship between accountability and responsibility and financial performance of manufacturing </w:t>
      </w:r>
      <w:r>
        <w:rPr>
          <w:color w:val="000000"/>
          <w:sz w:val="24"/>
          <w:szCs w:val="24"/>
        </w:rPr>
        <w:lastRenderedPageBreak/>
        <w:t>companies in Nigeria was assessed. A Pearson’s correlation indicated a strong positive, significant relationship between Accountability and Responsibility (r = 0.829, P &lt; 0.05, N = 45), a strong positive, significant relationship between Accountability and Financial Performance (r = 0.725, P &lt; 0.05, N = 45) it also indicate a strong positive, significant relationship between Responsibility and Financial Performance (r = 0.811, P &lt; 0.05, N = 45), the relationship between accountability and responsibility and firm performance of manufacturing companies in Nigeria was assessed. A Pearson’s correlation indicated a strong positive, significant relationship between Accountability and Responsibility (r = 0.829, P &lt; 0.05, N = 45), a strong positive, significant relationship between Accountability and Firms Performance (r = 0.718, P &lt; 0.05, N = 45) it also indicate a strong positive, significant relationship between Responsibility and Firms Performance (r = 0.701 P &lt; 0.05, N = 45) and The relationship between legal framework and financial performance of manufacturing Companies was assessed. A pearson’s correlation indicate moderately strong, positive, significant relationship between legal framework and financial performance of manufacturing companies. (r = 0.605, P &lt; 0.05, N = 45).</w:t>
      </w:r>
    </w:p>
    <w:p w14:paraId="71A40BCB" w14:textId="77777777" w:rsidR="009B0F22" w:rsidRDefault="00000000">
      <w:pPr>
        <w:spacing w:after="0" w:line="480" w:lineRule="auto"/>
        <w:jc w:val="both"/>
        <w:rPr>
          <w:b/>
          <w:sz w:val="24"/>
          <w:szCs w:val="24"/>
        </w:rPr>
      </w:pPr>
      <w:r>
        <w:rPr>
          <w:b/>
          <w:sz w:val="24"/>
          <w:szCs w:val="24"/>
        </w:rPr>
        <w:t>5.3</w:t>
      </w:r>
      <w:r>
        <w:rPr>
          <w:b/>
          <w:sz w:val="24"/>
          <w:szCs w:val="24"/>
        </w:rPr>
        <w:tab/>
        <w:t>RECOMMENDATIONS</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3D65701E" w14:textId="77777777" w:rsidR="009B0F22" w:rsidRDefault="00000000">
      <w:pPr>
        <w:spacing w:after="0" w:line="480" w:lineRule="auto"/>
        <w:ind w:firstLine="720"/>
        <w:jc w:val="both"/>
        <w:rPr>
          <w:sz w:val="24"/>
          <w:szCs w:val="24"/>
        </w:rPr>
      </w:pPr>
      <w:r>
        <w:rPr>
          <w:sz w:val="24"/>
          <w:szCs w:val="24"/>
        </w:rPr>
        <w:t xml:space="preserve">On the basis of the findings and conclusions drawn from this study, the following recommendations are made: </w:t>
      </w:r>
    </w:p>
    <w:p w14:paraId="778B1506" w14:textId="77777777" w:rsidR="009B0F22" w:rsidRDefault="00000000">
      <w:pPr>
        <w:spacing w:after="0" w:line="480" w:lineRule="auto"/>
        <w:jc w:val="both"/>
        <w:rPr>
          <w:sz w:val="24"/>
          <w:szCs w:val="24"/>
        </w:rPr>
      </w:pPr>
      <w:r>
        <w:rPr>
          <w:sz w:val="24"/>
          <w:szCs w:val="24"/>
        </w:rPr>
        <w:t xml:space="preserve">The Regulators and Boards of manufacturing firms should keep a close check on influence of board structure index and audit committee index which have a positive influence on performance (ROA). The relationship is positive and significant for board structure which means that firms board structure that consists of the appropriate size, exhibits qualities of board diversity, separate functions of CEO and Chairman will improve performance when measure with ROA. Equally, the existence of independent directors and non-executive directors on the </w:t>
      </w:r>
      <w:r>
        <w:rPr>
          <w:sz w:val="24"/>
          <w:szCs w:val="24"/>
        </w:rPr>
        <w:lastRenderedPageBreak/>
        <w:t>Board of Firms will boost their independence and impact positively on performance. The relationship between Audit Committee Index and performance is positive, although insignificant. It is recommended that the Regulators and Board of Firms re-examine the attributes of Audit committee with a view to strengthen and raise the bar especially on qualifications, experience and industry knowledge of committee membership.</w:t>
      </w:r>
    </w:p>
    <w:p w14:paraId="2DB27720" w14:textId="77777777" w:rsidR="009B0F22" w:rsidRDefault="00000000">
      <w:pPr>
        <w:spacing w:after="0" w:line="480" w:lineRule="auto"/>
        <w:jc w:val="both"/>
        <w:rPr>
          <w:sz w:val="24"/>
          <w:szCs w:val="24"/>
        </w:rPr>
      </w:pPr>
      <w:r>
        <w:rPr>
          <w:sz w:val="24"/>
          <w:szCs w:val="24"/>
        </w:rPr>
        <w:t>There is an inverse relationship between Ownership Structure Index and Performance although the extent is insignificant. It is recommended that shareholders should create a balance between the structures of ownership, institutional shareholders, controlling power with controlling shareholders.</w:t>
      </w:r>
    </w:p>
    <w:p w14:paraId="3290C87D" w14:textId="77777777" w:rsidR="009B0F22" w:rsidRDefault="00000000">
      <w:pPr>
        <w:spacing w:after="0" w:line="480" w:lineRule="auto"/>
        <w:jc w:val="both"/>
        <w:rPr>
          <w:sz w:val="24"/>
          <w:szCs w:val="24"/>
        </w:rPr>
      </w:pPr>
      <w:r>
        <w:rPr>
          <w:sz w:val="24"/>
          <w:szCs w:val="24"/>
        </w:rPr>
        <w:t>There is need for SEC to continuously review the code of corporate governance in consideration of the peculiarities of our local environment. These peculiarities include political, cultural, social and legal framework. The legal framework as contained in CAMA 1990 is no longer in tune with our socio-economic realities. Specifically, there is need to review section 359 (6) of CAMA 1990 which provides for the Audit Committee to be composed of 6 members with equal representation of shareholders and executive directors. The following recommendations are made:</w:t>
      </w:r>
    </w:p>
    <w:p w14:paraId="77683049" w14:textId="77777777" w:rsidR="009B0F22" w:rsidRDefault="00000000">
      <w:pPr>
        <w:numPr>
          <w:ilvl w:val="0"/>
          <w:numId w:val="1"/>
        </w:numPr>
        <w:pBdr>
          <w:top w:val="nil"/>
          <w:left w:val="nil"/>
          <w:bottom w:val="nil"/>
          <w:right w:val="nil"/>
          <w:between w:val="nil"/>
        </w:pBdr>
        <w:spacing w:after="0" w:line="480" w:lineRule="auto"/>
        <w:jc w:val="both"/>
        <w:rPr>
          <w:color w:val="000000"/>
          <w:sz w:val="24"/>
          <w:szCs w:val="24"/>
        </w:rPr>
      </w:pPr>
      <w:r>
        <w:rPr>
          <w:color w:val="000000"/>
          <w:sz w:val="24"/>
          <w:szCs w:val="24"/>
        </w:rPr>
        <w:t>The position of the chairman should be well specified detailing the qualifications and experience of the person to occupy the position.</w:t>
      </w:r>
    </w:p>
    <w:p w14:paraId="7311484B" w14:textId="77777777" w:rsidR="009B0F22" w:rsidRDefault="00000000">
      <w:pPr>
        <w:numPr>
          <w:ilvl w:val="0"/>
          <w:numId w:val="1"/>
        </w:numPr>
        <w:pBdr>
          <w:top w:val="nil"/>
          <w:left w:val="nil"/>
          <w:bottom w:val="nil"/>
          <w:right w:val="nil"/>
          <w:between w:val="nil"/>
        </w:pBdr>
        <w:spacing w:after="0" w:line="480" w:lineRule="auto"/>
        <w:jc w:val="both"/>
        <w:rPr>
          <w:color w:val="000000"/>
          <w:sz w:val="24"/>
          <w:szCs w:val="24"/>
        </w:rPr>
      </w:pPr>
      <w:r>
        <w:rPr>
          <w:color w:val="000000"/>
          <w:sz w:val="24"/>
          <w:szCs w:val="24"/>
        </w:rPr>
        <w:t>The number of times the committee meets is key to the effectiveness of the functions of the committee. Meeting regularly ensures that important issues are considers ahead of any damage. Therefore the law should specify the minimum number of times to meet in a year.</w:t>
      </w:r>
    </w:p>
    <w:p w14:paraId="790F551C" w14:textId="77777777" w:rsidR="009B0F22" w:rsidRDefault="00000000">
      <w:pPr>
        <w:numPr>
          <w:ilvl w:val="0"/>
          <w:numId w:val="1"/>
        </w:numPr>
        <w:pBdr>
          <w:top w:val="nil"/>
          <w:left w:val="nil"/>
          <w:bottom w:val="nil"/>
          <w:right w:val="nil"/>
          <w:between w:val="nil"/>
        </w:pBdr>
        <w:spacing w:after="0" w:line="480" w:lineRule="auto"/>
        <w:jc w:val="both"/>
        <w:rPr>
          <w:color w:val="000000"/>
          <w:sz w:val="24"/>
          <w:szCs w:val="24"/>
        </w:rPr>
      </w:pPr>
      <w:r>
        <w:rPr>
          <w:color w:val="000000"/>
          <w:sz w:val="24"/>
          <w:szCs w:val="24"/>
        </w:rPr>
        <w:t>CAMA is silent on the qualifications and experience of committee members. It is important to review this section to specify the attributes of committee membership.</w:t>
      </w:r>
    </w:p>
    <w:p w14:paraId="5C411AB7" w14:textId="77777777" w:rsidR="009B0F22" w:rsidRDefault="00000000">
      <w:pPr>
        <w:spacing w:after="0" w:line="480" w:lineRule="auto"/>
        <w:jc w:val="both"/>
        <w:rPr>
          <w:sz w:val="24"/>
          <w:szCs w:val="24"/>
        </w:rPr>
      </w:pPr>
      <w:r>
        <w:rPr>
          <w:sz w:val="24"/>
          <w:szCs w:val="24"/>
        </w:rPr>
        <w:lastRenderedPageBreak/>
        <w:t>This study has contributed to knowledge by extending the conceptual work of prior literatures on the relationship between corporate governance index and firms‟ performance as measure with ROA. Also by focusing on the impact of a pool of corporate governance variables to form an index rather than individual variables of corporate governance measured against performance variable</w:t>
      </w:r>
    </w:p>
    <w:p w14:paraId="48AACEF3" w14:textId="77777777" w:rsidR="009B0F22" w:rsidRDefault="00000000">
      <w:pPr>
        <w:spacing w:line="480" w:lineRule="auto"/>
        <w:jc w:val="both"/>
        <w:rPr>
          <w:b/>
          <w:sz w:val="24"/>
          <w:szCs w:val="24"/>
        </w:rPr>
      </w:pPr>
      <w:r>
        <w:br w:type="page"/>
      </w:r>
    </w:p>
    <w:p w14:paraId="5BD20C67" w14:textId="77777777" w:rsidR="009B0F22" w:rsidRDefault="00000000">
      <w:pPr>
        <w:spacing w:after="0" w:line="480" w:lineRule="auto"/>
        <w:jc w:val="both"/>
        <w:rPr>
          <w:b/>
          <w:sz w:val="24"/>
          <w:szCs w:val="24"/>
        </w:rPr>
      </w:pPr>
      <w:r>
        <w:rPr>
          <w:b/>
          <w:sz w:val="24"/>
          <w:szCs w:val="24"/>
        </w:rPr>
        <w:lastRenderedPageBreak/>
        <w:t>REFERENCES</w:t>
      </w:r>
    </w:p>
    <w:p w14:paraId="2432BA3D" w14:textId="77777777" w:rsidR="009B0F22" w:rsidRDefault="00000000">
      <w:pPr>
        <w:spacing w:line="480" w:lineRule="auto"/>
        <w:ind w:left="720" w:hanging="720"/>
        <w:jc w:val="both"/>
        <w:rPr>
          <w:sz w:val="24"/>
          <w:szCs w:val="24"/>
        </w:rPr>
      </w:pPr>
      <w:r>
        <w:rPr>
          <w:sz w:val="24"/>
          <w:szCs w:val="24"/>
        </w:rPr>
        <w:t>Bhagat, S., &amp; Bolton, B. (2008).Corporate governance and firm performance. Journal of Corporate Finance, 14, 257-273.</w:t>
      </w:r>
    </w:p>
    <w:p w14:paraId="491F8270" w14:textId="77777777" w:rsidR="009B0F22" w:rsidRDefault="00000000">
      <w:pPr>
        <w:spacing w:line="480" w:lineRule="auto"/>
        <w:ind w:left="720" w:hanging="720"/>
        <w:jc w:val="both"/>
        <w:rPr>
          <w:sz w:val="24"/>
          <w:szCs w:val="24"/>
        </w:rPr>
      </w:pPr>
      <w:r>
        <w:rPr>
          <w:sz w:val="24"/>
          <w:szCs w:val="24"/>
        </w:rPr>
        <w:t>Bhimani, A. (2008). “Makin corporate governance count: The fusion of ethics and economic rationality”. Journal of Management and Governance, 12(2), 135-147.</w:t>
      </w:r>
    </w:p>
    <w:p w14:paraId="58DBD914" w14:textId="77777777" w:rsidR="009B0F22" w:rsidRDefault="00000000">
      <w:pPr>
        <w:spacing w:line="480" w:lineRule="auto"/>
        <w:ind w:left="720" w:hanging="720"/>
        <w:jc w:val="both"/>
        <w:rPr>
          <w:sz w:val="24"/>
          <w:szCs w:val="24"/>
        </w:rPr>
      </w:pPr>
      <w:r>
        <w:rPr>
          <w:sz w:val="24"/>
          <w:szCs w:val="24"/>
        </w:rPr>
        <w:t>Brown, L. D.&amp;Caylor, M. (2010).Corporate governance and firm operating performance. Review of Quantitative Finance and Accounting, 32, 129-144.</w:t>
      </w:r>
    </w:p>
    <w:p w14:paraId="0523BEAB" w14:textId="77777777" w:rsidR="009B0F22" w:rsidRDefault="00000000">
      <w:pPr>
        <w:spacing w:line="480" w:lineRule="auto"/>
        <w:ind w:left="720" w:hanging="720"/>
        <w:jc w:val="both"/>
        <w:rPr>
          <w:sz w:val="24"/>
          <w:szCs w:val="24"/>
        </w:rPr>
      </w:pPr>
      <w:r>
        <w:rPr>
          <w:sz w:val="24"/>
          <w:szCs w:val="24"/>
        </w:rPr>
        <w:t>Cadbury, A. (1992). Report of the Committee of the Financial Aspects of Corporate Governance. London: Gee Gee Ltd. (Professional Publishing Ltd.), London.</w:t>
      </w:r>
    </w:p>
    <w:p w14:paraId="475656E6" w14:textId="77777777" w:rsidR="009B0F22" w:rsidRDefault="00000000">
      <w:pPr>
        <w:spacing w:line="480" w:lineRule="auto"/>
        <w:ind w:left="720" w:hanging="720"/>
        <w:jc w:val="both"/>
        <w:rPr>
          <w:sz w:val="24"/>
          <w:szCs w:val="24"/>
        </w:rPr>
      </w:pPr>
      <w:r>
        <w:rPr>
          <w:sz w:val="24"/>
          <w:szCs w:val="24"/>
        </w:rPr>
        <w:t>Carneiro, J. M. T., Silva, J. F., Rocha, A., &amp; Dib, L. A. R. (2007).Building a better measure of business performance .RAC-Eletrônica, (1) 2, 114-135. Retrieved from http://www.anpad.org.br/periodicos/arq_pdf/a_639.pdf</w:t>
      </w:r>
    </w:p>
    <w:p w14:paraId="565098E9" w14:textId="77777777" w:rsidR="009B0F22" w:rsidRDefault="00000000">
      <w:pPr>
        <w:spacing w:line="480" w:lineRule="auto"/>
        <w:ind w:left="720" w:hanging="720"/>
        <w:jc w:val="both"/>
        <w:rPr>
          <w:sz w:val="24"/>
          <w:szCs w:val="24"/>
        </w:rPr>
      </w:pPr>
      <w:r>
        <w:rPr>
          <w:sz w:val="24"/>
          <w:szCs w:val="24"/>
        </w:rPr>
        <w:t>Chua, W.F. (2006). Extended performance reporting: A review of Empirical studies. Sydney, New South Wales: The Institute of Chartered Accountants in Australia.</w:t>
      </w:r>
    </w:p>
    <w:p w14:paraId="6D06F6F0" w14:textId="77777777" w:rsidR="009B0F22" w:rsidRDefault="00000000">
      <w:pPr>
        <w:spacing w:line="480" w:lineRule="auto"/>
        <w:ind w:left="720" w:hanging="720"/>
        <w:jc w:val="both"/>
        <w:rPr>
          <w:sz w:val="24"/>
          <w:szCs w:val="24"/>
        </w:rPr>
      </w:pPr>
      <w:r>
        <w:rPr>
          <w:sz w:val="24"/>
          <w:szCs w:val="24"/>
        </w:rPr>
        <w:t>Clarkson, M. B. E. (1995). “A stakeholder framework for analyzing and evaluating corporate social performance”. Academy of Management Review, 20(1), 92-117.</w:t>
      </w:r>
    </w:p>
    <w:p w14:paraId="3F3C3C4A" w14:textId="77777777" w:rsidR="009B0F22" w:rsidRDefault="00000000">
      <w:pPr>
        <w:spacing w:line="480" w:lineRule="auto"/>
        <w:ind w:left="720" w:hanging="720"/>
        <w:jc w:val="both"/>
        <w:rPr>
          <w:sz w:val="24"/>
          <w:szCs w:val="24"/>
        </w:rPr>
      </w:pPr>
      <w:r>
        <w:rPr>
          <w:sz w:val="24"/>
          <w:szCs w:val="24"/>
        </w:rPr>
        <w:t>Connolly, T., Conlon, E. J., &amp; Deutsch, S. J. (1980). Organizational effectiveness: a multiple constituencies approach. Academy of Management Review,5(2), 211-217. doi:10.2307/257430</w:t>
      </w:r>
    </w:p>
    <w:p w14:paraId="04E1BA54" w14:textId="77777777" w:rsidR="009B0F22" w:rsidRDefault="00000000">
      <w:pPr>
        <w:spacing w:line="480" w:lineRule="auto"/>
        <w:ind w:left="720" w:hanging="720"/>
        <w:jc w:val="both"/>
        <w:rPr>
          <w:sz w:val="24"/>
          <w:szCs w:val="24"/>
        </w:rPr>
      </w:pPr>
      <w:r>
        <w:rPr>
          <w:sz w:val="24"/>
          <w:szCs w:val="24"/>
        </w:rPr>
        <w:t>Coram, P., T.J. Mock, and G. Monroe (2006). An investigation into the use of non-financial performance indicators by financial analysts. Working paper, university of Melbourne.</w:t>
      </w:r>
    </w:p>
    <w:p w14:paraId="62B5DB04" w14:textId="77777777" w:rsidR="009B0F22" w:rsidRDefault="00000000">
      <w:pPr>
        <w:spacing w:line="480" w:lineRule="auto"/>
        <w:ind w:left="720" w:hanging="720"/>
        <w:jc w:val="both"/>
        <w:rPr>
          <w:sz w:val="24"/>
          <w:szCs w:val="24"/>
        </w:rPr>
      </w:pPr>
      <w:r>
        <w:rPr>
          <w:sz w:val="24"/>
          <w:szCs w:val="24"/>
        </w:rPr>
        <w:t>Faisal J; and Abdul S. (2015). Impact of Corporate Governance index on firm performance: evidence from Pakistani manufacturing sector.</w:t>
      </w:r>
    </w:p>
    <w:p w14:paraId="75A012A0" w14:textId="77777777" w:rsidR="009B0F22" w:rsidRDefault="00000000">
      <w:pPr>
        <w:spacing w:line="480" w:lineRule="auto"/>
        <w:ind w:left="720" w:hanging="720"/>
        <w:jc w:val="both"/>
        <w:rPr>
          <w:sz w:val="24"/>
          <w:szCs w:val="24"/>
        </w:rPr>
      </w:pPr>
      <w:r>
        <w:rPr>
          <w:sz w:val="24"/>
          <w:szCs w:val="24"/>
        </w:rPr>
        <w:lastRenderedPageBreak/>
        <w:t>Jayati S, Subrata S, and Kaustav S. (2012). A Corporate Governance Index for large listed companies in Nigeria.</w:t>
      </w:r>
    </w:p>
    <w:p w14:paraId="18F76CBA" w14:textId="77777777" w:rsidR="009B0F22" w:rsidRDefault="00000000">
      <w:pPr>
        <w:spacing w:line="480" w:lineRule="auto"/>
        <w:ind w:left="720" w:hanging="720"/>
        <w:jc w:val="both"/>
        <w:rPr>
          <w:sz w:val="24"/>
          <w:szCs w:val="24"/>
        </w:rPr>
      </w:pPr>
      <w:r>
        <w:rPr>
          <w:sz w:val="24"/>
          <w:szCs w:val="24"/>
        </w:rPr>
        <w:t>Hermalin, B. E., and Weisbach, M. S. (1991). “The effects of board composition and direct incentives on firm performance.” Financial Management, 20(4), 101–12</w:t>
      </w:r>
    </w:p>
    <w:p w14:paraId="6712E4EC" w14:textId="77777777" w:rsidR="009B0F22" w:rsidRDefault="00000000">
      <w:pPr>
        <w:spacing w:line="480" w:lineRule="auto"/>
        <w:ind w:left="720" w:hanging="720"/>
        <w:jc w:val="both"/>
        <w:rPr>
          <w:sz w:val="24"/>
          <w:szCs w:val="24"/>
        </w:rPr>
      </w:pPr>
      <w:r>
        <w:rPr>
          <w:sz w:val="24"/>
          <w:szCs w:val="24"/>
        </w:rPr>
        <w:t>Hermalin, B. E., and Weisbach, M. S. (2009). “Information Disclosure and Corporate Governance.”Ohio State University Fisher College of Business Working Paper 2008–03– 016.</w:t>
      </w:r>
    </w:p>
    <w:p w14:paraId="5AE52B44" w14:textId="77777777" w:rsidR="009B0F22" w:rsidRDefault="00000000">
      <w:pPr>
        <w:spacing w:line="480" w:lineRule="auto"/>
        <w:ind w:left="720" w:hanging="720"/>
        <w:jc w:val="both"/>
        <w:rPr>
          <w:sz w:val="24"/>
          <w:szCs w:val="24"/>
        </w:rPr>
      </w:pPr>
      <w:r>
        <w:rPr>
          <w:sz w:val="24"/>
          <w:szCs w:val="24"/>
        </w:rPr>
        <w:t>Johnson, R. A., &amp; Greening, D. W. (1999). The effects of corporate governance and institutional ownership types on corporate social performance. Academy of Management Journal, 42(5), 564-576.</w:t>
      </w:r>
    </w:p>
    <w:p w14:paraId="24B9C15F" w14:textId="77777777" w:rsidR="009B0F22" w:rsidRDefault="00000000">
      <w:pPr>
        <w:spacing w:line="480" w:lineRule="auto"/>
        <w:ind w:left="720" w:hanging="720"/>
        <w:jc w:val="both"/>
        <w:rPr>
          <w:sz w:val="24"/>
          <w:szCs w:val="24"/>
        </w:rPr>
      </w:pPr>
      <w:r>
        <w:rPr>
          <w:sz w:val="24"/>
          <w:szCs w:val="24"/>
        </w:rPr>
        <w:t>Kaplan, S. (1997). Corporate Governance and Corporate Performance - A comparison of Germany, Japan and the US.Journal of Applied Corporate Finance, 9(4).</w:t>
      </w:r>
    </w:p>
    <w:p w14:paraId="053C220C" w14:textId="77777777" w:rsidR="009B0F22" w:rsidRDefault="00000000">
      <w:pPr>
        <w:spacing w:line="480" w:lineRule="auto"/>
        <w:ind w:left="720" w:hanging="720"/>
        <w:jc w:val="both"/>
        <w:rPr>
          <w:sz w:val="24"/>
          <w:szCs w:val="24"/>
        </w:rPr>
      </w:pPr>
      <w:r>
        <w:rPr>
          <w:sz w:val="24"/>
          <w:szCs w:val="24"/>
        </w:rPr>
        <w:t>Kolawole, O.O. and Tanko, M. (2008).Corporate governance and firms‟ performance in Nigerian.Global journal of Management and Business Research.8 (10) 15-23.</w:t>
      </w:r>
    </w:p>
    <w:p w14:paraId="6EF2D33D" w14:textId="77777777" w:rsidR="009B0F22" w:rsidRDefault="00000000">
      <w:pPr>
        <w:spacing w:line="480" w:lineRule="auto"/>
        <w:ind w:left="720" w:hanging="720"/>
        <w:jc w:val="both"/>
        <w:rPr>
          <w:sz w:val="24"/>
          <w:szCs w:val="24"/>
        </w:rPr>
      </w:pPr>
      <w:r>
        <w:rPr>
          <w:sz w:val="24"/>
          <w:szCs w:val="24"/>
        </w:rPr>
        <w:t>Momoh, O.A. and Ukpong, M.S (2013).corporate governance and its effects on insurance industry, European Journal of Globalization and Development Research, 8(1)</w:t>
      </w:r>
    </w:p>
    <w:p w14:paraId="749EC3CB" w14:textId="77777777" w:rsidR="009B0F22" w:rsidRDefault="00000000">
      <w:pPr>
        <w:spacing w:line="480" w:lineRule="auto"/>
        <w:ind w:left="720" w:hanging="720"/>
        <w:jc w:val="both"/>
        <w:rPr>
          <w:sz w:val="24"/>
          <w:szCs w:val="24"/>
        </w:rPr>
      </w:pPr>
      <w:r>
        <w:rPr>
          <w:sz w:val="24"/>
          <w:szCs w:val="24"/>
        </w:rPr>
        <w:t>Narayanan, V.K., G.E. Pincus, K.M. Kelm, and D.M. Lander. (2000). The influence of voluntarily disclosed qualitative information. Strategic Management Journal, 21(7): 707-722</w:t>
      </w:r>
    </w:p>
    <w:p w14:paraId="09CA2DAC" w14:textId="77777777" w:rsidR="009B0F22" w:rsidRDefault="00000000">
      <w:pPr>
        <w:spacing w:line="480" w:lineRule="auto"/>
        <w:ind w:left="720" w:hanging="720"/>
        <w:jc w:val="both"/>
        <w:rPr>
          <w:sz w:val="24"/>
          <w:szCs w:val="24"/>
        </w:rPr>
      </w:pPr>
      <w:r>
        <w:rPr>
          <w:sz w:val="24"/>
          <w:szCs w:val="24"/>
        </w:rPr>
        <w:t>Organization for Economic Co-operational and Development OECD (2004).Principles of Corporate Governance, Paris – OECD Publication Services.</w:t>
      </w:r>
    </w:p>
    <w:p w14:paraId="2C46DAC1" w14:textId="77777777" w:rsidR="009B0F22" w:rsidRDefault="00000000">
      <w:pPr>
        <w:spacing w:line="480" w:lineRule="auto"/>
        <w:ind w:left="720" w:hanging="720"/>
        <w:jc w:val="both"/>
        <w:rPr>
          <w:sz w:val="24"/>
          <w:szCs w:val="24"/>
        </w:rPr>
      </w:pPr>
      <w:r>
        <w:rPr>
          <w:sz w:val="24"/>
          <w:szCs w:val="24"/>
        </w:rPr>
        <w:lastRenderedPageBreak/>
        <w:t>Owolabi, S.A. Dada, S.O. (2011). The role of shareholders and directors in Corporate governance: An appraisal of Babcock University. Journal of Economics, Banking and Finance, 101-109.</w:t>
      </w:r>
    </w:p>
    <w:p w14:paraId="3542EB97" w14:textId="77777777" w:rsidR="009B0F22" w:rsidRDefault="00000000">
      <w:pPr>
        <w:spacing w:line="480" w:lineRule="auto"/>
        <w:ind w:left="720" w:hanging="720"/>
        <w:jc w:val="both"/>
        <w:rPr>
          <w:sz w:val="24"/>
          <w:szCs w:val="24"/>
        </w:rPr>
      </w:pPr>
      <w:r>
        <w:rPr>
          <w:sz w:val="24"/>
          <w:szCs w:val="24"/>
        </w:rPr>
        <w:t>Oyejide, T. A and Soyibo, A. (2001).Corporate Governance in Nigeria. Paper presented at the Conference on Corporate Governance, Accra, Nigeria , 29-30 January 2001.</w:t>
      </w:r>
    </w:p>
    <w:p w14:paraId="6354D2A6" w14:textId="77777777" w:rsidR="009B0F22" w:rsidRDefault="00000000">
      <w:pPr>
        <w:spacing w:line="480" w:lineRule="auto"/>
        <w:ind w:left="720" w:hanging="720"/>
        <w:jc w:val="both"/>
        <w:rPr>
          <w:sz w:val="24"/>
          <w:szCs w:val="24"/>
        </w:rPr>
      </w:pPr>
      <w:r>
        <w:rPr>
          <w:sz w:val="24"/>
          <w:szCs w:val="24"/>
        </w:rPr>
        <w:t>PricewaterhouseCoopers. (2002). Non-financial measures are highest-rated determinants of total shareholder value, PricewaterhouseCoopers finds. Management Barometer (April 22).</w:t>
      </w:r>
    </w:p>
    <w:p w14:paraId="48221F7E" w14:textId="77777777" w:rsidR="009B0F22" w:rsidRDefault="00000000">
      <w:pPr>
        <w:spacing w:line="480" w:lineRule="auto"/>
        <w:ind w:left="720" w:hanging="720"/>
        <w:jc w:val="both"/>
        <w:rPr>
          <w:sz w:val="24"/>
          <w:szCs w:val="24"/>
        </w:rPr>
      </w:pPr>
      <w:r>
        <w:rPr>
          <w:sz w:val="24"/>
          <w:szCs w:val="24"/>
        </w:rPr>
        <w:t>Sanda., A, Mikailu., A. S. and Tukur., G. (2005). Corporate governance mechanisms and firm financial performance in Nigeria.African economic research consortium, Nairobi.AERC Research Paper, 149. ISBN 9966-944-66-4</w:t>
      </w:r>
    </w:p>
    <w:p w14:paraId="601F01E8" w14:textId="77777777" w:rsidR="009B0F22" w:rsidRDefault="00000000">
      <w:pPr>
        <w:spacing w:line="480" w:lineRule="auto"/>
        <w:ind w:left="720" w:hanging="720"/>
        <w:jc w:val="both"/>
        <w:rPr>
          <w:sz w:val="24"/>
          <w:szCs w:val="24"/>
        </w:rPr>
      </w:pPr>
      <w:r>
        <w:rPr>
          <w:sz w:val="24"/>
          <w:szCs w:val="24"/>
        </w:rPr>
        <w:t>Shleifer, A. and Vishny, R.W (1997).“A Survey of Corporate Governance”.Journal of Finance, 52(2),737-783</w:t>
      </w:r>
    </w:p>
    <w:p w14:paraId="20991905" w14:textId="77777777" w:rsidR="009B0F22" w:rsidRDefault="00000000">
      <w:pPr>
        <w:spacing w:line="480" w:lineRule="auto"/>
        <w:ind w:left="720" w:hanging="720"/>
        <w:jc w:val="both"/>
        <w:rPr>
          <w:sz w:val="24"/>
          <w:szCs w:val="24"/>
        </w:rPr>
      </w:pPr>
      <w:r>
        <w:rPr>
          <w:sz w:val="24"/>
          <w:szCs w:val="24"/>
        </w:rPr>
        <w:t>Stephen. A. Ejuvvekpokpo and Benjamin U. Esuike (2013). Corporate Governance Issues and its Implementation: The Nigerian Experience.Journal of Research in International Business Management.</w:t>
      </w:r>
    </w:p>
    <w:p w14:paraId="2C619256" w14:textId="77777777" w:rsidR="009B0F22" w:rsidRDefault="00000000">
      <w:pPr>
        <w:spacing w:line="480" w:lineRule="auto"/>
        <w:ind w:left="720" w:hanging="720"/>
        <w:jc w:val="both"/>
        <w:rPr>
          <w:sz w:val="24"/>
          <w:szCs w:val="24"/>
        </w:rPr>
      </w:pPr>
      <w:r>
        <w:rPr>
          <w:sz w:val="24"/>
          <w:szCs w:val="24"/>
        </w:rPr>
        <w:t>Vasal, V. (2006).Corporate Reporting in India - Financial and Social Performance</w:t>
      </w:r>
    </w:p>
    <w:p w14:paraId="3637A597" w14:textId="77777777" w:rsidR="009B0F22" w:rsidRDefault="00000000">
      <w:pPr>
        <w:spacing w:line="480" w:lineRule="auto"/>
        <w:ind w:left="720" w:hanging="720"/>
        <w:jc w:val="both"/>
        <w:rPr>
          <w:sz w:val="24"/>
          <w:szCs w:val="24"/>
        </w:rPr>
      </w:pPr>
      <w:r>
        <w:rPr>
          <w:sz w:val="24"/>
          <w:szCs w:val="24"/>
        </w:rPr>
        <w:tab/>
        <w:t>Disclosures.New Delhi, India: New Century Publications.</w:t>
      </w:r>
    </w:p>
    <w:p w14:paraId="0FD85C1D" w14:textId="77777777" w:rsidR="009B0F22" w:rsidRDefault="00000000">
      <w:pPr>
        <w:spacing w:line="480" w:lineRule="auto"/>
        <w:ind w:left="720" w:hanging="720"/>
        <w:jc w:val="both"/>
        <w:rPr>
          <w:sz w:val="24"/>
          <w:szCs w:val="24"/>
        </w:rPr>
      </w:pPr>
      <w:r>
        <w:rPr>
          <w:sz w:val="24"/>
          <w:szCs w:val="24"/>
        </w:rPr>
        <w:t>Yakasai, A. G. A. (2001) Corporate Governance in a third world country with particular reference to Nigeria, Corporate Governance: An International Review, 9, July, 238–253</w:t>
      </w:r>
    </w:p>
    <w:p w14:paraId="7A52783C" w14:textId="77777777" w:rsidR="009B0F22" w:rsidRDefault="009B0F22">
      <w:pPr>
        <w:spacing w:line="480" w:lineRule="auto"/>
        <w:jc w:val="both"/>
        <w:rPr>
          <w:sz w:val="24"/>
          <w:szCs w:val="24"/>
        </w:rPr>
      </w:pPr>
    </w:p>
    <w:p w14:paraId="48DB7C60" w14:textId="77777777" w:rsidR="009B0F22" w:rsidRDefault="009B0F22">
      <w:pPr>
        <w:spacing w:line="480" w:lineRule="auto"/>
        <w:jc w:val="both"/>
        <w:rPr>
          <w:sz w:val="24"/>
          <w:szCs w:val="24"/>
        </w:rPr>
      </w:pPr>
    </w:p>
    <w:p w14:paraId="273F3BFA" w14:textId="77777777" w:rsidR="009B0F22" w:rsidRDefault="00000000" w:rsidP="007D2217">
      <w:pPr>
        <w:spacing w:line="480" w:lineRule="auto"/>
        <w:jc w:val="center"/>
        <w:rPr>
          <w:b/>
          <w:sz w:val="28"/>
          <w:szCs w:val="28"/>
        </w:rPr>
      </w:pPr>
      <w:r>
        <w:rPr>
          <w:b/>
          <w:sz w:val="28"/>
          <w:szCs w:val="28"/>
        </w:rPr>
        <w:lastRenderedPageBreak/>
        <w:t>APPENDIX 1</w:t>
      </w:r>
    </w:p>
    <w:p w14:paraId="3FECBC23" w14:textId="77777777" w:rsidR="009B0F22" w:rsidRDefault="00000000">
      <w:pPr>
        <w:spacing w:line="480" w:lineRule="auto"/>
        <w:jc w:val="both"/>
        <w:rPr>
          <w:b/>
          <w:sz w:val="28"/>
          <w:szCs w:val="28"/>
        </w:rPr>
      </w:pPr>
      <w:r>
        <w:rPr>
          <w:b/>
          <w:sz w:val="28"/>
          <w:szCs w:val="28"/>
        </w:rPr>
        <w:t xml:space="preserve">QUESTIONNAIRE </w:t>
      </w:r>
    </w:p>
    <w:p w14:paraId="77FA6E24" w14:textId="77777777" w:rsidR="009B0F22" w:rsidRDefault="00000000">
      <w:pPr>
        <w:spacing w:line="480" w:lineRule="auto"/>
        <w:jc w:val="both"/>
        <w:rPr>
          <w:b/>
          <w:sz w:val="24"/>
          <w:szCs w:val="24"/>
        </w:rPr>
      </w:pPr>
      <w:r>
        <w:rPr>
          <w:b/>
          <w:sz w:val="24"/>
          <w:szCs w:val="24"/>
        </w:rPr>
        <w:t>CORPORATE GOVERNANCE AND FINANCIAL PERFORMANCE OF MANUFACTURING COMPANIES (A CASE STUDY OF TUYIL PHARMACY)</w:t>
      </w:r>
    </w:p>
    <w:p w14:paraId="5D605CB4" w14:textId="77777777" w:rsidR="009B0F22" w:rsidRDefault="00000000">
      <w:pPr>
        <w:spacing w:line="480" w:lineRule="auto"/>
        <w:jc w:val="both"/>
        <w:rPr>
          <w:sz w:val="24"/>
          <w:szCs w:val="24"/>
        </w:rPr>
      </w:pPr>
      <w:r>
        <w:rPr>
          <w:sz w:val="24"/>
          <w:szCs w:val="24"/>
        </w:rPr>
        <w:t>Good day Sir/Ma</w:t>
      </w:r>
    </w:p>
    <w:p w14:paraId="54D14885" w14:textId="77777777" w:rsidR="009B0F22" w:rsidRDefault="00000000">
      <w:pPr>
        <w:spacing w:line="480" w:lineRule="auto"/>
        <w:jc w:val="both"/>
        <w:rPr>
          <w:sz w:val="24"/>
          <w:szCs w:val="24"/>
        </w:rPr>
      </w:pPr>
      <w:r>
        <w:rPr>
          <w:sz w:val="24"/>
          <w:szCs w:val="24"/>
        </w:rPr>
        <w:t>This questionnaire is about the above topic and it is to be used for my final year research work in the Department of Business Administration, Institute of Finance and Management Studies, Kwara State Polytechnic Ilorin.  Kindly answer the questions as best to your opinion on each questions asked. All responses shall be treated with utmost confidentiality. Thanks for your Cooperation in advance.</w:t>
      </w:r>
    </w:p>
    <w:p w14:paraId="7BD7FC11" w14:textId="77777777" w:rsidR="009B0F22" w:rsidRDefault="00000000">
      <w:pPr>
        <w:spacing w:line="480" w:lineRule="auto"/>
        <w:jc w:val="both"/>
        <w:rPr>
          <w:sz w:val="24"/>
          <w:szCs w:val="24"/>
        </w:rPr>
      </w:pPr>
      <w:r>
        <w:rPr>
          <w:rFonts w:ascii="Gungsuh" w:eastAsia="Gungsuh" w:hAnsi="Gungsuh" w:cs="Gungsuh"/>
          <w:sz w:val="24"/>
          <w:szCs w:val="24"/>
        </w:rPr>
        <w:t>INSTRUCTION: please respond to the questions provided by ticking the box ( √ ) with the option best corresponds with your opinion.</w:t>
      </w:r>
    </w:p>
    <w:p w14:paraId="27EE0BA4" w14:textId="77777777" w:rsidR="009B0F22" w:rsidRDefault="00000000">
      <w:pPr>
        <w:spacing w:line="480" w:lineRule="auto"/>
        <w:jc w:val="both"/>
        <w:rPr>
          <w:b/>
          <w:sz w:val="24"/>
          <w:szCs w:val="24"/>
        </w:rPr>
      </w:pPr>
      <w:r>
        <w:rPr>
          <w:b/>
          <w:sz w:val="24"/>
          <w:szCs w:val="24"/>
        </w:rPr>
        <w:t>SECTION A: BIO DATA</w:t>
      </w:r>
    </w:p>
    <w:p w14:paraId="724168F8" w14:textId="77777777" w:rsidR="009B0F22" w:rsidRDefault="00000000">
      <w:pPr>
        <w:numPr>
          <w:ilvl w:val="0"/>
          <w:numId w:val="4"/>
        </w:numPr>
        <w:spacing w:line="480" w:lineRule="auto"/>
        <w:jc w:val="both"/>
        <w:rPr>
          <w:sz w:val="24"/>
          <w:szCs w:val="24"/>
        </w:rPr>
      </w:pPr>
      <w:r>
        <w:rPr>
          <w:sz w:val="24"/>
          <w:szCs w:val="24"/>
        </w:rPr>
        <w:t>Gender: Female ( ) Male ( )</w:t>
      </w:r>
    </w:p>
    <w:p w14:paraId="5264DC7E" w14:textId="77777777" w:rsidR="009B0F22" w:rsidRDefault="00000000">
      <w:pPr>
        <w:numPr>
          <w:ilvl w:val="0"/>
          <w:numId w:val="4"/>
        </w:numPr>
        <w:spacing w:line="480" w:lineRule="auto"/>
        <w:jc w:val="both"/>
        <w:rPr>
          <w:sz w:val="24"/>
          <w:szCs w:val="24"/>
        </w:rPr>
      </w:pPr>
      <w:r>
        <w:rPr>
          <w:sz w:val="24"/>
          <w:szCs w:val="24"/>
        </w:rPr>
        <w:t>Age: Below 25 years ( ) 26-35 years ( ) 36-50 years ( ) 51 and above ( )</w:t>
      </w:r>
    </w:p>
    <w:p w14:paraId="026BA4EB" w14:textId="77777777" w:rsidR="009B0F22" w:rsidRDefault="00000000">
      <w:pPr>
        <w:numPr>
          <w:ilvl w:val="0"/>
          <w:numId w:val="4"/>
        </w:numPr>
        <w:spacing w:line="480" w:lineRule="auto"/>
        <w:jc w:val="both"/>
        <w:rPr>
          <w:sz w:val="24"/>
          <w:szCs w:val="24"/>
        </w:rPr>
      </w:pPr>
      <w:r>
        <w:rPr>
          <w:sz w:val="24"/>
          <w:szCs w:val="24"/>
        </w:rPr>
        <w:t xml:space="preserve">Marital Status: Single ( ) Married ( ) Divorced ( ) </w:t>
      </w:r>
    </w:p>
    <w:p w14:paraId="76A2885C" w14:textId="77777777" w:rsidR="009B0F22" w:rsidRDefault="00000000">
      <w:pPr>
        <w:numPr>
          <w:ilvl w:val="0"/>
          <w:numId w:val="4"/>
        </w:numPr>
        <w:spacing w:line="480" w:lineRule="auto"/>
        <w:jc w:val="both"/>
        <w:rPr>
          <w:sz w:val="24"/>
          <w:szCs w:val="24"/>
        </w:rPr>
      </w:pPr>
      <w:r>
        <w:rPr>
          <w:sz w:val="24"/>
          <w:szCs w:val="24"/>
        </w:rPr>
        <w:t>Qualification: NCE/OND ( ) HND/BSC ( ) OTHERS ( )</w:t>
      </w:r>
    </w:p>
    <w:p w14:paraId="54562C15" w14:textId="77777777" w:rsidR="009B0F22" w:rsidRDefault="00000000">
      <w:pPr>
        <w:numPr>
          <w:ilvl w:val="0"/>
          <w:numId w:val="4"/>
        </w:numPr>
        <w:spacing w:line="480" w:lineRule="auto"/>
        <w:jc w:val="both"/>
        <w:rPr>
          <w:sz w:val="24"/>
          <w:szCs w:val="24"/>
        </w:rPr>
      </w:pPr>
      <w:r>
        <w:rPr>
          <w:sz w:val="24"/>
          <w:szCs w:val="24"/>
        </w:rPr>
        <w:t>Position: Management staff ( ) Senior staff ( ) Junior staff ( )</w:t>
      </w:r>
    </w:p>
    <w:p w14:paraId="08E5F960" w14:textId="77777777" w:rsidR="009B0F22" w:rsidRDefault="009B0F22">
      <w:pPr>
        <w:spacing w:line="480" w:lineRule="auto"/>
        <w:jc w:val="both"/>
        <w:rPr>
          <w:sz w:val="24"/>
          <w:szCs w:val="24"/>
        </w:rPr>
      </w:pPr>
    </w:p>
    <w:p w14:paraId="799C7FE2" w14:textId="77777777" w:rsidR="009B0F22" w:rsidRDefault="009B0F22">
      <w:pPr>
        <w:spacing w:line="480" w:lineRule="auto"/>
        <w:jc w:val="both"/>
        <w:rPr>
          <w:sz w:val="24"/>
          <w:szCs w:val="24"/>
        </w:rPr>
      </w:pPr>
    </w:p>
    <w:p w14:paraId="03E30128" w14:textId="77777777" w:rsidR="009B0F22" w:rsidRDefault="009B0F22">
      <w:pPr>
        <w:spacing w:line="480" w:lineRule="auto"/>
        <w:jc w:val="both"/>
        <w:rPr>
          <w:sz w:val="24"/>
          <w:szCs w:val="24"/>
        </w:rPr>
      </w:pPr>
    </w:p>
    <w:p w14:paraId="36B01F58" w14:textId="77777777" w:rsidR="009B0F22" w:rsidRDefault="009B0F22">
      <w:pPr>
        <w:spacing w:line="480" w:lineRule="auto"/>
        <w:jc w:val="both"/>
        <w:rPr>
          <w:sz w:val="24"/>
          <w:szCs w:val="24"/>
        </w:rPr>
      </w:pPr>
    </w:p>
    <w:p w14:paraId="1DAF3535" w14:textId="77777777" w:rsidR="009B0F22" w:rsidRDefault="00000000">
      <w:pPr>
        <w:spacing w:line="480" w:lineRule="auto"/>
        <w:jc w:val="both"/>
        <w:rPr>
          <w:b/>
          <w:sz w:val="24"/>
          <w:szCs w:val="24"/>
        </w:rPr>
      </w:pPr>
      <w:r>
        <w:rPr>
          <w:b/>
          <w:sz w:val="24"/>
          <w:szCs w:val="24"/>
        </w:rPr>
        <w:lastRenderedPageBreak/>
        <w:t>SECTION B</w:t>
      </w:r>
    </w:p>
    <w:p w14:paraId="6598FB9B" w14:textId="77777777" w:rsidR="009B0F22" w:rsidRDefault="00000000">
      <w:pPr>
        <w:spacing w:line="480" w:lineRule="auto"/>
        <w:jc w:val="both"/>
        <w:rPr>
          <w:sz w:val="24"/>
          <w:szCs w:val="24"/>
        </w:rPr>
      </w:pPr>
      <w:r>
        <w:rPr>
          <w:sz w:val="24"/>
          <w:szCs w:val="24"/>
        </w:rPr>
        <w:t>INSTRUCTIONS: Please respond to the questions provided by ticking the option best corresponds with your opinion. Mode of response are; Yes or No</w:t>
      </w:r>
    </w:p>
    <w:p w14:paraId="38F962D8" w14:textId="77777777" w:rsidR="009B0F22" w:rsidRDefault="00000000">
      <w:pPr>
        <w:numPr>
          <w:ilvl w:val="0"/>
          <w:numId w:val="4"/>
        </w:numPr>
        <w:spacing w:line="480" w:lineRule="auto"/>
        <w:jc w:val="both"/>
        <w:rPr>
          <w:sz w:val="24"/>
          <w:szCs w:val="24"/>
        </w:rPr>
      </w:pPr>
      <w:r>
        <w:rPr>
          <w:sz w:val="24"/>
          <w:szCs w:val="24"/>
        </w:rPr>
        <w:t>Does accountability and responsibility has any significant relationship with financial performance of manufacturing companies in Nigeria? Yes ( ) No ( )</w:t>
      </w:r>
    </w:p>
    <w:p w14:paraId="5251C3C5" w14:textId="77777777" w:rsidR="009B0F22" w:rsidRDefault="00000000">
      <w:pPr>
        <w:numPr>
          <w:ilvl w:val="0"/>
          <w:numId w:val="4"/>
        </w:numPr>
        <w:spacing w:line="480" w:lineRule="auto"/>
        <w:jc w:val="both"/>
        <w:rPr>
          <w:sz w:val="24"/>
          <w:szCs w:val="24"/>
        </w:rPr>
      </w:pPr>
      <w:r>
        <w:rPr>
          <w:sz w:val="24"/>
          <w:szCs w:val="24"/>
        </w:rPr>
        <w:t xml:space="preserve"> Does legal framework have any significant impact on financial performance of manufacturing firm in Nigeria? Yes ( ) No ( )</w:t>
      </w:r>
    </w:p>
    <w:p w14:paraId="25D04B76" w14:textId="77777777" w:rsidR="009B0F22" w:rsidRDefault="00000000">
      <w:pPr>
        <w:numPr>
          <w:ilvl w:val="0"/>
          <w:numId w:val="4"/>
        </w:numPr>
        <w:spacing w:line="480" w:lineRule="auto"/>
        <w:jc w:val="both"/>
        <w:rPr>
          <w:sz w:val="24"/>
          <w:szCs w:val="24"/>
        </w:rPr>
      </w:pPr>
      <w:r>
        <w:rPr>
          <w:sz w:val="24"/>
          <w:szCs w:val="24"/>
        </w:rPr>
        <w:t>Does openness and transparency have right over firm performance? Yes ( ) No ( )</w:t>
      </w:r>
    </w:p>
    <w:p w14:paraId="42EBC11D" w14:textId="77777777" w:rsidR="009B0F22" w:rsidRDefault="00000000">
      <w:pPr>
        <w:spacing w:line="480" w:lineRule="auto"/>
        <w:jc w:val="both"/>
        <w:rPr>
          <w:b/>
          <w:sz w:val="24"/>
          <w:szCs w:val="24"/>
        </w:rPr>
      </w:pPr>
      <w:r>
        <w:rPr>
          <w:b/>
          <w:sz w:val="24"/>
          <w:szCs w:val="24"/>
        </w:rPr>
        <w:t>SECTION C</w:t>
      </w:r>
    </w:p>
    <w:p w14:paraId="695C47CE" w14:textId="77777777" w:rsidR="009B0F22" w:rsidRDefault="00000000">
      <w:pPr>
        <w:spacing w:line="480" w:lineRule="auto"/>
        <w:jc w:val="both"/>
        <w:rPr>
          <w:sz w:val="24"/>
          <w:szCs w:val="24"/>
        </w:rPr>
      </w:pPr>
      <w:r>
        <w:rPr>
          <w:sz w:val="24"/>
          <w:szCs w:val="24"/>
        </w:rPr>
        <w:t>INSTRUCTIONS: Please respond to the questions provided by ticking the option best corresponds with your opinion. Mode of responds are on 5-point likert scale where; 1 (no extent) 2 (low extent), 3 (moderate extent), 4 (great extent) and 5 (very great extent).</w:t>
      </w:r>
    </w:p>
    <w:tbl>
      <w:tblPr>
        <w:tblStyle w:val="ad"/>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
        <w:gridCol w:w="6210"/>
        <w:gridCol w:w="630"/>
        <w:gridCol w:w="630"/>
        <w:gridCol w:w="720"/>
        <w:gridCol w:w="630"/>
        <w:gridCol w:w="832"/>
      </w:tblGrid>
      <w:tr w:rsidR="009B0F22" w14:paraId="2FCB0638" w14:textId="77777777">
        <w:trPr>
          <w:jc w:val="center"/>
        </w:trPr>
        <w:tc>
          <w:tcPr>
            <w:tcW w:w="626" w:type="dxa"/>
          </w:tcPr>
          <w:p w14:paraId="143B949D" w14:textId="77777777" w:rsidR="009B0F22" w:rsidRDefault="00000000">
            <w:pPr>
              <w:spacing w:line="480" w:lineRule="auto"/>
              <w:jc w:val="both"/>
              <w:rPr>
                <w:sz w:val="24"/>
                <w:szCs w:val="24"/>
              </w:rPr>
            </w:pPr>
            <w:r>
              <w:rPr>
                <w:sz w:val="24"/>
                <w:szCs w:val="24"/>
              </w:rPr>
              <w:t>S/N</w:t>
            </w:r>
          </w:p>
        </w:tc>
        <w:tc>
          <w:tcPr>
            <w:tcW w:w="6210" w:type="dxa"/>
          </w:tcPr>
          <w:p w14:paraId="4CC0F84B" w14:textId="77777777" w:rsidR="009B0F22" w:rsidRDefault="009B0F22">
            <w:pPr>
              <w:spacing w:line="480" w:lineRule="auto"/>
              <w:jc w:val="both"/>
              <w:rPr>
                <w:sz w:val="24"/>
                <w:szCs w:val="24"/>
              </w:rPr>
            </w:pPr>
          </w:p>
        </w:tc>
        <w:tc>
          <w:tcPr>
            <w:tcW w:w="630" w:type="dxa"/>
          </w:tcPr>
          <w:p w14:paraId="220223FF" w14:textId="77777777" w:rsidR="009B0F22" w:rsidRDefault="00000000">
            <w:pPr>
              <w:spacing w:line="480" w:lineRule="auto"/>
              <w:jc w:val="both"/>
              <w:rPr>
                <w:sz w:val="24"/>
                <w:szCs w:val="24"/>
              </w:rPr>
            </w:pPr>
            <w:r>
              <w:rPr>
                <w:sz w:val="24"/>
                <w:szCs w:val="24"/>
              </w:rPr>
              <w:t>N E</w:t>
            </w:r>
          </w:p>
        </w:tc>
        <w:tc>
          <w:tcPr>
            <w:tcW w:w="630" w:type="dxa"/>
          </w:tcPr>
          <w:p w14:paraId="472BC3CE" w14:textId="77777777" w:rsidR="009B0F22" w:rsidRDefault="00000000">
            <w:pPr>
              <w:spacing w:line="480" w:lineRule="auto"/>
              <w:jc w:val="both"/>
              <w:rPr>
                <w:sz w:val="24"/>
                <w:szCs w:val="24"/>
              </w:rPr>
            </w:pPr>
            <w:r>
              <w:rPr>
                <w:sz w:val="24"/>
                <w:szCs w:val="24"/>
              </w:rPr>
              <w:t>L E</w:t>
            </w:r>
          </w:p>
        </w:tc>
        <w:tc>
          <w:tcPr>
            <w:tcW w:w="720" w:type="dxa"/>
          </w:tcPr>
          <w:p w14:paraId="75038B54" w14:textId="77777777" w:rsidR="009B0F22" w:rsidRDefault="00000000">
            <w:pPr>
              <w:spacing w:line="480" w:lineRule="auto"/>
              <w:jc w:val="both"/>
              <w:rPr>
                <w:sz w:val="24"/>
                <w:szCs w:val="24"/>
              </w:rPr>
            </w:pPr>
            <w:r>
              <w:rPr>
                <w:sz w:val="24"/>
                <w:szCs w:val="24"/>
              </w:rPr>
              <w:t>M E</w:t>
            </w:r>
          </w:p>
        </w:tc>
        <w:tc>
          <w:tcPr>
            <w:tcW w:w="630" w:type="dxa"/>
          </w:tcPr>
          <w:p w14:paraId="2404F906" w14:textId="77777777" w:rsidR="009B0F22" w:rsidRDefault="00000000">
            <w:pPr>
              <w:spacing w:line="480" w:lineRule="auto"/>
              <w:jc w:val="both"/>
              <w:rPr>
                <w:sz w:val="24"/>
                <w:szCs w:val="24"/>
              </w:rPr>
            </w:pPr>
            <w:r>
              <w:rPr>
                <w:sz w:val="24"/>
                <w:szCs w:val="24"/>
              </w:rPr>
              <w:t>G E</w:t>
            </w:r>
          </w:p>
        </w:tc>
        <w:tc>
          <w:tcPr>
            <w:tcW w:w="832" w:type="dxa"/>
          </w:tcPr>
          <w:p w14:paraId="6DD2170C" w14:textId="77777777" w:rsidR="009B0F22" w:rsidRDefault="00000000">
            <w:pPr>
              <w:spacing w:line="480" w:lineRule="auto"/>
              <w:jc w:val="both"/>
              <w:rPr>
                <w:sz w:val="24"/>
                <w:szCs w:val="24"/>
              </w:rPr>
            </w:pPr>
            <w:r>
              <w:rPr>
                <w:sz w:val="24"/>
                <w:szCs w:val="24"/>
              </w:rPr>
              <w:t>V G E</w:t>
            </w:r>
          </w:p>
        </w:tc>
      </w:tr>
      <w:tr w:rsidR="009B0F22" w14:paraId="5DD1335F" w14:textId="77777777">
        <w:trPr>
          <w:jc w:val="center"/>
        </w:trPr>
        <w:tc>
          <w:tcPr>
            <w:tcW w:w="626" w:type="dxa"/>
          </w:tcPr>
          <w:p w14:paraId="1ABA6AB0" w14:textId="77777777" w:rsidR="009B0F22" w:rsidRDefault="00000000">
            <w:pPr>
              <w:spacing w:line="480" w:lineRule="auto"/>
              <w:jc w:val="both"/>
              <w:rPr>
                <w:sz w:val="24"/>
                <w:szCs w:val="24"/>
              </w:rPr>
            </w:pPr>
            <w:r>
              <w:rPr>
                <w:sz w:val="24"/>
                <w:szCs w:val="24"/>
              </w:rPr>
              <w:t>9.</w:t>
            </w:r>
          </w:p>
        </w:tc>
        <w:tc>
          <w:tcPr>
            <w:tcW w:w="6210" w:type="dxa"/>
          </w:tcPr>
          <w:p w14:paraId="7C9B9B54" w14:textId="77777777" w:rsidR="009B0F22" w:rsidRDefault="00000000">
            <w:pPr>
              <w:spacing w:line="480" w:lineRule="auto"/>
              <w:jc w:val="both"/>
              <w:rPr>
                <w:sz w:val="24"/>
                <w:szCs w:val="24"/>
              </w:rPr>
            </w:pPr>
            <w:r>
              <w:rPr>
                <w:sz w:val="24"/>
                <w:szCs w:val="24"/>
              </w:rPr>
              <w:t>To what extend did openness and transparency have right over firm performance?</w:t>
            </w:r>
          </w:p>
        </w:tc>
        <w:tc>
          <w:tcPr>
            <w:tcW w:w="630" w:type="dxa"/>
          </w:tcPr>
          <w:p w14:paraId="78A2EAF6" w14:textId="77777777" w:rsidR="009B0F22" w:rsidRDefault="009B0F22">
            <w:pPr>
              <w:spacing w:line="480" w:lineRule="auto"/>
              <w:jc w:val="both"/>
              <w:rPr>
                <w:sz w:val="24"/>
                <w:szCs w:val="24"/>
              </w:rPr>
            </w:pPr>
          </w:p>
        </w:tc>
        <w:tc>
          <w:tcPr>
            <w:tcW w:w="630" w:type="dxa"/>
          </w:tcPr>
          <w:p w14:paraId="1D1CCC8A" w14:textId="77777777" w:rsidR="009B0F22" w:rsidRDefault="009B0F22">
            <w:pPr>
              <w:spacing w:line="480" w:lineRule="auto"/>
              <w:jc w:val="both"/>
              <w:rPr>
                <w:sz w:val="24"/>
                <w:szCs w:val="24"/>
              </w:rPr>
            </w:pPr>
          </w:p>
        </w:tc>
        <w:tc>
          <w:tcPr>
            <w:tcW w:w="720" w:type="dxa"/>
          </w:tcPr>
          <w:p w14:paraId="74DF96A2" w14:textId="77777777" w:rsidR="009B0F22" w:rsidRDefault="009B0F22">
            <w:pPr>
              <w:spacing w:line="480" w:lineRule="auto"/>
              <w:jc w:val="both"/>
              <w:rPr>
                <w:sz w:val="24"/>
                <w:szCs w:val="24"/>
              </w:rPr>
            </w:pPr>
          </w:p>
        </w:tc>
        <w:tc>
          <w:tcPr>
            <w:tcW w:w="630" w:type="dxa"/>
          </w:tcPr>
          <w:p w14:paraId="40A2B026" w14:textId="77777777" w:rsidR="009B0F22" w:rsidRDefault="009B0F22">
            <w:pPr>
              <w:spacing w:line="480" w:lineRule="auto"/>
              <w:jc w:val="both"/>
              <w:rPr>
                <w:sz w:val="24"/>
                <w:szCs w:val="24"/>
              </w:rPr>
            </w:pPr>
          </w:p>
        </w:tc>
        <w:tc>
          <w:tcPr>
            <w:tcW w:w="832" w:type="dxa"/>
          </w:tcPr>
          <w:p w14:paraId="3C4C7FD7" w14:textId="77777777" w:rsidR="009B0F22" w:rsidRDefault="009B0F22">
            <w:pPr>
              <w:spacing w:line="480" w:lineRule="auto"/>
              <w:jc w:val="both"/>
              <w:rPr>
                <w:sz w:val="24"/>
                <w:szCs w:val="24"/>
              </w:rPr>
            </w:pPr>
          </w:p>
        </w:tc>
      </w:tr>
      <w:tr w:rsidR="009B0F22" w14:paraId="29CC66DE" w14:textId="77777777">
        <w:trPr>
          <w:jc w:val="center"/>
        </w:trPr>
        <w:tc>
          <w:tcPr>
            <w:tcW w:w="626" w:type="dxa"/>
          </w:tcPr>
          <w:p w14:paraId="3DAC9C4D" w14:textId="77777777" w:rsidR="009B0F22" w:rsidRDefault="00000000">
            <w:pPr>
              <w:spacing w:line="480" w:lineRule="auto"/>
              <w:jc w:val="both"/>
              <w:rPr>
                <w:sz w:val="24"/>
                <w:szCs w:val="24"/>
              </w:rPr>
            </w:pPr>
            <w:r>
              <w:rPr>
                <w:sz w:val="24"/>
                <w:szCs w:val="24"/>
              </w:rPr>
              <w:t>10.</w:t>
            </w:r>
          </w:p>
        </w:tc>
        <w:tc>
          <w:tcPr>
            <w:tcW w:w="6210" w:type="dxa"/>
          </w:tcPr>
          <w:p w14:paraId="21F5192E" w14:textId="77777777" w:rsidR="009B0F22" w:rsidRDefault="00000000">
            <w:pPr>
              <w:spacing w:line="480" w:lineRule="auto"/>
              <w:jc w:val="both"/>
              <w:rPr>
                <w:sz w:val="24"/>
                <w:szCs w:val="24"/>
              </w:rPr>
            </w:pPr>
            <w:r>
              <w:rPr>
                <w:sz w:val="24"/>
                <w:szCs w:val="24"/>
              </w:rPr>
              <w:t xml:space="preserve">To what extent would you rate the implementation of accountability in your company? </w:t>
            </w:r>
          </w:p>
        </w:tc>
        <w:tc>
          <w:tcPr>
            <w:tcW w:w="630" w:type="dxa"/>
          </w:tcPr>
          <w:p w14:paraId="52D3C011" w14:textId="77777777" w:rsidR="009B0F22" w:rsidRDefault="009B0F22">
            <w:pPr>
              <w:spacing w:line="480" w:lineRule="auto"/>
              <w:jc w:val="both"/>
              <w:rPr>
                <w:sz w:val="24"/>
                <w:szCs w:val="24"/>
              </w:rPr>
            </w:pPr>
          </w:p>
        </w:tc>
        <w:tc>
          <w:tcPr>
            <w:tcW w:w="630" w:type="dxa"/>
          </w:tcPr>
          <w:p w14:paraId="207C3B85" w14:textId="77777777" w:rsidR="009B0F22" w:rsidRDefault="009B0F22">
            <w:pPr>
              <w:spacing w:line="480" w:lineRule="auto"/>
              <w:jc w:val="both"/>
              <w:rPr>
                <w:sz w:val="24"/>
                <w:szCs w:val="24"/>
              </w:rPr>
            </w:pPr>
          </w:p>
        </w:tc>
        <w:tc>
          <w:tcPr>
            <w:tcW w:w="720" w:type="dxa"/>
          </w:tcPr>
          <w:p w14:paraId="59043402" w14:textId="77777777" w:rsidR="009B0F22" w:rsidRDefault="009B0F22">
            <w:pPr>
              <w:spacing w:line="480" w:lineRule="auto"/>
              <w:jc w:val="both"/>
              <w:rPr>
                <w:sz w:val="24"/>
                <w:szCs w:val="24"/>
              </w:rPr>
            </w:pPr>
          </w:p>
        </w:tc>
        <w:tc>
          <w:tcPr>
            <w:tcW w:w="630" w:type="dxa"/>
          </w:tcPr>
          <w:p w14:paraId="114C10A3" w14:textId="77777777" w:rsidR="009B0F22" w:rsidRDefault="009B0F22">
            <w:pPr>
              <w:spacing w:line="480" w:lineRule="auto"/>
              <w:jc w:val="both"/>
              <w:rPr>
                <w:sz w:val="24"/>
                <w:szCs w:val="24"/>
              </w:rPr>
            </w:pPr>
          </w:p>
        </w:tc>
        <w:tc>
          <w:tcPr>
            <w:tcW w:w="832" w:type="dxa"/>
          </w:tcPr>
          <w:p w14:paraId="2E2703E0" w14:textId="77777777" w:rsidR="009B0F22" w:rsidRDefault="009B0F22">
            <w:pPr>
              <w:spacing w:line="480" w:lineRule="auto"/>
              <w:jc w:val="both"/>
              <w:rPr>
                <w:sz w:val="24"/>
                <w:szCs w:val="24"/>
              </w:rPr>
            </w:pPr>
          </w:p>
        </w:tc>
      </w:tr>
      <w:tr w:rsidR="009B0F22" w14:paraId="77326CCE" w14:textId="77777777">
        <w:trPr>
          <w:jc w:val="center"/>
        </w:trPr>
        <w:tc>
          <w:tcPr>
            <w:tcW w:w="626" w:type="dxa"/>
          </w:tcPr>
          <w:p w14:paraId="219318DC" w14:textId="77777777" w:rsidR="009B0F22" w:rsidRDefault="00000000">
            <w:pPr>
              <w:spacing w:line="480" w:lineRule="auto"/>
              <w:jc w:val="both"/>
              <w:rPr>
                <w:sz w:val="24"/>
                <w:szCs w:val="24"/>
              </w:rPr>
            </w:pPr>
            <w:r>
              <w:rPr>
                <w:sz w:val="24"/>
                <w:szCs w:val="24"/>
              </w:rPr>
              <w:t>11.</w:t>
            </w:r>
          </w:p>
        </w:tc>
        <w:tc>
          <w:tcPr>
            <w:tcW w:w="6210" w:type="dxa"/>
          </w:tcPr>
          <w:p w14:paraId="232D6AF8" w14:textId="77777777" w:rsidR="009B0F22" w:rsidRDefault="00000000">
            <w:pPr>
              <w:spacing w:line="480" w:lineRule="auto"/>
              <w:jc w:val="both"/>
              <w:rPr>
                <w:sz w:val="24"/>
                <w:szCs w:val="24"/>
              </w:rPr>
            </w:pPr>
            <w:r>
              <w:rPr>
                <w:sz w:val="24"/>
                <w:szCs w:val="24"/>
              </w:rPr>
              <w:t>To what extent would you describe the level of responsibility among employees in your company?</w:t>
            </w:r>
          </w:p>
        </w:tc>
        <w:tc>
          <w:tcPr>
            <w:tcW w:w="630" w:type="dxa"/>
          </w:tcPr>
          <w:p w14:paraId="206D64AB" w14:textId="77777777" w:rsidR="009B0F22" w:rsidRDefault="009B0F22">
            <w:pPr>
              <w:spacing w:line="480" w:lineRule="auto"/>
              <w:jc w:val="both"/>
              <w:rPr>
                <w:sz w:val="24"/>
                <w:szCs w:val="24"/>
              </w:rPr>
            </w:pPr>
          </w:p>
        </w:tc>
        <w:tc>
          <w:tcPr>
            <w:tcW w:w="630" w:type="dxa"/>
          </w:tcPr>
          <w:p w14:paraId="1FBBACEB" w14:textId="77777777" w:rsidR="009B0F22" w:rsidRDefault="009B0F22">
            <w:pPr>
              <w:spacing w:line="480" w:lineRule="auto"/>
              <w:jc w:val="both"/>
              <w:rPr>
                <w:sz w:val="24"/>
                <w:szCs w:val="24"/>
              </w:rPr>
            </w:pPr>
          </w:p>
        </w:tc>
        <w:tc>
          <w:tcPr>
            <w:tcW w:w="720" w:type="dxa"/>
          </w:tcPr>
          <w:p w14:paraId="7DE58111" w14:textId="77777777" w:rsidR="009B0F22" w:rsidRDefault="009B0F22">
            <w:pPr>
              <w:spacing w:line="480" w:lineRule="auto"/>
              <w:jc w:val="both"/>
              <w:rPr>
                <w:sz w:val="24"/>
                <w:szCs w:val="24"/>
              </w:rPr>
            </w:pPr>
          </w:p>
        </w:tc>
        <w:tc>
          <w:tcPr>
            <w:tcW w:w="630" w:type="dxa"/>
          </w:tcPr>
          <w:p w14:paraId="6895773D" w14:textId="77777777" w:rsidR="009B0F22" w:rsidRDefault="009B0F22">
            <w:pPr>
              <w:spacing w:line="480" w:lineRule="auto"/>
              <w:jc w:val="both"/>
              <w:rPr>
                <w:sz w:val="24"/>
                <w:szCs w:val="24"/>
              </w:rPr>
            </w:pPr>
          </w:p>
        </w:tc>
        <w:tc>
          <w:tcPr>
            <w:tcW w:w="832" w:type="dxa"/>
          </w:tcPr>
          <w:p w14:paraId="490C47FC" w14:textId="77777777" w:rsidR="009B0F22" w:rsidRDefault="009B0F22">
            <w:pPr>
              <w:spacing w:line="480" w:lineRule="auto"/>
              <w:jc w:val="both"/>
              <w:rPr>
                <w:sz w:val="24"/>
                <w:szCs w:val="24"/>
              </w:rPr>
            </w:pPr>
          </w:p>
        </w:tc>
      </w:tr>
      <w:tr w:rsidR="009B0F22" w14:paraId="5006F91D" w14:textId="77777777">
        <w:trPr>
          <w:jc w:val="center"/>
        </w:trPr>
        <w:tc>
          <w:tcPr>
            <w:tcW w:w="626" w:type="dxa"/>
          </w:tcPr>
          <w:p w14:paraId="64850801" w14:textId="77777777" w:rsidR="009B0F22" w:rsidRDefault="00000000">
            <w:pPr>
              <w:spacing w:line="480" w:lineRule="auto"/>
              <w:jc w:val="both"/>
              <w:rPr>
                <w:sz w:val="24"/>
                <w:szCs w:val="24"/>
              </w:rPr>
            </w:pPr>
            <w:r>
              <w:rPr>
                <w:sz w:val="24"/>
                <w:szCs w:val="24"/>
              </w:rPr>
              <w:t>12.</w:t>
            </w:r>
          </w:p>
        </w:tc>
        <w:tc>
          <w:tcPr>
            <w:tcW w:w="6210" w:type="dxa"/>
          </w:tcPr>
          <w:p w14:paraId="5E91013A" w14:textId="77777777" w:rsidR="009B0F22" w:rsidRDefault="00000000">
            <w:pPr>
              <w:spacing w:line="480" w:lineRule="auto"/>
              <w:jc w:val="both"/>
              <w:rPr>
                <w:sz w:val="24"/>
                <w:szCs w:val="24"/>
              </w:rPr>
            </w:pPr>
            <w:r>
              <w:rPr>
                <w:sz w:val="24"/>
                <w:szCs w:val="24"/>
              </w:rPr>
              <w:t>To what extent do you believe accountability and responsibility practices have impacted your company’s financial performance?</w:t>
            </w:r>
          </w:p>
        </w:tc>
        <w:tc>
          <w:tcPr>
            <w:tcW w:w="630" w:type="dxa"/>
          </w:tcPr>
          <w:p w14:paraId="7BE8F95D" w14:textId="77777777" w:rsidR="009B0F22" w:rsidRDefault="009B0F22">
            <w:pPr>
              <w:spacing w:line="480" w:lineRule="auto"/>
              <w:jc w:val="both"/>
              <w:rPr>
                <w:sz w:val="24"/>
                <w:szCs w:val="24"/>
              </w:rPr>
            </w:pPr>
          </w:p>
        </w:tc>
        <w:tc>
          <w:tcPr>
            <w:tcW w:w="630" w:type="dxa"/>
          </w:tcPr>
          <w:p w14:paraId="33B3692F" w14:textId="77777777" w:rsidR="009B0F22" w:rsidRDefault="009B0F22">
            <w:pPr>
              <w:spacing w:line="480" w:lineRule="auto"/>
              <w:jc w:val="both"/>
              <w:rPr>
                <w:sz w:val="24"/>
                <w:szCs w:val="24"/>
              </w:rPr>
            </w:pPr>
          </w:p>
        </w:tc>
        <w:tc>
          <w:tcPr>
            <w:tcW w:w="720" w:type="dxa"/>
          </w:tcPr>
          <w:p w14:paraId="04D7086B" w14:textId="77777777" w:rsidR="009B0F22" w:rsidRDefault="009B0F22">
            <w:pPr>
              <w:spacing w:line="480" w:lineRule="auto"/>
              <w:jc w:val="both"/>
              <w:rPr>
                <w:sz w:val="24"/>
                <w:szCs w:val="24"/>
              </w:rPr>
            </w:pPr>
          </w:p>
        </w:tc>
        <w:tc>
          <w:tcPr>
            <w:tcW w:w="630" w:type="dxa"/>
          </w:tcPr>
          <w:p w14:paraId="486AAA44" w14:textId="77777777" w:rsidR="009B0F22" w:rsidRDefault="009B0F22">
            <w:pPr>
              <w:spacing w:line="480" w:lineRule="auto"/>
              <w:jc w:val="both"/>
              <w:rPr>
                <w:sz w:val="24"/>
                <w:szCs w:val="24"/>
              </w:rPr>
            </w:pPr>
          </w:p>
        </w:tc>
        <w:tc>
          <w:tcPr>
            <w:tcW w:w="832" w:type="dxa"/>
          </w:tcPr>
          <w:p w14:paraId="3F12D1CA" w14:textId="77777777" w:rsidR="009B0F22" w:rsidRDefault="009B0F22">
            <w:pPr>
              <w:spacing w:line="480" w:lineRule="auto"/>
              <w:jc w:val="both"/>
              <w:rPr>
                <w:sz w:val="24"/>
                <w:szCs w:val="24"/>
              </w:rPr>
            </w:pPr>
          </w:p>
        </w:tc>
      </w:tr>
      <w:tr w:rsidR="009B0F22" w14:paraId="1711A5D4" w14:textId="77777777">
        <w:trPr>
          <w:jc w:val="center"/>
        </w:trPr>
        <w:tc>
          <w:tcPr>
            <w:tcW w:w="626" w:type="dxa"/>
          </w:tcPr>
          <w:p w14:paraId="368FB95C" w14:textId="77777777" w:rsidR="009B0F22" w:rsidRDefault="00000000">
            <w:pPr>
              <w:spacing w:line="480" w:lineRule="auto"/>
              <w:jc w:val="both"/>
              <w:rPr>
                <w:sz w:val="24"/>
                <w:szCs w:val="24"/>
              </w:rPr>
            </w:pPr>
            <w:r>
              <w:rPr>
                <w:sz w:val="24"/>
                <w:szCs w:val="24"/>
              </w:rPr>
              <w:lastRenderedPageBreak/>
              <w:t>13.</w:t>
            </w:r>
          </w:p>
        </w:tc>
        <w:tc>
          <w:tcPr>
            <w:tcW w:w="6210" w:type="dxa"/>
          </w:tcPr>
          <w:p w14:paraId="42C6C082" w14:textId="77777777" w:rsidR="009B0F22" w:rsidRDefault="00000000">
            <w:pPr>
              <w:spacing w:line="480" w:lineRule="auto"/>
              <w:jc w:val="both"/>
              <w:rPr>
                <w:sz w:val="24"/>
                <w:szCs w:val="24"/>
              </w:rPr>
            </w:pPr>
            <w:r>
              <w:rPr>
                <w:sz w:val="24"/>
                <w:szCs w:val="24"/>
              </w:rPr>
              <w:t>To what extent would you rate your firm’s performance for the previous years?</w:t>
            </w:r>
          </w:p>
        </w:tc>
        <w:tc>
          <w:tcPr>
            <w:tcW w:w="630" w:type="dxa"/>
          </w:tcPr>
          <w:p w14:paraId="5DD41D02" w14:textId="77777777" w:rsidR="009B0F22" w:rsidRDefault="009B0F22">
            <w:pPr>
              <w:spacing w:line="480" w:lineRule="auto"/>
              <w:jc w:val="both"/>
              <w:rPr>
                <w:sz w:val="24"/>
                <w:szCs w:val="24"/>
              </w:rPr>
            </w:pPr>
          </w:p>
        </w:tc>
        <w:tc>
          <w:tcPr>
            <w:tcW w:w="630" w:type="dxa"/>
          </w:tcPr>
          <w:p w14:paraId="2D69B124" w14:textId="77777777" w:rsidR="009B0F22" w:rsidRDefault="009B0F22">
            <w:pPr>
              <w:spacing w:line="480" w:lineRule="auto"/>
              <w:jc w:val="both"/>
              <w:rPr>
                <w:sz w:val="24"/>
                <w:szCs w:val="24"/>
              </w:rPr>
            </w:pPr>
          </w:p>
        </w:tc>
        <w:tc>
          <w:tcPr>
            <w:tcW w:w="720" w:type="dxa"/>
          </w:tcPr>
          <w:p w14:paraId="4ABD7CA2" w14:textId="77777777" w:rsidR="009B0F22" w:rsidRDefault="009B0F22">
            <w:pPr>
              <w:spacing w:line="480" w:lineRule="auto"/>
              <w:jc w:val="both"/>
              <w:rPr>
                <w:sz w:val="24"/>
                <w:szCs w:val="24"/>
              </w:rPr>
            </w:pPr>
          </w:p>
        </w:tc>
        <w:tc>
          <w:tcPr>
            <w:tcW w:w="630" w:type="dxa"/>
          </w:tcPr>
          <w:p w14:paraId="6263226C" w14:textId="77777777" w:rsidR="009B0F22" w:rsidRDefault="009B0F22">
            <w:pPr>
              <w:spacing w:line="480" w:lineRule="auto"/>
              <w:jc w:val="both"/>
              <w:rPr>
                <w:sz w:val="24"/>
                <w:szCs w:val="24"/>
              </w:rPr>
            </w:pPr>
          </w:p>
        </w:tc>
        <w:tc>
          <w:tcPr>
            <w:tcW w:w="832" w:type="dxa"/>
          </w:tcPr>
          <w:p w14:paraId="102C85B2" w14:textId="77777777" w:rsidR="009B0F22" w:rsidRDefault="009B0F22">
            <w:pPr>
              <w:spacing w:line="480" w:lineRule="auto"/>
              <w:jc w:val="both"/>
              <w:rPr>
                <w:sz w:val="24"/>
                <w:szCs w:val="24"/>
              </w:rPr>
            </w:pPr>
          </w:p>
        </w:tc>
      </w:tr>
      <w:tr w:rsidR="009B0F22" w14:paraId="705A00AA" w14:textId="77777777">
        <w:trPr>
          <w:jc w:val="center"/>
        </w:trPr>
        <w:tc>
          <w:tcPr>
            <w:tcW w:w="626" w:type="dxa"/>
          </w:tcPr>
          <w:p w14:paraId="1B137748" w14:textId="77777777" w:rsidR="009B0F22" w:rsidRDefault="00000000">
            <w:pPr>
              <w:spacing w:line="480" w:lineRule="auto"/>
              <w:jc w:val="both"/>
              <w:rPr>
                <w:sz w:val="24"/>
                <w:szCs w:val="24"/>
              </w:rPr>
            </w:pPr>
            <w:r>
              <w:rPr>
                <w:sz w:val="24"/>
                <w:szCs w:val="24"/>
              </w:rPr>
              <w:t>14.</w:t>
            </w:r>
          </w:p>
        </w:tc>
        <w:tc>
          <w:tcPr>
            <w:tcW w:w="6210" w:type="dxa"/>
          </w:tcPr>
          <w:p w14:paraId="54D3C0A6" w14:textId="77777777" w:rsidR="009B0F22" w:rsidRDefault="00000000">
            <w:pPr>
              <w:spacing w:line="480" w:lineRule="auto"/>
              <w:jc w:val="both"/>
              <w:rPr>
                <w:sz w:val="24"/>
                <w:szCs w:val="24"/>
              </w:rPr>
            </w:pPr>
            <w:r>
              <w:rPr>
                <w:sz w:val="24"/>
                <w:szCs w:val="24"/>
              </w:rPr>
              <w:t>To what extent can you rate the legal frame work of your company?</w:t>
            </w:r>
          </w:p>
        </w:tc>
        <w:tc>
          <w:tcPr>
            <w:tcW w:w="630" w:type="dxa"/>
          </w:tcPr>
          <w:p w14:paraId="5A9282AF" w14:textId="77777777" w:rsidR="009B0F22" w:rsidRDefault="009B0F22">
            <w:pPr>
              <w:spacing w:line="480" w:lineRule="auto"/>
              <w:jc w:val="both"/>
              <w:rPr>
                <w:sz w:val="24"/>
                <w:szCs w:val="24"/>
              </w:rPr>
            </w:pPr>
          </w:p>
        </w:tc>
        <w:tc>
          <w:tcPr>
            <w:tcW w:w="630" w:type="dxa"/>
          </w:tcPr>
          <w:p w14:paraId="41AC605F" w14:textId="77777777" w:rsidR="009B0F22" w:rsidRDefault="009B0F22">
            <w:pPr>
              <w:spacing w:line="480" w:lineRule="auto"/>
              <w:jc w:val="both"/>
              <w:rPr>
                <w:sz w:val="24"/>
                <w:szCs w:val="24"/>
              </w:rPr>
            </w:pPr>
          </w:p>
        </w:tc>
        <w:tc>
          <w:tcPr>
            <w:tcW w:w="720" w:type="dxa"/>
          </w:tcPr>
          <w:p w14:paraId="0CF9EC77" w14:textId="77777777" w:rsidR="009B0F22" w:rsidRDefault="009B0F22">
            <w:pPr>
              <w:spacing w:line="480" w:lineRule="auto"/>
              <w:jc w:val="both"/>
              <w:rPr>
                <w:sz w:val="24"/>
                <w:szCs w:val="24"/>
              </w:rPr>
            </w:pPr>
          </w:p>
        </w:tc>
        <w:tc>
          <w:tcPr>
            <w:tcW w:w="630" w:type="dxa"/>
          </w:tcPr>
          <w:p w14:paraId="6AF13D70" w14:textId="77777777" w:rsidR="009B0F22" w:rsidRDefault="009B0F22">
            <w:pPr>
              <w:spacing w:line="480" w:lineRule="auto"/>
              <w:jc w:val="both"/>
              <w:rPr>
                <w:sz w:val="24"/>
                <w:szCs w:val="24"/>
              </w:rPr>
            </w:pPr>
          </w:p>
        </w:tc>
        <w:tc>
          <w:tcPr>
            <w:tcW w:w="832" w:type="dxa"/>
          </w:tcPr>
          <w:p w14:paraId="43CED1F8" w14:textId="77777777" w:rsidR="009B0F22" w:rsidRDefault="009B0F22">
            <w:pPr>
              <w:spacing w:line="480" w:lineRule="auto"/>
              <w:jc w:val="both"/>
              <w:rPr>
                <w:sz w:val="24"/>
                <w:szCs w:val="24"/>
              </w:rPr>
            </w:pPr>
          </w:p>
        </w:tc>
      </w:tr>
      <w:tr w:rsidR="009B0F22" w14:paraId="2A307447" w14:textId="77777777">
        <w:trPr>
          <w:jc w:val="center"/>
        </w:trPr>
        <w:tc>
          <w:tcPr>
            <w:tcW w:w="626" w:type="dxa"/>
          </w:tcPr>
          <w:p w14:paraId="47D87756" w14:textId="77777777" w:rsidR="009B0F22" w:rsidRDefault="00000000">
            <w:pPr>
              <w:spacing w:line="480" w:lineRule="auto"/>
              <w:jc w:val="both"/>
              <w:rPr>
                <w:sz w:val="24"/>
                <w:szCs w:val="24"/>
              </w:rPr>
            </w:pPr>
            <w:r>
              <w:rPr>
                <w:sz w:val="24"/>
                <w:szCs w:val="24"/>
              </w:rPr>
              <w:t>15.</w:t>
            </w:r>
          </w:p>
        </w:tc>
        <w:tc>
          <w:tcPr>
            <w:tcW w:w="6210" w:type="dxa"/>
          </w:tcPr>
          <w:p w14:paraId="56670890" w14:textId="77777777" w:rsidR="009B0F22" w:rsidRDefault="00000000">
            <w:pPr>
              <w:spacing w:line="480" w:lineRule="auto"/>
              <w:jc w:val="both"/>
              <w:rPr>
                <w:sz w:val="24"/>
                <w:szCs w:val="24"/>
              </w:rPr>
            </w:pPr>
            <w:r>
              <w:rPr>
                <w:sz w:val="24"/>
                <w:szCs w:val="24"/>
              </w:rPr>
              <w:t>To what extent has accountability and responsibility improved operational efficiency in your company?</w:t>
            </w:r>
          </w:p>
        </w:tc>
        <w:tc>
          <w:tcPr>
            <w:tcW w:w="630" w:type="dxa"/>
          </w:tcPr>
          <w:p w14:paraId="49C072D9" w14:textId="77777777" w:rsidR="009B0F22" w:rsidRDefault="009B0F22">
            <w:pPr>
              <w:spacing w:line="480" w:lineRule="auto"/>
              <w:jc w:val="both"/>
              <w:rPr>
                <w:sz w:val="24"/>
                <w:szCs w:val="24"/>
              </w:rPr>
            </w:pPr>
          </w:p>
        </w:tc>
        <w:tc>
          <w:tcPr>
            <w:tcW w:w="630" w:type="dxa"/>
          </w:tcPr>
          <w:p w14:paraId="7702D64E" w14:textId="77777777" w:rsidR="009B0F22" w:rsidRDefault="009B0F22">
            <w:pPr>
              <w:spacing w:line="480" w:lineRule="auto"/>
              <w:jc w:val="both"/>
              <w:rPr>
                <w:sz w:val="24"/>
                <w:szCs w:val="24"/>
              </w:rPr>
            </w:pPr>
          </w:p>
        </w:tc>
        <w:tc>
          <w:tcPr>
            <w:tcW w:w="720" w:type="dxa"/>
          </w:tcPr>
          <w:p w14:paraId="42E4689E" w14:textId="77777777" w:rsidR="009B0F22" w:rsidRDefault="009B0F22">
            <w:pPr>
              <w:spacing w:line="480" w:lineRule="auto"/>
              <w:jc w:val="both"/>
              <w:rPr>
                <w:sz w:val="24"/>
                <w:szCs w:val="24"/>
              </w:rPr>
            </w:pPr>
          </w:p>
        </w:tc>
        <w:tc>
          <w:tcPr>
            <w:tcW w:w="630" w:type="dxa"/>
          </w:tcPr>
          <w:p w14:paraId="4F8E6005" w14:textId="77777777" w:rsidR="009B0F22" w:rsidRDefault="009B0F22">
            <w:pPr>
              <w:spacing w:line="480" w:lineRule="auto"/>
              <w:jc w:val="both"/>
              <w:rPr>
                <w:sz w:val="24"/>
                <w:szCs w:val="24"/>
              </w:rPr>
            </w:pPr>
          </w:p>
        </w:tc>
        <w:tc>
          <w:tcPr>
            <w:tcW w:w="832" w:type="dxa"/>
          </w:tcPr>
          <w:p w14:paraId="24068BDD" w14:textId="77777777" w:rsidR="009B0F22" w:rsidRDefault="009B0F22">
            <w:pPr>
              <w:spacing w:line="480" w:lineRule="auto"/>
              <w:jc w:val="both"/>
              <w:rPr>
                <w:sz w:val="24"/>
                <w:szCs w:val="24"/>
              </w:rPr>
            </w:pPr>
          </w:p>
        </w:tc>
      </w:tr>
    </w:tbl>
    <w:p w14:paraId="1FE99D37" w14:textId="77777777" w:rsidR="009B0F22" w:rsidRDefault="009B0F22">
      <w:pPr>
        <w:spacing w:line="480" w:lineRule="auto"/>
        <w:jc w:val="both"/>
        <w:rPr>
          <w:sz w:val="24"/>
          <w:szCs w:val="24"/>
        </w:rPr>
      </w:pPr>
    </w:p>
    <w:p w14:paraId="6040FD27" w14:textId="77777777" w:rsidR="009B0F22" w:rsidRDefault="009B0F22">
      <w:pPr>
        <w:spacing w:line="480" w:lineRule="auto"/>
        <w:jc w:val="both"/>
        <w:rPr>
          <w:sz w:val="24"/>
          <w:szCs w:val="24"/>
        </w:rPr>
      </w:pPr>
    </w:p>
    <w:p w14:paraId="383CA785" w14:textId="77777777" w:rsidR="009B0F22" w:rsidRDefault="009B0F22">
      <w:pPr>
        <w:spacing w:line="480" w:lineRule="auto"/>
        <w:jc w:val="both"/>
        <w:rPr>
          <w:sz w:val="24"/>
          <w:szCs w:val="24"/>
        </w:rPr>
      </w:pPr>
    </w:p>
    <w:sectPr w:rsidR="009B0F22" w:rsidSect="003E786F">
      <w:pgSz w:w="11907" w:h="16839"/>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698BE" w14:textId="77777777" w:rsidR="0068334E" w:rsidRDefault="0068334E">
      <w:pPr>
        <w:spacing w:after="0" w:line="240" w:lineRule="auto"/>
      </w:pPr>
      <w:r>
        <w:separator/>
      </w:r>
    </w:p>
  </w:endnote>
  <w:endnote w:type="continuationSeparator" w:id="0">
    <w:p w14:paraId="51CAFC49" w14:textId="77777777" w:rsidR="0068334E" w:rsidRDefault="00683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4DD60D9-2AA6-4DB7-A38A-C89290E5195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E040C14-8151-44DF-B930-C4E9AA3D5AC4}"/>
    <w:embedItalic r:id="rId3" w:fontKey="{46E9F072-EB07-43E7-96C0-F3AD9951067E}"/>
  </w:font>
  <w:font w:name="Cambria Math">
    <w:panose1 w:val="02040503050406030204"/>
    <w:charset w:val="00"/>
    <w:family w:val="roman"/>
    <w:pitch w:val="variable"/>
    <w:sig w:usb0="E00006FF" w:usb1="420024FF" w:usb2="02000000" w:usb3="00000000" w:csb0="0000019F" w:csb1="00000000"/>
    <w:embedRegular r:id="rId4" w:fontKey="{007A339C-49D3-4E85-9128-1630C6CD7F6F}"/>
    <w:embedItalic r:id="rId5" w:fontKey="{3ABF5953-5AD4-42A2-9285-3F41147B90AC}"/>
  </w:font>
  <w:font w:name="Gungsuh">
    <w:charset w:val="81"/>
    <w:family w:val="roman"/>
    <w:pitch w:val="variable"/>
    <w:sig w:usb0="B00002AF" w:usb1="69D77CFB" w:usb2="00000030" w:usb3="00000000" w:csb0="0008009F" w:csb1="00000000"/>
    <w:embedRegular r:id="rId6" w:subsetted="1" w:fontKey="{9DF28D46-01CF-4562-86E2-84BCA72D57D7}"/>
  </w:font>
  <w:font w:name="Calibri">
    <w:panose1 w:val="020F0502020204030204"/>
    <w:charset w:val="00"/>
    <w:family w:val="swiss"/>
    <w:pitch w:val="variable"/>
    <w:sig w:usb0="E4002EFF" w:usb1="C000247B" w:usb2="00000009" w:usb3="00000000" w:csb0="000001FF" w:csb1="00000000"/>
    <w:embedRegular r:id="rId7" w:fontKey="{D32328F3-EE07-40D2-BDA4-C5B845B2DADB}"/>
    <w:embedBold r:id="rId8" w:fontKey="{D84F35C9-8266-4E3D-A5AD-B4EEB5568E52}"/>
  </w:font>
  <w:font w:name="Cambria">
    <w:panose1 w:val="02040503050406030204"/>
    <w:charset w:val="00"/>
    <w:family w:val="roman"/>
    <w:pitch w:val="variable"/>
    <w:sig w:usb0="E00006FF" w:usb1="420024FF" w:usb2="02000000" w:usb3="00000000" w:csb0="0000019F" w:csb1="00000000"/>
    <w:embedRegular r:id="rId9" w:fontKey="{4A09F868-C149-46EE-9C22-FB8C7EF0596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F5D41" w14:textId="77777777" w:rsidR="00E85CE0" w:rsidRDefault="00E85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217131906"/>
      <w:docPartObj>
        <w:docPartGallery w:val="Page Numbers (Bottom of Page)"/>
        <w:docPartUnique/>
      </w:docPartObj>
    </w:sdtPr>
    <w:sdtContent>
      <w:p w14:paraId="5A8BC046" w14:textId="67DF3882" w:rsidR="009B0F22" w:rsidRDefault="003E786F">
        <w:pPr>
          <w:pBdr>
            <w:top w:val="nil"/>
            <w:left w:val="nil"/>
            <w:bottom w:val="nil"/>
            <w:right w:val="nil"/>
            <w:between w:val="nil"/>
          </w:pBdr>
          <w:tabs>
            <w:tab w:val="center" w:pos="4680"/>
            <w:tab w:val="right" w:pos="9360"/>
          </w:tabs>
          <w:spacing w:after="0" w:line="240" w:lineRule="auto"/>
          <w:ind w:hanging="10"/>
          <w:rPr>
            <w:color w:val="000000"/>
          </w:rPr>
        </w:pPr>
        <w:r w:rsidRPr="003E786F">
          <w:rPr>
            <w:noProof/>
            <w:color w:val="000000"/>
          </w:rPr>
          <mc:AlternateContent>
            <mc:Choice Requires="wps">
              <w:drawing>
                <wp:anchor distT="0" distB="0" distL="114300" distR="114300" simplePos="0" relativeHeight="251660288" behindDoc="0" locked="0" layoutInCell="1" allowOverlap="1" wp14:anchorId="16EA6826" wp14:editId="4DE25D7A">
                  <wp:simplePos x="0" y="0"/>
                  <wp:positionH relativeFrom="margin">
                    <wp:align>center</wp:align>
                  </wp:positionH>
                  <wp:positionV relativeFrom="bottomMargin">
                    <wp:align>center</wp:align>
                  </wp:positionV>
                  <wp:extent cx="551815" cy="238760"/>
                  <wp:effectExtent l="19050" t="19050" r="19685" b="18415"/>
                  <wp:wrapNone/>
                  <wp:docPr id="910195166"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1726B00" w14:textId="77777777" w:rsidR="003E786F" w:rsidRDefault="003E786F">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6EA682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51726B00" w14:textId="77777777" w:rsidR="003E786F" w:rsidRDefault="003E786F">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sidRPr="003E786F">
          <w:rPr>
            <w:noProof/>
            <w:color w:val="000000"/>
          </w:rPr>
          <mc:AlternateContent>
            <mc:Choice Requires="wps">
              <w:drawing>
                <wp:anchor distT="0" distB="0" distL="114300" distR="114300" simplePos="0" relativeHeight="251659264" behindDoc="0" locked="0" layoutInCell="1" allowOverlap="1" wp14:anchorId="39AA32FA" wp14:editId="0D867279">
                  <wp:simplePos x="0" y="0"/>
                  <wp:positionH relativeFrom="margin">
                    <wp:align>center</wp:align>
                  </wp:positionH>
                  <wp:positionV relativeFrom="bottomMargin">
                    <wp:align>center</wp:align>
                  </wp:positionV>
                  <wp:extent cx="5518150" cy="0"/>
                  <wp:effectExtent l="9525" t="9525" r="6350" b="9525"/>
                  <wp:wrapNone/>
                  <wp:docPr id="57749047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7335C0C"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0868" w14:textId="77777777" w:rsidR="00E85CE0" w:rsidRDefault="00E85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8FA09" w14:textId="77777777" w:rsidR="0068334E" w:rsidRDefault="0068334E">
      <w:pPr>
        <w:spacing w:after="0" w:line="240" w:lineRule="auto"/>
      </w:pPr>
      <w:r>
        <w:separator/>
      </w:r>
    </w:p>
  </w:footnote>
  <w:footnote w:type="continuationSeparator" w:id="0">
    <w:p w14:paraId="7E034C41" w14:textId="77777777" w:rsidR="0068334E" w:rsidRDefault="00683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B428" w14:textId="77777777" w:rsidR="00E85CE0" w:rsidRDefault="00E85C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CAE81" w14:textId="77777777" w:rsidR="00E85CE0" w:rsidRDefault="00E85C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35F4" w14:textId="77777777" w:rsidR="00E85CE0" w:rsidRDefault="00E85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A7815"/>
    <w:multiLevelType w:val="multilevel"/>
    <w:tmpl w:val="39E6A286"/>
    <w:lvl w:ilvl="0">
      <w:start w:val="1"/>
      <w:numFmt w:val="lowerRoman"/>
      <w:lvlText w:val="%1."/>
      <w:lvlJc w:val="righ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D2019F"/>
    <w:multiLevelType w:val="multilevel"/>
    <w:tmpl w:val="C56AF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56642F"/>
    <w:multiLevelType w:val="multilevel"/>
    <w:tmpl w:val="7A8CA970"/>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268037AF"/>
    <w:multiLevelType w:val="multilevel"/>
    <w:tmpl w:val="C674F4F8"/>
    <w:lvl w:ilvl="0">
      <w:start w:val="1"/>
      <w:numFmt w:val="lowerRoman"/>
      <w:lvlText w:val="%1."/>
      <w:lvlJc w:val="righ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4" w15:restartNumberingAfterBreak="0">
    <w:nsid w:val="3D5404A1"/>
    <w:multiLevelType w:val="multilevel"/>
    <w:tmpl w:val="74BE31B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2427B5"/>
    <w:multiLevelType w:val="multilevel"/>
    <w:tmpl w:val="E488BAD4"/>
    <w:lvl w:ilvl="0">
      <w:start w:val="2"/>
      <w:numFmt w:val="decimal"/>
      <w:lvlText w:val="%1.0"/>
      <w:lvlJc w:val="left"/>
      <w:pPr>
        <w:ind w:left="720" w:hanging="720"/>
      </w:pPr>
    </w:lvl>
    <w:lvl w:ilvl="1">
      <w:start w:val="1"/>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 w15:restartNumberingAfterBreak="0">
    <w:nsid w:val="598B62FD"/>
    <w:multiLevelType w:val="multilevel"/>
    <w:tmpl w:val="9FF06B24"/>
    <w:lvl w:ilvl="0">
      <w:start w:val="1"/>
      <w:numFmt w:val="decimal"/>
      <w:lvlText w:val="%1"/>
      <w:lvlJc w:val="left"/>
      <w:pPr>
        <w:ind w:left="525" w:hanging="525"/>
      </w:pPr>
    </w:lvl>
    <w:lvl w:ilvl="1">
      <w:start w:val="10"/>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65FF3938"/>
    <w:multiLevelType w:val="multilevel"/>
    <w:tmpl w:val="9B0455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F3F0EFB"/>
    <w:multiLevelType w:val="multilevel"/>
    <w:tmpl w:val="DB40AD9A"/>
    <w:lvl w:ilvl="0">
      <w:start w:val="1"/>
      <w:numFmt w:val="lowerRoman"/>
      <w:lvlText w:val="%1."/>
      <w:lvlJc w:val="righ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9" w15:restartNumberingAfterBreak="0">
    <w:nsid w:val="6F962B02"/>
    <w:multiLevelType w:val="multilevel"/>
    <w:tmpl w:val="6714E67E"/>
    <w:lvl w:ilvl="0">
      <w:start w:val="3"/>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6FDC0A1F"/>
    <w:multiLevelType w:val="multilevel"/>
    <w:tmpl w:val="E1A6614A"/>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C415B5"/>
    <w:multiLevelType w:val="multilevel"/>
    <w:tmpl w:val="F34A00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97736282">
    <w:abstractNumId w:val="4"/>
  </w:num>
  <w:num w:numId="2" w16cid:durableId="1826122503">
    <w:abstractNumId w:val="6"/>
  </w:num>
  <w:num w:numId="3" w16cid:durableId="1375276065">
    <w:abstractNumId w:val="9"/>
  </w:num>
  <w:num w:numId="4" w16cid:durableId="325087416">
    <w:abstractNumId w:val="1"/>
  </w:num>
  <w:num w:numId="5" w16cid:durableId="1157838519">
    <w:abstractNumId w:val="8"/>
  </w:num>
  <w:num w:numId="6" w16cid:durableId="1349789745">
    <w:abstractNumId w:val="3"/>
  </w:num>
  <w:num w:numId="7" w16cid:durableId="818695433">
    <w:abstractNumId w:val="2"/>
  </w:num>
  <w:num w:numId="8" w16cid:durableId="744255566">
    <w:abstractNumId w:val="5"/>
  </w:num>
  <w:num w:numId="9" w16cid:durableId="823164165">
    <w:abstractNumId w:val="7"/>
  </w:num>
  <w:num w:numId="10" w16cid:durableId="1552496311">
    <w:abstractNumId w:val="0"/>
  </w:num>
  <w:num w:numId="11" w16cid:durableId="2783633">
    <w:abstractNumId w:val="10"/>
  </w:num>
  <w:num w:numId="12" w16cid:durableId="16188783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F22"/>
    <w:rsid w:val="00091DB3"/>
    <w:rsid w:val="000A1920"/>
    <w:rsid w:val="00392E2D"/>
    <w:rsid w:val="003E786F"/>
    <w:rsid w:val="004A01C5"/>
    <w:rsid w:val="00577D19"/>
    <w:rsid w:val="0068334E"/>
    <w:rsid w:val="006B0EEC"/>
    <w:rsid w:val="006C6D63"/>
    <w:rsid w:val="006D35F7"/>
    <w:rsid w:val="007D2217"/>
    <w:rsid w:val="009661AC"/>
    <w:rsid w:val="009706FE"/>
    <w:rsid w:val="00974535"/>
    <w:rsid w:val="009B0F22"/>
    <w:rsid w:val="00AF5A21"/>
    <w:rsid w:val="00B40FBA"/>
    <w:rsid w:val="00D12B9B"/>
    <w:rsid w:val="00D95051"/>
    <w:rsid w:val="00DE0484"/>
    <w:rsid w:val="00E83888"/>
    <w:rsid w:val="00E85CE0"/>
    <w:rsid w:val="00E95292"/>
    <w:rsid w:val="00EE1DE4"/>
    <w:rsid w:val="00F66608"/>
    <w:rsid w:val="00F7279D"/>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E50CD"/>
  <w15:docId w15:val="{C0CC3434-95CE-4CEC-9952-45546D92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1"/>
        <w:szCs w:val="21"/>
        <w:lang w:val="en-US" w:eastAsia="en-NG" w:bidi="ar-SA"/>
      </w:rPr>
    </w:rPrDefault>
    <w:pPrDefault>
      <w:pPr>
        <w:spacing w:after="115" w:line="266"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9" w:type="dxa"/>
        <w:right w:w="115" w:type="dxa"/>
      </w:tblCellMar>
    </w:tblPr>
  </w:style>
  <w:style w:type="table" w:customStyle="1" w:styleId="a0">
    <w:basedOn w:val="TableNormal"/>
    <w:pPr>
      <w:spacing w:after="0" w:line="240" w:lineRule="auto"/>
    </w:pPr>
    <w:tblPr>
      <w:tblStyleRowBandSize w:val="1"/>
      <w:tblStyleColBandSize w:val="1"/>
      <w:tblCellMar>
        <w:top w:w="9" w:type="dxa"/>
        <w:right w:w="115" w:type="dxa"/>
      </w:tblCellMar>
    </w:tblPr>
  </w:style>
  <w:style w:type="table" w:customStyle="1" w:styleId="a1">
    <w:basedOn w:val="TableNormal"/>
    <w:pPr>
      <w:spacing w:after="0" w:line="240" w:lineRule="auto"/>
    </w:pPr>
    <w:tblPr>
      <w:tblStyleRowBandSize w:val="1"/>
      <w:tblStyleColBandSize w:val="1"/>
      <w:tblCellMar>
        <w:top w:w="9" w:type="dxa"/>
        <w:right w:w="115" w:type="dxa"/>
      </w:tblCellMar>
    </w:tblPr>
  </w:style>
  <w:style w:type="table" w:customStyle="1" w:styleId="a2">
    <w:basedOn w:val="TableNormal"/>
    <w:pPr>
      <w:spacing w:after="0" w:line="240" w:lineRule="auto"/>
    </w:pPr>
    <w:tblPr>
      <w:tblStyleRowBandSize w:val="1"/>
      <w:tblStyleColBandSize w:val="1"/>
      <w:tblCellMar>
        <w:top w:w="9" w:type="dxa"/>
        <w:right w:w="115" w:type="dxa"/>
      </w:tblCellMar>
    </w:tblPr>
  </w:style>
  <w:style w:type="table" w:customStyle="1" w:styleId="a3">
    <w:basedOn w:val="TableNormal"/>
    <w:pPr>
      <w:spacing w:after="0" w:line="240" w:lineRule="auto"/>
    </w:pPr>
    <w:tblPr>
      <w:tblStyleRowBandSize w:val="1"/>
      <w:tblStyleColBandSize w:val="1"/>
      <w:tblCellMar>
        <w:top w:w="9" w:type="dxa"/>
        <w:right w:w="115" w:type="dxa"/>
      </w:tblCellMar>
    </w:tblPr>
  </w:style>
  <w:style w:type="table" w:customStyle="1" w:styleId="a4">
    <w:basedOn w:val="TableNormal"/>
    <w:pPr>
      <w:spacing w:after="0" w:line="240" w:lineRule="auto"/>
    </w:pPr>
    <w:tblPr>
      <w:tblStyleRowBandSize w:val="1"/>
      <w:tblStyleColBandSize w:val="1"/>
      <w:tblCellMar>
        <w:top w:w="9" w:type="dxa"/>
        <w:right w:w="115" w:type="dxa"/>
      </w:tblCellMar>
    </w:tblPr>
  </w:style>
  <w:style w:type="table" w:customStyle="1" w:styleId="a5">
    <w:basedOn w:val="TableNormal"/>
    <w:pPr>
      <w:spacing w:after="0" w:line="240" w:lineRule="auto"/>
    </w:pPr>
    <w:tblPr>
      <w:tblStyleRowBandSize w:val="1"/>
      <w:tblStyleColBandSize w:val="1"/>
      <w:tblCellMar>
        <w:top w:w="9" w:type="dxa"/>
        <w:right w:w="115" w:type="dxa"/>
      </w:tblCellMar>
    </w:tblPr>
  </w:style>
  <w:style w:type="table" w:customStyle="1" w:styleId="a6">
    <w:basedOn w:val="TableNormal"/>
    <w:pPr>
      <w:spacing w:after="0" w:line="240" w:lineRule="auto"/>
    </w:pPr>
    <w:tblPr>
      <w:tblStyleRowBandSize w:val="1"/>
      <w:tblStyleColBandSize w:val="1"/>
      <w:tblCellMar>
        <w:top w:w="9" w:type="dxa"/>
        <w:right w:w="115" w:type="dxa"/>
      </w:tblCellMar>
    </w:tblPr>
  </w:style>
  <w:style w:type="table" w:customStyle="1" w:styleId="a7">
    <w:basedOn w:val="TableNormal"/>
    <w:pPr>
      <w:spacing w:after="0" w:line="240" w:lineRule="auto"/>
    </w:pPr>
    <w:tblPr>
      <w:tblStyleRowBandSize w:val="1"/>
      <w:tblStyleColBandSize w:val="1"/>
      <w:tblCellMar>
        <w:top w:w="9"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pPr>
      <w:spacing w:after="0" w:line="240" w:lineRule="auto"/>
    </w:pPr>
    <w:tblPr>
      <w:tblStyleRowBandSize w:val="1"/>
      <w:tblStyleColBandSize w:val="1"/>
    </w:tblPr>
  </w:style>
  <w:style w:type="character" w:customStyle="1" w:styleId="relative">
    <w:name w:val="relative"/>
    <w:basedOn w:val="DefaultParagraphFont"/>
    <w:rsid w:val="00974535"/>
  </w:style>
  <w:style w:type="paragraph" w:styleId="Header">
    <w:name w:val="header"/>
    <w:basedOn w:val="Normal"/>
    <w:link w:val="HeaderChar"/>
    <w:uiPriority w:val="99"/>
    <w:unhideWhenUsed/>
    <w:rsid w:val="00E85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CE0"/>
  </w:style>
  <w:style w:type="paragraph" w:styleId="Footer">
    <w:name w:val="footer"/>
    <w:basedOn w:val="Normal"/>
    <w:link w:val="FooterChar"/>
    <w:uiPriority w:val="99"/>
    <w:unhideWhenUsed/>
    <w:rsid w:val="00E85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orporatefinanceinstitute.com/resources/accounting/stockholders-equity-guide/" TargetMode="External"/><Relationship Id="rId18" Type="http://schemas.openxmlformats.org/officeDocument/2006/relationships/hyperlink" Target="https://www.investopedia.com/ask/answers/111314/whats-difference-between-retained-earnings-and-revenue.asp"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investopedia.com/terms/d/disclosure.asp" TargetMode="External"/><Relationship Id="rId2" Type="http://schemas.openxmlformats.org/officeDocument/2006/relationships/styles" Target="styles.xml"/><Relationship Id="rId16" Type="http://schemas.openxmlformats.org/officeDocument/2006/relationships/hyperlink" Target="https://www.investopedia.com/terms/i/internalcontrols.as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investopedia.com/terms/s/stakeholder.asp"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merriam-webster.com/dictionary/gover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51</Pages>
  <Words>10502</Words>
  <Characters>59868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7</cp:revision>
  <cp:lastPrinted>2025-04-03T11:40:00Z</cp:lastPrinted>
  <dcterms:created xsi:type="dcterms:W3CDTF">2025-05-30T21:51:00Z</dcterms:created>
  <dcterms:modified xsi:type="dcterms:W3CDTF">2025-06-01T14:13:00Z</dcterms:modified>
</cp:coreProperties>
</file>