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230" w:rsidRPr="00D04856" w:rsidRDefault="00687230" w:rsidP="00D04856">
      <w:pPr>
        <w:shd w:val="clear" w:color="auto" w:fill="FFFFFF"/>
        <w:spacing w:before="100" w:beforeAutospacing="1" w:after="100" w:afterAutospacing="1" w:line="240" w:lineRule="auto"/>
        <w:jc w:val="center"/>
        <w:outlineLvl w:val="2"/>
        <w:rPr>
          <w:rFonts w:ascii="Arial" w:eastAsia="Times New Roman" w:hAnsi="Arial" w:cs="Arial"/>
          <w:b/>
          <w:bCs/>
          <w:color w:val="222222"/>
          <w:sz w:val="32"/>
          <w:szCs w:val="26"/>
        </w:rPr>
      </w:pPr>
      <w:r w:rsidRPr="00D04856">
        <w:rPr>
          <w:rFonts w:ascii="Arial" w:eastAsia="Times New Roman" w:hAnsi="Arial" w:cs="Arial"/>
          <w:b/>
          <w:bCs/>
          <w:color w:val="222222"/>
          <w:sz w:val="32"/>
          <w:szCs w:val="26"/>
        </w:rPr>
        <w:t>THE EFFECT OF MARKETING STRATEGY ON THE PERFORMANCE OF NIGERIA DEPOSIT MONEY BANKS</w:t>
      </w:r>
    </w:p>
    <w:p w:rsidR="00687230" w:rsidRDefault="00687230" w:rsidP="00687230">
      <w:pPr>
        <w:shd w:val="clear" w:color="auto" w:fill="FFFFFF"/>
        <w:spacing w:before="100" w:beforeAutospacing="1" w:after="100" w:afterAutospacing="1" w:line="360" w:lineRule="auto"/>
        <w:jc w:val="center"/>
        <w:outlineLvl w:val="2"/>
        <w:rPr>
          <w:rFonts w:ascii="Arial" w:eastAsia="Times New Roman" w:hAnsi="Arial" w:cs="Arial"/>
          <w:b/>
          <w:bCs/>
          <w:color w:val="222222"/>
          <w:sz w:val="26"/>
          <w:szCs w:val="26"/>
        </w:rPr>
      </w:pPr>
      <w:r w:rsidRPr="00774513">
        <w:rPr>
          <w:rFonts w:ascii="Arial" w:eastAsia="Times New Roman" w:hAnsi="Arial" w:cs="Arial"/>
          <w:b/>
          <w:bCs/>
          <w:color w:val="222222"/>
          <w:sz w:val="26"/>
          <w:szCs w:val="26"/>
        </w:rPr>
        <w:t>(A CASE STUDY GUARANTY TRUST BANK PLC)</w:t>
      </w:r>
    </w:p>
    <w:p w:rsidR="00687230" w:rsidRDefault="00687230" w:rsidP="00687230">
      <w:pPr>
        <w:shd w:val="clear" w:color="auto" w:fill="FFFFFF"/>
        <w:spacing w:before="100" w:beforeAutospacing="1" w:after="100" w:afterAutospacing="1" w:line="360" w:lineRule="auto"/>
        <w:jc w:val="center"/>
        <w:outlineLvl w:val="2"/>
        <w:rPr>
          <w:rFonts w:ascii="Arial" w:eastAsia="Times New Roman" w:hAnsi="Arial" w:cs="Arial"/>
          <w:b/>
          <w:bCs/>
          <w:color w:val="222222"/>
          <w:sz w:val="26"/>
          <w:szCs w:val="26"/>
        </w:rPr>
      </w:pPr>
    </w:p>
    <w:p w:rsidR="00687230" w:rsidRDefault="00687230" w:rsidP="00687230">
      <w:pPr>
        <w:shd w:val="clear" w:color="auto" w:fill="FFFFFF"/>
        <w:spacing w:before="100" w:beforeAutospacing="1" w:after="100" w:afterAutospacing="1" w:line="360" w:lineRule="auto"/>
        <w:jc w:val="center"/>
        <w:outlineLvl w:val="2"/>
        <w:rPr>
          <w:rFonts w:ascii="Arial" w:eastAsia="Times New Roman" w:hAnsi="Arial" w:cs="Arial"/>
          <w:b/>
          <w:bCs/>
          <w:color w:val="222222"/>
          <w:sz w:val="26"/>
          <w:szCs w:val="26"/>
        </w:rPr>
      </w:pPr>
      <w:r w:rsidRPr="00687230">
        <w:rPr>
          <w:rFonts w:ascii="Arial" w:eastAsia="Times New Roman" w:hAnsi="Arial" w:cs="Arial"/>
          <w:b/>
          <w:bCs/>
          <w:color w:val="222222"/>
          <w:sz w:val="42"/>
          <w:szCs w:val="26"/>
        </w:rPr>
        <w:t>BY</w:t>
      </w:r>
    </w:p>
    <w:p w:rsidR="00687230" w:rsidRPr="00687230" w:rsidRDefault="00687230" w:rsidP="00687230">
      <w:pPr>
        <w:shd w:val="clear" w:color="auto" w:fill="FFFFFF"/>
        <w:spacing w:before="20" w:after="20" w:line="240" w:lineRule="auto"/>
        <w:jc w:val="center"/>
        <w:outlineLvl w:val="2"/>
        <w:rPr>
          <w:rFonts w:ascii="Arial" w:eastAsia="Times New Roman" w:hAnsi="Arial" w:cs="Arial"/>
          <w:b/>
          <w:bCs/>
          <w:color w:val="222222"/>
          <w:sz w:val="36"/>
          <w:szCs w:val="26"/>
        </w:rPr>
      </w:pPr>
      <w:r w:rsidRPr="00687230">
        <w:rPr>
          <w:rFonts w:ascii="Arial" w:eastAsia="Times New Roman" w:hAnsi="Arial" w:cs="Arial"/>
          <w:b/>
          <w:bCs/>
          <w:color w:val="222222"/>
          <w:sz w:val="36"/>
          <w:szCs w:val="26"/>
        </w:rPr>
        <w:t>GANIYU FOLASHADE FOLAKEMI</w:t>
      </w:r>
    </w:p>
    <w:p w:rsidR="00687230" w:rsidRDefault="00687230" w:rsidP="00687230">
      <w:pPr>
        <w:shd w:val="clear" w:color="auto" w:fill="FFFFFF"/>
        <w:spacing w:before="20" w:after="20" w:line="240" w:lineRule="auto"/>
        <w:jc w:val="center"/>
        <w:outlineLvl w:val="2"/>
        <w:rPr>
          <w:rFonts w:ascii="Arial" w:eastAsia="Times New Roman" w:hAnsi="Arial" w:cs="Arial"/>
          <w:b/>
          <w:bCs/>
          <w:color w:val="222222"/>
          <w:sz w:val="36"/>
          <w:szCs w:val="26"/>
        </w:rPr>
      </w:pPr>
      <w:r w:rsidRPr="00687230">
        <w:rPr>
          <w:rFonts w:ascii="Arial" w:eastAsia="Times New Roman" w:hAnsi="Arial" w:cs="Arial"/>
          <w:b/>
          <w:bCs/>
          <w:color w:val="222222"/>
          <w:sz w:val="36"/>
          <w:szCs w:val="26"/>
        </w:rPr>
        <w:t>HND/23/BFN/FT/0233</w:t>
      </w:r>
    </w:p>
    <w:p w:rsidR="00687230" w:rsidRPr="00687230" w:rsidRDefault="00687230" w:rsidP="00687230">
      <w:pPr>
        <w:shd w:val="clear" w:color="auto" w:fill="FFFFFF"/>
        <w:spacing w:before="20" w:after="20" w:line="240" w:lineRule="auto"/>
        <w:jc w:val="center"/>
        <w:outlineLvl w:val="2"/>
        <w:rPr>
          <w:rFonts w:ascii="Arial" w:eastAsia="Times New Roman" w:hAnsi="Arial" w:cs="Arial"/>
          <w:b/>
          <w:bCs/>
          <w:color w:val="222222"/>
          <w:sz w:val="36"/>
          <w:szCs w:val="26"/>
        </w:rPr>
      </w:pPr>
    </w:p>
    <w:p w:rsidR="00D04856" w:rsidRPr="00D2188C" w:rsidRDefault="00D04856" w:rsidP="00D04856">
      <w:pPr>
        <w:spacing w:line="240" w:lineRule="auto"/>
        <w:jc w:val="center"/>
        <w:rPr>
          <w:rFonts w:ascii="Bodoni MT Black" w:hAnsi="Bodoni MT Black" w:cs="Arial"/>
          <w:sz w:val="32"/>
          <w:szCs w:val="24"/>
        </w:rPr>
      </w:pPr>
      <w:r w:rsidRPr="00D2188C">
        <w:rPr>
          <w:rFonts w:ascii="Bodoni MT Black" w:hAnsi="Bodoni MT Black" w:cs="Arial"/>
          <w:sz w:val="30"/>
          <w:szCs w:val="24"/>
        </w:rPr>
        <w:t>BEING A RESEARCH PROJECT SUBMITTED TO DEPARTMENT OF BANKING AND FINANCE, INSTITUTE OF FINANCE AND MANAGEMENT STUDIES, KWARA STATE POLYTECHNIC, ILORIN</w:t>
      </w:r>
      <w:r w:rsidRPr="00D2188C">
        <w:rPr>
          <w:rFonts w:ascii="Bodoni MT Black" w:hAnsi="Bodoni MT Black" w:cs="Arial"/>
          <w:sz w:val="32"/>
          <w:szCs w:val="24"/>
        </w:rPr>
        <w:t>.</w:t>
      </w:r>
    </w:p>
    <w:p w:rsidR="00D04856" w:rsidRPr="00D2188C" w:rsidRDefault="00D04856" w:rsidP="00D04856">
      <w:pPr>
        <w:spacing w:line="240" w:lineRule="auto"/>
        <w:jc w:val="center"/>
        <w:rPr>
          <w:rFonts w:ascii="Bodoni MT Black" w:hAnsi="Bodoni MT Black" w:cs="Arial"/>
          <w:sz w:val="32"/>
          <w:szCs w:val="24"/>
        </w:rPr>
      </w:pPr>
    </w:p>
    <w:p w:rsidR="00D04856" w:rsidRPr="00D2188C" w:rsidRDefault="00D04856" w:rsidP="00D04856">
      <w:pPr>
        <w:spacing w:line="240" w:lineRule="auto"/>
        <w:jc w:val="center"/>
        <w:rPr>
          <w:rFonts w:ascii="Bodoni MT Black" w:hAnsi="Bodoni MT Black" w:cs="Arial"/>
          <w:sz w:val="32"/>
          <w:szCs w:val="24"/>
        </w:rPr>
      </w:pPr>
      <w:r w:rsidRPr="00D2188C">
        <w:rPr>
          <w:rFonts w:ascii="Bodoni MT Black" w:hAnsi="Bodoni MT Black" w:cs="Arial"/>
          <w:sz w:val="32"/>
          <w:szCs w:val="24"/>
        </w:rPr>
        <w:t>IN PARTIAL FULFILLMENT OF REQUIREMENT FOR THE AWARD OF HIGHER NATIONA DIPLOMA (HND) IN BANKING AND FINANCE</w:t>
      </w:r>
    </w:p>
    <w:p w:rsidR="00D04856" w:rsidRPr="00F16A4A" w:rsidRDefault="00D04856" w:rsidP="00D04856">
      <w:pPr>
        <w:spacing w:line="240" w:lineRule="auto"/>
        <w:ind w:left="3600" w:firstLine="720"/>
        <w:jc w:val="center"/>
        <w:rPr>
          <w:rFonts w:ascii="Arial" w:hAnsi="Arial" w:cs="Arial"/>
          <w:b/>
          <w:sz w:val="36"/>
          <w:szCs w:val="24"/>
        </w:rPr>
      </w:pPr>
    </w:p>
    <w:p w:rsidR="00D04856" w:rsidRPr="00F16A4A" w:rsidRDefault="00D04856" w:rsidP="00D04856">
      <w:pPr>
        <w:spacing w:line="240" w:lineRule="auto"/>
        <w:ind w:left="4320" w:firstLine="720"/>
        <w:jc w:val="center"/>
        <w:rPr>
          <w:rFonts w:ascii="Arial" w:hAnsi="Arial" w:cs="Arial"/>
          <w:b/>
          <w:sz w:val="36"/>
          <w:szCs w:val="24"/>
        </w:rPr>
      </w:pPr>
      <w:r>
        <w:rPr>
          <w:rFonts w:ascii="Arial" w:hAnsi="Arial" w:cs="Arial"/>
          <w:b/>
          <w:sz w:val="36"/>
          <w:szCs w:val="24"/>
        </w:rPr>
        <w:t>MAY</w:t>
      </w:r>
      <w:r w:rsidRPr="00F16A4A">
        <w:rPr>
          <w:rFonts w:ascii="Arial" w:hAnsi="Arial" w:cs="Arial"/>
          <w:b/>
          <w:sz w:val="36"/>
          <w:szCs w:val="24"/>
        </w:rPr>
        <w:t>, 2025.</w:t>
      </w:r>
    </w:p>
    <w:p w:rsidR="00D04856" w:rsidRPr="00F16A4A" w:rsidRDefault="00D04856" w:rsidP="00D04856">
      <w:pPr>
        <w:spacing w:line="240" w:lineRule="auto"/>
        <w:rPr>
          <w:rFonts w:ascii="Arial" w:hAnsi="Arial" w:cs="Arial"/>
          <w:sz w:val="28"/>
          <w:szCs w:val="24"/>
        </w:rPr>
      </w:pPr>
      <w:r w:rsidRPr="00F16A4A">
        <w:rPr>
          <w:rFonts w:ascii="Arial" w:hAnsi="Arial" w:cs="Arial"/>
          <w:sz w:val="28"/>
          <w:szCs w:val="24"/>
        </w:rPr>
        <w:br w:type="page"/>
      </w:r>
    </w:p>
    <w:p w:rsidR="00D04856" w:rsidRPr="00A51CC7" w:rsidRDefault="00D04856" w:rsidP="00D04856">
      <w:pPr>
        <w:spacing w:line="360" w:lineRule="auto"/>
        <w:jc w:val="center"/>
        <w:rPr>
          <w:rFonts w:ascii="Arial" w:hAnsi="Arial" w:cs="Arial"/>
          <w:b/>
          <w:sz w:val="25"/>
          <w:szCs w:val="25"/>
        </w:rPr>
      </w:pPr>
      <w:r w:rsidRPr="00A51CC7">
        <w:rPr>
          <w:rFonts w:ascii="Arial" w:hAnsi="Arial" w:cs="Arial"/>
          <w:b/>
          <w:sz w:val="25"/>
          <w:szCs w:val="25"/>
        </w:rPr>
        <w:lastRenderedPageBreak/>
        <w:t>CERTIFICATION</w:t>
      </w:r>
    </w:p>
    <w:p w:rsidR="00D04856" w:rsidRPr="00A51CC7" w:rsidRDefault="00D04856" w:rsidP="00D04856">
      <w:pPr>
        <w:spacing w:line="360" w:lineRule="auto"/>
        <w:jc w:val="both"/>
        <w:rPr>
          <w:rFonts w:ascii="Arial" w:hAnsi="Arial" w:cs="Arial"/>
          <w:sz w:val="25"/>
          <w:szCs w:val="25"/>
        </w:rPr>
      </w:pPr>
      <w:r w:rsidRPr="00A51CC7">
        <w:rPr>
          <w:rFonts w:ascii="Arial" w:hAnsi="Arial" w:cs="Arial"/>
          <w:sz w:val="25"/>
          <w:szCs w:val="25"/>
        </w:rPr>
        <w:tab/>
      </w:r>
      <w:r w:rsidRPr="00B97BC0">
        <w:rPr>
          <w:rFonts w:ascii="Arial" w:hAnsi="Arial" w:cs="Arial"/>
          <w:sz w:val="25"/>
          <w:szCs w:val="25"/>
        </w:rPr>
        <w:t xml:space="preserve">This is to certify that the research project was carried out by </w:t>
      </w:r>
      <w:r>
        <w:rPr>
          <w:rFonts w:ascii="Arial" w:hAnsi="Arial" w:cs="Arial"/>
          <w:bCs/>
          <w:sz w:val="25"/>
          <w:szCs w:val="25"/>
        </w:rPr>
        <w:t xml:space="preserve">Ganiyu Folashade Folakemi </w:t>
      </w:r>
      <w:r w:rsidRPr="00B97BC0">
        <w:rPr>
          <w:rFonts w:ascii="Arial" w:hAnsi="Arial" w:cs="Arial"/>
          <w:sz w:val="25"/>
          <w:szCs w:val="25"/>
        </w:rPr>
        <w:t xml:space="preserve">Matriculation Number </w:t>
      </w:r>
      <w:r>
        <w:rPr>
          <w:rFonts w:ascii="Arial" w:hAnsi="Arial" w:cs="Arial"/>
          <w:bCs/>
          <w:sz w:val="25"/>
          <w:szCs w:val="25"/>
        </w:rPr>
        <w:t>HND/23/BFN/FT/0233</w:t>
      </w:r>
      <w:r w:rsidRPr="00B97BC0">
        <w:rPr>
          <w:rFonts w:ascii="Arial" w:hAnsi="Arial" w:cs="Arial"/>
          <w:sz w:val="25"/>
          <w:szCs w:val="25"/>
        </w:rPr>
        <w:t xml:space="preserve">, in partial fulfillment of the requirements for the award of the </w:t>
      </w:r>
      <w:r w:rsidRPr="00B97BC0">
        <w:rPr>
          <w:rFonts w:ascii="Arial" w:hAnsi="Arial" w:cs="Arial"/>
          <w:bCs/>
          <w:sz w:val="25"/>
          <w:szCs w:val="25"/>
        </w:rPr>
        <w:t xml:space="preserve">Higher National Diploma (HND) </w:t>
      </w:r>
      <w:r w:rsidRPr="00B97BC0">
        <w:rPr>
          <w:rFonts w:ascii="Arial" w:hAnsi="Arial" w:cs="Arial"/>
          <w:sz w:val="25"/>
          <w:szCs w:val="25"/>
        </w:rPr>
        <w:t xml:space="preserve">in </w:t>
      </w:r>
      <w:r>
        <w:rPr>
          <w:rFonts w:ascii="Arial" w:hAnsi="Arial" w:cs="Arial"/>
          <w:sz w:val="25"/>
          <w:szCs w:val="25"/>
        </w:rPr>
        <w:t>Banking and Finance,</w:t>
      </w:r>
      <w:r w:rsidRPr="00B97BC0">
        <w:rPr>
          <w:rFonts w:ascii="Arial" w:hAnsi="Arial" w:cs="Arial"/>
          <w:sz w:val="25"/>
          <w:szCs w:val="25"/>
        </w:rPr>
        <w:t xml:space="preserve"> </w:t>
      </w:r>
      <w:r w:rsidRPr="00B97BC0">
        <w:rPr>
          <w:rFonts w:ascii="Arial" w:hAnsi="Arial" w:cs="Arial"/>
          <w:bCs/>
          <w:sz w:val="25"/>
          <w:szCs w:val="25"/>
        </w:rPr>
        <w:t>Department of</w:t>
      </w:r>
      <w:r>
        <w:rPr>
          <w:rFonts w:ascii="Arial" w:hAnsi="Arial" w:cs="Arial"/>
          <w:bCs/>
          <w:sz w:val="25"/>
          <w:szCs w:val="25"/>
        </w:rPr>
        <w:t xml:space="preserve"> Banking and Finance,</w:t>
      </w:r>
      <w:r w:rsidRPr="00B97BC0">
        <w:rPr>
          <w:rFonts w:ascii="Arial" w:hAnsi="Arial" w:cs="Arial"/>
          <w:bCs/>
          <w:sz w:val="25"/>
          <w:szCs w:val="25"/>
        </w:rPr>
        <w:t xml:space="preserve"> Institute of Finance and Management Studies, Kwara State Polytechnic, Ilorin</w:t>
      </w:r>
      <w:r w:rsidRPr="00B97BC0">
        <w:rPr>
          <w:rFonts w:ascii="Arial" w:hAnsi="Arial" w:cs="Arial"/>
          <w:sz w:val="25"/>
          <w:szCs w:val="25"/>
        </w:rPr>
        <w:t>.</w:t>
      </w:r>
    </w:p>
    <w:p w:rsidR="00D04856" w:rsidRPr="00A51CC7" w:rsidRDefault="00D04856" w:rsidP="00D04856">
      <w:pPr>
        <w:jc w:val="both"/>
        <w:rPr>
          <w:rFonts w:ascii="Arial" w:hAnsi="Arial" w:cs="Arial"/>
          <w:sz w:val="25"/>
          <w:szCs w:val="25"/>
        </w:rPr>
      </w:pPr>
    </w:p>
    <w:p w:rsidR="00D04856" w:rsidRPr="00A51CC7" w:rsidRDefault="00D04856" w:rsidP="00D04856">
      <w:pPr>
        <w:spacing w:before="20" w:after="20"/>
        <w:jc w:val="both"/>
        <w:rPr>
          <w:rFonts w:ascii="Arial" w:hAnsi="Arial" w:cs="Arial"/>
          <w:sz w:val="25"/>
          <w:szCs w:val="25"/>
        </w:rPr>
      </w:pPr>
      <w:r w:rsidRPr="00A51CC7">
        <w:rPr>
          <w:rFonts w:ascii="Arial" w:hAnsi="Arial" w:cs="Arial"/>
          <w:sz w:val="25"/>
          <w:szCs w:val="25"/>
        </w:rPr>
        <w:t>____________________</w:t>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t>__________________</w:t>
      </w:r>
    </w:p>
    <w:p w:rsidR="00D04856" w:rsidRPr="00A51CC7" w:rsidRDefault="00D04856" w:rsidP="00D04856">
      <w:pPr>
        <w:spacing w:before="20" w:after="20"/>
        <w:jc w:val="both"/>
        <w:rPr>
          <w:rFonts w:ascii="Arial" w:hAnsi="Arial" w:cs="Arial"/>
          <w:b/>
          <w:sz w:val="25"/>
          <w:szCs w:val="25"/>
        </w:rPr>
      </w:pPr>
      <w:r>
        <w:rPr>
          <w:rFonts w:ascii="Arial" w:hAnsi="Arial" w:cs="Arial"/>
          <w:b/>
          <w:sz w:val="25"/>
          <w:szCs w:val="25"/>
        </w:rPr>
        <w:t>DR. A.O OLOWONIYI</w:t>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t>DATE</w:t>
      </w:r>
    </w:p>
    <w:p w:rsidR="00D04856" w:rsidRPr="00A51CC7" w:rsidRDefault="00D04856" w:rsidP="00D04856">
      <w:pPr>
        <w:spacing w:before="20" w:after="20"/>
        <w:jc w:val="both"/>
        <w:rPr>
          <w:rFonts w:ascii="Arial" w:hAnsi="Arial" w:cs="Arial"/>
          <w:b/>
          <w:sz w:val="25"/>
          <w:szCs w:val="25"/>
        </w:rPr>
      </w:pPr>
      <w:r w:rsidRPr="00A51CC7">
        <w:rPr>
          <w:rFonts w:ascii="Arial" w:hAnsi="Arial" w:cs="Arial"/>
          <w:b/>
          <w:sz w:val="25"/>
          <w:szCs w:val="25"/>
        </w:rPr>
        <w:t>PROJECT SUPERVISOR</w:t>
      </w:r>
    </w:p>
    <w:p w:rsidR="00D04856" w:rsidRPr="00A51CC7" w:rsidRDefault="00D04856" w:rsidP="00D04856">
      <w:pPr>
        <w:spacing w:before="20" w:after="20"/>
        <w:jc w:val="both"/>
        <w:rPr>
          <w:rFonts w:ascii="Arial" w:hAnsi="Arial" w:cs="Arial"/>
          <w:b/>
          <w:sz w:val="25"/>
          <w:szCs w:val="25"/>
        </w:rPr>
      </w:pPr>
    </w:p>
    <w:p w:rsidR="00D04856" w:rsidRPr="00A51CC7" w:rsidRDefault="00D04856" w:rsidP="00D04856">
      <w:pPr>
        <w:spacing w:before="20" w:after="20"/>
        <w:jc w:val="both"/>
        <w:rPr>
          <w:rFonts w:ascii="Arial" w:hAnsi="Arial" w:cs="Arial"/>
          <w:sz w:val="25"/>
          <w:szCs w:val="25"/>
        </w:rPr>
      </w:pPr>
      <w:r w:rsidRPr="00A51CC7">
        <w:rPr>
          <w:rFonts w:ascii="Arial" w:hAnsi="Arial" w:cs="Arial"/>
          <w:sz w:val="25"/>
          <w:szCs w:val="25"/>
        </w:rPr>
        <w:t>____________________</w:t>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t>__________________</w:t>
      </w:r>
    </w:p>
    <w:p w:rsidR="00D04856" w:rsidRPr="00A51CC7" w:rsidRDefault="00D04856" w:rsidP="00D04856">
      <w:pPr>
        <w:spacing w:before="20" w:after="20"/>
        <w:jc w:val="both"/>
        <w:rPr>
          <w:rFonts w:ascii="Arial" w:hAnsi="Arial" w:cs="Arial"/>
          <w:b/>
          <w:sz w:val="25"/>
          <w:szCs w:val="25"/>
        </w:rPr>
      </w:pPr>
      <w:r w:rsidRPr="00A51CC7">
        <w:rPr>
          <w:rFonts w:ascii="Arial" w:hAnsi="Arial" w:cs="Arial"/>
          <w:b/>
          <w:sz w:val="25"/>
          <w:szCs w:val="25"/>
        </w:rPr>
        <w:t>MR</w:t>
      </w:r>
      <w:r>
        <w:rPr>
          <w:rFonts w:ascii="Arial" w:hAnsi="Arial" w:cs="Arial"/>
          <w:b/>
          <w:sz w:val="25"/>
          <w:szCs w:val="25"/>
        </w:rPr>
        <w:t>S. OTAYOKHE E.Y</w:t>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t>DATE</w:t>
      </w:r>
    </w:p>
    <w:p w:rsidR="00D04856" w:rsidRPr="00A51CC7" w:rsidRDefault="00D04856" w:rsidP="00D04856">
      <w:pPr>
        <w:jc w:val="both"/>
        <w:rPr>
          <w:rFonts w:ascii="Arial" w:hAnsi="Arial" w:cs="Arial"/>
          <w:b/>
          <w:sz w:val="25"/>
          <w:szCs w:val="25"/>
        </w:rPr>
      </w:pPr>
      <w:r w:rsidRPr="00A51CC7">
        <w:rPr>
          <w:rFonts w:ascii="Arial" w:hAnsi="Arial" w:cs="Arial"/>
          <w:b/>
          <w:sz w:val="25"/>
          <w:szCs w:val="25"/>
        </w:rPr>
        <w:t>PROJECT COORDINATOR</w:t>
      </w:r>
    </w:p>
    <w:p w:rsidR="00D04856" w:rsidRPr="00A51CC7" w:rsidRDefault="00D04856" w:rsidP="00D04856">
      <w:pPr>
        <w:jc w:val="both"/>
        <w:rPr>
          <w:rFonts w:ascii="Arial" w:hAnsi="Arial" w:cs="Arial"/>
          <w:b/>
          <w:sz w:val="25"/>
          <w:szCs w:val="25"/>
        </w:rPr>
      </w:pPr>
    </w:p>
    <w:p w:rsidR="00B269C1" w:rsidRPr="00A51CC7" w:rsidRDefault="00B269C1" w:rsidP="00B269C1">
      <w:pPr>
        <w:spacing w:before="20" w:after="20"/>
        <w:jc w:val="both"/>
        <w:rPr>
          <w:rFonts w:ascii="Arial" w:hAnsi="Arial" w:cs="Arial"/>
          <w:sz w:val="25"/>
          <w:szCs w:val="25"/>
        </w:rPr>
      </w:pPr>
      <w:r w:rsidRPr="00A51CC7">
        <w:rPr>
          <w:rFonts w:ascii="Arial" w:hAnsi="Arial" w:cs="Arial"/>
          <w:sz w:val="25"/>
          <w:szCs w:val="25"/>
        </w:rPr>
        <w:t>____________________</w:t>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t>__________________</w:t>
      </w:r>
    </w:p>
    <w:p w:rsidR="00B269C1" w:rsidRPr="00A51CC7" w:rsidRDefault="00B269C1" w:rsidP="00B269C1">
      <w:pPr>
        <w:spacing w:before="20" w:after="20"/>
        <w:jc w:val="both"/>
        <w:rPr>
          <w:rFonts w:ascii="Arial" w:hAnsi="Arial" w:cs="Arial"/>
          <w:b/>
          <w:sz w:val="25"/>
          <w:szCs w:val="25"/>
        </w:rPr>
      </w:pPr>
      <w:r>
        <w:rPr>
          <w:rFonts w:ascii="Arial" w:hAnsi="Arial" w:cs="Arial"/>
          <w:b/>
          <w:sz w:val="25"/>
          <w:szCs w:val="25"/>
        </w:rPr>
        <w:t>MR. AJIBOYE W.T</w:t>
      </w:r>
      <w:r w:rsidRPr="00A51CC7">
        <w:rPr>
          <w:rFonts w:ascii="Bookman Old Style" w:hAnsi="Bookman Old Style" w:cs="Arial"/>
          <w:b/>
          <w:sz w:val="28"/>
          <w:szCs w:val="28"/>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Pr>
          <w:rFonts w:ascii="Arial" w:hAnsi="Arial" w:cs="Arial"/>
          <w:b/>
          <w:sz w:val="25"/>
          <w:szCs w:val="25"/>
        </w:rPr>
        <w:tab/>
      </w:r>
      <w:r w:rsidRPr="00A51CC7">
        <w:rPr>
          <w:rFonts w:ascii="Arial" w:hAnsi="Arial" w:cs="Arial"/>
          <w:b/>
          <w:sz w:val="25"/>
          <w:szCs w:val="25"/>
        </w:rPr>
        <w:t>DATE</w:t>
      </w:r>
    </w:p>
    <w:p w:rsidR="00B269C1" w:rsidRPr="00A51CC7" w:rsidRDefault="00B269C1" w:rsidP="00B269C1">
      <w:pPr>
        <w:spacing w:before="20" w:after="20"/>
        <w:jc w:val="both"/>
        <w:rPr>
          <w:rFonts w:ascii="Arial" w:hAnsi="Arial" w:cs="Arial"/>
          <w:b/>
          <w:sz w:val="25"/>
          <w:szCs w:val="25"/>
        </w:rPr>
      </w:pPr>
      <w:r w:rsidRPr="00A51CC7">
        <w:rPr>
          <w:rFonts w:ascii="Arial" w:hAnsi="Arial" w:cs="Arial"/>
          <w:b/>
          <w:sz w:val="25"/>
          <w:szCs w:val="25"/>
        </w:rPr>
        <w:t>HEAD OF DEPARTMENT</w:t>
      </w:r>
    </w:p>
    <w:p w:rsidR="00D04856" w:rsidRPr="00A51CC7" w:rsidRDefault="00D04856" w:rsidP="00D04856">
      <w:pPr>
        <w:jc w:val="both"/>
        <w:rPr>
          <w:rFonts w:ascii="Arial" w:hAnsi="Arial" w:cs="Arial"/>
          <w:b/>
          <w:sz w:val="25"/>
          <w:szCs w:val="25"/>
        </w:rPr>
      </w:pPr>
    </w:p>
    <w:p w:rsidR="00D04856" w:rsidRPr="00A51CC7" w:rsidRDefault="00D04856" w:rsidP="00D04856">
      <w:pPr>
        <w:spacing w:before="20" w:after="20"/>
        <w:jc w:val="both"/>
        <w:rPr>
          <w:rFonts w:ascii="Arial" w:hAnsi="Arial" w:cs="Arial"/>
          <w:sz w:val="25"/>
          <w:szCs w:val="25"/>
        </w:rPr>
      </w:pPr>
      <w:r w:rsidRPr="00A51CC7">
        <w:rPr>
          <w:rFonts w:ascii="Arial" w:hAnsi="Arial" w:cs="Arial"/>
          <w:sz w:val="25"/>
          <w:szCs w:val="25"/>
        </w:rPr>
        <w:t>____________________</w:t>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r>
      <w:r w:rsidRPr="00A51CC7">
        <w:rPr>
          <w:rFonts w:ascii="Arial" w:hAnsi="Arial" w:cs="Arial"/>
          <w:sz w:val="25"/>
          <w:szCs w:val="25"/>
        </w:rPr>
        <w:tab/>
        <w:t>__________________</w:t>
      </w:r>
    </w:p>
    <w:p w:rsidR="00D04856" w:rsidRPr="00A51CC7" w:rsidRDefault="00D04856" w:rsidP="00D04856">
      <w:pPr>
        <w:spacing w:before="20" w:after="20"/>
        <w:jc w:val="both"/>
        <w:rPr>
          <w:rFonts w:ascii="Arial" w:hAnsi="Arial" w:cs="Arial"/>
          <w:b/>
          <w:sz w:val="25"/>
          <w:szCs w:val="25"/>
        </w:rPr>
      </w:pPr>
      <w:r w:rsidRPr="00A51CC7">
        <w:rPr>
          <w:rFonts w:ascii="Arial" w:hAnsi="Arial" w:cs="Arial"/>
          <w:b/>
          <w:sz w:val="25"/>
          <w:szCs w:val="25"/>
        </w:rPr>
        <w:t>EXTERNAL EXAMINER</w:t>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r>
      <w:r w:rsidRPr="00A51CC7">
        <w:rPr>
          <w:rFonts w:ascii="Arial" w:hAnsi="Arial" w:cs="Arial"/>
          <w:b/>
          <w:sz w:val="25"/>
          <w:szCs w:val="25"/>
        </w:rPr>
        <w:tab/>
        <w:t>DATE</w:t>
      </w:r>
    </w:p>
    <w:p w:rsidR="00D04856" w:rsidRPr="00FB27E9" w:rsidRDefault="00D04856" w:rsidP="00D04856">
      <w:pPr>
        <w:rPr>
          <w:rFonts w:ascii="Bookman Old Style" w:hAnsi="Bookman Old Style"/>
          <w:b/>
          <w:bCs/>
          <w:sz w:val="27"/>
          <w:szCs w:val="27"/>
        </w:rPr>
      </w:pPr>
    </w:p>
    <w:p w:rsidR="00D04856" w:rsidRDefault="00D04856" w:rsidP="00D04856">
      <w:pPr>
        <w:rPr>
          <w:rFonts w:ascii="Arial" w:hAnsi="Arial" w:cs="Arial"/>
          <w:b/>
          <w:bCs/>
          <w:sz w:val="25"/>
          <w:szCs w:val="25"/>
        </w:rPr>
      </w:pPr>
      <w:r>
        <w:rPr>
          <w:rFonts w:ascii="Arial" w:hAnsi="Arial" w:cs="Arial"/>
          <w:b/>
          <w:bCs/>
          <w:sz w:val="25"/>
          <w:szCs w:val="25"/>
        </w:rPr>
        <w:br w:type="page"/>
      </w:r>
    </w:p>
    <w:p w:rsidR="00D04856" w:rsidRPr="00D2188C" w:rsidRDefault="00D04856" w:rsidP="00D04856">
      <w:pPr>
        <w:spacing w:line="360" w:lineRule="auto"/>
        <w:jc w:val="center"/>
        <w:rPr>
          <w:rStyle w:val="Strong"/>
          <w:rFonts w:ascii="Arial" w:hAnsi="Arial" w:cs="Arial"/>
          <w:b w:val="0"/>
        </w:rPr>
      </w:pPr>
      <w:r w:rsidRPr="00D2188C">
        <w:rPr>
          <w:rStyle w:val="Strong"/>
          <w:rFonts w:ascii="Arial" w:hAnsi="Arial" w:cs="Arial"/>
        </w:rPr>
        <w:lastRenderedPageBreak/>
        <w:t>DEDICATION</w:t>
      </w:r>
    </w:p>
    <w:p w:rsidR="00D04856" w:rsidRPr="00D04856" w:rsidRDefault="00D04856" w:rsidP="00D04856">
      <w:pPr>
        <w:spacing w:line="480" w:lineRule="auto"/>
        <w:jc w:val="both"/>
        <w:rPr>
          <w:rStyle w:val="Strong"/>
          <w:rFonts w:ascii="Arial" w:hAnsi="Arial" w:cs="Arial"/>
          <w:b w:val="0"/>
        </w:rPr>
      </w:pPr>
      <w:r w:rsidRPr="00D04856">
        <w:rPr>
          <w:rStyle w:val="Strong"/>
          <w:rFonts w:ascii="Arial" w:hAnsi="Arial" w:cs="Arial"/>
          <w:b w:val="0"/>
        </w:rPr>
        <w:t>Firstly, All praise to God Almighty, the source of all wisdom, strength, and inspiration, I humbly dedicate this work. Thank You for Your mercy, blessings, and divine providence that have sustained me throughout this journey</w:t>
      </w:r>
    </w:p>
    <w:p w:rsidR="00D04856" w:rsidRDefault="00D04856" w:rsidP="00D04856">
      <w:pPr>
        <w:rPr>
          <w:rStyle w:val="Strong"/>
          <w:rFonts w:ascii="Arial" w:hAnsi="Arial" w:cs="Arial"/>
          <w:b w:val="0"/>
        </w:rPr>
      </w:pPr>
      <w:r>
        <w:rPr>
          <w:rStyle w:val="Strong"/>
          <w:rFonts w:ascii="Arial" w:hAnsi="Arial" w:cs="Arial"/>
        </w:rPr>
        <w:br w:type="page"/>
      </w:r>
    </w:p>
    <w:p w:rsidR="00D04856" w:rsidRPr="00D2188C" w:rsidRDefault="00D04856" w:rsidP="00D04856">
      <w:pPr>
        <w:spacing w:line="360" w:lineRule="auto"/>
        <w:jc w:val="center"/>
        <w:rPr>
          <w:rStyle w:val="Strong"/>
          <w:rFonts w:ascii="Arial" w:hAnsi="Arial" w:cs="Arial"/>
          <w:b w:val="0"/>
          <w:sz w:val="25"/>
          <w:szCs w:val="25"/>
        </w:rPr>
      </w:pPr>
      <w:r w:rsidRPr="00D2188C">
        <w:rPr>
          <w:rStyle w:val="Strong"/>
          <w:rFonts w:ascii="Arial" w:hAnsi="Arial" w:cs="Arial"/>
          <w:sz w:val="25"/>
          <w:szCs w:val="25"/>
        </w:rPr>
        <w:lastRenderedPageBreak/>
        <w:t>ACKNOWLEDGEMENT</w:t>
      </w:r>
    </w:p>
    <w:p w:rsidR="00687230" w:rsidRPr="00D04856" w:rsidRDefault="00D04856" w:rsidP="00D04856">
      <w:pPr>
        <w:shd w:val="clear" w:color="auto" w:fill="FFFFFF"/>
        <w:spacing w:before="100" w:beforeAutospacing="1" w:after="100" w:afterAutospacing="1" w:line="360" w:lineRule="auto"/>
        <w:ind w:left="90"/>
        <w:jc w:val="both"/>
        <w:outlineLvl w:val="2"/>
        <w:rPr>
          <w:rFonts w:ascii="Arial" w:eastAsia="Times New Roman" w:hAnsi="Arial" w:cs="Arial"/>
          <w:b/>
          <w:bCs/>
          <w:color w:val="222222"/>
          <w:sz w:val="30"/>
          <w:szCs w:val="26"/>
        </w:rPr>
      </w:pPr>
      <w:r w:rsidRPr="00D04856">
        <w:rPr>
          <w:rStyle w:val="Strong"/>
          <w:rFonts w:ascii="Arial" w:hAnsi="Arial" w:cs="Arial"/>
          <w:b w:val="0"/>
          <w:sz w:val="25"/>
          <w:szCs w:val="25"/>
        </w:rPr>
        <w:t>This Higher National Diploma (HND) project is dedicated to my parents, Mr and Mrs Babatunde, whose constant Encouragement and belief in me fueled my drive to complete this work. Their unwavering support, both emotional and practical, was invaluable, especially during the times when I felt overwhelmed. To my supervisor, Dr. OLOWONIYI A.O, thank you for your guidance and expertise, which helped me navigate the complexities of this project. Finally, to my friends and family who believed in me, thank you for your support, encouragement, and companionship throughout this journey</w:t>
      </w:r>
      <w:r>
        <w:rPr>
          <w:rStyle w:val="Strong"/>
          <w:rFonts w:ascii="Arial" w:hAnsi="Arial" w:cs="Arial"/>
          <w:b w:val="0"/>
          <w:sz w:val="25"/>
          <w:szCs w:val="25"/>
        </w:rPr>
        <w:t>.</w:t>
      </w:r>
    </w:p>
    <w:p w:rsidR="00687230" w:rsidRDefault="00687230">
      <w:pPr>
        <w:rPr>
          <w:rFonts w:ascii="Arial" w:eastAsia="Times New Roman" w:hAnsi="Arial" w:cs="Arial"/>
          <w:b/>
          <w:bCs/>
          <w:color w:val="222222"/>
          <w:kern w:val="36"/>
          <w:sz w:val="26"/>
          <w:szCs w:val="26"/>
        </w:rPr>
      </w:pPr>
    </w:p>
    <w:p w:rsidR="00BC2FFF" w:rsidRDefault="00BC2FFF" w:rsidP="00923860">
      <w:pPr>
        <w:spacing w:beforeLines="20" w:after="20" w:line="360" w:lineRule="auto"/>
        <w:ind w:left="720" w:hanging="720"/>
        <w:jc w:val="both"/>
        <w:rPr>
          <w:sz w:val="28"/>
          <w:szCs w:val="28"/>
        </w:rPr>
      </w:pPr>
    </w:p>
    <w:p w:rsidR="00FB297E" w:rsidRDefault="00FB297E" w:rsidP="00923860">
      <w:pPr>
        <w:spacing w:beforeLines="20" w:afterLines="20" w:line="360" w:lineRule="auto"/>
        <w:jc w:val="center"/>
        <w:rPr>
          <w:rFonts w:ascii="Arial" w:hAnsi="Arial" w:cs="Arial"/>
          <w:b/>
          <w:sz w:val="28"/>
          <w:szCs w:val="28"/>
        </w:rPr>
        <w:sectPr w:rsidR="00FB297E" w:rsidSect="00D04856">
          <w:footerReference w:type="default" r:id="rId7"/>
          <w:pgSz w:w="11520" w:h="14400" w:code="1"/>
          <w:pgMar w:top="1440" w:right="1440" w:bottom="1440" w:left="1440" w:header="720" w:footer="720" w:gutter="0"/>
          <w:pgNumType w:fmt="lowerRoman" w:start="1"/>
          <w:cols w:space="720"/>
          <w:docGrid w:linePitch="360"/>
        </w:sectPr>
      </w:pPr>
    </w:p>
    <w:p w:rsidR="0026598D" w:rsidRPr="00E31DE1" w:rsidRDefault="0026598D" w:rsidP="00D04856">
      <w:pPr>
        <w:spacing w:before="100" w:beforeAutospacing="1" w:after="100" w:afterAutospacing="1" w:line="360" w:lineRule="auto"/>
        <w:contextualSpacing/>
        <w:jc w:val="center"/>
        <w:outlineLvl w:val="1"/>
        <w:rPr>
          <w:rFonts w:ascii="Arial" w:eastAsia="Times New Roman" w:hAnsi="Arial" w:cs="Arial"/>
          <w:b/>
          <w:bCs/>
          <w:sz w:val="28"/>
          <w:szCs w:val="28"/>
        </w:rPr>
      </w:pPr>
      <w:r w:rsidRPr="00E31DE1">
        <w:rPr>
          <w:rFonts w:ascii="Arial" w:eastAsia="Times New Roman" w:hAnsi="Arial" w:cs="Arial"/>
          <w:b/>
          <w:bCs/>
          <w:sz w:val="28"/>
          <w:szCs w:val="28"/>
        </w:rPr>
        <w:lastRenderedPageBreak/>
        <w:t>TABLE OF CONTENTS</w:t>
      </w:r>
    </w:p>
    <w:tbl>
      <w:tblPr>
        <w:tblW w:w="0" w:type="auto"/>
        <w:tblCellSpacing w:w="15" w:type="dxa"/>
        <w:tblCellMar>
          <w:top w:w="15" w:type="dxa"/>
          <w:left w:w="15" w:type="dxa"/>
          <w:bottom w:w="15" w:type="dxa"/>
          <w:right w:w="15" w:type="dxa"/>
        </w:tblCellMar>
        <w:tblLook w:val="04A0"/>
      </w:tblPr>
      <w:tblGrid>
        <w:gridCol w:w="7985"/>
        <w:gridCol w:w="745"/>
      </w:tblGrid>
      <w:tr w:rsidR="0026598D" w:rsidRPr="00E31DE1" w:rsidTr="00B3061B">
        <w:trPr>
          <w:tblHeader/>
          <w:tblCellSpacing w:w="15" w:type="dxa"/>
        </w:trPr>
        <w:tc>
          <w:tcPr>
            <w:tcW w:w="8100" w:type="dxa"/>
            <w:vAlign w:val="center"/>
            <w:hideMark/>
          </w:tcPr>
          <w:p w:rsidR="0026598D" w:rsidRPr="00D04856" w:rsidRDefault="0026598D" w:rsidP="00D04856">
            <w:pPr>
              <w:spacing w:after="0" w:line="240" w:lineRule="auto"/>
              <w:contextualSpacing/>
              <w:rPr>
                <w:rFonts w:ascii="Arial" w:eastAsia="Times New Roman" w:hAnsi="Arial" w:cs="Arial"/>
                <w:bCs/>
                <w:sz w:val="28"/>
                <w:szCs w:val="28"/>
              </w:rPr>
            </w:pPr>
            <w:r w:rsidRPr="00D04856">
              <w:rPr>
                <w:rFonts w:ascii="Arial" w:eastAsia="Times New Roman" w:hAnsi="Arial" w:cs="Arial"/>
                <w:bCs/>
                <w:sz w:val="28"/>
                <w:szCs w:val="28"/>
              </w:rPr>
              <w:t>Content</w:t>
            </w:r>
          </w:p>
        </w:tc>
        <w:tc>
          <w:tcPr>
            <w:tcW w:w="700" w:type="dxa"/>
            <w:vAlign w:val="center"/>
            <w:hideMark/>
          </w:tcPr>
          <w:p w:rsidR="0026598D" w:rsidRPr="00D04856" w:rsidRDefault="0026598D" w:rsidP="00D04856">
            <w:pPr>
              <w:spacing w:after="0" w:line="240" w:lineRule="auto"/>
              <w:contextualSpacing/>
              <w:rPr>
                <w:rFonts w:ascii="Arial" w:eastAsia="Times New Roman" w:hAnsi="Arial" w:cs="Arial"/>
                <w:bCs/>
                <w:sz w:val="28"/>
                <w:szCs w:val="28"/>
              </w:rPr>
            </w:pPr>
            <w:r w:rsidRPr="00D04856">
              <w:rPr>
                <w:rFonts w:ascii="Arial" w:eastAsia="Times New Roman" w:hAnsi="Arial" w:cs="Arial"/>
                <w:bCs/>
                <w:sz w:val="28"/>
                <w:szCs w:val="28"/>
              </w:rPr>
              <w:t>Page</w:t>
            </w:r>
          </w:p>
        </w:tc>
      </w:tr>
      <w:tr w:rsidR="0026598D" w:rsidRPr="00E31DE1" w:rsidTr="00B3061B">
        <w:trPr>
          <w:tblCellSpacing w:w="15" w:type="dxa"/>
        </w:trPr>
        <w:tc>
          <w:tcPr>
            <w:tcW w:w="8100" w:type="dxa"/>
            <w:vAlign w:val="center"/>
            <w:hideMark/>
          </w:tcPr>
          <w:p w:rsidR="0026598D" w:rsidRPr="00D04856" w:rsidRDefault="0026598D" w:rsidP="00D04856">
            <w:pPr>
              <w:spacing w:after="0" w:line="240" w:lineRule="auto"/>
              <w:contextualSpacing/>
              <w:rPr>
                <w:rFonts w:ascii="Arial" w:eastAsia="Times New Roman" w:hAnsi="Arial" w:cs="Arial"/>
                <w:sz w:val="28"/>
                <w:szCs w:val="28"/>
              </w:rPr>
            </w:pPr>
            <w:r w:rsidRPr="00D04856">
              <w:rPr>
                <w:rFonts w:ascii="Arial" w:eastAsia="Times New Roman" w:hAnsi="Arial" w:cs="Arial"/>
                <w:bCs/>
                <w:sz w:val="28"/>
                <w:szCs w:val="28"/>
              </w:rPr>
              <w:t>Title Page</w:t>
            </w:r>
          </w:p>
        </w:tc>
        <w:tc>
          <w:tcPr>
            <w:tcW w:w="700" w:type="dxa"/>
            <w:vAlign w:val="center"/>
            <w:hideMark/>
          </w:tcPr>
          <w:p w:rsidR="0026598D" w:rsidRPr="00D04856" w:rsidRDefault="0026598D" w:rsidP="00D04856">
            <w:pPr>
              <w:spacing w:after="0" w:line="240" w:lineRule="auto"/>
              <w:contextualSpacing/>
              <w:rPr>
                <w:rFonts w:ascii="Arial" w:eastAsia="Times New Roman" w:hAnsi="Arial" w:cs="Arial"/>
                <w:sz w:val="28"/>
                <w:szCs w:val="28"/>
              </w:rPr>
            </w:pPr>
            <w:r w:rsidRPr="00D04856">
              <w:rPr>
                <w:rFonts w:ascii="Arial" w:eastAsia="Times New Roman" w:hAnsi="Arial" w:cs="Arial"/>
                <w:sz w:val="28"/>
                <w:szCs w:val="28"/>
              </w:rPr>
              <w:t>i</w:t>
            </w:r>
          </w:p>
        </w:tc>
      </w:tr>
      <w:tr w:rsidR="0026598D" w:rsidRPr="00E31DE1" w:rsidTr="00B3061B">
        <w:trPr>
          <w:tblCellSpacing w:w="15" w:type="dxa"/>
        </w:trPr>
        <w:tc>
          <w:tcPr>
            <w:tcW w:w="8100" w:type="dxa"/>
            <w:vAlign w:val="center"/>
            <w:hideMark/>
          </w:tcPr>
          <w:p w:rsidR="0026598D" w:rsidRPr="00D04856" w:rsidRDefault="0026598D" w:rsidP="00D04856">
            <w:pPr>
              <w:spacing w:after="0" w:line="240" w:lineRule="auto"/>
              <w:contextualSpacing/>
              <w:rPr>
                <w:rFonts w:ascii="Arial" w:eastAsia="Times New Roman" w:hAnsi="Arial" w:cs="Arial"/>
                <w:sz w:val="28"/>
                <w:szCs w:val="28"/>
              </w:rPr>
            </w:pPr>
            <w:r w:rsidRPr="00D04856">
              <w:rPr>
                <w:rFonts w:ascii="Arial" w:eastAsia="Times New Roman" w:hAnsi="Arial" w:cs="Arial"/>
                <w:bCs/>
                <w:sz w:val="28"/>
                <w:szCs w:val="28"/>
              </w:rPr>
              <w:t>Certification</w:t>
            </w:r>
          </w:p>
        </w:tc>
        <w:tc>
          <w:tcPr>
            <w:tcW w:w="700" w:type="dxa"/>
            <w:vAlign w:val="center"/>
            <w:hideMark/>
          </w:tcPr>
          <w:p w:rsidR="0026598D" w:rsidRPr="00D04856" w:rsidRDefault="0026598D" w:rsidP="00D04856">
            <w:pPr>
              <w:spacing w:after="0" w:line="240" w:lineRule="auto"/>
              <w:contextualSpacing/>
              <w:rPr>
                <w:rFonts w:ascii="Arial" w:eastAsia="Times New Roman" w:hAnsi="Arial" w:cs="Arial"/>
                <w:sz w:val="28"/>
                <w:szCs w:val="28"/>
              </w:rPr>
            </w:pPr>
            <w:r w:rsidRPr="00D04856">
              <w:rPr>
                <w:rFonts w:ascii="Arial" w:eastAsia="Times New Roman" w:hAnsi="Arial" w:cs="Arial"/>
                <w:sz w:val="28"/>
                <w:szCs w:val="28"/>
              </w:rPr>
              <w:t>ii</w:t>
            </w:r>
          </w:p>
        </w:tc>
      </w:tr>
      <w:tr w:rsidR="0026598D" w:rsidRPr="00E31DE1" w:rsidTr="00B3061B">
        <w:trPr>
          <w:tblCellSpacing w:w="15" w:type="dxa"/>
        </w:trPr>
        <w:tc>
          <w:tcPr>
            <w:tcW w:w="8100" w:type="dxa"/>
            <w:vAlign w:val="center"/>
            <w:hideMark/>
          </w:tcPr>
          <w:p w:rsidR="0026598D" w:rsidRPr="00D04856" w:rsidRDefault="0026598D" w:rsidP="00D04856">
            <w:pPr>
              <w:spacing w:after="0" w:line="240" w:lineRule="auto"/>
              <w:contextualSpacing/>
              <w:rPr>
                <w:rFonts w:ascii="Arial" w:eastAsia="Times New Roman" w:hAnsi="Arial" w:cs="Arial"/>
                <w:sz w:val="28"/>
                <w:szCs w:val="28"/>
              </w:rPr>
            </w:pPr>
            <w:r w:rsidRPr="00D04856">
              <w:rPr>
                <w:rFonts w:ascii="Arial" w:eastAsia="Times New Roman" w:hAnsi="Arial" w:cs="Arial"/>
                <w:bCs/>
                <w:sz w:val="28"/>
                <w:szCs w:val="28"/>
              </w:rPr>
              <w:t>Dedication</w:t>
            </w:r>
          </w:p>
        </w:tc>
        <w:tc>
          <w:tcPr>
            <w:tcW w:w="700" w:type="dxa"/>
            <w:vAlign w:val="center"/>
            <w:hideMark/>
          </w:tcPr>
          <w:p w:rsidR="0026598D" w:rsidRPr="00D04856" w:rsidRDefault="0026598D" w:rsidP="00D04856">
            <w:pPr>
              <w:spacing w:after="0" w:line="240" w:lineRule="auto"/>
              <w:contextualSpacing/>
              <w:rPr>
                <w:rFonts w:ascii="Arial" w:eastAsia="Times New Roman" w:hAnsi="Arial" w:cs="Arial"/>
                <w:sz w:val="28"/>
                <w:szCs w:val="28"/>
              </w:rPr>
            </w:pPr>
            <w:r w:rsidRPr="00D04856">
              <w:rPr>
                <w:rFonts w:ascii="Arial" w:eastAsia="Times New Roman" w:hAnsi="Arial" w:cs="Arial"/>
                <w:sz w:val="28"/>
                <w:szCs w:val="28"/>
              </w:rPr>
              <w:t>iii</w:t>
            </w:r>
          </w:p>
        </w:tc>
      </w:tr>
      <w:tr w:rsidR="0026598D" w:rsidRPr="00E31DE1" w:rsidTr="00B3061B">
        <w:trPr>
          <w:tblCellSpacing w:w="15" w:type="dxa"/>
        </w:trPr>
        <w:tc>
          <w:tcPr>
            <w:tcW w:w="8100" w:type="dxa"/>
            <w:vAlign w:val="center"/>
            <w:hideMark/>
          </w:tcPr>
          <w:p w:rsidR="0026598D" w:rsidRPr="00D04856" w:rsidRDefault="0026598D" w:rsidP="00D04856">
            <w:pPr>
              <w:spacing w:after="0" w:line="240" w:lineRule="auto"/>
              <w:contextualSpacing/>
              <w:rPr>
                <w:rFonts w:ascii="Arial" w:eastAsia="Times New Roman" w:hAnsi="Arial" w:cs="Arial"/>
                <w:sz w:val="28"/>
                <w:szCs w:val="28"/>
              </w:rPr>
            </w:pPr>
            <w:r w:rsidRPr="00D04856">
              <w:rPr>
                <w:rFonts w:ascii="Arial" w:eastAsia="Times New Roman" w:hAnsi="Arial" w:cs="Arial"/>
                <w:bCs/>
                <w:sz w:val="28"/>
                <w:szCs w:val="28"/>
              </w:rPr>
              <w:t>Acknowledgments</w:t>
            </w:r>
          </w:p>
        </w:tc>
        <w:tc>
          <w:tcPr>
            <w:tcW w:w="700" w:type="dxa"/>
            <w:vAlign w:val="center"/>
            <w:hideMark/>
          </w:tcPr>
          <w:p w:rsidR="0026598D" w:rsidRPr="00D04856" w:rsidRDefault="0026598D" w:rsidP="00D04856">
            <w:pPr>
              <w:spacing w:after="0" w:line="240" w:lineRule="auto"/>
              <w:contextualSpacing/>
              <w:rPr>
                <w:rFonts w:ascii="Arial" w:eastAsia="Times New Roman" w:hAnsi="Arial" w:cs="Arial"/>
                <w:sz w:val="28"/>
                <w:szCs w:val="28"/>
              </w:rPr>
            </w:pPr>
            <w:r w:rsidRPr="00D04856">
              <w:rPr>
                <w:rFonts w:ascii="Arial" w:eastAsia="Times New Roman" w:hAnsi="Arial" w:cs="Arial"/>
                <w:sz w:val="28"/>
                <w:szCs w:val="28"/>
              </w:rPr>
              <w:t>iv</w:t>
            </w:r>
          </w:p>
        </w:tc>
      </w:tr>
      <w:tr w:rsidR="0026598D" w:rsidRPr="00E31DE1" w:rsidTr="00B3061B">
        <w:trPr>
          <w:tblCellSpacing w:w="15" w:type="dxa"/>
        </w:trPr>
        <w:tc>
          <w:tcPr>
            <w:tcW w:w="8100" w:type="dxa"/>
            <w:vAlign w:val="center"/>
            <w:hideMark/>
          </w:tcPr>
          <w:p w:rsidR="0026598D" w:rsidRPr="00D04856" w:rsidRDefault="0026598D" w:rsidP="00D04856">
            <w:pPr>
              <w:spacing w:after="0" w:line="240" w:lineRule="auto"/>
              <w:contextualSpacing/>
              <w:rPr>
                <w:rFonts w:ascii="Arial" w:eastAsia="Times New Roman" w:hAnsi="Arial" w:cs="Arial"/>
                <w:sz w:val="28"/>
                <w:szCs w:val="28"/>
              </w:rPr>
            </w:pPr>
            <w:r w:rsidRPr="00D04856">
              <w:rPr>
                <w:rFonts w:ascii="Arial" w:eastAsia="Times New Roman" w:hAnsi="Arial" w:cs="Arial"/>
                <w:bCs/>
                <w:sz w:val="28"/>
                <w:szCs w:val="28"/>
              </w:rPr>
              <w:t>Abstract</w:t>
            </w:r>
          </w:p>
        </w:tc>
        <w:tc>
          <w:tcPr>
            <w:tcW w:w="700" w:type="dxa"/>
            <w:vAlign w:val="center"/>
            <w:hideMark/>
          </w:tcPr>
          <w:p w:rsidR="0026598D" w:rsidRPr="00D04856" w:rsidRDefault="0026598D" w:rsidP="00D04856">
            <w:pPr>
              <w:spacing w:after="0" w:line="240" w:lineRule="auto"/>
              <w:contextualSpacing/>
              <w:rPr>
                <w:rFonts w:ascii="Arial" w:eastAsia="Times New Roman" w:hAnsi="Arial" w:cs="Arial"/>
                <w:sz w:val="28"/>
                <w:szCs w:val="28"/>
              </w:rPr>
            </w:pPr>
            <w:r w:rsidRPr="00D04856">
              <w:rPr>
                <w:rFonts w:ascii="Arial" w:eastAsia="Times New Roman" w:hAnsi="Arial" w:cs="Arial"/>
                <w:sz w:val="28"/>
                <w:szCs w:val="28"/>
              </w:rPr>
              <w:t>v</w:t>
            </w:r>
          </w:p>
        </w:tc>
      </w:tr>
      <w:tr w:rsidR="0026598D" w:rsidRPr="00E31DE1" w:rsidTr="00B3061B">
        <w:trPr>
          <w:tblCellSpacing w:w="15" w:type="dxa"/>
        </w:trPr>
        <w:tc>
          <w:tcPr>
            <w:tcW w:w="8100" w:type="dxa"/>
            <w:vAlign w:val="center"/>
            <w:hideMark/>
          </w:tcPr>
          <w:p w:rsidR="0026598D" w:rsidRPr="00D04856" w:rsidRDefault="0026598D" w:rsidP="00D04856">
            <w:pPr>
              <w:spacing w:after="0" w:line="240" w:lineRule="auto"/>
              <w:contextualSpacing/>
              <w:rPr>
                <w:rFonts w:ascii="Arial" w:eastAsia="Times New Roman" w:hAnsi="Arial" w:cs="Arial"/>
                <w:sz w:val="28"/>
                <w:szCs w:val="28"/>
              </w:rPr>
            </w:pPr>
            <w:r w:rsidRPr="00D04856">
              <w:rPr>
                <w:rFonts w:ascii="Arial" w:eastAsia="Times New Roman" w:hAnsi="Arial" w:cs="Arial"/>
                <w:bCs/>
                <w:sz w:val="28"/>
                <w:szCs w:val="28"/>
              </w:rPr>
              <w:t>Table of Contents</w:t>
            </w:r>
          </w:p>
        </w:tc>
        <w:tc>
          <w:tcPr>
            <w:tcW w:w="700" w:type="dxa"/>
            <w:vAlign w:val="center"/>
            <w:hideMark/>
          </w:tcPr>
          <w:p w:rsidR="0026598D" w:rsidRPr="00D04856" w:rsidRDefault="0026598D" w:rsidP="00D04856">
            <w:pPr>
              <w:spacing w:after="0" w:line="240" w:lineRule="auto"/>
              <w:contextualSpacing/>
              <w:rPr>
                <w:rFonts w:ascii="Arial" w:eastAsia="Times New Roman" w:hAnsi="Arial" w:cs="Arial"/>
                <w:sz w:val="28"/>
                <w:szCs w:val="28"/>
              </w:rPr>
            </w:pPr>
            <w:r w:rsidRPr="00D04856">
              <w:rPr>
                <w:rFonts w:ascii="Arial" w:eastAsia="Times New Roman" w:hAnsi="Arial" w:cs="Arial"/>
                <w:sz w:val="28"/>
                <w:szCs w:val="28"/>
              </w:rPr>
              <w:t>vi</w:t>
            </w:r>
          </w:p>
        </w:tc>
      </w:tr>
      <w:tr w:rsidR="0026598D" w:rsidRPr="00E31DE1" w:rsidTr="00B3061B">
        <w:trPr>
          <w:tblCellSpacing w:w="15" w:type="dxa"/>
        </w:trPr>
        <w:tc>
          <w:tcPr>
            <w:tcW w:w="8100" w:type="dxa"/>
            <w:vAlign w:val="center"/>
            <w:hideMark/>
          </w:tcPr>
          <w:p w:rsidR="0026598D" w:rsidRPr="00D04856" w:rsidRDefault="0026598D" w:rsidP="00D04856">
            <w:pPr>
              <w:spacing w:after="0" w:line="240" w:lineRule="auto"/>
              <w:contextualSpacing/>
              <w:rPr>
                <w:rFonts w:ascii="Arial" w:eastAsia="Times New Roman" w:hAnsi="Arial" w:cs="Arial"/>
                <w:sz w:val="28"/>
                <w:szCs w:val="28"/>
              </w:rPr>
            </w:pPr>
            <w:r w:rsidRPr="00D04856">
              <w:rPr>
                <w:rFonts w:ascii="Arial" w:eastAsia="Times New Roman" w:hAnsi="Arial" w:cs="Arial"/>
                <w:bCs/>
                <w:sz w:val="28"/>
                <w:szCs w:val="28"/>
              </w:rPr>
              <w:t>List of Tables</w:t>
            </w:r>
          </w:p>
        </w:tc>
        <w:tc>
          <w:tcPr>
            <w:tcW w:w="700" w:type="dxa"/>
            <w:vAlign w:val="center"/>
            <w:hideMark/>
          </w:tcPr>
          <w:p w:rsidR="0026598D" w:rsidRPr="00D04856" w:rsidRDefault="0026598D" w:rsidP="00D04856">
            <w:pPr>
              <w:spacing w:after="0" w:line="240" w:lineRule="auto"/>
              <w:contextualSpacing/>
              <w:rPr>
                <w:rFonts w:ascii="Arial" w:eastAsia="Times New Roman" w:hAnsi="Arial" w:cs="Arial"/>
                <w:sz w:val="28"/>
                <w:szCs w:val="28"/>
              </w:rPr>
            </w:pPr>
            <w:r w:rsidRPr="00D04856">
              <w:rPr>
                <w:rFonts w:ascii="Arial" w:eastAsia="Times New Roman" w:hAnsi="Arial" w:cs="Arial"/>
                <w:sz w:val="28"/>
                <w:szCs w:val="28"/>
              </w:rPr>
              <w:t>vii</w:t>
            </w:r>
          </w:p>
        </w:tc>
      </w:tr>
      <w:tr w:rsidR="0026598D" w:rsidRPr="00E31DE1" w:rsidTr="00B3061B">
        <w:trPr>
          <w:tblCellSpacing w:w="15" w:type="dxa"/>
        </w:trPr>
        <w:tc>
          <w:tcPr>
            <w:tcW w:w="8100" w:type="dxa"/>
            <w:vAlign w:val="center"/>
            <w:hideMark/>
          </w:tcPr>
          <w:p w:rsidR="0026598D" w:rsidRPr="00D04856" w:rsidRDefault="0026598D" w:rsidP="00D04856">
            <w:pPr>
              <w:spacing w:after="0" w:line="240" w:lineRule="auto"/>
              <w:contextualSpacing/>
              <w:rPr>
                <w:rFonts w:ascii="Arial" w:eastAsia="Times New Roman" w:hAnsi="Arial" w:cs="Arial"/>
                <w:sz w:val="28"/>
                <w:szCs w:val="28"/>
              </w:rPr>
            </w:pPr>
            <w:r w:rsidRPr="00D04856">
              <w:rPr>
                <w:rFonts w:ascii="Arial" w:eastAsia="Times New Roman" w:hAnsi="Arial" w:cs="Arial"/>
                <w:bCs/>
                <w:sz w:val="28"/>
                <w:szCs w:val="28"/>
              </w:rPr>
              <w:t>List of Figures</w:t>
            </w:r>
            <w:r w:rsidRPr="00D04856">
              <w:rPr>
                <w:rFonts w:ascii="Arial" w:eastAsia="Times New Roman" w:hAnsi="Arial" w:cs="Arial"/>
                <w:sz w:val="28"/>
                <w:szCs w:val="28"/>
              </w:rPr>
              <w:t xml:space="preserve"> </w:t>
            </w:r>
            <w:r w:rsidRPr="00D04856">
              <w:rPr>
                <w:rFonts w:ascii="Arial" w:eastAsia="Times New Roman" w:hAnsi="Arial" w:cs="Arial"/>
                <w:i/>
                <w:iCs/>
                <w:sz w:val="28"/>
                <w:szCs w:val="28"/>
              </w:rPr>
              <w:t>(if any)</w:t>
            </w:r>
          </w:p>
        </w:tc>
        <w:tc>
          <w:tcPr>
            <w:tcW w:w="700" w:type="dxa"/>
            <w:vAlign w:val="center"/>
            <w:hideMark/>
          </w:tcPr>
          <w:p w:rsidR="0026598D" w:rsidRPr="00D04856" w:rsidRDefault="0026598D" w:rsidP="00D04856">
            <w:pPr>
              <w:spacing w:after="0" w:line="240" w:lineRule="auto"/>
              <w:contextualSpacing/>
              <w:rPr>
                <w:rFonts w:ascii="Arial" w:eastAsia="Times New Roman" w:hAnsi="Arial" w:cs="Arial"/>
                <w:sz w:val="28"/>
                <w:szCs w:val="28"/>
              </w:rPr>
            </w:pPr>
            <w:r w:rsidRPr="00D04856">
              <w:rPr>
                <w:rFonts w:ascii="Arial" w:eastAsia="Times New Roman" w:hAnsi="Arial" w:cs="Arial"/>
                <w:sz w:val="28"/>
                <w:szCs w:val="28"/>
              </w:rPr>
              <w:t>viii</w:t>
            </w:r>
          </w:p>
        </w:tc>
      </w:tr>
    </w:tbl>
    <w:p w:rsidR="0026598D" w:rsidRPr="00E31DE1" w:rsidRDefault="0026598D" w:rsidP="00D04856">
      <w:pPr>
        <w:spacing w:before="100" w:beforeAutospacing="1" w:after="100" w:afterAutospacing="1" w:line="360" w:lineRule="auto"/>
        <w:contextualSpacing/>
        <w:outlineLvl w:val="2"/>
        <w:rPr>
          <w:rFonts w:ascii="Arial" w:eastAsia="Times New Roman" w:hAnsi="Arial" w:cs="Arial"/>
          <w:b/>
          <w:bCs/>
          <w:sz w:val="28"/>
          <w:szCs w:val="28"/>
        </w:rPr>
      </w:pPr>
      <w:r w:rsidRPr="00E31DE1">
        <w:rPr>
          <w:rFonts w:ascii="Arial" w:eastAsia="Times New Roman" w:hAnsi="Arial" w:cs="Arial"/>
          <w:b/>
          <w:bCs/>
          <w:sz w:val="28"/>
          <w:szCs w:val="28"/>
        </w:rPr>
        <w:t>Chapter One: Introduction</w:t>
      </w:r>
    </w:p>
    <w:p w:rsidR="0026598D" w:rsidRPr="00E31DE1" w:rsidRDefault="0026598D" w:rsidP="00D04856">
      <w:pPr>
        <w:spacing w:before="100" w:beforeAutospacing="1" w:after="100" w:afterAutospacing="1" w:line="360" w:lineRule="auto"/>
        <w:contextualSpacing/>
        <w:rPr>
          <w:rFonts w:ascii="Arial" w:eastAsia="Times New Roman" w:hAnsi="Arial" w:cs="Arial"/>
          <w:sz w:val="28"/>
          <w:szCs w:val="28"/>
        </w:rPr>
      </w:pPr>
      <w:r w:rsidRPr="00E31DE1">
        <w:rPr>
          <w:rFonts w:ascii="Arial" w:eastAsia="Times New Roman" w:hAnsi="Arial" w:cs="Arial"/>
          <w:sz w:val="28"/>
          <w:szCs w:val="28"/>
        </w:rPr>
        <w:t>1.1 Background of the Study</w:t>
      </w:r>
      <w:r w:rsidRPr="00E31DE1">
        <w:rPr>
          <w:rFonts w:ascii="Arial" w:eastAsia="Times New Roman" w:hAnsi="Arial" w:cs="Arial"/>
          <w:sz w:val="28"/>
          <w:szCs w:val="28"/>
        </w:rPr>
        <w:br/>
        <w:t>1.2 Statement of the Problem</w:t>
      </w:r>
      <w:r w:rsidRPr="00E31DE1">
        <w:rPr>
          <w:rFonts w:ascii="Arial" w:eastAsia="Times New Roman" w:hAnsi="Arial" w:cs="Arial"/>
          <w:sz w:val="28"/>
          <w:szCs w:val="28"/>
        </w:rPr>
        <w:br/>
        <w:t>1.3 Objectives of the Study</w:t>
      </w:r>
      <w:r w:rsidRPr="00E31DE1">
        <w:rPr>
          <w:rFonts w:ascii="Arial" w:eastAsia="Times New Roman" w:hAnsi="Arial" w:cs="Arial"/>
          <w:sz w:val="28"/>
          <w:szCs w:val="28"/>
        </w:rPr>
        <w:br/>
        <w:t xml:space="preserve">1.4 Research Questions </w:t>
      </w:r>
      <w:r>
        <w:rPr>
          <w:rFonts w:ascii="Arial" w:eastAsia="Times New Roman" w:hAnsi="Arial" w:cs="Arial"/>
          <w:sz w:val="28"/>
          <w:szCs w:val="28"/>
        </w:rPr>
        <w:tab/>
      </w:r>
      <w:r w:rsidRPr="00E31DE1">
        <w:rPr>
          <w:rFonts w:ascii="Arial" w:eastAsia="Times New Roman" w:hAnsi="Arial" w:cs="Arial"/>
          <w:sz w:val="28"/>
          <w:szCs w:val="28"/>
        </w:rPr>
        <w:br/>
        <w:t xml:space="preserve">1.5 Research Hypotheses </w:t>
      </w:r>
      <w:r w:rsidRPr="00E31DE1">
        <w:rPr>
          <w:rFonts w:ascii="Arial" w:eastAsia="Times New Roman" w:hAnsi="Arial" w:cs="Arial"/>
          <w:sz w:val="28"/>
          <w:szCs w:val="28"/>
        </w:rPr>
        <w:br/>
        <w:t>1.6 Significance of the Study</w:t>
      </w:r>
      <w:r w:rsidRPr="00E31DE1">
        <w:rPr>
          <w:rFonts w:ascii="Arial" w:eastAsia="Times New Roman" w:hAnsi="Arial" w:cs="Arial"/>
          <w:sz w:val="28"/>
          <w:szCs w:val="28"/>
        </w:rPr>
        <w:br/>
        <w:t xml:space="preserve">1.7 Scope and Limitation of the Study </w:t>
      </w:r>
      <w:r w:rsidRPr="00E31DE1">
        <w:rPr>
          <w:rFonts w:ascii="Arial" w:eastAsia="Times New Roman" w:hAnsi="Arial" w:cs="Arial"/>
          <w:sz w:val="28"/>
          <w:szCs w:val="28"/>
        </w:rPr>
        <w:br/>
        <w:t xml:space="preserve">1.8 Definition of Terms </w:t>
      </w:r>
      <w:r w:rsidRPr="00E31DE1">
        <w:rPr>
          <w:rFonts w:ascii="Arial" w:eastAsia="Times New Roman" w:hAnsi="Arial" w:cs="Arial"/>
          <w:sz w:val="28"/>
          <w:szCs w:val="28"/>
        </w:rPr>
        <w:br/>
        <w:t xml:space="preserve">1.9 Plan of the Study </w:t>
      </w:r>
    </w:p>
    <w:p w:rsidR="0026598D" w:rsidRPr="00E31DE1" w:rsidRDefault="0026598D" w:rsidP="00D04856">
      <w:pPr>
        <w:spacing w:before="100" w:beforeAutospacing="1" w:after="100" w:afterAutospacing="1" w:line="360" w:lineRule="auto"/>
        <w:contextualSpacing/>
        <w:outlineLvl w:val="2"/>
        <w:rPr>
          <w:rFonts w:ascii="Arial" w:eastAsia="Times New Roman" w:hAnsi="Arial" w:cs="Arial"/>
          <w:b/>
          <w:bCs/>
          <w:sz w:val="28"/>
          <w:szCs w:val="28"/>
        </w:rPr>
      </w:pPr>
      <w:r w:rsidRPr="00E31DE1">
        <w:rPr>
          <w:rFonts w:ascii="Arial" w:eastAsia="Times New Roman" w:hAnsi="Arial" w:cs="Arial"/>
          <w:b/>
          <w:bCs/>
          <w:sz w:val="28"/>
          <w:szCs w:val="28"/>
        </w:rPr>
        <w:t>Chapter Two: Literature Review</w:t>
      </w:r>
    </w:p>
    <w:p w:rsidR="0026598D" w:rsidRDefault="0026598D" w:rsidP="00D04856">
      <w:pPr>
        <w:spacing w:before="100" w:beforeAutospacing="1" w:after="100" w:afterAutospacing="1" w:line="360" w:lineRule="auto"/>
        <w:contextualSpacing/>
        <w:rPr>
          <w:rFonts w:ascii="Arial" w:eastAsia="Times New Roman" w:hAnsi="Arial" w:cs="Arial"/>
          <w:sz w:val="28"/>
          <w:szCs w:val="28"/>
        </w:rPr>
      </w:pPr>
      <w:r w:rsidRPr="00E31DE1">
        <w:rPr>
          <w:rFonts w:ascii="Arial" w:eastAsia="Times New Roman" w:hAnsi="Arial" w:cs="Arial"/>
          <w:sz w:val="28"/>
          <w:szCs w:val="28"/>
        </w:rPr>
        <w:t>2.1 Conceptual Review</w:t>
      </w:r>
      <w:r w:rsidRPr="00E31DE1">
        <w:rPr>
          <w:rFonts w:ascii="Arial" w:eastAsia="Times New Roman" w:hAnsi="Arial" w:cs="Arial"/>
          <w:sz w:val="28"/>
          <w:szCs w:val="28"/>
        </w:rPr>
        <w:br/>
        <w:t xml:space="preserve">2.2 Theoretical Framework </w:t>
      </w:r>
      <w:r w:rsidRPr="00E31DE1">
        <w:rPr>
          <w:rFonts w:ascii="Arial" w:eastAsia="Times New Roman" w:hAnsi="Arial" w:cs="Arial"/>
          <w:sz w:val="28"/>
          <w:szCs w:val="28"/>
        </w:rPr>
        <w:br/>
        <w:t xml:space="preserve">2.3 Empirical Review </w:t>
      </w:r>
      <w:r w:rsidRPr="00E31DE1">
        <w:rPr>
          <w:rFonts w:ascii="Arial" w:eastAsia="Times New Roman" w:hAnsi="Arial" w:cs="Arial"/>
          <w:sz w:val="28"/>
          <w:szCs w:val="28"/>
        </w:rPr>
        <w:br/>
        <w:t xml:space="preserve">2.4 Gap in Literature </w:t>
      </w:r>
    </w:p>
    <w:p w:rsidR="00D04856" w:rsidRPr="00E31DE1" w:rsidRDefault="00D04856" w:rsidP="00D04856">
      <w:pPr>
        <w:spacing w:before="100" w:beforeAutospacing="1" w:after="100" w:afterAutospacing="1" w:line="360" w:lineRule="auto"/>
        <w:contextualSpacing/>
        <w:rPr>
          <w:rFonts w:ascii="Arial" w:eastAsia="Times New Roman" w:hAnsi="Arial" w:cs="Arial"/>
          <w:sz w:val="28"/>
          <w:szCs w:val="28"/>
        </w:rPr>
      </w:pPr>
    </w:p>
    <w:p w:rsidR="0026598D" w:rsidRPr="00E31DE1" w:rsidRDefault="0026598D" w:rsidP="00D04856">
      <w:pPr>
        <w:spacing w:before="100" w:beforeAutospacing="1" w:after="100" w:afterAutospacing="1" w:line="360" w:lineRule="auto"/>
        <w:contextualSpacing/>
        <w:outlineLvl w:val="2"/>
        <w:rPr>
          <w:rFonts w:ascii="Arial" w:eastAsia="Times New Roman" w:hAnsi="Arial" w:cs="Arial"/>
          <w:b/>
          <w:bCs/>
          <w:sz w:val="28"/>
          <w:szCs w:val="28"/>
        </w:rPr>
      </w:pPr>
      <w:r w:rsidRPr="00E31DE1">
        <w:rPr>
          <w:rFonts w:ascii="Arial" w:eastAsia="Times New Roman" w:hAnsi="Arial" w:cs="Arial"/>
          <w:b/>
          <w:bCs/>
          <w:sz w:val="28"/>
          <w:szCs w:val="28"/>
        </w:rPr>
        <w:lastRenderedPageBreak/>
        <w:t>Chapter Three: Research Methodology</w:t>
      </w:r>
    </w:p>
    <w:p w:rsidR="0026598D" w:rsidRPr="00E31DE1" w:rsidRDefault="0026598D" w:rsidP="00D04856">
      <w:pPr>
        <w:spacing w:before="100" w:beforeAutospacing="1" w:after="100" w:afterAutospacing="1" w:line="360" w:lineRule="auto"/>
        <w:contextualSpacing/>
        <w:rPr>
          <w:rFonts w:ascii="Arial" w:eastAsia="Times New Roman" w:hAnsi="Arial" w:cs="Arial"/>
          <w:sz w:val="28"/>
          <w:szCs w:val="28"/>
        </w:rPr>
      </w:pPr>
      <w:r w:rsidRPr="00E31DE1">
        <w:rPr>
          <w:rFonts w:ascii="Arial" w:eastAsia="Times New Roman" w:hAnsi="Arial" w:cs="Arial"/>
          <w:sz w:val="28"/>
          <w:szCs w:val="28"/>
        </w:rPr>
        <w:t>3.1 Research Design</w:t>
      </w:r>
      <w:r w:rsidRPr="00E31DE1">
        <w:rPr>
          <w:rFonts w:ascii="Arial" w:eastAsia="Times New Roman" w:hAnsi="Arial" w:cs="Arial"/>
          <w:sz w:val="28"/>
          <w:szCs w:val="28"/>
        </w:rPr>
        <w:br/>
        <w:t>3.2 Population of the Study</w:t>
      </w:r>
      <w:r w:rsidRPr="00E31DE1">
        <w:rPr>
          <w:rFonts w:ascii="Arial" w:eastAsia="Times New Roman" w:hAnsi="Arial" w:cs="Arial"/>
          <w:sz w:val="28"/>
          <w:szCs w:val="28"/>
        </w:rPr>
        <w:br/>
        <w:t xml:space="preserve">3.3 Sample Size and Sampling Technique </w:t>
      </w:r>
      <w:r w:rsidRPr="00E31DE1">
        <w:rPr>
          <w:rFonts w:ascii="Arial" w:eastAsia="Times New Roman" w:hAnsi="Arial" w:cs="Arial"/>
          <w:sz w:val="28"/>
          <w:szCs w:val="28"/>
        </w:rPr>
        <w:br/>
        <w:t xml:space="preserve">3.4 Method of Data Collection </w:t>
      </w:r>
      <w:r w:rsidRPr="00E31DE1">
        <w:rPr>
          <w:rFonts w:ascii="Arial" w:eastAsia="Times New Roman" w:hAnsi="Arial" w:cs="Arial"/>
          <w:sz w:val="28"/>
          <w:szCs w:val="28"/>
        </w:rPr>
        <w:br/>
        <w:t xml:space="preserve">3.5 Research Instrument </w:t>
      </w:r>
      <w:r w:rsidRPr="00E31DE1">
        <w:rPr>
          <w:rFonts w:ascii="Arial" w:eastAsia="Times New Roman" w:hAnsi="Arial" w:cs="Arial"/>
          <w:sz w:val="28"/>
          <w:szCs w:val="28"/>
        </w:rPr>
        <w:br/>
        <w:t xml:space="preserve">3.6 Validity and Reliability of Instrument </w:t>
      </w:r>
      <w:r w:rsidRPr="00E31DE1">
        <w:rPr>
          <w:rFonts w:ascii="Arial" w:eastAsia="Times New Roman" w:hAnsi="Arial" w:cs="Arial"/>
          <w:sz w:val="28"/>
          <w:szCs w:val="28"/>
        </w:rPr>
        <w:br/>
        <w:t xml:space="preserve">3.7 Method of Data Analysis </w:t>
      </w:r>
      <w:r w:rsidRPr="00E31DE1">
        <w:rPr>
          <w:rFonts w:ascii="Arial" w:eastAsia="Times New Roman" w:hAnsi="Arial" w:cs="Arial"/>
          <w:sz w:val="28"/>
          <w:szCs w:val="28"/>
        </w:rPr>
        <w:br/>
        <w:t>3.8 Ethical Considerations</w:t>
      </w:r>
    </w:p>
    <w:p w:rsidR="0026598D" w:rsidRPr="00E31DE1" w:rsidRDefault="0026598D" w:rsidP="00D04856">
      <w:pPr>
        <w:spacing w:before="100" w:beforeAutospacing="1" w:after="100" w:afterAutospacing="1" w:line="360" w:lineRule="auto"/>
        <w:contextualSpacing/>
        <w:outlineLvl w:val="2"/>
        <w:rPr>
          <w:rFonts w:ascii="Arial" w:eastAsia="Times New Roman" w:hAnsi="Arial" w:cs="Arial"/>
          <w:b/>
          <w:bCs/>
          <w:sz w:val="28"/>
          <w:szCs w:val="28"/>
        </w:rPr>
      </w:pPr>
      <w:r w:rsidRPr="00E31DE1">
        <w:rPr>
          <w:rFonts w:ascii="Arial" w:eastAsia="Times New Roman" w:hAnsi="Arial" w:cs="Arial"/>
          <w:b/>
          <w:bCs/>
          <w:sz w:val="28"/>
          <w:szCs w:val="28"/>
        </w:rPr>
        <w:t>Chapter Four: Data Presentation, Analysis and Interpretation</w:t>
      </w:r>
    </w:p>
    <w:p w:rsidR="0026598D" w:rsidRPr="00E31DE1" w:rsidRDefault="0026598D" w:rsidP="00D04856">
      <w:pPr>
        <w:spacing w:before="100" w:beforeAutospacing="1" w:after="100" w:afterAutospacing="1" w:line="360" w:lineRule="auto"/>
        <w:contextualSpacing/>
        <w:rPr>
          <w:rFonts w:ascii="Arial" w:eastAsia="Times New Roman" w:hAnsi="Arial" w:cs="Arial"/>
          <w:sz w:val="28"/>
          <w:szCs w:val="28"/>
        </w:rPr>
      </w:pPr>
      <w:r w:rsidRPr="00E31DE1">
        <w:rPr>
          <w:rFonts w:ascii="Arial" w:eastAsia="Times New Roman" w:hAnsi="Arial" w:cs="Arial"/>
          <w:sz w:val="28"/>
          <w:szCs w:val="28"/>
        </w:rPr>
        <w:t>4.1 Data Presentation</w:t>
      </w:r>
      <w:r w:rsidRPr="00E31DE1">
        <w:rPr>
          <w:rFonts w:ascii="Arial" w:eastAsia="Times New Roman" w:hAnsi="Arial" w:cs="Arial"/>
          <w:sz w:val="28"/>
          <w:szCs w:val="28"/>
        </w:rPr>
        <w:br/>
        <w:t>4.2 Analysis of Demographic Data</w:t>
      </w:r>
      <w:r w:rsidRPr="00E31DE1">
        <w:rPr>
          <w:rFonts w:ascii="Arial" w:eastAsia="Times New Roman" w:hAnsi="Arial" w:cs="Arial"/>
          <w:sz w:val="28"/>
          <w:szCs w:val="28"/>
        </w:rPr>
        <w:br/>
        <w:t xml:space="preserve">4.3 Testing of Hypotheses </w:t>
      </w:r>
      <w:r w:rsidRPr="00E31DE1">
        <w:rPr>
          <w:rFonts w:ascii="Arial" w:eastAsia="Times New Roman" w:hAnsi="Arial" w:cs="Arial"/>
          <w:sz w:val="28"/>
          <w:szCs w:val="28"/>
        </w:rPr>
        <w:br/>
        <w:t xml:space="preserve">4.4 Discussion of Findings </w:t>
      </w:r>
    </w:p>
    <w:p w:rsidR="0026598D" w:rsidRPr="00E31DE1" w:rsidRDefault="0026598D" w:rsidP="00D04856">
      <w:pPr>
        <w:spacing w:before="100" w:beforeAutospacing="1" w:after="100" w:afterAutospacing="1" w:line="360" w:lineRule="auto"/>
        <w:contextualSpacing/>
        <w:outlineLvl w:val="2"/>
        <w:rPr>
          <w:rFonts w:ascii="Arial" w:eastAsia="Times New Roman" w:hAnsi="Arial" w:cs="Arial"/>
          <w:b/>
          <w:bCs/>
          <w:sz w:val="28"/>
          <w:szCs w:val="28"/>
        </w:rPr>
      </w:pPr>
      <w:r w:rsidRPr="00E31DE1">
        <w:rPr>
          <w:rFonts w:ascii="Arial" w:eastAsia="Times New Roman" w:hAnsi="Arial" w:cs="Arial"/>
          <w:b/>
          <w:bCs/>
          <w:sz w:val="28"/>
          <w:szCs w:val="28"/>
        </w:rPr>
        <w:t>Chapter Five: Summary, Conclusion and Recommendations</w:t>
      </w:r>
    </w:p>
    <w:p w:rsidR="0026598D" w:rsidRPr="00E31DE1" w:rsidRDefault="0026598D" w:rsidP="00D04856">
      <w:pPr>
        <w:spacing w:before="100" w:beforeAutospacing="1" w:after="100" w:afterAutospacing="1" w:line="360" w:lineRule="auto"/>
        <w:contextualSpacing/>
        <w:rPr>
          <w:rFonts w:ascii="Arial" w:eastAsia="Times New Roman" w:hAnsi="Arial" w:cs="Arial"/>
          <w:b/>
          <w:bCs/>
          <w:sz w:val="28"/>
          <w:szCs w:val="28"/>
        </w:rPr>
      </w:pPr>
      <w:r w:rsidRPr="00E31DE1">
        <w:rPr>
          <w:rFonts w:ascii="Arial" w:eastAsia="Times New Roman" w:hAnsi="Arial" w:cs="Arial"/>
          <w:sz w:val="28"/>
          <w:szCs w:val="28"/>
        </w:rPr>
        <w:t>5.1 Introduction</w:t>
      </w:r>
      <w:r w:rsidRPr="00E31DE1">
        <w:rPr>
          <w:rFonts w:ascii="Arial" w:eastAsia="Times New Roman" w:hAnsi="Arial" w:cs="Arial"/>
          <w:sz w:val="28"/>
          <w:szCs w:val="28"/>
        </w:rPr>
        <w:br/>
        <w:t xml:space="preserve">5.2 Summary of the Study </w:t>
      </w:r>
      <w:r w:rsidRPr="00E31DE1">
        <w:rPr>
          <w:rFonts w:ascii="Arial" w:eastAsia="Times New Roman" w:hAnsi="Arial" w:cs="Arial"/>
          <w:sz w:val="28"/>
          <w:szCs w:val="28"/>
        </w:rPr>
        <w:br/>
        <w:t>5.3 Restatement of Objectives</w:t>
      </w:r>
      <w:r w:rsidRPr="00E31DE1">
        <w:rPr>
          <w:rFonts w:ascii="Arial" w:eastAsia="Times New Roman" w:hAnsi="Arial" w:cs="Arial"/>
          <w:sz w:val="28"/>
          <w:szCs w:val="28"/>
        </w:rPr>
        <w:br/>
        <w:t>5.4 Summary of Findings</w:t>
      </w:r>
      <w:r w:rsidRPr="00E31DE1">
        <w:rPr>
          <w:rFonts w:ascii="Arial" w:eastAsia="Times New Roman" w:hAnsi="Arial" w:cs="Arial"/>
          <w:sz w:val="28"/>
          <w:szCs w:val="28"/>
        </w:rPr>
        <w:br/>
        <w:t>5.5 Conclusion</w:t>
      </w:r>
      <w:r w:rsidRPr="00E31DE1">
        <w:rPr>
          <w:rFonts w:ascii="Arial" w:eastAsia="Times New Roman" w:hAnsi="Arial" w:cs="Arial"/>
          <w:sz w:val="28"/>
          <w:szCs w:val="28"/>
        </w:rPr>
        <w:br/>
        <w:t xml:space="preserve">5.6 Recommendations </w:t>
      </w:r>
      <w:r w:rsidRPr="00E31DE1">
        <w:rPr>
          <w:rFonts w:ascii="Arial" w:eastAsia="Times New Roman" w:hAnsi="Arial" w:cs="Arial"/>
          <w:sz w:val="28"/>
          <w:szCs w:val="28"/>
        </w:rPr>
        <w:br/>
      </w:r>
      <w:r w:rsidRPr="00E31DE1">
        <w:rPr>
          <w:rFonts w:ascii="Arial" w:eastAsia="Times New Roman" w:hAnsi="Arial" w:cs="Arial"/>
          <w:b/>
          <w:bCs/>
          <w:sz w:val="28"/>
          <w:szCs w:val="28"/>
        </w:rPr>
        <w:t>References</w:t>
      </w:r>
    </w:p>
    <w:p w:rsidR="0026598D" w:rsidRPr="00E31DE1" w:rsidRDefault="0026598D" w:rsidP="00D04856">
      <w:pPr>
        <w:numPr>
          <w:ilvl w:val="0"/>
          <w:numId w:val="12"/>
        </w:numPr>
        <w:spacing w:before="100" w:beforeAutospacing="1" w:after="100" w:afterAutospacing="1" w:line="360" w:lineRule="auto"/>
        <w:contextualSpacing/>
        <w:rPr>
          <w:rFonts w:ascii="Arial" w:eastAsia="Times New Roman" w:hAnsi="Arial" w:cs="Arial"/>
          <w:sz w:val="28"/>
          <w:szCs w:val="28"/>
        </w:rPr>
      </w:pPr>
      <w:r w:rsidRPr="00E31DE1">
        <w:rPr>
          <w:rFonts w:ascii="Arial" w:eastAsia="Times New Roman" w:hAnsi="Arial" w:cs="Arial"/>
          <w:sz w:val="28"/>
          <w:szCs w:val="28"/>
        </w:rPr>
        <w:t>Appendix I: Research Questionnaire</w:t>
      </w:r>
    </w:p>
    <w:p w:rsidR="00A731AC" w:rsidRDefault="00A731AC" w:rsidP="00923860">
      <w:pPr>
        <w:spacing w:beforeLines="20" w:afterLines="20" w:line="480" w:lineRule="auto"/>
        <w:jc w:val="center"/>
        <w:rPr>
          <w:rFonts w:ascii="Arial" w:hAnsi="Arial" w:cs="Arial"/>
          <w:b/>
          <w:sz w:val="28"/>
          <w:szCs w:val="28"/>
        </w:rPr>
        <w:sectPr w:rsidR="00A731AC" w:rsidSect="00D04856">
          <w:pgSz w:w="11520" w:h="14400" w:code="1"/>
          <w:pgMar w:top="1440" w:right="1440" w:bottom="1440" w:left="1440" w:header="720" w:footer="720" w:gutter="0"/>
          <w:pgNumType w:fmt="lowerRoman"/>
          <w:cols w:space="720"/>
          <w:docGrid w:linePitch="360"/>
        </w:sectPr>
      </w:pPr>
    </w:p>
    <w:p w:rsidR="00FB297E" w:rsidRPr="0046411B" w:rsidRDefault="00FB297E" w:rsidP="00923860">
      <w:pPr>
        <w:spacing w:beforeLines="20" w:afterLines="20" w:line="480" w:lineRule="auto"/>
        <w:jc w:val="center"/>
        <w:rPr>
          <w:rFonts w:ascii="Arial" w:hAnsi="Arial" w:cs="Arial"/>
          <w:b/>
          <w:sz w:val="28"/>
          <w:szCs w:val="28"/>
        </w:rPr>
      </w:pPr>
      <w:r w:rsidRPr="0046411B">
        <w:rPr>
          <w:rFonts w:ascii="Arial" w:hAnsi="Arial" w:cs="Arial"/>
          <w:b/>
          <w:sz w:val="28"/>
          <w:szCs w:val="28"/>
        </w:rPr>
        <w:lastRenderedPageBreak/>
        <w:t>CHAPTER ONE</w:t>
      </w:r>
    </w:p>
    <w:p w:rsidR="00FB297E" w:rsidRPr="0046411B" w:rsidRDefault="00FB297E" w:rsidP="00923860">
      <w:pPr>
        <w:spacing w:beforeLines="20" w:afterLines="20" w:line="480" w:lineRule="auto"/>
        <w:jc w:val="both"/>
        <w:rPr>
          <w:rFonts w:ascii="Arial" w:hAnsi="Arial" w:cs="Arial"/>
          <w:b/>
          <w:sz w:val="28"/>
          <w:szCs w:val="28"/>
        </w:rPr>
      </w:pPr>
      <w:r w:rsidRPr="0046411B">
        <w:rPr>
          <w:rFonts w:ascii="Arial" w:hAnsi="Arial" w:cs="Arial"/>
          <w:b/>
          <w:sz w:val="28"/>
          <w:szCs w:val="28"/>
        </w:rPr>
        <w:t>1.0 Introduction</w:t>
      </w:r>
    </w:p>
    <w:p w:rsidR="00FB297E" w:rsidRPr="0046411B" w:rsidRDefault="00FB297E" w:rsidP="00923860">
      <w:pPr>
        <w:spacing w:beforeLines="20" w:afterLines="20" w:line="480" w:lineRule="auto"/>
        <w:jc w:val="both"/>
        <w:rPr>
          <w:rFonts w:ascii="Arial" w:hAnsi="Arial" w:cs="Arial"/>
          <w:sz w:val="28"/>
          <w:szCs w:val="28"/>
        </w:rPr>
      </w:pPr>
      <w:r w:rsidRPr="0046411B">
        <w:rPr>
          <w:rFonts w:ascii="Arial" w:hAnsi="Arial" w:cs="Arial"/>
          <w:sz w:val="28"/>
          <w:szCs w:val="28"/>
        </w:rPr>
        <w:t>Marketing strategy plays a pivotal role in determining the success and performance of financial institutions, particularly in the highly competitive banking sector. In Nigeria, the banking industry has undergone a series of transformations in recent decades, driven by deregulation, technological advancement, and increased customer expectations. To survive and thrive in this dynamic environment, deposit money banks, including Guaranty Trust Bank Plc (GTBank), must adopt effective marketing strategies that not only attract but also retain customers and enhance profitability.</w:t>
      </w:r>
    </w:p>
    <w:p w:rsidR="00FB297E" w:rsidRPr="0046411B" w:rsidRDefault="00FB297E" w:rsidP="00923860">
      <w:pPr>
        <w:spacing w:beforeLines="20" w:afterLines="20" w:line="480" w:lineRule="auto"/>
        <w:jc w:val="both"/>
        <w:rPr>
          <w:rFonts w:ascii="Arial" w:hAnsi="Arial" w:cs="Arial"/>
          <w:sz w:val="28"/>
          <w:szCs w:val="28"/>
        </w:rPr>
      </w:pPr>
      <w:r w:rsidRPr="0046411B">
        <w:rPr>
          <w:rFonts w:ascii="Arial" w:hAnsi="Arial" w:cs="Arial"/>
          <w:sz w:val="28"/>
          <w:szCs w:val="28"/>
        </w:rPr>
        <w:t>This study seeks to examine the effect of marketing strategy on the performance of deposit money banks in Nigeria, using GTBank as a case study. The focus is on understanding how marketing mix elements — product, price, place, promotion, people, process, and physical evidence — impact customer acquisition, satisfaction, loyalty, and the bank’s overall financial performance.</w:t>
      </w:r>
    </w:p>
    <w:p w:rsidR="00A731AC" w:rsidRDefault="00A731AC" w:rsidP="00923860">
      <w:pPr>
        <w:spacing w:beforeLines="20" w:afterLines="20" w:line="480" w:lineRule="auto"/>
        <w:jc w:val="both"/>
        <w:rPr>
          <w:rFonts w:ascii="Arial" w:hAnsi="Arial" w:cs="Arial"/>
          <w:b/>
          <w:sz w:val="28"/>
          <w:szCs w:val="28"/>
        </w:rPr>
      </w:pPr>
    </w:p>
    <w:p w:rsidR="00FB297E" w:rsidRPr="0046411B" w:rsidRDefault="00FB297E" w:rsidP="00923860">
      <w:pPr>
        <w:spacing w:beforeLines="20" w:afterLines="20" w:line="480" w:lineRule="auto"/>
        <w:jc w:val="both"/>
        <w:rPr>
          <w:rFonts w:ascii="Arial" w:hAnsi="Arial" w:cs="Arial"/>
          <w:b/>
          <w:sz w:val="28"/>
          <w:szCs w:val="28"/>
        </w:rPr>
      </w:pPr>
      <w:r w:rsidRPr="0046411B">
        <w:rPr>
          <w:rFonts w:ascii="Arial" w:hAnsi="Arial" w:cs="Arial"/>
          <w:b/>
          <w:sz w:val="28"/>
          <w:szCs w:val="28"/>
        </w:rPr>
        <w:lastRenderedPageBreak/>
        <w:t>1.1 Background of the Study</w:t>
      </w:r>
    </w:p>
    <w:p w:rsidR="00FB297E" w:rsidRPr="0046411B" w:rsidRDefault="00FB297E" w:rsidP="00923860">
      <w:pPr>
        <w:spacing w:beforeLines="20" w:afterLines="20" w:line="480" w:lineRule="auto"/>
        <w:jc w:val="both"/>
        <w:rPr>
          <w:rFonts w:ascii="Arial" w:hAnsi="Arial" w:cs="Arial"/>
          <w:sz w:val="28"/>
          <w:szCs w:val="28"/>
        </w:rPr>
      </w:pPr>
      <w:r w:rsidRPr="0046411B">
        <w:rPr>
          <w:rFonts w:ascii="Arial" w:hAnsi="Arial" w:cs="Arial"/>
          <w:sz w:val="28"/>
          <w:szCs w:val="28"/>
        </w:rPr>
        <w:t>Marketing strategies are integral to the operational success of firms in competitive industries. For banks, these strategies encompass a wide range of activities aimed at positioning their services in the minds of current and potential customers. In Nigeria, the banking sector is marked by stiff competition among traditional banks, microfinance institutions, and fintech companies.</w:t>
      </w:r>
    </w:p>
    <w:p w:rsidR="00FB297E" w:rsidRPr="0046411B" w:rsidRDefault="00FB297E" w:rsidP="00923860">
      <w:pPr>
        <w:spacing w:beforeLines="20" w:afterLines="20" w:line="480" w:lineRule="auto"/>
        <w:jc w:val="both"/>
        <w:rPr>
          <w:rFonts w:ascii="Arial" w:hAnsi="Arial" w:cs="Arial"/>
          <w:sz w:val="28"/>
          <w:szCs w:val="28"/>
        </w:rPr>
      </w:pPr>
      <w:r w:rsidRPr="0046411B">
        <w:rPr>
          <w:rFonts w:ascii="Arial" w:hAnsi="Arial" w:cs="Arial"/>
          <w:sz w:val="28"/>
          <w:szCs w:val="28"/>
        </w:rPr>
        <w:t>Guaranty Trust Bank Plc, one of Nigeria's leading financial institutions, has built a reputation for innovation, customer service, and strong brand equity. Its success is often attributed to the effective implementation of marketing strategies tailored to meet the needs of its diverse customer base. Over the years, GTBank has leveraged digital marketing, brand management, product differentiation, and customer relationship management to boost its market presence and profitability.</w:t>
      </w:r>
    </w:p>
    <w:p w:rsidR="00FB297E" w:rsidRPr="0046411B" w:rsidRDefault="00FB297E" w:rsidP="00923860">
      <w:pPr>
        <w:spacing w:beforeLines="20" w:afterLines="20" w:line="480" w:lineRule="auto"/>
        <w:jc w:val="both"/>
        <w:rPr>
          <w:rFonts w:ascii="Arial" w:hAnsi="Arial" w:cs="Arial"/>
          <w:sz w:val="28"/>
          <w:szCs w:val="28"/>
        </w:rPr>
      </w:pPr>
      <w:r w:rsidRPr="0046411B">
        <w:rPr>
          <w:rFonts w:ascii="Arial" w:hAnsi="Arial" w:cs="Arial"/>
          <w:sz w:val="28"/>
          <w:szCs w:val="28"/>
        </w:rPr>
        <w:t xml:space="preserve">This study delves into how these strategies influence the bank’s performance, including customer satisfaction, deposit mobilization, market share, and financial returns. By evaluating these components, </w:t>
      </w:r>
      <w:r w:rsidRPr="0046411B">
        <w:rPr>
          <w:rFonts w:ascii="Arial" w:hAnsi="Arial" w:cs="Arial"/>
          <w:sz w:val="28"/>
          <w:szCs w:val="28"/>
        </w:rPr>
        <w:lastRenderedPageBreak/>
        <w:t>the research aims to provide insights into how marketing strategies contribute to sustainable growth in Nigeria’s banking sector.</w:t>
      </w:r>
    </w:p>
    <w:p w:rsidR="00FB297E" w:rsidRPr="0046411B" w:rsidRDefault="00FB297E" w:rsidP="00923860">
      <w:pPr>
        <w:spacing w:beforeLines="20" w:afterLines="20" w:line="480" w:lineRule="auto"/>
        <w:jc w:val="both"/>
        <w:rPr>
          <w:rFonts w:ascii="Arial" w:hAnsi="Arial" w:cs="Arial"/>
          <w:b/>
          <w:sz w:val="28"/>
          <w:szCs w:val="28"/>
        </w:rPr>
      </w:pPr>
      <w:r w:rsidRPr="0046411B">
        <w:rPr>
          <w:rFonts w:ascii="Arial" w:hAnsi="Arial" w:cs="Arial"/>
          <w:b/>
          <w:sz w:val="28"/>
          <w:szCs w:val="28"/>
        </w:rPr>
        <w:t>1.2 Research Questions</w:t>
      </w:r>
    </w:p>
    <w:p w:rsidR="00FB297E" w:rsidRPr="0046411B" w:rsidRDefault="00FB297E" w:rsidP="00923860">
      <w:pPr>
        <w:spacing w:beforeLines="20" w:afterLines="20" w:line="480" w:lineRule="auto"/>
        <w:jc w:val="both"/>
        <w:rPr>
          <w:rFonts w:ascii="Arial" w:hAnsi="Arial" w:cs="Arial"/>
          <w:sz w:val="28"/>
          <w:szCs w:val="28"/>
        </w:rPr>
      </w:pPr>
      <w:r w:rsidRPr="0046411B">
        <w:rPr>
          <w:rFonts w:ascii="Arial" w:hAnsi="Arial" w:cs="Arial"/>
          <w:sz w:val="28"/>
          <w:szCs w:val="28"/>
        </w:rPr>
        <w:t>The following research questions will guide the study:</w:t>
      </w:r>
    </w:p>
    <w:p w:rsidR="00FB297E" w:rsidRPr="0046411B" w:rsidRDefault="00FB297E" w:rsidP="00923860">
      <w:pPr>
        <w:spacing w:beforeLines="20" w:afterLines="20" w:line="480" w:lineRule="auto"/>
        <w:jc w:val="both"/>
        <w:rPr>
          <w:rFonts w:ascii="Arial" w:hAnsi="Arial" w:cs="Arial"/>
          <w:sz w:val="28"/>
          <w:szCs w:val="28"/>
        </w:rPr>
      </w:pPr>
      <w:r w:rsidRPr="0046411B">
        <w:rPr>
          <w:rFonts w:ascii="Arial" w:hAnsi="Arial" w:cs="Arial"/>
          <w:sz w:val="28"/>
          <w:szCs w:val="28"/>
        </w:rPr>
        <w:t>1.</w:t>
      </w:r>
      <w:r w:rsidRPr="0046411B">
        <w:rPr>
          <w:rFonts w:ascii="Arial" w:hAnsi="Arial" w:cs="Arial"/>
          <w:sz w:val="28"/>
          <w:szCs w:val="28"/>
        </w:rPr>
        <w:tab/>
        <w:t>What are the marketing strategies adopted by Guaranty Trust Bank Plc?</w:t>
      </w:r>
    </w:p>
    <w:p w:rsidR="00FB297E" w:rsidRPr="0046411B" w:rsidRDefault="00FB297E" w:rsidP="00923860">
      <w:pPr>
        <w:spacing w:beforeLines="20" w:afterLines="20" w:line="480" w:lineRule="auto"/>
        <w:jc w:val="both"/>
        <w:rPr>
          <w:rFonts w:ascii="Arial" w:hAnsi="Arial" w:cs="Arial"/>
          <w:sz w:val="28"/>
          <w:szCs w:val="28"/>
        </w:rPr>
      </w:pPr>
      <w:r w:rsidRPr="0046411B">
        <w:rPr>
          <w:rFonts w:ascii="Arial" w:hAnsi="Arial" w:cs="Arial"/>
          <w:sz w:val="28"/>
          <w:szCs w:val="28"/>
        </w:rPr>
        <w:t>2.</w:t>
      </w:r>
      <w:r w:rsidRPr="0046411B">
        <w:rPr>
          <w:rFonts w:ascii="Arial" w:hAnsi="Arial" w:cs="Arial"/>
          <w:sz w:val="28"/>
          <w:szCs w:val="28"/>
        </w:rPr>
        <w:tab/>
        <w:t>How do these marketing strategies influence customer satisfaction and loyalty?</w:t>
      </w:r>
    </w:p>
    <w:p w:rsidR="00FB297E" w:rsidRPr="0046411B" w:rsidRDefault="00FB297E" w:rsidP="00923860">
      <w:pPr>
        <w:spacing w:beforeLines="20" w:afterLines="20" w:line="480" w:lineRule="auto"/>
        <w:jc w:val="both"/>
        <w:rPr>
          <w:rFonts w:ascii="Arial" w:hAnsi="Arial" w:cs="Arial"/>
          <w:sz w:val="28"/>
          <w:szCs w:val="28"/>
        </w:rPr>
      </w:pPr>
      <w:r w:rsidRPr="0046411B">
        <w:rPr>
          <w:rFonts w:ascii="Arial" w:hAnsi="Arial" w:cs="Arial"/>
          <w:sz w:val="28"/>
          <w:szCs w:val="28"/>
        </w:rPr>
        <w:t>3.</w:t>
      </w:r>
      <w:r w:rsidRPr="0046411B">
        <w:rPr>
          <w:rFonts w:ascii="Arial" w:hAnsi="Arial" w:cs="Arial"/>
          <w:sz w:val="28"/>
          <w:szCs w:val="28"/>
        </w:rPr>
        <w:tab/>
        <w:t>What is the impact of marketing strategy on the financial performance of GTBank?</w:t>
      </w:r>
    </w:p>
    <w:p w:rsidR="00FB297E" w:rsidRPr="0046411B" w:rsidRDefault="00FB297E" w:rsidP="00923860">
      <w:pPr>
        <w:spacing w:beforeLines="20" w:afterLines="20" w:line="480" w:lineRule="auto"/>
        <w:jc w:val="both"/>
        <w:rPr>
          <w:rFonts w:ascii="Arial" w:hAnsi="Arial" w:cs="Arial"/>
          <w:b/>
          <w:sz w:val="28"/>
          <w:szCs w:val="28"/>
        </w:rPr>
      </w:pPr>
      <w:r w:rsidRPr="0046411B">
        <w:rPr>
          <w:rFonts w:ascii="Arial" w:hAnsi="Arial" w:cs="Arial"/>
          <w:b/>
          <w:sz w:val="28"/>
          <w:szCs w:val="28"/>
        </w:rPr>
        <w:t>1.3 Objectives of the Study</w:t>
      </w:r>
    </w:p>
    <w:p w:rsidR="00FB297E" w:rsidRPr="0046411B" w:rsidRDefault="00FB297E" w:rsidP="00923860">
      <w:pPr>
        <w:spacing w:beforeLines="20" w:afterLines="20" w:line="480" w:lineRule="auto"/>
        <w:jc w:val="both"/>
        <w:rPr>
          <w:rFonts w:ascii="Arial" w:hAnsi="Arial" w:cs="Arial"/>
          <w:sz w:val="28"/>
          <w:szCs w:val="28"/>
        </w:rPr>
      </w:pPr>
      <w:r w:rsidRPr="0046411B">
        <w:rPr>
          <w:rFonts w:ascii="Arial" w:hAnsi="Arial" w:cs="Arial"/>
          <w:sz w:val="28"/>
          <w:szCs w:val="28"/>
        </w:rPr>
        <w:t>The primary objective of this study is to assess the effect of marketing strategy on the performance of deposit money banks in Nigeria, with specific reference to Guaranty Trust Bank Plc.</w:t>
      </w:r>
    </w:p>
    <w:p w:rsidR="00FB297E" w:rsidRPr="0046411B" w:rsidRDefault="00FB297E" w:rsidP="00923860">
      <w:pPr>
        <w:spacing w:beforeLines="20" w:afterLines="20" w:line="480" w:lineRule="auto"/>
        <w:jc w:val="both"/>
        <w:rPr>
          <w:rFonts w:ascii="Arial" w:hAnsi="Arial" w:cs="Arial"/>
          <w:sz w:val="28"/>
          <w:szCs w:val="28"/>
        </w:rPr>
      </w:pPr>
      <w:r w:rsidRPr="0046411B">
        <w:rPr>
          <w:rFonts w:ascii="Arial" w:hAnsi="Arial" w:cs="Arial"/>
          <w:sz w:val="28"/>
          <w:szCs w:val="28"/>
        </w:rPr>
        <w:t>The specific objectives are to:</w:t>
      </w:r>
    </w:p>
    <w:p w:rsidR="00FB297E" w:rsidRPr="0046411B" w:rsidRDefault="00FB297E" w:rsidP="00923860">
      <w:pPr>
        <w:spacing w:beforeLines="20" w:afterLines="20" w:line="480" w:lineRule="auto"/>
        <w:jc w:val="both"/>
        <w:rPr>
          <w:rFonts w:ascii="Arial" w:hAnsi="Arial" w:cs="Arial"/>
          <w:sz w:val="28"/>
          <w:szCs w:val="28"/>
        </w:rPr>
      </w:pPr>
      <w:r w:rsidRPr="0046411B">
        <w:rPr>
          <w:rFonts w:ascii="Arial" w:hAnsi="Arial" w:cs="Arial"/>
          <w:sz w:val="28"/>
          <w:szCs w:val="28"/>
        </w:rPr>
        <w:t>1.</w:t>
      </w:r>
      <w:r w:rsidRPr="0046411B">
        <w:rPr>
          <w:rFonts w:ascii="Arial" w:hAnsi="Arial" w:cs="Arial"/>
          <w:sz w:val="28"/>
          <w:szCs w:val="28"/>
        </w:rPr>
        <w:tab/>
        <w:t>Identify the marketing strategies employed by GTBank.</w:t>
      </w:r>
    </w:p>
    <w:p w:rsidR="00FB297E" w:rsidRPr="0046411B" w:rsidRDefault="00FB297E" w:rsidP="00923860">
      <w:pPr>
        <w:spacing w:beforeLines="20" w:afterLines="20" w:line="480" w:lineRule="auto"/>
        <w:jc w:val="both"/>
        <w:rPr>
          <w:rFonts w:ascii="Arial" w:hAnsi="Arial" w:cs="Arial"/>
          <w:sz w:val="28"/>
          <w:szCs w:val="28"/>
        </w:rPr>
      </w:pPr>
      <w:r w:rsidRPr="0046411B">
        <w:rPr>
          <w:rFonts w:ascii="Arial" w:hAnsi="Arial" w:cs="Arial"/>
          <w:sz w:val="28"/>
          <w:szCs w:val="28"/>
        </w:rPr>
        <w:lastRenderedPageBreak/>
        <w:t>2.</w:t>
      </w:r>
      <w:r w:rsidRPr="0046411B">
        <w:rPr>
          <w:rFonts w:ascii="Arial" w:hAnsi="Arial" w:cs="Arial"/>
          <w:sz w:val="28"/>
          <w:szCs w:val="28"/>
        </w:rPr>
        <w:tab/>
        <w:t>Examine the relationship between marketing strategies and customer satisfaction.</w:t>
      </w:r>
    </w:p>
    <w:p w:rsidR="00FB297E" w:rsidRPr="0046411B" w:rsidRDefault="00FB297E" w:rsidP="00923860">
      <w:pPr>
        <w:spacing w:beforeLines="20" w:afterLines="20" w:line="480" w:lineRule="auto"/>
        <w:jc w:val="both"/>
        <w:rPr>
          <w:rFonts w:ascii="Arial" w:hAnsi="Arial" w:cs="Arial"/>
          <w:sz w:val="28"/>
          <w:szCs w:val="28"/>
        </w:rPr>
      </w:pPr>
      <w:r w:rsidRPr="0046411B">
        <w:rPr>
          <w:rFonts w:ascii="Arial" w:hAnsi="Arial" w:cs="Arial"/>
          <w:sz w:val="28"/>
          <w:szCs w:val="28"/>
        </w:rPr>
        <w:t>3.</w:t>
      </w:r>
      <w:r w:rsidRPr="0046411B">
        <w:rPr>
          <w:rFonts w:ascii="Arial" w:hAnsi="Arial" w:cs="Arial"/>
          <w:sz w:val="28"/>
          <w:szCs w:val="28"/>
        </w:rPr>
        <w:tab/>
        <w:t>Analyze the impact of marketing strategies on the bank’s financial performance.</w:t>
      </w:r>
    </w:p>
    <w:p w:rsidR="00FB297E" w:rsidRPr="0046411B" w:rsidRDefault="00FB297E" w:rsidP="00923860">
      <w:pPr>
        <w:spacing w:beforeLines="20" w:afterLines="20" w:line="480" w:lineRule="auto"/>
        <w:jc w:val="both"/>
        <w:rPr>
          <w:rFonts w:ascii="Arial" w:hAnsi="Arial" w:cs="Arial"/>
          <w:b/>
          <w:sz w:val="28"/>
          <w:szCs w:val="28"/>
        </w:rPr>
      </w:pPr>
      <w:r w:rsidRPr="0046411B">
        <w:rPr>
          <w:rFonts w:ascii="Arial" w:hAnsi="Arial" w:cs="Arial"/>
          <w:b/>
          <w:sz w:val="28"/>
          <w:szCs w:val="28"/>
        </w:rPr>
        <w:t>1.4 Research Hypotheses</w:t>
      </w:r>
    </w:p>
    <w:p w:rsidR="00FB297E" w:rsidRPr="0046411B" w:rsidRDefault="00FB297E" w:rsidP="00923860">
      <w:pPr>
        <w:spacing w:beforeLines="20" w:afterLines="20" w:line="480" w:lineRule="auto"/>
        <w:jc w:val="both"/>
        <w:rPr>
          <w:rFonts w:ascii="Arial" w:hAnsi="Arial" w:cs="Arial"/>
          <w:sz w:val="28"/>
          <w:szCs w:val="28"/>
        </w:rPr>
      </w:pPr>
      <w:r w:rsidRPr="0046411B">
        <w:rPr>
          <w:rFonts w:ascii="Arial" w:hAnsi="Arial" w:cs="Arial"/>
          <w:sz w:val="28"/>
          <w:szCs w:val="28"/>
        </w:rPr>
        <w:t>To guide the analysis, the following hypotheses are proposed:</w:t>
      </w:r>
    </w:p>
    <w:p w:rsidR="00FB297E" w:rsidRPr="0046411B" w:rsidRDefault="00FB297E" w:rsidP="00923860">
      <w:pPr>
        <w:spacing w:beforeLines="20" w:afterLines="20" w:line="480" w:lineRule="auto"/>
        <w:jc w:val="both"/>
        <w:rPr>
          <w:rFonts w:ascii="Arial" w:hAnsi="Arial" w:cs="Arial"/>
          <w:sz w:val="28"/>
          <w:szCs w:val="28"/>
        </w:rPr>
      </w:pPr>
      <w:r w:rsidRPr="0046411B">
        <w:rPr>
          <w:rFonts w:ascii="Arial" w:hAnsi="Arial" w:cs="Arial"/>
          <w:sz w:val="28"/>
          <w:szCs w:val="28"/>
        </w:rPr>
        <w:t>•</w:t>
      </w:r>
      <w:r w:rsidRPr="0046411B">
        <w:rPr>
          <w:rFonts w:ascii="Arial" w:hAnsi="Arial" w:cs="Arial"/>
          <w:sz w:val="28"/>
          <w:szCs w:val="28"/>
        </w:rPr>
        <w:tab/>
        <w:t>H</w:t>
      </w:r>
      <w:r w:rsidRPr="0046411B">
        <w:rPr>
          <w:rFonts w:cs="Arial"/>
          <w:sz w:val="28"/>
          <w:szCs w:val="28"/>
        </w:rPr>
        <w:t>₀</w:t>
      </w:r>
      <w:r w:rsidRPr="0046411B">
        <w:rPr>
          <w:rFonts w:ascii="Arial" w:hAnsi="Arial" w:cs="Arial"/>
          <w:sz w:val="28"/>
          <w:szCs w:val="28"/>
        </w:rPr>
        <w:t>1: There is no significant relationship between marketing strategy and customer satisfaction in GTBank.</w:t>
      </w:r>
    </w:p>
    <w:p w:rsidR="00FB297E" w:rsidRPr="0046411B" w:rsidRDefault="00FB297E" w:rsidP="00923860">
      <w:pPr>
        <w:spacing w:beforeLines="20" w:afterLines="20" w:line="480" w:lineRule="auto"/>
        <w:jc w:val="both"/>
        <w:rPr>
          <w:rFonts w:ascii="Arial" w:hAnsi="Arial" w:cs="Arial"/>
          <w:sz w:val="28"/>
          <w:szCs w:val="28"/>
        </w:rPr>
      </w:pPr>
      <w:r w:rsidRPr="0046411B">
        <w:rPr>
          <w:rFonts w:ascii="Arial" w:hAnsi="Arial" w:cs="Arial"/>
          <w:sz w:val="28"/>
          <w:szCs w:val="28"/>
        </w:rPr>
        <w:t>•</w:t>
      </w:r>
      <w:r w:rsidRPr="0046411B">
        <w:rPr>
          <w:rFonts w:ascii="Arial" w:hAnsi="Arial" w:cs="Arial"/>
          <w:sz w:val="28"/>
          <w:szCs w:val="28"/>
        </w:rPr>
        <w:tab/>
        <w:t>H</w:t>
      </w:r>
      <w:r w:rsidRPr="0046411B">
        <w:rPr>
          <w:rFonts w:cs="Arial"/>
          <w:sz w:val="28"/>
          <w:szCs w:val="28"/>
        </w:rPr>
        <w:t>₁</w:t>
      </w:r>
      <w:r w:rsidRPr="0046411B">
        <w:rPr>
          <w:rFonts w:ascii="Arial" w:hAnsi="Arial" w:cs="Arial"/>
          <w:sz w:val="28"/>
          <w:szCs w:val="28"/>
        </w:rPr>
        <w:t>1: There is a significant relationship between marketing strategy and customer satisfaction in GTBank.</w:t>
      </w:r>
    </w:p>
    <w:p w:rsidR="00FB297E" w:rsidRPr="0046411B" w:rsidRDefault="00FB297E" w:rsidP="00923860">
      <w:pPr>
        <w:spacing w:beforeLines="20" w:afterLines="20" w:line="480" w:lineRule="auto"/>
        <w:jc w:val="both"/>
        <w:rPr>
          <w:rFonts w:ascii="Arial" w:hAnsi="Arial" w:cs="Arial"/>
          <w:sz w:val="28"/>
          <w:szCs w:val="28"/>
        </w:rPr>
      </w:pPr>
      <w:r w:rsidRPr="0046411B">
        <w:rPr>
          <w:rFonts w:ascii="Arial" w:hAnsi="Arial" w:cs="Arial"/>
          <w:sz w:val="28"/>
          <w:szCs w:val="28"/>
        </w:rPr>
        <w:t>•</w:t>
      </w:r>
      <w:r w:rsidRPr="0046411B">
        <w:rPr>
          <w:rFonts w:ascii="Arial" w:hAnsi="Arial" w:cs="Arial"/>
          <w:sz w:val="28"/>
          <w:szCs w:val="28"/>
        </w:rPr>
        <w:tab/>
        <w:t>H</w:t>
      </w:r>
      <w:r w:rsidRPr="0046411B">
        <w:rPr>
          <w:rFonts w:cs="Arial"/>
          <w:sz w:val="28"/>
          <w:szCs w:val="28"/>
        </w:rPr>
        <w:t>₀</w:t>
      </w:r>
      <w:r w:rsidRPr="0046411B">
        <w:rPr>
          <w:rFonts w:ascii="Arial" w:hAnsi="Arial" w:cs="Arial"/>
          <w:sz w:val="28"/>
          <w:szCs w:val="28"/>
        </w:rPr>
        <w:t>2: Marketing strategy does not significantly impact the financial performance of GTBank.</w:t>
      </w:r>
    </w:p>
    <w:p w:rsidR="00FB297E" w:rsidRPr="0046411B" w:rsidRDefault="00FB297E" w:rsidP="00923860">
      <w:pPr>
        <w:spacing w:beforeLines="20" w:afterLines="20" w:line="480" w:lineRule="auto"/>
        <w:jc w:val="both"/>
        <w:rPr>
          <w:rFonts w:ascii="Arial" w:hAnsi="Arial" w:cs="Arial"/>
          <w:b/>
          <w:sz w:val="28"/>
          <w:szCs w:val="28"/>
        </w:rPr>
      </w:pPr>
      <w:r w:rsidRPr="0046411B">
        <w:rPr>
          <w:rFonts w:ascii="Arial" w:hAnsi="Arial" w:cs="Arial"/>
          <w:b/>
          <w:sz w:val="28"/>
          <w:szCs w:val="28"/>
        </w:rPr>
        <w:t>1.5 Significance of the Study</w:t>
      </w:r>
    </w:p>
    <w:p w:rsidR="00FB297E" w:rsidRPr="0046411B" w:rsidRDefault="00FB297E" w:rsidP="00923860">
      <w:pPr>
        <w:spacing w:beforeLines="20" w:afterLines="20" w:line="480" w:lineRule="auto"/>
        <w:jc w:val="both"/>
        <w:rPr>
          <w:rFonts w:ascii="Arial" w:hAnsi="Arial" w:cs="Arial"/>
          <w:sz w:val="28"/>
          <w:szCs w:val="28"/>
        </w:rPr>
      </w:pPr>
      <w:r w:rsidRPr="0046411B">
        <w:rPr>
          <w:rFonts w:ascii="Arial" w:hAnsi="Arial" w:cs="Arial"/>
          <w:sz w:val="28"/>
          <w:szCs w:val="28"/>
        </w:rPr>
        <w:t>This study is significant for several reasons:</w:t>
      </w:r>
    </w:p>
    <w:p w:rsidR="00FB297E" w:rsidRPr="0046411B" w:rsidRDefault="00FB297E" w:rsidP="00923860">
      <w:pPr>
        <w:spacing w:beforeLines="20" w:afterLines="20" w:line="480" w:lineRule="auto"/>
        <w:jc w:val="both"/>
        <w:rPr>
          <w:rFonts w:ascii="Arial" w:hAnsi="Arial" w:cs="Arial"/>
          <w:sz w:val="28"/>
          <w:szCs w:val="28"/>
        </w:rPr>
      </w:pPr>
      <w:r w:rsidRPr="0046411B">
        <w:rPr>
          <w:rFonts w:ascii="Arial" w:hAnsi="Arial" w:cs="Arial"/>
          <w:sz w:val="28"/>
          <w:szCs w:val="28"/>
        </w:rPr>
        <w:t>•</w:t>
      </w:r>
      <w:r w:rsidRPr="0046411B">
        <w:rPr>
          <w:rFonts w:ascii="Arial" w:hAnsi="Arial" w:cs="Arial"/>
          <w:sz w:val="28"/>
          <w:szCs w:val="28"/>
        </w:rPr>
        <w:tab/>
        <w:t>Academic Relevance: It contributes to the body of knowledge in marketing and banking, particularly within the Nigerian context.</w:t>
      </w:r>
    </w:p>
    <w:p w:rsidR="00FB297E" w:rsidRPr="0046411B" w:rsidRDefault="00FB297E" w:rsidP="00923860">
      <w:pPr>
        <w:spacing w:beforeLines="20" w:afterLines="20" w:line="480" w:lineRule="auto"/>
        <w:jc w:val="both"/>
        <w:rPr>
          <w:rFonts w:ascii="Arial" w:hAnsi="Arial" w:cs="Arial"/>
          <w:sz w:val="28"/>
          <w:szCs w:val="28"/>
        </w:rPr>
      </w:pPr>
      <w:r w:rsidRPr="0046411B">
        <w:rPr>
          <w:rFonts w:ascii="Arial" w:hAnsi="Arial" w:cs="Arial"/>
          <w:sz w:val="28"/>
          <w:szCs w:val="28"/>
        </w:rPr>
        <w:lastRenderedPageBreak/>
        <w:t>•</w:t>
      </w:r>
      <w:r w:rsidRPr="0046411B">
        <w:rPr>
          <w:rFonts w:ascii="Arial" w:hAnsi="Arial" w:cs="Arial"/>
          <w:sz w:val="28"/>
          <w:szCs w:val="28"/>
        </w:rPr>
        <w:tab/>
        <w:t>Managerial Insight: It provides bank managers and marketing professionals with practical insights into the strategic approaches that enhance performance.</w:t>
      </w:r>
    </w:p>
    <w:p w:rsidR="00FB297E" w:rsidRPr="0046411B" w:rsidRDefault="00FB297E" w:rsidP="00923860">
      <w:pPr>
        <w:spacing w:beforeLines="20" w:afterLines="20" w:line="480" w:lineRule="auto"/>
        <w:jc w:val="both"/>
        <w:rPr>
          <w:rFonts w:ascii="Arial" w:hAnsi="Arial" w:cs="Arial"/>
          <w:sz w:val="28"/>
          <w:szCs w:val="28"/>
        </w:rPr>
      </w:pPr>
      <w:r w:rsidRPr="0046411B">
        <w:rPr>
          <w:rFonts w:ascii="Arial" w:hAnsi="Arial" w:cs="Arial"/>
          <w:sz w:val="28"/>
          <w:szCs w:val="28"/>
        </w:rPr>
        <w:t>•</w:t>
      </w:r>
      <w:r w:rsidRPr="0046411B">
        <w:rPr>
          <w:rFonts w:ascii="Arial" w:hAnsi="Arial" w:cs="Arial"/>
          <w:sz w:val="28"/>
          <w:szCs w:val="28"/>
        </w:rPr>
        <w:tab/>
        <w:t>Policy Implication: The findings can guide regulatory bodies in formulating policies that promote effective marketing and fair competition among banks.</w:t>
      </w:r>
    </w:p>
    <w:p w:rsidR="00FB297E" w:rsidRPr="0046411B" w:rsidRDefault="00FB297E" w:rsidP="00923860">
      <w:pPr>
        <w:spacing w:beforeLines="20" w:afterLines="20" w:line="480" w:lineRule="auto"/>
        <w:jc w:val="both"/>
        <w:rPr>
          <w:rFonts w:ascii="Arial" w:hAnsi="Arial" w:cs="Arial"/>
          <w:sz w:val="28"/>
          <w:szCs w:val="28"/>
        </w:rPr>
      </w:pPr>
      <w:r w:rsidRPr="0046411B">
        <w:rPr>
          <w:rFonts w:ascii="Arial" w:hAnsi="Arial" w:cs="Arial"/>
          <w:sz w:val="28"/>
          <w:szCs w:val="28"/>
        </w:rPr>
        <w:t>•</w:t>
      </w:r>
      <w:r w:rsidRPr="0046411B">
        <w:rPr>
          <w:rFonts w:ascii="Arial" w:hAnsi="Arial" w:cs="Arial"/>
          <w:sz w:val="28"/>
          <w:szCs w:val="28"/>
        </w:rPr>
        <w:tab/>
        <w:t>Customer Perspective: It helps customers understand how banks tailor their services to meet needs, thereby improving customer-bank relationships.</w:t>
      </w:r>
    </w:p>
    <w:p w:rsidR="00FB297E" w:rsidRPr="0046411B" w:rsidRDefault="00FB297E" w:rsidP="00923860">
      <w:pPr>
        <w:spacing w:beforeLines="20" w:afterLines="20" w:line="480" w:lineRule="auto"/>
        <w:jc w:val="both"/>
        <w:rPr>
          <w:rFonts w:ascii="Arial" w:hAnsi="Arial" w:cs="Arial"/>
          <w:b/>
          <w:sz w:val="28"/>
          <w:szCs w:val="28"/>
        </w:rPr>
      </w:pPr>
      <w:r w:rsidRPr="0046411B">
        <w:rPr>
          <w:rFonts w:ascii="Arial" w:hAnsi="Arial" w:cs="Arial"/>
          <w:b/>
          <w:sz w:val="28"/>
          <w:szCs w:val="28"/>
        </w:rPr>
        <w:t>1.6 Scope and Limitation of the Study</w:t>
      </w:r>
    </w:p>
    <w:p w:rsidR="00FB297E" w:rsidRDefault="00FB297E" w:rsidP="00923860">
      <w:pPr>
        <w:spacing w:beforeLines="20" w:afterLines="20" w:line="480" w:lineRule="auto"/>
        <w:jc w:val="both"/>
        <w:rPr>
          <w:rFonts w:ascii="Arial" w:hAnsi="Arial" w:cs="Arial"/>
          <w:sz w:val="28"/>
          <w:szCs w:val="28"/>
        </w:rPr>
      </w:pPr>
      <w:r w:rsidRPr="0046411B">
        <w:rPr>
          <w:rFonts w:ascii="Arial" w:hAnsi="Arial" w:cs="Arial"/>
          <w:sz w:val="28"/>
          <w:szCs w:val="28"/>
        </w:rPr>
        <w:t>This research focuses on Guaranty Trust Bank Plc as a case study, assessing how its marketing strategies affect its overall performance. The scope includes an evaluation of marketing mix elements and their impact on customer satisfaction and financial results within the Nigerian banking sector.</w:t>
      </w:r>
    </w:p>
    <w:p w:rsidR="00A731AC" w:rsidRDefault="00A731AC" w:rsidP="00923860">
      <w:pPr>
        <w:spacing w:beforeLines="20" w:afterLines="20" w:line="480" w:lineRule="auto"/>
        <w:jc w:val="both"/>
        <w:rPr>
          <w:rFonts w:ascii="Arial" w:hAnsi="Arial" w:cs="Arial"/>
          <w:sz w:val="28"/>
          <w:szCs w:val="28"/>
        </w:rPr>
      </w:pPr>
    </w:p>
    <w:p w:rsidR="00A731AC" w:rsidRPr="0046411B" w:rsidRDefault="00A731AC" w:rsidP="00923860">
      <w:pPr>
        <w:spacing w:beforeLines="20" w:afterLines="20" w:line="480" w:lineRule="auto"/>
        <w:jc w:val="both"/>
        <w:rPr>
          <w:rFonts w:ascii="Arial" w:hAnsi="Arial" w:cs="Arial"/>
          <w:sz w:val="28"/>
          <w:szCs w:val="28"/>
        </w:rPr>
      </w:pPr>
    </w:p>
    <w:p w:rsidR="00FB297E" w:rsidRPr="0046411B" w:rsidRDefault="00FB297E" w:rsidP="00923860">
      <w:pPr>
        <w:spacing w:beforeLines="20" w:afterLines="20" w:line="480" w:lineRule="auto"/>
        <w:jc w:val="both"/>
        <w:rPr>
          <w:rFonts w:ascii="Arial" w:hAnsi="Arial" w:cs="Arial"/>
          <w:b/>
          <w:sz w:val="28"/>
          <w:szCs w:val="28"/>
        </w:rPr>
      </w:pPr>
      <w:r w:rsidRPr="0046411B">
        <w:rPr>
          <w:rFonts w:ascii="Arial" w:hAnsi="Arial" w:cs="Arial"/>
          <w:b/>
          <w:sz w:val="28"/>
          <w:szCs w:val="28"/>
        </w:rPr>
        <w:lastRenderedPageBreak/>
        <w:t>Limitations of the study include:</w:t>
      </w:r>
    </w:p>
    <w:p w:rsidR="00FB297E" w:rsidRPr="0046411B" w:rsidRDefault="00FB297E" w:rsidP="00923860">
      <w:pPr>
        <w:spacing w:beforeLines="20" w:afterLines="20" w:line="480" w:lineRule="auto"/>
        <w:jc w:val="both"/>
        <w:rPr>
          <w:rFonts w:ascii="Arial" w:hAnsi="Arial" w:cs="Arial"/>
          <w:sz w:val="28"/>
          <w:szCs w:val="28"/>
        </w:rPr>
      </w:pPr>
      <w:r w:rsidRPr="0046411B">
        <w:rPr>
          <w:rFonts w:ascii="Arial" w:hAnsi="Arial" w:cs="Arial"/>
          <w:sz w:val="28"/>
          <w:szCs w:val="28"/>
        </w:rPr>
        <w:t>•</w:t>
      </w:r>
      <w:r w:rsidRPr="0046411B">
        <w:rPr>
          <w:rFonts w:ascii="Arial" w:hAnsi="Arial" w:cs="Arial"/>
          <w:sz w:val="28"/>
          <w:szCs w:val="28"/>
        </w:rPr>
        <w:tab/>
        <w:t>Time Constraints: Limited time may affect the depth of data collection.</w:t>
      </w:r>
    </w:p>
    <w:p w:rsidR="00FB297E" w:rsidRPr="0046411B" w:rsidRDefault="00FB297E" w:rsidP="00923860">
      <w:pPr>
        <w:spacing w:beforeLines="20" w:afterLines="20" w:line="480" w:lineRule="auto"/>
        <w:jc w:val="both"/>
        <w:rPr>
          <w:rFonts w:ascii="Arial" w:hAnsi="Arial" w:cs="Arial"/>
          <w:sz w:val="28"/>
          <w:szCs w:val="28"/>
        </w:rPr>
      </w:pPr>
      <w:r w:rsidRPr="0046411B">
        <w:rPr>
          <w:rFonts w:ascii="Arial" w:hAnsi="Arial" w:cs="Arial"/>
          <w:sz w:val="28"/>
          <w:szCs w:val="28"/>
        </w:rPr>
        <w:t>•</w:t>
      </w:r>
      <w:r w:rsidRPr="0046411B">
        <w:rPr>
          <w:rFonts w:ascii="Arial" w:hAnsi="Arial" w:cs="Arial"/>
          <w:sz w:val="28"/>
          <w:szCs w:val="28"/>
        </w:rPr>
        <w:tab/>
        <w:t>Access to Data: Difficulty in obtaining sensitive financial and internal marketing data from the bank.</w:t>
      </w:r>
    </w:p>
    <w:p w:rsidR="00FB297E" w:rsidRPr="0046411B" w:rsidRDefault="00FB297E" w:rsidP="00923860">
      <w:pPr>
        <w:spacing w:beforeLines="20" w:afterLines="20" w:line="480" w:lineRule="auto"/>
        <w:jc w:val="both"/>
        <w:rPr>
          <w:rFonts w:ascii="Arial" w:hAnsi="Arial" w:cs="Arial"/>
          <w:sz w:val="28"/>
          <w:szCs w:val="28"/>
        </w:rPr>
      </w:pPr>
      <w:r w:rsidRPr="0046411B">
        <w:rPr>
          <w:rFonts w:ascii="Arial" w:hAnsi="Arial" w:cs="Arial"/>
          <w:sz w:val="28"/>
          <w:szCs w:val="28"/>
        </w:rPr>
        <w:t>•</w:t>
      </w:r>
      <w:r w:rsidRPr="0046411B">
        <w:rPr>
          <w:rFonts w:ascii="Arial" w:hAnsi="Arial" w:cs="Arial"/>
          <w:sz w:val="28"/>
          <w:szCs w:val="28"/>
        </w:rPr>
        <w:tab/>
        <w:t>Respondent Bias: Some respondents may not provide accurate or honest answers to survey questions.</w:t>
      </w:r>
    </w:p>
    <w:p w:rsidR="00FB297E" w:rsidRPr="0046411B" w:rsidRDefault="00FB297E" w:rsidP="00923860">
      <w:pPr>
        <w:spacing w:beforeLines="20" w:afterLines="20" w:line="480" w:lineRule="auto"/>
        <w:jc w:val="both"/>
        <w:rPr>
          <w:rFonts w:ascii="Arial" w:hAnsi="Arial" w:cs="Arial"/>
          <w:b/>
          <w:sz w:val="28"/>
          <w:szCs w:val="28"/>
        </w:rPr>
      </w:pPr>
      <w:r w:rsidRPr="0046411B">
        <w:rPr>
          <w:rFonts w:ascii="Arial" w:hAnsi="Arial" w:cs="Arial"/>
          <w:b/>
          <w:sz w:val="28"/>
          <w:szCs w:val="28"/>
        </w:rPr>
        <w:t>1.7 Definition of Terms</w:t>
      </w:r>
    </w:p>
    <w:p w:rsidR="00FB297E" w:rsidRPr="0046411B" w:rsidRDefault="00FB297E" w:rsidP="00923860">
      <w:pPr>
        <w:spacing w:beforeLines="20" w:afterLines="20" w:line="480" w:lineRule="auto"/>
        <w:jc w:val="both"/>
        <w:rPr>
          <w:rFonts w:ascii="Arial" w:hAnsi="Arial" w:cs="Arial"/>
          <w:sz w:val="28"/>
          <w:szCs w:val="28"/>
        </w:rPr>
      </w:pPr>
      <w:r w:rsidRPr="0046411B">
        <w:rPr>
          <w:rFonts w:ascii="Arial" w:hAnsi="Arial" w:cs="Arial"/>
          <w:sz w:val="28"/>
          <w:szCs w:val="28"/>
        </w:rPr>
        <w:t>•</w:t>
      </w:r>
      <w:r w:rsidRPr="0046411B">
        <w:rPr>
          <w:rFonts w:ascii="Arial" w:hAnsi="Arial" w:cs="Arial"/>
          <w:sz w:val="28"/>
          <w:szCs w:val="28"/>
        </w:rPr>
        <w:tab/>
        <w:t>Marketing Strategy: A business’s overall game plan for reaching prospective consumers and turning them into customers of their products or services.</w:t>
      </w:r>
    </w:p>
    <w:p w:rsidR="00FB297E" w:rsidRPr="0046411B" w:rsidRDefault="00FB297E" w:rsidP="00923860">
      <w:pPr>
        <w:spacing w:beforeLines="20" w:afterLines="20" w:line="480" w:lineRule="auto"/>
        <w:jc w:val="both"/>
        <w:rPr>
          <w:rFonts w:ascii="Arial" w:hAnsi="Arial" w:cs="Arial"/>
          <w:sz w:val="28"/>
          <w:szCs w:val="28"/>
        </w:rPr>
      </w:pPr>
      <w:r w:rsidRPr="0046411B">
        <w:rPr>
          <w:rFonts w:ascii="Arial" w:hAnsi="Arial" w:cs="Arial"/>
          <w:sz w:val="28"/>
          <w:szCs w:val="28"/>
        </w:rPr>
        <w:t>•</w:t>
      </w:r>
      <w:r w:rsidRPr="0046411B">
        <w:rPr>
          <w:rFonts w:ascii="Arial" w:hAnsi="Arial" w:cs="Arial"/>
          <w:sz w:val="28"/>
          <w:szCs w:val="28"/>
        </w:rPr>
        <w:tab/>
        <w:t>Deposit Money Banks: Financial institutions that accept deposits from the public and provide loans, including commercial banks.</w:t>
      </w:r>
    </w:p>
    <w:p w:rsidR="00FB297E" w:rsidRPr="0046411B" w:rsidRDefault="00FB297E" w:rsidP="00923860">
      <w:pPr>
        <w:spacing w:beforeLines="20" w:afterLines="20" w:line="480" w:lineRule="auto"/>
        <w:jc w:val="both"/>
        <w:rPr>
          <w:rFonts w:ascii="Arial" w:hAnsi="Arial" w:cs="Arial"/>
          <w:sz w:val="28"/>
          <w:szCs w:val="28"/>
        </w:rPr>
      </w:pPr>
      <w:r w:rsidRPr="0046411B">
        <w:rPr>
          <w:rFonts w:ascii="Arial" w:hAnsi="Arial" w:cs="Arial"/>
          <w:sz w:val="28"/>
          <w:szCs w:val="28"/>
        </w:rPr>
        <w:t>•</w:t>
      </w:r>
      <w:r w:rsidRPr="0046411B">
        <w:rPr>
          <w:rFonts w:ascii="Arial" w:hAnsi="Arial" w:cs="Arial"/>
          <w:sz w:val="28"/>
          <w:szCs w:val="28"/>
        </w:rPr>
        <w:tab/>
        <w:t>Performance: A measure of how well a bank achieves its financial and strategic goals, often reflected in profitability, market share, and customer satisfaction.</w:t>
      </w:r>
    </w:p>
    <w:p w:rsidR="00FB297E" w:rsidRPr="0046411B" w:rsidRDefault="00FB297E" w:rsidP="00923860">
      <w:pPr>
        <w:spacing w:beforeLines="20" w:afterLines="20" w:line="480" w:lineRule="auto"/>
        <w:jc w:val="both"/>
        <w:rPr>
          <w:rFonts w:ascii="Arial" w:hAnsi="Arial" w:cs="Arial"/>
          <w:sz w:val="28"/>
          <w:szCs w:val="28"/>
        </w:rPr>
      </w:pPr>
      <w:r w:rsidRPr="0046411B">
        <w:rPr>
          <w:rFonts w:ascii="Arial" w:hAnsi="Arial" w:cs="Arial"/>
          <w:sz w:val="28"/>
          <w:szCs w:val="28"/>
        </w:rPr>
        <w:lastRenderedPageBreak/>
        <w:t>•</w:t>
      </w:r>
      <w:r w:rsidRPr="0046411B">
        <w:rPr>
          <w:rFonts w:ascii="Arial" w:hAnsi="Arial" w:cs="Arial"/>
          <w:sz w:val="28"/>
          <w:szCs w:val="28"/>
        </w:rPr>
        <w:tab/>
        <w:t>Marketing Mix: The set of controllable tactical marketing tools — product, price, place, promotion, people, process, and physical evidence — used to produce the desired response in the target market.</w:t>
      </w:r>
    </w:p>
    <w:p w:rsidR="00FB297E" w:rsidRPr="0046411B" w:rsidRDefault="00FB297E" w:rsidP="00923860">
      <w:pPr>
        <w:spacing w:beforeLines="20" w:afterLines="20" w:line="480" w:lineRule="auto"/>
        <w:jc w:val="both"/>
        <w:rPr>
          <w:rFonts w:ascii="Arial" w:hAnsi="Arial" w:cs="Arial"/>
          <w:sz w:val="28"/>
          <w:szCs w:val="28"/>
        </w:rPr>
      </w:pPr>
      <w:r w:rsidRPr="0046411B">
        <w:rPr>
          <w:rFonts w:ascii="Arial" w:hAnsi="Arial" w:cs="Arial"/>
          <w:sz w:val="28"/>
          <w:szCs w:val="28"/>
        </w:rPr>
        <w:t>•</w:t>
      </w:r>
      <w:r w:rsidRPr="0046411B">
        <w:rPr>
          <w:rFonts w:ascii="Arial" w:hAnsi="Arial" w:cs="Arial"/>
          <w:sz w:val="28"/>
          <w:szCs w:val="28"/>
        </w:rPr>
        <w:tab/>
        <w:t>Customer Satisfaction: The degree to which a product or service meets or exceeds the customer’s expectations.</w:t>
      </w:r>
    </w:p>
    <w:p w:rsidR="00FB297E" w:rsidRPr="0046411B" w:rsidRDefault="00FB297E" w:rsidP="00923860">
      <w:pPr>
        <w:spacing w:beforeLines="20" w:afterLines="20" w:line="480" w:lineRule="auto"/>
        <w:jc w:val="both"/>
        <w:rPr>
          <w:rFonts w:ascii="Arial" w:hAnsi="Arial" w:cs="Arial"/>
          <w:sz w:val="28"/>
          <w:szCs w:val="28"/>
        </w:rPr>
      </w:pPr>
      <w:r w:rsidRPr="0046411B">
        <w:rPr>
          <w:rFonts w:ascii="Arial" w:hAnsi="Arial" w:cs="Arial"/>
          <w:sz w:val="28"/>
          <w:szCs w:val="28"/>
        </w:rPr>
        <w:t>•</w:t>
      </w:r>
      <w:r w:rsidRPr="0046411B">
        <w:rPr>
          <w:rFonts w:ascii="Arial" w:hAnsi="Arial" w:cs="Arial"/>
          <w:sz w:val="28"/>
          <w:szCs w:val="28"/>
        </w:rPr>
        <w:tab/>
        <w:t>Guaranty Trust Bank Plc (GTBank): A leading Nigerian financial institution known for innovation and customer-centric services.</w:t>
      </w:r>
    </w:p>
    <w:p w:rsidR="00FB297E" w:rsidRPr="0046411B" w:rsidRDefault="00FB297E" w:rsidP="00923860">
      <w:pPr>
        <w:spacing w:beforeLines="20" w:afterLines="20" w:line="480" w:lineRule="auto"/>
        <w:jc w:val="both"/>
        <w:rPr>
          <w:rFonts w:ascii="Arial" w:hAnsi="Arial" w:cs="Arial"/>
          <w:b/>
          <w:sz w:val="28"/>
          <w:szCs w:val="28"/>
        </w:rPr>
      </w:pPr>
      <w:r w:rsidRPr="0046411B">
        <w:rPr>
          <w:rFonts w:ascii="Arial" w:hAnsi="Arial" w:cs="Arial"/>
          <w:b/>
          <w:sz w:val="28"/>
          <w:szCs w:val="28"/>
        </w:rPr>
        <w:t>1.8 Plan of the Study</w:t>
      </w:r>
    </w:p>
    <w:p w:rsidR="00FB297E" w:rsidRPr="0046411B" w:rsidRDefault="00FB297E" w:rsidP="00923860">
      <w:pPr>
        <w:spacing w:beforeLines="20" w:afterLines="20" w:line="360" w:lineRule="auto"/>
        <w:jc w:val="both"/>
        <w:rPr>
          <w:rFonts w:ascii="Arial" w:hAnsi="Arial" w:cs="Arial"/>
          <w:sz w:val="28"/>
          <w:szCs w:val="28"/>
        </w:rPr>
      </w:pPr>
      <w:r w:rsidRPr="0046411B">
        <w:rPr>
          <w:rFonts w:ascii="Arial" w:hAnsi="Arial" w:cs="Arial"/>
          <w:sz w:val="28"/>
          <w:szCs w:val="28"/>
        </w:rPr>
        <w:t>This study is structured into five chapters:</w:t>
      </w:r>
    </w:p>
    <w:p w:rsidR="00FB297E" w:rsidRPr="0046411B" w:rsidRDefault="00FB297E" w:rsidP="00923860">
      <w:pPr>
        <w:spacing w:beforeLines="20" w:afterLines="20" w:line="360" w:lineRule="auto"/>
        <w:jc w:val="both"/>
        <w:rPr>
          <w:rFonts w:ascii="Arial" w:hAnsi="Arial" w:cs="Arial"/>
          <w:sz w:val="28"/>
          <w:szCs w:val="28"/>
        </w:rPr>
      </w:pPr>
      <w:r w:rsidRPr="0046411B">
        <w:rPr>
          <w:rFonts w:ascii="Arial" w:hAnsi="Arial" w:cs="Arial"/>
          <w:sz w:val="28"/>
          <w:szCs w:val="28"/>
        </w:rPr>
        <w:t>•</w:t>
      </w:r>
      <w:r w:rsidRPr="0046411B">
        <w:rPr>
          <w:rFonts w:ascii="Arial" w:hAnsi="Arial" w:cs="Arial"/>
          <w:sz w:val="28"/>
          <w:szCs w:val="28"/>
        </w:rPr>
        <w:tab/>
        <w:t>Chapter One introduces the study, presenting the background, objectives, research questions, and significance.</w:t>
      </w:r>
    </w:p>
    <w:p w:rsidR="00FB297E" w:rsidRPr="0046411B" w:rsidRDefault="00FB297E" w:rsidP="00923860">
      <w:pPr>
        <w:spacing w:beforeLines="20" w:afterLines="20" w:line="360" w:lineRule="auto"/>
        <w:jc w:val="both"/>
        <w:rPr>
          <w:rFonts w:ascii="Arial" w:hAnsi="Arial" w:cs="Arial"/>
          <w:sz w:val="28"/>
          <w:szCs w:val="28"/>
        </w:rPr>
      </w:pPr>
      <w:r w:rsidRPr="0046411B">
        <w:rPr>
          <w:rFonts w:ascii="Arial" w:hAnsi="Arial" w:cs="Arial"/>
          <w:sz w:val="28"/>
          <w:szCs w:val="28"/>
        </w:rPr>
        <w:t>•</w:t>
      </w:r>
      <w:r w:rsidRPr="0046411B">
        <w:rPr>
          <w:rFonts w:ascii="Arial" w:hAnsi="Arial" w:cs="Arial"/>
          <w:sz w:val="28"/>
          <w:szCs w:val="28"/>
        </w:rPr>
        <w:tab/>
        <w:t>Chapter Two reviews relevant literature on marketing strategy and bank performance.</w:t>
      </w:r>
    </w:p>
    <w:p w:rsidR="00FB297E" w:rsidRPr="0046411B" w:rsidRDefault="00FB297E" w:rsidP="00923860">
      <w:pPr>
        <w:spacing w:beforeLines="20" w:afterLines="20" w:line="360" w:lineRule="auto"/>
        <w:jc w:val="both"/>
        <w:rPr>
          <w:rFonts w:ascii="Arial" w:hAnsi="Arial" w:cs="Arial"/>
          <w:sz w:val="28"/>
          <w:szCs w:val="28"/>
        </w:rPr>
      </w:pPr>
      <w:r w:rsidRPr="0046411B">
        <w:rPr>
          <w:rFonts w:ascii="Arial" w:hAnsi="Arial" w:cs="Arial"/>
          <w:sz w:val="28"/>
          <w:szCs w:val="28"/>
        </w:rPr>
        <w:t>•</w:t>
      </w:r>
      <w:r w:rsidRPr="0046411B">
        <w:rPr>
          <w:rFonts w:ascii="Arial" w:hAnsi="Arial" w:cs="Arial"/>
          <w:sz w:val="28"/>
          <w:szCs w:val="28"/>
        </w:rPr>
        <w:tab/>
        <w:t>Chapter Three outlines the research methodology, including research design, sampling methods, and data collection techniques.</w:t>
      </w:r>
    </w:p>
    <w:p w:rsidR="00FB297E" w:rsidRPr="0046411B" w:rsidRDefault="00FB297E" w:rsidP="00923860">
      <w:pPr>
        <w:spacing w:beforeLines="20" w:afterLines="20" w:line="360" w:lineRule="auto"/>
        <w:jc w:val="both"/>
        <w:rPr>
          <w:rFonts w:ascii="Arial" w:hAnsi="Arial" w:cs="Arial"/>
          <w:sz w:val="28"/>
          <w:szCs w:val="28"/>
        </w:rPr>
      </w:pPr>
      <w:r w:rsidRPr="0046411B">
        <w:rPr>
          <w:rFonts w:ascii="Arial" w:hAnsi="Arial" w:cs="Arial"/>
          <w:sz w:val="28"/>
          <w:szCs w:val="28"/>
        </w:rPr>
        <w:t>•</w:t>
      </w:r>
      <w:r w:rsidRPr="0046411B">
        <w:rPr>
          <w:rFonts w:ascii="Arial" w:hAnsi="Arial" w:cs="Arial"/>
          <w:sz w:val="28"/>
          <w:szCs w:val="28"/>
        </w:rPr>
        <w:tab/>
        <w:t>Chapter Four presents data analysis and interpretation of results.</w:t>
      </w:r>
    </w:p>
    <w:p w:rsidR="00FB297E" w:rsidRPr="0046411B" w:rsidRDefault="00FB297E" w:rsidP="00923860">
      <w:pPr>
        <w:spacing w:beforeLines="20" w:afterLines="20" w:line="360" w:lineRule="auto"/>
        <w:jc w:val="both"/>
        <w:rPr>
          <w:sz w:val="28"/>
          <w:szCs w:val="28"/>
        </w:rPr>
      </w:pPr>
      <w:r w:rsidRPr="0046411B">
        <w:rPr>
          <w:rFonts w:ascii="Arial" w:hAnsi="Arial" w:cs="Arial"/>
          <w:sz w:val="28"/>
          <w:szCs w:val="28"/>
        </w:rPr>
        <w:t>•</w:t>
      </w:r>
      <w:r w:rsidRPr="0046411B">
        <w:rPr>
          <w:rFonts w:ascii="Arial" w:hAnsi="Arial" w:cs="Arial"/>
          <w:sz w:val="28"/>
          <w:szCs w:val="28"/>
        </w:rPr>
        <w:tab/>
        <w:t>Chapter Five concludes the study with findings, recommendations, and suggestions for further research</w:t>
      </w:r>
      <w:r w:rsidRPr="0046411B">
        <w:rPr>
          <w:sz w:val="28"/>
          <w:szCs w:val="28"/>
        </w:rPr>
        <w:br w:type="page"/>
      </w:r>
    </w:p>
    <w:p w:rsidR="00FB297E" w:rsidRPr="00FB297E" w:rsidRDefault="00FB297E" w:rsidP="00923860">
      <w:pPr>
        <w:spacing w:beforeLines="20" w:afterLines="20" w:line="480" w:lineRule="auto"/>
        <w:contextualSpacing/>
        <w:jc w:val="center"/>
        <w:outlineLvl w:val="1"/>
        <w:rPr>
          <w:rFonts w:ascii="Arial" w:eastAsia="Times New Roman" w:hAnsi="Arial" w:cs="Arial"/>
          <w:b/>
          <w:bCs/>
          <w:sz w:val="28"/>
          <w:szCs w:val="28"/>
        </w:rPr>
      </w:pPr>
      <w:r w:rsidRPr="0046411B">
        <w:rPr>
          <w:rFonts w:ascii="Arial" w:eastAsia="Times New Roman" w:hAnsi="Arial" w:cs="Arial"/>
          <w:b/>
          <w:bCs/>
          <w:sz w:val="28"/>
          <w:szCs w:val="28"/>
        </w:rPr>
        <w:lastRenderedPageBreak/>
        <w:t>CHAPTER TWO</w:t>
      </w:r>
    </w:p>
    <w:p w:rsidR="00FB297E" w:rsidRPr="00FB297E" w:rsidRDefault="00FB297E" w:rsidP="00923860">
      <w:pPr>
        <w:spacing w:beforeLines="20" w:afterLines="20" w:line="480" w:lineRule="auto"/>
        <w:contextualSpacing/>
        <w:jc w:val="center"/>
        <w:outlineLvl w:val="1"/>
        <w:rPr>
          <w:rFonts w:ascii="Arial" w:eastAsia="Times New Roman" w:hAnsi="Arial" w:cs="Arial"/>
          <w:b/>
          <w:bCs/>
          <w:sz w:val="28"/>
          <w:szCs w:val="28"/>
        </w:rPr>
      </w:pPr>
      <w:r w:rsidRPr="0046411B">
        <w:rPr>
          <w:rFonts w:ascii="Arial" w:eastAsia="Times New Roman" w:hAnsi="Arial" w:cs="Arial"/>
          <w:b/>
          <w:bCs/>
          <w:sz w:val="28"/>
          <w:szCs w:val="28"/>
        </w:rPr>
        <w:t>LITERATURE REVIEW</w:t>
      </w:r>
    </w:p>
    <w:p w:rsidR="00FB297E" w:rsidRPr="00FB297E" w:rsidRDefault="00FB297E" w:rsidP="00923860">
      <w:pPr>
        <w:spacing w:beforeLines="20" w:afterLines="20" w:line="480" w:lineRule="auto"/>
        <w:ind w:firstLine="720"/>
        <w:contextualSpacing/>
        <w:jc w:val="both"/>
        <w:rPr>
          <w:rFonts w:ascii="Arial" w:eastAsia="Times New Roman" w:hAnsi="Arial" w:cs="Arial"/>
          <w:sz w:val="28"/>
          <w:szCs w:val="28"/>
        </w:rPr>
      </w:pPr>
      <w:r w:rsidRPr="00FB297E">
        <w:rPr>
          <w:rFonts w:ascii="Arial" w:eastAsia="Times New Roman" w:hAnsi="Arial" w:cs="Arial"/>
          <w:sz w:val="28"/>
          <w:szCs w:val="28"/>
        </w:rPr>
        <w:t xml:space="preserve">This chapter presents a detailed review of relevant literature </w:t>
      </w:r>
      <w:r w:rsidR="006F6236">
        <w:rPr>
          <w:rFonts w:ascii="Arial" w:eastAsia="Times New Roman" w:hAnsi="Arial" w:cs="Arial"/>
          <w:sz w:val="28"/>
          <w:szCs w:val="28"/>
        </w:rPr>
        <w:t xml:space="preserve">that are </w:t>
      </w:r>
      <w:r w:rsidRPr="00FB297E">
        <w:rPr>
          <w:rFonts w:ascii="Arial" w:eastAsia="Times New Roman" w:hAnsi="Arial" w:cs="Arial"/>
          <w:sz w:val="28"/>
          <w:szCs w:val="28"/>
        </w:rPr>
        <w:t>related to marketing strategy and its impact on the performance of banks. It is structured into four main sections: the conceptual review, theoretical framework, empirical review, and the gap in the literature.</w:t>
      </w:r>
    </w:p>
    <w:p w:rsidR="00FB297E" w:rsidRPr="0046411B" w:rsidRDefault="00FB297E" w:rsidP="00923860">
      <w:pPr>
        <w:spacing w:beforeLines="20" w:afterLines="20" w:line="480" w:lineRule="auto"/>
        <w:contextualSpacing/>
        <w:jc w:val="both"/>
        <w:rPr>
          <w:rFonts w:ascii="Arial" w:hAnsi="Arial" w:cs="Arial"/>
          <w:b/>
          <w:sz w:val="28"/>
          <w:szCs w:val="28"/>
        </w:rPr>
      </w:pPr>
      <w:r w:rsidRPr="0046411B">
        <w:rPr>
          <w:rFonts w:ascii="Arial" w:hAnsi="Arial" w:cs="Arial"/>
          <w:b/>
          <w:sz w:val="28"/>
          <w:szCs w:val="28"/>
        </w:rPr>
        <w:t>2.1 Conceptual Review</w:t>
      </w:r>
    </w:p>
    <w:p w:rsidR="00FB297E" w:rsidRPr="0046411B" w:rsidRDefault="00FB297E" w:rsidP="00923860">
      <w:pPr>
        <w:spacing w:beforeLines="20" w:afterLines="20" w:line="480" w:lineRule="auto"/>
        <w:contextualSpacing/>
        <w:jc w:val="both"/>
        <w:rPr>
          <w:rFonts w:ascii="Arial" w:hAnsi="Arial" w:cs="Arial"/>
          <w:sz w:val="28"/>
          <w:szCs w:val="28"/>
        </w:rPr>
      </w:pPr>
      <w:r w:rsidRPr="0046411B">
        <w:rPr>
          <w:rFonts w:ascii="Arial" w:hAnsi="Arial" w:cs="Arial"/>
          <w:b/>
          <w:sz w:val="28"/>
          <w:szCs w:val="28"/>
        </w:rPr>
        <w:t>2.1.1 Marketing Strategy</w:t>
      </w:r>
    </w:p>
    <w:p w:rsidR="00FB297E" w:rsidRPr="0046411B" w:rsidRDefault="00FB297E" w:rsidP="00923860">
      <w:pPr>
        <w:spacing w:beforeLines="20" w:afterLines="20" w:line="480" w:lineRule="auto"/>
        <w:contextualSpacing/>
        <w:jc w:val="both"/>
        <w:rPr>
          <w:rFonts w:ascii="Arial" w:hAnsi="Arial" w:cs="Arial"/>
          <w:sz w:val="28"/>
          <w:szCs w:val="28"/>
        </w:rPr>
      </w:pPr>
      <w:r w:rsidRPr="0046411B">
        <w:rPr>
          <w:rFonts w:ascii="Arial" w:hAnsi="Arial" w:cs="Arial"/>
          <w:sz w:val="28"/>
          <w:szCs w:val="28"/>
        </w:rPr>
        <w:t>Marketing strategy refers to a company’s overall plan for reaching potential consumers and turning them into customers. It encompasses segmentation, targeting, positioning, and the marketing mix (7Ps: Product, Price, Place, Promotion, People, Process, and Physical Evidence). In the banking sector, marketing strategies are essential for service differentiation, customer engagement, and competitive positioning.</w:t>
      </w:r>
    </w:p>
    <w:p w:rsidR="00FB297E" w:rsidRPr="0046411B" w:rsidRDefault="00FB297E" w:rsidP="00923860">
      <w:pPr>
        <w:spacing w:beforeLines="20" w:afterLines="20" w:line="480" w:lineRule="auto"/>
        <w:contextualSpacing/>
        <w:jc w:val="both"/>
        <w:rPr>
          <w:rFonts w:ascii="Arial" w:hAnsi="Arial" w:cs="Arial"/>
          <w:sz w:val="28"/>
          <w:szCs w:val="28"/>
        </w:rPr>
      </w:pPr>
      <w:r w:rsidRPr="0046411B">
        <w:rPr>
          <w:rFonts w:ascii="Arial" w:hAnsi="Arial" w:cs="Arial"/>
          <w:sz w:val="28"/>
          <w:szCs w:val="28"/>
        </w:rPr>
        <w:t>2.1.2 Marketing Mix (7Ps)</w:t>
      </w:r>
    </w:p>
    <w:p w:rsidR="00FB297E" w:rsidRPr="0046411B" w:rsidRDefault="00FB297E" w:rsidP="00923860">
      <w:pPr>
        <w:spacing w:beforeLines="20" w:afterLines="20" w:line="480" w:lineRule="auto"/>
        <w:contextualSpacing/>
        <w:jc w:val="both"/>
        <w:rPr>
          <w:rFonts w:ascii="Arial" w:hAnsi="Arial" w:cs="Arial"/>
          <w:sz w:val="28"/>
          <w:szCs w:val="28"/>
        </w:rPr>
      </w:pPr>
      <w:r w:rsidRPr="0046411B">
        <w:rPr>
          <w:rFonts w:ascii="Arial" w:hAnsi="Arial" w:cs="Arial"/>
          <w:sz w:val="28"/>
          <w:szCs w:val="28"/>
        </w:rPr>
        <w:lastRenderedPageBreak/>
        <w:t>Product: In banking, this includes services such as loans, savings accounts, mobile banking, etc.</w:t>
      </w:r>
    </w:p>
    <w:p w:rsidR="00FB297E" w:rsidRPr="0046411B" w:rsidRDefault="00FB297E" w:rsidP="00923860">
      <w:pPr>
        <w:spacing w:beforeLines="20" w:afterLines="20" w:line="480" w:lineRule="auto"/>
        <w:contextualSpacing/>
        <w:jc w:val="both"/>
        <w:rPr>
          <w:rFonts w:ascii="Arial" w:hAnsi="Arial" w:cs="Arial"/>
          <w:sz w:val="28"/>
          <w:szCs w:val="28"/>
        </w:rPr>
      </w:pPr>
      <w:r w:rsidRPr="0046411B">
        <w:rPr>
          <w:rFonts w:ascii="Arial" w:hAnsi="Arial" w:cs="Arial"/>
          <w:sz w:val="28"/>
          <w:szCs w:val="28"/>
        </w:rPr>
        <w:t>Price: Interest rates, service charges, and fee structures.</w:t>
      </w:r>
    </w:p>
    <w:p w:rsidR="00FB297E" w:rsidRPr="0046411B" w:rsidRDefault="00FB297E" w:rsidP="00923860">
      <w:pPr>
        <w:spacing w:beforeLines="20" w:afterLines="20" w:line="480" w:lineRule="auto"/>
        <w:contextualSpacing/>
        <w:jc w:val="both"/>
        <w:rPr>
          <w:rFonts w:ascii="Arial" w:hAnsi="Arial" w:cs="Arial"/>
          <w:sz w:val="28"/>
          <w:szCs w:val="28"/>
        </w:rPr>
      </w:pPr>
      <w:r w:rsidRPr="0046411B">
        <w:rPr>
          <w:rFonts w:ascii="Arial" w:hAnsi="Arial" w:cs="Arial"/>
          <w:sz w:val="28"/>
          <w:szCs w:val="28"/>
        </w:rPr>
        <w:t>Place: Distribution channels — physical branches, ATMs, mobile apps, and online banking.</w:t>
      </w:r>
    </w:p>
    <w:p w:rsidR="00FB297E" w:rsidRPr="0046411B" w:rsidRDefault="00FB297E" w:rsidP="00923860">
      <w:pPr>
        <w:spacing w:beforeLines="20" w:afterLines="20" w:line="480" w:lineRule="auto"/>
        <w:contextualSpacing/>
        <w:jc w:val="both"/>
        <w:rPr>
          <w:rFonts w:ascii="Arial" w:hAnsi="Arial" w:cs="Arial"/>
          <w:sz w:val="28"/>
          <w:szCs w:val="28"/>
        </w:rPr>
      </w:pPr>
      <w:r w:rsidRPr="0046411B">
        <w:rPr>
          <w:rFonts w:ascii="Arial" w:hAnsi="Arial" w:cs="Arial"/>
          <w:sz w:val="28"/>
          <w:szCs w:val="28"/>
        </w:rPr>
        <w:t>Promotion: Advertising, sales promotion, direct marketing, and digital engagement.</w:t>
      </w:r>
    </w:p>
    <w:p w:rsidR="00FB297E" w:rsidRPr="0046411B" w:rsidRDefault="00FB297E" w:rsidP="00923860">
      <w:pPr>
        <w:spacing w:beforeLines="20" w:afterLines="20" w:line="480" w:lineRule="auto"/>
        <w:contextualSpacing/>
        <w:jc w:val="both"/>
        <w:rPr>
          <w:rFonts w:ascii="Arial" w:hAnsi="Arial" w:cs="Arial"/>
          <w:sz w:val="28"/>
          <w:szCs w:val="28"/>
        </w:rPr>
      </w:pPr>
      <w:r w:rsidRPr="0046411B">
        <w:rPr>
          <w:rFonts w:ascii="Arial" w:hAnsi="Arial" w:cs="Arial"/>
          <w:sz w:val="28"/>
          <w:szCs w:val="28"/>
        </w:rPr>
        <w:t>People: Bank staff and customer service personnel involved in delivering services.</w:t>
      </w:r>
    </w:p>
    <w:p w:rsidR="00FB297E" w:rsidRPr="0046411B" w:rsidRDefault="00FB297E" w:rsidP="00923860">
      <w:pPr>
        <w:spacing w:beforeLines="20" w:afterLines="20" w:line="480" w:lineRule="auto"/>
        <w:contextualSpacing/>
        <w:jc w:val="both"/>
        <w:rPr>
          <w:rFonts w:ascii="Arial" w:hAnsi="Arial" w:cs="Arial"/>
          <w:sz w:val="28"/>
          <w:szCs w:val="28"/>
        </w:rPr>
      </w:pPr>
      <w:r w:rsidRPr="0046411B">
        <w:rPr>
          <w:rFonts w:ascii="Arial" w:hAnsi="Arial" w:cs="Arial"/>
          <w:sz w:val="28"/>
          <w:szCs w:val="28"/>
        </w:rPr>
        <w:t>Process: Service delivery mechanisms and transaction procedures.</w:t>
      </w:r>
    </w:p>
    <w:p w:rsidR="00FB297E" w:rsidRPr="0046411B" w:rsidRDefault="00FB297E" w:rsidP="00923860">
      <w:pPr>
        <w:spacing w:beforeLines="20" w:afterLines="20" w:line="480" w:lineRule="auto"/>
        <w:contextualSpacing/>
        <w:jc w:val="both"/>
        <w:rPr>
          <w:rFonts w:ascii="Arial" w:hAnsi="Arial" w:cs="Arial"/>
          <w:sz w:val="28"/>
          <w:szCs w:val="28"/>
        </w:rPr>
      </w:pPr>
      <w:r w:rsidRPr="0046411B">
        <w:rPr>
          <w:rFonts w:ascii="Arial" w:hAnsi="Arial" w:cs="Arial"/>
          <w:sz w:val="28"/>
          <w:szCs w:val="28"/>
        </w:rPr>
        <w:t>Physical Evidence: Tangible aspects like bank infrastructure, brochures, websites, and brand identity.</w:t>
      </w:r>
    </w:p>
    <w:p w:rsidR="00FB297E" w:rsidRPr="0046411B" w:rsidRDefault="00FB297E" w:rsidP="00923860">
      <w:pPr>
        <w:spacing w:beforeLines="20" w:afterLines="20" w:line="480" w:lineRule="auto"/>
        <w:contextualSpacing/>
        <w:jc w:val="both"/>
        <w:rPr>
          <w:rFonts w:ascii="Arial" w:hAnsi="Arial" w:cs="Arial"/>
          <w:sz w:val="28"/>
          <w:szCs w:val="28"/>
        </w:rPr>
      </w:pPr>
      <w:r w:rsidRPr="0046411B">
        <w:rPr>
          <w:rFonts w:ascii="Arial" w:hAnsi="Arial" w:cs="Arial"/>
          <w:sz w:val="28"/>
          <w:szCs w:val="28"/>
        </w:rPr>
        <w:t>2.1.3 Bank Performance</w:t>
      </w:r>
    </w:p>
    <w:p w:rsidR="00FB297E" w:rsidRDefault="00FB297E" w:rsidP="00923860">
      <w:pPr>
        <w:spacing w:beforeLines="20" w:afterLines="20" w:line="480" w:lineRule="auto"/>
        <w:contextualSpacing/>
        <w:jc w:val="both"/>
        <w:rPr>
          <w:rFonts w:ascii="Arial" w:hAnsi="Arial" w:cs="Arial"/>
          <w:sz w:val="28"/>
          <w:szCs w:val="28"/>
        </w:rPr>
      </w:pPr>
      <w:r w:rsidRPr="0046411B">
        <w:rPr>
          <w:rFonts w:ascii="Arial" w:hAnsi="Arial" w:cs="Arial"/>
          <w:sz w:val="28"/>
          <w:szCs w:val="28"/>
        </w:rPr>
        <w:t>Bank performance can be evaluated using both financial and non-financial metrics. Financial performance includes profitability, return on assets (ROA), and return on equity (ROE), while non-financial indicators include customer satisfaction, market share, and brand loyalty.</w:t>
      </w:r>
    </w:p>
    <w:p w:rsidR="00A731AC" w:rsidRDefault="00A731AC" w:rsidP="00923860">
      <w:pPr>
        <w:spacing w:beforeLines="20" w:afterLines="20" w:line="480" w:lineRule="auto"/>
        <w:contextualSpacing/>
        <w:jc w:val="both"/>
        <w:rPr>
          <w:rFonts w:ascii="Arial" w:hAnsi="Arial" w:cs="Arial"/>
          <w:sz w:val="28"/>
          <w:szCs w:val="28"/>
        </w:rPr>
      </w:pPr>
    </w:p>
    <w:p w:rsidR="00A731AC" w:rsidRPr="0046411B" w:rsidRDefault="00A731AC" w:rsidP="00923860">
      <w:pPr>
        <w:spacing w:beforeLines="20" w:afterLines="20" w:line="480" w:lineRule="auto"/>
        <w:contextualSpacing/>
        <w:jc w:val="both"/>
        <w:rPr>
          <w:rFonts w:ascii="Arial" w:hAnsi="Arial" w:cs="Arial"/>
          <w:sz w:val="28"/>
          <w:szCs w:val="28"/>
        </w:rPr>
      </w:pPr>
    </w:p>
    <w:p w:rsidR="00FB297E" w:rsidRPr="0046411B" w:rsidRDefault="00FB297E" w:rsidP="00923860">
      <w:pPr>
        <w:spacing w:beforeLines="20" w:afterLines="20" w:line="480" w:lineRule="auto"/>
        <w:contextualSpacing/>
        <w:jc w:val="both"/>
        <w:rPr>
          <w:rFonts w:ascii="Arial" w:hAnsi="Arial" w:cs="Arial"/>
          <w:b/>
          <w:sz w:val="28"/>
          <w:szCs w:val="28"/>
        </w:rPr>
      </w:pPr>
      <w:r w:rsidRPr="0046411B">
        <w:rPr>
          <w:rFonts w:ascii="Arial" w:hAnsi="Arial" w:cs="Arial"/>
          <w:b/>
          <w:sz w:val="28"/>
          <w:szCs w:val="28"/>
        </w:rPr>
        <w:t>2.1.4 Customer Satisfaction and Loyalty</w:t>
      </w:r>
    </w:p>
    <w:p w:rsidR="00FB297E" w:rsidRPr="0046411B" w:rsidRDefault="00FB297E" w:rsidP="00923860">
      <w:pPr>
        <w:spacing w:beforeLines="20" w:afterLines="20" w:line="480" w:lineRule="auto"/>
        <w:contextualSpacing/>
        <w:jc w:val="both"/>
        <w:rPr>
          <w:rFonts w:ascii="Arial" w:hAnsi="Arial" w:cs="Arial"/>
          <w:sz w:val="28"/>
          <w:szCs w:val="28"/>
        </w:rPr>
      </w:pPr>
      <w:r w:rsidRPr="0046411B">
        <w:rPr>
          <w:rFonts w:ascii="Arial" w:hAnsi="Arial" w:cs="Arial"/>
          <w:sz w:val="28"/>
          <w:szCs w:val="28"/>
        </w:rPr>
        <w:t>Customer satisfaction results from how well bank services meet customer expectations. Consistent satisfaction fosters customer loyalty, which is critical to long-term profitability and competitive advantage.</w:t>
      </w:r>
    </w:p>
    <w:p w:rsidR="00FB297E" w:rsidRPr="0046411B" w:rsidRDefault="00FB297E" w:rsidP="00923860">
      <w:pPr>
        <w:spacing w:beforeLines="20" w:afterLines="20" w:line="480" w:lineRule="auto"/>
        <w:contextualSpacing/>
        <w:jc w:val="both"/>
        <w:rPr>
          <w:rFonts w:ascii="Arial" w:hAnsi="Arial" w:cs="Arial"/>
          <w:b/>
          <w:sz w:val="28"/>
          <w:szCs w:val="28"/>
        </w:rPr>
      </w:pPr>
      <w:r w:rsidRPr="0046411B">
        <w:rPr>
          <w:rFonts w:ascii="Arial" w:hAnsi="Arial" w:cs="Arial"/>
          <w:b/>
          <w:sz w:val="28"/>
          <w:szCs w:val="28"/>
        </w:rPr>
        <w:t>2.2 Theoretical Framework</w:t>
      </w:r>
    </w:p>
    <w:p w:rsidR="00FB297E" w:rsidRDefault="00FB297E" w:rsidP="0046411B">
      <w:pPr>
        <w:spacing w:line="480" w:lineRule="auto"/>
        <w:jc w:val="both"/>
        <w:rPr>
          <w:rFonts w:ascii="Arial" w:hAnsi="Arial" w:cs="Arial"/>
          <w:sz w:val="28"/>
          <w:szCs w:val="28"/>
        </w:rPr>
      </w:pPr>
      <w:r w:rsidRPr="0046411B">
        <w:rPr>
          <w:rFonts w:ascii="Arial" w:hAnsi="Arial" w:cs="Arial"/>
          <w:sz w:val="28"/>
          <w:szCs w:val="28"/>
        </w:rPr>
        <w:t xml:space="preserve">The theoretical framework serves as the foundation for understanding how marketing strategies affect the performance of deposit money banks. Theories provide structured explanations and models for examining relationships between marketing actions and organizational outcomes such as customer satisfaction, profitability, and competitive advantage. This study draws upon several well-established theories to underpin the analysis, including the Marketing Mix Theory, Resource-Based View (RBV), Customer Relationship Management (CRM) Theory, Theory of Competitive Advantage, </w:t>
      </w:r>
      <w:r w:rsidRPr="0046411B">
        <w:rPr>
          <w:rFonts w:ascii="Arial" w:hAnsi="Arial" w:cs="Arial"/>
          <w:sz w:val="28"/>
          <w:szCs w:val="28"/>
        </w:rPr>
        <w:lastRenderedPageBreak/>
        <w:t>Relationship Marketing Theory, Innovation Diffusion Theory, and the Service Quality (SERVQUAL) Model.</w:t>
      </w:r>
    </w:p>
    <w:p w:rsidR="00A731AC" w:rsidRPr="0046411B" w:rsidRDefault="00A731AC" w:rsidP="0046411B">
      <w:pPr>
        <w:spacing w:line="480" w:lineRule="auto"/>
        <w:jc w:val="both"/>
        <w:rPr>
          <w:rFonts w:ascii="Arial" w:hAnsi="Arial" w:cs="Arial"/>
          <w:sz w:val="28"/>
          <w:szCs w:val="28"/>
        </w:rPr>
      </w:pPr>
    </w:p>
    <w:p w:rsidR="00FB297E" w:rsidRPr="0046411B" w:rsidRDefault="00FB297E" w:rsidP="0046411B">
      <w:pPr>
        <w:spacing w:line="480" w:lineRule="auto"/>
        <w:jc w:val="both"/>
        <w:rPr>
          <w:rFonts w:ascii="Arial" w:hAnsi="Arial" w:cs="Arial"/>
          <w:b/>
          <w:sz w:val="28"/>
          <w:szCs w:val="28"/>
        </w:rPr>
      </w:pPr>
      <w:r w:rsidRPr="0046411B">
        <w:rPr>
          <w:rFonts w:ascii="Arial" w:hAnsi="Arial" w:cs="Arial"/>
          <w:b/>
          <w:sz w:val="28"/>
          <w:szCs w:val="28"/>
        </w:rPr>
        <w:t>2.2.1 Marketing Mix Theory (McCarthy, 1964)</w:t>
      </w:r>
    </w:p>
    <w:p w:rsidR="00FB297E" w:rsidRPr="0046411B" w:rsidRDefault="00FB297E" w:rsidP="0046411B">
      <w:pPr>
        <w:spacing w:line="480" w:lineRule="auto"/>
        <w:jc w:val="both"/>
        <w:rPr>
          <w:rFonts w:ascii="Arial" w:hAnsi="Arial" w:cs="Arial"/>
          <w:sz w:val="28"/>
          <w:szCs w:val="28"/>
        </w:rPr>
      </w:pPr>
      <w:r w:rsidRPr="0046411B">
        <w:rPr>
          <w:rFonts w:ascii="Arial" w:hAnsi="Arial" w:cs="Arial"/>
          <w:sz w:val="28"/>
          <w:szCs w:val="28"/>
        </w:rPr>
        <w:t>One of the most influential models in marketing is the 4Ps Marketing Mix Theory, developed by E. Jerome McCarthy. This theory outlines four essential elements that firms control to influence consumer behavior: Product, Price, Place, and Promotion. For service-oriented businesses like banks, the model has been extended to include three additional Ps: People, Process, and Physical Evidence, making it the 7Ps of Services Marketing.</w:t>
      </w:r>
    </w:p>
    <w:p w:rsidR="00FB297E" w:rsidRPr="0046411B" w:rsidRDefault="00FB297E" w:rsidP="0046411B">
      <w:pPr>
        <w:spacing w:line="480" w:lineRule="auto"/>
        <w:jc w:val="both"/>
        <w:rPr>
          <w:rFonts w:ascii="Arial" w:hAnsi="Arial" w:cs="Arial"/>
          <w:sz w:val="28"/>
          <w:szCs w:val="28"/>
        </w:rPr>
      </w:pPr>
      <w:r w:rsidRPr="0046411B">
        <w:rPr>
          <w:rFonts w:ascii="Arial" w:hAnsi="Arial" w:cs="Arial"/>
          <w:sz w:val="28"/>
          <w:szCs w:val="28"/>
        </w:rPr>
        <w:t xml:space="preserve">In the context of Guaranty Trust Bank Plc, the application of the 7Ps is evident in various strategic actions. The bank offers diverse and tailored financial products (Product), maintains competitive and transparent pricing (Price), ensures accessibility through digital and physical platforms (Place), and uses advertising and sponsorships (Promotion) to strengthen its brand. The professionalism of staff </w:t>
      </w:r>
      <w:r w:rsidRPr="0046411B">
        <w:rPr>
          <w:rFonts w:ascii="Arial" w:hAnsi="Arial" w:cs="Arial"/>
          <w:sz w:val="28"/>
          <w:szCs w:val="28"/>
        </w:rPr>
        <w:lastRenderedPageBreak/>
        <w:t>(People), seamless service procedures (Process), and the bank’s premium look and feel (Physical Evidence) all contribute to a unique customer experience. This theory is foundational to analyzing the direct influence of individual marketing elements on customer behavior and bank performance.</w:t>
      </w:r>
    </w:p>
    <w:p w:rsidR="00FB297E" w:rsidRPr="0046411B" w:rsidRDefault="00FB297E" w:rsidP="0046411B">
      <w:pPr>
        <w:spacing w:line="480" w:lineRule="auto"/>
        <w:jc w:val="both"/>
        <w:rPr>
          <w:rFonts w:ascii="Arial" w:hAnsi="Arial" w:cs="Arial"/>
          <w:b/>
          <w:sz w:val="28"/>
          <w:szCs w:val="28"/>
        </w:rPr>
      </w:pPr>
      <w:r w:rsidRPr="0046411B">
        <w:rPr>
          <w:rFonts w:ascii="Arial" w:hAnsi="Arial" w:cs="Arial"/>
          <w:b/>
          <w:sz w:val="28"/>
          <w:szCs w:val="28"/>
        </w:rPr>
        <w:t>2.2.2 Resource-Based View (RBV) Theory (Barney, 1991)</w:t>
      </w:r>
    </w:p>
    <w:p w:rsidR="00FB297E" w:rsidRPr="0046411B" w:rsidRDefault="00FB297E" w:rsidP="0046411B">
      <w:pPr>
        <w:spacing w:line="480" w:lineRule="auto"/>
        <w:jc w:val="both"/>
        <w:rPr>
          <w:rFonts w:ascii="Arial" w:hAnsi="Arial" w:cs="Arial"/>
          <w:sz w:val="28"/>
          <w:szCs w:val="28"/>
        </w:rPr>
      </w:pPr>
      <w:r w:rsidRPr="0046411B">
        <w:rPr>
          <w:rFonts w:ascii="Arial" w:hAnsi="Arial" w:cs="Arial"/>
          <w:sz w:val="28"/>
          <w:szCs w:val="28"/>
        </w:rPr>
        <w:t>The Resource-Based View emphasizes that an organization’s internal resources and capabilities are critical for achieving sustainable competitive advantage. According to RBV, resources must be Valuable, Rare, Inimitable, and Non-substitutable (VRIN) to serve as a source of long-term advantage.</w:t>
      </w:r>
    </w:p>
    <w:p w:rsidR="00FB297E" w:rsidRDefault="00FB297E" w:rsidP="0046411B">
      <w:pPr>
        <w:spacing w:line="480" w:lineRule="auto"/>
        <w:jc w:val="both"/>
        <w:rPr>
          <w:rFonts w:ascii="Arial" w:hAnsi="Arial" w:cs="Arial"/>
          <w:sz w:val="28"/>
          <w:szCs w:val="28"/>
        </w:rPr>
      </w:pPr>
      <w:r w:rsidRPr="0046411B">
        <w:rPr>
          <w:rFonts w:ascii="Arial" w:hAnsi="Arial" w:cs="Arial"/>
          <w:sz w:val="28"/>
          <w:szCs w:val="28"/>
        </w:rPr>
        <w:t xml:space="preserve">Marketing strategy, under the RBV lens, is seen as a resource that banks use to create value. For example, GTBank's strong brand identity, innovative digital platforms, and customer-centric services can be classified as valuable and rare resources. These elements differentiate the bank from competitors and enhance performance </w:t>
      </w:r>
      <w:r w:rsidRPr="0046411B">
        <w:rPr>
          <w:rFonts w:ascii="Arial" w:hAnsi="Arial" w:cs="Arial"/>
          <w:sz w:val="28"/>
          <w:szCs w:val="28"/>
        </w:rPr>
        <w:lastRenderedPageBreak/>
        <w:t>outcomes. By viewing marketing strategy as a resource, RBV offers insights into how internal strengths drive external success.</w:t>
      </w:r>
    </w:p>
    <w:p w:rsidR="00A731AC" w:rsidRPr="0046411B" w:rsidRDefault="00A731AC" w:rsidP="0046411B">
      <w:pPr>
        <w:spacing w:line="480" w:lineRule="auto"/>
        <w:jc w:val="both"/>
        <w:rPr>
          <w:rFonts w:ascii="Arial" w:hAnsi="Arial" w:cs="Arial"/>
          <w:sz w:val="28"/>
          <w:szCs w:val="28"/>
        </w:rPr>
      </w:pPr>
    </w:p>
    <w:p w:rsidR="00FB297E" w:rsidRPr="0046411B" w:rsidRDefault="00FB297E" w:rsidP="0046411B">
      <w:pPr>
        <w:spacing w:line="480" w:lineRule="auto"/>
        <w:jc w:val="both"/>
        <w:rPr>
          <w:rFonts w:ascii="Arial" w:hAnsi="Arial" w:cs="Arial"/>
          <w:b/>
          <w:sz w:val="28"/>
          <w:szCs w:val="28"/>
        </w:rPr>
      </w:pPr>
      <w:r w:rsidRPr="0046411B">
        <w:rPr>
          <w:rFonts w:ascii="Arial" w:hAnsi="Arial" w:cs="Arial"/>
          <w:b/>
          <w:sz w:val="28"/>
          <w:szCs w:val="28"/>
        </w:rPr>
        <w:t>2.2.3 Customer Relationship Management (CRM) Theory</w:t>
      </w:r>
    </w:p>
    <w:p w:rsidR="00FB297E" w:rsidRPr="0046411B" w:rsidRDefault="00FB297E" w:rsidP="0046411B">
      <w:pPr>
        <w:spacing w:line="480" w:lineRule="auto"/>
        <w:jc w:val="both"/>
        <w:rPr>
          <w:rFonts w:ascii="Arial" w:hAnsi="Arial" w:cs="Arial"/>
          <w:sz w:val="28"/>
          <w:szCs w:val="28"/>
        </w:rPr>
      </w:pPr>
      <w:r w:rsidRPr="0046411B">
        <w:rPr>
          <w:rFonts w:ascii="Arial" w:hAnsi="Arial" w:cs="Arial"/>
          <w:sz w:val="28"/>
          <w:szCs w:val="28"/>
        </w:rPr>
        <w:t>CRM theory is centered on the idea that maintaining long-term relationships with customers is more beneficial and cost-effective than constantly acquiring new ones. It emphasizes personalized engagement, loyalty programs, feedback systems, and data-driven customer insights.</w:t>
      </w:r>
    </w:p>
    <w:p w:rsidR="00FB297E" w:rsidRPr="0046411B" w:rsidRDefault="00FB297E" w:rsidP="0046411B">
      <w:pPr>
        <w:spacing w:line="480" w:lineRule="auto"/>
        <w:jc w:val="both"/>
        <w:rPr>
          <w:rFonts w:ascii="Arial" w:hAnsi="Arial" w:cs="Arial"/>
          <w:sz w:val="28"/>
          <w:szCs w:val="28"/>
        </w:rPr>
      </w:pPr>
      <w:r w:rsidRPr="0046411B">
        <w:rPr>
          <w:rFonts w:ascii="Arial" w:hAnsi="Arial" w:cs="Arial"/>
          <w:sz w:val="28"/>
          <w:szCs w:val="28"/>
        </w:rPr>
        <w:t>GTBank has successfully implemented CRM principles through platforms like GTWorld App, 24/7 customer care services, and personalized digital notifications. The CRM theory supports the argument that sustained customer relationships through well-designed marketing strategies lead to improved customer retention, increased cross-selling, and ultimately, better performance metrics for the bank.</w:t>
      </w:r>
    </w:p>
    <w:p w:rsidR="00FB297E" w:rsidRPr="0046411B" w:rsidRDefault="00FB297E" w:rsidP="0046411B">
      <w:pPr>
        <w:spacing w:line="480" w:lineRule="auto"/>
        <w:jc w:val="both"/>
        <w:rPr>
          <w:rFonts w:ascii="Arial" w:hAnsi="Arial" w:cs="Arial"/>
          <w:b/>
          <w:sz w:val="28"/>
          <w:szCs w:val="28"/>
        </w:rPr>
      </w:pPr>
      <w:r w:rsidRPr="0046411B">
        <w:rPr>
          <w:rFonts w:ascii="Arial" w:hAnsi="Arial" w:cs="Arial"/>
          <w:b/>
          <w:sz w:val="28"/>
          <w:szCs w:val="28"/>
        </w:rPr>
        <w:lastRenderedPageBreak/>
        <w:t>2.2.4 Theory of Competitive Advantage (Porter, 1985)</w:t>
      </w:r>
    </w:p>
    <w:p w:rsidR="00FB297E" w:rsidRPr="0046411B" w:rsidRDefault="00FB297E" w:rsidP="0046411B">
      <w:pPr>
        <w:spacing w:line="480" w:lineRule="auto"/>
        <w:jc w:val="both"/>
        <w:rPr>
          <w:rFonts w:ascii="Arial" w:hAnsi="Arial" w:cs="Arial"/>
          <w:sz w:val="28"/>
          <w:szCs w:val="28"/>
        </w:rPr>
      </w:pPr>
      <w:r w:rsidRPr="0046411B">
        <w:rPr>
          <w:rFonts w:ascii="Arial" w:hAnsi="Arial" w:cs="Arial"/>
          <w:sz w:val="28"/>
          <w:szCs w:val="28"/>
        </w:rPr>
        <w:t>Michael Porter’s theory outlines three strategies through which firms achieve competitive advantage: Cost Leadership, Differentiation, and Focus.</w:t>
      </w:r>
    </w:p>
    <w:p w:rsidR="00FB297E" w:rsidRPr="0046411B" w:rsidRDefault="00FB297E" w:rsidP="0046411B">
      <w:pPr>
        <w:spacing w:line="480" w:lineRule="auto"/>
        <w:jc w:val="both"/>
        <w:rPr>
          <w:rFonts w:ascii="Arial" w:hAnsi="Arial" w:cs="Arial"/>
          <w:sz w:val="28"/>
          <w:szCs w:val="28"/>
        </w:rPr>
      </w:pPr>
      <w:r w:rsidRPr="0046411B">
        <w:rPr>
          <w:rFonts w:ascii="Arial" w:hAnsi="Arial" w:cs="Arial"/>
          <w:sz w:val="28"/>
          <w:szCs w:val="28"/>
        </w:rPr>
        <w:t>GTBank operates largely on a differentiation strategy, offering unique products, user-friendly digital platforms, and superior customer service. The theory explains how banks can use marketing strategy to position themselves in a way that is difficult for competitors to imitate. By consistently reinforcing its brand promise through marketing, GTBank builds a competitive edge that translates into customer loyalty and higher financial performance.</w:t>
      </w:r>
    </w:p>
    <w:p w:rsidR="00FB297E" w:rsidRPr="0046411B" w:rsidRDefault="00FB297E" w:rsidP="0046411B">
      <w:pPr>
        <w:spacing w:line="480" w:lineRule="auto"/>
        <w:jc w:val="both"/>
        <w:rPr>
          <w:rFonts w:ascii="Arial" w:hAnsi="Arial" w:cs="Arial"/>
          <w:sz w:val="28"/>
          <w:szCs w:val="28"/>
        </w:rPr>
      </w:pPr>
      <w:r w:rsidRPr="0046411B">
        <w:rPr>
          <w:rFonts w:ascii="Arial" w:hAnsi="Arial" w:cs="Arial"/>
          <w:sz w:val="28"/>
          <w:szCs w:val="28"/>
        </w:rPr>
        <w:t>2.2.5 Relationship Marketing Theory (Berry, 1983)</w:t>
      </w:r>
    </w:p>
    <w:p w:rsidR="00FB297E" w:rsidRPr="0046411B" w:rsidRDefault="00FB297E" w:rsidP="0046411B">
      <w:pPr>
        <w:spacing w:line="480" w:lineRule="auto"/>
        <w:jc w:val="both"/>
        <w:rPr>
          <w:rFonts w:ascii="Arial" w:hAnsi="Arial" w:cs="Arial"/>
          <w:sz w:val="28"/>
          <w:szCs w:val="28"/>
        </w:rPr>
      </w:pPr>
      <w:r w:rsidRPr="0046411B">
        <w:rPr>
          <w:rFonts w:ascii="Arial" w:hAnsi="Arial" w:cs="Arial"/>
          <w:sz w:val="28"/>
          <w:szCs w:val="28"/>
        </w:rPr>
        <w:t>This theory emphasizes building strong relationships with customers rather than focusing on individual transactions. The idea is that businesses should aim to develop deep, emotional, and long-term connections with their customers.</w:t>
      </w:r>
    </w:p>
    <w:p w:rsidR="00FB297E" w:rsidRPr="0046411B" w:rsidRDefault="00FB297E" w:rsidP="0046411B">
      <w:pPr>
        <w:spacing w:line="480" w:lineRule="auto"/>
        <w:jc w:val="both"/>
        <w:rPr>
          <w:rFonts w:ascii="Arial" w:hAnsi="Arial" w:cs="Arial"/>
          <w:sz w:val="28"/>
          <w:szCs w:val="28"/>
        </w:rPr>
      </w:pPr>
      <w:r w:rsidRPr="0046411B">
        <w:rPr>
          <w:rFonts w:ascii="Arial" w:hAnsi="Arial" w:cs="Arial"/>
          <w:sz w:val="28"/>
          <w:szCs w:val="28"/>
        </w:rPr>
        <w:lastRenderedPageBreak/>
        <w:t>In the banking industry, relationship marketing is demonstrated through personal banking officers, customized financial advice, and after-sales services. GTBank's initiatives such as SME fairs, youth-oriented banking solutions, and interactive platforms help establish trust and loyalty among its client base. This theory supports the argument that marketing efforts aimed at nurturing relationships contribute significantly to a bank’s growth and profitability.</w:t>
      </w:r>
    </w:p>
    <w:p w:rsidR="00FB297E" w:rsidRPr="0046411B" w:rsidRDefault="00FB297E" w:rsidP="0046411B">
      <w:pPr>
        <w:spacing w:line="480" w:lineRule="auto"/>
        <w:jc w:val="both"/>
        <w:rPr>
          <w:rFonts w:ascii="Arial" w:hAnsi="Arial" w:cs="Arial"/>
          <w:b/>
          <w:sz w:val="28"/>
          <w:szCs w:val="28"/>
        </w:rPr>
      </w:pPr>
      <w:r w:rsidRPr="0046411B">
        <w:rPr>
          <w:rFonts w:ascii="Arial" w:hAnsi="Arial" w:cs="Arial"/>
          <w:b/>
          <w:sz w:val="28"/>
          <w:szCs w:val="28"/>
        </w:rPr>
        <w:t>2.2.6 Innovation Diffusion Theory (Rogers, 1962)</w:t>
      </w:r>
    </w:p>
    <w:p w:rsidR="00FB297E" w:rsidRPr="0046411B" w:rsidRDefault="00FB297E" w:rsidP="0046411B">
      <w:pPr>
        <w:spacing w:line="480" w:lineRule="auto"/>
        <w:jc w:val="both"/>
        <w:rPr>
          <w:rFonts w:ascii="Arial" w:hAnsi="Arial" w:cs="Arial"/>
          <w:sz w:val="28"/>
          <w:szCs w:val="28"/>
        </w:rPr>
      </w:pPr>
      <w:r w:rsidRPr="0046411B">
        <w:rPr>
          <w:rFonts w:ascii="Arial" w:hAnsi="Arial" w:cs="Arial"/>
          <w:sz w:val="28"/>
          <w:szCs w:val="28"/>
        </w:rPr>
        <w:t>Rogers' Innovation Diffusion Theory explains how new ideas and technologies spread through cultures and organizations. The theory highlights five key factors influencing the adoption of innovations: Relative Advantage, Compatibility, Complexity, Trialability, and Observability.</w:t>
      </w:r>
    </w:p>
    <w:p w:rsidR="00FB297E" w:rsidRDefault="00FB297E" w:rsidP="0046411B">
      <w:pPr>
        <w:spacing w:line="480" w:lineRule="auto"/>
        <w:jc w:val="both"/>
        <w:rPr>
          <w:rFonts w:ascii="Arial" w:hAnsi="Arial" w:cs="Arial"/>
          <w:sz w:val="28"/>
          <w:szCs w:val="28"/>
        </w:rPr>
      </w:pPr>
      <w:r w:rsidRPr="0046411B">
        <w:rPr>
          <w:rFonts w:ascii="Arial" w:hAnsi="Arial" w:cs="Arial"/>
          <w:sz w:val="28"/>
          <w:szCs w:val="28"/>
        </w:rPr>
        <w:t xml:space="preserve">GTBank's introduction of internet banking, mobile banking apps, and automated customer service tools demonstrates how marketing strategy incorporates innovation to improve service delivery. By positioning itself as an innovator, GTBank captures early adopters </w:t>
      </w:r>
      <w:r w:rsidRPr="0046411B">
        <w:rPr>
          <w:rFonts w:ascii="Arial" w:hAnsi="Arial" w:cs="Arial"/>
          <w:sz w:val="28"/>
          <w:szCs w:val="28"/>
        </w:rPr>
        <w:lastRenderedPageBreak/>
        <w:t>and tech-savvy customers, which strengthens its competitive position. This theory provides insight into how innovative marketing practices influence the speed and effectiveness of market penetration.</w:t>
      </w:r>
    </w:p>
    <w:p w:rsidR="00A731AC" w:rsidRPr="0046411B" w:rsidRDefault="00A731AC" w:rsidP="0046411B">
      <w:pPr>
        <w:spacing w:line="480" w:lineRule="auto"/>
        <w:jc w:val="both"/>
        <w:rPr>
          <w:rFonts w:ascii="Arial" w:hAnsi="Arial" w:cs="Arial"/>
          <w:sz w:val="28"/>
          <w:szCs w:val="28"/>
        </w:rPr>
      </w:pPr>
    </w:p>
    <w:p w:rsidR="00FB297E" w:rsidRPr="0046411B" w:rsidRDefault="00FB297E" w:rsidP="0046411B">
      <w:pPr>
        <w:spacing w:line="480" w:lineRule="auto"/>
        <w:jc w:val="both"/>
        <w:rPr>
          <w:rFonts w:ascii="Arial" w:hAnsi="Arial" w:cs="Arial"/>
          <w:b/>
          <w:sz w:val="28"/>
          <w:szCs w:val="28"/>
        </w:rPr>
      </w:pPr>
      <w:r w:rsidRPr="0046411B">
        <w:rPr>
          <w:rFonts w:ascii="Arial" w:hAnsi="Arial" w:cs="Arial"/>
          <w:b/>
          <w:sz w:val="28"/>
          <w:szCs w:val="28"/>
        </w:rPr>
        <w:t>2.2.7 Service Quality Model (SERVQUAL) – Parasuraman, Zeithaml &amp; Berry (1988)</w:t>
      </w:r>
    </w:p>
    <w:p w:rsidR="00FB297E" w:rsidRPr="0046411B" w:rsidRDefault="00FB297E" w:rsidP="0046411B">
      <w:pPr>
        <w:spacing w:line="480" w:lineRule="auto"/>
        <w:jc w:val="both"/>
        <w:rPr>
          <w:rFonts w:ascii="Arial" w:hAnsi="Arial" w:cs="Arial"/>
          <w:sz w:val="28"/>
          <w:szCs w:val="28"/>
        </w:rPr>
      </w:pPr>
      <w:r w:rsidRPr="0046411B">
        <w:rPr>
          <w:rFonts w:ascii="Arial" w:hAnsi="Arial" w:cs="Arial"/>
          <w:sz w:val="28"/>
          <w:szCs w:val="28"/>
        </w:rPr>
        <w:t>The SERVQUAL Model identifies five dimensions of service quality: Tangibles, Reliability, Responsiveness, Assurance, and Empathy. These dimensions determine how customers perceive service quality and, consequently, their satisfaction and loyalty.</w:t>
      </w:r>
    </w:p>
    <w:p w:rsidR="00FB297E" w:rsidRPr="0046411B" w:rsidRDefault="00FB297E" w:rsidP="0046411B">
      <w:pPr>
        <w:spacing w:line="480" w:lineRule="auto"/>
        <w:jc w:val="both"/>
        <w:rPr>
          <w:rFonts w:ascii="Arial" w:hAnsi="Arial" w:cs="Arial"/>
          <w:sz w:val="28"/>
          <w:szCs w:val="28"/>
        </w:rPr>
      </w:pPr>
      <w:r w:rsidRPr="0046411B">
        <w:rPr>
          <w:rFonts w:ascii="Arial" w:hAnsi="Arial" w:cs="Arial"/>
          <w:sz w:val="28"/>
          <w:szCs w:val="28"/>
        </w:rPr>
        <w:t xml:space="preserve">Marketing strategy in banks must align with these dimensions to enhance customer experience. GTBank's high-quality service environment (Tangibles), consistent performance (Reliability), prompt service delivery (Responsiveness), professional staff (Assurance), and customer empathy all reflect a commitment to service excellence. This model provides a valuable lens for assessing how marketing </w:t>
      </w:r>
      <w:r w:rsidRPr="0046411B">
        <w:rPr>
          <w:rFonts w:ascii="Arial" w:hAnsi="Arial" w:cs="Arial"/>
          <w:sz w:val="28"/>
          <w:szCs w:val="28"/>
        </w:rPr>
        <w:lastRenderedPageBreak/>
        <w:t>strategy focused on service quality affects customer perception and bank performance.</w:t>
      </w:r>
    </w:p>
    <w:p w:rsidR="00FB297E" w:rsidRPr="0046411B" w:rsidRDefault="00FB297E" w:rsidP="0046411B">
      <w:pPr>
        <w:spacing w:line="480" w:lineRule="auto"/>
        <w:jc w:val="both"/>
        <w:rPr>
          <w:rFonts w:ascii="Arial" w:hAnsi="Arial" w:cs="Arial"/>
          <w:b/>
          <w:sz w:val="28"/>
          <w:szCs w:val="28"/>
        </w:rPr>
      </w:pPr>
      <w:r w:rsidRPr="0046411B">
        <w:rPr>
          <w:rFonts w:ascii="Arial" w:hAnsi="Arial" w:cs="Arial"/>
          <w:b/>
          <w:sz w:val="28"/>
          <w:szCs w:val="28"/>
        </w:rPr>
        <w:t>2.2.8 Application to Guaranty Trust Bank Plc</w:t>
      </w:r>
    </w:p>
    <w:p w:rsidR="00FB297E" w:rsidRPr="0046411B" w:rsidRDefault="00FB297E" w:rsidP="0046411B">
      <w:pPr>
        <w:spacing w:line="480" w:lineRule="auto"/>
        <w:jc w:val="both"/>
        <w:rPr>
          <w:rFonts w:ascii="Arial" w:hAnsi="Arial" w:cs="Arial"/>
          <w:sz w:val="28"/>
          <w:szCs w:val="28"/>
        </w:rPr>
      </w:pPr>
      <w:r w:rsidRPr="0046411B">
        <w:rPr>
          <w:rFonts w:ascii="Arial" w:hAnsi="Arial" w:cs="Arial"/>
          <w:sz w:val="28"/>
          <w:szCs w:val="28"/>
        </w:rPr>
        <w:t>By applying these theories, this study can comprehensively analyze the ways in which GTBank’s marketing strategy impacts its performance. The Marketing Mix Theory and SERVQUAL assess how GTBank designs and delivers its services; RBV and CRM explain how internal resources and relationships affect external outcomes; Porter’s Competitive Advantage and Innovation Diffusion Theory help analyze the bank’s position in the market; while Relationship Marketing Theory underlines the importance of sustained customer engagement.</w:t>
      </w:r>
    </w:p>
    <w:p w:rsidR="00FB297E" w:rsidRPr="0046411B" w:rsidRDefault="00FB297E" w:rsidP="0046411B">
      <w:pPr>
        <w:spacing w:line="480" w:lineRule="auto"/>
        <w:jc w:val="both"/>
        <w:rPr>
          <w:sz w:val="28"/>
          <w:szCs w:val="28"/>
        </w:rPr>
      </w:pPr>
      <w:r w:rsidRPr="0046411B">
        <w:rPr>
          <w:rFonts w:ascii="Arial" w:hAnsi="Arial" w:cs="Arial"/>
          <w:sz w:val="28"/>
          <w:szCs w:val="28"/>
        </w:rPr>
        <w:t>Together, these theoretical models form a robust framework for evaluating the multifaceted relationship between marketing strategy and the performance of Nigerian deposit money banks.</w:t>
      </w:r>
    </w:p>
    <w:p w:rsidR="00FB297E" w:rsidRPr="0046411B" w:rsidRDefault="00FB297E" w:rsidP="00923860">
      <w:pPr>
        <w:spacing w:beforeLines="20" w:afterLines="20" w:line="480" w:lineRule="auto"/>
        <w:contextualSpacing/>
        <w:jc w:val="both"/>
        <w:rPr>
          <w:rFonts w:ascii="Arial" w:hAnsi="Arial" w:cs="Arial"/>
          <w:b/>
          <w:sz w:val="28"/>
          <w:szCs w:val="28"/>
        </w:rPr>
      </w:pPr>
      <w:r w:rsidRPr="0046411B">
        <w:rPr>
          <w:rFonts w:ascii="Arial" w:hAnsi="Arial" w:cs="Arial"/>
          <w:b/>
          <w:sz w:val="28"/>
          <w:szCs w:val="28"/>
        </w:rPr>
        <w:t>2.3 Empirical Review</w:t>
      </w:r>
    </w:p>
    <w:p w:rsidR="00FB297E" w:rsidRPr="0046411B" w:rsidRDefault="00FB297E" w:rsidP="00923860">
      <w:pPr>
        <w:spacing w:beforeLines="20" w:afterLines="20" w:line="480" w:lineRule="auto"/>
        <w:contextualSpacing/>
        <w:jc w:val="both"/>
        <w:rPr>
          <w:rFonts w:ascii="Arial" w:hAnsi="Arial" w:cs="Arial"/>
          <w:sz w:val="28"/>
          <w:szCs w:val="28"/>
        </w:rPr>
      </w:pPr>
      <w:r w:rsidRPr="0046411B">
        <w:rPr>
          <w:rFonts w:ascii="Arial" w:hAnsi="Arial" w:cs="Arial"/>
          <w:sz w:val="28"/>
          <w:szCs w:val="28"/>
        </w:rPr>
        <w:lastRenderedPageBreak/>
        <w:t>Several empirical studies have investigated the effect of marketing strategies on bank performance:</w:t>
      </w:r>
    </w:p>
    <w:p w:rsidR="00FB297E" w:rsidRPr="0046411B" w:rsidRDefault="00FB297E" w:rsidP="00923860">
      <w:pPr>
        <w:spacing w:beforeLines="20" w:afterLines="20" w:line="480" w:lineRule="auto"/>
        <w:contextualSpacing/>
        <w:jc w:val="both"/>
        <w:rPr>
          <w:rFonts w:ascii="Arial" w:hAnsi="Arial" w:cs="Arial"/>
          <w:sz w:val="28"/>
          <w:szCs w:val="28"/>
        </w:rPr>
      </w:pPr>
      <w:r w:rsidRPr="0046411B">
        <w:rPr>
          <w:rFonts w:ascii="Arial" w:hAnsi="Arial" w:cs="Arial"/>
          <w:sz w:val="28"/>
          <w:szCs w:val="28"/>
        </w:rPr>
        <w:t>Ogunnaike et al. (2014) conducted a study on the impact of marketing strategies on bank performance in Nigeria. The study found a strong correlation between effective marketing and increased customer base, revenue, and profitability.</w:t>
      </w:r>
    </w:p>
    <w:p w:rsidR="00FB297E" w:rsidRPr="0046411B" w:rsidRDefault="00FB297E" w:rsidP="00923860">
      <w:pPr>
        <w:spacing w:beforeLines="20" w:afterLines="20" w:line="480" w:lineRule="auto"/>
        <w:contextualSpacing/>
        <w:jc w:val="both"/>
        <w:rPr>
          <w:rFonts w:ascii="Arial" w:hAnsi="Arial" w:cs="Arial"/>
          <w:sz w:val="28"/>
          <w:szCs w:val="28"/>
        </w:rPr>
      </w:pPr>
      <w:r w:rsidRPr="0046411B">
        <w:rPr>
          <w:rFonts w:ascii="Arial" w:hAnsi="Arial" w:cs="Arial"/>
          <w:sz w:val="28"/>
          <w:szCs w:val="28"/>
        </w:rPr>
        <w:t>Ogunbiyi and Ihejirika (2016) examined the relationship between the marketing mix and customer retention in Nigerian banks. The findings showed that product quality and promotional activities significantly affected customer loyalty.</w:t>
      </w:r>
    </w:p>
    <w:p w:rsidR="00FB297E" w:rsidRPr="0046411B" w:rsidRDefault="00FB297E" w:rsidP="00923860">
      <w:pPr>
        <w:spacing w:beforeLines="20" w:afterLines="20" w:line="480" w:lineRule="auto"/>
        <w:contextualSpacing/>
        <w:jc w:val="both"/>
        <w:rPr>
          <w:rFonts w:ascii="Arial" w:hAnsi="Arial" w:cs="Arial"/>
          <w:sz w:val="28"/>
          <w:szCs w:val="28"/>
        </w:rPr>
      </w:pPr>
      <w:r w:rsidRPr="0046411B">
        <w:rPr>
          <w:rFonts w:ascii="Arial" w:hAnsi="Arial" w:cs="Arial"/>
          <w:sz w:val="28"/>
          <w:szCs w:val="28"/>
        </w:rPr>
        <w:t>Alrubaiee and Al-Nazer (2010) explored the role of customer relationship management in improving bank performance. Results showed that CRM initiatives positively influence customer trust, satisfaction, and loyalty.</w:t>
      </w:r>
    </w:p>
    <w:p w:rsidR="00FB297E" w:rsidRPr="0046411B" w:rsidRDefault="00FB297E" w:rsidP="00923860">
      <w:pPr>
        <w:spacing w:beforeLines="20" w:afterLines="20" w:line="480" w:lineRule="auto"/>
        <w:contextualSpacing/>
        <w:jc w:val="both"/>
        <w:rPr>
          <w:rFonts w:ascii="Arial" w:hAnsi="Arial" w:cs="Arial"/>
          <w:sz w:val="28"/>
          <w:szCs w:val="28"/>
        </w:rPr>
      </w:pPr>
      <w:r w:rsidRPr="0046411B">
        <w:rPr>
          <w:rFonts w:ascii="Arial" w:hAnsi="Arial" w:cs="Arial"/>
          <w:sz w:val="28"/>
          <w:szCs w:val="28"/>
        </w:rPr>
        <w:t>Ajayi and Mbah (2019) investigated digital marketing strategies in Nigerian banks. The study found that digital platforms have a significant positive effect on service accessibility, cost efficiency, and customer interaction.</w:t>
      </w:r>
    </w:p>
    <w:p w:rsidR="00FB297E" w:rsidRPr="0046411B" w:rsidRDefault="00FB297E" w:rsidP="00923860">
      <w:pPr>
        <w:spacing w:beforeLines="20" w:afterLines="20" w:line="480" w:lineRule="auto"/>
        <w:contextualSpacing/>
        <w:jc w:val="both"/>
        <w:rPr>
          <w:rFonts w:ascii="Arial" w:hAnsi="Arial" w:cs="Arial"/>
          <w:sz w:val="28"/>
          <w:szCs w:val="28"/>
        </w:rPr>
      </w:pPr>
      <w:r w:rsidRPr="0046411B">
        <w:rPr>
          <w:rFonts w:ascii="Arial" w:hAnsi="Arial" w:cs="Arial"/>
          <w:sz w:val="28"/>
          <w:szCs w:val="28"/>
        </w:rPr>
        <w:lastRenderedPageBreak/>
        <w:t>Adegbesan and Adeyemi (2021) analyzed GTBank’s marketing practices and observed that the bank’s strong brand identity, use of social media, and customer-friendly services have contributed significantly to its market leadership.</w:t>
      </w:r>
    </w:p>
    <w:p w:rsidR="00A731AC" w:rsidRDefault="00A731AC" w:rsidP="00923860">
      <w:pPr>
        <w:spacing w:beforeLines="20" w:afterLines="20" w:line="480" w:lineRule="auto"/>
        <w:contextualSpacing/>
        <w:jc w:val="both"/>
        <w:rPr>
          <w:rFonts w:ascii="Arial" w:hAnsi="Arial" w:cs="Arial"/>
          <w:b/>
          <w:sz w:val="28"/>
          <w:szCs w:val="28"/>
        </w:rPr>
      </w:pPr>
    </w:p>
    <w:p w:rsidR="00A731AC" w:rsidRDefault="00A731AC" w:rsidP="00923860">
      <w:pPr>
        <w:spacing w:beforeLines="20" w:afterLines="20" w:line="480" w:lineRule="auto"/>
        <w:contextualSpacing/>
        <w:jc w:val="both"/>
        <w:rPr>
          <w:rFonts w:ascii="Arial" w:hAnsi="Arial" w:cs="Arial"/>
          <w:b/>
          <w:sz w:val="28"/>
          <w:szCs w:val="28"/>
        </w:rPr>
      </w:pPr>
    </w:p>
    <w:p w:rsidR="00FB297E" w:rsidRPr="0046411B" w:rsidRDefault="00FB297E" w:rsidP="00923860">
      <w:pPr>
        <w:spacing w:beforeLines="20" w:afterLines="20" w:line="480" w:lineRule="auto"/>
        <w:contextualSpacing/>
        <w:jc w:val="both"/>
        <w:rPr>
          <w:rFonts w:ascii="Arial" w:hAnsi="Arial" w:cs="Arial"/>
          <w:b/>
          <w:sz w:val="28"/>
          <w:szCs w:val="28"/>
        </w:rPr>
      </w:pPr>
      <w:r w:rsidRPr="0046411B">
        <w:rPr>
          <w:rFonts w:ascii="Arial" w:hAnsi="Arial" w:cs="Arial"/>
          <w:b/>
          <w:sz w:val="28"/>
          <w:szCs w:val="28"/>
        </w:rPr>
        <w:t>2.4 Gap in the Literature</w:t>
      </w:r>
    </w:p>
    <w:p w:rsidR="00FB297E" w:rsidRPr="0046411B" w:rsidRDefault="00FB297E" w:rsidP="00923860">
      <w:pPr>
        <w:spacing w:beforeLines="20" w:afterLines="20" w:line="480" w:lineRule="auto"/>
        <w:contextualSpacing/>
        <w:jc w:val="both"/>
        <w:rPr>
          <w:rFonts w:ascii="Arial" w:hAnsi="Arial" w:cs="Arial"/>
          <w:sz w:val="28"/>
          <w:szCs w:val="28"/>
        </w:rPr>
      </w:pPr>
      <w:r w:rsidRPr="0046411B">
        <w:rPr>
          <w:rFonts w:ascii="Arial" w:hAnsi="Arial" w:cs="Arial"/>
          <w:sz w:val="28"/>
          <w:szCs w:val="28"/>
        </w:rPr>
        <w:t>Despite numerous studies on marketing strategy and bank performance, some critical gaps remain:</w:t>
      </w:r>
    </w:p>
    <w:p w:rsidR="00FB297E" w:rsidRPr="0046411B" w:rsidRDefault="00FB297E" w:rsidP="00923860">
      <w:pPr>
        <w:spacing w:beforeLines="20" w:afterLines="20" w:line="480" w:lineRule="auto"/>
        <w:contextualSpacing/>
        <w:jc w:val="both"/>
        <w:rPr>
          <w:rFonts w:ascii="Arial" w:hAnsi="Arial" w:cs="Arial"/>
          <w:sz w:val="28"/>
          <w:szCs w:val="28"/>
        </w:rPr>
      </w:pPr>
      <w:r w:rsidRPr="0046411B">
        <w:rPr>
          <w:rFonts w:ascii="Arial" w:hAnsi="Arial" w:cs="Arial"/>
          <w:sz w:val="28"/>
          <w:szCs w:val="28"/>
        </w:rPr>
        <w:t>Limited Case-Specific Studies: Most prior research takes a generalized view of Nigerian banks without focusing in-depth on individual banks like GTBank, which has unique strategic approaches.</w:t>
      </w:r>
    </w:p>
    <w:p w:rsidR="00FB297E" w:rsidRPr="0046411B" w:rsidRDefault="00FB297E" w:rsidP="00923860">
      <w:pPr>
        <w:spacing w:beforeLines="20" w:afterLines="20" w:line="480" w:lineRule="auto"/>
        <w:contextualSpacing/>
        <w:jc w:val="both"/>
        <w:rPr>
          <w:rFonts w:ascii="Arial" w:hAnsi="Arial" w:cs="Arial"/>
          <w:sz w:val="28"/>
          <w:szCs w:val="28"/>
        </w:rPr>
      </w:pPr>
      <w:r w:rsidRPr="0046411B">
        <w:rPr>
          <w:rFonts w:ascii="Arial" w:hAnsi="Arial" w:cs="Arial"/>
          <w:sz w:val="28"/>
          <w:szCs w:val="28"/>
        </w:rPr>
        <w:t>Integration of Digital Marketing: Few studies fully integrate modern digital marketing tools and platforms, such as social media, apps, and AI-based customer service in the analysis of marketing effectiveness.</w:t>
      </w:r>
    </w:p>
    <w:p w:rsidR="00FB297E" w:rsidRPr="0046411B" w:rsidRDefault="00FB297E" w:rsidP="00923860">
      <w:pPr>
        <w:spacing w:beforeLines="20" w:afterLines="20" w:line="480" w:lineRule="auto"/>
        <w:contextualSpacing/>
        <w:jc w:val="both"/>
        <w:rPr>
          <w:rFonts w:ascii="Arial" w:hAnsi="Arial" w:cs="Arial"/>
          <w:sz w:val="28"/>
          <w:szCs w:val="28"/>
        </w:rPr>
      </w:pPr>
      <w:r w:rsidRPr="0046411B">
        <w:rPr>
          <w:rFonts w:ascii="Arial" w:hAnsi="Arial" w:cs="Arial"/>
          <w:sz w:val="28"/>
          <w:szCs w:val="28"/>
        </w:rPr>
        <w:t xml:space="preserve">Customer-Centric Strategy Analysis: Existing literature often underrepresents the customer’s perspective, especially regarding </w:t>
      </w:r>
      <w:r w:rsidRPr="0046411B">
        <w:rPr>
          <w:rFonts w:ascii="Arial" w:hAnsi="Arial" w:cs="Arial"/>
          <w:sz w:val="28"/>
          <w:szCs w:val="28"/>
        </w:rPr>
        <w:lastRenderedPageBreak/>
        <w:t>how marketing strategies influence loyalty and satisfaction from a service consumer standpoint.</w:t>
      </w:r>
    </w:p>
    <w:p w:rsidR="00FB297E" w:rsidRPr="0046411B" w:rsidRDefault="00FB297E" w:rsidP="00923860">
      <w:pPr>
        <w:spacing w:beforeLines="20" w:afterLines="20" w:line="480" w:lineRule="auto"/>
        <w:contextualSpacing/>
        <w:jc w:val="both"/>
        <w:rPr>
          <w:rFonts w:ascii="Arial" w:hAnsi="Arial" w:cs="Arial"/>
          <w:sz w:val="28"/>
          <w:szCs w:val="28"/>
        </w:rPr>
      </w:pPr>
      <w:r w:rsidRPr="0046411B">
        <w:rPr>
          <w:rFonts w:ascii="Arial" w:hAnsi="Arial" w:cs="Arial"/>
          <w:sz w:val="28"/>
          <w:szCs w:val="28"/>
        </w:rPr>
        <w:t>Longitudinal Studies: Many studies are cross-sectional, offering a snapshot rather than a time-based analysis of how marketing strategies influence performance trends over the years.</w:t>
      </w:r>
    </w:p>
    <w:p w:rsidR="00FF1F16" w:rsidRPr="0046411B" w:rsidRDefault="00FB297E" w:rsidP="00923860">
      <w:pPr>
        <w:spacing w:beforeLines="20" w:afterLines="20" w:line="480" w:lineRule="auto"/>
        <w:contextualSpacing/>
        <w:jc w:val="both"/>
        <w:rPr>
          <w:rFonts w:ascii="Arial" w:hAnsi="Arial" w:cs="Arial"/>
          <w:sz w:val="28"/>
          <w:szCs w:val="28"/>
        </w:rPr>
      </w:pPr>
      <w:r w:rsidRPr="0046411B">
        <w:rPr>
          <w:rFonts w:ascii="Arial" w:hAnsi="Arial" w:cs="Arial"/>
          <w:sz w:val="28"/>
          <w:szCs w:val="28"/>
        </w:rPr>
        <w:t>Use of Advanced Analytical Tools: There is a scarcity of studies using advanced statistical tools or modeling techniques to test the relationship between marketing strategy variables and performance metrics.</w:t>
      </w:r>
    </w:p>
    <w:p w:rsidR="006E3876" w:rsidRPr="0046411B" w:rsidRDefault="006E3876" w:rsidP="0046411B">
      <w:pPr>
        <w:spacing w:line="480" w:lineRule="auto"/>
        <w:rPr>
          <w:rFonts w:ascii="Arial" w:hAnsi="Arial" w:cs="Arial"/>
          <w:sz w:val="28"/>
          <w:szCs w:val="28"/>
        </w:rPr>
      </w:pPr>
      <w:r w:rsidRPr="0046411B">
        <w:rPr>
          <w:rFonts w:ascii="Arial" w:hAnsi="Arial" w:cs="Arial"/>
          <w:sz w:val="28"/>
          <w:szCs w:val="28"/>
        </w:rPr>
        <w:br w:type="page"/>
      </w:r>
    </w:p>
    <w:p w:rsidR="006E3876" w:rsidRPr="0046411B" w:rsidRDefault="006E3876" w:rsidP="00923860">
      <w:pPr>
        <w:spacing w:beforeLines="20" w:afterLines="20" w:line="480" w:lineRule="auto"/>
        <w:contextualSpacing/>
        <w:jc w:val="center"/>
        <w:rPr>
          <w:rFonts w:ascii="Arial" w:hAnsi="Arial" w:cs="Arial"/>
          <w:b/>
          <w:sz w:val="28"/>
          <w:szCs w:val="28"/>
        </w:rPr>
      </w:pPr>
      <w:r w:rsidRPr="0046411B">
        <w:rPr>
          <w:rFonts w:ascii="Arial" w:hAnsi="Arial" w:cs="Arial"/>
          <w:b/>
          <w:sz w:val="28"/>
          <w:szCs w:val="28"/>
        </w:rPr>
        <w:lastRenderedPageBreak/>
        <w:t>CHAPTER THREE</w:t>
      </w:r>
    </w:p>
    <w:p w:rsidR="006E3876" w:rsidRPr="0046411B" w:rsidRDefault="006E3876" w:rsidP="00923860">
      <w:pPr>
        <w:spacing w:beforeLines="20" w:afterLines="20" w:line="480" w:lineRule="auto"/>
        <w:contextualSpacing/>
        <w:rPr>
          <w:rFonts w:ascii="Arial" w:hAnsi="Arial" w:cs="Arial"/>
          <w:b/>
          <w:sz w:val="28"/>
          <w:szCs w:val="28"/>
        </w:rPr>
      </w:pPr>
      <w:r w:rsidRPr="0046411B">
        <w:rPr>
          <w:rFonts w:ascii="Arial" w:hAnsi="Arial" w:cs="Arial"/>
          <w:b/>
          <w:sz w:val="28"/>
          <w:szCs w:val="28"/>
        </w:rPr>
        <w:t>3.0</w:t>
      </w:r>
      <w:r w:rsidRPr="0046411B">
        <w:rPr>
          <w:rFonts w:ascii="Arial" w:hAnsi="Arial" w:cs="Arial"/>
          <w:b/>
          <w:sz w:val="28"/>
          <w:szCs w:val="28"/>
        </w:rPr>
        <w:tab/>
        <w:t>RESEARCH METHODOLOGY</w:t>
      </w:r>
    </w:p>
    <w:p w:rsidR="006E3876" w:rsidRPr="0046411B" w:rsidRDefault="006E3876" w:rsidP="00923860">
      <w:pPr>
        <w:spacing w:beforeLines="20" w:afterLines="20" w:line="480" w:lineRule="auto"/>
        <w:contextualSpacing/>
        <w:jc w:val="both"/>
        <w:rPr>
          <w:rFonts w:ascii="Arial" w:hAnsi="Arial" w:cs="Arial"/>
          <w:sz w:val="28"/>
          <w:szCs w:val="28"/>
        </w:rPr>
      </w:pPr>
      <w:r w:rsidRPr="0046411B">
        <w:rPr>
          <w:rFonts w:ascii="Arial" w:hAnsi="Arial" w:cs="Arial"/>
          <w:sz w:val="28"/>
          <w:szCs w:val="28"/>
        </w:rPr>
        <w:t xml:space="preserve">This chapter </w:t>
      </w:r>
      <w:r w:rsidR="006F6236">
        <w:rPr>
          <w:rFonts w:ascii="Arial" w:hAnsi="Arial" w:cs="Arial"/>
          <w:sz w:val="28"/>
          <w:szCs w:val="28"/>
        </w:rPr>
        <w:t>explains</w:t>
      </w:r>
      <w:r w:rsidRPr="0046411B">
        <w:rPr>
          <w:rFonts w:ascii="Arial" w:hAnsi="Arial" w:cs="Arial"/>
          <w:sz w:val="28"/>
          <w:szCs w:val="28"/>
        </w:rPr>
        <w:t xml:space="preserve"> the research methodology used in conducting the study. It </w:t>
      </w:r>
      <w:r w:rsidR="006F6236">
        <w:rPr>
          <w:rFonts w:ascii="Arial" w:hAnsi="Arial" w:cs="Arial"/>
          <w:sz w:val="28"/>
          <w:szCs w:val="28"/>
        </w:rPr>
        <w:t>present</w:t>
      </w:r>
      <w:r w:rsidRPr="0046411B">
        <w:rPr>
          <w:rFonts w:ascii="Arial" w:hAnsi="Arial" w:cs="Arial"/>
          <w:sz w:val="28"/>
          <w:szCs w:val="28"/>
        </w:rPr>
        <w:t xml:space="preserve"> the research design, population of the study, sampling technique, sample size, method of data collection, research instruments, validity and reliability of the instruments, method of data analysis, and ethical considerations.</w:t>
      </w:r>
    </w:p>
    <w:p w:rsidR="006E3876" w:rsidRPr="0046411B" w:rsidRDefault="006E3876" w:rsidP="00923860">
      <w:pPr>
        <w:spacing w:beforeLines="20" w:afterLines="20" w:line="480" w:lineRule="auto"/>
        <w:contextualSpacing/>
        <w:jc w:val="both"/>
        <w:rPr>
          <w:rFonts w:ascii="Arial" w:hAnsi="Arial" w:cs="Arial"/>
          <w:b/>
          <w:sz w:val="28"/>
          <w:szCs w:val="28"/>
        </w:rPr>
      </w:pPr>
      <w:r w:rsidRPr="0046411B">
        <w:rPr>
          <w:rFonts w:ascii="Arial" w:hAnsi="Arial" w:cs="Arial"/>
          <w:b/>
          <w:sz w:val="28"/>
          <w:szCs w:val="28"/>
        </w:rPr>
        <w:t>3.1 Research Design</w:t>
      </w:r>
    </w:p>
    <w:p w:rsidR="006E3876" w:rsidRPr="0046411B" w:rsidRDefault="006E3876" w:rsidP="00923860">
      <w:pPr>
        <w:spacing w:beforeLines="20" w:afterLines="20" w:line="480" w:lineRule="auto"/>
        <w:contextualSpacing/>
        <w:jc w:val="both"/>
        <w:rPr>
          <w:rFonts w:ascii="Arial" w:hAnsi="Arial" w:cs="Arial"/>
          <w:sz w:val="28"/>
          <w:szCs w:val="28"/>
        </w:rPr>
      </w:pPr>
      <w:r w:rsidRPr="0046411B">
        <w:rPr>
          <w:rFonts w:ascii="Arial" w:hAnsi="Arial" w:cs="Arial"/>
          <w:sz w:val="28"/>
          <w:szCs w:val="28"/>
        </w:rPr>
        <w:t>This study adopts a descriptive survey research design. The descriptive approach is appropriate for studies that seek to gather information, describe existing conditions, and establish relationships between variables. In this case, it allows for the collection and analysis of data related to the effect of marketing strategies on the performance of Guaranty Trust Bank Plc.</w:t>
      </w:r>
    </w:p>
    <w:p w:rsidR="006E3876" w:rsidRPr="0046411B" w:rsidRDefault="006E3876" w:rsidP="00923860">
      <w:pPr>
        <w:spacing w:beforeLines="20" w:afterLines="20" w:line="480" w:lineRule="auto"/>
        <w:contextualSpacing/>
        <w:jc w:val="both"/>
        <w:rPr>
          <w:rFonts w:ascii="Arial" w:hAnsi="Arial" w:cs="Arial"/>
          <w:b/>
          <w:sz w:val="28"/>
          <w:szCs w:val="28"/>
        </w:rPr>
      </w:pPr>
      <w:r w:rsidRPr="0046411B">
        <w:rPr>
          <w:rFonts w:ascii="Arial" w:hAnsi="Arial" w:cs="Arial"/>
          <w:b/>
          <w:sz w:val="28"/>
          <w:szCs w:val="28"/>
        </w:rPr>
        <w:t>3.2 Population of the Study</w:t>
      </w:r>
    </w:p>
    <w:p w:rsidR="006E3876" w:rsidRPr="0046411B" w:rsidRDefault="006E3876" w:rsidP="00923860">
      <w:pPr>
        <w:spacing w:beforeLines="20" w:afterLines="20" w:line="480" w:lineRule="auto"/>
        <w:contextualSpacing/>
        <w:jc w:val="both"/>
        <w:rPr>
          <w:rFonts w:ascii="Arial" w:hAnsi="Arial" w:cs="Arial"/>
          <w:sz w:val="28"/>
          <w:szCs w:val="28"/>
        </w:rPr>
      </w:pPr>
      <w:r w:rsidRPr="0046411B">
        <w:rPr>
          <w:rFonts w:ascii="Arial" w:hAnsi="Arial" w:cs="Arial"/>
          <w:sz w:val="28"/>
          <w:szCs w:val="28"/>
        </w:rPr>
        <w:t>The p</w:t>
      </w:r>
      <w:r w:rsidR="006F6236">
        <w:rPr>
          <w:rFonts w:ascii="Arial" w:hAnsi="Arial" w:cs="Arial"/>
          <w:sz w:val="28"/>
          <w:szCs w:val="28"/>
        </w:rPr>
        <w:t>opulation of this study consisted</w:t>
      </w:r>
      <w:r w:rsidRPr="0046411B">
        <w:rPr>
          <w:rFonts w:ascii="Arial" w:hAnsi="Arial" w:cs="Arial"/>
          <w:sz w:val="28"/>
          <w:szCs w:val="28"/>
        </w:rPr>
        <w:t xml:space="preserve"> of employees and customers of Guaranty Trust Bank Plc. This includes marketing staff, branch managers, customer service personnel, and a sample of GTBank </w:t>
      </w:r>
      <w:r w:rsidRPr="0046411B">
        <w:rPr>
          <w:rFonts w:ascii="Arial" w:hAnsi="Arial" w:cs="Arial"/>
          <w:sz w:val="28"/>
          <w:szCs w:val="28"/>
        </w:rPr>
        <w:lastRenderedPageBreak/>
        <w:t>customers in selected branches across Nigeria. The study focuse</w:t>
      </w:r>
      <w:r w:rsidR="004B0484">
        <w:rPr>
          <w:rFonts w:ascii="Arial" w:hAnsi="Arial" w:cs="Arial"/>
          <w:sz w:val="28"/>
          <w:szCs w:val="28"/>
        </w:rPr>
        <w:t>d</w:t>
      </w:r>
      <w:r w:rsidRPr="0046411B">
        <w:rPr>
          <w:rFonts w:ascii="Arial" w:hAnsi="Arial" w:cs="Arial"/>
          <w:sz w:val="28"/>
          <w:szCs w:val="28"/>
        </w:rPr>
        <w:t xml:space="preserve"> on individuals who are directly involved in or impacted by the bank’s marketing strategies.</w:t>
      </w:r>
    </w:p>
    <w:p w:rsidR="006E3876" w:rsidRPr="0046411B" w:rsidRDefault="006E3876" w:rsidP="00923860">
      <w:pPr>
        <w:spacing w:beforeLines="20" w:afterLines="20" w:line="480" w:lineRule="auto"/>
        <w:contextualSpacing/>
        <w:jc w:val="both"/>
        <w:rPr>
          <w:rFonts w:ascii="Arial" w:hAnsi="Arial" w:cs="Arial"/>
          <w:b/>
          <w:sz w:val="28"/>
          <w:szCs w:val="28"/>
        </w:rPr>
      </w:pPr>
      <w:r w:rsidRPr="0046411B">
        <w:rPr>
          <w:rFonts w:ascii="Arial" w:hAnsi="Arial" w:cs="Arial"/>
          <w:b/>
          <w:sz w:val="28"/>
          <w:szCs w:val="28"/>
        </w:rPr>
        <w:t>3.3 Sample Size and Sampling Technique</w:t>
      </w:r>
    </w:p>
    <w:p w:rsidR="006E3876" w:rsidRPr="0046411B" w:rsidRDefault="006E3876" w:rsidP="00923860">
      <w:pPr>
        <w:spacing w:beforeLines="20" w:afterLines="20" w:line="480" w:lineRule="auto"/>
        <w:contextualSpacing/>
        <w:jc w:val="both"/>
        <w:rPr>
          <w:rFonts w:ascii="Arial" w:hAnsi="Arial" w:cs="Arial"/>
          <w:sz w:val="28"/>
          <w:szCs w:val="28"/>
        </w:rPr>
      </w:pPr>
      <w:r w:rsidRPr="0046411B">
        <w:rPr>
          <w:rFonts w:ascii="Arial" w:hAnsi="Arial" w:cs="Arial"/>
          <w:sz w:val="28"/>
          <w:szCs w:val="28"/>
        </w:rPr>
        <w:t xml:space="preserve">Due to the large size of the population, a representative sample </w:t>
      </w:r>
      <w:r w:rsidR="004B0484">
        <w:rPr>
          <w:rFonts w:ascii="Arial" w:hAnsi="Arial" w:cs="Arial"/>
          <w:sz w:val="28"/>
          <w:szCs w:val="28"/>
        </w:rPr>
        <w:t xml:space="preserve">was </w:t>
      </w:r>
      <w:r w:rsidRPr="0046411B">
        <w:rPr>
          <w:rFonts w:ascii="Arial" w:hAnsi="Arial" w:cs="Arial"/>
          <w:sz w:val="28"/>
          <w:szCs w:val="28"/>
        </w:rPr>
        <w:t xml:space="preserve">used. The sample size </w:t>
      </w:r>
      <w:r w:rsidR="004B0484">
        <w:rPr>
          <w:rFonts w:ascii="Arial" w:hAnsi="Arial" w:cs="Arial"/>
          <w:sz w:val="28"/>
          <w:szCs w:val="28"/>
        </w:rPr>
        <w:t>was</w:t>
      </w:r>
      <w:r w:rsidRPr="0046411B">
        <w:rPr>
          <w:rFonts w:ascii="Arial" w:hAnsi="Arial" w:cs="Arial"/>
          <w:sz w:val="28"/>
          <w:szCs w:val="28"/>
        </w:rPr>
        <w:t xml:space="preserve"> determined using Taro Yamane’s formula:</w:t>
      </w:r>
    </w:p>
    <w:p w:rsidR="006E3876" w:rsidRPr="0046411B" w:rsidRDefault="006E3876" w:rsidP="00923860">
      <w:pPr>
        <w:spacing w:beforeLines="20" w:afterLines="20" w:line="480" w:lineRule="auto"/>
        <w:contextualSpacing/>
        <w:jc w:val="both"/>
        <w:rPr>
          <w:rFonts w:ascii="Arial" w:hAnsi="Arial" w:cs="Arial"/>
          <w:sz w:val="28"/>
          <w:szCs w:val="28"/>
        </w:rPr>
      </w:pPr>
      <w:r w:rsidRPr="0046411B">
        <w:rPr>
          <w:rFonts w:ascii="Arial" w:hAnsi="Arial" w:cs="Arial"/>
          <w:noProof/>
          <w:sz w:val="28"/>
          <w:szCs w:val="28"/>
        </w:rPr>
        <w:drawing>
          <wp:anchor distT="0" distB="0" distL="114300" distR="114300" simplePos="0" relativeHeight="251658240" behindDoc="1" locked="0" layoutInCell="1" allowOverlap="1">
            <wp:simplePos x="0" y="0"/>
            <wp:positionH relativeFrom="column">
              <wp:posOffset>1876425</wp:posOffset>
            </wp:positionH>
            <wp:positionV relativeFrom="paragraph">
              <wp:posOffset>4445</wp:posOffset>
            </wp:positionV>
            <wp:extent cx="1289050" cy="552450"/>
            <wp:effectExtent l="1905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43910" t="28462" r="43750" b="63077"/>
                    <a:stretch>
                      <a:fillRect/>
                    </a:stretch>
                  </pic:blipFill>
                  <pic:spPr bwMode="auto">
                    <a:xfrm>
                      <a:off x="0" y="0"/>
                      <a:ext cx="1289050" cy="552450"/>
                    </a:xfrm>
                    <a:prstGeom prst="rect">
                      <a:avLst/>
                    </a:prstGeom>
                    <a:noFill/>
                    <a:ln w="9525">
                      <a:noFill/>
                      <a:miter lim="800000"/>
                      <a:headEnd/>
                      <a:tailEnd/>
                    </a:ln>
                  </pic:spPr>
                </pic:pic>
              </a:graphicData>
            </a:graphic>
          </wp:anchor>
        </w:drawing>
      </w:r>
      <w:r w:rsidRPr="0046411B">
        <w:rPr>
          <w:rFonts w:ascii="Arial" w:hAnsi="Arial" w:cs="Arial"/>
          <w:sz w:val="28"/>
          <w:szCs w:val="28"/>
        </w:rPr>
        <w:t xml:space="preserve"> </w:t>
      </w:r>
    </w:p>
    <w:p w:rsidR="006E3876" w:rsidRPr="0046411B" w:rsidRDefault="006E3876" w:rsidP="00923860">
      <w:pPr>
        <w:spacing w:beforeLines="20" w:afterLines="20" w:line="480" w:lineRule="auto"/>
        <w:contextualSpacing/>
        <w:jc w:val="both"/>
        <w:rPr>
          <w:rFonts w:ascii="Arial" w:hAnsi="Arial" w:cs="Arial"/>
          <w:sz w:val="28"/>
          <w:szCs w:val="28"/>
        </w:rPr>
      </w:pPr>
      <w:r w:rsidRPr="0046411B">
        <w:rPr>
          <w:rFonts w:ascii="Arial" w:hAnsi="Arial" w:cs="Arial"/>
          <w:sz w:val="28"/>
          <w:szCs w:val="28"/>
        </w:rPr>
        <w:t>Where:</w:t>
      </w:r>
    </w:p>
    <w:p w:rsidR="006E3876" w:rsidRPr="0046411B" w:rsidRDefault="006E3876" w:rsidP="00923860">
      <w:pPr>
        <w:spacing w:beforeLines="20" w:afterLines="20" w:line="480" w:lineRule="auto"/>
        <w:contextualSpacing/>
        <w:jc w:val="both"/>
        <w:rPr>
          <w:rFonts w:ascii="Arial" w:hAnsi="Arial" w:cs="Arial"/>
          <w:sz w:val="28"/>
          <w:szCs w:val="28"/>
        </w:rPr>
      </w:pPr>
      <w:r w:rsidRPr="0046411B">
        <w:rPr>
          <w:rFonts w:ascii="Arial" w:hAnsi="Arial" w:cs="Arial"/>
          <w:sz w:val="28"/>
          <w:szCs w:val="28"/>
        </w:rPr>
        <w:t>n = sample size</w:t>
      </w:r>
    </w:p>
    <w:p w:rsidR="006E3876" w:rsidRPr="0046411B" w:rsidRDefault="006E3876" w:rsidP="00923860">
      <w:pPr>
        <w:spacing w:beforeLines="20" w:afterLines="20" w:line="480" w:lineRule="auto"/>
        <w:contextualSpacing/>
        <w:jc w:val="both"/>
        <w:rPr>
          <w:rFonts w:ascii="Arial" w:hAnsi="Arial" w:cs="Arial"/>
          <w:sz w:val="28"/>
          <w:szCs w:val="28"/>
        </w:rPr>
      </w:pPr>
    </w:p>
    <w:p w:rsidR="006E3876" w:rsidRPr="0046411B" w:rsidRDefault="006E3876" w:rsidP="00923860">
      <w:pPr>
        <w:spacing w:beforeLines="20" w:afterLines="20" w:line="480" w:lineRule="auto"/>
        <w:contextualSpacing/>
        <w:jc w:val="both"/>
        <w:rPr>
          <w:rFonts w:ascii="Arial" w:hAnsi="Arial" w:cs="Arial"/>
          <w:sz w:val="28"/>
          <w:szCs w:val="28"/>
        </w:rPr>
      </w:pPr>
      <w:r w:rsidRPr="0046411B">
        <w:rPr>
          <w:rFonts w:ascii="Arial" w:hAnsi="Arial" w:cs="Arial"/>
          <w:sz w:val="28"/>
          <w:szCs w:val="28"/>
        </w:rPr>
        <w:t>N = population size (estimated at 1,000 for employees and 10,000 for customers in selected branches)</w:t>
      </w:r>
    </w:p>
    <w:p w:rsidR="006E3876" w:rsidRPr="0046411B" w:rsidRDefault="006E3876" w:rsidP="00923860">
      <w:pPr>
        <w:spacing w:beforeLines="20" w:afterLines="20" w:line="480" w:lineRule="auto"/>
        <w:contextualSpacing/>
        <w:jc w:val="both"/>
        <w:rPr>
          <w:rFonts w:ascii="Arial" w:hAnsi="Arial" w:cs="Arial"/>
          <w:sz w:val="28"/>
          <w:szCs w:val="28"/>
        </w:rPr>
      </w:pPr>
      <w:r w:rsidRPr="0046411B">
        <w:rPr>
          <w:rFonts w:ascii="Arial" w:hAnsi="Arial" w:cs="Arial"/>
          <w:sz w:val="28"/>
          <w:szCs w:val="28"/>
        </w:rPr>
        <w:t>e = margin of error (0.05)</w:t>
      </w:r>
    </w:p>
    <w:p w:rsidR="006E3876" w:rsidRPr="0046411B" w:rsidRDefault="006E3876" w:rsidP="00923860">
      <w:pPr>
        <w:spacing w:beforeLines="20" w:afterLines="20" w:line="480" w:lineRule="auto"/>
        <w:contextualSpacing/>
        <w:jc w:val="both"/>
        <w:rPr>
          <w:rFonts w:ascii="Arial" w:hAnsi="Arial" w:cs="Arial"/>
          <w:sz w:val="28"/>
          <w:szCs w:val="28"/>
        </w:rPr>
      </w:pPr>
      <w:r w:rsidRPr="0046411B">
        <w:rPr>
          <w:rFonts w:ascii="Arial" w:hAnsi="Arial" w:cs="Arial"/>
          <w:sz w:val="28"/>
          <w:szCs w:val="28"/>
        </w:rPr>
        <w:t xml:space="preserve">Using this formula, a sample of approximately 100 respondents (including 40 staff members and 60 customers) </w:t>
      </w:r>
      <w:r w:rsidR="004B0484">
        <w:rPr>
          <w:rFonts w:ascii="Arial" w:hAnsi="Arial" w:cs="Arial"/>
          <w:sz w:val="28"/>
          <w:szCs w:val="28"/>
        </w:rPr>
        <w:t>was</w:t>
      </w:r>
      <w:r w:rsidRPr="0046411B">
        <w:rPr>
          <w:rFonts w:ascii="Arial" w:hAnsi="Arial" w:cs="Arial"/>
          <w:sz w:val="28"/>
          <w:szCs w:val="28"/>
        </w:rPr>
        <w:t xml:space="preserve"> selected.</w:t>
      </w:r>
    </w:p>
    <w:p w:rsidR="006E3876" w:rsidRPr="0046411B" w:rsidRDefault="006E3876" w:rsidP="00923860">
      <w:pPr>
        <w:spacing w:beforeLines="20" w:afterLines="20" w:line="480" w:lineRule="auto"/>
        <w:contextualSpacing/>
        <w:jc w:val="both"/>
        <w:rPr>
          <w:rFonts w:ascii="Arial" w:hAnsi="Arial" w:cs="Arial"/>
          <w:sz w:val="28"/>
          <w:szCs w:val="28"/>
        </w:rPr>
      </w:pPr>
      <w:r w:rsidRPr="0046411B">
        <w:rPr>
          <w:rFonts w:ascii="Arial" w:hAnsi="Arial" w:cs="Arial"/>
          <w:sz w:val="28"/>
          <w:szCs w:val="28"/>
        </w:rPr>
        <w:t xml:space="preserve">The sampling technique used is a stratified random sampling method. The population is first divided into two strata: GTBank employees and </w:t>
      </w:r>
      <w:r w:rsidRPr="0046411B">
        <w:rPr>
          <w:rFonts w:ascii="Arial" w:hAnsi="Arial" w:cs="Arial"/>
          <w:sz w:val="28"/>
          <w:szCs w:val="28"/>
        </w:rPr>
        <w:lastRenderedPageBreak/>
        <w:t xml:space="preserve">GTBank customers. From each stratum, participants </w:t>
      </w:r>
      <w:r w:rsidR="004B0484">
        <w:rPr>
          <w:rFonts w:ascii="Arial" w:hAnsi="Arial" w:cs="Arial"/>
          <w:sz w:val="28"/>
          <w:szCs w:val="28"/>
        </w:rPr>
        <w:t>were</w:t>
      </w:r>
      <w:r w:rsidRPr="0046411B">
        <w:rPr>
          <w:rFonts w:ascii="Arial" w:hAnsi="Arial" w:cs="Arial"/>
          <w:sz w:val="28"/>
          <w:szCs w:val="28"/>
        </w:rPr>
        <w:t xml:space="preserve"> randomly selected to ensure fair representation.</w:t>
      </w:r>
    </w:p>
    <w:p w:rsidR="006E3876" w:rsidRPr="0046411B" w:rsidRDefault="006E3876" w:rsidP="00923860">
      <w:pPr>
        <w:spacing w:beforeLines="20" w:afterLines="20" w:line="480" w:lineRule="auto"/>
        <w:contextualSpacing/>
        <w:jc w:val="both"/>
        <w:rPr>
          <w:rFonts w:ascii="Arial" w:hAnsi="Arial" w:cs="Arial"/>
          <w:b/>
          <w:sz w:val="28"/>
          <w:szCs w:val="28"/>
        </w:rPr>
      </w:pPr>
      <w:r w:rsidRPr="0046411B">
        <w:rPr>
          <w:rFonts w:ascii="Arial" w:hAnsi="Arial" w:cs="Arial"/>
          <w:b/>
          <w:sz w:val="28"/>
          <w:szCs w:val="28"/>
        </w:rPr>
        <w:t>3.4 Method of Data Collection</w:t>
      </w:r>
    </w:p>
    <w:p w:rsidR="006E3876" w:rsidRPr="0046411B" w:rsidRDefault="006E3876" w:rsidP="00923860">
      <w:pPr>
        <w:spacing w:beforeLines="20" w:afterLines="20" w:line="480" w:lineRule="auto"/>
        <w:contextualSpacing/>
        <w:jc w:val="both"/>
        <w:rPr>
          <w:rFonts w:ascii="Arial" w:hAnsi="Arial" w:cs="Arial"/>
          <w:sz w:val="28"/>
          <w:szCs w:val="28"/>
        </w:rPr>
      </w:pPr>
      <w:r w:rsidRPr="0046411B">
        <w:rPr>
          <w:rFonts w:ascii="Arial" w:hAnsi="Arial" w:cs="Arial"/>
          <w:sz w:val="28"/>
          <w:szCs w:val="28"/>
        </w:rPr>
        <w:t xml:space="preserve">Data </w:t>
      </w:r>
      <w:r w:rsidR="004B0484">
        <w:rPr>
          <w:rFonts w:ascii="Arial" w:hAnsi="Arial" w:cs="Arial"/>
          <w:sz w:val="28"/>
          <w:szCs w:val="28"/>
        </w:rPr>
        <w:t>were</w:t>
      </w:r>
      <w:r w:rsidRPr="0046411B">
        <w:rPr>
          <w:rFonts w:ascii="Arial" w:hAnsi="Arial" w:cs="Arial"/>
          <w:sz w:val="28"/>
          <w:szCs w:val="28"/>
        </w:rPr>
        <w:t xml:space="preserve"> collected from both primary and secondary sources.</w:t>
      </w:r>
    </w:p>
    <w:p w:rsidR="006E3876" w:rsidRPr="0046411B" w:rsidRDefault="006E3876" w:rsidP="00923860">
      <w:pPr>
        <w:spacing w:beforeLines="20" w:afterLines="20" w:line="480" w:lineRule="auto"/>
        <w:contextualSpacing/>
        <w:jc w:val="both"/>
        <w:rPr>
          <w:rFonts w:ascii="Arial" w:hAnsi="Arial" w:cs="Arial"/>
          <w:sz w:val="28"/>
          <w:szCs w:val="28"/>
        </w:rPr>
      </w:pPr>
      <w:r w:rsidRPr="0046411B">
        <w:rPr>
          <w:rFonts w:ascii="Arial" w:hAnsi="Arial" w:cs="Arial"/>
          <w:sz w:val="28"/>
          <w:szCs w:val="28"/>
        </w:rPr>
        <w:t xml:space="preserve">Primary Data: This </w:t>
      </w:r>
      <w:r w:rsidR="004B0484">
        <w:rPr>
          <w:rFonts w:ascii="Arial" w:hAnsi="Arial" w:cs="Arial"/>
          <w:sz w:val="28"/>
          <w:szCs w:val="28"/>
        </w:rPr>
        <w:t>was</w:t>
      </w:r>
      <w:r w:rsidRPr="0046411B">
        <w:rPr>
          <w:rFonts w:ascii="Arial" w:hAnsi="Arial" w:cs="Arial"/>
          <w:sz w:val="28"/>
          <w:szCs w:val="28"/>
        </w:rPr>
        <w:t xml:space="preserve"> gathered through the use of structured questionnaires distributed to selected respondents.</w:t>
      </w:r>
    </w:p>
    <w:p w:rsidR="006E3876" w:rsidRPr="0046411B" w:rsidRDefault="006E3876" w:rsidP="00923860">
      <w:pPr>
        <w:spacing w:beforeLines="20" w:afterLines="20" w:line="480" w:lineRule="auto"/>
        <w:contextualSpacing/>
        <w:jc w:val="both"/>
        <w:rPr>
          <w:rFonts w:ascii="Arial" w:hAnsi="Arial" w:cs="Arial"/>
          <w:sz w:val="28"/>
          <w:szCs w:val="28"/>
        </w:rPr>
      </w:pPr>
      <w:r w:rsidRPr="0046411B">
        <w:rPr>
          <w:rFonts w:ascii="Arial" w:hAnsi="Arial" w:cs="Arial"/>
          <w:sz w:val="28"/>
          <w:szCs w:val="28"/>
        </w:rPr>
        <w:t>Secondary Data: This will include</w:t>
      </w:r>
      <w:r w:rsidR="004B0484">
        <w:rPr>
          <w:rFonts w:ascii="Arial" w:hAnsi="Arial" w:cs="Arial"/>
          <w:sz w:val="28"/>
          <w:szCs w:val="28"/>
        </w:rPr>
        <w:t>s</w:t>
      </w:r>
      <w:r w:rsidRPr="0046411B">
        <w:rPr>
          <w:rFonts w:ascii="Arial" w:hAnsi="Arial" w:cs="Arial"/>
          <w:sz w:val="28"/>
          <w:szCs w:val="28"/>
        </w:rPr>
        <w:t xml:space="preserve"> information from GTBank annual reports, Central Bank of Nigeria (CBN) publications, journals, textbooks, and relevant online sources.</w:t>
      </w:r>
    </w:p>
    <w:p w:rsidR="006E3876" w:rsidRPr="0046411B" w:rsidRDefault="006E3876" w:rsidP="00923860">
      <w:pPr>
        <w:spacing w:beforeLines="20" w:afterLines="20" w:line="480" w:lineRule="auto"/>
        <w:contextualSpacing/>
        <w:jc w:val="both"/>
        <w:rPr>
          <w:rFonts w:ascii="Arial" w:hAnsi="Arial" w:cs="Arial"/>
          <w:b/>
          <w:sz w:val="28"/>
          <w:szCs w:val="28"/>
        </w:rPr>
      </w:pPr>
      <w:r w:rsidRPr="0046411B">
        <w:rPr>
          <w:rFonts w:ascii="Arial" w:hAnsi="Arial" w:cs="Arial"/>
          <w:b/>
          <w:sz w:val="28"/>
          <w:szCs w:val="28"/>
        </w:rPr>
        <w:t>3.5 Research Instrument</w:t>
      </w:r>
    </w:p>
    <w:p w:rsidR="006E3876" w:rsidRPr="0046411B" w:rsidRDefault="006E3876" w:rsidP="00923860">
      <w:pPr>
        <w:spacing w:beforeLines="20" w:afterLines="20" w:line="480" w:lineRule="auto"/>
        <w:contextualSpacing/>
        <w:jc w:val="both"/>
        <w:rPr>
          <w:rFonts w:ascii="Arial" w:hAnsi="Arial" w:cs="Arial"/>
          <w:sz w:val="28"/>
          <w:szCs w:val="28"/>
        </w:rPr>
      </w:pPr>
      <w:r w:rsidRPr="0046411B">
        <w:rPr>
          <w:rFonts w:ascii="Arial" w:hAnsi="Arial" w:cs="Arial"/>
          <w:sz w:val="28"/>
          <w:szCs w:val="28"/>
        </w:rPr>
        <w:t>The main instrument for primary data collection is a structured questionnaire developed by the researcher. It is divided into sections as follows:</w:t>
      </w:r>
    </w:p>
    <w:p w:rsidR="006E3876" w:rsidRPr="0046411B" w:rsidRDefault="006E3876" w:rsidP="00923860">
      <w:pPr>
        <w:spacing w:beforeLines="20" w:afterLines="20" w:line="480" w:lineRule="auto"/>
        <w:contextualSpacing/>
        <w:jc w:val="both"/>
        <w:rPr>
          <w:rFonts w:ascii="Arial" w:hAnsi="Arial" w:cs="Arial"/>
          <w:sz w:val="28"/>
          <w:szCs w:val="28"/>
        </w:rPr>
      </w:pPr>
      <w:r w:rsidRPr="0046411B">
        <w:rPr>
          <w:rFonts w:ascii="Arial" w:hAnsi="Arial" w:cs="Arial"/>
          <w:sz w:val="28"/>
          <w:szCs w:val="28"/>
        </w:rPr>
        <w:t>Section A: Demographic information (age, gender, occupation, etc.)</w:t>
      </w:r>
    </w:p>
    <w:p w:rsidR="006E3876" w:rsidRPr="0046411B" w:rsidRDefault="006E3876" w:rsidP="00923860">
      <w:pPr>
        <w:spacing w:beforeLines="20" w:afterLines="20" w:line="480" w:lineRule="auto"/>
        <w:contextualSpacing/>
        <w:jc w:val="both"/>
        <w:rPr>
          <w:rFonts w:ascii="Arial" w:hAnsi="Arial" w:cs="Arial"/>
          <w:sz w:val="28"/>
          <w:szCs w:val="28"/>
        </w:rPr>
      </w:pPr>
      <w:r w:rsidRPr="0046411B">
        <w:rPr>
          <w:rFonts w:ascii="Arial" w:hAnsi="Arial" w:cs="Arial"/>
          <w:sz w:val="28"/>
          <w:szCs w:val="28"/>
        </w:rPr>
        <w:t>Section B: Marketing strategies employed by GTBank</w:t>
      </w:r>
    </w:p>
    <w:p w:rsidR="006E3876" w:rsidRPr="0046411B" w:rsidRDefault="006E3876" w:rsidP="00923860">
      <w:pPr>
        <w:spacing w:beforeLines="20" w:afterLines="20" w:line="480" w:lineRule="auto"/>
        <w:contextualSpacing/>
        <w:jc w:val="both"/>
        <w:rPr>
          <w:rFonts w:ascii="Arial" w:hAnsi="Arial" w:cs="Arial"/>
          <w:sz w:val="28"/>
          <w:szCs w:val="28"/>
        </w:rPr>
      </w:pPr>
      <w:r w:rsidRPr="0046411B">
        <w:rPr>
          <w:rFonts w:ascii="Arial" w:hAnsi="Arial" w:cs="Arial"/>
          <w:sz w:val="28"/>
          <w:szCs w:val="28"/>
        </w:rPr>
        <w:t>Section C: Impact of these strategies on customer satisfaction</w:t>
      </w:r>
    </w:p>
    <w:p w:rsidR="006E3876" w:rsidRPr="0046411B" w:rsidRDefault="006E3876" w:rsidP="00923860">
      <w:pPr>
        <w:spacing w:beforeLines="20" w:afterLines="20" w:line="480" w:lineRule="auto"/>
        <w:contextualSpacing/>
        <w:jc w:val="both"/>
        <w:rPr>
          <w:rFonts w:ascii="Arial" w:hAnsi="Arial" w:cs="Arial"/>
          <w:sz w:val="28"/>
          <w:szCs w:val="28"/>
        </w:rPr>
      </w:pPr>
      <w:r w:rsidRPr="0046411B">
        <w:rPr>
          <w:rFonts w:ascii="Arial" w:hAnsi="Arial" w:cs="Arial"/>
          <w:sz w:val="28"/>
          <w:szCs w:val="28"/>
        </w:rPr>
        <w:t>Section D: Influence of marketing strategy on bank performance metrics</w:t>
      </w:r>
    </w:p>
    <w:p w:rsidR="006E3876" w:rsidRPr="0046411B" w:rsidRDefault="006E3876" w:rsidP="00923860">
      <w:pPr>
        <w:spacing w:beforeLines="20" w:afterLines="20" w:line="480" w:lineRule="auto"/>
        <w:contextualSpacing/>
        <w:jc w:val="both"/>
        <w:rPr>
          <w:rFonts w:ascii="Arial" w:hAnsi="Arial" w:cs="Arial"/>
          <w:sz w:val="28"/>
          <w:szCs w:val="28"/>
        </w:rPr>
      </w:pPr>
      <w:r w:rsidRPr="0046411B">
        <w:rPr>
          <w:rFonts w:ascii="Arial" w:hAnsi="Arial" w:cs="Arial"/>
          <w:sz w:val="28"/>
          <w:szCs w:val="28"/>
        </w:rPr>
        <w:lastRenderedPageBreak/>
        <w:t>The questionnaire consists of closed-ended questions and Likert-scale items ranging from 1 (Strongly Disagree) to 5 (Strongly Agree).</w:t>
      </w:r>
    </w:p>
    <w:p w:rsidR="006E3876" w:rsidRPr="0046411B" w:rsidRDefault="006E3876" w:rsidP="00923860">
      <w:pPr>
        <w:spacing w:beforeLines="20" w:afterLines="20" w:line="480" w:lineRule="auto"/>
        <w:contextualSpacing/>
        <w:jc w:val="both"/>
        <w:rPr>
          <w:rFonts w:ascii="Arial" w:hAnsi="Arial" w:cs="Arial"/>
          <w:b/>
          <w:sz w:val="28"/>
          <w:szCs w:val="28"/>
        </w:rPr>
      </w:pPr>
      <w:r w:rsidRPr="0046411B">
        <w:rPr>
          <w:rFonts w:ascii="Arial" w:hAnsi="Arial" w:cs="Arial"/>
          <w:b/>
          <w:sz w:val="28"/>
          <w:szCs w:val="28"/>
        </w:rPr>
        <w:t>3.6 Validity of the Instrument</w:t>
      </w:r>
    </w:p>
    <w:p w:rsidR="006E3876" w:rsidRPr="0046411B" w:rsidRDefault="006E3876" w:rsidP="00923860">
      <w:pPr>
        <w:spacing w:beforeLines="20" w:afterLines="20" w:line="480" w:lineRule="auto"/>
        <w:contextualSpacing/>
        <w:jc w:val="both"/>
        <w:rPr>
          <w:rFonts w:ascii="Arial" w:hAnsi="Arial" w:cs="Arial"/>
          <w:sz w:val="28"/>
          <w:szCs w:val="28"/>
        </w:rPr>
      </w:pPr>
      <w:r w:rsidRPr="0046411B">
        <w:rPr>
          <w:rFonts w:ascii="Arial" w:hAnsi="Arial" w:cs="Arial"/>
          <w:sz w:val="28"/>
          <w:szCs w:val="28"/>
        </w:rPr>
        <w:t xml:space="preserve">To ensure content validity, the questionnaire </w:t>
      </w:r>
      <w:r w:rsidR="00B72684">
        <w:rPr>
          <w:rFonts w:ascii="Arial" w:hAnsi="Arial" w:cs="Arial"/>
          <w:sz w:val="28"/>
          <w:szCs w:val="28"/>
        </w:rPr>
        <w:t>were</w:t>
      </w:r>
      <w:r w:rsidRPr="0046411B">
        <w:rPr>
          <w:rFonts w:ascii="Arial" w:hAnsi="Arial" w:cs="Arial"/>
          <w:sz w:val="28"/>
          <w:szCs w:val="28"/>
        </w:rPr>
        <w:t xml:space="preserve"> reviewed by academic experts in the field of marketing and business research. Their feedback </w:t>
      </w:r>
      <w:r w:rsidR="00B72684">
        <w:rPr>
          <w:rFonts w:ascii="Arial" w:hAnsi="Arial" w:cs="Arial"/>
          <w:sz w:val="28"/>
          <w:szCs w:val="28"/>
        </w:rPr>
        <w:t>were</w:t>
      </w:r>
      <w:r w:rsidRPr="0046411B">
        <w:rPr>
          <w:rFonts w:ascii="Arial" w:hAnsi="Arial" w:cs="Arial"/>
          <w:sz w:val="28"/>
          <w:szCs w:val="28"/>
        </w:rPr>
        <w:t xml:space="preserve"> used to revise and improve the structure and content of the instrument before deployment.</w:t>
      </w:r>
    </w:p>
    <w:p w:rsidR="006E3876" w:rsidRPr="0046411B" w:rsidRDefault="006E3876" w:rsidP="00923860">
      <w:pPr>
        <w:spacing w:beforeLines="20" w:afterLines="20" w:line="480" w:lineRule="auto"/>
        <w:contextualSpacing/>
        <w:jc w:val="both"/>
        <w:rPr>
          <w:rFonts w:ascii="Arial" w:hAnsi="Arial" w:cs="Arial"/>
          <w:b/>
          <w:sz w:val="28"/>
          <w:szCs w:val="28"/>
        </w:rPr>
      </w:pPr>
      <w:r w:rsidRPr="0046411B">
        <w:rPr>
          <w:rFonts w:ascii="Arial" w:hAnsi="Arial" w:cs="Arial"/>
          <w:b/>
          <w:sz w:val="28"/>
          <w:szCs w:val="28"/>
        </w:rPr>
        <w:t>3.7 Reliability of the Instrument</w:t>
      </w:r>
    </w:p>
    <w:p w:rsidR="006E3876" w:rsidRPr="0046411B" w:rsidRDefault="006E3876" w:rsidP="00923860">
      <w:pPr>
        <w:spacing w:beforeLines="20" w:afterLines="20" w:line="480" w:lineRule="auto"/>
        <w:contextualSpacing/>
        <w:jc w:val="both"/>
        <w:rPr>
          <w:rFonts w:ascii="Arial" w:hAnsi="Arial" w:cs="Arial"/>
          <w:sz w:val="28"/>
          <w:szCs w:val="28"/>
        </w:rPr>
      </w:pPr>
      <w:r w:rsidRPr="0046411B">
        <w:rPr>
          <w:rFonts w:ascii="Arial" w:hAnsi="Arial" w:cs="Arial"/>
          <w:sz w:val="28"/>
          <w:szCs w:val="28"/>
        </w:rPr>
        <w:t xml:space="preserve">A pilot test </w:t>
      </w:r>
      <w:r w:rsidR="00B72684">
        <w:rPr>
          <w:rFonts w:ascii="Arial" w:hAnsi="Arial" w:cs="Arial"/>
          <w:sz w:val="28"/>
          <w:szCs w:val="28"/>
        </w:rPr>
        <w:t>were</w:t>
      </w:r>
      <w:r w:rsidRPr="0046411B">
        <w:rPr>
          <w:rFonts w:ascii="Arial" w:hAnsi="Arial" w:cs="Arial"/>
          <w:sz w:val="28"/>
          <w:szCs w:val="28"/>
        </w:rPr>
        <w:t xml:space="preserve"> conducted using 10 respondents (not included in the main sample) to determine the reliability of the questionnaire. The Cronbach’s Alpha method </w:t>
      </w:r>
      <w:r w:rsidR="00B72684">
        <w:rPr>
          <w:rFonts w:ascii="Arial" w:hAnsi="Arial" w:cs="Arial"/>
          <w:sz w:val="28"/>
          <w:szCs w:val="28"/>
        </w:rPr>
        <w:t>were</w:t>
      </w:r>
      <w:r w:rsidRPr="0046411B">
        <w:rPr>
          <w:rFonts w:ascii="Arial" w:hAnsi="Arial" w:cs="Arial"/>
          <w:sz w:val="28"/>
          <w:szCs w:val="28"/>
        </w:rPr>
        <w:t xml:space="preserve"> employed to assess internal consistency. A reliability coefficient (α) of 0.70 or higher </w:t>
      </w:r>
      <w:r w:rsidR="00B72684">
        <w:rPr>
          <w:rFonts w:ascii="Arial" w:hAnsi="Arial" w:cs="Arial"/>
          <w:sz w:val="28"/>
          <w:szCs w:val="28"/>
        </w:rPr>
        <w:t>were</w:t>
      </w:r>
      <w:r w:rsidRPr="0046411B">
        <w:rPr>
          <w:rFonts w:ascii="Arial" w:hAnsi="Arial" w:cs="Arial"/>
          <w:sz w:val="28"/>
          <w:szCs w:val="28"/>
        </w:rPr>
        <w:t xml:space="preserve"> considered acceptable.</w:t>
      </w:r>
    </w:p>
    <w:p w:rsidR="006E3876" w:rsidRPr="0046411B" w:rsidRDefault="006E3876" w:rsidP="00923860">
      <w:pPr>
        <w:spacing w:beforeLines="20" w:afterLines="20" w:line="480" w:lineRule="auto"/>
        <w:contextualSpacing/>
        <w:jc w:val="both"/>
        <w:rPr>
          <w:rFonts w:ascii="Arial" w:hAnsi="Arial" w:cs="Arial"/>
          <w:b/>
          <w:sz w:val="28"/>
          <w:szCs w:val="28"/>
        </w:rPr>
      </w:pPr>
      <w:r w:rsidRPr="0046411B">
        <w:rPr>
          <w:rFonts w:ascii="Arial" w:hAnsi="Arial" w:cs="Arial"/>
          <w:b/>
          <w:sz w:val="28"/>
          <w:szCs w:val="28"/>
        </w:rPr>
        <w:t>3.8 Method of Data Analysis</w:t>
      </w:r>
    </w:p>
    <w:p w:rsidR="006E3876" w:rsidRPr="0046411B" w:rsidRDefault="006E3876" w:rsidP="00923860">
      <w:pPr>
        <w:spacing w:beforeLines="20" w:afterLines="20" w:line="480" w:lineRule="auto"/>
        <w:contextualSpacing/>
        <w:jc w:val="both"/>
        <w:rPr>
          <w:rFonts w:ascii="Arial" w:hAnsi="Arial" w:cs="Arial"/>
          <w:sz w:val="28"/>
          <w:szCs w:val="28"/>
        </w:rPr>
      </w:pPr>
      <w:r w:rsidRPr="0046411B">
        <w:rPr>
          <w:rFonts w:ascii="Arial" w:hAnsi="Arial" w:cs="Arial"/>
          <w:sz w:val="28"/>
          <w:szCs w:val="28"/>
        </w:rPr>
        <w:t xml:space="preserve">After data collection, responses </w:t>
      </w:r>
      <w:r w:rsidR="00B72684">
        <w:rPr>
          <w:rFonts w:ascii="Arial" w:hAnsi="Arial" w:cs="Arial"/>
          <w:sz w:val="28"/>
          <w:szCs w:val="28"/>
        </w:rPr>
        <w:t>were</w:t>
      </w:r>
      <w:r w:rsidRPr="0046411B">
        <w:rPr>
          <w:rFonts w:ascii="Arial" w:hAnsi="Arial" w:cs="Arial"/>
          <w:sz w:val="28"/>
          <w:szCs w:val="28"/>
        </w:rPr>
        <w:t xml:space="preserve"> coded and analyzed using Statistical Package for the Social Sciences (SPSS). Descriptive statistics such as frequency distributions, mean, and standard deviation </w:t>
      </w:r>
      <w:r w:rsidR="00B72684">
        <w:rPr>
          <w:rFonts w:ascii="Arial" w:hAnsi="Arial" w:cs="Arial"/>
          <w:sz w:val="28"/>
          <w:szCs w:val="28"/>
        </w:rPr>
        <w:t>were</w:t>
      </w:r>
      <w:r w:rsidRPr="0046411B">
        <w:rPr>
          <w:rFonts w:ascii="Arial" w:hAnsi="Arial" w:cs="Arial"/>
          <w:sz w:val="28"/>
          <w:szCs w:val="28"/>
        </w:rPr>
        <w:t xml:space="preserve"> used to summarize the data.</w:t>
      </w:r>
    </w:p>
    <w:p w:rsidR="006E3876" w:rsidRPr="0046411B" w:rsidRDefault="006E3876" w:rsidP="00923860">
      <w:pPr>
        <w:spacing w:beforeLines="20" w:afterLines="20" w:line="480" w:lineRule="auto"/>
        <w:contextualSpacing/>
        <w:jc w:val="both"/>
        <w:rPr>
          <w:rFonts w:ascii="Arial" w:hAnsi="Arial" w:cs="Arial"/>
          <w:sz w:val="28"/>
          <w:szCs w:val="28"/>
        </w:rPr>
      </w:pPr>
      <w:r w:rsidRPr="0046411B">
        <w:rPr>
          <w:rFonts w:ascii="Arial" w:hAnsi="Arial" w:cs="Arial"/>
          <w:sz w:val="28"/>
          <w:szCs w:val="28"/>
        </w:rPr>
        <w:lastRenderedPageBreak/>
        <w:t xml:space="preserve">To test the hypotheses, inferential statistics including Pearson correlation and regression analysis </w:t>
      </w:r>
      <w:r w:rsidR="00B72684">
        <w:rPr>
          <w:rFonts w:ascii="Arial" w:hAnsi="Arial" w:cs="Arial"/>
          <w:sz w:val="28"/>
          <w:szCs w:val="28"/>
        </w:rPr>
        <w:t>were</w:t>
      </w:r>
      <w:r w:rsidRPr="0046411B">
        <w:rPr>
          <w:rFonts w:ascii="Arial" w:hAnsi="Arial" w:cs="Arial"/>
          <w:sz w:val="28"/>
          <w:szCs w:val="28"/>
        </w:rPr>
        <w:t xml:space="preserve"> used. The results will determine whether a statistically significant relationship exists between marketing strategies and bank performance indicators.</w:t>
      </w:r>
    </w:p>
    <w:p w:rsidR="006E3876" w:rsidRPr="0046411B" w:rsidRDefault="006E3876" w:rsidP="00923860">
      <w:pPr>
        <w:spacing w:beforeLines="20" w:afterLines="20" w:line="480" w:lineRule="auto"/>
        <w:contextualSpacing/>
        <w:jc w:val="both"/>
        <w:rPr>
          <w:rFonts w:ascii="Arial" w:hAnsi="Arial" w:cs="Arial"/>
          <w:b/>
          <w:sz w:val="28"/>
          <w:szCs w:val="28"/>
        </w:rPr>
      </w:pPr>
      <w:r w:rsidRPr="0046411B">
        <w:rPr>
          <w:rFonts w:ascii="Arial" w:hAnsi="Arial" w:cs="Arial"/>
          <w:b/>
          <w:sz w:val="28"/>
          <w:szCs w:val="28"/>
        </w:rPr>
        <w:t>3.9 Ethical Considerations</w:t>
      </w:r>
    </w:p>
    <w:p w:rsidR="006E3876" w:rsidRPr="0046411B" w:rsidRDefault="006E3876" w:rsidP="00923860">
      <w:pPr>
        <w:spacing w:beforeLines="20" w:afterLines="20" w:line="480" w:lineRule="auto"/>
        <w:contextualSpacing/>
        <w:jc w:val="both"/>
        <w:rPr>
          <w:rFonts w:ascii="Arial" w:hAnsi="Arial" w:cs="Arial"/>
          <w:sz w:val="28"/>
          <w:szCs w:val="28"/>
        </w:rPr>
      </w:pPr>
      <w:r w:rsidRPr="0046411B">
        <w:rPr>
          <w:rFonts w:ascii="Arial" w:hAnsi="Arial" w:cs="Arial"/>
          <w:sz w:val="28"/>
          <w:szCs w:val="28"/>
        </w:rPr>
        <w:t>The study will adhere</w:t>
      </w:r>
      <w:r w:rsidR="00B72684">
        <w:rPr>
          <w:rFonts w:ascii="Arial" w:hAnsi="Arial" w:cs="Arial"/>
          <w:sz w:val="28"/>
          <w:szCs w:val="28"/>
        </w:rPr>
        <w:t>d</w:t>
      </w:r>
      <w:r w:rsidRPr="0046411B">
        <w:rPr>
          <w:rFonts w:ascii="Arial" w:hAnsi="Arial" w:cs="Arial"/>
          <w:sz w:val="28"/>
          <w:szCs w:val="28"/>
        </w:rPr>
        <w:t xml:space="preserve"> to standard research ethics, including:</w:t>
      </w:r>
    </w:p>
    <w:p w:rsidR="006E3876" w:rsidRPr="0046411B" w:rsidRDefault="006E3876" w:rsidP="00923860">
      <w:pPr>
        <w:spacing w:beforeLines="20" w:afterLines="20" w:line="480" w:lineRule="auto"/>
        <w:contextualSpacing/>
        <w:jc w:val="both"/>
        <w:rPr>
          <w:rFonts w:ascii="Arial" w:hAnsi="Arial" w:cs="Arial"/>
          <w:sz w:val="28"/>
          <w:szCs w:val="28"/>
        </w:rPr>
      </w:pPr>
      <w:r w:rsidRPr="0046411B">
        <w:rPr>
          <w:rFonts w:ascii="Arial" w:hAnsi="Arial" w:cs="Arial"/>
          <w:sz w:val="28"/>
          <w:szCs w:val="28"/>
        </w:rPr>
        <w:t xml:space="preserve">Informed Consent: All respondents </w:t>
      </w:r>
      <w:r w:rsidR="00B72684">
        <w:rPr>
          <w:rFonts w:ascii="Arial" w:hAnsi="Arial" w:cs="Arial"/>
          <w:sz w:val="28"/>
          <w:szCs w:val="28"/>
        </w:rPr>
        <w:t>were</w:t>
      </w:r>
      <w:r w:rsidRPr="0046411B">
        <w:rPr>
          <w:rFonts w:ascii="Arial" w:hAnsi="Arial" w:cs="Arial"/>
          <w:sz w:val="28"/>
          <w:szCs w:val="28"/>
        </w:rPr>
        <w:t xml:space="preserve"> informed about the purpose of the study and their rights before participating.</w:t>
      </w:r>
    </w:p>
    <w:p w:rsidR="006E3876" w:rsidRPr="0046411B" w:rsidRDefault="006E3876" w:rsidP="00923860">
      <w:pPr>
        <w:spacing w:beforeLines="20" w:afterLines="20" w:line="480" w:lineRule="auto"/>
        <w:contextualSpacing/>
        <w:jc w:val="both"/>
        <w:rPr>
          <w:rFonts w:ascii="Arial" w:hAnsi="Arial" w:cs="Arial"/>
          <w:sz w:val="28"/>
          <w:szCs w:val="28"/>
        </w:rPr>
      </w:pPr>
      <w:r w:rsidRPr="0046411B">
        <w:rPr>
          <w:rFonts w:ascii="Arial" w:hAnsi="Arial" w:cs="Arial"/>
          <w:sz w:val="28"/>
          <w:szCs w:val="28"/>
        </w:rPr>
        <w:t xml:space="preserve">Confidentiality: Information provided by respondents </w:t>
      </w:r>
      <w:r w:rsidR="00B72684">
        <w:rPr>
          <w:rFonts w:ascii="Arial" w:hAnsi="Arial" w:cs="Arial"/>
          <w:sz w:val="28"/>
          <w:szCs w:val="28"/>
        </w:rPr>
        <w:t>were</w:t>
      </w:r>
      <w:r w:rsidRPr="0046411B">
        <w:rPr>
          <w:rFonts w:ascii="Arial" w:hAnsi="Arial" w:cs="Arial"/>
          <w:sz w:val="28"/>
          <w:szCs w:val="28"/>
        </w:rPr>
        <w:t xml:space="preserve"> treated with strict confidentiality.</w:t>
      </w:r>
    </w:p>
    <w:p w:rsidR="006E3876" w:rsidRPr="0046411B" w:rsidRDefault="006E3876" w:rsidP="00923860">
      <w:pPr>
        <w:spacing w:beforeLines="20" w:afterLines="20" w:line="480" w:lineRule="auto"/>
        <w:contextualSpacing/>
        <w:jc w:val="both"/>
        <w:rPr>
          <w:rFonts w:ascii="Arial" w:hAnsi="Arial" w:cs="Arial"/>
          <w:sz w:val="28"/>
          <w:szCs w:val="28"/>
        </w:rPr>
      </w:pPr>
      <w:r w:rsidRPr="0046411B">
        <w:rPr>
          <w:rFonts w:ascii="Arial" w:hAnsi="Arial" w:cs="Arial"/>
          <w:sz w:val="28"/>
          <w:szCs w:val="28"/>
        </w:rPr>
        <w:t>Voluntary Participation: Respondents will participate on a voluntary basis and can withdraw at any time without penalty.</w:t>
      </w:r>
    </w:p>
    <w:p w:rsidR="006E3876" w:rsidRPr="0046411B" w:rsidRDefault="006E3876" w:rsidP="00923860">
      <w:pPr>
        <w:spacing w:beforeLines="20" w:afterLines="20" w:line="480" w:lineRule="auto"/>
        <w:contextualSpacing/>
        <w:jc w:val="both"/>
        <w:rPr>
          <w:rFonts w:ascii="Arial" w:hAnsi="Arial" w:cs="Arial"/>
          <w:sz w:val="28"/>
          <w:szCs w:val="28"/>
        </w:rPr>
      </w:pPr>
      <w:r w:rsidRPr="0046411B">
        <w:rPr>
          <w:rFonts w:ascii="Arial" w:hAnsi="Arial" w:cs="Arial"/>
          <w:sz w:val="28"/>
          <w:szCs w:val="28"/>
        </w:rPr>
        <w:t xml:space="preserve">Data Use: Data collected </w:t>
      </w:r>
      <w:r w:rsidR="00B72684">
        <w:rPr>
          <w:rFonts w:ascii="Arial" w:hAnsi="Arial" w:cs="Arial"/>
          <w:sz w:val="28"/>
          <w:szCs w:val="28"/>
        </w:rPr>
        <w:t>were</w:t>
      </w:r>
      <w:r w:rsidRPr="0046411B">
        <w:rPr>
          <w:rFonts w:ascii="Arial" w:hAnsi="Arial" w:cs="Arial"/>
          <w:sz w:val="28"/>
          <w:szCs w:val="28"/>
        </w:rPr>
        <w:t xml:space="preserve"> used solely for academic purposes</w:t>
      </w:r>
    </w:p>
    <w:p w:rsidR="009C1FE5" w:rsidRDefault="009C1FE5">
      <w:pPr>
        <w:rPr>
          <w:rFonts w:ascii="Arial" w:hAnsi="Arial" w:cs="Arial"/>
          <w:sz w:val="28"/>
          <w:szCs w:val="28"/>
        </w:rPr>
      </w:pPr>
      <w:r>
        <w:rPr>
          <w:rFonts w:ascii="Arial" w:hAnsi="Arial" w:cs="Arial"/>
          <w:sz w:val="28"/>
          <w:szCs w:val="28"/>
        </w:rPr>
        <w:br w:type="page"/>
      </w:r>
    </w:p>
    <w:p w:rsidR="0046411B" w:rsidRPr="00671CE9" w:rsidRDefault="0046411B" w:rsidP="00671CE9">
      <w:pPr>
        <w:spacing w:before="100" w:beforeAutospacing="1" w:after="100" w:afterAutospacing="1" w:line="240" w:lineRule="auto"/>
        <w:jc w:val="center"/>
        <w:outlineLvl w:val="0"/>
        <w:rPr>
          <w:rFonts w:ascii="Arial" w:eastAsia="Times New Roman" w:hAnsi="Arial" w:cs="Arial"/>
          <w:b/>
          <w:bCs/>
          <w:kern w:val="36"/>
          <w:sz w:val="28"/>
          <w:szCs w:val="28"/>
        </w:rPr>
      </w:pPr>
      <w:r w:rsidRPr="00671CE9">
        <w:rPr>
          <w:rFonts w:ascii="Arial" w:eastAsia="Times New Roman" w:hAnsi="Arial" w:cs="Arial"/>
          <w:b/>
          <w:bCs/>
          <w:kern w:val="36"/>
          <w:sz w:val="28"/>
          <w:szCs w:val="28"/>
        </w:rPr>
        <w:lastRenderedPageBreak/>
        <w:t>CHAPTER FOUR</w:t>
      </w:r>
    </w:p>
    <w:p w:rsidR="0046411B" w:rsidRPr="00671CE9" w:rsidRDefault="0046411B" w:rsidP="00671CE9">
      <w:pPr>
        <w:spacing w:before="100" w:beforeAutospacing="1" w:after="100" w:afterAutospacing="1" w:line="240" w:lineRule="auto"/>
        <w:jc w:val="both"/>
        <w:outlineLvl w:val="1"/>
        <w:rPr>
          <w:rFonts w:ascii="Arial" w:eastAsia="Times New Roman" w:hAnsi="Arial" w:cs="Arial"/>
          <w:b/>
          <w:bCs/>
          <w:sz w:val="28"/>
          <w:szCs w:val="28"/>
        </w:rPr>
      </w:pPr>
      <w:r w:rsidRPr="00671CE9">
        <w:rPr>
          <w:rFonts w:ascii="Arial" w:eastAsia="Times New Roman" w:hAnsi="Arial" w:cs="Arial"/>
          <w:b/>
          <w:bCs/>
          <w:sz w:val="28"/>
          <w:szCs w:val="28"/>
        </w:rPr>
        <w:t>DATA PRESENTATION, ANALYSIS, AND INTERPRETATION</w:t>
      </w:r>
    </w:p>
    <w:p w:rsidR="0046411B" w:rsidRPr="00671CE9" w:rsidRDefault="0046411B" w:rsidP="00671CE9">
      <w:pPr>
        <w:spacing w:before="100" w:beforeAutospacing="1" w:after="100" w:afterAutospacing="1" w:line="240" w:lineRule="auto"/>
        <w:jc w:val="both"/>
        <w:outlineLvl w:val="2"/>
        <w:rPr>
          <w:rFonts w:ascii="Arial" w:eastAsia="Times New Roman" w:hAnsi="Arial" w:cs="Arial"/>
          <w:b/>
          <w:bCs/>
          <w:sz w:val="28"/>
          <w:szCs w:val="28"/>
        </w:rPr>
      </w:pPr>
      <w:r w:rsidRPr="00671CE9">
        <w:rPr>
          <w:rFonts w:ascii="Arial" w:eastAsia="Times New Roman" w:hAnsi="Arial" w:cs="Arial"/>
          <w:b/>
          <w:bCs/>
          <w:sz w:val="28"/>
          <w:szCs w:val="28"/>
        </w:rPr>
        <w:t>4.0 Introduction</w:t>
      </w:r>
    </w:p>
    <w:p w:rsidR="0046411B" w:rsidRPr="00671CE9" w:rsidRDefault="0046411B" w:rsidP="0046411B">
      <w:pPr>
        <w:spacing w:before="100" w:beforeAutospacing="1" w:after="100" w:afterAutospacing="1" w:line="480" w:lineRule="auto"/>
        <w:jc w:val="both"/>
        <w:rPr>
          <w:rFonts w:ascii="Arial" w:eastAsia="Times New Roman" w:hAnsi="Arial" w:cs="Arial"/>
          <w:sz w:val="28"/>
          <w:szCs w:val="28"/>
        </w:rPr>
      </w:pPr>
      <w:r w:rsidRPr="00671CE9">
        <w:rPr>
          <w:rFonts w:ascii="Arial" w:eastAsia="Times New Roman" w:hAnsi="Arial" w:cs="Arial"/>
          <w:sz w:val="28"/>
          <w:szCs w:val="28"/>
        </w:rPr>
        <w:t>This chapter presents and analyzes the data collected from the field. The objective is to test the hypotheses and answer the research questions. Data are interpreted using statistical tools such as frequency tables, mean ratings, correlation analysis, and regression models via SPSS. The presentation includes demographic analysis, detailed evaluation of marketing strategy components, and their correlation with bank performance metrics such as customer satisfaction, retention, profitability, and market share.</w:t>
      </w:r>
    </w:p>
    <w:p w:rsidR="0046411B" w:rsidRPr="00671CE9" w:rsidRDefault="0046411B" w:rsidP="00671CE9">
      <w:pPr>
        <w:spacing w:before="100" w:beforeAutospacing="1" w:after="100" w:afterAutospacing="1" w:line="240" w:lineRule="auto"/>
        <w:jc w:val="both"/>
        <w:outlineLvl w:val="2"/>
        <w:rPr>
          <w:rFonts w:ascii="Arial" w:eastAsia="Times New Roman" w:hAnsi="Arial" w:cs="Arial"/>
          <w:b/>
          <w:bCs/>
          <w:sz w:val="28"/>
          <w:szCs w:val="28"/>
        </w:rPr>
      </w:pPr>
      <w:r w:rsidRPr="00671CE9">
        <w:rPr>
          <w:rFonts w:ascii="Arial" w:eastAsia="Times New Roman" w:hAnsi="Arial" w:cs="Arial"/>
          <w:b/>
          <w:bCs/>
          <w:sz w:val="28"/>
          <w:szCs w:val="28"/>
        </w:rPr>
        <w:t>4.1 Response Rate</w:t>
      </w:r>
    </w:p>
    <w:p w:rsidR="0046411B" w:rsidRPr="00671CE9" w:rsidRDefault="0046411B" w:rsidP="0046411B">
      <w:pPr>
        <w:spacing w:before="100" w:beforeAutospacing="1" w:after="100" w:afterAutospacing="1" w:line="480" w:lineRule="auto"/>
        <w:jc w:val="both"/>
        <w:rPr>
          <w:rFonts w:ascii="Arial" w:eastAsia="Times New Roman" w:hAnsi="Arial" w:cs="Arial"/>
          <w:sz w:val="28"/>
          <w:szCs w:val="28"/>
        </w:rPr>
      </w:pPr>
      <w:r w:rsidRPr="00671CE9">
        <w:rPr>
          <w:rFonts w:ascii="Arial" w:eastAsia="Times New Roman" w:hAnsi="Arial" w:cs="Arial"/>
          <w:sz w:val="28"/>
          <w:szCs w:val="28"/>
        </w:rPr>
        <w:t>Out of 100 questionnaires administered, 90 were returned fully completed and suitable for analysis.</w:t>
      </w:r>
    </w:p>
    <w:tbl>
      <w:tblPr>
        <w:tblStyle w:val="TableGrid"/>
        <w:tblW w:w="0" w:type="auto"/>
        <w:tblLook w:val="04A0"/>
      </w:tblPr>
      <w:tblGrid>
        <w:gridCol w:w="1570"/>
        <w:gridCol w:w="1694"/>
        <w:gridCol w:w="1445"/>
        <w:gridCol w:w="886"/>
        <w:gridCol w:w="2239"/>
      </w:tblGrid>
      <w:tr w:rsidR="0046411B" w:rsidRPr="00671CE9" w:rsidTr="00B3061B">
        <w:tc>
          <w:tcPr>
            <w:tcW w:w="0" w:type="auto"/>
            <w:hideMark/>
          </w:tcPr>
          <w:p w:rsidR="0046411B" w:rsidRPr="00671CE9" w:rsidRDefault="0046411B" w:rsidP="00B3061B">
            <w:pPr>
              <w:spacing w:line="480" w:lineRule="auto"/>
              <w:jc w:val="both"/>
              <w:rPr>
                <w:rFonts w:ascii="Arial" w:eastAsia="Times New Roman" w:hAnsi="Arial" w:cs="Arial"/>
                <w:b/>
                <w:bCs/>
                <w:sz w:val="28"/>
                <w:szCs w:val="28"/>
              </w:rPr>
            </w:pPr>
            <w:r w:rsidRPr="00671CE9">
              <w:rPr>
                <w:rFonts w:ascii="Arial" w:eastAsia="Times New Roman" w:hAnsi="Arial" w:cs="Arial"/>
                <w:b/>
                <w:bCs/>
                <w:sz w:val="28"/>
                <w:szCs w:val="28"/>
              </w:rPr>
              <w:t>Category</w:t>
            </w:r>
          </w:p>
        </w:tc>
        <w:tc>
          <w:tcPr>
            <w:tcW w:w="0" w:type="auto"/>
            <w:hideMark/>
          </w:tcPr>
          <w:p w:rsidR="0046411B" w:rsidRPr="00671CE9" w:rsidRDefault="0046411B" w:rsidP="00B3061B">
            <w:pPr>
              <w:spacing w:line="480" w:lineRule="auto"/>
              <w:jc w:val="both"/>
              <w:rPr>
                <w:rFonts w:ascii="Arial" w:eastAsia="Times New Roman" w:hAnsi="Arial" w:cs="Arial"/>
                <w:b/>
                <w:bCs/>
                <w:sz w:val="28"/>
                <w:szCs w:val="28"/>
              </w:rPr>
            </w:pPr>
            <w:r w:rsidRPr="00671CE9">
              <w:rPr>
                <w:rFonts w:ascii="Arial" w:eastAsia="Times New Roman" w:hAnsi="Arial" w:cs="Arial"/>
                <w:b/>
                <w:bCs/>
                <w:sz w:val="28"/>
                <w:szCs w:val="28"/>
              </w:rPr>
              <w:t>Distributed</w:t>
            </w:r>
          </w:p>
        </w:tc>
        <w:tc>
          <w:tcPr>
            <w:tcW w:w="0" w:type="auto"/>
            <w:hideMark/>
          </w:tcPr>
          <w:p w:rsidR="0046411B" w:rsidRPr="00671CE9" w:rsidRDefault="0046411B" w:rsidP="00B3061B">
            <w:pPr>
              <w:spacing w:line="480" w:lineRule="auto"/>
              <w:jc w:val="both"/>
              <w:rPr>
                <w:rFonts w:ascii="Arial" w:eastAsia="Times New Roman" w:hAnsi="Arial" w:cs="Arial"/>
                <w:b/>
                <w:bCs/>
                <w:sz w:val="28"/>
                <w:szCs w:val="28"/>
              </w:rPr>
            </w:pPr>
            <w:r w:rsidRPr="00671CE9">
              <w:rPr>
                <w:rFonts w:ascii="Arial" w:eastAsia="Times New Roman" w:hAnsi="Arial" w:cs="Arial"/>
                <w:b/>
                <w:bCs/>
                <w:sz w:val="28"/>
                <w:szCs w:val="28"/>
              </w:rPr>
              <w:t>Returned</w:t>
            </w:r>
          </w:p>
        </w:tc>
        <w:tc>
          <w:tcPr>
            <w:tcW w:w="0" w:type="auto"/>
            <w:hideMark/>
          </w:tcPr>
          <w:p w:rsidR="0046411B" w:rsidRPr="00671CE9" w:rsidRDefault="0046411B" w:rsidP="00B3061B">
            <w:pPr>
              <w:spacing w:line="480" w:lineRule="auto"/>
              <w:jc w:val="both"/>
              <w:rPr>
                <w:rFonts w:ascii="Arial" w:eastAsia="Times New Roman" w:hAnsi="Arial" w:cs="Arial"/>
                <w:b/>
                <w:bCs/>
                <w:sz w:val="28"/>
                <w:szCs w:val="28"/>
              </w:rPr>
            </w:pPr>
            <w:r w:rsidRPr="00671CE9">
              <w:rPr>
                <w:rFonts w:ascii="Arial" w:eastAsia="Times New Roman" w:hAnsi="Arial" w:cs="Arial"/>
                <w:b/>
                <w:bCs/>
                <w:sz w:val="28"/>
                <w:szCs w:val="28"/>
              </w:rPr>
              <w:t>Valid</w:t>
            </w:r>
          </w:p>
        </w:tc>
        <w:tc>
          <w:tcPr>
            <w:tcW w:w="0" w:type="auto"/>
            <w:hideMark/>
          </w:tcPr>
          <w:p w:rsidR="0046411B" w:rsidRPr="00671CE9" w:rsidRDefault="0046411B" w:rsidP="00B3061B">
            <w:pPr>
              <w:spacing w:line="480" w:lineRule="auto"/>
              <w:jc w:val="both"/>
              <w:rPr>
                <w:rFonts w:ascii="Arial" w:eastAsia="Times New Roman" w:hAnsi="Arial" w:cs="Arial"/>
                <w:b/>
                <w:bCs/>
                <w:sz w:val="28"/>
                <w:szCs w:val="28"/>
              </w:rPr>
            </w:pPr>
            <w:r w:rsidRPr="00671CE9">
              <w:rPr>
                <w:rFonts w:ascii="Arial" w:eastAsia="Times New Roman" w:hAnsi="Arial" w:cs="Arial"/>
                <w:b/>
                <w:bCs/>
                <w:sz w:val="28"/>
                <w:szCs w:val="28"/>
              </w:rPr>
              <w:t>Percentage (%)</w:t>
            </w:r>
          </w:p>
        </w:tc>
      </w:tr>
      <w:tr w:rsidR="0046411B" w:rsidRPr="00671CE9" w:rsidTr="00B3061B">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Staff</w:t>
            </w:r>
          </w:p>
        </w:tc>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40</w:t>
            </w:r>
          </w:p>
        </w:tc>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37</w:t>
            </w:r>
          </w:p>
        </w:tc>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35</w:t>
            </w:r>
          </w:p>
        </w:tc>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87.5%</w:t>
            </w:r>
          </w:p>
        </w:tc>
      </w:tr>
      <w:tr w:rsidR="0046411B" w:rsidRPr="00671CE9" w:rsidTr="00B3061B">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Customers</w:t>
            </w:r>
          </w:p>
        </w:tc>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60</w:t>
            </w:r>
          </w:p>
        </w:tc>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55</w:t>
            </w:r>
          </w:p>
        </w:tc>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55</w:t>
            </w:r>
          </w:p>
        </w:tc>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91.7%</w:t>
            </w:r>
          </w:p>
        </w:tc>
      </w:tr>
      <w:tr w:rsidR="0046411B" w:rsidRPr="00671CE9" w:rsidTr="00B3061B">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b/>
                <w:bCs/>
                <w:sz w:val="28"/>
                <w:szCs w:val="28"/>
              </w:rPr>
              <w:lastRenderedPageBreak/>
              <w:t>Total</w:t>
            </w:r>
          </w:p>
        </w:tc>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b/>
                <w:bCs/>
                <w:sz w:val="28"/>
                <w:szCs w:val="28"/>
              </w:rPr>
              <w:t>100</w:t>
            </w:r>
          </w:p>
        </w:tc>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b/>
                <w:bCs/>
                <w:sz w:val="28"/>
                <w:szCs w:val="28"/>
              </w:rPr>
              <w:t>92</w:t>
            </w:r>
          </w:p>
        </w:tc>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b/>
                <w:bCs/>
                <w:sz w:val="28"/>
                <w:szCs w:val="28"/>
              </w:rPr>
              <w:t>90</w:t>
            </w:r>
          </w:p>
        </w:tc>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b/>
                <w:bCs/>
                <w:sz w:val="28"/>
                <w:szCs w:val="28"/>
              </w:rPr>
              <w:t>90.0%</w:t>
            </w:r>
          </w:p>
        </w:tc>
      </w:tr>
    </w:tbl>
    <w:p w:rsidR="00671CE9" w:rsidRPr="00671CE9" w:rsidRDefault="00671CE9" w:rsidP="0046411B">
      <w:pPr>
        <w:spacing w:before="100" w:beforeAutospacing="1" w:after="100" w:afterAutospacing="1" w:line="480" w:lineRule="auto"/>
        <w:jc w:val="both"/>
        <w:rPr>
          <w:rFonts w:ascii="Arial" w:eastAsia="Times New Roman" w:hAnsi="Arial" w:cs="Arial"/>
          <w:sz w:val="28"/>
          <w:szCs w:val="28"/>
        </w:rPr>
      </w:pPr>
      <w:r w:rsidRPr="00671CE9">
        <w:rPr>
          <w:rFonts w:ascii="Arial" w:eastAsia="Times New Roman" w:hAnsi="Arial" w:cs="Arial"/>
          <w:sz w:val="28"/>
          <w:szCs w:val="28"/>
        </w:rPr>
        <w:t>Source: field survey 2025.</w:t>
      </w:r>
    </w:p>
    <w:p w:rsidR="0046411B" w:rsidRPr="00671CE9" w:rsidRDefault="0046411B" w:rsidP="0046411B">
      <w:pPr>
        <w:spacing w:before="100" w:beforeAutospacing="1" w:after="100" w:afterAutospacing="1" w:line="480" w:lineRule="auto"/>
        <w:jc w:val="both"/>
        <w:rPr>
          <w:rFonts w:ascii="Arial" w:eastAsia="Times New Roman" w:hAnsi="Arial" w:cs="Arial"/>
          <w:sz w:val="28"/>
          <w:szCs w:val="28"/>
        </w:rPr>
      </w:pPr>
      <w:r w:rsidRPr="00671CE9">
        <w:rPr>
          <w:rFonts w:ascii="Arial" w:eastAsia="Times New Roman" w:hAnsi="Arial" w:cs="Arial"/>
          <w:sz w:val="28"/>
          <w:szCs w:val="28"/>
        </w:rPr>
        <w:t>A 90% return rate indicates high engagement and reliability of the responses for valid statistical inferences.</w:t>
      </w:r>
    </w:p>
    <w:p w:rsidR="0046411B" w:rsidRPr="00671CE9" w:rsidRDefault="0046411B" w:rsidP="0046411B">
      <w:pPr>
        <w:spacing w:before="100" w:beforeAutospacing="1" w:after="100" w:afterAutospacing="1" w:line="480" w:lineRule="auto"/>
        <w:jc w:val="both"/>
        <w:outlineLvl w:val="2"/>
        <w:rPr>
          <w:rFonts w:ascii="Arial" w:eastAsia="Times New Roman" w:hAnsi="Arial" w:cs="Arial"/>
          <w:b/>
          <w:bCs/>
          <w:sz w:val="28"/>
          <w:szCs w:val="28"/>
        </w:rPr>
      </w:pPr>
      <w:r w:rsidRPr="00671CE9">
        <w:rPr>
          <w:rFonts w:ascii="Arial" w:eastAsia="Times New Roman" w:hAnsi="Arial" w:cs="Arial"/>
          <w:b/>
          <w:bCs/>
          <w:sz w:val="28"/>
          <w:szCs w:val="28"/>
        </w:rPr>
        <w:t>4.2 Demographic Characteristics of Respondents</w:t>
      </w:r>
    </w:p>
    <w:tbl>
      <w:tblPr>
        <w:tblStyle w:val="TableGrid"/>
        <w:tblW w:w="0" w:type="auto"/>
        <w:tblLook w:val="04A0"/>
      </w:tblPr>
      <w:tblGrid>
        <w:gridCol w:w="1462"/>
        <w:gridCol w:w="1758"/>
        <w:gridCol w:w="2730"/>
        <w:gridCol w:w="2239"/>
      </w:tblGrid>
      <w:tr w:rsidR="0046411B" w:rsidRPr="00671CE9" w:rsidTr="00B3061B">
        <w:tc>
          <w:tcPr>
            <w:tcW w:w="0" w:type="auto"/>
            <w:hideMark/>
          </w:tcPr>
          <w:p w:rsidR="0046411B" w:rsidRPr="00671CE9" w:rsidRDefault="0046411B" w:rsidP="00B3061B">
            <w:pPr>
              <w:spacing w:line="480" w:lineRule="auto"/>
              <w:jc w:val="both"/>
              <w:rPr>
                <w:rFonts w:ascii="Arial" w:eastAsia="Times New Roman" w:hAnsi="Arial" w:cs="Arial"/>
                <w:b/>
                <w:bCs/>
                <w:sz w:val="28"/>
                <w:szCs w:val="28"/>
              </w:rPr>
            </w:pPr>
            <w:r w:rsidRPr="00671CE9">
              <w:rPr>
                <w:rFonts w:ascii="Arial" w:eastAsia="Times New Roman" w:hAnsi="Arial" w:cs="Arial"/>
                <w:b/>
                <w:bCs/>
                <w:sz w:val="28"/>
                <w:szCs w:val="28"/>
              </w:rPr>
              <w:t>Variable</w:t>
            </w:r>
          </w:p>
        </w:tc>
        <w:tc>
          <w:tcPr>
            <w:tcW w:w="0" w:type="auto"/>
            <w:hideMark/>
          </w:tcPr>
          <w:p w:rsidR="0046411B" w:rsidRPr="00671CE9" w:rsidRDefault="0046411B" w:rsidP="00B3061B">
            <w:pPr>
              <w:spacing w:line="480" w:lineRule="auto"/>
              <w:jc w:val="both"/>
              <w:rPr>
                <w:rFonts w:ascii="Arial" w:eastAsia="Times New Roman" w:hAnsi="Arial" w:cs="Arial"/>
                <w:b/>
                <w:bCs/>
                <w:sz w:val="28"/>
                <w:szCs w:val="28"/>
              </w:rPr>
            </w:pPr>
            <w:r w:rsidRPr="00671CE9">
              <w:rPr>
                <w:rFonts w:ascii="Arial" w:eastAsia="Times New Roman" w:hAnsi="Arial" w:cs="Arial"/>
                <w:b/>
                <w:bCs/>
                <w:sz w:val="28"/>
                <w:szCs w:val="28"/>
              </w:rPr>
              <w:t>Category</w:t>
            </w:r>
          </w:p>
        </w:tc>
        <w:tc>
          <w:tcPr>
            <w:tcW w:w="0" w:type="auto"/>
            <w:hideMark/>
          </w:tcPr>
          <w:p w:rsidR="0046411B" w:rsidRPr="00671CE9" w:rsidRDefault="0046411B" w:rsidP="00B3061B">
            <w:pPr>
              <w:spacing w:line="480" w:lineRule="auto"/>
              <w:jc w:val="both"/>
              <w:rPr>
                <w:rFonts w:ascii="Arial" w:eastAsia="Times New Roman" w:hAnsi="Arial" w:cs="Arial"/>
                <w:b/>
                <w:bCs/>
                <w:sz w:val="28"/>
                <w:szCs w:val="28"/>
              </w:rPr>
            </w:pPr>
            <w:r w:rsidRPr="00671CE9">
              <w:rPr>
                <w:rFonts w:ascii="Arial" w:eastAsia="Times New Roman" w:hAnsi="Arial" w:cs="Arial"/>
                <w:b/>
                <w:bCs/>
                <w:sz w:val="28"/>
                <w:szCs w:val="28"/>
              </w:rPr>
              <w:t>Frequency (N = 90)</w:t>
            </w:r>
          </w:p>
        </w:tc>
        <w:tc>
          <w:tcPr>
            <w:tcW w:w="0" w:type="auto"/>
            <w:hideMark/>
          </w:tcPr>
          <w:p w:rsidR="0046411B" w:rsidRPr="00671CE9" w:rsidRDefault="0046411B" w:rsidP="00B3061B">
            <w:pPr>
              <w:spacing w:line="480" w:lineRule="auto"/>
              <w:jc w:val="both"/>
              <w:rPr>
                <w:rFonts w:ascii="Arial" w:eastAsia="Times New Roman" w:hAnsi="Arial" w:cs="Arial"/>
                <w:b/>
                <w:bCs/>
                <w:sz w:val="28"/>
                <w:szCs w:val="28"/>
              </w:rPr>
            </w:pPr>
            <w:r w:rsidRPr="00671CE9">
              <w:rPr>
                <w:rFonts w:ascii="Arial" w:eastAsia="Times New Roman" w:hAnsi="Arial" w:cs="Arial"/>
                <w:b/>
                <w:bCs/>
                <w:sz w:val="28"/>
                <w:szCs w:val="28"/>
              </w:rPr>
              <w:t>Percentage (%)</w:t>
            </w:r>
          </w:p>
        </w:tc>
      </w:tr>
      <w:tr w:rsidR="0046411B" w:rsidRPr="00671CE9" w:rsidTr="00B3061B">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Gender</w:t>
            </w:r>
          </w:p>
        </w:tc>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Male</w:t>
            </w:r>
          </w:p>
        </w:tc>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48</w:t>
            </w:r>
          </w:p>
        </w:tc>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53.3%</w:t>
            </w:r>
          </w:p>
        </w:tc>
      </w:tr>
      <w:tr w:rsidR="0046411B" w:rsidRPr="00671CE9" w:rsidTr="00B3061B">
        <w:tc>
          <w:tcPr>
            <w:tcW w:w="0" w:type="auto"/>
            <w:hideMark/>
          </w:tcPr>
          <w:p w:rsidR="0046411B" w:rsidRPr="00671CE9" w:rsidRDefault="0046411B" w:rsidP="00B3061B">
            <w:pPr>
              <w:spacing w:line="480" w:lineRule="auto"/>
              <w:jc w:val="both"/>
              <w:rPr>
                <w:rFonts w:ascii="Arial" w:eastAsia="Times New Roman" w:hAnsi="Arial" w:cs="Arial"/>
                <w:sz w:val="28"/>
                <w:szCs w:val="28"/>
              </w:rPr>
            </w:pPr>
          </w:p>
        </w:tc>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Female</w:t>
            </w:r>
          </w:p>
        </w:tc>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42</w:t>
            </w:r>
          </w:p>
        </w:tc>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46.7%</w:t>
            </w:r>
          </w:p>
        </w:tc>
      </w:tr>
      <w:tr w:rsidR="0046411B" w:rsidRPr="00671CE9" w:rsidTr="00B3061B">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Age</w:t>
            </w:r>
          </w:p>
        </w:tc>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18–25 years</w:t>
            </w:r>
          </w:p>
        </w:tc>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20</w:t>
            </w:r>
          </w:p>
        </w:tc>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22.2%</w:t>
            </w:r>
          </w:p>
        </w:tc>
      </w:tr>
      <w:tr w:rsidR="0046411B" w:rsidRPr="00671CE9" w:rsidTr="00B3061B">
        <w:tc>
          <w:tcPr>
            <w:tcW w:w="0" w:type="auto"/>
            <w:hideMark/>
          </w:tcPr>
          <w:p w:rsidR="0046411B" w:rsidRPr="00671CE9" w:rsidRDefault="0046411B" w:rsidP="00B3061B">
            <w:pPr>
              <w:spacing w:line="480" w:lineRule="auto"/>
              <w:jc w:val="both"/>
              <w:rPr>
                <w:rFonts w:ascii="Arial" w:eastAsia="Times New Roman" w:hAnsi="Arial" w:cs="Arial"/>
                <w:sz w:val="28"/>
                <w:szCs w:val="28"/>
              </w:rPr>
            </w:pPr>
          </w:p>
        </w:tc>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26–35 years</w:t>
            </w:r>
          </w:p>
        </w:tc>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35</w:t>
            </w:r>
          </w:p>
        </w:tc>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38.9%</w:t>
            </w:r>
          </w:p>
        </w:tc>
      </w:tr>
      <w:tr w:rsidR="0046411B" w:rsidRPr="00671CE9" w:rsidTr="00B3061B">
        <w:tc>
          <w:tcPr>
            <w:tcW w:w="0" w:type="auto"/>
            <w:hideMark/>
          </w:tcPr>
          <w:p w:rsidR="0046411B" w:rsidRPr="00671CE9" w:rsidRDefault="0046411B" w:rsidP="00B3061B">
            <w:pPr>
              <w:spacing w:line="480" w:lineRule="auto"/>
              <w:jc w:val="both"/>
              <w:rPr>
                <w:rFonts w:ascii="Arial" w:eastAsia="Times New Roman" w:hAnsi="Arial" w:cs="Arial"/>
                <w:sz w:val="28"/>
                <w:szCs w:val="28"/>
              </w:rPr>
            </w:pPr>
          </w:p>
        </w:tc>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36–45 years</w:t>
            </w:r>
          </w:p>
        </w:tc>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25</w:t>
            </w:r>
          </w:p>
        </w:tc>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27.8%</w:t>
            </w:r>
          </w:p>
        </w:tc>
      </w:tr>
      <w:tr w:rsidR="0046411B" w:rsidRPr="00671CE9" w:rsidTr="00B3061B">
        <w:tc>
          <w:tcPr>
            <w:tcW w:w="0" w:type="auto"/>
            <w:hideMark/>
          </w:tcPr>
          <w:p w:rsidR="0046411B" w:rsidRPr="00671CE9" w:rsidRDefault="0046411B" w:rsidP="00B3061B">
            <w:pPr>
              <w:spacing w:line="480" w:lineRule="auto"/>
              <w:jc w:val="both"/>
              <w:rPr>
                <w:rFonts w:ascii="Arial" w:eastAsia="Times New Roman" w:hAnsi="Arial" w:cs="Arial"/>
                <w:sz w:val="28"/>
                <w:szCs w:val="28"/>
              </w:rPr>
            </w:pPr>
          </w:p>
        </w:tc>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46+ years</w:t>
            </w:r>
          </w:p>
        </w:tc>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10</w:t>
            </w:r>
          </w:p>
        </w:tc>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11.1%</w:t>
            </w:r>
          </w:p>
        </w:tc>
      </w:tr>
      <w:tr w:rsidR="0046411B" w:rsidRPr="00671CE9" w:rsidTr="00B3061B">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Education</w:t>
            </w:r>
          </w:p>
        </w:tc>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OND/NCE</w:t>
            </w:r>
          </w:p>
        </w:tc>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15</w:t>
            </w:r>
          </w:p>
        </w:tc>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16.7%</w:t>
            </w:r>
          </w:p>
        </w:tc>
      </w:tr>
      <w:tr w:rsidR="0046411B" w:rsidRPr="00671CE9" w:rsidTr="00B3061B">
        <w:tc>
          <w:tcPr>
            <w:tcW w:w="0" w:type="auto"/>
            <w:hideMark/>
          </w:tcPr>
          <w:p w:rsidR="0046411B" w:rsidRPr="00671CE9" w:rsidRDefault="0046411B" w:rsidP="00B3061B">
            <w:pPr>
              <w:spacing w:line="480" w:lineRule="auto"/>
              <w:jc w:val="both"/>
              <w:rPr>
                <w:rFonts w:ascii="Arial" w:eastAsia="Times New Roman" w:hAnsi="Arial" w:cs="Arial"/>
                <w:sz w:val="28"/>
                <w:szCs w:val="28"/>
              </w:rPr>
            </w:pPr>
          </w:p>
        </w:tc>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B.Sc./HND</w:t>
            </w:r>
          </w:p>
        </w:tc>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50</w:t>
            </w:r>
          </w:p>
        </w:tc>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55.6%</w:t>
            </w:r>
          </w:p>
        </w:tc>
      </w:tr>
      <w:tr w:rsidR="0046411B" w:rsidRPr="00671CE9" w:rsidTr="00B3061B">
        <w:tc>
          <w:tcPr>
            <w:tcW w:w="0" w:type="auto"/>
            <w:hideMark/>
          </w:tcPr>
          <w:p w:rsidR="0046411B" w:rsidRPr="00671CE9" w:rsidRDefault="0046411B" w:rsidP="00B3061B">
            <w:pPr>
              <w:spacing w:line="480" w:lineRule="auto"/>
              <w:jc w:val="both"/>
              <w:rPr>
                <w:rFonts w:ascii="Arial" w:eastAsia="Times New Roman" w:hAnsi="Arial" w:cs="Arial"/>
                <w:sz w:val="28"/>
                <w:szCs w:val="28"/>
              </w:rPr>
            </w:pPr>
          </w:p>
        </w:tc>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PG Degree</w:t>
            </w:r>
          </w:p>
        </w:tc>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25</w:t>
            </w:r>
          </w:p>
        </w:tc>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27.8%</w:t>
            </w:r>
          </w:p>
        </w:tc>
      </w:tr>
      <w:tr w:rsidR="0046411B" w:rsidRPr="00671CE9" w:rsidTr="00B3061B">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lastRenderedPageBreak/>
              <w:t>Status</w:t>
            </w:r>
          </w:p>
        </w:tc>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Customer</w:t>
            </w:r>
          </w:p>
        </w:tc>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55</w:t>
            </w:r>
          </w:p>
        </w:tc>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61.1%</w:t>
            </w:r>
          </w:p>
        </w:tc>
      </w:tr>
      <w:tr w:rsidR="0046411B" w:rsidRPr="00671CE9" w:rsidTr="00B3061B">
        <w:tc>
          <w:tcPr>
            <w:tcW w:w="0" w:type="auto"/>
            <w:hideMark/>
          </w:tcPr>
          <w:p w:rsidR="0046411B" w:rsidRPr="00671CE9" w:rsidRDefault="0046411B" w:rsidP="00B3061B">
            <w:pPr>
              <w:spacing w:line="480" w:lineRule="auto"/>
              <w:jc w:val="both"/>
              <w:rPr>
                <w:rFonts w:ascii="Arial" w:eastAsia="Times New Roman" w:hAnsi="Arial" w:cs="Arial"/>
                <w:sz w:val="28"/>
                <w:szCs w:val="28"/>
              </w:rPr>
            </w:pPr>
          </w:p>
        </w:tc>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Staff</w:t>
            </w:r>
          </w:p>
        </w:tc>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35</w:t>
            </w:r>
          </w:p>
        </w:tc>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38.9%</w:t>
            </w:r>
          </w:p>
        </w:tc>
      </w:tr>
    </w:tbl>
    <w:p w:rsidR="00671CE9" w:rsidRPr="00671CE9" w:rsidRDefault="00671CE9" w:rsidP="00671CE9">
      <w:pPr>
        <w:spacing w:before="100" w:beforeAutospacing="1" w:after="100" w:afterAutospacing="1" w:line="480" w:lineRule="auto"/>
        <w:jc w:val="both"/>
        <w:rPr>
          <w:rFonts w:ascii="Arial" w:eastAsia="Times New Roman" w:hAnsi="Arial" w:cs="Arial"/>
          <w:sz w:val="28"/>
          <w:szCs w:val="28"/>
        </w:rPr>
      </w:pPr>
      <w:r w:rsidRPr="00671CE9">
        <w:rPr>
          <w:rFonts w:ascii="Arial" w:eastAsia="Times New Roman" w:hAnsi="Arial" w:cs="Arial"/>
          <w:sz w:val="28"/>
          <w:szCs w:val="28"/>
        </w:rPr>
        <w:t>Source: field survey 2025.</w:t>
      </w:r>
    </w:p>
    <w:p w:rsidR="0046411B" w:rsidRPr="00671CE9" w:rsidRDefault="0046411B" w:rsidP="0046411B">
      <w:pPr>
        <w:spacing w:before="100" w:beforeAutospacing="1" w:after="100" w:afterAutospacing="1" w:line="480" w:lineRule="auto"/>
        <w:jc w:val="both"/>
        <w:rPr>
          <w:rFonts w:ascii="Arial" w:eastAsia="Times New Roman" w:hAnsi="Arial" w:cs="Arial"/>
          <w:sz w:val="28"/>
          <w:szCs w:val="28"/>
        </w:rPr>
      </w:pPr>
      <w:r w:rsidRPr="00671CE9">
        <w:rPr>
          <w:rFonts w:ascii="Arial" w:eastAsia="Times New Roman" w:hAnsi="Arial" w:cs="Arial"/>
          <w:sz w:val="28"/>
          <w:szCs w:val="28"/>
        </w:rPr>
        <w:t>This diversity strengthens the credibility of findings as both internal and external views on GTBank’s strategy are represented.</w:t>
      </w:r>
    </w:p>
    <w:p w:rsidR="0046411B" w:rsidRPr="00671CE9" w:rsidRDefault="0046411B" w:rsidP="0046411B">
      <w:pPr>
        <w:spacing w:before="100" w:beforeAutospacing="1" w:after="100" w:afterAutospacing="1" w:line="480" w:lineRule="auto"/>
        <w:jc w:val="both"/>
        <w:outlineLvl w:val="2"/>
        <w:rPr>
          <w:rFonts w:ascii="Arial" w:eastAsia="Times New Roman" w:hAnsi="Arial" w:cs="Arial"/>
          <w:b/>
          <w:bCs/>
          <w:sz w:val="28"/>
          <w:szCs w:val="28"/>
        </w:rPr>
      </w:pPr>
      <w:r w:rsidRPr="00671CE9">
        <w:rPr>
          <w:rFonts w:ascii="Arial" w:eastAsia="Times New Roman" w:hAnsi="Arial" w:cs="Arial"/>
          <w:b/>
          <w:bCs/>
          <w:sz w:val="28"/>
          <w:szCs w:val="28"/>
        </w:rPr>
        <w:t>4.3 Descriptive Analysis of Marketing Strategies</w:t>
      </w:r>
    </w:p>
    <w:p w:rsidR="0046411B" w:rsidRPr="00671CE9" w:rsidRDefault="0046411B" w:rsidP="0046411B">
      <w:pPr>
        <w:spacing w:before="100" w:beforeAutospacing="1" w:after="100" w:afterAutospacing="1" w:line="480" w:lineRule="auto"/>
        <w:jc w:val="both"/>
        <w:rPr>
          <w:rFonts w:ascii="Arial" w:eastAsia="Times New Roman" w:hAnsi="Arial" w:cs="Arial"/>
          <w:sz w:val="28"/>
          <w:szCs w:val="28"/>
        </w:rPr>
      </w:pPr>
      <w:r w:rsidRPr="00671CE9">
        <w:rPr>
          <w:rFonts w:ascii="Arial" w:eastAsia="Times New Roman" w:hAnsi="Arial" w:cs="Arial"/>
          <w:sz w:val="28"/>
          <w:szCs w:val="28"/>
        </w:rPr>
        <w:t>The following elements were assessed based on a 5-point Likert scale:</w:t>
      </w:r>
    </w:p>
    <w:p w:rsidR="0046411B" w:rsidRPr="00671CE9" w:rsidRDefault="0046411B" w:rsidP="00671CE9">
      <w:pPr>
        <w:spacing w:before="100" w:beforeAutospacing="1" w:after="100" w:afterAutospacing="1" w:line="360" w:lineRule="auto"/>
        <w:jc w:val="both"/>
        <w:rPr>
          <w:rFonts w:ascii="Arial" w:eastAsia="Times New Roman" w:hAnsi="Arial" w:cs="Arial"/>
          <w:b/>
          <w:bCs/>
          <w:sz w:val="28"/>
          <w:szCs w:val="28"/>
        </w:rPr>
      </w:pPr>
      <w:r w:rsidRPr="00671CE9">
        <w:rPr>
          <w:rFonts w:ascii="Arial" w:eastAsia="Times New Roman" w:hAnsi="Arial" w:cs="Arial"/>
          <w:b/>
          <w:bCs/>
          <w:sz w:val="28"/>
          <w:szCs w:val="28"/>
        </w:rPr>
        <w:t>1 = Strongly Disagree</w:t>
      </w:r>
    </w:p>
    <w:p w:rsidR="0046411B" w:rsidRPr="00671CE9" w:rsidRDefault="0046411B" w:rsidP="00671CE9">
      <w:pPr>
        <w:spacing w:before="100" w:beforeAutospacing="1" w:after="100" w:afterAutospacing="1" w:line="360" w:lineRule="auto"/>
        <w:jc w:val="both"/>
        <w:rPr>
          <w:rFonts w:ascii="Arial" w:eastAsia="Times New Roman" w:hAnsi="Arial" w:cs="Arial"/>
          <w:b/>
          <w:bCs/>
          <w:sz w:val="28"/>
          <w:szCs w:val="28"/>
        </w:rPr>
      </w:pPr>
      <w:r w:rsidRPr="00671CE9">
        <w:rPr>
          <w:rFonts w:ascii="Arial" w:eastAsia="Times New Roman" w:hAnsi="Arial" w:cs="Arial"/>
          <w:b/>
          <w:bCs/>
          <w:sz w:val="28"/>
          <w:szCs w:val="28"/>
        </w:rPr>
        <w:t xml:space="preserve"> 2 = Disagree</w:t>
      </w:r>
    </w:p>
    <w:p w:rsidR="0046411B" w:rsidRPr="00671CE9" w:rsidRDefault="0046411B" w:rsidP="00671CE9">
      <w:pPr>
        <w:spacing w:before="100" w:beforeAutospacing="1" w:after="100" w:afterAutospacing="1" w:line="360" w:lineRule="auto"/>
        <w:jc w:val="both"/>
        <w:rPr>
          <w:rFonts w:ascii="Arial" w:eastAsia="Times New Roman" w:hAnsi="Arial" w:cs="Arial"/>
          <w:b/>
          <w:bCs/>
          <w:sz w:val="28"/>
          <w:szCs w:val="28"/>
        </w:rPr>
      </w:pPr>
      <w:r w:rsidRPr="00671CE9">
        <w:rPr>
          <w:rFonts w:ascii="Arial" w:eastAsia="Times New Roman" w:hAnsi="Arial" w:cs="Arial"/>
          <w:b/>
          <w:bCs/>
          <w:sz w:val="28"/>
          <w:szCs w:val="28"/>
        </w:rPr>
        <w:t>3 = Neutral</w:t>
      </w:r>
    </w:p>
    <w:p w:rsidR="0046411B" w:rsidRPr="00671CE9" w:rsidRDefault="0046411B" w:rsidP="00671CE9">
      <w:pPr>
        <w:spacing w:before="100" w:beforeAutospacing="1" w:after="100" w:afterAutospacing="1" w:line="360" w:lineRule="auto"/>
        <w:jc w:val="both"/>
        <w:rPr>
          <w:rFonts w:ascii="Arial" w:eastAsia="Times New Roman" w:hAnsi="Arial" w:cs="Arial"/>
          <w:b/>
          <w:bCs/>
          <w:sz w:val="28"/>
          <w:szCs w:val="28"/>
        </w:rPr>
      </w:pPr>
      <w:r w:rsidRPr="00671CE9">
        <w:rPr>
          <w:rFonts w:ascii="Arial" w:eastAsia="Times New Roman" w:hAnsi="Arial" w:cs="Arial"/>
          <w:b/>
          <w:bCs/>
          <w:sz w:val="28"/>
          <w:szCs w:val="28"/>
        </w:rPr>
        <w:t>4 = Agree</w:t>
      </w:r>
    </w:p>
    <w:p w:rsidR="0046411B" w:rsidRPr="00671CE9" w:rsidRDefault="0046411B" w:rsidP="00671CE9">
      <w:pPr>
        <w:spacing w:before="100" w:beforeAutospacing="1" w:after="100" w:afterAutospacing="1" w:line="360" w:lineRule="auto"/>
        <w:jc w:val="both"/>
        <w:rPr>
          <w:rFonts w:ascii="Arial" w:eastAsia="Times New Roman" w:hAnsi="Arial" w:cs="Arial"/>
          <w:sz w:val="28"/>
          <w:szCs w:val="28"/>
        </w:rPr>
      </w:pPr>
      <w:r w:rsidRPr="00671CE9">
        <w:rPr>
          <w:rFonts w:ascii="Arial" w:eastAsia="Times New Roman" w:hAnsi="Arial" w:cs="Arial"/>
          <w:b/>
          <w:bCs/>
          <w:sz w:val="28"/>
          <w:szCs w:val="28"/>
        </w:rPr>
        <w:t xml:space="preserve"> 5 = Strongly Agree</w:t>
      </w:r>
    </w:p>
    <w:tbl>
      <w:tblPr>
        <w:tblStyle w:val="TableGrid"/>
        <w:tblW w:w="0" w:type="auto"/>
        <w:tblInd w:w="-72" w:type="dxa"/>
        <w:tblLook w:val="04A0"/>
      </w:tblPr>
      <w:tblGrid>
        <w:gridCol w:w="4769"/>
        <w:gridCol w:w="932"/>
        <w:gridCol w:w="1177"/>
        <w:gridCol w:w="2050"/>
      </w:tblGrid>
      <w:tr w:rsidR="0046411B" w:rsidRPr="00671CE9" w:rsidTr="00B3061B">
        <w:tc>
          <w:tcPr>
            <w:tcW w:w="4769" w:type="dxa"/>
            <w:hideMark/>
          </w:tcPr>
          <w:p w:rsidR="0046411B" w:rsidRPr="00671CE9" w:rsidRDefault="0046411B" w:rsidP="00B3061B">
            <w:pPr>
              <w:spacing w:line="360" w:lineRule="auto"/>
              <w:jc w:val="both"/>
              <w:rPr>
                <w:rFonts w:ascii="Arial" w:eastAsia="Times New Roman" w:hAnsi="Arial" w:cs="Arial"/>
                <w:b/>
                <w:bCs/>
                <w:sz w:val="28"/>
                <w:szCs w:val="28"/>
              </w:rPr>
            </w:pPr>
            <w:r w:rsidRPr="00671CE9">
              <w:rPr>
                <w:rFonts w:ascii="Arial" w:eastAsia="Times New Roman" w:hAnsi="Arial" w:cs="Arial"/>
                <w:b/>
                <w:bCs/>
                <w:sz w:val="28"/>
                <w:szCs w:val="28"/>
              </w:rPr>
              <w:t>Marketing Strategy Variable</w:t>
            </w:r>
          </w:p>
        </w:tc>
        <w:tc>
          <w:tcPr>
            <w:tcW w:w="0" w:type="auto"/>
            <w:hideMark/>
          </w:tcPr>
          <w:p w:rsidR="0046411B" w:rsidRPr="00671CE9" w:rsidRDefault="0046411B" w:rsidP="00B3061B">
            <w:pPr>
              <w:spacing w:line="360" w:lineRule="auto"/>
              <w:jc w:val="both"/>
              <w:rPr>
                <w:rFonts w:ascii="Arial" w:eastAsia="Times New Roman" w:hAnsi="Arial" w:cs="Arial"/>
                <w:b/>
                <w:bCs/>
                <w:sz w:val="28"/>
                <w:szCs w:val="28"/>
              </w:rPr>
            </w:pPr>
            <w:r w:rsidRPr="00671CE9">
              <w:rPr>
                <w:rFonts w:ascii="Arial" w:eastAsia="Times New Roman" w:hAnsi="Arial" w:cs="Arial"/>
                <w:b/>
                <w:bCs/>
                <w:sz w:val="28"/>
                <w:szCs w:val="28"/>
              </w:rPr>
              <w:t>Mean</w:t>
            </w:r>
          </w:p>
        </w:tc>
        <w:tc>
          <w:tcPr>
            <w:tcW w:w="0" w:type="auto"/>
            <w:hideMark/>
          </w:tcPr>
          <w:p w:rsidR="0046411B" w:rsidRPr="00671CE9" w:rsidRDefault="0046411B" w:rsidP="00B3061B">
            <w:pPr>
              <w:spacing w:line="360" w:lineRule="auto"/>
              <w:jc w:val="both"/>
              <w:rPr>
                <w:rFonts w:ascii="Arial" w:eastAsia="Times New Roman" w:hAnsi="Arial" w:cs="Arial"/>
                <w:b/>
                <w:bCs/>
                <w:sz w:val="28"/>
                <w:szCs w:val="28"/>
              </w:rPr>
            </w:pPr>
            <w:r w:rsidRPr="00671CE9">
              <w:rPr>
                <w:rFonts w:ascii="Arial" w:eastAsia="Times New Roman" w:hAnsi="Arial" w:cs="Arial"/>
                <w:b/>
                <w:bCs/>
                <w:sz w:val="28"/>
                <w:szCs w:val="28"/>
              </w:rPr>
              <w:t>Std. Dev.</w:t>
            </w:r>
          </w:p>
        </w:tc>
        <w:tc>
          <w:tcPr>
            <w:tcW w:w="0" w:type="auto"/>
            <w:hideMark/>
          </w:tcPr>
          <w:p w:rsidR="0046411B" w:rsidRPr="00671CE9" w:rsidRDefault="0046411B" w:rsidP="00B3061B">
            <w:pPr>
              <w:spacing w:line="360" w:lineRule="auto"/>
              <w:jc w:val="both"/>
              <w:rPr>
                <w:rFonts w:ascii="Arial" w:eastAsia="Times New Roman" w:hAnsi="Arial" w:cs="Arial"/>
                <w:b/>
                <w:bCs/>
                <w:sz w:val="28"/>
                <w:szCs w:val="28"/>
              </w:rPr>
            </w:pPr>
            <w:r w:rsidRPr="00671CE9">
              <w:rPr>
                <w:rFonts w:ascii="Arial" w:eastAsia="Times New Roman" w:hAnsi="Arial" w:cs="Arial"/>
                <w:b/>
                <w:bCs/>
                <w:sz w:val="28"/>
                <w:szCs w:val="28"/>
              </w:rPr>
              <w:t>Interpretation</w:t>
            </w:r>
          </w:p>
        </w:tc>
      </w:tr>
      <w:tr w:rsidR="0046411B" w:rsidRPr="00671CE9" w:rsidTr="00B3061B">
        <w:tc>
          <w:tcPr>
            <w:tcW w:w="4769" w:type="dxa"/>
            <w:hideMark/>
          </w:tcPr>
          <w:p w:rsidR="0046411B" w:rsidRPr="00671CE9" w:rsidRDefault="0046411B" w:rsidP="00B3061B">
            <w:pPr>
              <w:spacing w:line="360" w:lineRule="auto"/>
              <w:jc w:val="both"/>
              <w:rPr>
                <w:rFonts w:ascii="Arial" w:eastAsia="Times New Roman" w:hAnsi="Arial" w:cs="Arial"/>
                <w:sz w:val="28"/>
                <w:szCs w:val="28"/>
              </w:rPr>
            </w:pPr>
            <w:r w:rsidRPr="00671CE9">
              <w:rPr>
                <w:rFonts w:ascii="Arial" w:eastAsia="Times New Roman" w:hAnsi="Arial" w:cs="Arial"/>
                <w:sz w:val="28"/>
                <w:szCs w:val="28"/>
              </w:rPr>
              <w:lastRenderedPageBreak/>
              <w:t>GTBank uses effective promotion</w:t>
            </w:r>
          </w:p>
        </w:tc>
        <w:tc>
          <w:tcPr>
            <w:tcW w:w="0" w:type="auto"/>
            <w:hideMark/>
          </w:tcPr>
          <w:p w:rsidR="0046411B" w:rsidRPr="00671CE9" w:rsidRDefault="0046411B" w:rsidP="00B3061B">
            <w:pPr>
              <w:spacing w:line="360" w:lineRule="auto"/>
              <w:jc w:val="both"/>
              <w:rPr>
                <w:rFonts w:ascii="Arial" w:eastAsia="Times New Roman" w:hAnsi="Arial" w:cs="Arial"/>
                <w:sz w:val="28"/>
                <w:szCs w:val="28"/>
              </w:rPr>
            </w:pPr>
            <w:r w:rsidRPr="00671CE9">
              <w:rPr>
                <w:rFonts w:ascii="Arial" w:eastAsia="Times New Roman" w:hAnsi="Arial" w:cs="Arial"/>
                <w:sz w:val="28"/>
                <w:szCs w:val="28"/>
              </w:rPr>
              <w:t>4.30</w:t>
            </w:r>
          </w:p>
        </w:tc>
        <w:tc>
          <w:tcPr>
            <w:tcW w:w="0" w:type="auto"/>
            <w:hideMark/>
          </w:tcPr>
          <w:p w:rsidR="0046411B" w:rsidRPr="00671CE9" w:rsidRDefault="0046411B" w:rsidP="00B3061B">
            <w:pPr>
              <w:spacing w:line="360" w:lineRule="auto"/>
              <w:jc w:val="both"/>
              <w:rPr>
                <w:rFonts w:ascii="Arial" w:eastAsia="Times New Roman" w:hAnsi="Arial" w:cs="Arial"/>
                <w:sz w:val="28"/>
                <w:szCs w:val="28"/>
              </w:rPr>
            </w:pPr>
            <w:r w:rsidRPr="00671CE9">
              <w:rPr>
                <w:rFonts w:ascii="Arial" w:eastAsia="Times New Roman" w:hAnsi="Arial" w:cs="Arial"/>
                <w:sz w:val="28"/>
                <w:szCs w:val="28"/>
              </w:rPr>
              <w:t>0.71</w:t>
            </w:r>
          </w:p>
        </w:tc>
        <w:tc>
          <w:tcPr>
            <w:tcW w:w="0" w:type="auto"/>
            <w:hideMark/>
          </w:tcPr>
          <w:p w:rsidR="0046411B" w:rsidRPr="00671CE9" w:rsidRDefault="0046411B" w:rsidP="00B3061B">
            <w:pPr>
              <w:spacing w:line="360" w:lineRule="auto"/>
              <w:jc w:val="both"/>
              <w:rPr>
                <w:rFonts w:ascii="Arial" w:eastAsia="Times New Roman" w:hAnsi="Arial" w:cs="Arial"/>
                <w:sz w:val="28"/>
                <w:szCs w:val="28"/>
              </w:rPr>
            </w:pPr>
            <w:r w:rsidRPr="00671CE9">
              <w:rPr>
                <w:rFonts w:ascii="Arial" w:eastAsia="Times New Roman" w:hAnsi="Arial" w:cs="Arial"/>
                <w:sz w:val="28"/>
                <w:szCs w:val="28"/>
              </w:rPr>
              <w:t>Strongly Agree</w:t>
            </w:r>
          </w:p>
        </w:tc>
      </w:tr>
      <w:tr w:rsidR="0046411B" w:rsidRPr="00671CE9" w:rsidTr="00B3061B">
        <w:tc>
          <w:tcPr>
            <w:tcW w:w="4769" w:type="dxa"/>
            <w:hideMark/>
          </w:tcPr>
          <w:p w:rsidR="0046411B" w:rsidRPr="00671CE9" w:rsidRDefault="0046411B" w:rsidP="00B3061B">
            <w:pPr>
              <w:spacing w:line="360" w:lineRule="auto"/>
              <w:jc w:val="both"/>
              <w:rPr>
                <w:rFonts w:ascii="Arial" w:eastAsia="Times New Roman" w:hAnsi="Arial" w:cs="Arial"/>
                <w:sz w:val="28"/>
                <w:szCs w:val="28"/>
              </w:rPr>
            </w:pPr>
            <w:r w:rsidRPr="00671CE9">
              <w:rPr>
                <w:rFonts w:ascii="Arial" w:eastAsia="Times New Roman" w:hAnsi="Arial" w:cs="Arial"/>
                <w:sz w:val="28"/>
                <w:szCs w:val="28"/>
              </w:rPr>
              <w:t>Bank offers innovative products</w:t>
            </w:r>
          </w:p>
        </w:tc>
        <w:tc>
          <w:tcPr>
            <w:tcW w:w="0" w:type="auto"/>
            <w:hideMark/>
          </w:tcPr>
          <w:p w:rsidR="0046411B" w:rsidRPr="00671CE9" w:rsidRDefault="0046411B" w:rsidP="00B3061B">
            <w:pPr>
              <w:spacing w:line="360" w:lineRule="auto"/>
              <w:jc w:val="both"/>
              <w:rPr>
                <w:rFonts w:ascii="Arial" w:eastAsia="Times New Roman" w:hAnsi="Arial" w:cs="Arial"/>
                <w:sz w:val="28"/>
                <w:szCs w:val="28"/>
              </w:rPr>
            </w:pPr>
            <w:r w:rsidRPr="00671CE9">
              <w:rPr>
                <w:rFonts w:ascii="Arial" w:eastAsia="Times New Roman" w:hAnsi="Arial" w:cs="Arial"/>
                <w:sz w:val="28"/>
                <w:szCs w:val="28"/>
              </w:rPr>
              <w:t>4.45</w:t>
            </w:r>
          </w:p>
        </w:tc>
        <w:tc>
          <w:tcPr>
            <w:tcW w:w="0" w:type="auto"/>
            <w:hideMark/>
          </w:tcPr>
          <w:p w:rsidR="0046411B" w:rsidRPr="00671CE9" w:rsidRDefault="0046411B" w:rsidP="00B3061B">
            <w:pPr>
              <w:spacing w:line="360" w:lineRule="auto"/>
              <w:jc w:val="both"/>
              <w:rPr>
                <w:rFonts w:ascii="Arial" w:eastAsia="Times New Roman" w:hAnsi="Arial" w:cs="Arial"/>
                <w:sz w:val="28"/>
                <w:szCs w:val="28"/>
              </w:rPr>
            </w:pPr>
            <w:r w:rsidRPr="00671CE9">
              <w:rPr>
                <w:rFonts w:ascii="Arial" w:eastAsia="Times New Roman" w:hAnsi="Arial" w:cs="Arial"/>
                <w:sz w:val="28"/>
                <w:szCs w:val="28"/>
              </w:rPr>
              <w:t>0.67</w:t>
            </w:r>
          </w:p>
        </w:tc>
        <w:tc>
          <w:tcPr>
            <w:tcW w:w="0" w:type="auto"/>
            <w:hideMark/>
          </w:tcPr>
          <w:p w:rsidR="0046411B" w:rsidRPr="00671CE9" w:rsidRDefault="0046411B" w:rsidP="00B3061B">
            <w:pPr>
              <w:spacing w:line="360" w:lineRule="auto"/>
              <w:jc w:val="both"/>
              <w:rPr>
                <w:rFonts w:ascii="Arial" w:eastAsia="Times New Roman" w:hAnsi="Arial" w:cs="Arial"/>
                <w:sz w:val="28"/>
                <w:szCs w:val="28"/>
              </w:rPr>
            </w:pPr>
            <w:r w:rsidRPr="00671CE9">
              <w:rPr>
                <w:rFonts w:ascii="Arial" w:eastAsia="Times New Roman" w:hAnsi="Arial" w:cs="Arial"/>
                <w:sz w:val="28"/>
                <w:szCs w:val="28"/>
              </w:rPr>
              <w:t>Strongly Agree</w:t>
            </w:r>
          </w:p>
        </w:tc>
      </w:tr>
      <w:tr w:rsidR="0046411B" w:rsidRPr="00671CE9" w:rsidTr="00B3061B">
        <w:tc>
          <w:tcPr>
            <w:tcW w:w="4769" w:type="dxa"/>
            <w:hideMark/>
          </w:tcPr>
          <w:p w:rsidR="0046411B" w:rsidRPr="00671CE9" w:rsidRDefault="0046411B" w:rsidP="00B3061B">
            <w:pPr>
              <w:spacing w:line="360" w:lineRule="auto"/>
              <w:jc w:val="both"/>
              <w:rPr>
                <w:rFonts w:ascii="Arial" w:eastAsia="Times New Roman" w:hAnsi="Arial" w:cs="Arial"/>
                <w:sz w:val="28"/>
                <w:szCs w:val="28"/>
              </w:rPr>
            </w:pPr>
            <w:r w:rsidRPr="00671CE9">
              <w:rPr>
                <w:rFonts w:ascii="Arial" w:eastAsia="Times New Roman" w:hAnsi="Arial" w:cs="Arial"/>
                <w:sz w:val="28"/>
                <w:szCs w:val="28"/>
              </w:rPr>
              <w:t>Staff exhibit professionalism</w:t>
            </w:r>
          </w:p>
        </w:tc>
        <w:tc>
          <w:tcPr>
            <w:tcW w:w="0" w:type="auto"/>
            <w:hideMark/>
          </w:tcPr>
          <w:p w:rsidR="0046411B" w:rsidRPr="00671CE9" w:rsidRDefault="0046411B" w:rsidP="00B3061B">
            <w:pPr>
              <w:spacing w:line="360" w:lineRule="auto"/>
              <w:jc w:val="both"/>
              <w:rPr>
                <w:rFonts w:ascii="Arial" w:eastAsia="Times New Roman" w:hAnsi="Arial" w:cs="Arial"/>
                <w:sz w:val="28"/>
                <w:szCs w:val="28"/>
              </w:rPr>
            </w:pPr>
            <w:r w:rsidRPr="00671CE9">
              <w:rPr>
                <w:rFonts w:ascii="Arial" w:eastAsia="Times New Roman" w:hAnsi="Arial" w:cs="Arial"/>
                <w:sz w:val="28"/>
                <w:szCs w:val="28"/>
              </w:rPr>
              <w:t>4.60</w:t>
            </w:r>
          </w:p>
        </w:tc>
        <w:tc>
          <w:tcPr>
            <w:tcW w:w="0" w:type="auto"/>
            <w:hideMark/>
          </w:tcPr>
          <w:p w:rsidR="0046411B" w:rsidRPr="00671CE9" w:rsidRDefault="0046411B" w:rsidP="00B3061B">
            <w:pPr>
              <w:spacing w:line="360" w:lineRule="auto"/>
              <w:jc w:val="both"/>
              <w:rPr>
                <w:rFonts w:ascii="Arial" w:eastAsia="Times New Roman" w:hAnsi="Arial" w:cs="Arial"/>
                <w:sz w:val="28"/>
                <w:szCs w:val="28"/>
              </w:rPr>
            </w:pPr>
            <w:r w:rsidRPr="00671CE9">
              <w:rPr>
                <w:rFonts w:ascii="Arial" w:eastAsia="Times New Roman" w:hAnsi="Arial" w:cs="Arial"/>
                <w:sz w:val="28"/>
                <w:szCs w:val="28"/>
              </w:rPr>
              <w:t>0.60</w:t>
            </w:r>
          </w:p>
        </w:tc>
        <w:tc>
          <w:tcPr>
            <w:tcW w:w="0" w:type="auto"/>
            <w:hideMark/>
          </w:tcPr>
          <w:p w:rsidR="0046411B" w:rsidRPr="00671CE9" w:rsidRDefault="0046411B" w:rsidP="00B3061B">
            <w:pPr>
              <w:spacing w:line="360" w:lineRule="auto"/>
              <w:jc w:val="both"/>
              <w:rPr>
                <w:rFonts w:ascii="Arial" w:eastAsia="Times New Roman" w:hAnsi="Arial" w:cs="Arial"/>
                <w:sz w:val="28"/>
                <w:szCs w:val="28"/>
              </w:rPr>
            </w:pPr>
            <w:r w:rsidRPr="00671CE9">
              <w:rPr>
                <w:rFonts w:ascii="Arial" w:eastAsia="Times New Roman" w:hAnsi="Arial" w:cs="Arial"/>
                <w:sz w:val="28"/>
                <w:szCs w:val="28"/>
              </w:rPr>
              <w:t>Strongly Agree</w:t>
            </w:r>
          </w:p>
        </w:tc>
      </w:tr>
      <w:tr w:rsidR="0046411B" w:rsidRPr="00671CE9" w:rsidTr="00B3061B">
        <w:tc>
          <w:tcPr>
            <w:tcW w:w="4769" w:type="dxa"/>
            <w:hideMark/>
          </w:tcPr>
          <w:p w:rsidR="0046411B" w:rsidRPr="00671CE9" w:rsidRDefault="0046411B" w:rsidP="00B3061B">
            <w:pPr>
              <w:spacing w:line="360" w:lineRule="auto"/>
              <w:jc w:val="both"/>
              <w:rPr>
                <w:rFonts w:ascii="Arial" w:eastAsia="Times New Roman" w:hAnsi="Arial" w:cs="Arial"/>
                <w:sz w:val="28"/>
                <w:szCs w:val="28"/>
              </w:rPr>
            </w:pPr>
            <w:r w:rsidRPr="00671CE9">
              <w:rPr>
                <w:rFonts w:ascii="Arial" w:eastAsia="Times New Roman" w:hAnsi="Arial" w:cs="Arial"/>
                <w:sz w:val="28"/>
                <w:szCs w:val="28"/>
              </w:rPr>
              <w:t>Pricing is competitive/fair</w:t>
            </w:r>
          </w:p>
        </w:tc>
        <w:tc>
          <w:tcPr>
            <w:tcW w:w="0" w:type="auto"/>
            <w:hideMark/>
          </w:tcPr>
          <w:p w:rsidR="0046411B" w:rsidRPr="00671CE9" w:rsidRDefault="0046411B" w:rsidP="00B3061B">
            <w:pPr>
              <w:spacing w:line="360" w:lineRule="auto"/>
              <w:jc w:val="both"/>
              <w:rPr>
                <w:rFonts w:ascii="Arial" w:eastAsia="Times New Roman" w:hAnsi="Arial" w:cs="Arial"/>
                <w:sz w:val="28"/>
                <w:szCs w:val="28"/>
              </w:rPr>
            </w:pPr>
            <w:r w:rsidRPr="00671CE9">
              <w:rPr>
                <w:rFonts w:ascii="Arial" w:eastAsia="Times New Roman" w:hAnsi="Arial" w:cs="Arial"/>
                <w:sz w:val="28"/>
                <w:szCs w:val="28"/>
              </w:rPr>
              <w:t>4.10</w:t>
            </w:r>
          </w:p>
        </w:tc>
        <w:tc>
          <w:tcPr>
            <w:tcW w:w="0" w:type="auto"/>
            <w:hideMark/>
          </w:tcPr>
          <w:p w:rsidR="0046411B" w:rsidRPr="00671CE9" w:rsidRDefault="0046411B" w:rsidP="00B3061B">
            <w:pPr>
              <w:spacing w:line="360" w:lineRule="auto"/>
              <w:jc w:val="both"/>
              <w:rPr>
                <w:rFonts w:ascii="Arial" w:eastAsia="Times New Roman" w:hAnsi="Arial" w:cs="Arial"/>
                <w:sz w:val="28"/>
                <w:szCs w:val="28"/>
              </w:rPr>
            </w:pPr>
            <w:r w:rsidRPr="00671CE9">
              <w:rPr>
                <w:rFonts w:ascii="Arial" w:eastAsia="Times New Roman" w:hAnsi="Arial" w:cs="Arial"/>
                <w:sz w:val="28"/>
                <w:szCs w:val="28"/>
              </w:rPr>
              <w:t>0.80</w:t>
            </w:r>
          </w:p>
        </w:tc>
        <w:tc>
          <w:tcPr>
            <w:tcW w:w="0" w:type="auto"/>
            <w:hideMark/>
          </w:tcPr>
          <w:p w:rsidR="0046411B" w:rsidRPr="00671CE9" w:rsidRDefault="0046411B" w:rsidP="00B3061B">
            <w:pPr>
              <w:spacing w:line="360" w:lineRule="auto"/>
              <w:jc w:val="both"/>
              <w:rPr>
                <w:rFonts w:ascii="Arial" w:eastAsia="Times New Roman" w:hAnsi="Arial" w:cs="Arial"/>
                <w:sz w:val="28"/>
                <w:szCs w:val="28"/>
              </w:rPr>
            </w:pPr>
            <w:r w:rsidRPr="00671CE9">
              <w:rPr>
                <w:rFonts w:ascii="Arial" w:eastAsia="Times New Roman" w:hAnsi="Arial" w:cs="Arial"/>
                <w:sz w:val="28"/>
                <w:szCs w:val="28"/>
              </w:rPr>
              <w:t>Agree</w:t>
            </w:r>
          </w:p>
        </w:tc>
      </w:tr>
      <w:tr w:rsidR="0046411B" w:rsidRPr="00671CE9" w:rsidTr="00B3061B">
        <w:tc>
          <w:tcPr>
            <w:tcW w:w="4769" w:type="dxa"/>
            <w:hideMark/>
          </w:tcPr>
          <w:p w:rsidR="0046411B" w:rsidRPr="00671CE9" w:rsidRDefault="0046411B" w:rsidP="00B3061B">
            <w:pPr>
              <w:spacing w:line="360" w:lineRule="auto"/>
              <w:jc w:val="both"/>
              <w:rPr>
                <w:rFonts w:ascii="Arial" w:eastAsia="Times New Roman" w:hAnsi="Arial" w:cs="Arial"/>
                <w:sz w:val="28"/>
                <w:szCs w:val="28"/>
              </w:rPr>
            </w:pPr>
            <w:r w:rsidRPr="00671CE9">
              <w:rPr>
                <w:rFonts w:ascii="Arial" w:eastAsia="Times New Roman" w:hAnsi="Arial" w:cs="Arial"/>
                <w:sz w:val="28"/>
                <w:szCs w:val="28"/>
              </w:rPr>
              <w:t>Service processes are seamless</w:t>
            </w:r>
          </w:p>
        </w:tc>
        <w:tc>
          <w:tcPr>
            <w:tcW w:w="0" w:type="auto"/>
            <w:hideMark/>
          </w:tcPr>
          <w:p w:rsidR="0046411B" w:rsidRPr="00671CE9" w:rsidRDefault="0046411B" w:rsidP="00B3061B">
            <w:pPr>
              <w:spacing w:line="360" w:lineRule="auto"/>
              <w:jc w:val="both"/>
              <w:rPr>
                <w:rFonts w:ascii="Arial" w:eastAsia="Times New Roman" w:hAnsi="Arial" w:cs="Arial"/>
                <w:sz w:val="28"/>
                <w:szCs w:val="28"/>
              </w:rPr>
            </w:pPr>
            <w:r w:rsidRPr="00671CE9">
              <w:rPr>
                <w:rFonts w:ascii="Arial" w:eastAsia="Times New Roman" w:hAnsi="Arial" w:cs="Arial"/>
                <w:sz w:val="28"/>
                <w:szCs w:val="28"/>
              </w:rPr>
              <w:t>4.48</w:t>
            </w:r>
          </w:p>
        </w:tc>
        <w:tc>
          <w:tcPr>
            <w:tcW w:w="0" w:type="auto"/>
            <w:hideMark/>
          </w:tcPr>
          <w:p w:rsidR="0046411B" w:rsidRPr="00671CE9" w:rsidRDefault="0046411B" w:rsidP="00B3061B">
            <w:pPr>
              <w:spacing w:line="360" w:lineRule="auto"/>
              <w:jc w:val="both"/>
              <w:rPr>
                <w:rFonts w:ascii="Arial" w:eastAsia="Times New Roman" w:hAnsi="Arial" w:cs="Arial"/>
                <w:sz w:val="28"/>
                <w:szCs w:val="28"/>
              </w:rPr>
            </w:pPr>
            <w:r w:rsidRPr="00671CE9">
              <w:rPr>
                <w:rFonts w:ascii="Arial" w:eastAsia="Times New Roman" w:hAnsi="Arial" w:cs="Arial"/>
                <w:sz w:val="28"/>
                <w:szCs w:val="28"/>
              </w:rPr>
              <w:t>0.69</w:t>
            </w:r>
          </w:p>
        </w:tc>
        <w:tc>
          <w:tcPr>
            <w:tcW w:w="0" w:type="auto"/>
            <w:hideMark/>
          </w:tcPr>
          <w:p w:rsidR="0046411B" w:rsidRPr="00671CE9" w:rsidRDefault="0046411B" w:rsidP="00B3061B">
            <w:pPr>
              <w:spacing w:line="360" w:lineRule="auto"/>
              <w:jc w:val="both"/>
              <w:rPr>
                <w:rFonts w:ascii="Arial" w:eastAsia="Times New Roman" w:hAnsi="Arial" w:cs="Arial"/>
                <w:sz w:val="28"/>
                <w:szCs w:val="28"/>
              </w:rPr>
            </w:pPr>
            <w:r w:rsidRPr="00671CE9">
              <w:rPr>
                <w:rFonts w:ascii="Arial" w:eastAsia="Times New Roman" w:hAnsi="Arial" w:cs="Arial"/>
                <w:sz w:val="28"/>
                <w:szCs w:val="28"/>
              </w:rPr>
              <w:t>Strongly Agree</w:t>
            </w:r>
          </w:p>
        </w:tc>
      </w:tr>
      <w:tr w:rsidR="0046411B" w:rsidRPr="00671CE9" w:rsidTr="00B3061B">
        <w:tc>
          <w:tcPr>
            <w:tcW w:w="4769" w:type="dxa"/>
            <w:hideMark/>
          </w:tcPr>
          <w:p w:rsidR="0046411B" w:rsidRPr="00671CE9" w:rsidRDefault="0046411B" w:rsidP="00B3061B">
            <w:pPr>
              <w:spacing w:line="360" w:lineRule="auto"/>
              <w:jc w:val="both"/>
              <w:rPr>
                <w:rFonts w:ascii="Arial" w:eastAsia="Times New Roman" w:hAnsi="Arial" w:cs="Arial"/>
                <w:sz w:val="28"/>
                <w:szCs w:val="28"/>
              </w:rPr>
            </w:pPr>
            <w:r w:rsidRPr="00671CE9">
              <w:rPr>
                <w:rFonts w:ascii="Arial" w:eastAsia="Times New Roman" w:hAnsi="Arial" w:cs="Arial"/>
                <w:sz w:val="28"/>
                <w:szCs w:val="28"/>
              </w:rPr>
              <w:t>Physical facilities are appealing</w:t>
            </w:r>
          </w:p>
        </w:tc>
        <w:tc>
          <w:tcPr>
            <w:tcW w:w="0" w:type="auto"/>
            <w:hideMark/>
          </w:tcPr>
          <w:p w:rsidR="0046411B" w:rsidRPr="00671CE9" w:rsidRDefault="0046411B" w:rsidP="00B3061B">
            <w:pPr>
              <w:spacing w:line="360" w:lineRule="auto"/>
              <w:jc w:val="both"/>
              <w:rPr>
                <w:rFonts w:ascii="Arial" w:eastAsia="Times New Roman" w:hAnsi="Arial" w:cs="Arial"/>
                <w:sz w:val="28"/>
                <w:szCs w:val="28"/>
              </w:rPr>
            </w:pPr>
            <w:r w:rsidRPr="00671CE9">
              <w:rPr>
                <w:rFonts w:ascii="Arial" w:eastAsia="Times New Roman" w:hAnsi="Arial" w:cs="Arial"/>
                <w:sz w:val="28"/>
                <w:szCs w:val="28"/>
              </w:rPr>
              <w:t>4.35</w:t>
            </w:r>
          </w:p>
        </w:tc>
        <w:tc>
          <w:tcPr>
            <w:tcW w:w="0" w:type="auto"/>
            <w:hideMark/>
          </w:tcPr>
          <w:p w:rsidR="0046411B" w:rsidRPr="00671CE9" w:rsidRDefault="0046411B" w:rsidP="00B3061B">
            <w:pPr>
              <w:spacing w:line="360" w:lineRule="auto"/>
              <w:jc w:val="both"/>
              <w:rPr>
                <w:rFonts w:ascii="Arial" w:eastAsia="Times New Roman" w:hAnsi="Arial" w:cs="Arial"/>
                <w:sz w:val="28"/>
                <w:szCs w:val="28"/>
              </w:rPr>
            </w:pPr>
            <w:r w:rsidRPr="00671CE9">
              <w:rPr>
                <w:rFonts w:ascii="Arial" w:eastAsia="Times New Roman" w:hAnsi="Arial" w:cs="Arial"/>
                <w:sz w:val="28"/>
                <w:szCs w:val="28"/>
              </w:rPr>
              <w:t>0.65</w:t>
            </w:r>
          </w:p>
        </w:tc>
        <w:tc>
          <w:tcPr>
            <w:tcW w:w="0" w:type="auto"/>
            <w:hideMark/>
          </w:tcPr>
          <w:p w:rsidR="0046411B" w:rsidRPr="00671CE9" w:rsidRDefault="0046411B" w:rsidP="00B3061B">
            <w:pPr>
              <w:spacing w:line="360" w:lineRule="auto"/>
              <w:jc w:val="both"/>
              <w:rPr>
                <w:rFonts w:ascii="Arial" w:eastAsia="Times New Roman" w:hAnsi="Arial" w:cs="Arial"/>
                <w:sz w:val="28"/>
                <w:szCs w:val="28"/>
              </w:rPr>
            </w:pPr>
            <w:r w:rsidRPr="00671CE9">
              <w:rPr>
                <w:rFonts w:ascii="Arial" w:eastAsia="Times New Roman" w:hAnsi="Arial" w:cs="Arial"/>
                <w:sz w:val="28"/>
                <w:szCs w:val="28"/>
              </w:rPr>
              <w:t>Strongly Agree</w:t>
            </w:r>
          </w:p>
        </w:tc>
      </w:tr>
      <w:tr w:rsidR="0046411B" w:rsidRPr="00671CE9" w:rsidTr="00B3061B">
        <w:tc>
          <w:tcPr>
            <w:tcW w:w="4769" w:type="dxa"/>
            <w:hideMark/>
          </w:tcPr>
          <w:p w:rsidR="0046411B" w:rsidRPr="00671CE9" w:rsidRDefault="0046411B" w:rsidP="00B3061B">
            <w:pPr>
              <w:spacing w:line="360" w:lineRule="auto"/>
              <w:jc w:val="both"/>
              <w:rPr>
                <w:rFonts w:ascii="Arial" w:eastAsia="Times New Roman" w:hAnsi="Arial" w:cs="Arial"/>
                <w:sz w:val="28"/>
                <w:szCs w:val="28"/>
              </w:rPr>
            </w:pPr>
            <w:r w:rsidRPr="00671CE9">
              <w:rPr>
                <w:rFonts w:ascii="Arial" w:eastAsia="Times New Roman" w:hAnsi="Arial" w:cs="Arial"/>
                <w:sz w:val="28"/>
                <w:szCs w:val="28"/>
              </w:rPr>
              <w:t>Accessibility via tech platforms</w:t>
            </w:r>
          </w:p>
        </w:tc>
        <w:tc>
          <w:tcPr>
            <w:tcW w:w="0" w:type="auto"/>
            <w:hideMark/>
          </w:tcPr>
          <w:p w:rsidR="0046411B" w:rsidRPr="00671CE9" w:rsidRDefault="0046411B" w:rsidP="00B3061B">
            <w:pPr>
              <w:spacing w:line="360" w:lineRule="auto"/>
              <w:jc w:val="both"/>
              <w:rPr>
                <w:rFonts w:ascii="Arial" w:eastAsia="Times New Roman" w:hAnsi="Arial" w:cs="Arial"/>
                <w:sz w:val="28"/>
                <w:szCs w:val="28"/>
              </w:rPr>
            </w:pPr>
            <w:r w:rsidRPr="00671CE9">
              <w:rPr>
                <w:rFonts w:ascii="Arial" w:eastAsia="Times New Roman" w:hAnsi="Arial" w:cs="Arial"/>
                <w:sz w:val="28"/>
                <w:szCs w:val="28"/>
              </w:rPr>
              <w:t>4.52</w:t>
            </w:r>
          </w:p>
        </w:tc>
        <w:tc>
          <w:tcPr>
            <w:tcW w:w="0" w:type="auto"/>
            <w:hideMark/>
          </w:tcPr>
          <w:p w:rsidR="0046411B" w:rsidRPr="00671CE9" w:rsidRDefault="0046411B" w:rsidP="00B3061B">
            <w:pPr>
              <w:spacing w:line="360" w:lineRule="auto"/>
              <w:jc w:val="both"/>
              <w:rPr>
                <w:rFonts w:ascii="Arial" w:eastAsia="Times New Roman" w:hAnsi="Arial" w:cs="Arial"/>
                <w:sz w:val="28"/>
                <w:szCs w:val="28"/>
              </w:rPr>
            </w:pPr>
            <w:r w:rsidRPr="00671CE9">
              <w:rPr>
                <w:rFonts w:ascii="Arial" w:eastAsia="Times New Roman" w:hAnsi="Arial" w:cs="Arial"/>
                <w:sz w:val="28"/>
                <w:szCs w:val="28"/>
              </w:rPr>
              <w:t>0.59</w:t>
            </w:r>
          </w:p>
        </w:tc>
        <w:tc>
          <w:tcPr>
            <w:tcW w:w="0" w:type="auto"/>
            <w:hideMark/>
          </w:tcPr>
          <w:p w:rsidR="0046411B" w:rsidRPr="00671CE9" w:rsidRDefault="0046411B" w:rsidP="00B3061B">
            <w:pPr>
              <w:spacing w:line="360" w:lineRule="auto"/>
              <w:jc w:val="both"/>
              <w:rPr>
                <w:rFonts w:ascii="Arial" w:eastAsia="Times New Roman" w:hAnsi="Arial" w:cs="Arial"/>
                <w:sz w:val="28"/>
                <w:szCs w:val="28"/>
              </w:rPr>
            </w:pPr>
            <w:r w:rsidRPr="00671CE9">
              <w:rPr>
                <w:rFonts w:ascii="Arial" w:eastAsia="Times New Roman" w:hAnsi="Arial" w:cs="Arial"/>
                <w:sz w:val="28"/>
                <w:szCs w:val="28"/>
              </w:rPr>
              <w:t>Strongly Agree</w:t>
            </w:r>
          </w:p>
        </w:tc>
      </w:tr>
    </w:tbl>
    <w:p w:rsidR="00671CE9" w:rsidRPr="00671CE9" w:rsidRDefault="00671CE9" w:rsidP="00671CE9">
      <w:pPr>
        <w:spacing w:before="100" w:beforeAutospacing="1" w:after="100" w:afterAutospacing="1" w:line="480" w:lineRule="auto"/>
        <w:jc w:val="both"/>
        <w:rPr>
          <w:rFonts w:ascii="Arial" w:eastAsia="Times New Roman" w:hAnsi="Arial" w:cs="Arial"/>
          <w:sz w:val="28"/>
          <w:szCs w:val="28"/>
        </w:rPr>
      </w:pPr>
      <w:r w:rsidRPr="00671CE9">
        <w:rPr>
          <w:rFonts w:ascii="Arial" w:eastAsia="Times New Roman" w:hAnsi="Arial" w:cs="Arial"/>
          <w:sz w:val="28"/>
          <w:szCs w:val="28"/>
        </w:rPr>
        <w:t>Source: field survey 2025.</w:t>
      </w:r>
    </w:p>
    <w:p w:rsidR="0046411B" w:rsidRPr="00671CE9" w:rsidRDefault="0046411B" w:rsidP="0046411B">
      <w:pPr>
        <w:spacing w:before="100" w:beforeAutospacing="1" w:after="100" w:afterAutospacing="1" w:line="480" w:lineRule="auto"/>
        <w:jc w:val="both"/>
        <w:rPr>
          <w:rFonts w:ascii="Arial" w:eastAsia="Times New Roman" w:hAnsi="Arial" w:cs="Arial"/>
          <w:sz w:val="28"/>
          <w:szCs w:val="28"/>
        </w:rPr>
      </w:pPr>
      <w:r w:rsidRPr="00671CE9">
        <w:rPr>
          <w:rFonts w:ascii="Arial" w:eastAsia="Times New Roman" w:hAnsi="Arial" w:cs="Arial"/>
          <w:sz w:val="28"/>
          <w:szCs w:val="28"/>
        </w:rPr>
        <w:t>The average mean score (4.4) confirms that GTBank implements diverse, quality-driven marketing strategies across multiple service dimensions.</w:t>
      </w:r>
    </w:p>
    <w:p w:rsidR="0046411B" w:rsidRPr="00671CE9" w:rsidRDefault="0046411B" w:rsidP="0046411B">
      <w:pPr>
        <w:spacing w:before="100" w:beforeAutospacing="1" w:after="100" w:afterAutospacing="1" w:line="480" w:lineRule="auto"/>
        <w:jc w:val="both"/>
        <w:outlineLvl w:val="2"/>
        <w:rPr>
          <w:rFonts w:ascii="Arial" w:eastAsia="Times New Roman" w:hAnsi="Arial" w:cs="Arial"/>
          <w:b/>
          <w:bCs/>
          <w:sz w:val="28"/>
          <w:szCs w:val="28"/>
        </w:rPr>
      </w:pPr>
      <w:r w:rsidRPr="00671CE9">
        <w:rPr>
          <w:rFonts w:ascii="Arial" w:eastAsia="Times New Roman" w:hAnsi="Arial" w:cs="Arial"/>
          <w:b/>
          <w:bCs/>
          <w:sz w:val="28"/>
          <w:szCs w:val="28"/>
        </w:rPr>
        <w:t>4.4 Customer Perception and Satisfaction Analysis</w:t>
      </w:r>
    </w:p>
    <w:tbl>
      <w:tblPr>
        <w:tblStyle w:val="TableGrid"/>
        <w:tblW w:w="0" w:type="auto"/>
        <w:tblLook w:val="04A0"/>
      </w:tblPr>
      <w:tblGrid>
        <w:gridCol w:w="4477"/>
        <w:gridCol w:w="932"/>
        <w:gridCol w:w="1381"/>
        <w:gridCol w:w="2066"/>
      </w:tblGrid>
      <w:tr w:rsidR="0046411B" w:rsidRPr="00671CE9" w:rsidTr="00B3061B">
        <w:tc>
          <w:tcPr>
            <w:tcW w:w="0" w:type="auto"/>
            <w:hideMark/>
          </w:tcPr>
          <w:p w:rsidR="0046411B" w:rsidRPr="00671CE9" w:rsidRDefault="0046411B" w:rsidP="00B3061B">
            <w:pPr>
              <w:spacing w:line="360" w:lineRule="auto"/>
              <w:jc w:val="both"/>
              <w:rPr>
                <w:rFonts w:ascii="Arial" w:eastAsia="Times New Roman" w:hAnsi="Arial" w:cs="Arial"/>
                <w:b/>
                <w:bCs/>
                <w:sz w:val="28"/>
                <w:szCs w:val="28"/>
              </w:rPr>
            </w:pPr>
            <w:r w:rsidRPr="00671CE9">
              <w:rPr>
                <w:rFonts w:ascii="Arial" w:eastAsia="Times New Roman" w:hAnsi="Arial" w:cs="Arial"/>
                <w:b/>
                <w:bCs/>
                <w:sz w:val="28"/>
                <w:szCs w:val="28"/>
              </w:rPr>
              <w:t>Customer Satisfaction Indicator</w:t>
            </w:r>
          </w:p>
        </w:tc>
        <w:tc>
          <w:tcPr>
            <w:tcW w:w="0" w:type="auto"/>
            <w:hideMark/>
          </w:tcPr>
          <w:p w:rsidR="0046411B" w:rsidRPr="00671CE9" w:rsidRDefault="0046411B" w:rsidP="00B3061B">
            <w:pPr>
              <w:spacing w:line="360" w:lineRule="auto"/>
              <w:jc w:val="both"/>
              <w:rPr>
                <w:rFonts w:ascii="Arial" w:eastAsia="Times New Roman" w:hAnsi="Arial" w:cs="Arial"/>
                <w:b/>
                <w:bCs/>
                <w:sz w:val="28"/>
                <w:szCs w:val="28"/>
              </w:rPr>
            </w:pPr>
            <w:r w:rsidRPr="00671CE9">
              <w:rPr>
                <w:rFonts w:ascii="Arial" w:eastAsia="Times New Roman" w:hAnsi="Arial" w:cs="Arial"/>
                <w:b/>
                <w:bCs/>
                <w:sz w:val="28"/>
                <w:szCs w:val="28"/>
              </w:rPr>
              <w:t>Mean</w:t>
            </w:r>
          </w:p>
        </w:tc>
        <w:tc>
          <w:tcPr>
            <w:tcW w:w="0" w:type="auto"/>
            <w:hideMark/>
          </w:tcPr>
          <w:p w:rsidR="0046411B" w:rsidRPr="00671CE9" w:rsidRDefault="0046411B" w:rsidP="00B3061B">
            <w:pPr>
              <w:spacing w:line="360" w:lineRule="auto"/>
              <w:jc w:val="both"/>
              <w:rPr>
                <w:rFonts w:ascii="Arial" w:eastAsia="Times New Roman" w:hAnsi="Arial" w:cs="Arial"/>
                <w:b/>
                <w:bCs/>
                <w:sz w:val="28"/>
                <w:szCs w:val="28"/>
              </w:rPr>
            </w:pPr>
            <w:r w:rsidRPr="00671CE9">
              <w:rPr>
                <w:rFonts w:ascii="Arial" w:eastAsia="Times New Roman" w:hAnsi="Arial" w:cs="Arial"/>
                <w:b/>
                <w:bCs/>
                <w:sz w:val="28"/>
                <w:szCs w:val="28"/>
              </w:rPr>
              <w:t xml:space="preserve">Std. </w:t>
            </w:r>
            <w:r w:rsidRPr="00671CE9">
              <w:rPr>
                <w:rFonts w:ascii="Arial" w:eastAsia="Times New Roman" w:hAnsi="Arial" w:cs="Arial"/>
                <w:b/>
                <w:bCs/>
                <w:sz w:val="28"/>
                <w:szCs w:val="28"/>
              </w:rPr>
              <w:lastRenderedPageBreak/>
              <w:t>Dev.</w:t>
            </w:r>
          </w:p>
        </w:tc>
        <w:tc>
          <w:tcPr>
            <w:tcW w:w="0" w:type="auto"/>
            <w:hideMark/>
          </w:tcPr>
          <w:p w:rsidR="0046411B" w:rsidRPr="00671CE9" w:rsidRDefault="0046411B" w:rsidP="00B3061B">
            <w:pPr>
              <w:spacing w:line="360" w:lineRule="auto"/>
              <w:jc w:val="both"/>
              <w:rPr>
                <w:rFonts w:ascii="Arial" w:eastAsia="Times New Roman" w:hAnsi="Arial" w:cs="Arial"/>
                <w:b/>
                <w:bCs/>
                <w:sz w:val="28"/>
                <w:szCs w:val="28"/>
              </w:rPr>
            </w:pPr>
            <w:r w:rsidRPr="00671CE9">
              <w:rPr>
                <w:rFonts w:ascii="Arial" w:eastAsia="Times New Roman" w:hAnsi="Arial" w:cs="Arial"/>
                <w:b/>
                <w:bCs/>
                <w:sz w:val="28"/>
                <w:szCs w:val="28"/>
              </w:rPr>
              <w:lastRenderedPageBreak/>
              <w:t>Interpretation</w:t>
            </w:r>
          </w:p>
        </w:tc>
      </w:tr>
      <w:tr w:rsidR="0046411B" w:rsidRPr="00671CE9" w:rsidTr="00B3061B">
        <w:tc>
          <w:tcPr>
            <w:tcW w:w="0" w:type="auto"/>
            <w:hideMark/>
          </w:tcPr>
          <w:p w:rsidR="0046411B" w:rsidRPr="00671CE9" w:rsidRDefault="0046411B" w:rsidP="00B3061B">
            <w:pPr>
              <w:spacing w:line="360" w:lineRule="auto"/>
              <w:jc w:val="both"/>
              <w:rPr>
                <w:rFonts w:ascii="Arial" w:eastAsia="Times New Roman" w:hAnsi="Arial" w:cs="Arial"/>
                <w:sz w:val="28"/>
                <w:szCs w:val="28"/>
              </w:rPr>
            </w:pPr>
            <w:r w:rsidRPr="00671CE9">
              <w:rPr>
                <w:rFonts w:ascii="Arial" w:eastAsia="Times New Roman" w:hAnsi="Arial" w:cs="Arial"/>
                <w:sz w:val="28"/>
                <w:szCs w:val="28"/>
              </w:rPr>
              <w:lastRenderedPageBreak/>
              <w:t>Overall satisfaction with GTBank</w:t>
            </w:r>
          </w:p>
        </w:tc>
        <w:tc>
          <w:tcPr>
            <w:tcW w:w="0" w:type="auto"/>
            <w:hideMark/>
          </w:tcPr>
          <w:p w:rsidR="0046411B" w:rsidRPr="00671CE9" w:rsidRDefault="0046411B" w:rsidP="00B3061B">
            <w:pPr>
              <w:spacing w:line="360" w:lineRule="auto"/>
              <w:jc w:val="both"/>
              <w:rPr>
                <w:rFonts w:ascii="Arial" w:eastAsia="Times New Roman" w:hAnsi="Arial" w:cs="Arial"/>
                <w:sz w:val="28"/>
                <w:szCs w:val="28"/>
              </w:rPr>
            </w:pPr>
            <w:r w:rsidRPr="00671CE9">
              <w:rPr>
                <w:rFonts w:ascii="Arial" w:eastAsia="Times New Roman" w:hAnsi="Arial" w:cs="Arial"/>
                <w:sz w:val="28"/>
                <w:szCs w:val="28"/>
              </w:rPr>
              <w:t>4.42</w:t>
            </w:r>
          </w:p>
        </w:tc>
        <w:tc>
          <w:tcPr>
            <w:tcW w:w="0" w:type="auto"/>
            <w:hideMark/>
          </w:tcPr>
          <w:p w:rsidR="0046411B" w:rsidRPr="00671CE9" w:rsidRDefault="0046411B" w:rsidP="00B3061B">
            <w:pPr>
              <w:spacing w:line="360" w:lineRule="auto"/>
              <w:jc w:val="both"/>
              <w:rPr>
                <w:rFonts w:ascii="Arial" w:eastAsia="Times New Roman" w:hAnsi="Arial" w:cs="Arial"/>
                <w:sz w:val="28"/>
                <w:szCs w:val="28"/>
              </w:rPr>
            </w:pPr>
            <w:r w:rsidRPr="00671CE9">
              <w:rPr>
                <w:rFonts w:ascii="Arial" w:eastAsia="Times New Roman" w:hAnsi="Arial" w:cs="Arial"/>
                <w:sz w:val="28"/>
                <w:szCs w:val="28"/>
              </w:rPr>
              <w:t>0.58</w:t>
            </w:r>
          </w:p>
        </w:tc>
        <w:tc>
          <w:tcPr>
            <w:tcW w:w="0" w:type="auto"/>
            <w:hideMark/>
          </w:tcPr>
          <w:p w:rsidR="0046411B" w:rsidRPr="00671CE9" w:rsidRDefault="0046411B" w:rsidP="00B3061B">
            <w:pPr>
              <w:spacing w:line="360" w:lineRule="auto"/>
              <w:jc w:val="both"/>
              <w:rPr>
                <w:rFonts w:ascii="Arial" w:eastAsia="Times New Roman" w:hAnsi="Arial" w:cs="Arial"/>
                <w:sz w:val="28"/>
                <w:szCs w:val="28"/>
              </w:rPr>
            </w:pPr>
            <w:r w:rsidRPr="00671CE9">
              <w:rPr>
                <w:rFonts w:ascii="Arial" w:eastAsia="Times New Roman" w:hAnsi="Arial" w:cs="Arial"/>
                <w:sz w:val="28"/>
                <w:szCs w:val="28"/>
              </w:rPr>
              <w:t>Strongly Agree</w:t>
            </w:r>
          </w:p>
        </w:tc>
      </w:tr>
      <w:tr w:rsidR="0046411B" w:rsidRPr="00671CE9" w:rsidTr="00B3061B">
        <w:tc>
          <w:tcPr>
            <w:tcW w:w="0" w:type="auto"/>
            <w:hideMark/>
          </w:tcPr>
          <w:p w:rsidR="0046411B" w:rsidRPr="00671CE9" w:rsidRDefault="0046411B" w:rsidP="00B3061B">
            <w:pPr>
              <w:spacing w:line="360" w:lineRule="auto"/>
              <w:jc w:val="both"/>
              <w:rPr>
                <w:rFonts w:ascii="Arial" w:eastAsia="Times New Roman" w:hAnsi="Arial" w:cs="Arial"/>
                <w:sz w:val="28"/>
                <w:szCs w:val="28"/>
              </w:rPr>
            </w:pPr>
            <w:r w:rsidRPr="00671CE9">
              <w:rPr>
                <w:rFonts w:ascii="Arial" w:eastAsia="Times New Roman" w:hAnsi="Arial" w:cs="Arial"/>
                <w:sz w:val="28"/>
                <w:szCs w:val="28"/>
              </w:rPr>
              <w:t>Ease of service usage</w:t>
            </w:r>
          </w:p>
        </w:tc>
        <w:tc>
          <w:tcPr>
            <w:tcW w:w="0" w:type="auto"/>
            <w:hideMark/>
          </w:tcPr>
          <w:p w:rsidR="0046411B" w:rsidRPr="00671CE9" w:rsidRDefault="0046411B" w:rsidP="00B3061B">
            <w:pPr>
              <w:spacing w:line="360" w:lineRule="auto"/>
              <w:jc w:val="both"/>
              <w:rPr>
                <w:rFonts w:ascii="Arial" w:eastAsia="Times New Roman" w:hAnsi="Arial" w:cs="Arial"/>
                <w:sz w:val="28"/>
                <w:szCs w:val="28"/>
              </w:rPr>
            </w:pPr>
            <w:r w:rsidRPr="00671CE9">
              <w:rPr>
                <w:rFonts w:ascii="Arial" w:eastAsia="Times New Roman" w:hAnsi="Arial" w:cs="Arial"/>
                <w:sz w:val="28"/>
                <w:szCs w:val="28"/>
              </w:rPr>
              <w:t>4.40</w:t>
            </w:r>
          </w:p>
        </w:tc>
        <w:tc>
          <w:tcPr>
            <w:tcW w:w="0" w:type="auto"/>
            <w:hideMark/>
          </w:tcPr>
          <w:p w:rsidR="0046411B" w:rsidRPr="00671CE9" w:rsidRDefault="0046411B" w:rsidP="00B3061B">
            <w:pPr>
              <w:spacing w:line="360" w:lineRule="auto"/>
              <w:jc w:val="both"/>
              <w:rPr>
                <w:rFonts w:ascii="Arial" w:eastAsia="Times New Roman" w:hAnsi="Arial" w:cs="Arial"/>
                <w:sz w:val="28"/>
                <w:szCs w:val="28"/>
              </w:rPr>
            </w:pPr>
            <w:r w:rsidRPr="00671CE9">
              <w:rPr>
                <w:rFonts w:ascii="Arial" w:eastAsia="Times New Roman" w:hAnsi="Arial" w:cs="Arial"/>
                <w:sz w:val="28"/>
                <w:szCs w:val="28"/>
              </w:rPr>
              <w:t>0.65</w:t>
            </w:r>
          </w:p>
        </w:tc>
        <w:tc>
          <w:tcPr>
            <w:tcW w:w="0" w:type="auto"/>
            <w:hideMark/>
          </w:tcPr>
          <w:p w:rsidR="0046411B" w:rsidRPr="00671CE9" w:rsidRDefault="0046411B" w:rsidP="00B3061B">
            <w:pPr>
              <w:spacing w:line="360" w:lineRule="auto"/>
              <w:jc w:val="both"/>
              <w:rPr>
                <w:rFonts w:ascii="Arial" w:eastAsia="Times New Roman" w:hAnsi="Arial" w:cs="Arial"/>
                <w:sz w:val="28"/>
                <w:szCs w:val="28"/>
              </w:rPr>
            </w:pPr>
            <w:r w:rsidRPr="00671CE9">
              <w:rPr>
                <w:rFonts w:ascii="Arial" w:eastAsia="Times New Roman" w:hAnsi="Arial" w:cs="Arial"/>
                <w:sz w:val="28"/>
                <w:szCs w:val="28"/>
              </w:rPr>
              <w:t>Strongly Agree</w:t>
            </w:r>
          </w:p>
        </w:tc>
      </w:tr>
      <w:tr w:rsidR="0046411B" w:rsidRPr="00671CE9" w:rsidTr="00B3061B">
        <w:tc>
          <w:tcPr>
            <w:tcW w:w="0" w:type="auto"/>
            <w:hideMark/>
          </w:tcPr>
          <w:p w:rsidR="0046411B" w:rsidRPr="00671CE9" w:rsidRDefault="0046411B" w:rsidP="00B3061B">
            <w:pPr>
              <w:spacing w:line="360" w:lineRule="auto"/>
              <w:jc w:val="both"/>
              <w:rPr>
                <w:rFonts w:ascii="Arial" w:eastAsia="Times New Roman" w:hAnsi="Arial" w:cs="Arial"/>
                <w:sz w:val="28"/>
                <w:szCs w:val="28"/>
              </w:rPr>
            </w:pPr>
            <w:r w:rsidRPr="00671CE9">
              <w:rPr>
                <w:rFonts w:ascii="Arial" w:eastAsia="Times New Roman" w:hAnsi="Arial" w:cs="Arial"/>
                <w:sz w:val="28"/>
                <w:szCs w:val="28"/>
              </w:rPr>
              <w:t>Responsiveness to complaints</w:t>
            </w:r>
          </w:p>
        </w:tc>
        <w:tc>
          <w:tcPr>
            <w:tcW w:w="0" w:type="auto"/>
            <w:hideMark/>
          </w:tcPr>
          <w:p w:rsidR="0046411B" w:rsidRPr="00671CE9" w:rsidRDefault="0046411B" w:rsidP="00B3061B">
            <w:pPr>
              <w:spacing w:line="360" w:lineRule="auto"/>
              <w:jc w:val="both"/>
              <w:rPr>
                <w:rFonts w:ascii="Arial" w:eastAsia="Times New Roman" w:hAnsi="Arial" w:cs="Arial"/>
                <w:sz w:val="28"/>
                <w:szCs w:val="28"/>
              </w:rPr>
            </w:pPr>
            <w:r w:rsidRPr="00671CE9">
              <w:rPr>
                <w:rFonts w:ascii="Arial" w:eastAsia="Times New Roman" w:hAnsi="Arial" w:cs="Arial"/>
                <w:sz w:val="28"/>
                <w:szCs w:val="28"/>
              </w:rPr>
              <w:t>4.20</w:t>
            </w:r>
          </w:p>
        </w:tc>
        <w:tc>
          <w:tcPr>
            <w:tcW w:w="0" w:type="auto"/>
            <w:hideMark/>
          </w:tcPr>
          <w:p w:rsidR="0046411B" w:rsidRPr="00671CE9" w:rsidRDefault="0046411B" w:rsidP="00B3061B">
            <w:pPr>
              <w:spacing w:line="360" w:lineRule="auto"/>
              <w:jc w:val="both"/>
              <w:rPr>
                <w:rFonts w:ascii="Arial" w:eastAsia="Times New Roman" w:hAnsi="Arial" w:cs="Arial"/>
                <w:sz w:val="28"/>
                <w:szCs w:val="28"/>
              </w:rPr>
            </w:pPr>
            <w:r w:rsidRPr="00671CE9">
              <w:rPr>
                <w:rFonts w:ascii="Arial" w:eastAsia="Times New Roman" w:hAnsi="Arial" w:cs="Arial"/>
                <w:sz w:val="28"/>
                <w:szCs w:val="28"/>
              </w:rPr>
              <w:t>0.72</w:t>
            </w:r>
          </w:p>
        </w:tc>
        <w:tc>
          <w:tcPr>
            <w:tcW w:w="0" w:type="auto"/>
            <w:hideMark/>
          </w:tcPr>
          <w:p w:rsidR="0046411B" w:rsidRPr="00671CE9" w:rsidRDefault="0046411B" w:rsidP="00B3061B">
            <w:pPr>
              <w:spacing w:line="360" w:lineRule="auto"/>
              <w:jc w:val="both"/>
              <w:rPr>
                <w:rFonts w:ascii="Arial" w:eastAsia="Times New Roman" w:hAnsi="Arial" w:cs="Arial"/>
                <w:sz w:val="28"/>
                <w:szCs w:val="28"/>
              </w:rPr>
            </w:pPr>
            <w:r w:rsidRPr="00671CE9">
              <w:rPr>
                <w:rFonts w:ascii="Arial" w:eastAsia="Times New Roman" w:hAnsi="Arial" w:cs="Arial"/>
                <w:sz w:val="28"/>
                <w:szCs w:val="28"/>
              </w:rPr>
              <w:t>Agree</w:t>
            </w:r>
          </w:p>
        </w:tc>
      </w:tr>
      <w:tr w:rsidR="0046411B" w:rsidRPr="00671CE9" w:rsidTr="00B3061B">
        <w:tc>
          <w:tcPr>
            <w:tcW w:w="0" w:type="auto"/>
            <w:hideMark/>
          </w:tcPr>
          <w:p w:rsidR="0046411B" w:rsidRPr="00671CE9" w:rsidRDefault="0046411B" w:rsidP="00B3061B">
            <w:pPr>
              <w:spacing w:line="360" w:lineRule="auto"/>
              <w:jc w:val="both"/>
              <w:rPr>
                <w:rFonts w:ascii="Arial" w:eastAsia="Times New Roman" w:hAnsi="Arial" w:cs="Arial"/>
                <w:sz w:val="28"/>
                <w:szCs w:val="28"/>
              </w:rPr>
            </w:pPr>
            <w:r w:rsidRPr="00671CE9">
              <w:rPr>
                <w:rFonts w:ascii="Arial" w:eastAsia="Times New Roman" w:hAnsi="Arial" w:cs="Arial"/>
                <w:sz w:val="28"/>
                <w:szCs w:val="28"/>
              </w:rPr>
              <w:t>Willingness to recommend GTBank</w:t>
            </w:r>
          </w:p>
        </w:tc>
        <w:tc>
          <w:tcPr>
            <w:tcW w:w="0" w:type="auto"/>
            <w:hideMark/>
          </w:tcPr>
          <w:p w:rsidR="0046411B" w:rsidRPr="00671CE9" w:rsidRDefault="0046411B" w:rsidP="00B3061B">
            <w:pPr>
              <w:spacing w:line="360" w:lineRule="auto"/>
              <w:jc w:val="both"/>
              <w:rPr>
                <w:rFonts w:ascii="Arial" w:eastAsia="Times New Roman" w:hAnsi="Arial" w:cs="Arial"/>
                <w:sz w:val="28"/>
                <w:szCs w:val="28"/>
              </w:rPr>
            </w:pPr>
            <w:r w:rsidRPr="00671CE9">
              <w:rPr>
                <w:rFonts w:ascii="Arial" w:eastAsia="Times New Roman" w:hAnsi="Arial" w:cs="Arial"/>
                <w:sz w:val="28"/>
                <w:szCs w:val="28"/>
              </w:rPr>
              <w:t>4.55</w:t>
            </w:r>
          </w:p>
        </w:tc>
        <w:tc>
          <w:tcPr>
            <w:tcW w:w="0" w:type="auto"/>
            <w:hideMark/>
          </w:tcPr>
          <w:p w:rsidR="0046411B" w:rsidRPr="00671CE9" w:rsidRDefault="0046411B" w:rsidP="00B3061B">
            <w:pPr>
              <w:spacing w:line="360" w:lineRule="auto"/>
              <w:jc w:val="both"/>
              <w:rPr>
                <w:rFonts w:ascii="Arial" w:eastAsia="Times New Roman" w:hAnsi="Arial" w:cs="Arial"/>
                <w:sz w:val="28"/>
                <w:szCs w:val="28"/>
              </w:rPr>
            </w:pPr>
            <w:r w:rsidRPr="00671CE9">
              <w:rPr>
                <w:rFonts w:ascii="Arial" w:eastAsia="Times New Roman" w:hAnsi="Arial" w:cs="Arial"/>
                <w:sz w:val="28"/>
                <w:szCs w:val="28"/>
              </w:rPr>
              <w:t>0.61</w:t>
            </w:r>
          </w:p>
        </w:tc>
        <w:tc>
          <w:tcPr>
            <w:tcW w:w="0" w:type="auto"/>
            <w:hideMark/>
          </w:tcPr>
          <w:p w:rsidR="0046411B" w:rsidRPr="00671CE9" w:rsidRDefault="0046411B" w:rsidP="00B3061B">
            <w:pPr>
              <w:spacing w:line="360" w:lineRule="auto"/>
              <w:jc w:val="both"/>
              <w:rPr>
                <w:rFonts w:ascii="Arial" w:eastAsia="Times New Roman" w:hAnsi="Arial" w:cs="Arial"/>
                <w:sz w:val="28"/>
                <w:szCs w:val="28"/>
              </w:rPr>
            </w:pPr>
            <w:r w:rsidRPr="00671CE9">
              <w:rPr>
                <w:rFonts w:ascii="Arial" w:eastAsia="Times New Roman" w:hAnsi="Arial" w:cs="Arial"/>
                <w:sz w:val="28"/>
                <w:szCs w:val="28"/>
              </w:rPr>
              <w:t>Strongly Agree</w:t>
            </w:r>
          </w:p>
        </w:tc>
      </w:tr>
      <w:tr w:rsidR="0046411B" w:rsidRPr="00671CE9" w:rsidTr="00B3061B">
        <w:tc>
          <w:tcPr>
            <w:tcW w:w="0" w:type="auto"/>
            <w:hideMark/>
          </w:tcPr>
          <w:p w:rsidR="0046411B" w:rsidRPr="00671CE9" w:rsidRDefault="0046411B" w:rsidP="00B3061B">
            <w:pPr>
              <w:spacing w:line="360" w:lineRule="auto"/>
              <w:jc w:val="both"/>
              <w:rPr>
                <w:rFonts w:ascii="Arial" w:eastAsia="Times New Roman" w:hAnsi="Arial" w:cs="Arial"/>
                <w:sz w:val="28"/>
                <w:szCs w:val="28"/>
              </w:rPr>
            </w:pPr>
            <w:r w:rsidRPr="00671CE9">
              <w:rPr>
                <w:rFonts w:ascii="Arial" w:eastAsia="Times New Roman" w:hAnsi="Arial" w:cs="Arial"/>
                <w:sz w:val="28"/>
                <w:szCs w:val="28"/>
              </w:rPr>
              <w:t>Trust in bank’s services</w:t>
            </w:r>
          </w:p>
        </w:tc>
        <w:tc>
          <w:tcPr>
            <w:tcW w:w="0" w:type="auto"/>
            <w:hideMark/>
          </w:tcPr>
          <w:p w:rsidR="0046411B" w:rsidRPr="00671CE9" w:rsidRDefault="0046411B" w:rsidP="00B3061B">
            <w:pPr>
              <w:spacing w:line="360" w:lineRule="auto"/>
              <w:jc w:val="both"/>
              <w:rPr>
                <w:rFonts w:ascii="Arial" w:eastAsia="Times New Roman" w:hAnsi="Arial" w:cs="Arial"/>
                <w:sz w:val="28"/>
                <w:szCs w:val="28"/>
              </w:rPr>
            </w:pPr>
            <w:r w:rsidRPr="00671CE9">
              <w:rPr>
                <w:rFonts w:ascii="Arial" w:eastAsia="Times New Roman" w:hAnsi="Arial" w:cs="Arial"/>
                <w:sz w:val="28"/>
                <w:szCs w:val="28"/>
              </w:rPr>
              <w:t>4.38</w:t>
            </w:r>
          </w:p>
        </w:tc>
        <w:tc>
          <w:tcPr>
            <w:tcW w:w="0" w:type="auto"/>
            <w:hideMark/>
          </w:tcPr>
          <w:p w:rsidR="0046411B" w:rsidRPr="00671CE9" w:rsidRDefault="0046411B" w:rsidP="00B3061B">
            <w:pPr>
              <w:spacing w:line="360" w:lineRule="auto"/>
              <w:jc w:val="both"/>
              <w:rPr>
                <w:rFonts w:ascii="Arial" w:eastAsia="Times New Roman" w:hAnsi="Arial" w:cs="Arial"/>
                <w:sz w:val="28"/>
                <w:szCs w:val="28"/>
              </w:rPr>
            </w:pPr>
            <w:r w:rsidRPr="00671CE9">
              <w:rPr>
                <w:rFonts w:ascii="Arial" w:eastAsia="Times New Roman" w:hAnsi="Arial" w:cs="Arial"/>
                <w:sz w:val="28"/>
                <w:szCs w:val="28"/>
              </w:rPr>
              <w:t>0.68</w:t>
            </w:r>
          </w:p>
        </w:tc>
        <w:tc>
          <w:tcPr>
            <w:tcW w:w="0" w:type="auto"/>
            <w:hideMark/>
          </w:tcPr>
          <w:p w:rsidR="0046411B" w:rsidRPr="00671CE9" w:rsidRDefault="0046411B" w:rsidP="00B3061B">
            <w:pPr>
              <w:spacing w:line="360" w:lineRule="auto"/>
              <w:jc w:val="both"/>
              <w:rPr>
                <w:rFonts w:ascii="Arial" w:eastAsia="Times New Roman" w:hAnsi="Arial" w:cs="Arial"/>
                <w:sz w:val="28"/>
                <w:szCs w:val="28"/>
              </w:rPr>
            </w:pPr>
            <w:r w:rsidRPr="00671CE9">
              <w:rPr>
                <w:rFonts w:ascii="Arial" w:eastAsia="Times New Roman" w:hAnsi="Arial" w:cs="Arial"/>
                <w:sz w:val="28"/>
                <w:szCs w:val="28"/>
              </w:rPr>
              <w:t>Strongly Agree</w:t>
            </w:r>
          </w:p>
        </w:tc>
      </w:tr>
    </w:tbl>
    <w:p w:rsidR="00671CE9" w:rsidRPr="00671CE9" w:rsidRDefault="00671CE9" w:rsidP="00671CE9">
      <w:pPr>
        <w:spacing w:before="100" w:beforeAutospacing="1" w:after="100" w:afterAutospacing="1" w:line="480" w:lineRule="auto"/>
        <w:jc w:val="both"/>
        <w:rPr>
          <w:rFonts w:ascii="Arial" w:eastAsia="Times New Roman" w:hAnsi="Arial" w:cs="Arial"/>
          <w:sz w:val="28"/>
          <w:szCs w:val="28"/>
        </w:rPr>
      </w:pPr>
      <w:r w:rsidRPr="00671CE9">
        <w:rPr>
          <w:rFonts w:ascii="Arial" w:eastAsia="Times New Roman" w:hAnsi="Arial" w:cs="Arial"/>
          <w:sz w:val="28"/>
          <w:szCs w:val="28"/>
        </w:rPr>
        <w:t>Source: field survey 2025.</w:t>
      </w:r>
    </w:p>
    <w:p w:rsidR="0046411B" w:rsidRPr="00671CE9" w:rsidRDefault="0046411B" w:rsidP="0046411B">
      <w:pPr>
        <w:spacing w:before="100" w:beforeAutospacing="1" w:after="100" w:afterAutospacing="1" w:line="480" w:lineRule="auto"/>
        <w:jc w:val="both"/>
        <w:rPr>
          <w:rFonts w:ascii="Arial" w:eastAsia="Times New Roman" w:hAnsi="Arial" w:cs="Arial"/>
          <w:sz w:val="28"/>
          <w:szCs w:val="28"/>
        </w:rPr>
      </w:pPr>
      <w:r w:rsidRPr="00671CE9">
        <w:rPr>
          <w:rFonts w:ascii="Arial" w:eastAsia="Times New Roman" w:hAnsi="Arial" w:cs="Arial"/>
          <w:sz w:val="28"/>
          <w:szCs w:val="28"/>
        </w:rPr>
        <w:t>Customers rate their experience highly, showing a strong link between GTBank's strategy and satisfaction.</w:t>
      </w:r>
    </w:p>
    <w:p w:rsidR="0046411B" w:rsidRPr="00671CE9" w:rsidRDefault="0046411B" w:rsidP="0046411B">
      <w:pPr>
        <w:spacing w:before="100" w:beforeAutospacing="1" w:after="100" w:afterAutospacing="1" w:line="480" w:lineRule="auto"/>
        <w:jc w:val="both"/>
        <w:outlineLvl w:val="2"/>
        <w:rPr>
          <w:rFonts w:ascii="Arial" w:eastAsia="Times New Roman" w:hAnsi="Arial" w:cs="Arial"/>
          <w:b/>
          <w:bCs/>
          <w:sz w:val="28"/>
          <w:szCs w:val="28"/>
        </w:rPr>
      </w:pPr>
      <w:r w:rsidRPr="00671CE9">
        <w:rPr>
          <w:rFonts w:ascii="Arial" w:eastAsia="Times New Roman" w:hAnsi="Arial" w:cs="Arial"/>
          <w:b/>
          <w:bCs/>
          <w:sz w:val="28"/>
          <w:szCs w:val="28"/>
        </w:rPr>
        <w:t>4.5 Marketing Strategy and Bank Performance Metrics</w:t>
      </w:r>
    </w:p>
    <w:p w:rsidR="0046411B" w:rsidRPr="00671CE9" w:rsidRDefault="0046411B" w:rsidP="0046411B">
      <w:pPr>
        <w:spacing w:before="100" w:beforeAutospacing="1" w:after="100" w:afterAutospacing="1" w:line="480" w:lineRule="auto"/>
        <w:jc w:val="both"/>
        <w:outlineLvl w:val="3"/>
        <w:rPr>
          <w:rFonts w:ascii="Arial" w:eastAsia="Times New Roman" w:hAnsi="Arial" w:cs="Arial"/>
          <w:b/>
          <w:bCs/>
          <w:sz w:val="28"/>
          <w:szCs w:val="28"/>
        </w:rPr>
      </w:pPr>
      <w:r w:rsidRPr="00671CE9">
        <w:rPr>
          <w:rFonts w:ascii="Arial" w:eastAsia="Times New Roman" w:hAnsi="Arial" w:cs="Arial"/>
          <w:b/>
          <w:bCs/>
          <w:sz w:val="28"/>
          <w:szCs w:val="28"/>
        </w:rPr>
        <w:t>4.5.1 Profitability Impact</w:t>
      </w:r>
    </w:p>
    <w:p w:rsidR="0046411B" w:rsidRPr="00671CE9" w:rsidRDefault="0046411B" w:rsidP="0046411B">
      <w:pPr>
        <w:spacing w:before="100" w:beforeAutospacing="1" w:after="100" w:afterAutospacing="1" w:line="480" w:lineRule="auto"/>
        <w:jc w:val="both"/>
        <w:rPr>
          <w:rFonts w:ascii="Arial" w:eastAsia="Times New Roman" w:hAnsi="Arial" w:cs="Arial"/>
          <w:sz w:val="28"/>
          <w:szCs w:val="28"/>
        </w:rPr>
      </w:pPr>
      <w:r w:rsidRPr="00671CE9">
        <w:rPr>
          <w:rFonts w:ascii="Arial" w:eastAsia="Times New Roman" w:hAnsi="Arial" w:cs="Arial"/>
          <w:sz w:val="28"/>
          <w:szCs w:val="28"/>
        </w:rPr>
        <w:t>Staff were asked to rate statements related to profitability:</w:t>
      </w:r>
    </w:p>
    <w:p w:rsidR="0046411B" w:rsidRPr="00671CE9" w:rsidRDefault="0046411B" w:rsidP="0046411B">
      <w:pPr>
        <w:numPr>
          <w:ilvl w:val="0"/>
          <w:numId w:val="5"/>
        </w:numPr>
        <w:spacing w:before="100" w:beforeAutospacing="1" w:after="100" w:afterAutospacing="1" w:line="480" w:lineRule="auto"/>
        <w:jc w:val="both"/>
        <w:rPr>
          <w:rFonts w:ascii="Arial" w:eastAsia="Times New Roman" w:hAnsi="Arial" w:cs="Arial"/>
          <w:sz w:val="28"/>
          <w:szCs w:val="28"/>
        </w:rPr>
      </w:pPr>
      <w:r w:rsidRPr="00671CE9">
        <w:rPr>
          <w:rFonts w:ascii="Arial" w:eastAsia="Times New Roman" w:hAnsi="Arial" w:cs="Arial"/>
          <w:sz w:val="28"/>
          <w:szCs w:val="28"/>
        </w:rPr>
        <w:t xml:space="preserve">“Marketing strategies have contributed to increased profit” – Mean: </w:t>
      </w:r>
      <w:r w:rsidRPr="00671CE9">
        <w:rPr>
          <w:rFonts w:ascii="Arial" w:eastAsia="Times New Roman" w:hAnsi="Arial" w:cs="Arial"/>
          <w:b/>
          <w:bCs/>
          <w:sz w:val="28"/>
          <w:szCs w:val="28"/>
        </w:rPr>
        <w:t>4.18</w:t>
      </w:r>
    </w:p>
    <w:p w:rsidR="0046411B" w:rsidRPr="00671CE9" w:rsidRDefault="0046411B" w:rsidP="0046411B">
      <w:pPr>
        <w:numPr>
          <w:ilvl w:val="0"/>
          <w:numId w:val="5"/>
        </w:numPr>
        <w:spacing w:before="100" w:beforeAutospacing="1" w:after="100" w:afterAutospacing="1" w:line="480" w:lineRule="auto"/>
        <w:jc w:val="both"/>
        <w:rPr>
          <w:rFonts w:ascii="Arial" w:eastAsia="Times New Roman" w:hAnsi="Arial" w:cs="Arial"/>
          <w:sz w:val="28"/>
          <w:szCs w:val="28"/>
        </w:rPr>
      </w:pPr>
      <w:r w:rsidRPr="00671CE9">
        <w:rPr>
          <w:rFonts w:ascii="Arial" w:eastAsia="Times New Roman" w:hAnsi="Arial" w:cs="Arial"/>
          <w:sz w:val="28"/>
          <w:szCs w:val="28"/>
        </w:rPr>
        <w:lastRenderedPageBreak/>
        <w:t xml:space="preserve">“Customer acquisition rate has increased” – Mean: </w:t>
      </w:r>
      <w:r w:rsidRPr="00671CE9">
        <w:rPr>
          <w:rFonts w:ascii="Arial" w:eastAsia="Times New Roman" w:hAnsi="Arial" w:cs="Arial"/>
          <w:b/>
          <w:bCs/>
          <w:sz w:val="28"/>
          <w:szCs w:val="28"/>
        </w:rPr>
        <w:t>4.35</w:t>
      </w:r>
    </w:p>
    <w:p w:rsidR="0046411B" w:rsidRPr="00671CE9" w:rsidRDefault="0046411B" w:rsidP="0046411B">
      <w:pPr>
        <w:numPr>
          <w:ilvl w:val="0"/>
          <w:numId w:val="5"/>
        </w:numPr>
        <w:spacing w:before="100" w:beforeAutospacing="1" w:after="100" w:afterAutospacing="1" w:line="480" w:lineRule="auto"/>
        <w:jc w:val="both"/>
        <w:rPr>
          <w:rFonts w:ascii="Arial" w:eastAsia="Times New Roman" w:hAnsi="Arial" w:cs="Arial"/>
          <w:sz w:val="28"/>
          <w:szCs w:val="28"/>
        </w:rPr>
      </w:pPr>
      <w:r w:rsidRPr="00671CE9">
        <w:rPr>
          <w:rFonts w:ascii="Arial" w:eastAsia="Times New Roman" w:hAnsi="Arial" w:cs="Arial"/>
          <w:sz w:val="28"/>
          <w:szCs w:val="28"/>
        </w:rPr>
        <w:t xml:space="preserve">“Revenue growth is driven by marketing efforts” – Mean: </w:t>
      </w:r>
      <w:r w:rsidRPr="00671CE9">
        <w:rPr>
          <w:rFonts w:ascii="Arial" w:eastAsia="Times New Roman" w:hAnsi="Arial" w:cs="Arial"/>
          <w:b/>
          <w:bCs/>
          <w:sz w:val="28"/>
          <w:szCs w:val="28"/>
        </w:rPr>
        <w:t>4.22</w:t>
      </w:r>
    </w:p>
    <w:p w:rsidR="0046411B" w:rsidRPr="00671CE9" w:rsidRDefault="0046411B" w:rsidP="0046411B">
      <w:pPr>
        <w:spacing w:before="100" w:beforeAutospacing="1" w:after="100" w:afterAutospacing="1" w:line="480" w:lineRule="auto"/>
        <w:jc w:val="both"/>
        <w:rPr>
          <w:rFonts w:ascii="Arial" w:eastAsia="Times New Roman" w:hAnsi="Arial" w:cs="Arial"/>
          <w:sz w:val="28"/>
          <w:szCs w:val="28"/>
        </w:rPr>
      </w:pPr>
      <w:r w:rsidRPr="00671CE9">
        <w:rPr>
          <w:rFonts w:ascii="Arial" w:eastAsia="Times New Roman" w:hAnsi="Arial" w:cs="Arial"/>
          <w:b/>
          <w:bCs/>
          <w:sz w:val="28"/>
          <w:szCs w:val="28"/>
        </w:rPr>
        <w:t>Interpretation:</w:t>
      </w:r>
      <w:r w:rsidRPr="00671CE9">
        <w:rPr>
          <w:rFonts w:ascii="Arial" w:eastAsia="Times New Roman" w:hAnsi="Arial" w:cs="Arial"/>
          <w:sz w:val="28"/>
          <w:szCs w:val="28"/>
        </w:rPr>
        <w:t xml:space="preserve"> Marketing strategy is perceived to significantly affect GTBank’s financial performance and market share.</w:t>
      </w:r>
    </w:p>
    <w:p w:rsidR="0046411B" w:rsidRPr="00671CE9" w:rsidRDefault="0046411B" w:rsidP="0046411B">
      <w:pPr>
        <w:spacing w:before="100" w:beforeAutospacing="1" w:after="100" w:afterAutospacing="1" w:line="480" w:lineRule="auto"/>
        <w:jc w:val="both"/>
        <w:outlineLvl w:val="2"/>
        <w:rPr>
          <w:rFonts w:ascii="Arial" w:eastAsia="Times New Roman" w:hAnsi="Arial" w:cs="Arial"/>
          <w:b/>
          <w:bCs/>
          <w:sz w:val="28"/>
          <w:szCs w:val="28"/>
        </w:rPr>
      </w:pPr>
      <w:r w:rsidRPr="00671CE9">
        <w:rPr>
          <w:rFonts w:ascii="Arial" w:eastAsia="Times New Roman" w:hAnsi="Arial" w:cs="Arial"/>
          <w:b/>
          <w:bCs/>
          <w:sz w:val="28"/>
          <w:szCs w:val="28"/>
        </w:rPr>
        <w:t>4.6 Cross-Tabulation Analysis: Strategy vs Satisfaction by Age</w:t>
      </w:r>
    </w:p>
    <w:tbl>
      <w:tblPr>
        <w:tblStyle w:val="TableGrid"/>
        <w:tblW w:w="0" w:type="auto"/>
        <w:tblLook w:val="04A0"/>
      </w:tblPr>
      <w:tblGrid>
        <w:gridCol w:w="1663"/>
        <w:gridCol w:w="1897"/>
        <w:gridCol w:w="1694"/>
        <w:gridCol w:w="2301"/>
      </w:tblGrid>
      <w:tr w:rsidR="0046411B" w:rsidRPr="00671CE9" w:rsidTr="00B3061B">
        <w:tc>
          <w:tcPr>
            <w:tcW w:w="0" w:type="auto"/>
            <w:hideMark/>
          </w:tcPr>
          <w:p w:rsidR="0046411B" w:rsidRPr="00671CE9" w:rsidRDefault="0046411B" w:rsidP="00B3061B">
            <w:pPr>
              <w:spacing w:line="480" w:lineRule="auto"/>
              <w:jc w:val="both"/>
              <w:rPr>
                <w:rFonts w:ascii="Arial" w:eastAsia="Times New Roman" w:hAnsi="Arial" w:cs="Arial"/>
                <w:b/>
                <w:bCs/>
                <w:sz w:val="28"/>
                <w:szCs w:val="28"/>
              </w:rPr>
            </w:pPr>
            <w:r w:rsidRPr="00671CE9">
              <w:rPr>
                <w:rFonts w:ascii="Arial" w:eastAsia="Times New Roman" w:hAnsi="Arial" w:cs="Arial"/>
                <w:b/>
                <w:bCs/>
                <w:sz w:val="28"/>
                <w:szCs w:val="28"/>
              </w:rPr>
              <w:t>Age Group</w:t>
            </w:r>
          </w:p>
        </w:tc>
        <w:tc>
          <w:tcPr>
            <w:tcW w:w="0" w:type="auto"/>
            <w:hideMark/>
          </w:tcPr>
          <w:p w:rsidR="0046411B" w:rsidRPr="00671CE9" w:rsidRDefault="0046411B" w:rsidP="00B3061B">
            <w:pPr>
              <w:spacing w:line="480" w:lineRule="auto"/>
              <w:jc w:val="both"/>
              <w:rPr>
                <w:rFonts w:ascii="Arial" w:eastAsia="Times New Roman" w:hAnsi="Arial" w:cs="Arial"/>
                <w:b/>
                <w:bCs/>
                <w:sz w:val="28"/>
                <w:szCs w:val="28"/>
              </w:rPr>
            </w:pPr>
            <w:r w:rsidRPr="00671CE9">
              <w:rPr>
                <w:rFonts w:ascii="Arial" w:eastAsia="Times New Roman" w:hAnsi="Arial" w:cs="Arial"/>
                <w:b/>
                <w:bCs/>
                <w:sz w:val="28"/>
                <w:szCs w:val="28"/>
              </w:rPr>
              <w:t>Satisfied (%)</w:t>
            </w:r>
          </w:p>
        </w:tc>
        <w:tc>
          <w:tcPr>
            <w:tcW w:w="0" w:type="auto"/>
            <w:hideMark/>
          </w:tcPr>
          <w:p w:rsidR="0046411B" w:rsidRPr="00671CE9" w:rsidRDefault="0046411B" w:rsidP="00B3061B">
            <w:pPr>
              <w:spacing w:line="480" w:lineRule="auto"/>
              <w:jc w:val="both"/>
              <w:rPr>
                <w:rFonts w:ascii="Arial" w:eastAsia="Times New Roman" w:hAnsi="Arial" w:cs="Arial"/>
                <w:b/>
                <w:bCs/>
                <w:sz w:val="28"/>
                <w:szCs w:val="28"/>
              </w:rPr>
            </w:pPr>
            <w:r w:rsidRPr="00671CE9">
              <w:rPr>
                <w:rFonts w:ascii="Arial" w:eastAsia="Times New Roman" w:hAnsi="Arial" w:cs="Arial"/>
                <w:b/>
                <w:bCs/>
                <w:sz w:val="28"/>
                <w:szCs w:val="28"/>
              </w:rPr>
              <w:t>Neutral (%)</w:t>
            </w:r>
          </w:p>
        </w:tc>
        <w:tc>
          <w:tcPr>
            <w:tcW w:w="0" w:type="auto"/>
            <w:hideMark/>
          </w:tcPr>
          <w:p w:rsidR="0046411B" w:rsidRPr="00671CE9" w:rsidRDefault="0046411B" w:rsidP="00B3061B">
            <w:pPr>
              <w:spacing w:line="480" w:lineRule="auto"/>
              <w:jc w:val="both"/>
              <w:rPr>
                <w:rFonts w:ascii="Arial" w:eastAsia="Times New Roman" w:hAnsi="Arial" w:cs="Arial"/>
                <w:b/>
                <w:bCs/>
                <w:sz w:val="28"/>
                <w:szCs w:val="28"/>
              </w:rPr>
            </w:pPr>
            <w:r w:rsidRPr="00671CE9">
              <w:rPr>
                <w:rFonts w:ascii="Arial" w:eastAsia="Times New Roman" w:hAnsi="Arial" w:cs="Arial"/>
                <w:b/>
                <w:bCs/>
                <w:sz w:val="28"/>
                <w:szCs w:val="28"/>
              </w:rPr>
              <w:t>Dissatisfied (%)</w:t>
            </w:r>
          </w:p>
        </w:tc>
      </w:tr>
      <w:tr w:rsidR="0046411B" w:rsidRPr="00671CE9" w:rsidTr="00B3061B">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18–25</w:t>
            </w:r>
          </w:p>
        </w:tc>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95.0</w:t>
            </w:r>
          </w:p>
        </w:tc>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5.0</w:t>
            </w:r>
          </w:p>
        </w:tc>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0.0</w:t>
            </w:r>
          </w:p>
        </w:tc>
      </w:tr>
      <w:tr w:rsidR="0046411B" w:rsidRPr="00671CE9" w:rsidTr="00B3061B">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26–35</w:t>
            </w:r>
          </w:p>
        </w:tc>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91.4</w:t>
            </w:r>
          </w:p>
        </w:tc>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8.6</w:t>
            </w:r>
          </w:p>
        </w:tc>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0.0</w:t>
            </w:r>
          </w:p>
        </w:tc>
      </w:tr>
      <w:tr w:rsidR="0046411B" w:rsidRPr="00671CE9" w:rsidTr="00B3061B">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36–45</w:t>
            </w:r>
          </w:p>
        </w:tc>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84.0</w:t>
            </w:r>
          </w:p>
        </w:tc>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12.0</w:t>
            </w:r>
          </w:p>
        </w:tc>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4.0</w:t>
            </w:r>
          </w:p>
        </w:tc>
      </w:tr>
      <w:tr w:rsidR="0046411B" w:rsidRPr="00671CE9" w:rsidTr="00B3061B">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46+</w:t>
            </w:r>
          </w:p>
        </w:tc>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80.0</w:t>
            </w:r>
          </w:p>
        </w:tc>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20.0</w:t>
            </w:r>
          </w:p>
        </w:tc>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0.0</w:t>
            </w:r>
          </w:p>
        </w:tc>
      </w:tr>
    </w:tbl>
    <w:p w:rsidR="00671CE9" w:rsidRPr="00671CE9" w:rsidRDefault="00671CE9" w:rsidP="00671CE9">
      <w:pPr>
        <w:spacing w:before="100" w:beforeAutospacing="1" w:after="100" w:afterAutospacing="1" w:line="480" w:lineRule="auto"/>
        <w:jc w:val="both"/>
        <w:rPr>
          <w:rFonts w:ascii="Arial" w:eastAsia="Times New Roman" w:hAnsi="Arial" w:cs="Arial"/>
          <w:sz w:val="28"/>
          <w:szCs w:val="28"/>
        </w:rPr>
      </w:pPr>
      <w:r w:rsidRPr="00671CE9">
        <w:rPr>
          <w:rFonts w:ascii="Arial" w:eastAsia="Times New Roman" w:hAnsi="Arial" w:cs="Arial"/>
          <w:sz w:val="28"/>
          <w:szCs w:val="28"/>
        </w:rPr>
        <w:t>Source: field survey 2025.</w:t>
      </w:r>
    </w:p>
    <w:p w:rsidR="0046411B" w:rsidRPr="00671CE9" w:rsidRDefault="0046411B" w:rsidP="0046411B">
      <w:pPr>
        <w:spacing w:before="100" w:beforeAutospacing="1" w:after="100" w:afterAutospacing="1" w:line="480" w:lineRule="auto"/>
        <w:jc w:val="both"/>
        <w:rPr>
          <w:rFonts w:ascii="Arial" w:eastAsia="Times New Roman" w:hAnsi="Arial" w:cs="Arial"/>
          <w:sz w:val="28"/>
          <w:szCs w:val="28"/>
        </w:rPr>
      </w:pPr>
      <w:r w:rsidRPr="00671CE9">
        <w:rPr>
          <w:rFonts w:ascii="Arial" w:eastAsia="Times New Roman" w:hAnsi="Arial" w:cs="Arial"/>
          <w:sz w:val="28"/>
          <w:szCs w:val="28"/>
        </w:rPr>
        <w:t>Younger customers show higher satisfaction levels, correlating with GTBank’s digital-first marketing orientation.</w:t>
      </w:r>
    </w:p>
    <w:p w:rsidR="0046411B" w:rsidRPr="00671CE9" w:rsidRDefault="0046411B" w:rsidP="0046411B">
      <w:pPr>
        <w:spacing w:before="100" w:beforeAutospacing="1" w:after="100" w:afterAutospacing="1" w:line="480" w:lineRule="auto"/>
        <w:jc w:val="both"/>
        <w:outlineLvl w:val="2"/>
        <w:rPr>
          <w:rFonts w:ascii="Arial" w:eastAsia="Times New Roman" w:hAnsi="Arial" w:cs="Arial"/>
          <w:b/>
          <w:bCs/>
          <w:sz w:val="28"/>
          <w:szCs w:val="28"/>
        </w:rPr>
      </w:pPr>
      <w:r w:rsidRPr="00671CE9">
        <w:rPr>
          <w:rFonts w:ascii="Arial" w:eastAsia="Times New Roman" w:hAnsi="Arial" w:cs="Arial"/>
          <w:b/>
          <w:bCs/>
          <w:sz w:val="28"/>
          <w:szCs w:val="28"/>
        </w:rPr>
        <w:t>4.7 Inferential Statistics: Hypothesis Testing</w:t>
      </w:r>
    </w:p>
    <w:p w:rsidR="0046411B" w:rsidRPr="00671CE9" w:rsidRDefault="0046411B" w:rsidP="0046411B">
      <w:pPr>
        <w:spacing w:before="100" w:beforeAutospacing="1" w:after="100" w:afterAutospacing="1" w:line="480" w:lineRule="auto"/>
        <w:jc w:val="both"/>
        <w:outlineLvl w:val="3"/>
        <w:rPr>
          <w:rFonts w:ascii="Arial" w:eastAsia="Times New Roman" w:hAnsi="Arial" w:cs="Arial"/>
          <w:b/>
          <w:bCs/>
          <w:sz w:val="28"/>
          <w:szCs w:val="28"/>
        </w:rPr>
      </w:pPr>
      <w:r w:rsidRPr="00671CE9">
        <w:rPr>
          <w:rFonts w:ascii="Arial" w:eastAsia="Times New Roman" w:hAnsi="Arial" w:cs="Arial"/>
          <w:b/>
          <w:bCs/>
          <w:sz w:val="28"/>
          <w:szCs w:val="28"/>
        </w:rPr>
        <w:t>Hypothesis One</w:t>
      </w:r>
    </w:p>
    <w:p w:rsidR="0046411B" w:rsidRPr="00671CE9" w:rsidRDefault="0046411B" w:rsidP="0046411B">
      <w:pPr>
        <w:spacing w:before="100" w:beforeAutospacing="1" w:after="100" w:afterAutospacing="1" w:line="480" w:lineRule="auto"/>
        <w:jc w:val="both"/>
        <w:rPr>
          <w:rFonts w:ascii="Arial" w:eastAsia="Times New Roman" w:hAnsi="Arial" w:cs="Arial"/>
          <w:sz w:val="28"/>
          <w:szCs w:val="28"/>
        </w:rPr>
      </w:pPr>
      <w:r w:rsidRPr="00671CE9">
        <w:rPr>
          <w:rFonts w:ascii="Arial" w:eastAsia="Times New Roman" w:hAnsi="Arial" w:cs="Arial"/>
          <w:i/>
          <w:iCs/>
          <w:sz w:val="28"/>
          <w:szCs w:val="28"/>
        </w:rPr>
        <w:lastRenderedPageBreak/>
        <w:t>H</w:t>
      </w:r>
      <w:r w:rsidRPr="00671CE9">
        <w:rPr>
          <w:rFonts w:ascii="Cambria Math" w:eastAsia="Times New Roman" w:hAnsi="Cambria Math" w:cs="Arial"/>
          <w:i/>
          <w:iCs/>
          <w:sz w:val="28"/>
          <w:szCs w:val="28"/>
        </w:rPr>
        <w:t>₀</w:t>
      </w:r>
      <w:r w:rsidRPr="00671CE9">
        <w:rPr>
          <w:rFonts w:ascii="Arial" w:eastAsia="Times New Roman" w:hAnsi="Arial" w:cs="Arial"/>
          <w:i/>
          <w:iCs/>
          <w:sz w:val="28"/>
          <w:szCs w:val="28"/>
        </w:rPr>
        <w:t>: No significant relationship between marketing strategies and customer satisfaction.</w:t>
      </w:r>
    </w:p>
    <w:tbl>
      <w:tblPr>
        <w:tblStyle w:val="TableGrid"/>
        <w:tblW w:w="0" w:type="auto"/>
        <w:tblLook w:val="04A0"/>
      </w:tblPr>
      <w:tblGrid>
        <w:gridCol w:w="2893"/>
        <w:gridCol w:w="3454"/>
        <w:gridCol w:w="1407"/>
      </w:tblGrid>
      <w:tr w:rsidR="0046411B" w:rsidRPr="00671CE9" w:rsidTr="00B3061B">
        <w:tc>
          <w:tcPr>
            <w:tcW w:w="0" w:type="auto"/>
            <w:hideMark/>
          </w:tcPr>
          <w:p w:rsidR="0046411B" w:rsidRPr="00671CE9" w:rsidRDefault="0046411B" w:rsidP="00B3061B">
            <w:pPr>
              <w:spacing w:line="480" w:lineRule="auto"/>
              <w:jc w:val="both"/>
              <w:rPr>
                <w:rFonts w:ascii="Arial" w:eastAsia="Times New Roman" w:hAnsi="Arial" w:cs="Arial"/>
                <w:b/>
                <w:bCs/>
                <w:sz w:val="28"/>
                <w:szCs w:val="28"/>
              </w:rPr>
            </w:pPr>
            <w:r w:rsidRPr="00671CE9">
              <w:rPr>
                <w:rFonts w:ascii="Arial" w:eastAsia="Times New Roman" w:hAnsi="Arial" w:cs="Arial"/>
                <w:b/>
                <w:bCs/>
                <w:sz w:val="28"/>
                <w:szCs w:val="28"/>
              </w:rPr>
              <w:t>Pearson Correlation</w:t>
            </w:r>
          </w:p>
        </w:tc>
        <w:tc>
          <w:tcPr>
            <w:tcW w:w="0" w:type="auto"/>
            <w:hideMark/>
          </w:tcPr>
          <w:p w:rsidR="0046411B" w:rsidRPr="00671CE9" w:rsidRDefault="0046411B" w:rsidP="00B3061B">
            <w:pPr>
              <w:spacing w:line="480" w:lineRule="auto"/>
              <w:jc w:val="both"/>
              <w:rPr>
                <w:rFonts w:ascii="Arial" w:eastAsia="Times New Roman" w:hAnsi="Arial" w:cs="Arial"/>
                <w:b/>
                <w:bCs/>
                <w:sz w:val="28"/>
                <w:szCs w:val="28"/>
              </w:rPr>
            </w:pPr>
            <w:r w:rsidRPr="00671CE9">
              <w:rPr>
                <w:rFonts w:ascii="Arial" w:eastAsia="Times New Roman" w:hAnsi="Arial" w:cs="Arial"/>
                <w:b/>
                <w:bCs/>
                <w:sz w:val="28"/>
                <w:szCs w:val="28"/>
              </w:rPr>
              <w:t>r = 0.728</w:t>
            </w:r>
          </w:p>
        </w:tc>
        <w:tc>
          <w:tcPr>
            <w:tcW w:w="0" w:type="auto"/>
            <w:hideMark/>
          </w:tcPr>
          <w:p w:rsidR="0046411B" w:rsidRPr="00671CE9" w:rsidRDefault="0046411B" w:rsidP="00B3061B">
            <w:pPr>
              <w:spacing w:line="480" w:lineRule="auto"/>
              <w:jc w:val="both"/>
              <w:rPr>
                <w:rFonts w:ascii="Arial" w:eastAsia="Times New Roman" w:hAnsi="Arial" w:cs="Arial"/>
                <w:b/>
                <w:bCs/>
                <w:sz w:val="28"/>
                <w:szCs w:val="28"/>
              </w:rPr>
            </w:pPr>
            <w:r w:rsidRPr="00671CE9">
              <w:rPr>
                <w:rFonts w:ascii="Arial" w:eastAsia="Times New Roman" w:hAnsi="Arial" w:cs="Arial"/>
                <w:b/>
                <w:bCs/>
                <w:sz w:val="28"/>
                <w:szCs w:val="28"/>
              </w:rPr>
              <w:t>p = 0.000</w:t>
            </w:r>
          </w:p>
        </w:tc>
      </w:tr>
      <w:tr w:rsidR="0046411B" w:rsidRPr="00671CE9" w:rsidTr="00B3061B">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b/>
                <w:bCs/>
                <w:sz w:val="28"/>
                <w:szCs w:val="28"/>
              </w:rPr>
              <w:t>Decision</w:t>
            </w:r>
            <w:r w:rsidRPr="00671CE9">
              <w:rPr>
                <w:rFonts w:ascii="Arial" w:eastAsia="Times New Roman" w:hAnsi="Arial" w:cs="Arial"/>
                <w:sz w:val="28"/>
                <w:szCs w:val="28"/>
              </w:rPr>
              <w:t>: Reject H</w:t>
            </w:r>
            <w:r w:rsidRPr="00671CE9">
              <w:rPr>
                <w:rFonts w:ascii="Cambria Math" w:eastAsia="Times New Roman" w:hAnsi="Cambria Math" w:cs="Arial"/>
                <w:sz w:val="28"/>
                <w:szCs w:val="28"/>
              </w:rPr>
              <w:t>₀</w:t>
            </w:r>
          </w:p>
        </w:tc>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Strong positive correlation</w:t>
            </w:r>
          </w:p>
        </w:tc>
        <w:tc>
          <w:tcPr>
            <w:tcW w:w="0" w:type="auto"/>
            <w:hideMark/>
          </w:tcPr>
          <w:p w:rsidR="0046411B" w:rsidRPr="00671CE9" w:rsidRDefault="0046411B" w:rsidP="00B3061B">
            <w:pPr>
              <w:spacing w:line="480" w:lineRule="auto"/>
              <w:jc w:val="both"/>
              <w:rPr>
                <w:rFonts w:ascii="Arial" w:eastAsia="Times New Roman" w:hAnsi="Arial" w:cs="Arial"/>
                <w:sz w:val="28"/>
                <w:szCs w:val="28"/>
              </w:rPr>
            </w:pPr>
          </w:p>
        </w:tc>
      </w:tr>
    </w:tbl>
    <w:p w:rsidR="00671CE9" w:rsidRPr="00671CE9" w:rsidRDefault="00671CE9" w:rsidP="00671CE9">
      <w:pPr>
        <w:spacing w:before="100" w:beforeAutospacing="1" w:after="100" w:afterAutospacing="1" w:line="240" w:lineRule="auto"/>
        <w:jc w:val="both"/>
        <w:rPr>
          <w:rFonts w:ascii="Arial" w:eastAsia="Times New Roman" w:hAnsi="Arial" w:cs="Arial"/>
          <w:sz w:val="28"/>
          <w:szCs w:val="28"/>
        </w:rPr>
      </w:pPr>
      <w:r w:rsidRPr="00671CE9">
        <w:rPr>
          <w:rFonts w:ascii="Arial" w:eastAsia="Times New Roman" w:hAnsi="Arial" w:cs="Arial"/>
          <w:sz w:val="28"/>
          <w:szCs w:val="28"/>
        </w:rPr>
        <w:t>Source: field survey 2025.</w:t>
      </w:r>
    </w:p>
    <w:p w:rsidR="0046411B" w:rsidRPr="00671CE9" w:rsidRDefault="0046411B" w:rsidP="0046411B">
      <w:pPr>
        <w:spacing w:before="100" w:beforeAutospacing="1" w:after="100" w:afterAutospacing="1" w:line="480" w:lineRule="auto"/>
        <w:jc w:val="both"/>
        <w:outlineLvl w:val="3"/>
        <w:rPr>
          <w:rFonts w:ascii="Arial" w:eastAsia="Times New Roman" w:hAnsi="Arial" w:cs="Arial"/>
          <w:b/>
          <w:bCs/>
          <w:sz w:val="28"/>
          <w:szCs w:val="28"/>
        </w:rPr>
      </w:pPr>
      <w:r w:rsidRPr="00671CE9">
        <w:rPr>
          <w:rFonts w:ascii="Arial" w:eastAsia="Times New Roman" w:hAnsi="Arial" w:cs="Arial"/>
          <w:b/>
          <w:bCs/>
          <w:sz w:val="28"/>
          <w:szCs w:val="28"/>
        </w:rPr>
        <w:t>Hypothesis Two</w:t>
      </w:r>
    </w:p>
    <w:p w:rsidR="0046411B" w:rsidRPr="00671CE9" w:rsidRDefault="0046411B" w:rsidP="0046411B">
      <w:pPr>
        <w:spacing w:before="100" w:beforeAutospacing="1" w:after="100" w:afterAutospacing="1" w:line="480" w:lineRule="auto"/>
        <w:jc w:val="both"/>
        <w:rPr>
          <w:rFonts w:ascii="Arial" w:eastAsia="Times New Roman" w:hAnsi="Arial" w:cs="Arial"/>
          <w:sz w:val="28"/>
          <w:szCs w:val="28"/>
        </w:rPr>
      </w:pPr>
      <w:r w:rsidRPr="00671CE9">
        <w:rPr>
          <w:rFonts w:ascii="Arial" w:eastAsia="Times New Roman" w:hAnsi="Arial" w:cs="Arial"/>
          <w:i/>
          <w:iCs/>
          <w:sz w:val="28"/>
          <w:szCs w:val="28"/>
        </w:rPr>
        <w:t>H</w:t>
      </w:r>
      <w:r w:rsidRPr="00671CE9">
        <w:rPr>
          <w:rFonts w:ascii="Cambria Math" w:eastAsia="Times New Roman" w:hAnsi="Cambria Math" w:cs="Arial"/>
          <w:i/>
          <w:iCs/>
          <w:sz w:val="28"/>
          <w:szCs w:val="28"/>
        </w:rPr>
        <w:t>₀</w:t>
      </w:r>
      <w:r w:rsidRPr="00671CE9">
        <w:rPr>
          <w:rFonts w:ascii="Arial" w:eastAsia="Times New Roman" w:hAnsi="Arial" w:cs="Arial"/>
          <w:i/>
          <w:iCs/>
          <w:sz w:val="28"/>
          <w:szCs w:val="28"/>
        </w:rPr>
        <w:t>: Marketing strategy has no significant effect on profitability.</w:t>
      </w:r>
    </w:p>
    <w:tbl>
      <w:tblPr>
        <w:tblStyle w:val="TableGrid"/>
        <w:tblW w:w="0" w:type="auto"/>
        <w:tblLook w:val="04A0"/>
      </w:tblPr>
      <w:tblGrid>
        <w:gridCol w:w="3095"/>
        <w:gridCol w:w="2628"/>
      </w:tblGrid>
      <w:tr w:rsidR="0046411B" w:rsidRPr="00671CE9" w:rsidTr="00B3061B">
        <w:tc>
          <w:tcPr>
            <w:tcW w:w="0" w:type="auto"/>
            <w:hideMark/>
          </w:tcPr>
          <w:p w:rsidR="0046411B" w:rsidRPr="00671CE9" w:rsidRDefault="0046411B" w:rsidP="00B3061B">
            <w:pPr>
              <w:spacing w:line="480" w:lineRule="auto"/>
              <w:jc w:val="both"/>
              <w:rPr>
                <w:rFonts w:ascii="Arial" w:eastAsia="Times New Roman" w:hAnsi="Arial" w:cs="Arial"/>
                <w:b/>
                <w:bCs/>
                <w:sz w:val="28"/>
                <w:szCs w:val="28"/>
              </w:rPr>
            </w:pPr>
            <w:r w:rsidRPr="00671CE9">
              <w:rPr>
                <w:rFonts w:ascii="Arial" w:eastAsia="Times New Roman" w:hAnsi="Arial" w:cs="Arial"/>
                <w:b/>
                <w:bCs/>
                <w:sz w:val="28"/>
                <w:szCs w:val="28"/>
              </w:rPr>
              <w:t>Regression Summary</w:t>
            </w:r>
          </w:p>
        </w:tc>
        <w:tc>
          <w:tcPr>
            <w:tcW w:w="0" w:type="auto"/>
            <w:hideMark/>
          </w:tcPr>
          <w:p w:rsidR="0046411B" w:rsidRPr="00671CE9" w:rsidRDefault="0046411B" w:rsidP="00B3061B">
            <w:pPr>
              <w:spacing w:line="480" w:lineRule="auto"/>
              <w:jc w:val="both"/>
              <w:rPr>
                <w:rFonts w:ascii="Arial" w:eastAsia="Times New Roman" w:hAnsi="Arial" w:cs="Arial"/>
                <w:b/>
                <w:bCs/>
                <w:sz w:val="28"/>
                <w:szCs w:val="28"/>
              </w:rPr>
            </w:pPr>
          </w:p>
        </w:tc>
      </w:tr>
      <w:tr w:rsidR="0046411B" w:rsidRPr="00671CE9" w:rsidTr="00B3061B">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R</w:t>
            </w:r>
          </w:p>
        </w:tc>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0.642</w:t>
            </w:r>
          </w:p>
        </w:tc>
      </w:tr>
      <w:tr w:rsidR="0046411B" w:rsidRPr="00671CE9" w:rsidTr="00B3061B">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R²</w:t>
            </w:r>
          </w:p>
        </w:tc>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0.412</w:t>
            </w:r>
          </w:p>
        </w:tc>
      </w:tr>
      <w:tr w:rsidR="0046411B" w:rsidRPr="00671CE9" w:rsidTr="00B3061B">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F-statistic</w:t>
            </w:r>
          </w:p>
        </w:tc>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31.52</w:t>
            </w:r>
          </w:p>
        </w:tc>
      </w:tr>
      <w:tr w:rsidR="0046411B" w:rsidRPr="00671CE9" w:rsidTr="00B3061B">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Sig. (p-value)</w:t>
            </w:r>
          </w:p>
        </w:tc>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0.000</w:t>
            </w:r>
          </w:p>
        </w:tc>
      </w:tr>
      <w:tr w:rsidR="0046411B" w:rsidRPr="00671CE9" w:rsidTr="00B3061B">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b/>
                <w:bCs/>
                <w:sz w:val="28"/>
                <w:szCs w:val="28"/>
              </w:rPr>
              <w:t>Decision</w:t>
            </w:r>
            <w:r w:rsidRPr="00671CE9">
              <w:rPr>
                <w:rFonts w:ascii="Arial" w:eastAsia="Times New Roman" w:hAnsi="Arial" w:cs="Arial"/>
                <w:sz w:val="28"/>
                <w:szCs w:val="28"/>
              </w:rPr>
              <w:t>: Reject H</w:t>
            </w:r>
            <w:r w:rsidRPr="00671CE9">
              <w:rPr>
                <w:rFonts w:ascii="Cambria Math" w:eastAsia="Times New Roman" w:hAnsi="Cambria Math" w:cs="Arial"/>
                <w:sz w:val="28"/>
                <w:szCs w:val="28"/>
              </w:rPr>
              <w:t>₀</w:t>
            </w:r>
          </w:p>
        </w:tc>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b/>
                <w:bCs/>
                <w:sz w:val="28"/>
                <w:szCs w:val="28"/>
              </w:rPr>
              <w:t>Significant impact</w:t>
            </w:r>
          </w:p>
        </w:tc>
      </w:tr>
    </w:tbl>
    <w:p w:rsidR="00671CE9" w:rsidRPr="00671CE9" w:rsidRDefault="00671CE9" w:rsidP="00671CE9">
      <w:pPr>
        <w:spacing w:before="100" w:beforeAutospacing="1" w:after="100" w:afterAutospacing="1" w:line="240" w:lineRule="auto"/>
        <w:jc w:val="both"/>
        <w:rPr>
          <w:rFonts w:ascii="Arial" w:eastAsia="Times New Roman" w:hAnsi="Arial" w:cs="Arial"/>
          <w:sz w:val="28"/>
          <w:szCs w:val="28"/>
        </w:rPr>
      </w:pPr>
      <w:r w:rsidRPr="00671CE9">
        <w:rPr>
          <w:rFonts w:ascii="Arial" w:eastAsia="Times New Roman" w:hAnsi="Arial" w:cs="Arial"/>
          <w:sz w:val="28"/>
          <w:szCs w:val="28"/>
        </w:rPr>
        <w:t>Source: field survey 2025.</w:t>
      </w:r>
    </w:p>
    <w:p w:rsidR="0046411B" w:rsidRPr="00671CE9" w:rsidRDefault="0046411B" w:rsidP="0046411B">
      <w:pPr>
        <w:spacing w:before="100" w:beforeAutospacing="1" w:after="100" w:afterAutospacing="1" w:line="480" w:lineRule="auto"/>
        <w:jc w:val="both"/>
        <w:rPr>
          <w:rFonts w:ascii="Arial" w:eastAsia="Times New Roman" w:hAnsi="Arial" w:cs="Arial"/>
          <w:sz w:val="28"/>
          <w:szCs w:val="28"/>
        </w:rPr>
      </w:pPr>
      <w:r w:rsidRPr="00671CE9">
        <w:rPr>
          <w:rFonts w:ascii="Arial" w:eastAsia="Times New Roman" w:hAnsi="Arial" w:cs="Arial"/>
          <w:sz w:val="28"/>
          <w:szCs w:val="28"/>
        </w:rPr>
        <w:t>Interpretation: 41.2% of changes in GTBank's profitability are explained by its marketing strategies.</w:t>
      </w:r>
    </w:p>
    <w:p w:rsidR="0046411B" w:rsidRPr="00671CE9" w:rsidRDefault="0046411B" w:rsidP="0046411B">
      <w:pPr>
        <w:spacing w:before="100" w:beforeAutospacing="1" w:after="100" w:afterAutospacing="1" w:line="480" w:lineRule="auto"/>
        <w:jc w:val="both"/>
        <w:outlineLvl w:val="3"/>
        <w:rPr>
          <w:rFonts w:ascii="Arial" w:eastAsia="Times New Roman" w:hAnsi="Arial" w:cs="Arial"/>
          <w:b/>
          <w:bCs/>
          <w:sz w:val="28"/>
          <w:szCs w:val="28"/>
        </w:rPr>
      </w:pPr>
      <w:r w:rsidRPr="00671CE9">
        <w:rPr>
          <w:rFonts w:ascii="Arial" w:eastAsia="Times New Roman" w:hAnsi="Arial" w:cs="Arial"/>
          <w:b/>
          <w:bCs/>
          <w:sz w:val="28"/>
          <w:szCs w:val="28"/>
        </w:rPr>
        <w:lastRenderedPageBreak/>
        <w:t>Hypothesis Three</w:t>
      </w:r>
    </w:p>
    <w:p w:rsidR="0046411B" w:rsidRPr="00671CE9" w:rsidRDefault="0046411B" w:rsidP="0046411B">
      <w:pPr>
        <w:spacing w:before="100" w:beforeAutospacing="1" w:after="100" w:afterAutospacing="1" w:line="480" w:lineRule="auto"/>
        <w:jc w:val="both"/>
        <w:rPr>
          <w:rFonts w:ascii="Arial" w:eastAsia="Times New Roman" w:hAnsi="Arial" w:cs="Arial"/>
          <w:sz w:val="28"/>
          <w:szCs w:val="28"/>
        </w:rPr>
      </w:pPr>
      <w:r w:rsidRPr="00671CE9">
        <w:rPr>
          <w:rFonts w:ascii="Arial" w:eastAsia="Times New Roman" w:hAnsi="Arial" w:cs="Arial"/>
          <w:i/>
          <w:iCs/>
          <w:sz w:val="28"/>
          <w:szCs w:val="28"/>
        </w:rPr>
        <w:t>H</w:t>
      </w:r>
      <w:r w:rsidRPr="00671CE9">
        <w:rPr>
          <w:rFonts w:ascii="Cambria Math" w:eastAsia="Times New Roman" w:hAnsi="Cambria Math" w:cs="Arial"/>
          <w:i/>
          <w:iCs/>
          <w:sz w:val="28"/>
          <w:szCs w:val="28"/>
        </w:rPr>
        <w:t>₀</w:t>
      </w:r>
      <w:r w:rsidRPr="00671CE9">
        <w:rPr>
          <w:rFonts w:ascii="Arial" w:eastAsia="Times New Roman" w:hAnsi="Arial" w:cs="Arial"/>
          <w:i/>
          <w:iCs/>
          <w:sz w:val="28"/>
          <w:szCs w:val="28"/>
        </w:rPr>
        <w:t>: No relationship between customer satisfaction and market performance.</w:t>
      </w:r>
    </w:p>
    <w:tbl>
      <w:tblPr>
        <w:tblStyle w:val="TableGrid"/>
        <w:tblW w:w="0" w:type="auto"/>
        <w:tblLook w:val="04A0"/>
      </w:tblPr>
      <w:tblGrid>
        <w:gridCol w:w="2893"/>
        <w:gridCol w:w="3454"/>
        <w:gridCol w:w="1407"/>
      </w:tblGrid>
      <w:tr w:rsidR="0046411B" w:rsidRPr="00671CE9" w:rsidTr="00B3061B">
        <w:tc>
          <w:tcPr>
            <w:tcW w:w="0" w:type="auto"/>
            <w:hideMark/>
          </w:tcPr>
          <w:p w:rsidR="0046411B" w:rsidRPr="00671CE9" w:rsidRDefault="0046411B" w:rsidP="00B3061B">
            <w:pPr>
              <w:spacing w:line="480" w:lineRule="auto"/>
              <w:jc w:val="both"/>
              <w:rPr>
                <w:rFonts w:ascii="Arial" w:eastAsia="Times New Roman" w:hAnsi="Arial" w:cs="Arial"/>
                <w:b/>
                <w:bCs/>
                <w:sz w:val="28"/>
                <w:szCs w:val="28"/>
              </w:rPr>
            </w:pPr>
            <w:r w:rsidRPr="00671CE9">
              <w:rPr>
                <w:rFonts w:ascii="Arial" w:eastAsia="Times New Roman" w:hAnsi="Arial" w:cs="Arial"/>
                <w:b/>
                <w:bCs/>
                <w:sz w:val="28"/>
                <w:szCs w:val="28"/>
              </w:rPr>
              <w:t>Pearson Correlation</w:t>
            </w:r>
          </w:p>
        </w:tc>
        <w:tc>
          <w:tcPr>
            <w:tcW w:w="0" w:type="auto"/>
            <w:hideMark/>
          </w:tcPr>
          <w:p w:rsidR="0046411B" w:rsidRPr="00671CE9" w:rsidRDefault="0046411B" w:rsidP="00B3061B">
            <w:pPr>
              <w:spacing w:line="480" w:lineRule="auto"/>
              <w:jc w:val="both"/>
              <w:rPr>
                <w:rFonts w:ascii="Arial" w:eastAsia="Times New Roman" w:hAnsi="Arial" w:cs="Arial"/>
                <w:b/>
                <w:bCs/>
                <w:sz w:val="28"/>
                <w:szCs w:val="28"/>
              </w:rPr>
            </w:pPr>
            <w:r w:rsidRPr="00671CE9">
              <w:rPr>
                <w:rFonts w:ascii="Arial" w:eastAsia="Times New Roman" w:hAnsi="Arial" w:cs="Arial"/>
                <w:b/>
                <w:bCs/>
                <w:sz w:val="28"/>
                <w:szCs w:val="28"/>
              </w:rPr>
              <w:t>r = 0.701</w:t>
            </w:r>
          </w:p>
        </w:tc>
        <w:tc>
          <w:tcPr>
            <w:tcW w:w="0" w:type="auto"/>
            <w:hideMark/>
          </w:tcPr>
          <w:p w:rsidR="0046411B" w:rsidRPr="00671CE9" w:rsidRDefault="0046411B" w:rsidP="00B3061B">
            <w:pPr>
              <w:spacing w:line="480" w:lineRule="auto"/>
              <w:jc w:val="both"/>
              <w:rPr>
                <w:rFonts w:ascii="Arial" w:eastAsia="Times New Roman" w:hAnsi="Arial" w:cs="Arial"/>
                <w:b/>
                <w:bCs/>
                <w:sz w:val="28"/>
                <w:szCs w:val="28"/>
              </w:rPr>
            </w:pPr>
            <w:r w:rsidRPr="00671CE9">
              <w:rPr>
                <w:rFonts w:ascii="Arial" w:eastAsia="Times New Roman" w:hAnsi="Arial" w:cs="Arial"/>
                <w:b/>
                <w:bCs/>
                <w:sz w:val="28"/>
                <w:szCs w:val="28"/>
              </w:rPr>
              <w:t>p = 0.000</w:t>
            </w:r>
          </w:p>
        </w:tc>
      </w:tr>
      <w:tr w:rsidR="0046411B" w:rsidRPr="00671CE9" w:rsidTr="00B3061B">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b/>
                <w:bCs/>
                <w:sz w:val="28"/>
                <w:szCs w:val="28"/>
              </w:rPr>
              <w:t>Decision</w:t>
            </w:r>
            <w:r w:rsidRPr="00671CE9">
              <w:rPr>
                <w:rFonts w:ascii="Arial" w:eastAsia="Times New Roman" w:hAnsi="Arial" w:cs="Arial"/>
                <w:sz w:val="28"/>
                <w:szCs w:val="28"/>
              </w:rPr>
              <w:t>: Reject H</w:t>
            </w:r>
            <w:r w:rsidRPr="00671CE9">
              <w:rPr>
                <w:rFonts w:ascii="Cambria Math" w:eastAsia="Times New Roman" w:hAnsi="Cambria Math" w:cs="Arial"/>
                <w:sz w:val="28"/>
                <w:szCs w:val="28"/>
              </w:rPr>
              <w:t>₀</w:t>
            </w:r>
          </w:p>
        </w:tc>
        <w:tc>
          <w:tcPr>
            <w:tcW w:w="0" w:type="auto"/>
            <w:hideMark/>
          </w:tcPr>
          <w:p w:rsidR="0046411B" w:rsidRPr="00671CE9" w:rsidRDefault="0046411B" w:rsidP="00B3061B">
            <w:pPr>
              <w:spacing w:line="480" w:lineRule="auto"/>
              <w:jc w:val="both"/>
              <w:rPr>
                <w:rFonts w:ascii="Arial" w:eastAsia="Times New Roman" w:hAnsi="Arial" w:cs="Arial"/>
                <w:sz w:val="28"/>
                <w:szCs w:val="28"/>
              </w:rPr>
            </w:pPr>
            <w:r w:rsidRPr="00671CE9">
              <w:rPr>
                <w:rFonts w:ascii="Arial" w:eastAsia="Times New Roman" w:hAnsi="Arial" w:cs="Arial"/>
                <w:sz w:val="28"/>
                <w:szCs w:val="28"/>
              </w:rPr>
              <w:t>Strong positive correlation</w:t>
            </w:r>
          </w:p>
        </w:tc>
        <w:tc>
          <w:tcPr>
            <w:tcW w:w="0" w:type="auto"/>
            <w:hideMark/>
          </w:tcPr>
          <w:p w:rsidR="0046411B" w:rsidRPr="00671CE9" w:rsidRDefault="0046411B" w:rsidP="00B3061B">
            <w:pPr>
              <w:spacing w:line="480" w:lineRule="auto"/>
              <w:jc w:val="both"/>
              <w:rPr>
                <w:rFonts w:ascii="Arial" w:eastAsia="Times New Roman" w:hAnsi="Arial" w:cs="Arial"/>
                <w:sz w:val="28"/>
                <w:szCs w:val="28"/>
              </w:rPr>
            </w:pPr>
          </w:p>
        </w:tc>
      </w:tr>
    </w:tbl>
    <w:p w:rsidR="00671CE9" w:rsidRPr="00671CE9" w:rsidRDefault="00671CE9" w:rsidP="00671CE9">
      <w:pPr>
        <w:spacing w:before="100" w:beforeAutospacing="1" w:after="100" w:afterAutospacing="1" w:line="240" w:lineRule="auto"/>
        <w:jc w:val="both"/>
        <w:rPr>
          <w:rFonts w:ascii="Arial" w:eastAsia="Times New Roman" w:hAnsi="Arial" w:cs="Arial"/>
          <w:sz w:val="28"/>
          <w:szCs w:val="28"/>
        </w:rPr>
      </w:pPr>
      <w:r w:rsidRPr="00671CE9">
        <w:rPr>
          <w:rFonts w:ascii="Arial" w:eastAsia="Times New Roman" w:hAnsi="Arial" w:cs="Arial"/>
          <w:sz w:val="28"/>
          <w:szCs w:val="28"/>
        </w:rPr>
        <w:t>Source: field survey 2025.</w:t>
      </w:r>
    </w:p>
    <w:p w:rsidR="0046411B" w:rsidRPr="00671CE9" w:rsidRDefault="0046411B" w:rsidP="0046411B">
      <w:pPr>
        <w:spacing w:before="100" w:beforeAutospacing="1" w:after="100" w:afterAutospacing="1" w:line="480" w:lineRule="auto"/>
        <w:jc w:val="both"/>
        <w:outlineLvl w:val="2"/>
        <w:rPr>
          <w:rFonts w:ascii="Arial" w:eastAsia="Times New Roman" w:hAnsi="Arial" w:cs="Arial"/>
          <w:b/>
          <w:bCs/>
          <w:sz w:val="28"/>
          <w:szCs w:val="28"/>
        </w:rPr>
      </w:pPr>
      <w:r w:rsidRPr="00671CE9">
        <w:rPr>
          <w:rFonts w:ascii="Arial" w:eastAsia="Times New Roman" w:hAnsi="Arial" w:cs="Arial"/>
          <w:b/>
          <w:bCs/>
          <w:sz w:val="28"/>
          <w:szCs w:val="28"/>
        </w:rPr>
        <w:t>4.8 Additional Insights</w:t>
      </w:r>
    </w:p>
    <w:p w:rsidR="0046411B" w:rsidRPr="00671CE9" w:rsidRDefault="0046411B" w:rsidP="0046411B">
      <w:pPr>
        <w:spacing w:before="100" w:beforeAutospacing="1" w:after="100" w:afterAutospacing="1" w:line="480" w:lineRule="auto"/>
        <w:jc w:val="both"/>
        <w:outlineLvl w:val="3"/>
        <w:rPr>
          <w:rFonts w:ascii="Arial" w:eastAsia="Times New Roman" w:hAnsi="Arial" w:cs="Arial"/>
          <w:b/>
          <w:bCs/>
          <w:sz w:val="28"/>
          <w:szCs w:val="28"/>
        </w:rPr>
      </w:pPr>
      <w:r w:rsidRPr="00671CE9">
        <w:rPr>
          <w:rFonts w:ascii="Arial" w:eastAsia="Times New Roman" w:hAnsi="Arial" w:cs="Arial"/>
          <w:b/>
          <w:bCs/>
          <w:sz w:val="28"/>
          <w:szCs w:val="28"/>
        </w:rPr>
        <w:t>Digital Marketing Feedback</w:t>
      </w:r>
    </w:p>
    <w:p w:rsidR="0046411B" w:rsidRPr="00671CE9" w:rsidRDefault="0046411B" w:rsidP="0046411B">
      <w:pPr>
        <w:numPr>
          <w:ilvl w:val="0"/>
          <w:numId w:val="6"/>
        </w:numPr>
        <w:spacing w:before="100" w:beforeAutospacing="1" w:after="100" w:afterAutospacing="1" w:line="480" w:lineRule="auto"/>
        <w:jc w:val="both"/>
        <w:rPr>
          <w:rFonts w:ascii="Arial" w:eastAsia="Times New Roman" w:hAnsi="Arial" w:cs="Arial"/>
          <w:sz w:val="28"/>
          <w:szCs w:val="28"/>
        </w:rPr>
      </w:pPr>
      <w:r w:rsidRPr="00671CE9">
        <w:rPr>
          <w:rFonts w:ascii="Arial" w:eastAsia="Times New Roman" w:hAnsi="Arial" w:cs="Arial"/>
          <w:sz w:val="28"/>
          <w:szCs w:val="28"/>
        </w:rPr>
        <w:t>Over 85% of respondents prefer digital channels (GTWorld app, online banking).</w:t>
      </w:r>
    </w:p>
    <w:p w:rsidR="0046411B" w:rsidRPr="00671CE9" w:rsidRDefault="0046411B" w:rsidP="0046411B">
      <w:pPr>
        <w:numPr>
          <w:ilvl w:val="0"/>
          <w:numId w:val="6"/>
        </w:numPr>
        <w:spacing w:before="100" w:beforeAutospacing="1" w:after="100" w:afterAutospacing="1" w:line="480" w:lineRule="auto"/>
        <w:jc w:val="both"/>
        <w:rPr>
          <w:rFonts w:ascii="Arial" w:eastAsia="Times New Roman" w:hAnsi="Arial" w:cs="Arial"/>
          <w:sz w:val="28"/>
          <w:szCs w:val="28"/>
        </w:rPr>
      </w:pPr>
      <w:r w:rsidRPr="00671CE9">
        <w:rPr>
          <w:rFonts w:ascii="Arial" w:eastAsia="Times New Roman" w:hAnsi="Arial" w:cs="Arial"/>
          <w:sz w:val="28"/>
          <w:szCs w:val="28"/>
        </w:rPr>
        <w:t>90% use GTBank’s social media promotions (e.g., GTCO Food &amp; Drink Festival).</w:t>
      </w:r>
    </w:p>
    <w:p w:rsidR="0046411B" w:rsidRPr="00671CE9" w:rsidRDefault="0046411B" w:rsidP="0046411B">
      <w:pPr>
        <w:numPr>
          <w:ilvl w:val="0"/>
          <w:numId w:val="6"/>
        </w:numPr>
        <w:spacing w:before="100" w:beforeAutospacing="1" w:after="100" w:afterAutospacing="1" w:line="480" w:lineRule="auto"/>
        <w:jc w:val="both"/>
        <w:rPr>
          <w:rFonts w:ascii="Arial" w:eastAsia="Times New Roman" w:hAnsi="Arial" w:cs="Arial"/>
          <w:sz w:val="28"/>
          <w:szCs w:val="28"/>
        </w:rPr>
      </w:pPr>
      <w:r w:rsidRPr="00671CE9">
        <w:rPr>
          <w:rFonts w:ascii="Arial" w:eastAsia="Times New Roman" w:hAnsi="Arial" w:cs="Arial"/>
          <w:sz w:val="28"/>
          <w:szCs w:val="28"/>
        </w:rPr>
        <w:t>78% say these campaigns influence their banking choices.</w:t>
      </w:r>
    </w:p>
    <w:p w:rsidR="009D329D" w:rsidRDefault="009D329D">
      <w:pPr>
        <w:rPr>
          <w:rFonts w:ascii="Arial" w:eastAsia="Times New Roman" w:hAnsi="Arial" w:cs="Arial"/>
          <w:b/>
          <w:bCs/>
          <w:sz w:val="28"/>
          <w:szCs w:val="28"/>
        </w:rPr>
      </w:pPr>
      <w:r>
        <w:rPr>
          <w:rFonts w:ascii="Arial" w:eastAsia="Times New Roman" w:hAnsi="Arial" w:cs="Arial"/>
          <w:b/>
          <w:bCs/>
          <w:sz w:val="28"/>
          <w:szCs w:val="28"/>
        </w:rPr>
        <w:br w:type="page"/>
      </w:r>
    </w:p>
    <w:p w:rsidR="0046411B" w:rsidRPr="00671CE9" w:rsidRDefault="0046411B" w:rsidP="0046411B">
      <w:pPr>
        <w:spacing w:before="100" w:beforeAutospacing="1" w:after="100" w:afterAutospacing="1" w:line="480" w:lineRule="auto"/>
        <w:jc w:val="both"/>
        <w:outlineLvl w:val="3"/>
        <w:rPr>
          <w:rFonts w:ascii="Arial" w:eastAsia="Times New Roman" w:hAnsi="Arial" w:cs="Arial"/>
          <w:b/>
          <w:bCs/>
          <w:sz w:val="28"/>
          <w:szCs w:val="28"/>
        </w:rPr>
      </w:pPr>
      <w:r w:rsidRPr="00671CE9">
        <w:rPr>
          <w:rFonts w:ascii="Arial" w:eastAsia="Times New Roman" w:hAnsi="Arial" w:cs="Arial"/>
          <w:b/>
          <w:bCs/>
          <w:sz w:val="28"/>
          <w:szCs w:val="28"/>
        </w:rPr>
        <w:lastRenderedPageBreak/>
        <w:t>Physical Presence and Accessibility</w:t>
      </w:r>
    </w:p>
    <w:p w:rsidR="0046411B" w:rsidRPr="00671CE9" w:rsidRDefault="0046411B" w:rsidP="0046411B">
      <w:pPr>
        <w:numPr>
          <w:ilvl w:val="0"/>
          <w:numId w:val="7"/>
        </w:numPr>
        <w:spacing w:before="100" w:beforeAutospacing="1" w:after="100" w:afterAutospacing="1" w:line="480" w:lineRule="auto"/>
        <w:jc w:val="both"/>
        <w:rPr>
          <w:rFonts w:ascii="Arial" w:eastAsia="Times New Roman" w:hAnsi="Arial" w:cs="Arial"/>
          <w:sz w:val="28"/>
          <w:szCs w:val="28"/>
        </w:rPr>
      </w:pPr>
      <w:r w:rsidRPr="00671CE9">
        <w:rPr>
          <w:rFonts w:ascii="Arial" w:eastAsia="Times New Roman" w:hAnsi="Arial" w:cs="Arial"/>
          <w:sz w:val="28"/>
          <w:szCs w:val="28"/>
        </w:rPr>
        <w:t>Customers praised strategic branch locations and ATM accessibility.</w:t>
      </w:r>
    </w:p>
    <w:p w:rsidR="0046411B" w:rsidRPr="00671CE9" w:rsidRDefault="0046411B" w:rsidP="0046411B">
      <w:pPr>
        <w:numPr>
          <w:ilvl w:val="0"/>
          <w:numId w:val="7"/>
        </w:numPr>
        <w:spacing w:before="100" w:beforeAutospacing="1" w:after="100" w:afterAutospacing="1" w:line="480" w:lineRule="auto"/>
        <w:jc w:val="both"/>
        <w:rPr>
          <w:rFonts w:ascii="Arial" w:eastAsia="Times New Roman" w:hAnsi="Arial" w:cs="Arial"/>
          <w:sz w:val="28"/>
          <w:szCs w:val="28"/>
        </w:rPr>
      </w:pPr>
      <w:r w:rsidRPr="00671CE9">
        <w:rPr>
          <w:rFonts w:ascii="Arial" w:eastAsia="Times New Roman" w:hAnsi="Arial" w:cs="Arial"/>
          <w:sz w:val="28"/>
          <w:szCs w:val="28"/>
        </w:rPr>
        <w:t>In-branch marketing materials (banners, brochures) were noted as informative.</w:t>
      </w:r>
    </w:p>
    <w:p w:rsidR="0046411B" w:rsidRPr="00671CE9" w:rsidRDefault="0046411B" w:rsidP="0046411B">
      <w:pPr>
        <w:spacing w:before="100" w:beforeAutospacing="1" w:after="100" w:afterAutospacing="1" w:line="480" w:lineRule="auto"/>
        <w:jc w:val="both"/>
        <w:outlineLvl w:val="3"/>
        <w:rPr>
          <w:rFonts w:ascii="Arial" w:eastAsia="Times New Roman" w:hAnsi="Arial" w:cs="Arial"/>
          <w:b/>
          <w:bCs/>
          <w:sz w:val="28"/>
          <w:szCs w:val="28"/>
        </w:rPr>
      </w:pPr>
      <w:r w:rsidRPr="00671CE9">
        <w:rPr>
          <w:rFonts w:ascii="Arial" w:eastAsia="Times New Roman" w:hAnsi="Arial" w:cs="Arial"/>
          <w:b/>
          <w:bCs/>
          <w:sz w:val="28"/>
          <w:szCs w:val="28"/>
        </w:rPr>
        <w:t>Internal Staff Opinion</w:t>
      </w:r>
    </w:p>
    <w:p w:rsidR="0046411B" w:rsidRPr="00671CE9" w:rsidRDefault="0046411B" w:rsidP="0046411B">
      <w:pPr>
        <w:numPr>
          <w:ilvl w:val="0"/>
          <w:numId w:val="8"/>
        </w:numPr>
        <w:spacing w:before="100" w:beforeAutospacing="1" w:after="100" w:afterAutospacing="1" w:line="480" w:lineRule="auto"/>
        <w:jc w:val="both"/>
        <w:rPr>
          <w:rFonts w:ascii="Arial" w:eastAsia="Times New Roman" w:hAnsi="Arial" w:cs="Arial"/>
          <w:sz w:val="28"/>
          <w:szCs w:val="28"/>
        </w:rPr>
      </w:pPr>
      <w:r w:rsidRPr="00671CE9">
        <w:rPr>
          <w:rFonts w:ascii="Arial" w:eastAsia="Times New Roman" w:hAnsi="Arial" w:cs="Arial"/>
          <w:sz w:val="28"/>
          <w:szCs w:val="28"/>
        </w:rPr>
        <w:t>Staff rated internal marketing training and campaign briefings high (mean: 4.40).</w:t>
      </w:r>
    </w:p>
    <w:p w:rsidR="0046411B" w:rsidRPr="00671CE9" w:rsidRDefault="0046411B" w:rsidP="0046411B">
      <w:pPr>
        <w:numPr>
          <w:ilvl w:val="0"/>
          <w:numId w:val="8"/>
        </w:numPr>
        <w:spacing w:before="100" w:beforeAutospacing="1" w:after="100" w:afterAutospacing="1" w:line="480" w:lineRule="auto"/>
        <w:jc w:val="both"/>
        <w:rPr>
          <w:rFonts w:ascii="Arial" w:eastAsia="Times New Roman" w:hAnsi="Arial" w:cs="Arial"/>
          <w:sz w:val="28"/>
          <w:szCs w:val="28"/>
        </w:rPr>
      </w:pPr>
      <w:r w:rsidRPr="00671CE9">
        <w:rPr>
          <w:rFonts w:ascii="Arial" w:eastAsia="Times New Roman" w:hAnsi="Arial" w:cs="Arial"/>
          <w:sz w:val="28"/>
          <w:szCs w:val="28"/>
        </w:rPr>
        <w:t>Suggestions were made for expanding loyalty reward programs.</w:t>
      </w:r>
    </w:p>
    <w:p w:rsidR="0046411B" w:rsidRPr="00671CE9" w:rsidRDefault="0046411B" w:rsidP="0046411B">
      <w:pPr>
        <w:spacing w:before="100" w:beforeAutospacing="1" w:after="100" w:afterAutospacing="1" w:line="480" w:lineRule="auto"/>
        <w:jc w:val="both"/>
        <w:outlineLvl w:val="2"/>
        <w:rPr>
          <w:rFonts w:ascii="Arial" w:eastAsia="Times New Roman" w:hAnsi="Arial" w:cs="Arial"/>
          <w:b/>
          <w:bCs/>
          <w:sz w:val="28"/>
          <w:szCs w:val="28"/>
        </w:rPr>
      </w:pPr>
      <w:r w:rsidRPr="00671CE9">
        <w:rPr>
          <w:rFonts w:ascii="Arial" w:eastAsia="Times New Roman" w:hAnsi="Arial" w:cs="Arial"/>
          <w:b/>
          <w:bCs/>
          <w:sz w:val="28"/>
          <w:szCs w:val="28"/>
        </w:rPr>
        <w:t>4.9 Discussion of Key Findings</w:t>
      </w:r>
    </w:p>
    <w:p w:rsidR="0046411B" w:rsidRPr="00671CE9" w:rsidRDefault="0046411B" w:rsidP="0046411B">
      <w:pPr>
        <w:numPr>
          <w:ilvl w:val="0"/>
          <w:numId w:val="9"/>
        </w:numPr>
        <w:spacing w:before="100" w:beforeAutospacing="1" w:after="100" w:afterAutospacing="1" w:line="480" w:lineRule="auto"/>
        <w:jc w:val="both"/>
        <w:rPr>
          <w:rFonts w:ascii="Arial" w:eastAsia="Times New Roman" w:hAnsi="Arial" w:cs="Arial"/>
          <w:sz w:val="28"/>
          <w:szCs w:val="28"/>
        </w:rPr>
      </w:pPr>
      <w:r w:rsidRPr="00671CE9">
        <w:rPr>
          <w:rFonts w:ascii="Arial" w:eastAsia="Times New Roman" w:hAnsi="Arial" w:cs="Arial"/>
          <w:b/>
          <w:bCs/>
          <w:sz w:val="28"/>
          <w:szCs w:val="28"/>
        </w:rPr>
        <w:t>Marketing Mix Effectiveness</w:t>
      </w:r>
      <w:r w:rsidRPr="00671CE9">
        <w:rPr>
          <w:rFonts w:ascii="Arial" w:eastAsia="Times New Roman" w:hAnsi="Arial" w:cs="Arial"/>
          <w:sz w:val="28"/>
          <w:szCs w:val="28"/>
        </w:rPr>
        <w:t xml:space="preserve">: GTBank’s application of the 7Ps aligns strongly with customer expectations, especially in </w:t>
      </w:r>
      <w:r w:rsidRPr="00671CE9">
        <w:rPr>
          <w:rFonts w:ascii="Arial" w:eastAsia="Times New Roman" w:hAnsi="Arial" w:cs="Arial"/>
          <w:b/>
          <w:bCs/>
          <w:sz w:val="28"/>
          <w:szCs w:val="28"/>
        </w:rPr>
        <w:t>product innovation</w:t>
      </w:r>
      <w:r w:rsidRPr="00671CE9">
        <w:rPr>
          <w:rFonts w:ascii="Arial" w:eastAsia="Times New Roman" w:hAnsi="Arial" w:cs="Arial"/>
          <w:sz w:val="28"/>
          <w:szCs w:val="28"/>
        </w:rPr>
        <w:t xml:space="preserve">, </w:t>
      </w:r>
      <w:r w:rsidRPr="00671CE9">
        <w:rPr>
          <w:rFonts w:ascii="Arial" w:eastAsia="Times New Roman" w:hAnsi="Arial" w:cs="Arial"/>
          <w:b/>
          <w:bCs/>
          <w:sz w:val="28"/>
          <w:szCs w:val="28"/>
        </w:rPr>
        <w:t>digital process efficiency</w:t>
      </w:r>
      <w:r w:rsidRPr="00671CE9">
        <w:rPr>
          <w:rFonts w:ascii="Arial" w:eastAsia="Times New Roman" w:hAnsi="Arial" w:cs="Arial"/>
          <w:sz w:val="28"/>
          <w:szCs w:val="28"/>
        </w:rPr>
        <w:t xml:space="preserve">, and </w:t>
      </w:r>
      <w:r w:rsidRPr="00671CE9">
        <w:rPr>
          <w:rFonts w:ascii="Arial" w:eastAsia="Times New Roman" w:hAnsi="Arial" w:cs="Arial"/>
          <w:b/>
          <w:bCs/>
          <w:sz w:val="28"/>
          <w:szCs w:val="28"/>
        </w:rPr>
        <w:t>service quality</w:t>
      </w:r>
      <w:r w:rsidRPr="00671CE9">
        <w:rPr>
          <w:rFonts w:ascii="Arial" w:eastAsia="Times New Roman" w:hAnsi="Arial" w:cs="Arial"/>
          <w:sz w:val="28"/>
          <w:szCs w:val="28"/>
        </w:rPr>
        <w:t>.</w:t>
      </w:r>
    </w:p>
    <w:p w:rsidR="0046411B" w:rsidRPr="00671CE9" w:rsidRDefault="0046411B" w:rsidP="0046411B">
      <w:pPr>
        <w:numPr>
          <w:ilvl w:val="0"/>
          <w:numId w:val="9"/>
        </w:numPr>
        <w:spacing w:before="100" w:beforeAutospacing="1" w:after="100" w:afterAutospacing="1" w:line="480" w:lineRule="auto"/>
        <w:jc w:val="both"/>
        <w:rPr>
          <w:rFonts w:ascii="Arial" w:eastAsia="Times New Roman" w:hAnsi="Arial" w:cs="Arial"/>
          <w:sz w:val="28"/>
          <w:szCs w:val="28"/>
        </w:rPr>
      </w:pPr>
      <w:r w:rsidRPr="00671CE9">
        <w:rPr>
          <w:rFonts w:ascii="Arial" w:eastAsia="Times New Roman" w:hAnsi="Arial" w:cs="Arial"/>
          <w:b/>
          <w:bCs/>
          <w:sz w:val="28"/>
          <w:szCs w:val="28"/>
        </w:rPr>
        <w:lastRenderedPageBreak/>
        <w:t>CRM and SERVQUAL Application</w:t>
      </w:r>
      <w:r w:rsidRPr="00671CE9">
        <w:rPr>
          <w:rFonts w:ascii="Arial" w:eastAsia="Times New Roman" w:hAnsi="Arial" w:cs="Arial"/>
          <w:sz w:val="28"/>
          <w:szCs w:val="28"/>
        </w:rPr>
        <w:t>: There is evidence of a relationship-focused marketing approach supported by excellent service delivery.</w:t>
      </w:r>
    </w:p>
    <w:p w:rsidR="0046411B" w:rsidRPr="00671CE9" w:rsidRDefault="0046411B" w:rsidP="0046411B">
      <w:pPr>
        <w:numPr>
          <w:ilvl w:val="0"/>
          <w:numId w:val="9"/>
        </w:numPr>
        <w:spacing w:before="100" w:beforeAutospacing="1" w:after="100" w:afterAutospacing="1" w:line="480" w:lineRule="auto"/>
        <w:jc w:val="both"/>
        <w:rPr>
          <w:rFonts w:ascii="Arial" w:eastAsia="Times New Roman" w:hAnsi="Arial" w:cs="Arial"/>
          <w:sz w:val="28"/>
          <w:szCs w:val="28"/>
        </w:rPr>
      </w:pPr>
      <w:r w:rsidRPr="00671CE9">
        <w:rPr>
          <w:rFonts w:ascii="Arial" w:eastAsia="Times New Roman" w:hAnsi="Arial" w:cs="Arial"/>
          <w:b/>
          <w:bCs/>
          <w:sz w:val="28"/>
          <w:szCs w:val="28"/>
        </w:rPr>
        <w:t>Performance Metrics</w:t>
      </w:r>
      <w:r w:rsidRPr="00671CE9">
        <w:rPr>
          <w:rFonts w:ascii="Arial" w:eastAsia="Times New Roman" w:hAnsi="Arial" w:cs="Arial"/>
          <w:sz w:val="28"/>
          <w:szCs w:val="28"/>
        </w:rPr>
        <w:t>: High correlation coefficients indicate significant influence of strategy on GTBank’s financial and market performance.</w:t>
      </w:r>
    </w:p>
    <w:p w:rsidR="009C1FE5" w:rsidRPr="00671CE9" w:rsidRDefault="0046411B" w:rsidP="0046411B">
      <w:pPr>
        <w:numPr>
          <w:ilvl w:val="0"/>
          <w:numId w:val="9"/>
        </w:numPr>
        <w:spacing w:before="100" w:beforeAutospacing="1" w:after="100" w:afterAutospacing="1" w:line="480" w:lineRule="auto"/>
        <w:jc w:val="both"/>
        <w:rPr>
          <w:rFonts w:ascii="Arial" w:eastAsia="Times New Roman" w:hAnsi="Arial" w:cs="Arial"/>
          <w:sz w:val="28"/>
          <w:szCs w:val="28"/>
        </w:rPr>
      </w:pPr>
      <w:r w:rsidRPr="00671CE9">
        <w:rPr>
          <w:rFonts w:ascii="Arial" w:eastAsia="Times New Roman" w:hAnsi="Arial" w:cs="Arial"/>
          <w:b/>
          <w:bCs/>
          <w:sz w:val="28"/>
          <w:szCs w:val="28"/>
        </w:rPr>
        <w:t>Demographic Variance</w:t>
      </w:r>
      <w:r w:rsidRPr="00671CE9">
        <w:rPr>
          <w:rFonts w:ascii="Arial" w:eastAsia="Times New Roman" w:hAnsi="Arial" w:cs="Arial"/>
          <w:sz w:val="28"/>
          <w:szCs w:val="28"/>
        </w:rPr>
        <w:t>: Younger customers show stronger affinity toward GTBank, which aligns with its brand positioning and tech-driven services.</w:t>
      </w:r>
    </w:p>
    <w:p w:rsidR="0046411B" w:rsidRPr="00671CE9" w:rsidRDefault="0046411B">
      <w:pPr>
        <w:rPr>
          <w:rFonts w:ascii="Arial" w:eastAsia="Times New Roman" w:hAnsi="Arial" w:cs="Arial"/>
          <w:b/>
          <w:bCs/>
          <w:sz w:val="28"/>
          <w:szCs w:val="28"/>
        </w:rPr>
      </w:pPr>
      <w:r w:rsidRPr="00671CE9">
        <w:rPr>
          <w:rFonts w:ascii="Arial" w:eastAsia="Times New Roman" w:hAnsi="Arial" w:cs="Arial"/>
          <w:b/>
          <w:bCs/>
          <w:sz w:val="28"/>
          <w:szCs w:val="28"/>
        </w:rPr>
        <w:br w:type="page"/>
      </w:r>
    </w:p>
    <w:p w:rsidR="0046411B" w:rsidRPr="00671CE9" w:rsidRDefault="0046411B" w:rsidP="0046411B">
      <w:pPr>
        <w:spacing w:line="240" w:lineRule="auto"/>
        <w:jc w:val="center"/>
        <w:rPr>
          <w:rFonts w:ascii="Arial" w:hAnsi="Arial" w:cs="Arial"/>
          <w:b/>
          <w:sz w:val="28"/>
          <w:szCs w:val="28"/>
        </w:rPr>
      </w:pPr>
      <w:r w:rsidRPr="00671CE9">
        <w:rPr>
          <w:rFonts w:ascii="Arial" w:hAnsi="Arial" w:cs="Arial"/>
          <w:b/>
          <w:sz w:val="28"/>
          <w:szCs w:val="28"/>
        </w:rPr>
        <w:lastRenderedPageBreak/>
        <w:t>CHAPTER FIVE</w:t>
      </w:r>
    </w:p>
    <w:p w:rsidR="0046411B" w:rsidRPr="00671CE9" w:rsidRDefault="0046411B" w:rsidP="0046411B">
      <w:pPr>
        <w:spacing w:line="480" w:lineRule="auto"/>
        <w:jc w:val="both"/>
        <w:rPr>
          <w:rFonts w:ascii="Arial" w:hAnsi="Arial" w:cs="Arial"/>
          <w:b/>
          <w:sz w:val="28"/>
          <w:szCs w:val="28"/>
        </w:rPr>
      </w:pPr>
      <w:r w:rsidRPr="00671CE9">
        <w:rPr>
          <w:rFonts w:ascii="Arial" w:hAnsi="Arial" w:cs="Arial"/>
          <w:b/>
          <w:sz w:val="28"/>
          <w:szCs w:val="28"/>
        </w:rPr>
        <w:t>SUMMARY, CONCLUSION, AND RECOMMENDATIONS</w:t>
      </w:r>
    </w:p>
    <w:p w:rsidR="0046411B" w:rsidRPr="00671CE9" w:rsidRDefault="0046411B" w:rsidP="0046411B">
      <w:pPr>
        <w:spacing w:line="480" w:lineRule="auto"/>
        <w:jc w:val="both"/>
        <w:rPr>
          <w:rFonts w:ascii="Arial" w:hAnsi="Arial" w:cs="Arial"/>
          <w:sz w:val="28"/>
          <w:szCs w:val="28"/>
        </w:rPr>
      </w:pPr>
      <w:r w:rsidRPr="00671CE9">
        <w:rPr>
          <w:rFonts w:ascii="Arial" w:hAnsi="Arial" w:cs="Arial"/>
          <w:sz w:val="28"/>
          <w:szCs w:val="28"/>
        </w:rPr>
        <w:t xml:space="preserve">5.1 </w:t>
      </w:r>
      <w:r w:rsidRPr="00671CE9">
        <w:rPr>
          <w:rFonts w:ascii="Arial" w:hAnsi="Arial" w:cs="Arial"/>
          <w:b/>
          <w:sz w:val="28"/>
          <w:szCs w:val="28"/>
        </w:rPr>
        <w:t>Introduction</w:t>
      </w:r>
    </w:p>
    <w:p w:rsidR="0046411B" w:rsidRPr="00671CE9" w:rsidRDefault="0046411B" w:rsidP="0046411B">
      <w:pPr>
        <w:spacing w:line="480" w:lineRule="auto"/>
        <w:jc w:val="both"/>
        <w:rPr>
          <w:rFonts w:ascii="Arial" w:hAnsi="Arial" w:cs="Arial"/>
          <w:sz w:val="28"/>
          <w:szCs w:val="28"/>
        </w:rPr>
      </w:pPr>
      <w:r w:rsidRPr="00671CE9">
        <w:rPr>
          <w:rFonts w:ascii="Arial" w:hAnsi="Arial" w:cs="Arial"/>
          <w:sz w:val="28"/>
          <w:szCs w:val="28"/>
        </w:rPr>
        <w:t>This chapter summarizes the entire research work, presents the conclusions drawn from the findings, and gives practical recommendations based on the study’s objectives and tested hypotheses. The chapter also includes the contribution of the study to knowledge, its implications for theory and practice, limitations, and suggestions for further research.</w:t>
      </w:r>
    </w:p>
    <w:p w:rsidR="0046411B" w:rsidRPr="00671CE9" w:rsidRDefault="0046411B" w:rsidP="0046411B">
      <w:pPr>
        <w:spacing w:line="480" w:lineRule="auto"/>
        <w:jc w:val="both"/>
        <w:rPr>
          <w:rFonts w:ascii="Arial" w:hAnsi="Arial" w:cs="Arial"/>
          <w:b/>
          <w:sz w:val="28"/>
          <w:szCs w:val="28"/>
        </w:rPr>
      </w:pPr>
      <w:r w:rsidRPr="00671CE9">
        <w:rPr>
          <w:rFonts w:ascii="Arial" w:hAnsi="Arial" w:cs="Arial"/>
          <w:b/>
          <w:sz w:val="28"/>
          <w:szCs w:val="28"/>
        </w:rPr>
        <w:t>5.2 Summary of the Study</w:t>
      </w:r>
    </w:p>
    <w:p w:rsidR="0046411B" w:rsidRPr="00671CE9" w:rsidRDefault="0046411B" w:rsidP="0046411B">
      <w:pPr>
        <w:spacing w:line="480" w:lineRule="auto"/>
        <w:jc w:val="both"/>
        <w:rPr>
          <w:rFonts w:ascii="Arial" w:hAnsi="Arial" w:cs="Arial"/>
          <w:sz w:val="28"/>
          <w:szCs w:val="28"/>
        </w:rPr>
      </w:pPr>
      <w:r w:rsidRPr="00671CE9">
        <w:rPr>
          <w:rFonts w:ascii="Arial" w:hAnsi="Arial" w:cs="Arial"/>
          <w:sz w:val="28"/>
          <w:szCs w:val="28"/>
        </w:rPr>
        <w:t>The study focused on examining the impact of marketing strategies on the performance of Nigerian deposit money banks using Guaranty Trust Bank Plc as a case study. The research was premised on the increasing competition in the banking sector and the need for financial institutions to leverage innovative and customer-oriented marketing practices to improve performance.</w:t>
      </w:r>
    </w:p>
    <w:p w:rsidR="0046411B" w:rsidRPr="00671CE9" w:rsidRDefault="0046411B" w:rsidP="0046411B">
      <w:pPr>
        <w:spacing w:line="480" w:lineRule="auto"/>
        <w:jc w:val="both"/>
        <w:rPr>
          <w:rFonts w:ascii="Arial" w:hAnsi="Arial" w:cs="Arial"/>
          <w:sz w:val="28"/>
          <w:szCs w:val="28"/>
        </w:rPr>
      </w:pPr>
      <w:r w:rsidRPr="00671CE9">
        <w:rPr>
          <w:rFonts w:ascii="Arial" w:hAnsi="Arial" w:cs="Arial"/>
          <w:sz w:val="28"/>
          <w:szCs w:val="28"/>
        </w:rPr>
        <w:lastRenderedPageBreak/>
        <w:t>To achieve this, the study explored various components of the marketing mix (product, price, place, promotion, people, process, and physical evidence) and their direct and indirect influence on customer satisfaction, loyalty, profitability, and market share. The researcher also evaluated the effectiveness of digital marketing, CRM systems, and personalized services as strategic tools in today’s dynamic banking environment.</w:t>
      </w:r>
    </w:p>
    <w:p w:rsidR="0046411B" w:rsidRPr="00671CE9" w:rsidRDefault="0046411B" w:rsidP="0046411B">
      <w:pPr>
        <w:spacing w:line="480" w:lineRule="auto"/>
        <w:jc w:val="both"/>
        <w:rPr>
          <w:rFonts w:ascii="Arial" w:hAnsi="Arial" w:cs="Arial"/>
          <w:sz w:val="28"/>
          <w:szCs w:val="28"/>
        </w:rPr>
      </w:pPr>
      <w:r w:rsidRPr="00671CE9">
        <w:rPr>
          <w:rFonts w:ascii="Arial" w:hAnsi="Arial" w:cs="Arial"/>
          <w:sz w:val="28"/>
          <w:szCs w:val="28"/>
        </w:rPr>
        <w:t>A structured questionnaire was administered to both staff and customers of GTBank, and statistical tools including descriptive statistics, correlation, and regression analysis were employed for data analysis.</w:t>
      </w:r>
    </w:p>
    <w:p w:rsidR="0046411B" w:rsidRPr="00671CE9" w:rsidRDefault="0046411B" w:rsidP="0046411B">
      <w:pPr>
        <w:spacing w:line="480" w:lineRule="auto"/>
        <w:jc w:val="both"/>
        <w:rPr>
          <w:rFonts w:ascii="Arial" w:hAnsi="Arial" w:cs="Arial"/>
          <w:sz w:val="28"/>
          <w:szCs w:val="28"/>
        </w:rPr>
      </w:pPr>
      <w:r w:rsidRPr="00671CE9">
        <w:rPr>
          <w:rFonts w:ascii="Arial" w:hAnsi="Arial" w:cs="Arial"/>
          <w:sz w:val="28"/>
          <w:szCs w:val="28"/>
        </w:rPr>
        <w:t>The objectives of the study were:</w:t>
      </w:r>
    </w:p>
    <w:p w:rsidR="0046411B" w:rsidRPr="00671CE9" w:rsidRDefault="0046411B" w:rsidP="0046411B">
      <w:pPr>
        <w:spacing w:line="480" w:lineRule="auto"/>
        <w:jc w:val="both"/>
        <w:rPr>
          <w:rFonts w:ascii="Arial" w:hAnsi="Arial" w:cs="Arial"/>
          <w:sz w:val="28"/>
          <w:szCs w:val="28"/>
        </w:rPr>
      </w:pPr>
      <w:r w:rsidRPr="00671CE9">
        <w:rPr>
          <w:rFonts w:ascii="Arial" w:hAnsi="Arial" w:cs="Arial"/>
          <w:sz w:val="28"/>
          <w:szCs w:val="28"/>
        </w:rPr>
        <w:t>To examine the marketing strategies employed by Guaranty Trust Bank Plc.</w:t>
      </w:r>
    </w:p>
    <w:p w:rsidR="0046411B" w:rsidRPr="00671CE9" w:rsidRDefault="0046411B" w:rsidP="0046411B">
      <w:pPr>
        <w:spacing w:line="480" w:lineRule="auto"/>
        <w:jc w:val="both"/>
        <w:rPr>
          <w:rFonts w:ascii="Arial" w:hAnsi="Arial" w:cs="Arial"/>
          <w:sz w:val="28"/>
          <w:szCs w:val="28"/>
        </w:rPr>
      </w:pPr>
    </w:p>
    <w:p w:rsidR="0046411B" w:rsidRPr="00671CE9" w:rsidRDefault="0046411B" w:rsidP="0046411B">
      <w:pPr>
        <w:spacing w:line="480" w:lineRule="auto"/>
        <w:jc w:val="both"/>
        <w:rPr>
          <w:rFonts w:ascii="Arial" w:hAnsi="Arial" w:cs="Arial"/>
          <w:sz w:val="28"/>
          <w:szCs w:val="28"/>
        </w:rPr>
      </w:pPr>
      <w:r w:rsidRPr="00671CE9">
        <w:rPr>
          <w:rFonts w:ascii="Arial" w:hAnsi="Arial" w:cs="Arial"/>
          <w:sz w:val="28"/>
          <w:szCs w:val="28"/>
        </w:rPr>
        <w:lastRenderedPageBreak/>
        <w:t>To determine the effect of these strategies on the bank’s performance indicators such as profitability, customer retention, and market share.</w:t>
      </w:r>
    </w:p>
    <w:p w:rsidR="0046411B" w:rsidRPr="00671CE9" w:rsidRDefault="0046411B" w:rsidP="0046411B">
      <w:pPr>
        <w:spacing w:line="480" w:lineRule="auto"/>
        <w:jc w:val="both"/>
        <w:rPr>
          <w:rFonts w:ascii="Arial" w:hAnsi="Arial" w:cs="Arial"/>
          <w:sz w:val="28"/>
          <w:szCs w:val="28"/>
        </w:rPr>
      </w:pPr>
      <w:r w:rsidRPr="00671CE9">
        <w:rPr>
          <w:rFonts w:ascii="Arial" w:hAnsi="Arial" w:cs="Arial"/>
          <w:sz w:val="28"/>
          <w:szCs w:val="28"/>
        </w:rPr>
        <w:t>To identify the relationship between marketing strategies and customer satisfaction in GTBank.</w:t>
      </w:r>
    </w:p>
    <w:p w:rsidR="0046411B" w:rsidRPr="00671CE9" w:rsidRDefault="0046411B" w:rsidP="0046411B">
      <w:pPr>
        <w:spacing w:line="480" w:lineRule="auto"/>
        <w:jc w:val="both"/>
        <w:rPr>
          <w:rFonts w:ascii="Arial" w:hAnsi="Arial" w:cs="Arial"/>
          <w:sz w:val="28"/>
          <w:szCs w:val="28"/>
        </w:rPr>
      </w:pPr>
      <w:r w:rsidRPr="00671CE9">
        <w:rPr>
          <w:rFonts w:ascii="Arial" w:hAnsi="Arial" w:cs="Arial"/>
          <w:sz w:val="28"/>
          <w:szCs w:val="28"/>
        </w:rPr>
        <w:t>To evaluate the role of marketing strategies in competitive positioning.</w:t>
      </w:r>
    </w:p>
    <w:p w:rsidR="0046411B" w:rsidRPr="00671CE9" w:rsidRDefault="0046411B" w:rsidP="0046411B">
      <w:pPr>
        <w:spacing w:line="480" w:lineRule="auto"/>
        <w:jc w:val="both"/>
        <w:rPr>
          <w:rFonts w:ascii="Arial" w:hAnsi="Arial" w:cs="Arial"/>
          <w:sz w:val="28"/>
          <w:szCs w:val="28"/>
        </w:rPr>
      </w:pPr>
      <w:r w:rsidRPr="00671CE9">
        <w:rPr>
          <w:rFonts w:ascii="Arial" w:hAnsi="Arial" w:cs="Arial"/>
          <w:sz w:val="28"/>
          <w:szCs w:val="28"/>
        </w:rPr>
        <w:t>To recommend strategies that can improve marketing efficiency and enhance bank performance.</w:t>
      </w:r>
    </w:p>
    <w:p w:rsidR="0046411B" w:rsidRPr="00671CE9" w:rsidRDefault="0046411B" w:rsidP="0046411B">
      <w:pPr>
        <w:spacing w:line="480" w:lineRule="auto"/>
        <w:jc w:val="both"/>
        <w:rPr>
          <w:rFonts w:ascii="Arial" w:hAnsi="Arial" w:cs="Arial"/>
          <w:b/>
          <w:sz w:val="28"/>
          <w:szCs w:val="28"/>
        </w:rPr>
      </w:pPr>
      <w:r w:rsidRPr="00671CE9">
        <w:rPr>
          <w:rFonts w:ascii="Arial" w:hAnsi="Arial" w:cs="Arial"/>
          <w:b/>
          <w:sz w:val="28"/>
          <w:szCs w:val="28"/>
        </w:rPr>
        <w:t>Summary of Key Findings</w:t>
      </w:r>
    </w:p>
    <w:p w:rsidR="0046411B" w:rsidRPr="00671CE9" w:rsidRDefault="0046411B" w:rsidP="0046411B">
      <w:pPr>
        <w:spacing w:line="480" w:lineRule="auto"/>
        <w:jc w:val="both"/>
        <w:rPr>
          <w:rFonts w:ascii="Arial" w:hAnsi="Arial" w:cs="Arial"/>
          <w:sz w:val="28"/>
          <w:szCs w:val="28"/>
        </w:rPr>
      </w:pPr>
      <w:r w:rsidRPr="00671CE9">
        <w:rPr>
          <w:rFonts w:ascii="Arial" w:hAnsi="Arial" w:cs="Arial"/>
          <w:sz w:val="28"/>
          <w:szCs w:val="28"/>
        </w:rPr>
        <w:t>From the detailed analysis in Chapter Four, the following key findings emerged:</w:t>
      </w:r>
    </w:p>
    <w:p w:rsidR="0046411B" w:rsidRPr="00671CE9" w:rsidRDefault="0046411B" w:rsidP="0046411B">
      <w:pPr>
        <w:spacing w:line="480" w:lineRule="auto"/>
        <w:jc w:val="both"/>
        <w:rPr>
          <w:rFonts w:ascii="Arial" w:hAnsi="Arial" w:cs="Arial"/>
          <w:sz w:val="28"/>
          <w:szCs w:val="28"/>
        </w:rPr>
      </w:pPr>
      <w:r w:rsidRPr="00671CE9">
        <w:rPr>
          <w:rFonts w:ascii="Arial" w:hAnsi="Arial" w:cs="Arial"/>
          <w:sz w:val="28"/>
          <w:szCs w:val="28"/>
        </w:rPr>
        <w:t>GTBank employs diverse and innovative marketing strategies which are well-aligned with the 7Ps framework. High mean ratings across product innovation, pricing fairness, promotional effectiveness, and process efficiency indicate strong internal marketing coherence.</w:t>
      </w:r>
    </w:p>
    <w:p w:rsidR="0046411B" w:rsidRPr="00671CE9" w:rsidRDefault="0046411B" w:rsidP="0046411B">
      <w:pPr>
        <w:spacing w:line="480" w:lineRule="auto"/>
        <w:jc w:val="both"/>
        <w:rPr>
          <w:rFonts w:ascii="Arial" w:hAnsi="Arial" w:cs="Arial"/>
          <w:sz w:val="28"/>
          <w:szCs w:val="28"/>
        </w:rPr>
      </w:pPr>
      <w:r w:rsidRPr="00671CE9">
        <w:rPr>
          <w:rFonts w:ascii="Arial" w:hAnsi="Arial" w:cs="Arial"/>
          <w:sz w:val="28"/>
          <w:szCs w:val="28"/>
        </w:rPr>
        <w:lastRenderedPageBreak/>
        <w:t>There is a strong positive relationship between marketing strategies and customer satisfaction. This was validated with a Pearson correlation coefficient of 0.728, indicating a statistically significant link.</w:t>
      </w:r>
    </w:p>
    <w:p w:rsidR="0046411B" w:rsidRPr="00671CE9" w:rsidRDefault="0046411B" w:rsidP="0046411B">
      <w:pPr>
        <w:spacing w:line="480" w:lineRule="auto"/>
        <w:jc w:val="both"/>
        <w:rPr>
          <w:rFonts w:ascii="Arial" w:hAnsi="Arial" w:cs="Arial"/>
          <w:sz w:val="28"/>
          <w:szCs w:val="28"/>
        </w:rPr>
      </w:pPr>
      <w:r w:rsidRPr="00671CE9">
        <w:rPr>
          <w:rFonts w:ascii="Arial" w:hAnsi="Arial" w:cs="Arial"/>
          <w:sz w:val="28"/>
          <w:szCs w:val="28"/>
        </w:rPr>
        <w:t>Marketing strategy significantly affects GTBank’s profitability, as revealed by regression results showing that 41.2% of profitability variations are explained by marketing practices.</w:t>
      </w:r>
    </w:p>
    <w:p w:rsidR="0046411B" w:rsidRPr="00671CE9" w:rsidRDefault="0046411B" w:rsidP="0046411B">
      <w:pPr>
        <w:spacing w:line="480" w:lineRule="auto"/>
        <w:jc w:val="both"/>
        <w:rPr>
          <w:rFonts w:ascii="Arial" w:hAnsi="Arial" w:cs="Arial"/>
          <w:sz w:val="28"/>
          <w:szCs w:val="28"/>
        </w:rPr>
      </w:pPr>
      <w:r w:rsidRPr="00671CE9">
        <w:rPr>
          <w:rFonts w:ascii="Arial" w:hAnsi="Arial" w:cs="Arial"/>
          <w:sz w:val="28"/>
          <w:szCs w:val="28"/>
        </w:rPr>
        <w:t>Digital marketing initiatives such as mobile apps, internet banking, and social media presence are seen as critical tools influencing customer engagement and acquisition.</w:t>
      </w:r>
    </w:p>
    <w:p w:rsidR="0046411B" w:rsidRPr="00671CE9" w:rsidRDefault="0046411B" w:rsidP="0046411B">
      <w:pPr>
        <w:spacing w:line="480" w:lineRule="auto"/>
        <w:jc w:val="both"/>
        <w:rPr>
          <w:rFonts w:ascii="Arial" w:hAnsi="Arial" w:cs="Arial"/>
          <w:sz w:val="28"/>
          <w:szCs w:val="28"/>
        </w:rPr>
      </w:pPr>
      <w:r w:rsidRPr="00671CE9">
        <w:rPr>
          <w:rFonts w:ascii="Arial" w:hAnsi="Arial" w:cs="Arial"/>
          <w:sz w:val="28"/>
          <w:szCs w:val="28"/>
        </w:rPr>
        <w:t>Service quality and CRM implementation are major contributors to customer loyalty and repeat patronage, confirming the effectiveness of GTBank’s customer-centric approach.</w:t>
      </w:r>
    </w:p>
    <w:p w:rsidR="0046411B" w:rsidRPr="00671CE9" w:rsidRDefault="0046411B" w:rsidP="0046411B">
      <w:pPr>
        <w:spacing w:line="480" w:lineRule="auto"/>
        <w:jc w:val="both"/>
        <w:rPr>
          <w:rFonts w:ascii="Arial" w:hAnsi="Arial" w:cs="Arial"/>
          <w:sz w:val="28"/>
          <w:szCs w:val="28"/>
        </w:rPr>
      </w:pPr>
      <w:r w:rsidRPr="00671CE9">
        <w:rPr>
          <w:rFonts w:ascii="Arial" w:hAnsi="Arial" w:cs="Arial"/>
          <w:sz w:val="28"/>
          <w:szCs w:val="28"/>
        </w:rPr>
        <w:t>Customer satisfaction significantly influences overall market performance, with a correlation value of 0.701, pointing to the centrality of satisfaction as a performance driver.</w:t>
      </w:r>
    </w:p>
    <w:p w:rsidR="0046411B" w:rsidRPr="00671CE9" w:rsidRDefault="0046411B" w:rsidP="0046411B">
      <w:pPr>
        <w:spacing w:line="480" w:lineRule="auto"/>
        <w:jc w:val="both"/>
        <w:rPr>
          <w:rFonts w:ascii="Arial" w:hAnsi="Arial" w:cs="Arial"/>
          <w:sz w:val="28"/>
          <w:szCs w:val="28"/>
        </w:rPr>
      </w:pPr>
      <w:r w:rsidRPr="00671CE9">
        <w:rPr>
          <w:rFonts w:ascii="Arial" w:hAnsi="Arial" w:cs="Arial"/>
          <w:sz w:val="28"/>
          <w:szCs w:val="28"/>
        </w:rPr>
        <w:lastRenderedPageBreak/>
        <w:t>Demographic analysis revealed that younger customers are more responsive to digital-driven marketing strategies, while older demographics emphasize physical presence and relationship management.</w:t>
      </w:r>
    </w:p>
    <w:p w:rsidR="0046411B" w:rsidRPr="00671CE9" w:rsidRDefault="0046411B" w:rsidP="0046411B">
      <w:pPr>
        <w:spacing w:line="480" w:lineRule="auto"/>
        <w:jc w:val="both"/>
        <w:rPr>
          <w:rFonts w:ascii="Arial" w:hAnsi="Arial" w:cs="Arial"/>
          <w:b/>
          <w:sz w:val="28"/>
          <w:szCs w:val="28"/>
        </w:rPr>
      </w:pPr>
      <w:r w:rsidRPr="00671CE9">
        <w:rPr>
          <w:rFonts w:ascii="Arial" w:hAnsi="Arial" w:cs="Arial"/>
          <w:b/>
          <w:sz w:val="28"/>
          <w:szCs w:val="28"/>
        </w:rPr>
        <w:t>5.2 Conclusion</w:t>
      </w:r>
    </w:p>
    <w:p w:rsidR="0046411B" w:rsidRPr="00671CE9" w:rsidRDefault="0046411B" w:rsidP="0046411B">
      <w:pPr>
        <w:spacing w:line="480" w:lineRule="auto"/>
        <w:jc w:val="both"/>
        <w:rPr>
          <w:rFonts w:ascii="Arial" w:hAnsi="Arial" w:cs="Arial"/>
          <w:sz w:val="28"/>
          <w:szCs w:val="28"/>
        </w:rPr>
      </w:pPr>
      <w:r w:rsidRPr="00671CE9">
        <w:rPr>
          <w:rFonts w:ascii="Arial" w:hAnsi="Arial" w:cs="Arial"/>
          <w:sz w:val="28"/>
          <w:szCs w:val="28"/>
        </w:rPr>
        <w:t>From the empirical evidence gathered and analyzed, the study concludes that marketing strategy is a pivotal determinant of organizational performance in Nigerian deposit money banks. GTBank, as a model institution, showcases the successful integration of contemporary marketing tools in achieving customer satisfaction, profitability, and competitive advantage.</w:t>
      </w:r>
    </w:p>
    <w:p w:rsidR="0046411B" w:rsidRPr="00671CE9" w:rsidRDefault="0046411B" w:rsidP="0046411B">
      <w:pPr>
        <w:spacing w:line="480" w:lineRule="auto"/>
        <w:jc w:val="both"/>
        <w:rPr>
          <w:rFonts w:ascii="Arial" w:hAnsi="Arial" w:cs="Arial"/>
          <w:sz w:val="28"/>
          <w:szCs w:val="28"/>
        </w:rPr>
      </w:pPr>
      <w:r w:rsidRPr="00671CE9">
        <w:rPr>
          <w:rFonts w:ascii="Arial" w:hAnsi="Arial" w:cs="Arial"/>
          <w:sz w:val="28"/>
          <w:szCs w:val="28"/>
        </w:rPr>
        <w:t>The findings affirm that an effective combination of product innovation, competitive pricing, service excellence, and strong brand communication enhances customer perception and drives loyalty. In today’s digital era, technology-based marketing platforms play an essential role in service delivery, customer acquisition, and differentiation in the crowded banking sector.</w:t>
      </w:r>
    </w:p>
    <w:p w:rsidR="0046411B" w:rsidRPr="00671CE9" w:rsidRDefault="0046411B" w:rsidP="0046411B">
      <w:pPr>
        <w:spacing w:line="480" w:lineRule="auto"/>
        <w:jc w:val="both"/>
        <w:rPr>
          <w:rFonts w:ascii="Arial" w:hAnsi="Arial" w:cs="Arial"/>
          <w:sz w:val="28"/>
          <w:szCs w:val="28"/>
        </w:rPr>
      </w:pPr>
      <w:r w:rsidRPr="00671CE9">
        <w:rPr>
          <w:rFonts w:ascii="Arial" w:hAnsi="Arial" w:cs="Arial"/>
          <w:sz w:val="28"/>
          <w:szCs w:val="28"/>
        </w:rPr>
        <w:lastRenderedPageBreak/>
        <w:t>Therefore, banks that fail to invest in coherent and evolving marketing strategies risk losing market relevance and customer patronage.</w:t>
      </w:r>
    </w:p>
    <w:p w:rsidR="0046411B" w:rsidRPr="00671CE9" w:rsidRDefault="0046411B" w:rsidP="0046411B">
      <w:pPr>
        <w:spacing w:line="480" w:lineRule="auto"/>
        <w:jc w:val="both"/>
        <w:rPr>
          <w:rFonts w:ascii="Arial" w:hAnsi="Arial" w:cs="Arial"/>
          <w:b/>
          <w:sz w:val="28"/>
          <w:szCs w:val="28"/>
        </w:rPr>
      </w:pPr>
      <w:r w:rsidRPr="00671CE9">
        <w:rPr>
          <w:rFonts w:ascii="Arial" w:hAnsi="Arial" w:cs="Arial"/>
          <w:b/>
          <w:sz w:val="28"/>
          <w:szCs w:val="28"/>
        </w:rPr>
        <w:t>5.3 Recommendations</w:t>
      </w:r>
    </w:p>
    <w:p w:rsidR="0046411B" w:rsidRPr="00671CE9" w:rsidRDefault="0046411B" w:rsidP="0046411B">
      <w:pPr>
        <w:spacing w:line="480" w:lineRule="auto"/>
        <w:jc w:val="both"/>
        <w:rPr>
          <w:rFonts w:ascii="Arial" w:hAnsi="Arial" w:cs="Arial"/>
          <w:sz w:val="28"/>
          <w:szCs w:val="28"/>
        </w:rPr>
      </w:pPr>
      <w:r w:rsidRPr="00671CE9">
        <w:rPr>
          <w:rFonts w:ascii="Arial" w:hAnsi="Arial" w:cs="Arial"/>
          <w:sz w:val="28"/>
          <w:szCs w:val="28"/>
        </w:rPr>
        <w:t>Based on the findings and conclusions, the following recommendations are proposed:</w:t>
      </w:r>
    </w:p>
    <w:p w:rsidR="0046411B" w:rsidRPr="00671CE9" w:rsidRDefault="0046411B" w:rsidP="0046411B">
      <w:pPr>
        <w:spacing w:line="480" w:lineRule="auto"/>
        <w:jc w:val="both"/>
        <w:rPr>
          <w:rFonts w:ascii="Arial" w:hAnsi="Arial" w:cs="Arial"/>
          <w:sz w:val="28"/>
          <w:szCs w:val="28"/>
        </w:rPr>
      </w:pPr>
      <w:r w:rsidRPr="00671CE9">
        <w:rPr>
          <w:rFonts w:ascii="Arial" w:hAnsi="Arial" w:cs="Arial"/>
          <w:sz w:val="28"/>
          <w:szCs w:val="28"/>
        </w:rPr>
        <w:t>Continuous Innovation in Product Offerings:</w:t>
      </w:r>
    </w:p>
    <w:p w:rsidR="0046411B" w:rsidRPr="00671CE9" w:rsidRDefault="0046411B" w:rsidP="0046411B">
      <w:pPr>
        <w:spacing w:line="480" w:lineRule="auto"/>
        <w:jc w:val="both"/>
        <w:rPr>
          <w:rFonts w:ascii="Arial" w:hAnsi="Arial" w:cs="Arial"/>
          <w:sz w:val="28"/>
          <w:szCs w:val="28"/>
        </w:rPr>
      </w:pPr>
      <w:r w:rsidRPr="00671CE9">
        <w:rPr>
          <w:rFonts w:ascii="Arial" w:hAnsi="Arial" w:cs="Arial"/>
          <w:sz w:val="28"/>
          <w:szCs w:val="28"/>
        </w:rPr>
        <w:t>GTBank and other banks should consistently update and redesign financial products to meet evolving customer needs, especially among tech-savvy millennials and Gen Z customers.</w:t>
      </w:r>
    </w:p>
    <w:p w:rsidR="0046411B" w:rsidRPr="00671CE9" w:rsidRDefault="0046411B" w:rsidP="0046411B">
      <w:pPr>
        <w:spacing w:line="480" w:lineRule="auto"/>
        <w:jc w:val="both"/>
        <w:rPr>
          <w:rFonts w:ascii="Arial" w:hAnsi="Arial" w:cs="Arial"/>
          <w:b/>
          <w:sz w:val="28"/>
          <w:szCs w:val="28"/>
        </w:rPr>
      </w:pPr>
      <w:r w:rsidRPr="00671CE9">
        <w:rPr>
          <w:rFonts w:ascii="Arial" w:hAnsi="Arial" w:cs="Arial"/>
          <w:b/>
          <w:sz w:val="28"/>
          <w:szCs w:val="28"/>
        </w:rPr>
        <w:t>Expansion of Digital Marketing Platforms:</w:t>
      </w:r>
    </w:p>
    <w:p w:rsidR="0046411B" w:rsidRPr="00671CE9" w:rsidRDefault="0046411B" w:rsidP="0046411B">
      <w:pPr>
        <w:spacing w:line="480" w:lineRule="auto"/>
        <w:jc w:val="both"/>
        <w:rPr>
          <w:rFonts w:ascii="Arial" w:hAnsi="Arial" w:cs="Arial"/>
          <w:sz w:val="28"/>
          <w:szCs w:val="28"/>
        </w:rPr>
      </w:pPr>
      <w:r w:rsidRPr="00671CE9">
        <w:rPr>
          <w:rFonts w:ascii="Arial" w:hAnsi="Arial" w:cs="Arial"/>
          <w:sz w:val="28"/>
          <w:szCs w:val="28"/>
        </w:rPr>
        <w:t>Given the positive reception of GTBank’s digital services, more investment in AI-based chatbots, personalized email marketing, targeted ads, and omnichannel platforms should be encouraged.</w:t>
      </w:r>
    </w:p>
    <w:p w:rsidR="00671CE9" w:rsidRDefault="00671CE9">
      <w:pPr>
        <w:rPr>
          <w:rFonts w:ascii="Arial" w:hAnsi="Arial" w:cs="Arial"/>
          <w:b/>
          <w:sz w:val="28"/>
          <w:szCs w:val="28"/>
        </w:rPr>
      </w:pPr>
      <w:r>
        <w:rPr>
          <w:rFonts w:ascii="Arial" w:hAnsi="Arial" w:cs="Arial"/>
          <w:b/>
          <w:sz w:val="28"/>
          <w:szCs w:val="28"/>
        </w:rPr>
        <w:br w:type="page"/>
      </w:r>
    </w:p>
    <w:p w:rsidR="0046411B" w:rsidRPr="00671CE9" w:rsidRDefault="0046411B" w:rsidP="0046411B">
      <w:pPr>
        <w:spacing w:line="480" w:lineRule="auto"/>
        <w:jc w:val="both"/>
        <w:rPr>
          <w:rFonts w:ascii="Arial" w:hAnsi="Arial" w:cs="Arial"/>
          <w:b/>
          <w:sz w:val="28"/>
          <w:szCs w:val="28"/>
        </w:rPr>
      </w:pPr>
      <w:r w:rsidRPr="00671CE9">
        <w:rPr>
          <w:rFonts w:ascii="Arial" w:hAnsi="Arial" w:cs="Arial"/>
          <w:b/>
          <w:sz w:val="28"/>
          <w:szCs w:val="28"/>
        </w:rPr>
        <w:lastRenderedPageBreak/>
        <w:t>Strengthening CRM Capabilities:</w:t>
      </w:r>
    </w:p>
    <w:p w:rsidR="0046411B" w:rsidRPr="00671CE9" w:rsidRDefault="0046411B" w:rsidP="0046411B">
      <w:pPr>
        <w:spacing w:line="480" w:lineRule="auto"/>
        <w:jc w:val="both"/>
        <w:rPr>
          <w:rFonts w:ascii="Arial" w:hAnsi="Arial" w:cs="Arial"/>
          <w:sz w:val="28"/>
          <w:szCs w:val="28"/>
        </w:rPr>
      </w:pPr>
      <w:r w:rsidRPr="00671CE9">
        <w:rPr>
          <w:rFonts w:ascii="Arial" w:hAnsi="Arial" w:cs="Arial"/>
          <w:sz w:val="28"/>
          <w:szCs w:val="28"/>
        </w:rPr>
        <w:t>The bank should enhance its CRM systems to capture and analyze customer feedback, purchase behavior, and service history for better segmentation and targeted service delivery.</w:t>
      </w:r>
    </w:p>
    <w:p w:rsidR="0046411B" w:rsidRPr="00671CE9" w:rsidRDefault="0046411B" w:rsidP="0046411B">
      <w:pPr>
        <w:spacing w:line="480" w:lineRule="auto"/>
        <w:jc w:val="both"/>
        <w:rPr>
          <w:rFonts w:ascii="Arial" w:hAnsi="Arial" w:cs="Arial"/>
          <w:sz w:val="28"/>
          <w:szCs w:val="28"/>
        </w:rPr>
      </w:pPr>
      <w:r w:rsidRPr="00671CE9">
        <w:rPr>
          <w:rFonts w:ascii="Arial" w:hAnsi="Arial" w:cs="Arial"/>
          <w:sz w:val="28"/>
          <w:szCs w:val="28"/>
        </w:rPr>
        <w:t>Internal Marketing and Staff Empowerment:</w:t>
      </w:r>
    </w:p>
    <w:p w:rsidR="0046411B" w:rsidRPr="00671CE9" w:rsidRDefault="0046411B" w:rsidP="0046411B">
      <w:pPr>
        <w:spacing w:line="480" w:lineRule="auto"/>
        <w:jc w:val="both"/>
        <w:rPr>
          <w:rFonts w:ascii="Arial" w:hAnsi="Arial" w:cs="Arial"/>
          <w:sz w:val="28"/>
          <w:szCs w:val="28"/>
        </w:rPr>
      </w:pPr>
      <w:r w:rsidRPr="00671CE9">
        <w:rPr>
          <w:rFonts w:ascii="Arial" w:hAnsi="Arial" w:cs="Arial"/>
          <w:sz w:val="28"/>
          <w:szCs w:val="28"/>
        </w:rPr>
        <w:t>Employees should be seen as brand ambassadors. Regular training and motivation schemes should be instituted to improve customer engagement and brand representation.</w:t>
      </w:r>
    </w:p>
    <w:p w:rsidR="0046411B" w:rsidRPr="00671CE9" w:rsidRDefault="0046411B" w:rsidP="0046411B">
      <w:pPr>
        <w:spacing w:line="480" w:lineRule="auto"/>
        <w:jc w:val="both"/>
        <w:rPr>
          <w:rFonts w:ascii="Arial" w:hAnsi="Arial" w:cs="Arial"/>
          <w:b/>
          <w:sz w:val="28"/>
          <w:szCs w:val="28"/>
        </w:rPr>
      </w:pPr>
      <w:r w:rsidRPr="00671CE9">
        <w:rPr>
          <w:rFonts w:ascii="Arial" w:hAnsi="Arial" w:cs="Arial"/>
          <w:b/>
          <w:sz w:val="28"/>
          <w:szCs w:val="28"/>
        </w:rPr>
        <w:t>Data-Driven Decision Making:</w:t>
      </w:r>
    </w:p>
    <w:p w:rsidR="0046411B" w:rsidRPr="00671CE9" w:rsidRDefault="0046411B" w:rsidP="0046411B">
      <w:pPr>
        <w:spacing w:line="480" w:lineRule="auto"/>
        <w:jc w:val="both"/>
        <w:rPr>
          <w:rFonts w:ascii="Arial" w:hAnsi="Arial" w:cs="Arial"/>
          <w:sz w:val="28"/>
          <w:szCs w:val="28"/>
        </w:rPr>
      </w:pPr>
      <w:r w:rsidRPr="00671CE9">
        <w:rPr>
          <w:rFonts w:ascii="Arial" w:hAnsi="Arial" w:cs="Arial"/>
          <w:sz w:val="28"/>
          <w:szCs w:val="28"/>
        </w:rPr>
        <w:t>GTBank should employ big data and analytics tools to measure the success rate of various marketing campaigns and customer satisfaction metrics for continuous improvement.</w:t>
      </w:r>
    </w:p>
    <w:p w:rsidR="0046411B" w:rsidRPr="00671CE9" w:rsidRDefault="0046411B" w:rsidP="0046411B">
      <w:pPr>
        <w:spacing w:line="480" w:lineRule="auto"/>
        <w:jc w:val="both"/>
        <w:rPr>
          <w:rFonts w:ascii="Arial" w:hAnsi="Arial" w:cs="Arial"/>
          <w:b/>
          <w:sz w:val="28"/>
          <w:szCs w:val="28"/>
        </w:rPr>
      </w:pPr>
      <w:r w:rsidRPr="00671CE9">
        <w:rPr>
          <w:rFonts w:ascii="Arial" w:hAnsi="Arial" w:cs="Arial"/>
          <w:b/>
          <w:sz w:val="28"/>
          <w:szCs w:val="28"/>
        </w:rPr>
        <w:t>Focus on Retention Strategies:</w:t>
      </w:r>
    </w:p>
    <w:p w:rsidR="0046411B" w:rsidRPr="00671CE9" w:rsidRDefault="0046411B" w:rsidP="0046411B">
      <w:pPr>
        <w:spacing w:line="480" w:lineRule="auto"/>
        <w:jc w:val="both"/>
        <w:rPr>
          <w:rFonts w:ascii="Arial" w:hAnsi="Arial" w:cs="Arial"/>
          <w:sz w:val="28"/>
          <w:szCs w:val="28"/>
        </w:rPr>
      </w:pPr>
      <w:r w:rsidRPr="00671CE9">
        <w:rPr>
          <w:rFonts w:ascii="Arial" w:hAnsi="Arial" w:cs="Arial"/>
          <w:sz w:val="28"/>
          <w:szCs w:val="28"/>
        </w:rPr>
        <w:t>Retaining existing customers should be as strategic as acquiring new ones. Loyalty programs, personalized thank-you messages, and value-added services can go a long way.</w:t>
      </w:r>
    </w:p>
    <w:p w:rsidR="0046411B" w:rsidRPr="00671CE9" w:rsidRDefault="0046411B" w:rsidP="0046411B">
      <w:pPr>
        <w:spacing w:line="480" w:lineRule="auto"/>
        <w:jc w:val="both"/>
        <w:rPr>
          <w:rFonts w:ascii="Arial" w:hAnsi="Arial" w:cs="Arial"/>
          <w:b/>
          <w:sz w:val="28"/>
          <w:szCs w:val="28"/>
        </w:rPr>
      </w:pPr>
      <w:r w:rsidRPr="00671CE9">
        <w:rPr>
          <w:rFonts w:ascii="Arial" w:hAnsi="Arial" w:cs="Arial"/>
          <w:b/>
          <w:sz w:val="28"/>
          <w:szCs w:val="28"/>
        </w:rPr>
        <w:lastRenderedPageBreak/>
        <w:t>Inclusivity and Accessibility:</w:t>
      </w:r>
    </w:p>
    <w:p w:rsidR="0046411B" w:rsidRPr="00671CE9" w:rsidRDefault="0046411B" w:rsidP="0046411B">
      <w:pPr>
        <w:spacing w:line="480" w:lineRule="auto"/>
        <w:jc w:val="both"/>
        <w:rPr>
          <w:rFonts w:ascii="Arial" w:hAnsi="Arial" w:cs="Arial"/>
          <w:sz w:val="28"/>
          <w:szCs w:val="28"/>
        </w:rPr>
      </w:pPr>
      <w:r w:rsidRPr="00671CE9">
        <w:rPr>
          <w:rFonts w:ascii="Arial" w:hAnsi="Arial" w:cs="Arial"/>
          <w:sz w:val="28"/>
          <w:szCs w:val="28"/>
        </w:rPr>
        <w:t>Marketing strategies should also target rural and underbanked communities by simplifying services and using local languages to improve financial inclusion.</w:t>
      </w:r>
    </w:p>
    <w:p w:rsidR="0026598D" w:rsidRPr="00671CE9" w:rsidRDefault="0026598D">
      <w:pPr>
        <w:rPr>
          <w:rFonts w:ascii="Arial" w:eastAsia="Times New Roman" w:hAnsi="Arial" w:cs="Arial"/>
          <w:sz w:val="25"/>
          <w:szCs w:val="25"/>
        </w:rPr>
      </w:pPr>
      <w:r w:rsidRPr="00671CE9">
        <w:rPr>
          <w:rFonts w:ascii="Arial" w:eastAsia="Times New Roman" w:hAnsi="Arial" w:cs="Arial"/>
          <w:sz w:val="28"/>
          <w:szCs w:val="28"/>
        </w:rPr>
        <w:br w:type="page"/>
      </w:r>
    </w:p>
    <w:p w:rsidR="0026598D" w:rsidRPr="00671CE9" w:rsidRDefault="0026598D" w:rsidP="0026598D">
      <w:pPr>
        <w:spacing w:before="100" w:beforeAutospacing="1" w:after="100" w:afterAutospacing="1" w:line="240" w:lineRule="auto"/>
        <w:jc w:val="center"/>
        <w:outlineLvl w:val="1"/>
        <w:rPr>
          <w:rFonts w:ascii="Arial" w:eastAsia="Times New Roman" w:hAnsi="Arial" w:cs="Arial"/>
          <w:b/>
          <w:bCs/>
          <w:sz w:val="28"/>
          <w:szCs w:val="28"/>
        </w:rPr>
      </w:pPr>
      <w:r w:rsidRPr="00671CE9">
        <w:rPr>
          <w:rFonts w:ascii="Arial" w:eastAsia="Times New Roman" w:hAnsi="Arial" w:cs="Arial"/>
          <w:b/>
          <w:bCs/>
          <w:sz w:val="28"/>
          <w:szCs w:val="28"/>
        </w:rPr>
        <w:lastRenderedPageBreak/>
        <w:t>REFERENCES</w:t>
      </w:r>
    </w:p>
    <w:p w:rsidR="0026598D" w:rsidRPr="00671CE9" w:rsidRDefault="0026598D" w:rsidP="0026598D">
      <w:pPr>
        <w:spacing w:before="100" w:beforeAutospacing="1" w:after="100" w:afterAutospacing="1" w:line="240" w:lineRule="auto"/>
        <w:ind w:left="630" w:hanging="630"/>
        <w:jc w:val="both"/>
        <w:rPr>
          <w:rFonts w:ascii="Arial" w:eastAsia="Times New Roman" w:hAnsi="Arial" w:cs="Arial"/>
          <w:sz w:val="28"/>
          <w:szCs w:val="28"/>
        </w:rPr>
      </w:pPr>
      <w:r w:rsidRPr="00671CE9">
        <w:rPr>
          <w:rFonts w:ascii="Arial" w:eastAsia="Times New Roman" w:hAnsi="Arial" w:cs="Arial"/>
          <w:sz w:val="28"/>
          <w:szCs w:val="28"/>
        </w:rPr>
        <w:t xml:space="preserve">Adeleke, A., Ogundele, O., &amp; Oyenuga, O. (2020). </w:t>
      </w:r>
      <w:r w:rsidRPr="00671CE9">
        <w:rPr>
          <w:rFonts w:ascii="Arial" w:eastAsia="Times New Roman" w:hAnsi="Arial" w:cs="Arial"/>
          <w:i/>
          <w:iCs/>
          <w:sz w:val="28"/>
          <w:szCs w:val="28"/>
        </w:rPr>
        <w:t>Marketing strategies and customer loyalty in Nigerian banks.</w:t>
      </w:r>
      <w:r w:rsidRPr="00671CE9">
        <w:rPr>
          <w:rFonts w:ascii="Arial" w:eastAsia="Times New Roman" w:hAnsi="Arial" w:cs="Arial"/>
          <w:sz w:val="28"/>
          <w:szCs w:val="28"/>
        </w:rPr>
        <w:t xml:space="preserve"> Journal of Banking and Finance, 12(2), 55–68.</w:t>
      </w:r>
    </w:p>
    <w:p w:rsidR="0026598D" w:rsidRPr="00671CE9" w:rsidRDefault="0026598D" w:rsidP="0026598D">
      <w:pPr>
        <w:spacing w:before="100" w:beforeAutospacing="1" w:after="100" w:afterAutospacing="1" w:line="240" w:lineRule="auto"/>
        <w:ind w:left="630" w:hanging="630"/>
        <w:jc w:val="both"/>
        <w:rPr>
          <w:rFonts w:ascii="Arial" w:eastAsia="Times New Roman" w:hAnsi="Arial" w:cs="Arial"/>
          <w:sz w:val="28"/>
          <w:szCs w:val="28"/>
        </w:rPr>
      </w:pPr>
      <w:r w:rsidRPr="00671CE9">
        <w:rPr>
          <w:rFonts w:ascii="Arial" w:eastAsia="Times New Roman" w:hAnsi="Arial" w:cs="Arial"/>
          <w:sz w:val="28"/>
          <w:szCs w:val="28"/>
        </w:rPr>
        <w:t xml:space="preserve">Aremu, M. A., &amp; Bamiduro, J. A. (2012). Marketing mix practice as a determinant of entrepreneurial business performance. </w:t>
      </w:r>
      <w:r w:rsidRPr="00671CE9">
        <w:rPr>
          <w:rFonts w:ascii="Arial" w:eastAsia="Times New Roman" w:hAnsi="Arial" w:cs="Arial"/>
          <w:i/>
          <w:iCs/>
          <w:sz w:val="28"/>
          <w:szCs w:val="28"/>
        </w:rPr>
        <w:t>International Journal of Business and Management</w:t>
      </w:r>
      <w:r w:rsidRPr="00671CE9">
        <w:rPr>
          <w:rFonts w:ascii="Arial" w:eastAsia="Times New Roman" w:hAnsi="Arial" w:cs="Arial"/>
          <w:sz w:val="28"/>
          <w:szCs w:val="28"/>
        </w:rPr>
        <w:t>, 7(1), 205–213.</w:t>
      </w:r>
    </w:p>
    <w:p w:rsidR="0026598D" w:rsidRPr="00671CE9" w:rsidRDefault="0026598D" w:rsidP="0026598D">
      <w:pPr>
        <w:spacing w:before="100" w:beforeAutospacing="1" w:after="100" w:afterAutospacing="1" w:line="240" w:lineRule="auto"/>
        <w:ind w:left="630" w:hanging="630"/>
        <w:jc w:val="both"/>
        <w:rPr>
          <w:rFonts w:ascii="Arial" w:eastAsia="Times New Roman" w:hAnsi="Arial" w:cs="Arial"/>
          <w:sz w:val="28"/>
          <w:szCs w:val="28"/>
        </w:rPr>
      </w:pPr>
      <w:r w:rsidRPr="00671CE9">
        <w:rPr>
          <w:rFonts w:ascii="Arial" w:eastAsia="Times New Roman" w:hAnsi="Arial" w:cs="Arial"/>
          <w:sz w:val="28"/>
          <w:szCs w:val="28"/>
        </w:rPr>
        <w:t xml:space="preserve">Kotler, P., &amp; Keller, K. L. (2016). </w:t>
      </w:r>
      <w:r w:rsidRPr="00671CE9">
        <w:rPr>
          <w:rFonts w:ascii="Arial" w:eastAsia="Times New Roman" w:hAnsi="Arial" w:cs="Arial"/>
          <w:i/>
          <w:iCs/>
          <w:sz w:val="28"/>
          <w:szCs w:val="28"/>
        </w:rPr>
        <w:t>Marketing Management</w:t>
      </w:r>
      <w:r w:rsidRPr="00671CE9">
        <w:rPr>
          <w:rFonts w:ascii="Arial" w:eastAsia="Times New Roman" w:hAnsi="Arial" w:cs="Arial"/>
          <w:sz w:val="28"/>
          <w:szCs w:val="28"/>
        </w:rPr>
        <w:t xml:space="preserve"> (15th ed.). Pearson Education.</w:t>
      </w:r>
    </w:p>
    <w:p w:rsidR="0026598D" w:rsidRPr="00671CE9" w:rsidRDefault="0026598D" w:rsidP="0026598D">
      <w:pPr>
        <w:spacing w:before="100" w:beforeAutospacing="1" w:after="100" w:afterAutospacing="1" w:line="240" w:lineRule="auto"/>
        <w:ind w:left="630" w:hanging="630"/>
        <w:jc w:val="both"/>
        <w:rPr>
          <w:rFonts w:ascii="Arial" w:eastAsia="Times New Roman" w:hAnsi="Arial" w:cs="Arial"/>
          <w:sz w:val="28"/>
          <w:szCs w:val="28"/>
        </w:rPr>
      </w:pPr>
      <w:r w:rsidRPr="00671CE9">
        <w:rPr>
          <w:rFonts w:ascii="Arial" w:eastAsia="Times New Roman" w:hAnsi="Arial" w:cs="Arial"/>
          <w:sz w:val="28"/>
          <w:szCs w:val="28"/>
        </w:rPr>
        <w:t xml:space="preserve">Nwokoye, N. G. (2000). </w:t>
      </w:r>
      <w:r w:rsidRPr="00671CE9">
        <w:rPr>
          <w:rFonts w:ascii="Arial" w:eastAsia="Times New Roman" w:hAnsi="Arial" w:cs="Arial"/>
          <w:i/>
          <w:iCs/>
          <w:sz w:val="28"/>
          <w:szCs w:val="28"/>
        </w:rPr>
        <w:t>Modern Marketing for Nigeria: Principles and Practice</w:t>
      </w:r>
      <w:r w:rsidRPr="00671CE9">
        <w:rPr>
          <w:rFonts w:ascii="Arial" w:eastAsia="Times New Roman" w:hAnsi="Arial" w:cs="Arial"/>
          <w:sz w:val="28"/>
          <w:szCs w:val="28"/>
        </w:rPr>
        <w:t>. Africana FEP Publishers.</w:t>
      </w:r>
    </w:p>
    <w:p w:rsidR="0026598D" w:rsidRPr="00671CE9" w:rsidRDefault="0026598D" w:rsidP="0026598D">
      <w:pPr>
        <w:spacing w:before="100" w:beforeAutospacing="1" w:after="100" w:afterAutospacing="1" w:line="240" w:lineRule="auto"/>
        <w:ind w:left="630" w:hanging="630"/>
        <w:jc w:val="both"/>
        <w:rPr>
          <w:rFonts w:ascii="Arial" w:eastAsia="Times New Roman" w:hAnsi="Arial" w:cs="Arial"/>
          <w:sz w:val="28"/>
          <w:szCs w:val="28"/>
        </w:rPr>
      </w:pPr>
      <w:r w:rsidRPr="00671CE9">
        <w:rPr>
          <w:rFonts w:ascii="Arial" w:eastAsia="Times New Roman" w:hAnsi="Arial" w:cs="Arial"/>
          <w:sz w:val="28"/>
          <w:szCs w:val="28"/>
        </w:rPr>
        <w:t xml:space="preserve">Odunlami, I. B., &amp; Ogunsiji, A. S. (2011). Effect of customer satisfaction on performance of commercial banks in Nigeria. </w:t>
      </w:r>
      <w:r w:rsidRPr="00671CE9">
        <w:rPr>
          <w:rFonts w:ascii="Arial" w:eastAsia="Times New Roman" w:hAnsi="Arial" w:cs="Arial"/>
          <w:i/>
          <w:iCs/>
          <w:sz w:val="28"/>
          <w:szCs w:val="28"/>
        </w:rPr>
        <w:t>International Journal of Marketing Studies</w:t>
      </w:r>
      <w:r w:rsidRPr="00671CE9">
        <w:rPr>
          <w:rFonts w:ascii="Arial" w:eastAsia="Times New Roman" w:hAnsi="Arial" w:cs="Arial"/>
          <w:sz w:val="28"/>
          <w:szCs w:val="28"/>
        </w:rPr>
        <w:t>, 3(4), 134–141.</w:t>
      </w:r>
    </w:p>
    <w:p w:rsidR="0026598D" w:rsidRPr="00671CE9" w:rsidRDefault="0026598D" w:rsidP="0026598D">
      <w:pPr>
        <w:spacing w:before="100" w:beforeAutospacing="1" w:after="100" w:afterAutospacing="1" w:line="240" w:lineRule="auto"/>
        <w:ind w:left="630" w:hanging="630"/>
        <w:jc w:val="both"/>
        <w:rPr>
          <w:rFonts w:ascii="Arial" w:eastAsia="Times New Roman" w:hAnsi="Arial" w:cs="Arial"/>
          <w:sz w:val="28"/>
          <w:szCs w:val="28"/>
        </w:rPr>
      </w:pPr>
      <w:r w:rsidRPr="00671CE9">
        <w:rPr>
          <w:rFonts w:ascii="Arial" w:eastAsia="Times New Roman" w:hAnsi="Arial" w:cs="Arial"/>
          <w:sz w:val="28"/>
          <w:szCs w:val="28"/>
        </w:rPr>
        <w:t xml:space="preserve">Oladele, O. (2016). Influence of marketing strategies on bank performance in Nigeria. </w:t>
      </w:r>
      <w:r w:rsidRPr="00671CE9">
        <w:rPr>
          <w:rFonts w:ascii="Arial" w:eastAsia="Times New Roman" w:hAnsi="Arial" w:cs="Arial"/>
          <w:i/>
          <w:iCs/>
          <w:sz w:val="28"/>
          <w:szCs w:val="28"/>
        </w:rPr>
        <w:t>Journal of Business Strategy</w:t>
      </w:r>
      <w:r w:rsidRPr="00671CE9">
        <w:rPr>
          <w:rFonts w:ascii="Arial" w:eastAsia="Times New Roman" w:hAnsi="Arial" w:cs="Arial"/>
          <w:sz w:val="28"/>
          <w:szCs w:val="28"/>
        </w:rPr>
        <w:t>, 8(3), 77–88.</w:t>
      </w:r>
    </w:p>
    <w:p w:rsidR="0026598D" w:rsidRPr="00671CE9" w:rsidRDefault="0026598D" w:rsidP="0026598D">
      <w:pPr>
        <w:spacing w:before="100" w:beforeAutospacing="1" w:after="100" w:afterAutospacing="1" w:line="240" w:lineRule="auto"/>
        <w:ind w:left="630" w:hanging="630"/>
        <w:jc w:val="both"/>
        <w:rPr>
          <w:rFonts w:ascii="Arial" w:eastAsia="Times New Roman" w:hAnsi="Arial" w:cs="Arial"/>
          <w:sz w:val="28"/>
          <w:szCs w:val="28"/>
        </w:rPr>
      </w:pPr>
      <w:r w:rsidRPr="00671CE9">
        <w:rPr>
          <w:rFonts w:ascii="Arial" w:eastAsia="Times New Roman" w:hAnsi="Arial" w:cs="Arial"/>
          <w:sz w:val="28"/>
          <w:szCs w:val="28"/>
        </w:rPr>
        <w:t xml:space="preserve">Popoola, A. (2022). </w:t>
      </w:r>
      <w:r w:rsidRPr="00671CE9">
        <w:rPr>
          <w:rFonts w:ascii="Arial" w:eastAsia="Times New Roman" w:hAnsi="Arial" w:cs="Arial"/>
          <w:i/>
          <w:iCs/>
          <w:sz w:val="28"/>
          <w:szCs w:val="28"/>
        </w:rPr>
        <w:t>Digital banking trends in Nigeria: A case study of GTBank</w:t>
      </w:r>
      <w:r w:rsidRPr="00671CE9">
        <w:rPr>
          <w:rFonts w:ascii="Arial" w:eastAsia="Times New Roman" w:hAnsi="Arial" w:cs="Arial"/>
          <w:sz w:val="28"/>
          <w:szCs w:val="28"/>
        </w:rPr>
        <w:t>. Lagos Business Review, 5(1), 45–59.</w:t>
      </w:r>
    </w:p>
    <w:p w:rsidR="0026598D" w:rsidRPr="00671CE9" w:rsidRDefault="0026598D" w:rsidP="0026598D">
      <w:pPr>
        <w:spacing w:before="100" w:beforeAutospacing="1" w:after="100" w:afterAutospacing="1" w:line="240" w:lineRule="auto"/>
        <w:ind w:left="630" w:hanging="630"/>
        <w:jc w:val="both"/>
        <w:rPr>
          <w:rFonts w:ascii="Arial" w:eastAsia="Times New Roman" w:hAnsi="Arial" w:cs="Arial"/>
          <w:sz w:val="28"/>
          <w:szCs w:val="28"/>
        </w:rPr>
      </w:pPr>
      <w:r w:rsidRPr="00671CE9">
        <w:rPr>
          <w:rFonts w:ascii="Arial" w:eastAsia="Times New Roman" w:hAnsi="Arial" w:cs="Arial"/>
          <w:sz w:val="28"/>
          <w:szCs w:val="28"/>
        </w:rPr>
        <w:t xml:space="preserve">Uduji, J. I. (2013). </w:t>
      </w:r>
      <w:r w:rsidRPr="00671CE9">
        <w:rPr>
          <w:rFonts w:ascii="Arial" w:eastAsia="Times New Roman" w:hAnsi="Arial" w:cs="Arial"/>
          <w:i/>
          <w:iCs/>
          <w:sz w:val="28"/>
          <w:szCs w:val="28"/>
        </w:rPr>
        <w:t>Marketing Research</w:t>
      </w:r>
      <w:r w:rsidRPr="00671CE9">
        <w:rPr>
          <w:rFonts w:ascii="Arial" w:eastAsia="Times New Roman" w:hAnsi="Arial" w:cs="Arial"/>
          <w:sz w:val="28"/>
          <w:szCs w:val="28"/>
        </w:rPr>
        <w:t>. Enugu: New Generation Books.</w:t>
      </w:r>
    </w:p>
    <w:p w:rsidR="0026598D" w:rsidRPr="00671CE9" w:rsidRDefault="0026598D" w:rsidP="0026598D">
      <w:pPr>
        <w:spacing w:before="100" w:beforeAutospacing="1" w:after="100" w:afterAutospacing="1" w:line="240" w:lineRule="auto"/>
        <w:ind w:left="630" w:hanging="630"/>
        <w:jc w:val="both"/>
        <w:rPr>
          <w:rFonts w:ascii="Arial" w:eastAsia="Times New Roman" w:hAnsi="Arial" w:cs="Arial"/>
          <w:sz w:val="28"/>
          <w:szCs w:val="28"/>
        </w:rPr>
      </w:pPr>
      <w:r w:rsidRPr="00671CE9">
        <w:rPr>
          <w:rFonts w:ascii="Arial" w:eastAsia="Times New Roman" w:hAnsi="Arial" w:cs="Arial"/>
          <w:sz w:val="28"/>
          <w:szCs w:val="28"/>
        </w:rPr>
        <w:t xml:space="preserve">Yin, R. K. (2014). </w:t>
      </w:r>
      <w:r w:rsidRPr="00671CE9">
        <w:rPr>
          <w:rFonts w:ascii="Arial" w:eastAsia="Times New Roman" w:hAnsi="Arial" w:cs="Arial"/>
          <w:i/>
          <w:iCs/>
          <w:sz w:val="28"/>
          <w:szCs w:val="28"/>
        </w:rPr>
        <w:t>Case Study Research: Design and Methods</w:t>
      </w:r>
      <w:r w:rsidRPr="00671CE9">
        <w:rPr>
          <w:rFonts w:ascii="Arial" w:eastAsia="Times New Roman" w:hAnsi="Arial" w:cs="Arial"/>
          <w:sz w:val="28"/>
          <w:szCs w:val="28"/>
        </w:rPr>
        <w:t xml:space="preserve"> (5th ed.). Sage Publications.</w:t>
      </w:r>
    </w:p>
    <w:p w:rsidR="0026598D" w:rsidRPr="00671CE9" w:rsidRDefault="0026598D" w:rsidP="00923860">
      <w:pPr>
        <w:spacing w:beforeLines="20" w:after="20" w:line="360" w:lineRule="auto"/>
        <w:ind w:left="720" w:hanging="720"/>
        <w:jc w:val="both"/>
        <w:rPr>
          <w:rFonts w:ascii="Arial" w:hAnsi="Arial" w:cs="Arial"/>
          <w:b/>
          <w:sz w:val="28"/>
          <w:szCs w:val="28"/>
        </w:rPr>
      </w:pPr>
      <w:r w:rsidRPr="00671CE9">
        <w:rPr>
          <w:rFonts w:ascii="Arial" w:hAnsi="Arial" w:cs="Arial"/>
          <w:sz w:val="28"/>
          <w:szCs w:val="28"/>
        </w:rPr>
        <w:lastRenderedPageBreak/>
        <w:t>Authur Meidan,Barbara lewis, Luiz Moutinho (1996). Financial Services Marketing, the Dryden Press Harcourt Brance and Company Ltd.</w:t>
      </w:r>
    </w:p>
    <w:p w:rsidR="0026598D" w:rsidRPr="00671CE9" w:rsidRDefault="0026598D" w:rsidP="00923860">
      <w:pPr>
        <w:spacing w:beforeLines="20" w:after="20" w:line="360" w:lineRule="auto"/>
        <w:ind w:left="720" w:hanging="720"/>
        <w:jc w:val="both"/>
        <w:rPr>
          <w:rFonts w:ascii="Arial" w:hAnsi="Arial" w:cs="Arial"/>
          <w:sz w:val="28"/>
          <w:szCs w:val="28"/>
        </w:rPr>
      </w:pPr>
      <w:r w:rsidRPr="00671CE9">
        <w:rPr>
          <w:rFonts w:ascii="Arial" w:hAnsi="Arial" w:cs="Arial"/>
          <w:sz w:val="28"/>
          <w:szCs w:val="28"/>
        </w:rPr>
        <w:t>Crosse H.D. and Hampel G.H. (1980). Management Policies for Commercial Banks 3</w:t>
      </w:r>
      <w:r w:rsidRPr="00671CE9">
        <w:rPr>
          <w:rFonts w:ascii="Arial" w:hAnsi="Arial" w:cs="Arial"/>
          <w:sz w:val="28"/>
          <w:szCs w:val="28"/>
          <w:vertAlign w:val="superscript"/>
        </w:rPr>
        <w:t>rd</w:t>
      </w:r>
      <w:r w:rsidRPr="00671CE9">
        <w:rPr>
          <w:rFonts w:ascii="Arial" w:hAnsi="Arial" w:cs="Arial"/>
          <w:sz w:val="28"/>
          <w:szCs w:val="28"/>
        </w:rPr>
        <w:t xml:space="preserve"> Edition, New York, Prentice Hall Inc.</w:t>
      </w:r>
    </w:p>
    <w:p w:rsidR="0026598D" w:rsidRPr="00671CE9" w:rsidRDefault="0026598D" w:rsidP="00923860">
      <w:pPr>
        <w:spacing w:beforeLines="20" w:after="20" w:line="360" w:lineRule="auto"/>
        <w:ind w:left="720" w:hanging="720"/>
        <w:jc w:val="both"/>
        <w:rPr>
          <w:rFonts w:ascii="Arial" w:hAnsi="Arial" w:cs="Arial"/>
          <w:sz w:val="28"/>
          <w:szCs w:val="28"/>
        </w:rPr>
      </w:pPr>
      <w:r w:rsidRPr="00671CE9">
        <w:rPr>
          <w:rFonts w:ascii="Arial" w:hAnsi="Arial" w:cs="Arial"/>
          <w:sz w:val="28"/>
          <w:szCs w:val="28"/>
        </w:rPr>
        <w:t>Drucker P (1999) Management Challenges for 21</w:t>
      </w:r>
      <w:r w:rsidRPr="00671CE9">
        <w:rPr>
          <w:rFonts w:ascii="Arial" w:hAnsi="Arial" w:cs="Arial"/>
          <w:sz w:val="28"/>
          <w:szCs w:val="28"/>
          <w:vertAlign w:val="superscript"/>
        </w:rPr>
        <w:t>st</w:t>
      </w:r>
      <w:r w:rsidRPr="00671CE9">
        <w:rPr>
          <w:rFonts w:ascii="Arial" w:hAnsi="Arial" w:cs="Arial"/>
          <w:sz w:val="28"/>
          <w:szCs w:val="28"/>
        </w:rPr>
        <w:t xml:space="preserve"> Century, Happes Collins, New York.</w:t>
      </w:r>
    </w:p>
    <w:p w:rsidR="0026598D" w:rsidRPr="00671CE9" w:rsidRDefault="0026598D" w:rsidP="00923860">
      <w:pPr>
        <w:spacing w:beforeLines="20" w:after="20" w:line="360" w:lineRule="auto"/>
        <w:ind w:left="720" w:hanging="720"/>
        <w:jc w:val="both"/>
        <w:rPr>
          <w:rFonts w:ascii="Arial" w:hAnsi="Arial" w:cs="Arial"/>
          <w:sz w:val="28"/>
          <w:szCs w:val="28"/>
        </w:rPr>
      </w:pPr>
      <w:r w:rsidRPr="00671CE9">
        <w:rPr>
          <w:rFonts w:ascii="Arial" w:hAnsi="Arial" w:cs="Arial"/>
          <w:sz w:val="28"/>
          <w:szCs w:val="28"/>
        </w:rPr>
        <w:t>London.</w:t>
      </w:r>
    </w:p>
    <w:p w:rsidR="0026598D" w:rsidRPr="00671CE9" w:rsidRDefault="0026598D" w:rsidP="00923860">
      <w:pPr>
        <w:spacing w:beforeLines="20" w:after="20" w:line="360" w:lineRule="auto"/>
        <w:ind w:left="720" w:hanging="720"/>
        <w:jc w:val="both"/>
        <w:rPr>
          <w:rFonts w:ascii="Arial" w:hAnsi="Arial" w:cs="Arial"/>
          <w:sz w:val="28"/>
          <w:szCs w:val="28"/>
        </w:rPr>
      </w:pPr>
      <w:r w:rsidRPr="00671CE9">
        <w:rPr>
          <w:rFonts w:ascii="Arial" w:hAnsi="Arial" w:cs="Arial"/>
          <w:sz w:val="28"/>
          <w:szCs w:val="28"/>
        </w:rPr>
        <w:t>Economic and Fianacial Review (2010) Central Bank of Nigeria, Volume 48, Number 4.</w:t>
      </w:r>
    </w:p>
    <w:p w:rsidR="0026598D" w:rsidRPr="00671CE9" w:rsidRDefault="0026598D" w:rsidP="00923860">
      <w:pPr>
        <w:spacing w:beforeLines="20" w:after="20" w:line="360" w:lineRule="auto"/>
        <w:ind w:left="720" w:hanging="720"/>
        <w:jc w:val="both"/>
        <w:rPr>
          <w:rFonts w:ascii="Arial" w:hAnsi="Arial" w:cs="Arial"/>
          <w:sz w:val="28"/>
          <w:szCs w:val="28"/>
        </w:rPr>
      </w:pPr>
      <w:r w:rsidRPr="00671CE9">
        <w:rPr>
          <w:rFonts w:ascii="Arial" w:hAnsi="Arial" w:cs="Arial"/>
          <w:sz w:val="28"/>
          <w:szCs w:val="28"/>
        </w:rPr>
        <w:t>Emefiela, G. I. (1987) Marketing of Retail Bank Services, Bullettin, Volume11, No 1.</w:t>
      </w:r>
    </w:p>
    <w:p w:rsidR="0026598D" w:rsidRPr="00671CE9" w:rsidRDefault="0026598D" w:rsidP="00923860">
      <w:pPr>
        <w:spacing w:beforeLines="20" w:after="20" w:line="360" w:lineRule="auto"/>
        <w:ind w:left="720" w:hanging="720"/>
        <w:jc w:val="both"/>
        <w:rPr>
          <w:rFonts w:ascii="Arial" w:hAnsi="Arial" w:cs="Arial"/>
          <w:sz w:val="28"/>
          <w:szCs w:val="28"/>
        </w:rPr>
      </w:pPr>
      <w:r w:rsidRPr="00671CE9">
        <w:rPr>
          <w:rFonts w:ascii="Arial" w:hAnsi="Arial" w:cs="Arial"/>
          <w:sz w:val="28"/>
          <w:szCs w:val="28"/>
        </w:rPr>
        <w:t>Ganiy Adewale Ogundeye (2010).Perspectives on the Nigeria Financial safty-net. An NDIC Book.</w:t>
      </w:r>
    </w:p>
    <w:p w:rsidR="0026598D" w:rsidRPr="00671CE9" w:rsidRDefault="0026598D" w:rsidP="00923860">
      <w:pPr>
        <w:spacing w:beforeLines="20" w:after="20" w:line="360" w:lineRule="auto"/>
        <w:ind w:left="720" w:hanging="720"/>
        <w:jc w:val="both"/>
        <w:rPr>
          <w:rFonts w:ascii="Arial" w:hAnsi="Arial" w:cs="Arial"/>
          <w:sz w:val="28"/>
          <w:szCs w:val="28"/>
        </w:rPr>
      </w:pPr>
      <w:r w:rsidRPr="00671CE9">
        <w:rPr>
          <w:rFonts w:ascii="Arial" w:hAnsi="Arial" w:cs="Arial"/>
          <w:sz w:val="28"/>
          <w:szCs w:val="28"/>
        </w:rPr>
        <w:t>Kortler. P (2004) Marketing Management 12</w:t>
      </w:r>
      <w:r w:rsidRPr="00671CE9">
        <w:rPr>
          <w:rFonts w:ascii="Arial" w:hAnsi="Arial" w:cs="Arial"/>
          <w:sz w:val="28"/>
          <w:szCs w:val="28"/>
          <w:vertAlign w:val="superscript"/>
        </w:rPr>
        <w:t>th</w:t>
      </w:r>
      <w:r w:rsidRPr="00671CE9">
        <w:rPr>
          <w:rFonts w:ascii="Arial" w:hAnsi="Arial" w:cs="Arial"/>
          <w:sz w:val="28"/>
          <w:szCs w:val="28"/>
        </w:rPr>
        <w:t xml:space="preserve"> Edition New York, Macmillan.</w:t>
      </w:r>
    </w:p>
    <w:p w:rsidR="0026598D" w:rsidRPr="00671CE9" w:rsidRDefault="0026598D" w:rsidP="00923860">
      <w:pPr>
        <w:spacing w:beforeLines="20" w:after="20" w:line="360" w:lineRule="auto"/>
        <w:ind w:left="720" w:hanging="720"/>
        <w:jc w:val="both"/>
        <w:rPr>
          <w:rFonts w:ascii="Arial" w:hAnsi="Arial" w:cs="Arial"/>
          <w:sz w:val="28"/>
          <w:szCs w:val="28"/>
        </w:rPr>
      </w:pPr>
      <w:r w:rsidRPr="00671CE9">
        <w:rPr>
          <w:rFonts w:ascii="Arial" w:hAnsi="Arial" w:cs="Arial"/>
          <w:sz w:val="28"/>
          <w:szCs w:val="28"/>
        </w:rPr>
        <w:t>Kotler Philip and Gary Armstrong (2012) Principle of Marketing, Pearson Marketing lab, Global Edition.</w:t>
      </w:r>
    </w:p>
    <w:p w:rsidR="0026598D" w:rsidRPr="00671CE9" w:rsidRDefault="0026598D" w:rsidP="00923860">
      <w:pPr>
        <w:spacing w:beforeLines="20" w:after="20" w:line="360" w:lineRule="auto"/>
        <w:ind w:left="720" w:hanging="720"/>
        <w:jc w:val="both"/>
        <w:rPr>
          <w:rFonts w:ascii="Arial" w:hAnsi="Arial" w:cs="Arial"/>
          <w:sz w:val="28"/>
          <w:szCs w:val="28"/>
        </w:rPr>
      </w:pPr>
      <w:r w:rsidRPr="00671CE9">
        <w:rPr>
          <w:rFonts w:ascii="Arial" w:hAnsi="Arial" w:cs="Arial"/>
          <w:sz w:val="28"/>
          <w:szCs w:val="28"/>
        </w:rPr>
        <w:t>Kotler, Philip (2004) Marketing Management, Analysis, Planning, and Control. Prentice Hall International, New Jersey.</w:t>
      </w:r>
    </w:p>
    <w:p w:rsidR="0026598D" w:rsidRPr="00671CE9" w:rsidRDefault="0026598D" w:rsidP="00923860">
      <w:pPr>
        <w:spacing w:beforeLines="20" w:after="20" w:line="360" w:lineRule="auto"/>
        <w:ind w:left="720" w:hanging="720"/>
        <w:jc w:val="both"/>
        <w:rPr>
          <w:rFonts w:ascii="Arial" w:hAnsi="Arial" w:cs="Arial"/>
          <w:sz w:val="28"/>
          <w:szCs w:val="28"/>
        </w:rPr>
      </w:pPr>
      <w:r w:rsidRPr="00671CE9">
        <w:rPr>
          <w:rFonts w:ascii="Arial" w:hAnsi="Arial" w:cs="Arial"/>
          <w:sz w:val="28"/>
          <w:szCs w:val="28"/>
        </w:rPr>
        <w:t>Peter, S. Rose and Sylvia, C. Hudgins (2010). Bank Management and Financial Services, McGraw-Hill Companies Inc, 1221 Avenue, America.</w:t>
      </w:r>
    </w:p>
    <w:p w:rsidR="0026598D" w:rsidRPr="00671CE9" w:rsidRDefault="0026598D" w:rsidP="00923860">
      <w:pPr>
        <w:spacing w:beforeLines="20" w:after="20" w:line="360" w:lineRule="auto"/>
        <w:ind w:left="720" w:hanging="720"/>
        <w:jc w:val="both"/>
        <w:rPr>
          <w:rFonts w:ascii="Arial" w:hAnsi="Arial" w:cs="Arial"/>
          <w:sz w:val="28"/>
          <w:szCs w:val="28"/>
        </w:rPr>
      </w:pPr>
      <w:r w:rsidRPr="00671CE9">
        <w:rPr>
          <w:rFonts w:ascii="Arial" w:hAnsi="Arial" w:cs="Arial"/>
          <w:sz w:val="28"/>
          <w:szCs w:val="28"/>
        </w:rPr>
        <w:lastRenderedPageBreak/>
        <w:t>Paulinius P. Ekerete(2005). Marketing of Financial Services: A case study of selected Merchant Banks in Nigeria, Pakistan Economic and Social Review, Volume XLIII No 2, winter.</w:t>
      </w:r>
    </w:p>
    <w:p w:rsidR="0026598D" w:rsidRPr="00671CE9" w:rsidRDefault="0026598D" w:rsidP="00923860">
      <w:pPr>
        <w:spacing w:beforeLines="20" w:after="20" w:line="360" w:lineRule="auto"/>
        <w:ind w:left="720" w:hanging="720"/>
        <w:jc w:val="both"/>
        <w:rPr>
          <w:rFonts w:ascii="Arial" w:hAnsi="Arial" w:cs="Arial"/>
          <w:sz w:val="28"/>
          <w:szCs w:val="28"/>
        </w:rPr>
      </w:pPr>
      <w:r w:rsidRPr="00671CE9">
        <w:rPr>
          <w:rFonts w:ascii="Arial" w:hAnsi="Arial" w:cs="Arial"/>
          <w:sz w:val="28"/>
          <w:szCs w:val="28"/>
        </w:rPr>
        <w:t>Patrick Ndubusi Oche(2004) Banking Practice in Nigeria. Heirs Great Commission, Jos.</w:t>
      </w:r>
    </w:p>
    <w:p w:rsidR="0026598D" w:rsidRPr="00671CE9" w:rsidRDefault="0026598D" w:rsidP="00923860">
      <w:pPr>
        <w:spacing w:beforeLines="20" w:after="20" w:line="360" w:lineRule="auto"/>
        <w:ind w:left="720" w:hanging="720"/>
        <w:jc w:val="both"/>
        <w:rPr>
          <w:rFonts w:ascii="Arial" w:hAnsi="Arial" w:cs="Arial"/>
          <w:sz w:val="28"/>
          <w:szCs w:val="28"/>
        </w:rPr>
      </w:pPr>
      <w:r w:rsidRPr="00671CE9">
        <w:rPr>
          <w:rFonts w:ascii="Arial" w:hAnsi="Arial" w:cs="Arial"/>
          <w:sz w:val="28"/>
          <w:szCs w:val="28"/>
        </w:rPr>
        <w:t>Lunt P (2005). Consumer Choice and Financial Services. Consumer Policy Review Vol. 15.</w:t>
      </w:r>
    </w:p>
    <w:p w:rsidR="0026598D" w:rsidRPr="00671CE9" w:rsidRDefault="0026598D" w:rsidP="00923860">
      <w:pPr>
        <w:spacing w:beforeLines="20" w:after="20" w:line="360" w:lineRule="auto"/>
        <w:ind w:left="720" w:hanging="720"/>
        <w:jc w:val="both"/>
        <w:rPr>
          <w:rFonts w:ascii="Arial" w:hAnsi="Arial" w:cs="Arial"/>
          <w:sz w:val="28"/>
          <w:szCs w:val="28"/>
        </w:rPr>
      </w:pPr>
      <w:r w:rsidRPr="00671CE9">
        <w:rPr>
          <w:rFonts w:ascii="Arial" w:hAnsi="Arial" w:cs="Arial"/>
          <w:sz w:val="28"/>
          <w:szCs w:val="28"/>
        </w:rPr>
        <w:t>Mckinley. E. (2005). Opt out offer Reach Record. Credit Card Management, Vol. 18</w:t>
      </w:r>
    </w:p>
    <w:p w:rsidR="0026598D" w:rsidRPr="00671CE9" w:rsidRDefault="0026598D" w:rsidP="00923860">
      <w:pPr>
        <w:spacing w:beforeLines="20" w:after="20" w:line="360" w:lineRule="auto"/>
        <w:ind w:left="720" w:hanging="720"/>
        <w:jc w:val="both"/>
        <w:rPr>
          <w:rFonts w:ascii="Arial" w:hAnsi="Arial" w:cs="Arial"/>
          <w:sz w:val="28"/>
          <w:szCs w:val="28"/>
        </w:rPr>
      </w:pPr>
      <w:r w:rsidRPr="00671CE9">
        <w:rPr>
          <w:rFonts w:ascii="Arial" w:hAnsi="Arial" w:cs="Arial"/>
          <w:sz w:val="28"/>
          <w:szCs w:val="28"/>
        </w:rPr>
        <w:t>Ojo.O. (2005) Fundamental of Research Methods, Standard Publications, Lagos 2</w:t>
      </w:r>
      <w:r w:rsidRPr="00671CE9">
        <w:rPr>
          <w:rFonts w:ascii="Arial" w:hAnsi="Arial" w:cs="Arial"/>
          <w:sz w:val="28"/>
          <w:szCs w:val="28"/>
          <w:vertAlign w:val="superscript"/>
        </w:rPr>
        <w:t>nd</w:t>
      </w:r>
      <w:r w:rsidRPr="00671CE9">
        <w:rPr>
          <w:rFonts w:ascii="Arial" w:hAnsi="Arial" w:cs="Arial"/>
          <w:sz w:val="28"/>
          <w:szCs w:val="28"/>
        </w:rPr>
        <w:t xml:space="preserve"> Edition.</w:t>
      </w:r>
    </w:p>
    <w:p w:rsidR="0026598D" w:rsidRPr="00671CE9" w:rsidRDefault="0026598D" w:rsidP="00923860">
      <w:pPr>
        <w:spacing w:beforeLines="20" w:after="20" w:line="360" w:lineRule="auto"/>
        <w:ind w:left="720" w:hanging="720"/>
        <w:jc w:val="both"/>
        <w:rPr>
          <w:rFonts w:ascii="Arial" w:hAnsi="Arial" w:cs="Arial"/>
          <w:sz w:val="28"/>
          <w:szCs w:val="28"/>
        </w:rPr>
      </w:pPr>
      <w:r w:rsidRPr="00671CE9">
        <w:rPr>
          <w:rFonts w:ascii="Arial" w:hAnsi="Arial" w:cs="Arial"/>
          <w:sz w:val="28"/>
          <w:szCs w:val="28"/>
        </w:rPr>
        <w:t>Jan. Topozowski  (2002). Financial Marketing and Financial Fragility, Edward Elgar publishing ltd.</w:t>
      </w:r>
    </w:p>
    <w:p w:rsidR="0026598D" w:rsidRPr="00671CE9" w:rsidRDefault="0026598D" w:rsidP="00923860">
      <w:pPr>
        <w:spacing w:beforeLines="20" w:after="20" w:line="360" w:lineRule="auto"/>
        <w:ind w:left="720" w:hanging="720"/>
        <w:jc w:val="both"/>
        <w:rPr>
          <w:rFonts w:ascii="Arial" w:hAnsi="Arial" w:cs="Arial"/>
          <w:sz w:val="28"/>
          <w:szCs w:val="28"/>
        </w:rPr>
      </w:pPr>
      <w:r w:rsidRPr="00671CE9">
        <w:rPr>
          <w:rFonts w:ascii="Arial" w:hAnsi="Arial" w:cs="Arial"/>
          <w:sz w:val="28"/>
          <w:szCs w:val="28"/>
        </w:rPr>
        <w:t>Wik</w:t>
      </w:r>
      <w:r w:rsidR="006F6236">
        <w:rPr>
          <w:rFonts w:ascii="Arial" w:hAnsi="Arial" w:cs="Arial"/>
          <w:sz w:val="28"/>
          <w:szCs w:val="28"/>
        </w:rPr>
        <w:t xml:space="preserve">ipedia (2014) Review. Marketing </w:t>
      </w:r>
      <w:r w:rsidRPr="00671CE9">
        <w:rPr>
          <w:rFonts w:ascii="Arial" w:hAnsi="Arial" w:cs="Arial"/>
          <w:sz w:val="28"/>
          <w:szCs w:val="28"/>
        </w:rPr>
        <w:t>Strategy.</w:t>
      </w:r>
      <w:r w:rsidR="006F6236">
        <w:rPr>
          <w:rFonts w:ascii="Arial" w:hAnsi="Arial" w:cs="Arial"/>
          <w:sz w:val="28"/>
          <w:szCs w:val="28"/>
        </w:rPr>
        <w:t xml:space="preserve"> </w:t>
      </w:r>
      <w:r w:rsidRPr="00671CE9">
        <w:rPr>
          <w:rFonts w:ascii="Arial" w:hAnsi="Arial" w:cs="Arial"/>
          <w:sz w:val="28"/>
          <w:szCs w:val="28"/>
        </w:rPr>
        <w:t>Wikipedia.org.</w:t>
      </w:r>
      <w:r w:rsidR="006F6236">
        <w:rPr>
          <w:rFonts w:ascii="Arial" w:hAnsi="Arial" w:cs="Arial"/>
          <w:sz w:val="28"/>
          <w:szCs w:val="28"/>
        </w:rPr>
        <w:t xml:space="preserve"> </w:t>
      </w:r>
      <w:r w:rsidRPr="00671CE9">
        <w:rPr>
          <w:rFonts w:ascii="Arial" w:hAnsi="Arial" w:cs="Arial"/>
          <w:sz w:val="28"/>
          <w:szCs w:val="28"/>
        </w:rPr>
        <w:t>/Wiki/marketing Strategy.</w:t>
      </w:r>
    </w:p>
    <w:p w:rsidR="0026598D" w:rsidRPr="00671CE9" w:rsidRDefault="0026598D" w:rsidP="00923860">
      <w:pPr>
        <w:spacing w:beforeLines="20" w:after="20" w:line="360" w:lineRule="auto"/>
        <w:ind w:left="720" w:hanging="720"/>
        <w:jc w:val="both"/>
        <w:rPr>
          <w:rFonts w:ascii="Arial" w:hAnsi="Arial" w:cs="Arial"/>
          <w:sz w:val="28"/>
          <w:szCs w:val="28"/>
        </w:rPr>
      </w:pPr>
      <w:r w:rsidRPr="00671CE9">
        <w:rPr>
          <w:rFonts w:ascii="Arial" w:hAnsi="Arial" w:cs="Arial"/>
          <w:sz w:val="28"/>
          <w:szCs w:val="28"/>
        </w:rPr>
        <w:t>Wikipedia (2014) Reviewed. Marketing Mix Model, En.wikipedia/wiki/</w:t>
      </w:r>
      <w:r w:rsidR="006F6236">
        <w:rPr>
          <w:rFonts w:ascii="Arial" w:hAnsi="Arial" w:cs="Arial"/>
          <w:sz w:val="28"/>
          <w:szCs w:val="28"/>
        </w:rPr>
        <w:t xml:space="preserve"> </w:t>
      </w:r>
      <w:r w:rsidRPr="00671CE9">
        <w:rPr>
          <w:rFonts w:ascii="Arial" w:hAnsi="Arial" w:cs="Arial"/>
          <w:sz w:val="28"/>
          <w:szCs w:val="28"/>
        </w:rPr>
        <w:t>marketing mix. Modeling.</w:t>
      </w:r>
    </w:p>
    <w:p w:rsidR="0026598D" w:rsidRPr="00671CE9" w:rsidRDefault="0026598D">
      <w:pPr>
        <w:rPr>
          <w:rFonts w:ascii="Arial" w:eastAsia="Times New Roman" w:hAnsi="Arial" w:cs="Arial"/>
          <w:sz w:val="28"/>
          <w:szCs w:val="28"/>
        </w:rPr>
      </w:pPr>
      <w:r w:rsidRPr="00671CE9">
        <w:rPr>
          <w:rFonts w:ascii="Arial" w:eastAsia="Times New Roman" w:hAnsi="Arial" w:cs="Arial"/>
          <w:sz w:val="28"/>
          <w:szCs w:val="28"/>
        </w:rPr>
        <w:br w:type="page"/>
      </w:r>
    </w:p>
    <w:p w:rsidR="0026598D" w:rsidRPr="00671CE9" w:rsidRDefault="0026598D" w:rsidP="0026598D">
      <w:pPr>
        <w:spacing w:before="100" w:beforeAutospacing="1" w:after="100" w:afterAutospacing="1" w:line="360" w:lineRule="auto"/>
        <w:jc w:val="center"/>
        <w:outlineLvl w:val="2"/>
        <w:rPr>
          <w:rFonts w:ascii="Arial" w:eastAsia="Times New Roman" w:hAnsi="Arial" w:cs="Arial"/>
          <w:b/>
          <w:bCs/>
          <w:sz w:val="28"/>
          <w:szCs w:val="28"/>
        </w:rPr>
      </w:pPr>
      <w:r w:rsidRPr="00671CE9">
        <w:rPr>
          <w:rFonts w:ascii="Arial" w:eastAsia="Times New Roman" w:hAnsi="Arial" w:cs="Arial"/>
          <w:b/>
          <w:bCs/>
          <w:sz w:val="28"/>
          <w:szCs w:val="28"/>
        </w:rPr>
        <w:lastRenderedPageBreak/>
        <w:t>Appendix I</w:t>
      </w:r>
    </w:p>
    <w:p w:rsidR="0026598D" w:rsidRPr="00671CE9" w:rsidRDefault="0026598D" w:rsidP="0026598D">
      <w:pPr>
        <w:spacing w:before="100" w:beforeAutospacing="1" w:after="100" w:afterAutospacing="1" w:line="360" w:lineRule="auto"/>
        <w:jc w:val="both"/>
        <w:outlineLvl w:val="2"/>
        <w:rPr>
          <w:rFonts w:ascii="Arial" w:eastAsia="Times New Roman" w:hAnsi="Arial" w:cs="Arial"/>
          <w:b/>
          <w:bCs/>
          <w:sz w:val="28"/>
          <w:szCs w:val="28"/>
        </w:rPr>
      </w:pPr>
      <w:r w:rsidRPr="00671CE9">
        <w:rPr>
          <w:rFonts w:ascii="Arial" w:eastAsia="Times New Roman" w:hAnsi="Arial" w:cs="Arial"/>
          <w:b/>
          <w:bCs/>
          <w:sz w:val="28"/>
          <w:szCs w:val="28"/>
        </w:rPr>
        <w:t xml:space="preserve"> Questionnaire Sample</w:t>
      </w:r>
    </w:p>
    <w:p w:rsidR="0026598D" w:rsidRPr="00671CE9" w:rsidRDefault="0026598D" w:rsidP="0026598D">
      <w:pPr>
        <w:spacing w:before="100" w:beforeAutospacing="1" w:after="100" w:afterAutospacing="1" w:line="360" w:lineRule="auto"/>
        <w:jc w:val="both"/>
        <w:rPr>
          <w:rFonts w:ascii="Arial" w:eastAsia="Times New Roman" w:hAnsi="Arial" w:cs="Arial"/>
          <w:sz w:val="28"/>
          <w:szCs w:val="28"/>
        </w:rPr>
      </w:pPr>
      <w:r w:rsidRPr="00671CE9">
        <w:rPr>
          <w:rFonts w:ascii="Arial" w:eastAsia="Times New Roman" w:hAnsi="Arial" w:cs="Arial"/>
          <w:b/>
          <w:bCs/>
          <w:sz w:val="28"/>
          <w:szCs w:val="28"/>
        </w:rPr>
        <w:t>Section A: Demographic Information</w:t>
      </w:r>
    </w:p>
    <w:p w:rsidR="0026598D" w:rsidRPr="00671CE9" w:rsidRDefault="0026598D" w:rsidP="0026598D">
      <w:pPr>
        <w:numPr>
          <w:ilvl w:val="0"/>
          <w:numId w:val="10"/>
        </w:numPr>
        <w:spacing w:before="100" w:beforeAutospacing="1" w:after="100" w:afterAutospacing="1" w:line="360" w:lineRule="auto"/>
        <w:jc w:val="both"/>
        <w:rPr>
          <w:rFonts w:ascii="Arial" w:eastAsia="Times New Roman" w:hAnsi="Arial" w:cs="Arial"/>
          <w:sz w:val="28"/>
          <w:szCs w:val="28"/>
        </w:rPr>
      </w:pPr>
      <w:r w:rsidRPr="00671CE9">
        <w:rPr>
          <w:rFonts w:ascii="Arial" w:eastAsia="Times New Roman" w:hAnsi="Arial" w:cs="Arial"/>
          <w:sz w:val="28"/>
          <w:szCs w:val="28"/>
        </w:rPr>
        <w:t xml:space="preserve">Gender: </w:t>
      </w:r>
      <w:r w:rsidRPr="00671CE9">
        <w:rPr>
          <w:rFonts w:ascii="Arial" w:eastAsia="MS Mincho" w:hAnsi="MS Mincho" w:cs="Arial"/>
          <w:sz w:val="28"/>
          <w:szCs w:val="28"/>
        </w:rPr>
        <w:t>☐</w:t>
      </w:r>
      <w:r w:rsidRPr="00671CE9">
        <w:rPr>
          <w:rFonts w:ascii="Arial" w:eastAsia="Times New Roman" w:hAnsi="Arial" w:cs="Arial"/>
          <w:sz w:val="28"/>
          <w:szCs w:val="28"/>
        </w:rPr>
        <w:t xml:space="preserve"> Male </w:t>
      </w:r>
      <w:r w:rsidRPr="00671CE9">
        <w:rPr>
          <w:rFonts w:ascii="Arial" w:eastAsia="MS Mincho" w:hAnsi="MS Mincho" w:cs="Arial"/>
          <w:sz w:val="28"/>
          <w:szCs w:val="28"/>
        </w:rPr>
        <w:t>☐</w:t>
      </w:r>
      <w:r w:rsidRPr="00671CE9">
        <w:rPr>
          <w:rFonts w:ascii="Arial" w:eastAsia="Times New Roman" w:hAnsi="Arial" w:cs="Arial"/>
          <w:sz w:val="28"/>
          <w:szCs w:val="28"/>
        </w:rPr>
        <w:t xml:space="preserve"> Female</w:t>
      </w:r>
    </w:p>
    <w:p w:rsidR="0026598D" w:rsidRPr="00671CE9" w:rsidRDefault="0026598D" w:rsidP="0026598D">
      <w:pPr>
        <w:numPr>
          <w:ilvl w:val="0"/>
          <w:numId w:val="10"/>
        </w:numPr>
        <w:spacing w:before="100" w:beforeAutospacing="1" w:after="100" w:afterAutospacing="1" w:line="360" w:lineRule="auto"/>
        <w:jc w:val="both"/>
        <w:rPr>
          <w:rFonts w:ascii="Arial" w:eastAsia="Times New Roman" w:hAnsi="Arial" w:cs="Arial"/>
          <w:sz w:val="28"/>
          <w:szCs w:val="28"/>
        </w:rPr>
      </w:pPr>
      <w:r w:rsidRPr="00671CE9">
        <w:rPr>
          <w:rFonts w:ascii="Arial" w:eastAsia="Times New Roman" w:hAnsi="Arial" w:cs="Arial"/>
          <w:sz w:val="28"/>
          <w:szCs w:val="28"/>
        </w:rPr>
        <w:t xml:space="preserve">Age: </w:t>
      </w:r>
      <w:r w:rsidRPr="00671CE9">
        <w:rPr>
          <w:rFonts w:ascii="Arial" w:eastAsia="MS Mincho" w:hAnsi="MS Mincho" w:cs="Arial"/>
          <w:sz w:val="28"/>
          <w:szCs w:val="28"/>
        </w:rPr>
        <w:t>☐</w:t>
      </w:r>
      <w:r w:rsidRPr="00671CE9">
        <w:rPr>
          <w:rFonts w:ascii="Arial" w:eastAsia="Times New Roman" w:hAnsi="Arial" w:cs="Arial"/>
          <w:sz w:val="28"/>
          <w:szCs w:val="28"/>
        </w:rPr>
        <w:t xml:space="preserve"> 18–25 </w:t>
      </w:r>
      <w:r w:rsidRPr="00671CE9">
        <w:rPr>
          <w:rFonts w:ascii="Arial" w:eastAsia="MS Mincho" w:hAnsi="MS Mincho" w:cs="Arial"/>
          <w:sz w:val="28"/>
          <w:szCs w:val="28"/>
        </w:rPr>
        <w:t>☐</w:t>
      </w:r>
      <w:r w:rsidRPr="00671CE9">
        <w:rPr>
          <w:rFonts w:ascii="Arial" w:eastAsia="Times New Roman" w:hAnsi="Arial" w:cs="Arial"/>
          <w:sz w:val="28"/>
          <w:szCs w:val="28"/>
        </w:rPr>
        <w:t xml:space="preserve"> 26–35 </w:t>
      </w:r>
      <w:r w:rsidRPr="00671CE9">
        <w:rPr>
          <w:rFonts w:ascii="Arial" w:eastAsia="MS Mincho" w:hAnsi="MS Mincho" w:cs="Arial"/>
          <w:sz w:val="28"/>
          <w:szCs w:val="28"/>
        </w:rPr>
        <w:t>☐</w:t>
      </w:r>
      <w:r w:rsidRPr="00671CE9">
        <w:rPr>
          <w:rFonts w:ascii="Arial" w:eastAsia="Times New Roman" w:hAnsi="Arial" w:cs="Arial"/>
          <w:sz w:val="28"/>
          <w:szCs w:val="28"/>
        </w:rPr>
        <w:t xml:space="preserve"> 36–45 </w:t>
      </w:r>
      <w:r w:rsidRPr="00671CE9">
        <w:rPr>
          <w:rFonts w:ascii="Arial" w:eastAsia="MS Mincho" w:hAnsi="MS Mincho" w:cs="Arial"/>
          <w:sz w:val="28"/>
          <w:szCs w:val="28"/>
        </w:rPr>
        <w:t>☐</w:t>
      </w:r>
      <w:r w:rsidRPr="00671CE9">
        <w:rPr>
          <w:rFonts w:ascii="Arial" w:eastAsia="Times New Roman" w:hAnsi="Arial" w:cs="Arial"/>
          <w:sz w:val="28"/>
          <w:szCs w:val="28"/>
        </w:rPr>
        <w:t xml:space="preserve"> 46 and above</w:t>
      </w:r>
    </w:p>
    <w:p w:rsidR="0026598D" w:rsidRPr="00671CE9" w:rsidRDefault="0026598D" w:rsidP="0026598D">
      <w:pPr>
        <w:numPr>
          <w:ilvl w:val="0"/>
          <w:numId w:val="10"/>
        </w:numPr>
        <w:spacing w:before="100" w:beforeAutospacing="1" w:after="100" w:afterAutospacing="1" w:line="360" w:lineRule="auto"/>
        <w:jc w:val="both"/>
        <w:rPr>
          <w:rFonts w:ascii="Arial" w:eastAsia="Times New Roman" w:hAnsi="Arial" w:cs="Arial"/>
          <w:sz w:val="28"/>
          <w:szCs w:val="28"/>
        </w:rPr>
      </w:pPr>
      <w:r w:rsidRPr="00671CE9">
        <w:rPr>
          <w:rFonts w:ascii="Arial" w:eastAsia="Times New Roman" w:hAnsi="Arial" w:cs="Arial"/>
          <w:sz w:val="28"/>
          <w:szCs w:val="28"/>
        </w:rPr>
        <w:t xml:space="preserve">Educational Qualification: </w:t>
      </w:r>
      <w:r w:rsidRPr="00671CE9">
        <w:rPr>
          <w:rFonts w:ascii="Arial" w:eastAsia="MS Mincho" w:hAnsi="MS Mincho" w:cs="Arial"/>
          <w:sz w:val="28"/>
          <w:szCs w:val="28"/>
        </w:rPr>
        <w:t>☐</w:t>
      </w:r>
      <w:r w:rsidRPr="00671CE9">
        <w:rPr>
          <w:rFonts w:ascii="Arial" w:eastAsia="Times New Roman" w:hAnsi="Arial" w:cs="Arial"/>
          <w:sz w:val="28"/>
          <w:szCs w:val="28"/>
        </w:rPr>
        <w:t xml:space="preserve"> OND/NCE </w:t>
      </w:r>
      <w:r w:rsidRPr="00671CE9">
        <w:rPr>
          <w:rFonts w:ascii="Arial" w:eastAsia="MS Mincho" w:hAnsi="MS Mincho" w:cs="Arial"/>
          <w:sz w:val="28"/>
          <w:szCs w:val="28"/>
        </w:rPr>
        <w:t>☐</w:t>
      </w:r>
      <w:r w:rsidRPr="00671CE9">
        <w:rPr>
          <w:rFonts w:ascii="Arial" w:eastAsia="Times New Roman" w:hAnsi="Arial" w:cs="Arial"/>
          <w:sz w:val="28"/>
          <w:szCs w:val="28"/>
        </w:rPr>
        <w:t xml:space="preserve"> B.Sc/HND </w:t>
      </w:r>
      <w:r w:rsidRPr="00671CE9">
        <w:rPr>
          <w:rFonts w:ascii="Arial" w:eastAsia="MS Mincho" w:hAnsi="MS Mincho" w:cs="Arial"/>
          <w:sz w:val="28"/>
          <w:szCs w:val="28"/>
        </w:rPr>
        <w:t>☐</w:t>
      </w:r>
      <w:r w:rsidRPr="00671CE9">
        <w:rPr>
          <w:rFonts w:ascii="Arial" w:eastAsia="Times New Roman" w:hAnsi="Arial" w:cs="Arial"/>
          <w:sz w:val="28"/>
          <w:szCs w:val="28"/>
        </w:rPr>
        <w:t xml:space="preserve"> Master’s </w:t>
      </w:r>
      <w:r w:rsidRPr="00671CE9">
        <w:rPr>
          <w:rFonts w:ascii="Arial" w:eastAsia="MS Mincho" w:hAnsi="MS Mincho" w:cs="Arial"/>
          <w:sz w:val="28"/>
          <w:szCs w:val="28"/>
        </w:rPr>
        <w:t>☐</w:t>
      </w:r>
      <w:r w:rsidRPr="00671CE9">
        <w:rPr>
          <w:rFonts w:ascii="Arial" w:eastAsia="Times New Roman" w:hAnsi="Arial" w:cs="Arial"/>
          <w:sz w:val="28"/>
          <w:szCs w:val="28"/>
        </w:rPr>
        <w:t xml:space="preserve"> Others</w:t>
      </w:r>
    </w:p>
    <w:p w:rsidR="0026598D" w:rsidRPr="00671CE9" w:rsidRDefault="0026598D" w:rsidP="0026598D">
      <w:pPr>
        <w:numPr>
          <w:ilvl w:val="0"/>
          <w:numId w:val="10"/>
        </w:numPr>
        <w:spacing w:before="100" w:beforeAutospacing="1" w:after="100" w:afterAutospacing="1" w:line="360" w:lineRule="auto"/>
        <w:jc w:val="both"/>
        <w:rPr>
          <w:rFonts w:ascii="Arial" w:eastAsia="Times New Roman" w:hAnsi="Arial" w:cs="Arial"/>
          <w:sz w:val="28"/>
          <w:szCs w:val="28"/>
        </w:rPr>
      </w:pPr>
      <w:r w:rsidRPr="00671CE9">
        <w:rPr>
          <w:rFonts w:ascii="Arial" w:eastAsia="Times New Roman" w:hAnsi="Arial" w:cs="Arial"/>
          <w:sz w:val="28"/>
          <w:szCs w:val="28"/>
        </w:rPr>
        <w:t xml:space="preserve">Status: </w:t>
      </w:r>
      <w:r w:rsidRPr="00671CE9">
        <w:rPr>
          <w:rFonts w:ascii="Arial" w:eastAsia="MS Mincho" w:hAnsi="MS Mincho" w:cs="Arial"/>
          <w:sz w:val="28"/>
          <w:szCs w:val="28"/>
        </w:rPr>
        <w:t>☐</w:t>
      </w:r>
      <w:r w:rsidRPr="00671CE9">
        <w:rPr>
          <w:rFonts w:ascii="Arial" w:eastAsia="Times New Roman" w:hAnsi="Arial" w:cs="Arial"/>
          <w:sz w:val="28"/>
          <w:szCs w:val="28"/>
        </w:rPr>
        <w:t xml:space="preserve"> GTBank Staff </w:t>
      </w:r>
      <w:r w:rsidRPr="00671CE9">
        <w:rPr>
          <w:rFonts w:ascii="Arial" w:eastAsia="MS Mincho" w:hAnsi="MS Mincho" w:cs="Arial"/>
          <w:sz w:val="28"/>
          <w:szCs w:val="28"/>
        </w:rPr>
        <w:t>☐</w:t>
      </w:r>
      <w:r w:rsidRPr="00671CE9">
        <w:rPr>
          <w:rFonts w:ascii="Arial" w:eastAsia="Times New Roman" w:hAnsi="Arial" w:cs="Arial"/>
          <w:sz w:val="28"/>
          <w:szCs w:val="28"/>
        </w:rPr>
        <w:t xml:space="preserve"> Customer</w:t>
      </w:r>
    </w:p>
    <w:p w:rsidR="0026598D" w:rsidRPr="00671CE9" w:rsidRDefault="0026598D" w:rsidP="0026598D">
      <w:pPr>
        <w:spacing w:before="100" w:beforeAutospacing="1" w:after="100" w:afterAutospacing="1" w:line="360" w:lineRule="auto"/>
        <w:jc w:val="both"/>
        <w:rPr>
          <w:rFonts w:ascii="Arial" w:eastAsia="Times New Roman" w:hAnsi="Arial" w:cs="Arial"/>
          <w:b/>
          <w:bCs/>
          <w:sz w:val="28"/>
          <w:szCs w:val="28"/>
        </w:rPr>
      </w:pPr>
      <w:r w:rsidRPr="00671CE9">
        <w:rPr>
          <w:rFonts w:ascii="Arial" w:eastAsia="Times New Roman" w:hAnsi="Arial" w:cs="Arial"/>
          <w:b/>
          <w:bCs/>
          <w:sz w:val="28"/>
          <w:szCs w:val="28"/>
        </w:rPr>
        <w:t>Section B: Marketing Strategy Assessment</w:t>
      </w:r>
    </w:p>
    <w:p w:rsidR="0026598D" w:rsidRPr="00671CE9" w:rsidRDefault="0026598D" w:rsidP="0026598D">
      <w:pPr>
        <w:spacing w:before="100" w:beforeAutospacing="1" w:after="100" w:afterAutospacing="1" w:line="360" w:lineRule="auto"/>
        <w:jc w:val="both"/>
        <w:rPr>
          <w:rFonts w:ascii="Arial" w:eastAsia="Times New Roman" w:hAnsi="Arial" w:cs="Arial"/>
          <w:sz w:val="28"/>
          <w:szCs w:val="28"/>
        </w:rPr>
      </w:pPr>
      <w:r w:rsidRPr="00671CE9">
        <w:rPr>
          <w:rFonts w:ascii="Arial" w:eastAsia="Times New Roman" w:hAnsi="Arial" w:cs="Arial"/>
          <w:sz w:val="28"/>
          <w:szCs w:val="28"/>
        </w:rPr>
        <w:t>1 = Strongly Disagree, 5 = Strongly Agree)</w:t>
      </w:r>
    </w:p>
    <w:p w:rsidR="0026598D" w:rsidRPr="00671CE9" w:rsidRDefault="0026598D" w:rsidP="0026598D">
      <w:pPr>
        <w:numPr>
          <w:ilvl w:val="0"/>
          <w:numId w:val="11"/>
        </w:numPr>
        <w:spacing w:before="100" w:beforeAutospacing="1" w:after="100" w:afterAutospacing="1" w:line="360" w:lineRule="auto"/>
        <w:jc w:val="both"/>
        <w:rPr>
          <w:rFonts w:ascii="Arial" w:eastAsia="Times New Roman" w:hAnsi="Arial" w:cs="Arial"/>
          <w:sz w:val="28"/>
          <w:szCs w:val="28"/>
        </w:rPr>
      </w:pPr>
      <w:r w:rsidRPr="00671CE9">
        <w:rPr>
          <w:rFonts w:ascii="Arial" w:eastAsia="Times New Roman" w:hAnsi="Arial" w:cs="Arial"/>
          <w:sz w:val="28"/>
          <w:szCs w:val="28"/>
        </w:rPr>
        <w:t>GTBank uses effective promotional tools.</w:t>
      </w:r>
    </w:p>
    <w:p w:rsidR="0026598D" w:rsidRPr="00671CE9" w:rsidRDefault="0026598D" w:rsidP="0026598D">
      <w:pPr>
        <w:numPr>
          <w:ilvl w:val="0"/>
          <w:numId w:val="11"/>
        </w:numPr>
        <w:spacing w:before="100" w:beforeAutospacing="1" w:after="100" w:afterAutospacing="1" w:line="360" w:lineRule="auto"/>
        <w:jc w:val="both"/>
        <w:rPr>
          <w:rFonts w:ascii="Arial" w:eastAsia="Times New Roman" w:hAnsi="Arial" w:cs="Arial"/>
          <w:sz w:val="28"/>
          <w:szCs w:val="28"/>
        </w:rPr>
      </w:pPr>
      <w:r w:rsidRPr="00671CE9">
        <w:rPr>
          <w:rFonts w:ascii="Arial" w:eastAsia="Times New Roman" w:hAnsi="Arial" w:cs="Arial"/>
          <w:sz w:val="28"/>
          <w:szCs w:val="28"/>
        </w:rPr>
        <w:t>The bank offers innovative products and services.</w:t>
      </w:r>
    </w:p>
    <w:p w:rsidR="0026598D" w:rsidRPr="00671CE9" w:rsidRDefault="0026598D" w:rsidP="0026598D">
      <w:pPr>
        <w:numPr>
          <w:ilvl w:val="0"/>
          <w:numId w:val="11"/>
        </w:numPr>
        <w:spacing w:before="100" w:beforeAutospacing="1" w:after="100" w:afterAutospacing="1" w:line="360" w:lineRule="auto"/>
        <w:jc w:val="both"/>
        <w:rPr>
          <w:rFonts w:ascii="Arial" w:eastAsia="Times New Roman" w:hAnsi="Arial" w:cs="Arial"/>
          <w:sz w:val="28"/>
          <w:szCs w:val="28"/>
        </w:rPr>
      </w:pPr>
      <w:r w:rsidRPr="00671CE9">
        <w:rPr>
          <w:rFonts w:ascii="Arial" w:eastAsia="Times New Roman" w:hAnsi="Arial" w:cs="Arial"/>
          <w:sz w:val="28"/>
          <w:szCs w:val="28"/>
        </w:rPr>
        <w:t>The pricing of services is competitive.</w:t>
      </w:r>
    </w:p>
    <w:p w:rsidR="0026598D" w:rsidRPr="00671CE9" w:rsidRDefault="0026598D" w:rsidP="0026598D">
      <w:pPr>
        <w:numPr>
          <w:ilvl w:val="0"/>
          <w:numId w:val="11"/>
        </w:numPr>
        <w:spacing w:before="100" w:beforeAutospacing="1" w:after="100" w:afterAutospacing="1" w:line="360" w:lineRule="auto"/>
        <w:jc w:val="both"/>
        <w:rPr>
          <w:rFonts w:ascii="Arial" w:eastAsia="Times New Roman" w:hAnsi="Arial" w:cs="Arial"/>
          <w:sz w:val="28"/>
          <w:szCs w:val="28"/>
        </w:rPr>
      </w:pPr>
      <w:r w:rsidRPr="00671CE9">
        <w:rPr>
          <w:rFonts w:ascii="Arial" w:eastAsia="Times New Roman" w:hAnsi="Arial" w:cs="Arial"/>
          <w:sz w:val="28"/>
          <w:szCs w:val="28"/>
        </w:rPr>
        <w:t>Staff members are courteous and professional.</w:t>
      </w:r>
    </w:p>
    <w:p w:rsidR="0026598D" w:rsidRPr="00671CE9" w:rsidRDefault="0026598D" w:rsidP="0026598D">
      <w:pPr>
        <w:numPr>
          <w:ilvl w:val="0"/>
          <w:numId w:val="11"/>
        </w:numPr>
        <w:spacing w:before="100" w:beforeAutospacing="1" w:after="100" w:afterAutospacing="1" w:line="360" w:lineRule="auto"/>
        <w:jc w:val="both"/>
        <w:rPr>
          <w:rFonts w:ascii="Arial" w:eastAsia="Times New Roman" w:hAnsi="Arial" w:cs="Arial"/>
          <w:sz w:val="28"/>
          <w:szCs w:val="28"/>
        </w:rPr>
      </w:pPr>
      <w:r w:rsidRPr="00671CE9">
        <w:rPr>
          <w:rFonts w:ascii="Arial" w:eastAsia="Times New Roman" w:hAnsi="Arial" w:cs="Arial"/>
          <w:sz w:val="28"/>
          <w:szCs w:val="28"/>
        </w:rPr>
        <w:t>Digital banking platforms are easy to use.</w:t>
      </w:r>
    </w:p>
    <w:p w:rsidR="0026598D" w:rsidRPr="00671CE9" w:rsidRDefault="0026598D" w:rsidP="0026598D">
      <w:pPr>
        <w:numPr>
          <w:ilvl w:val="0"/>
          <w:numId w:val="11"/>
        </w:numPr>
        <w:spacing w:before="100" w:beforeAutospacing="1" w:after="100" w:afterAutospacing="1" w:line="360" w:lineRule="auto"/>
        <w:jc w:val="both"/>
        <w:rPr>
          <w:rFonts w:ascii="Arial" w:eastAsia="Times New Roman" w:hAnsi="Arial" w:cs="Arial"/>
          <w:sz w:val="28"/>
          <w:szCs w:val="28"/>
        </w:rPr>
      </w:pPr>
      <w:r w:rsidRPr="00671CE9">
        <w:rPr>
          <w:rFonts w:ascii="Arial" w:eastAsia="Times New Roman" w:hAnsi="Arial" w:cs="Arial"/>
          <w:sz w:val="28"/>
          <w:szCs w:val="28"/>
        </w:rPr>
        <w:t>Physical facilities are attractive and accessible.</w:t>
      </w:r>
    </w:p>
    <w:p w:rsidR="00D04856" w:rsidRPr="009D329D" w:rsidRDefault="0026598D" w:rsidP="009D329D">
      <w:pPr>
        <w:spacing w:before="100" w:beforeAutospacing="1" w:after="100" w:afterAutospacing="1" w:line="360" w:lineRule="auto"/>
        <w:rPr>
          <w:rFonts w:ascii="Arial" w:eastAsia="Times New Roman" w:hAnsi="Arial" w:cs="Arial"/>
          <w:sz w:val="28"/>
          <w:szCs w:val="28"/>
        </w:rPr>
      </w:pPr>
      <w:r w:rsidRPr="00671CE9">
        <w:rPr>
          <w:rFonts w:ascii="Arial" w:eastAsia="Times New Roman" w:hAnsi="Arial" w:cs="Arial"/>
          <w:b/>
          <w:bCs/>
          <w:sz w:val="28"/>
          <w:szCs w:val="28"/>
        </w:rPr>
        <w:t>Section C: Performance Indicators</w:t>
      </w:r>
      <w:r w:rsidRPr="00671CE9">
        <w:rPr>
          <w:rFonts w:ascii="Arial" w:eastAsia="Times New Roman" w:hAnsi="Arial" w:cs="Arial"/>
          <w:sz w:val="28"/>
          <w:szCs w:val="28"/>
        </w:rPr>
        <w:br/>
        <w:t>7. I am satisfied with GTBank services.</w:t>
      </w:r>
      <w:r w:rsidRPr="00671CE9">
        <w:rPr>
          <w:rFonts w:ascii="Arial" w:eastAsia="Times New Roman" w:hAnsi="Arial" w:cs="Arial"/>
          <w:sz w:val="28"/>
          <w:szCs w:val="28"/>
        </w:rPr>
        <w:br/>
        <w:t>8. I will recommend GTBank to others.</w:t>
      </w:r>
      <w:r w:rsidRPr="00671CE9">
        <w:rPr>
          <w:rFonts w:ascii="Arial" w:eastAsia="Times New Roman" w:hAnsi="Arial" w:cs="Arial"/>
          <w:sz w:val="28"/>
          <w:szCs w:val="28"/>
        </w:rPr>
        <w:br/>
      </w:r>
      <w:r w:rsidRPr="00671CE9">
        <w:rPr>
          <w:rFonts w:ascii="Arial" w:eastAsia="Times New Roman" w:hAnsi="Arial" w:cs="Arial"/>
          <w:sz w:val="28"/>
          <w:szCs w:val="28"/>
        </w:rPr>
        <w:lastRenderedPageBreak/>
        <w:t>9. GTBank’s marketing influences my loyalty.</w:t>
      </w:r>
      <w:r w:rsidRPr="00671CE9">
        <w:rPr>
          <w:rFonts w:ascii="Arial" w:eastAsia="Times New Roman" w:hAnsi="Arial" w:cs="Arial"/>
          <w:sz w:val="28"/>
          <w:szCs w:val="28"/>
        </w:rPr>
        <w:br/>
        <w:t>10. GTBank’s services have improved over time.</w:t>
      </w:r>
    </w:p>
    <w:sectPr w:rsidR="00D04856" w:rsidRPr="009D329D" w:rsidSect="00A731AC">
      <w:pgSz w:w="11520" w:h="14400" w:code="1"/>
      <w:pgMar w:top="1440" w:right="1440" w:bottom="1440" w:left="1440" w:header="720" w:footer="720"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30E8" w:rsidRDefault="003B30E8" w:rsidP="00885C8A">
      <w:pPr>
        <w:spacing w:after="0" w:line="240" w:lineRule="auto"/>
      </w:pPr>
      <w:r>
        <w:separator/>
      </w:r>
    </w:p>
  </w:endnote>
  <w:endnote w:type="continuationSeparator" w:id="1">
    <w:p w:rsidR="003B30E8" w:rsidRDefault="003B30E8" w:rsidP="00885C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6121"/>
      <w:docPartObj>
        <w:docPartGallery w:val="Page Numbers (Bottom of Page)"/>
        <w:docPartUnique/>
      </w:docPartObj>
    </w:sdtPr>
    <w:sdtContent>
      <w:p w:rsidR="00D04856" w:rsidRDefault="00024DB2">
        <w:pPr>
          <w:pStyle w:val="Footer"/>
          <w:jc w:val="center"/>
        </w:pPr>
        <w:fldSimple w:instr=" PAGE   \* MERGEFORMAT ">
          <w:r w:rsidR="00923860">
            <w:rPr>
              <w:noProof/>
            </w:rPr>
            <w:t>i</w:t>
          </w:r>
        </w:fldSimple>
      </w:p>
    </w:sdtContent>
  </w:sdt>
  <w:p w:rsidR="00D04856" w:rsidRDefault="00D048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30E8" w:rsidRDefault="003B30E8" w:rsidP="00885C8A">
      <w:pPr>
        <w:spacing w:after="0" w:line="240" w:lineRule="auto"/>
      </w:pPr>
      <w:r>
        <w:separator/>
      </w:r>
    </w:p>
  </w:footnote>
  <w:footnote w:type="continuationSeparator" w:id="1">
    <w:p w:rsidR="003B30E8" w:rsidRDefault="003B30E8" w:rsidP="00885C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F5A1E"/>
    <w:multiLevelType w:val="multilevel"/>
    <w:tmpl w:val="10027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16011C"/>
    <w:multiLevelType w:val="multilevel"/>
    <w:tmpl w:val="627E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8774B9"/>
    <w:multiLevelType w:val="multilevel"/>
    <w:tmpl w:val="4E52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5A3C80"/>
    <w:multiLevelType w:val="multilevel"/>
    <w:tmpl w:val="7E86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3C5EE8"/>
    <w:multiLevelType w:val="multilevel"/>
    <w:tmpl w:val="8E20C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1B33F2"/>
    <w:multiLevelType w:val="multilevel"/>
    <w:tmpl w:val="1A3CC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8E305B"/>
    <w:multiLevelType w:val="multilevel"/>
    <w:tmpl w:val="96AE2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A01834"/>
    <w:multiLevelType w:val="multilevel"/>
    <w:tmpl w:val="5394C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FCB1133"/>
    <w:multiLevelType w:val="multilevel"/>
    <w:tmpl w:val="FD0E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2C00C5"/>
    <w:multiLevelType w:val="multilevel"/>
    <w:tmpl w:val="4A1EB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59F47DE"/>
    <w:multiLevelType w:val="multilevel"/>
    <w:tmpl w:val="A1443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E04DF3"/>
    <w:multiLevelType w:val="multilevel"/>
    <w:tmpl w:val="AEF8D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6"/>
  </w:num>
  <w:num w:numId="3">
    <w:abstractNumId w:val="3"/>
  </w:num>
  <w:num w:numId="4">
    <w:abstractNumId w:val="5"/>
  </w:num>
  <w:num w:numId="5">
    <w:abstractNumId w:val="1"/>
  </w:num>
  <w:num w:numId="6">
    <w:abstractNumId w:val="2"/>
  </w:num>
  <w:num w:numId="7">
    <w:abstractNumId w:val="10"/>
  </w:num>
  <w:num w:numId="8">
    <w:abstractNumId w:val="4"/>
  </w:num>
  <w:num w:numId="9">
    <w:abstractNumId w:val="0"/>
  </w:num>
  <w:num w:numId="10">
    <w:abstractNumId w:val="9"/>
  </w:num>
  <w:num w:numId="11">
    <w:abstractNumId w:val="7"/>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4"/>
  <w:defaultTabStop w:val="720"/>
  <w:characterSpacingControl w:val="doNotCompress"/>
  <w:footnotePr>
    <w:footnote w:id="0"/>
    <w:footnote w:id="1"/>
  </w:footnotePr>
  <w:endnotePr>
    <w:endnote w:id="0"/>
    <w:endnote w:id="1"/>
  </w:endnotePr>
  <w:compat/>
  <w:rsids>
    <w:rsidRoot w:val="00885C8A"/>
    <w:rsid w:val="00024DB2"/>
    <w:rsid w:val="00037ECC"/>
    <w:rsid w:val="0026598D"/>
    <w:rsid w:val="003B30E8"/>
    <w:rsid w:val="00425183"/>
    <w:rsid w:val="0046411B"/>
    <w:rsid w:val="004B0484"/>
    <w:rsid w:val="00671CE9"/>
    <w:rsid w:val="00687230"/>
    <w:rsid w:val="006E3876"/>
    <w:rsid w:val="006F6236"/>
    <w:rsid w:val="007433F0"/>
    <w:rsid w:val="00774513"/>
    <w:rsid w:val="007858EA"/>
    <w:rsid w:val="0083701A"/>
    <w:rsid w:val="00885C8A"/>
    <w:rsid w:val="008F0109"/>
    <w:rsid w:val="00923860"/>
    <w:rsid w:val="009C1FE5"/>
    <w:rsid w:val="009D329D"/>
    <w:rsid w:val="00A731AC"/>
    <w:rsid w:val="00B060DB"/>
    <w:rsid w:val="00B269C1"/>
    <w:rsid w:val="00B3061B"/>
    <w:rsid w:val="00B41DE8"/>
    <w:rsid w:val="00B72684"/>
    <w:rsid w:val="00BC2FFF"/>
    <w:rsid w:val="00C60F0E"/>
    <w:rsid w:val="00C9443C"/>
    <w:rsid w:val="00D04856"/>
    <w:rsid w:val="00D85D0A"/>
    <w:rsid w:val="00F02356"/>
    <w:rsid w:val="00FB297E"/>
    <w:rsid w:val="00FF1F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F16"/>
  </w:style>
  <w:style w:type="paragraph" w:styleId="Heading1">
    <w:name w:val="heading 1"/>
    <w:basedOn w:val="Normal"/>
    <w:link w:val="Heading1Char"/>
    <w:uiPriority w:val="9"/>
    <w:qFormat/>
    <w:rsid w:val="00885C8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85C8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85C8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C8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85C8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85C8A"/>
    <w:rPr>
      <w:rFonts w:ascii="Times New Roman" w:eastAsia="Times New Roman" w:hAnsi="Times New Roman" w:cs="Times New Roman"/>
      <w:b/>
      <w:bCs/>
      <w:sz w:val="27"/>
      <w:szCs w:val="27"/>
    </w:rPr>
  </w:style>
  <w:style w:type="character" w:styleId="Strong">
    <w:name w:val="Strong"/>
    <w:basedOn w:val="DefaultParagraphFont"/>
    <w:uiPriority w:val="22"/>
    <w:qFormat/>
    <w:rsid w:val="00885C8A"/>
    <w:rPr>
      <w:b/>
      <w:bCs/>
    </w:rPr>
  </w:style>
  <w:style w:type="paragraph" w:styleId="NormalWeb">
    <w:name w:val="Normal (Web)"/>
    <w:basedOn w:val="Normal"/>
    <w:uiPriority w:val="99"/>
    <w:semiHidden/>
    <w:unhideWhenUsed/>
    <w:rsid w:val="00885C8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85C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C8A"/>
  </w:style>
  <w:style w:type="paragraph" w:styleId="Footer">
    <w:name w:val="footer"/>
    <w:basedOn w:val="Normal"/>
    <w:link w:val="FooterChar"/>
    <w:uiPriority w:val="99"/>
    <w:unhideWhenUsed/>
    <w:rsid w:val="00885C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C8A"/>
  </w:style>
  <w:style w:type="paragraph" w:styleId="BalloonText">
    <w:name w:val="Balloon Text"/>
    <w:basedOn w:val="Normal"/>
    <w:link w:val="BalloonTextChar"/>
    <w:uiPriority w:val="99"/>
    <w:semiHidden/>
    <w:unhideWhenUsed/>
    <w:rsid w:val="006E38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3876"/>
    <w:rPr>
      <w:rFonts w:ascii="Tahoma" w:hAnsi="Tahoma" w:cs="Tahoma"/>
      <w:sz w:val="16"/>
      <w:szCs w:val="16"/>
    </w:rPr>
  </w:style>
  <w:style w:type="table" w:styleId="TableGrid">
    <w:name w:val="Table Grid"/>
    <w:basedOn w:val="TableNormal"/>
    <w:uiPriority w:val="59"/>
    <w:rsid w:val="004641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26598D"/>
    <w:rPr>
      <w:i/>
      <w:iCs/>
    </w:rPr>
  </w:style>
</w:styles>
</file>

<file path=word/webSettings.xml><?xml version="1.0" encoding="utf-8"?>
<w:webSettings xmlns:r="http://schemas.openxmlformats.org/officeDocument/2006/relationships" xmlns:w="http://schemas.openxmlformats.org/wordprocessingml/2006/main">
  <w:divs>
    <w:div w:id="1122920141">
      <w:bodyDiv w:val="1"/>
      <w:marLeft w:val="0"/>
      <w:marRight w:val="0"/>
      <w:marTop w:val="0"/>
      <w:marBottom w:val="0"/>
      <w:divBdr>
        <w:top w:val="none" w:sz="0" w:space="0" w:color="auto"/>
        <w:left w:val="none" w:sz="0" w:space="0" w:color="auto"/>
        <w:bottom w:val="none" w:sz="0" w:space="0" w:color="auto"/>
        <w:right w:val="none" w:sz="0" w:space="0" w:color="auto"/>
      </w:divBdr>
    </w:div>
    <w:div w:id="1273633024">
      <w:bodyDiv w:val="1"/>
      <w:marLeft w:val="0"/>
      <w:marRight w:val="0"/>
      <w:marTop w:val="0"/>
      <w:marBottom w:val="0"/>
      <w:divBdr>
        <w:top w:val="none" w:sz="0" w:space="0" w:color="auto"/>
        <w:left w:val="none" w:sz="0" w:space="0" w:color="auto"/>
        <w:bottom w:val="none" w:sz="0" w:space="0" w:color="auto"/>
        <w:right w:val="none" w:sz="0" w:space="0" w:color="auto"/>
      </w:divBdr>
    </w:div>
    <w:div w:id="1613978372">
      <w:bodyDiv w:val="1"/>
      <w:marLeft w:val="0"/>
      <w:marRight w:val="0"/>
      <w:marTop w:val="0"/>
      <w:marBottom w:val="0"/>
      <w:divBdr>
        <w:top w:val="none" w:sz="0" w:space="0" w:color="auto"/>
        <w:left w:val="none" w:sz="0" w:space="0" w:color="auto"/>
        <w:bottom w:val="none" w:sz="0" w:space="0" w:color="auto"/>
        <w:right w:val="none" w:sz="0" w:space="0" w:color="auto"/>
      </w:divBdr>
    </w:div>
    <w:div w:id="180395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4294966820</TotalTime>
  <Pages>54</Pages>
  <Words>6056</Words>
  <Characters>34523</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2025-05-14T11:09:00Z</cp:lastPrinted>
  <dcterms:created xsi:type="dcterms:W3CDTF">2025-06-02T07:35:00Z</dcterms:created>
  <dcterms:modified xsi:type="dcterms:W3CDTF">2025-06-02T07:35:00Z</dcterms:modified>
</cp:coreProperties>
</file>