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DB7" w:rsidRDefault="00DE538B">
      <w:pPr>
        <w:spacing w:before="1" w:line="240" w:lineRule="auto"/>
        <w:ind w:left="360" w:firstLine="720"/>
        <w:jc w:val="center"/>
      </w:pPr>
      <w:r>
        <w:rPr>
          <w:rFonts w:ascii="Bernard MT Condensed" w:hAnsi="Bernard MT Condensed" w:cs="Times New Roman"/>
          <w:b/>
          <w:bCs/>
          <w:sz w:val="52"/>
          <w:szCs w:val="52"/>
        </w:rPr>
        <w:t>FINANCIAL REPORTING AND FINANCIAL PERFORMANCE OF SELECTED QUOTED COMPANIES IN NIGERIA</w:t>
      </w:r>
    </w:p>
    <w:p w:rsidR="00FB5DB7" w:rsidRDefault="00FB5DB7">
      <w:pPr>
        <w:spacing w:before="1" w:line="480" w:lineRule="auto"/>
      </w:pPr>
    </w:p>
    <w:p w:rsidR="00FB5DB7" w:rsidRDefault="00FB5DB7">
      <w:pPr>
        <w:spacing w:before="1" w:line="360" w:lineRule="auto"/>
        <w:ind w:left="360" w:hanging="360"/>
        <w:jc w:val="center"/>
      </w:pPr>
    </w:p>
    <w:p w:rsidR="00FB5DB7" w:rsidRDefault="00DE538B">
      <w:pPr>
        <w:spacing w:before="1" w:line="480" w:lineRule="auto"/>
        <w:ind w:left="360" w:hanging="360"/>
        <w:jc w:val="center"/>
      </w:pPr>
      <w:r>
        <w:rPr>
          <w:rFonts w:ascii="Monotype Corsiva" w:hAnsi="Monotype Corsiva"/>
          <w:b/>
          <w:bCs/>
          <w:sz w:val="52"/>
          <w:szCs w:val="28"/>
        </w:rPr>
        <w:t>BY:</w:t>
      </w:r>
    </w:p>
    <w:p w:rsidR="00FB5DB7" w:rsidRDefault="00DE538B" w:rsidP="00B32111">
      <w:pPr>
        <w:spacing w:after="0" w:line="480" w:lineRule="auto"/>
        <w:ind w:left="360" w:hanging="360"/>
        <w:jc w:val="center"/>
      </w:pPr>
      <w:r>
        <w:rPr>
          <w:rFonts w:ascii="Bernard MT Condensed" w:hAnsi="Bernard MT Condensed"/>
          <w:b/>
          <w:bCs/>
          <w:sz w:val="56"/>
          <w:szCs w:val="56"/>
        </w:rPr>
        <w:t>LEPE FAITH ANUOLUWAPO</w:t>
      </w:r>
    </w:p>
    <w:p w:rsidR="00FB5DB7" w:rsidRDefault="00DE538B" w:rsidP="00B32111">
      <w:pPr>
        <w:spacing w:after="0" w:line="480" w:lineRule="auto"/>
        <w:ind w:left="360" w:hanging="360"/>
        <w:jc w:val="center"/>
      </w:pPr>
      <w:r>
        <w:rPr>
          <w:rFonts w:ascii="Bernard MT Condensed" w:hAnsi="Bernard MT Condensed"/>
          <w:b/>
          <w:bCs/>
          <w:sz w:val="56"/>
          <w:szCs w:val="56"/>
        </w:rPr>
        <w:t>HND/23/ACC/FT/0267</w:t>
      </w:r>
    </w:p>
    <w:p w:rsidR="00FB5DB7" w:rsidRDefault="00FB5DB7" w:rsidP="00B32111">
      <w:pPr>
        <w:spacing w:after="0" w:line="480" w:lineRule="auto"/>
        <w:ind w:left="360" w:hanging="360"/>
        <w:jc w:val="center"/>
      </w:pPr>
    </w:p>
    <w:p w:rsidR="00FB5DB7" w:rsidRDefault="00DE538B">
      <w:pPr>
        <w:spacing w:before="1" w:line="480" w:lineRule="auto"/>
        <w:ind w:left="360" w:hanging="360"/>
        <w:jc w:val="center"/>
      </w:pPr>
      <w:r>
        <w:rPr>
          <w:rFonts w:ascii="Bookman Old Style" w:hAnsi="Bookman Old Style"/>
          <w:b/>
          <w:bCs/>
          <w:sz w:val="26"/>
        </w:rPr>
        <w:t>BEING A SEMINAR PRESENTED TO THE DEPARTMENT OF ACCOUNTANCY, INSTITUTE OF FINANCE AND MANAGEMENT STUDIES, KWARA STATE POLYTECHNIC ILORIN</w:t>
      </w:r>
    </w:p>
    <w:p w:rsidR="00FB5DB7" w:rsidRDefault="00DE538B" w:rsidP="00451E3A">
      <w:pPr>
        <w:pStyle w:val="Heading1"/>
        <w:spacing w:line="360" w:lineRule="auto"/>
        <w:ind w:left="0"/>
        <w:jc w:val="center"/>
      </w:pPr>
      <w:r>
        <w:rPr>
          <w:rFonts w:ascii="Bookman Old Style" w:eastAsia="Calibri" w:hAnsi="Bookman Old Style" w:cs="SimSun"/>
          <w:sz w:val="28"/>
          <w:szCs w:val="20"/>
        </w:rPr>
        <w:t xml:space="preserve">IN PARTIAL FULFILLMENT OF THE REQUIREMENT FOR THE AWARD OF HIGHER NATIONAL DIPLOMA (HND) IN </w:t>
      </w:r>
      <w:r w:rsidR="009C711B">
        <w:rPr>
          <w:rFonts w:ascii="Bookman Old Style" w:eastAsia="Calibri" w:hAnsi="Bookman Old Style" w:cs="SimSun"/>
          <w:sz w:val="26"/>
          <w:szCs w:val="22"/>
        </w:rPr>
        <w:t>ACCOUNTANC</w:t>
      </w:r>
      <w:r w:rsidR="00451E3A">
        <w:rPr>
          <w:rFonts w:ascii="Bookman Old Style" w:eastAsia="Calibri" w:hAnsi="Bookman Old Style" w:cs="SimSun"/>
          <w:sz w:val="26"/>
          <w:szCs w:val="22"/>
        </w:rPr>
        <w:t>Y</w:t>
      </w:r>
    </w:p>
    <w:p w:rsidR="00451E3A" w:rsidRDefault="00451E3A" w:rsidP="00451E3A">
      <w:pPr>
        <w:pStyle w:val="Heading1"/>
        <w:spacing w:line="360" w:lineRule="auto"/>
        <w:ind w:left="0"/>
        <w:jc w:val="center"/>
      </w:pPr>
    </w:p>
    <w:p w:rsidR="00B32111" w:rsidRDefault="00B32111" w:rsidP="00B32111">
      <w:pPr>
        <w:pStyle w:val="Heading1"/>
        <w:spacing w:line="360" w:lineRule="auto"/>
        <w:ind w:left="7200"/>
      </w:pPr>
      <w:r>
        <w:t>MAY, 2025</w:t>
      </w:r>
    </w:p>
    <w:p w:rsidR="00B32111" w:rsidRDefault="00B32111" w:rsidP="00194FF4">
      <w:pPr>
        <w:pStyle w:val="Heading1"/>
        <w:spacing w:line="360" w:lineRule="auto"/>
        <w:ind w:left="0"/>
      </w:pPr>
    </w:p>
    <w:p w:rsidR="00B32111" w:rsidRDefault="00B32111" w:rsidP="00194FF4">
      <w:pPr>
        <w:pStyle w:val="Heading1"/>
        <w:spacing w:line="360" w:lineRule="auto"/>
        <w:ind w:left="0"/>
      </w:pPr>
    </w:p>
    <w:p w:rsidR="00B32111" w:rsidRDefault="00B32111" w:rsidP="00194FF4">
      <w:pPr>
        <w:pStyle w:val="Heading1"/>
        <w:spacing w:line="360" w:lineRule="auto"/>
        <w:ind w:left="0"/>
      </w:pPr>
    </w:p>
    <w:p w:rsidR="00B32111" w:rsidRDefault="00B32111" w:rsidP="00194FF4">
      <w:pPr>
        <w:pStyle w:val="Heading1"/>
        <w:spacing w:line="360" w:lineRule="auto"/>
        <w:ind w:left="0"/>
      </w:pPr>
    </w:p>
    <w:p w:rsidR="00B32111" w:rsidRPr="00194FF4" w:rsidRDefault="00B32111" w:rsidP="00B32111">
      <w:pPr>
        <w:pStyle w:val="Heading1"/>
        <w:spacing w:line="360" w:lineRule="auto"/>
        <w:ind w:left="0"/>
        <w:jc w:val="center"/>
      </w:pPr>
      <w:r w:rsidRPr="00194FF4">
        <w:lastRenderedPageBreak/>
        <w:t>CERTIFICATION</w:t>
      </w:r>
    </w:p>
    <w:p w:rsidR="00B32111" w:rsidRPr="00B32111" w:rsidRDefault="00B32111" w:rsidP="00B32111">
      <w:pPr>
        <w:pStyle w:val="Heading1"/>
        <w:spacing w:line="360" w:lineRule="auto"/>
        <w:ind w:left="0"/>
        <w:jc w:val="both"/>
        <w:rPr>
          <w:b w:val="0"/>
        </w:rPr>
      </w:pPr>
      <w:r w:rsidRPr="00B32111">
        <w:rPr>
          <w:b w:val="0"/>
        </w:rPr>
        <w:t>This is to certify that this project has been read and approved by the supervisor and as meeting part of the requirements for the Award of Higher National Diploma at the Department of Accountancy, Institute of Finance and Management Studies (IFMS), Kwara State Polytechnic, Ilorin, Kwara State.</w:t>
      </w:r>
    </w:p>
    <w:p w:rsidR="00B32111" w:rsidRDefault="00B32111" w:rsidP="00B32111">
      <w:pPr>
        <w:pStyle w:val="Heading1"/>
        <w:spacing w:line="360" w:lineRule="auto"/>
        <w:ind w:left="0"/>
        <w:jc w:val="center"/>
      </w:pPr>
    </w:p>
    <w:p w:rsidR="00B32111" w:rsidRDefault="00B32111" w:rsidP="00B32111">
      <w:pPr>
        <w:pStyle w:val="Heading1"/>
        <w:spacing w:line="360" w:lineRule="auto"/>
        <w:ind w:left="0"/>
        <w:jc w:val="center"/>
      </w:pPr>
    </w:p>
    <w:p w:rsidR="00B32111" w:rsidRPr="00194FF4" w:rsidRDefault="00B32111" w:rsidP="00B32111">
      <w:pPr>
        <w:pStyle w:val="Heading1"/>
        <w:spacing w:line="360" w:lineRule="auto"/>
        <w:ind w:left="0"/>
        <w:jc w:val="center"/>
      </w:pPr>
      <w:r w:rsidRPr="00194FF4">
        <w:t>__________________</w:t>
      </w:r>
      <w:r w:rsidRPr="00194FF4">
        <w:tab/>
      </w:r>
      <w:r w:rsidRPr="00194FF4">
        <w:tab/>
      </w:r>
      <w:r w:rsidRPr="00194FF4">
        <w:tab/>
      </w:r>
      <w:r w:rsidRPr="00194FF4">
        <w:tab/>
      </w:r>
      <w:r w:rsidRPr="00194FF4">
        <w:tab/>
      </w:r>
      <w:r w:rsidRPr="00194FF4">
        <w:tab/>
        <w:t>________________</w:t>
      </w:r>
    </w:p>
    <w:p w:rsidR="00B32111" w:rsidRPr="00194FF4" w:rsidRDefault="00B32111" w:rsidP="00B32111">
      <w:pPr>
        <w:pStyle w:val="Heading1"/>
        <w:spacing w:line="360" w:lineRule="auto"/>
        <w:ind w:left="0"/>
      </w:pPr>
      <w:r w:rsidRPr="00194FF4">
        <w:t xml:space="preserve">MR. OLABODE K.J </w:t>
      </w:r>
      <w:r w:rsidRPr="00194FF4">
        <w:tab/>
      </w:r>
      <w:r w:rsidRPr="00194FF4">
        <w:tab/>
      </w:r>
      <w:r w:rsidRPr="00194FF4">
        <w:tab/>
      </w:r>
      <w:r w:rsidRPr="00194FF4">
        <w:tab/>
      </w:r>
      <w:r>
        <w:tab/>
      </w:r>
      <w:r w:rsidRPr="00194FF4">
        <w:tab/>
      </w:r>
      <w:r w:rsidRPr="00194FF4">
        <w:tab/>
        <w:t>DATE</w:t>
      </w:r>
    </w:p>
    <w:p w:rsidR="00B32111" w:rsidRPr="00194FF4" w:rsidRDefault="00B32111" w:rsidP="00B32111">
      <w:pPr>
        <w:pStyle w:val="Heading1"/>
        <w:spacing w:line="360" w:lineRule="auto"/>
        <w:ind w:left="0"/>
      </w:pPr>
      <w:r w:rsidRPr="00194FF4">
        <w:t>(Project Supervisor)</w:t>
      </w:r>
    </w:p>
    <w:p w:rsidR="00B32111" w:rsidRPr="00194FF4" w:rsidRDefault="00B32111" w:rsidP="00B32111">
      <w:pPr>
        <w:pStyle w:val="Heading1"/>
        <w:spacing w:line="360" w:lineRule="auto"/>
        <w:ind w:left="0"/>
        <w:jc w:val="center"/>
      </w:pPr>
    </w:p>
    <w:p w:rsidR="00B32111" w:rsidRPr="00194FF4" w:rsidRDefault="00B32111" w:rsidP="00B32111">
      <w:pPr>
        <w:pStyle w:val="Heading1"/>
        <w:spacing w:line="360" w:lineRule="auto"/>
        <w:ind w:left="0"/>
        <w:jc w:val="center"/>
      </w:pPr>
    </w:p>
    <w:p w:rsidR="00B32111" w:rsidRPr="00194FF4" w:rsidRDefault="00B32111" w:rsidP="00B32111">
      <w:pPr>
        <w:pStyle w:val="Heading1"/>
        <w:spacing w:line="360" w:lineRule="auto"/>
        <w:ind w:left="0"/>
        <w:jc w:val="center"/>
      </w:pPr>
    </w:p>
    <w:p w:rsidR="00B32111" w:rsidRPr="00194FF4" w:rsidRDefault="00B32111" w:rsidP="00B32111">
      <w:pPr>
        <w:pStyle w:val="Heading1"/>
        <w:spacing w:line="360" w:lineRule="auto"/>
        <w:ind w:left="0"/>
        <w:jc w:val="center"/>
      </w:pPr>
      <w:r w:rsidRPr="00194FF4">
        <w:t>_________________</w:t>
      </w:r>
      <w:r w:rsidRPr="00194FF4">
        <w:tab/>
      </w:r>
      <w:r w:rsidRPr="00194FF4">
        <w:tab/>
      </w:r>
      <w:r w:rsidRPr="00194FF4">
        <w:tab/>
      </w:r>
      <w:r w:rsidRPr="00194FF4">
        <w:tab/>
      </w:r>
      <w:r w:rsidRPr="00194FF4">
        <w:tab/>
      </w:r>
      <w:r w:rsidRPr="00194FF4">
        <w:tab/>
      </w:r>
      <w:r w:rsidRPr="00194FF4">
        <w:tab/>
        <w:t>__________________</w:t>
      </w:r>
    </w:p>
    <w:p w:rsidR="00B32111" w:rsidRPr="00194FF4" w:rsidRDefault="00B32111" w:rsidP="00B32111">
      <w:pPr>
        <w:pStyle w:val="Heading1"/>
        <w:spacing w:line="360" w:lineRule="auto"/>
        <w:ind w:left="0"/>
      </w:pPr>
      <w:r>
        <w:t>MRS ADEGBOYE B..B</w:t>
      </w:r>
      <w:r w:rsidRPr="00194FF4">
        <w:tab/>
      </w:r>
      <w:r w:rsidRPr="00194FF4">
        <w:tab/>
      </w:r>
      <w:r w:rsidRPr="00194FF4">
        <w:tab/>
      </w:r>
      <w:r w:rsidRPr="00194FF4">
        <w:tab/>
      </w:r>
      <w:r w:rsidRPr="00194FF4">
        <w:tab/>
      </w:r>
      <w:r w:rsidRPr="00194FF4">
        <w:tab/>
      </w:r>
      <w:r>
        <w:tab/>
      </w:r>
      <w:r w:rsidRPr="00194FF4">
        <w:t>DATE</w:t>
      </w:r>
    </w:p>
    <w:p w:rsidR="00B32111" w:rsidRPr="00194FF4" w:rsidRDefault="00B32111" w:rsidP="00B32111">
      <w:pPr>
        <w:pStyle w:val="Heading1"/>
        <w:spacing w:line="360" w:lineRule="auto"/>
        <w:ind w:left="0"/>
      </w:pPr>
      <w:r w:rsidRPr="00194FF4">
        <w:t>(Project Coordinator)</w:t>
      </w:r>
    </w:p>
    <w:p w:rsidR="00B32111" w:rsidRPr="00194FF4" w:rsidRDefault="00B32111" w:rsidP="00B32111">
      <w:pPr>
        <w:pStyle w:val="Heading1"/>
        <w:spacing w:line="360" w:lineRule="auto"/>
        <w:ind w:left="0"/>
        <w:jc w:val="center"/>
      </w:pPr>
    </w:p>
    <w:p w:rsidR="00B32111" w:rsidRPr="00194FF4" w:rsidRDefault="00B32111" w:rsidP="00B32111">
      <w:pPr>
        <w:pStyle w:val="Heading1"/>
        <w:spacing w:line="360" w:lineRule="auto"/>
        <w:ind w:left="0"/>
        <w:jc w:val="center"/>
      </w:pPr>
    </w:p>
    <w:p w:rsidR="00B32111" w:rsidRPr="00194FF4" w:rsidRDefault="00B32111" w:rsidP="00B32111">
      <w:pPr>
        <w:pStyle w:val="Heading1"/>
        <w:spacing w:line="360" w:lineRule="auto"/>
        <w:ind w:left="0"/>
        <w:jc w:val="center"/>
      </w:pPr>
    </w:p>
    <w:p w:rsidR="00B32111" w:rsidRPr="00194FF4" w:rsidRDefault="00B32111" w:rsidP="00B32111">
      <w:pPr>
        <w:pStyle w:val="Heading1"/>
        <w:spacing w:line="360" w:lineRule="auto"/>
        <w:ind w:left="0"/>
        <w:jc w:val="center"/>
      </w:pPr>
      <w:r w:rsidRPr="00194FF4">
        <w:t>_________________</w:t>
      </w:r>
      <w:r w:rsidRPr="00194FF4">
        <w:tab/>
      </w:r>
      <w:r w:rsidRPr="00194FF4">
        <w:tab/>
      </w:r>
      <w:r w:rsidRPr="00194FF4">
        <w:tab/>
      </w:r>
      <w:r w:rsidRPr="00194FF4">
        <w:tab/>
      </w:r>
      <w:r w:rsidRPr="00194FF4">
        <w:tab/>
      </w:r>
      <w:r w:rsidRPr="00194FF4">
        <w:tab/>
      </w:r>
      <w:r w:rsidRPr="00194FF4">
        <w:tab/>
        <w:t>__________________</w:t>
      </w:r>
    </w:p>
    <w:p w:rsidR="00B32111" w:rsidRPr="00194FF4" w:rsidRDefault="00B32111" w:rsidP="00B32111">
      <w:pPr>
        <w:pStyle w:val="Heading1"/>
        <w:spacing w:line="360" w:lineRule="auto"/>
        <w:ind w:left="0"/>
      </w:pPr>
      <w:r w:rsidRPr="00194FF4">
        <w:t>MR. ELELU M.O</w:t>
      </w:r>
      <w:r w:rsidRPr="00194FF4">
        <w:tab/>
      </w:r>
      <w:r w:rsidRPr="00194FF4">
        <w:tab/>
      </w:r>
      <w:r w:rsidRPr="00194FF4">
        <w:tab/>
      </w:r>
      <w:r w:rsidRPr="00194FF4">
        <w:tab/>
      </w:r>
      <w:r>
        <w:tab/>
      </w:r>
      <w:r w:rsidRPr="00194FF4">
        <w:tab/>
      </w:r>
      <w:r w:rsidRPr="00194FF4">
        <w:tab/>
      </w:r>
      <w:r w:rsidRPr="00194FF4">
        <w:tab/>
        <w:t>DATE</w:t>
      </w:r>
    </w:p>
    <w:p w:rsidR="00B32111" w:rsidRPr="00194FF4" w:rsidRDefault="00B32111" w:rsidP="00B32111">
      <w:pPr>
        <w:pStyle w:val="Heading1"/>
        <w:spacing w:line="360" w:lineRule="auto"/>
        <w:ind w:left="0"/>
      </w:pPr>
      <w:r w:rsidRPr="00194FF4">
        <w:t>(Head of Department)</w:t>
      </w:r>
    </w:p>
    <w:p w:rsidR="00B32111" w:rsidRPr="00194FF4" w:rsidRDefault="00B32111" w:rsidP="00B32111">
      <w:pPr>
        <w:pStyle w:val="Heading1"/>
        <w:spacing w:line="360" w:lineRule="auto"/>
        <w:ind w:left="0"/>
        <w:jc w:val="center"/>
      </w:pPr>
    </w:p>
    <w:p w:rsidR="00B32111" w:rsidRDefault="00B32111" w:rsidP="00B32111">
      <w:pPr>
        <w:pStyle w:val="Heading1"/>
        <w:spacing w:line="276" w:lineRule="auto"/>
        <w:ind w:left="0"/>
      </w:pPr>
    </w:p>
    <w:p w:rsidR="00B32111" w:rsidRDefault="00B32111" w:rsidP="00B32111">
      <w:pPr>
        <w:pStyle w:val="Heading1"/>
        <w:spacing w:line="276" w:lineRule="auto"/>
        <w:ind w:left="0"/>
      </w:pPr>
    </w:p>
    <w:p w:rsidR="00B32111" w:rsidRPr="00194FF4" w:rsidRDefault="00B32111" w:rsidP="00B32111">
      <w:pPr>
        <w:pStyle w:val="Heading1"/>
        <w:spacing w:line="276" w:lineRule="auto"/>
        <w:ind w:left="0"/>
      </w:pPr>
      <w:r>
        <w:t>______________________</w:t>
      </w:r>
      <w:r>
        <w:tab/>
      </w:r>
      <w:r>
        <w:tab/>
      </w:r>
      <w:r>
        <w:tab/>
      </w:r>
      <w:r>
        <w:tab/>
      </w:r>
      <w:r>
        <w:tab/>
      </w:r>
      <w:r>
        <w:tab/>
        <w:t>____________________</w:t>
      </w:r>
    </w:p>
    <w:p w:rsidR="00B32111" w:rsidRDefault="00B32111" w:rsidP="00B32111">
      <w:pPr>
        <w:pStyle w:val="Heading1"/>
        <w:spacing w:line="276" w:lineRule="auto"/>
        <w:ind w:left="0"/>
      </w:pPr>
      <w:r>
        <w:t>EXTERNAL EXAMINER</w:t>
      </w:r>
      <w:r>
        <w:tab/>
      </w:r>
      <w:r>
        <w:tab/>
      </w:r>
      <w:r>
        <w:tab/>
      </w:r>
      <w:r>
        <w:tab/>
      </w:r>
      <w:r>
        <w:tab/>
      </w:r>
      <w:r>
        <w:tab/>
      </w:r>
      <w:r>
        <w:tab/>
        <w:t xml:space="preserve">DATE </w:t>
      </w:r>
    </w:p>
    <w:p w:rsidR="00B32111" w:rsidRDefault="00B32111" w:rsidP="00B32111">
      <w:pPr>
        <w:pStyle w:val="Heading1"/>
        <w:spacing w:line="360" w:lineRule="auto"/>
        <w:ind w:left="0"/>
        <w:jc w:val="center"/>
      </w:pPr>
    </w:p>
    <w:p w:rsidR="00B32111" w:rsidRDefault="00B32111" w:rsidP="00B32111">
      <w:pPr>
        <w:pStyle w:val="Heading1"/>
        <w:spacing w:line="360" w:lineRule="auto"/>
        <w:ind w:left="0"/>
        <w:jc w:val="center"/>
      </w:pPr>
    </w:p>
    <w:p w:rsidR="00B32111" w:rsidRDefault="00B32111" w:rsidP="00B32111">
      <w:pPr>
        <w:pStyle w:val="Heading1"/>
        <w:spacing w:line="360" w:lineRule="auto"/>
        <w:ind w:left="0"/>
        <w:jc w:val="center"/>
      </w:pPr>
    </w:p>
    <w:p w:rsidR="00B32111" w:rsidRDefault="00B32111" w:rsidP="00B32111">
      <w:pPr>
        <w:pStyle w:val="Heading1"/>
        <w:spacing w:line="360" w:lineRule="auto"/>
        <w:ind w:left="0"/>
        <w:jc w:val="center"/>
      </w:pPr>
    </w:p>
    <w:p w:rsidR="00B32111" w:rsidRDefault="00B32111" w:rsidP="00B32111">
      <w:pPr>
        <w:pStyle w:val="Heading1"/>
        <w:spacing w:line="360" w:lineRule="auto"/>
        <w:ind w:left="0"/>
        <w:jc w:val="center"/>
      </w:pPr>
    </w:p>
    <w:p w:rsidR="00B32111" w:rsidRDefault="00B32111" w:rsidP="00B32111">
      <w:pPr>
        <w:spacing w:line="480" w:lineRule="auto"/>
        <w:jc w:val="center"/>
        <w:rPr>
          <w:b/>
          <w:bCs/>
        </w:rPr>
      </w:pPr>
    </w:p>
    <w:p w:rsidR="00B32111" w:rsidRDefault="00B32111" w:rsidP="00B32111">
      <w:pPr>
        <w:spacing w:line="480" w:lineRule="auto"/>
        <w:jc w:val="both"/>
        <w:rPr>
          <w:b/>
        </w:rPr>
      </w:pPr>
    </w:p>
    <w:p w:rsidR="00126C58" w:rsidRPr="00BE2F90" w:rsidRDefault="00126C58" w:rsidP="00126C58">
      <w:pPr>
        <w:spacing w:after="160" w:line="480" w:lineRule="auto"/>
        <w:jc w:val="center"/>
        <w:rPr>
          <w:b/>
          <w:bCs/>
        </w:rPr>
      </w:pPr>
      <w:r w:rsidRPr="00BE2F90">
        <w:rPr>
          <w:b/>
          <w:bCs/>
        </w:rPr>
        <w:lastRenderedPageBreak/>
        <w:t>DEDICATION</w:t>
      </w:r>
    </w:p>
    <w:p w:rsidR="00126C58" w:rsidRPr="00BE2F90" w:rsidRDefault="00126C58" w:rsidP="00126C58">
      <w:pPr>
        <w:spacing w:line="480" w:lineRule="auto"/>
        <w:jc w:val="both"/>
        <w:rPr>
          <w:bCs/>
        </w:rPr>
      </w:pPr>
      <w:r w:rsidRPr="00BE2F90">
        <w:t xml:space="preserve">This project work is dedicated to Almighty </w:t>
      </w:r>
      <w:r>
        <w:t xml:space="preserve">God </w:t>
      </w:r>
      <w:r w:rsidRPr="00BE2F90">
        <w:t>the preserver and omnipotent of the whole universe for His protection, guidance, grace and favour upon my life and study an</w:t>
      </w:r>
      <w:r>
        <w:t xml:space="preserve">d to my parent in person </w:t>
      </w:r>
      <w:r w:rsidRPr="00BE2F90">
        <w:t xml:space="preserve">Mr. and Mrs. </w:t>
      </w:r>
      <w:r>
        <w:t>lepe</w:t>
      </w:r>
    </w:p>
    <w:p w:rsidR="00126C58" w:rsidRPr="00BE2F90" w:rsidRDefault="00126C58" w:rsidP="00126C58">
      <w:pPr>
        <w:spacing w:line="480" w:lineRule="auto"/>
        <w:jc w:val="both"/>
        <w:rPr>
          <w:b/>
          <w:bCs/>
        </w:rPr>
      </w:pPr>
      <w:r w:rsidRPr="00BE2F90">
        <w:rPr>
          <w:b/>
          <w:bCs/>
        </w:rPr>
        <w:br w:type="page"/>
      </w:r>
    </w:p>
    <w:p w:rsidR="00126C58" w:rsidRPr="00BE2F90" w:rsidRDefault="00126C58" w:rsidP="00126C58">
      <w:pPr>
        <w:spacing w:after="0" w:line="480" w:lineRule="auto"/>
        <w:jc w:val="center"/>
        <w:rPr>
          <w:b/>
        </w:rPr>
      </w:pPr>
      <w:r w:rsidRPr="00BE2F90">
        <w:rPr>
          <w:b/>
        </w:rPr>
        <w:lastRenderedPageBreak/>
        <w:t>ACKNOWLEDGEMENT</w:t>
      </w:r>
    </w:p>
    <w:p w:rsidR="00126C58" w:rsidRDefault="00126C58" w:rsidP="00126C58">
      <w:pPr>
        <w:spacing w:after="0"/>
        <w:jc w:val="both"/>
      </w:pPr>
      <w:r>
        <w:t>First and foremost, I give all glory and thanks to the Almighty God for His grace, wisdom, and strength that enabled me to complete this research work successfully.</w:t>
      </w:r>
    </w:p>
    <w:p w:rsidR="00126C58" w:rsidRDefault="00126C58" w:rsidP="00126C58">
      <w:pPr>
        <w:spacing w:after="0"/>
        <w:jc w:val="both"/>
      </w:pPr>
      <w:r>
        <w:t>My profound gratitude goes to my loving parents, Mr. and Mrs. Lepe, for their unwavering support, constant prayers, and sacrifices throughout my academic journey. Your belief in me has been a source of strength and inspiration.</w:t>
      </w:r>
    </w:p>
    <w:p w:rsidR="00126C58" w:rsidRDefault="00126C58" w:rsidP="00126C58">
      <w:pPr>
        <w:spacing w:after="0"/>
        <w:jc w:val="both"/>
      </w:pPr>
      <w:r>
        <w:t>To my amazing siblings, thank you for your encouragement, patience, and support throughout this process. Your love means everything to me.</w:t>
      </w:r>
    </w:p>
    <w:p w:rsidR="00126C58" w:rsidRDefault="00126C58" w:rsidP="00126C58">
      <w:pPr>
        <w:spacing w:after="0"/>
        <w:jc w:val="both"/>
      </w:pPr>
      <w:r>
        <w:t>I also extend my sincere appreciation to my dear friend(s), whose companionship and moral support helped me navigate the challenges of this research. Your presence made this journey easier.</w:t>
      </w:r>
      <w:r>
        <w:br/>
      </w:r>
      <w:r>
        <w:br/>
        <w:t>A special thanks to my fiancé, Mr. Olanrewaju, for your understanding, encouragement, and constant support. Your words of reassurance and belief in my abilities kept me going even in difficult moments.</w:t>
      </w:r>
      <w:r>
        <w:br/>
      </w:r>
      <w:r>
        <w:br/>
        <w:t>I am deeply grateful to my project supervisor, Mr. Olabode, for his valuable guidance, mentorship, and constructive feedback throughout this project. Your expertise and dedication greatly contributed to the quality of this work.</w:t>
      </w:r>
    </w:p>
    <w:p w:rsidR="00126C58" w:rsidRDefault="00126C58" w:rsidP="00126C58">
      <w:pPr>
        <w:spacing w:after="0"/>
        <w:jc w:val="both"/>
      </w:pPr>
      <w:r>
        <w:t>My heartfelt appreciation also goes to all my lecturers in the department for their academic impact, dedication, and support throughout my years of study. Each of you has played a significant role in shaping my academic experience, and I remain truly thankful.</w:t>
      </w:r>
    </w:p>
    <w:p w:rsidR="00126C58" w:rsidRPr="00126C58" w:rsidRDefault="00126C58" w:rsidP="00126C58">
      <w:pPr>
        <w:spacing w:after="0"/>
        <w:jc w:val="both"/>
      </w:pPr>
      <w:r>
        <w:t>Lastly, I appreciate everyone who, in one way or another, contributed to the successful completion of this project. May God bless you all abundantly.</w:t>
      </w:r>
    </w:p>
    <w:p w:rsidR="00126C58" w:rsidRDefault="00126C58" w:rsidP="00126C58">
      <w:pPr>
        <w:spacing w:line="480" w:lineRule="auto"/>
        <w:jc w:val="both"/>
        <w:rPr>
          <w:b/>
        </w:rPr>
      </w:pPr>
    </w:p>
    <w:p w:rsidR="00126C58" w:rsidRDefault="00126C58" w:rsidP="00126C58">
      <w:pPr>
        <w:spacing w:line="480" w:lineRule="auto"/>
        <w:jc w:val="both"/>
        <w:rPr>
          <w:b/>
        </w:rPr>
      </w:pPr>
    </w:p>
    <w:p w:rsidR="00126C58" w:rsidRDefault="00126C58" w:rsidP="00126C58">
      <w:pPr>
        <w:spacing w:line="480" w:lineRule="auto"/>
        <w:jc w:val="both"/>
        <w:rPr>
          <w:b/>
        </w:rPr>
      </w:pPr>
    </w:p>
    <w:p w:rsidR="00126C58" w:rsidRDefault="00126C58" w:rsidP="00126C58">
      <w:pPr>
        <w:spacing w:line="480" w:lineRule="auto"/>
        <w:jc w:val="both"/>
        <w:rPr>
          <w:b/>
        </w:rPr>
      </w:pPr>
    </w:p>
    <w:p w:rsidR="00126C58" w:rsidRDefault="00126C58" w:rsidP="00126C58">
      <w:pPr>
        <w:spacing w:line="480" w:lineRule="auto"/>
        <w:jc w:val="both"/>
        <w:rPr>
          <w:b/>
        </w:rPr>
      </w:pPr>
    </w:p>
    <w:p w:rsidR="00126C58" w:rsidRDefault="00126C58" w:rsidP="00126C58">
      <w:pPr>
        <w:spacing w:line="480" w:lineRule="auto"/>
        <w:jc w:val="both"/>
        <w:rPr>
          <w:b/>
        </w:rPr>
      </w:pPr>
    </w:p>
    <w:p w:rsidR="00126C58" w:rsidRDefault="00126C58" w:rsidP="00126C58">
      <w:pPr>
        <w:spacing w:line="480" w:lineRule="auto"/>
        <w:jc w:val="both"/>
        <w:rPr>
          <w:b/>
        </w:rPr>
      </w:pPr>
    </w:p>
    <w:p w:rsidR="00126C58" w:rsidRDefault="00126C58" w:rsidP="00126C58">
      <w:pPr>
        <w:spacing w:line="480" w:lineRule="auto"/>
        <w:jc w:val="both"/>
        <w:rPr>
          <w:b/>
        </w:rPr>
      </w:pPr>
    </w:p>
    <w:p w:rsidR="00126C58" w:rsidRDefault="00126C58" w:rsidP="00126C58">
      <w:pPr>
        <w:spacing w:line="480" w:lineRule="auto"/>
        <w:jc w:val="both"/>
        <w:rPr>
          <w:b/>
        </w:rPr>
      </w:pPr>
    </w:p>
    <w:p w:rsidR="00B32111" w:rsidRPr="00BE2F90" w:rsidRDefault="00B32111" w:rsidP="00B32111">
      <w:pPr>
        <w:spacing w:line="480" w:lineRule="auto"/>
        <w:jc w:val="both"/>
        <w:rPr>
          <w:b/>
        </w:rPr>
      </w:pPr>
      <w:r w:rsidRPr="00BE2F90">
        <w:rPr>
          <w:b/>
        </w:rPr>
        <w:lastRenderedPageBreak/>
        <w:t>TABLE OF CONTENTS</w:t>
      </w:r>
    </w:p>
    <w:p w:rsidR="00B32111" w:rsidRPr="00BE2F90" w:rsidRDefault="00B32111" w:rsidP="00B32111">
      <w:pPr>
        <w:spacing w:line="480" w:lineRule="auto"/>
        <w:jc w:val="both"/>
        <w:rPr>
          <w:bCs/>
        </w:rPr>
      </w:pPr>
      <w:r w:rsidRPr="00BE2F90">
        <w:rPr>
          <w:bCs/>
        </w:rPr>
        <w:t xml:space="preserve">Cover page </w:t>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t>i</w:t>
      </w:r>
    </w:p>
    <w:p w:rsidR="00B32111" w:rsidRPr="00BE2F90" w:rsidRDefault="00B32111" w:rsidP="00B32111">
      <w:pPr>
        <w:spacing w:line="480" w:lineRule="auto"/>
        <w:jc w:val="both"/>
        <w:rPr>
          <w:bCs/>
        </w:rPr>
      </w:pPr>
      <w:r w:rsidRPr="00BE2F90">
        <w:rPr>
          <w:bCs/>
        </w:rPr>
        <w:t xml:space="preserve">Title page </w:t>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t>ii</w:t>
      </w:r>
    </w:p>
    <w:p w:rsidR="00B32111" w:rsidRPr="00BE2F90" w:rsidRDefault="00B32111" w:rsidP="00B32111">
      <w:pPr>
        <w:spacing w:line="480" w:lineRule="auto"/>
        <w:jc w:val="both"/>
        <w:rPr>
          <w:bCs/>
        </w:rPr>
      </w:pPr>
      <w:r w:rsidRPr="00BE2F90">
        <w:rPr>
          <w:bCs/>
        </w:rPr>
        <w:t xml:space="preserve">Dedication </w:t>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t>iii</w:t>
      </w:r>
    </w:p>
    <w:p w:rsidR="00B32111" w:rsidRPr="00BE2F90" w:rsidRDefault="00B32111" w:rsidP="00B32111">
      <w:pPr>
        <w:spacing w:line="480" w:lineRule="auto"/>
        <w:jc w:val="both"/>
        <w:rPr>
          <w:bCs/>
        </w:rPr>
      </w:pPr>
      <w:r w:rsidRPr="00BE2F90">
        <w:rPr>
          <w:bCs/>
        </w:rPr>
        <w:t>Declaration</w:t>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t>iv</w:t>
      </w:r>
    </w:p>
    <w:p w:rsidR="00B32111" w:rsidRPr="00BE2F90" w:rsidRDefault="00B32111" w:rsidP="00B32111">
      <w:pPr>
        <w:spacing w:line="480" w:lineRule="auto"/>
        <w:jc w:val="both"/>
        <w:rPr>
          <w:bCs/>
        </w:rPr>
      </w:pPr>
      <w:r w:rsidRPr="00BE2F90">
        <w:rPr>
          <w:bCs/>
        </w:rPr>
        <w:t xml:space="preserve">Certification </w:t>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t>v</w:t>
      </w:r>
    </w:p>
    <w:p w:rsidR="00B32111" w:rsidRPr="00BE2F90" w:rsidRDefault="00B32111" w:rsidP="00B32111">
      <w:pPr>
        <w:spacing w:line="480" w:lineRule="auto"/>
        <w:jc w:val="both"/>
        <w:rPr>
          <w:bCs/>
        </w:rPr>
      </w:pPr>
      <w:r w:rsidRPr="00BE2F90">
        <w:rPr>
          <w:bCs/>
        </w:rPr>
        <w:t xml:space="preserve">Acknowledgement </w:t>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t>vi</w:t>
      </w:r>
    </w:p>
    <w:p w:rsidR="00B32111" w:rsidRPr="00BE2F90" w:rsidRDefault="00B32111" w:rsidP="00B32111">
      <w:pPr>
        <w:spacing w:line="480" w:lineRule="auto"/>
        <w:jc w:val="both"/>
        <w:rPr>
          <w:bCs/>
        </w:rPr>
      </w:pPr>
      <w:r w:rsidRPr="00BE2F90">
        <w:rPr>
          <w:bCs/>
        </w:rPr>
        <w:t xml:space="preserve">Table of Contents </w:t>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t>vii</w:t>
      </w:r>
    </w:p>
    <w:p w:rsidR="00B32111" w:rsidRPr="00BE2F90" w:rsidRDefault="00B32111" w:rsidP="00B32111">
      <w:pPr>
        <w:spacing w:line="480" w:lineRule="auto"/>
        <w:jc w:val="both"/>
        <w:rPr>
          <w:bCs/>
        </w:rPr>
      </w:pPr>
      <w:r w:rsidRPr="00BE2F90">
        <w:rPr>
          <w:bCs/>
        </w:rPr>
        <w:t xml:space="preserve">Abstract </w:t>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t>x</w:t>
      </w:r>
    </w:p>
    <w:p w:rsidR="00B32111" w:rsidRPr="00BE2F90" w:rsidRDefault="00B32111" w:rsidP="00B32111">
      <w:pPr>
        <w:spacing w:line="480" w:lineRule="auto"/>
        <w:jc w:val="both"/>
        <w:rPr>
          <w:bCs/>
        </w:rPr>
      </w:pPr>
      <w:r w:rsidRPr="00BE2F90">
        <w:rPr>
          <w:bCs/>
        </w:rPr>
        <w:t xml:space="preserve">List of Tables </w:t>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r>
      <w:r w:rsidRPr="00BE2F90">
        <w:rPr>
          <w:bCs/>
        </w:rPr>
        <w:tab/>
        <w:t>xi</w:t>
      </w:r>
    </w:p>
    <w:p w:rsidR="00B32111" w:rsidRPr="00BE2F90" w:rsidRDefault="00B32111" w:rsidP="00B32111">
      <w:pPr>
        <w:spacing w:line="480" w:lineRule="auto"/>
        <w:contextualSpacing/>
        <w:jc w:val="both"/>
        <w:rPr>
          <w:b/>
          <w:bCs/>
        </w:rPr>
      </w:pPr>
      <w:r w:rsidRPr="00BE2F90">
        <w:rPr>
          <w:b/>
          <w:bCs/>
        </w:rPr>
        <w:t>CHAPTER ONE: INTRODUCTION</w:t>
      </w:r>
    </w:p>
    <w:p w:rsidR="00B32111" w:rsidRPr="00BE2F90" w:rsidRDefault="00B32111" w:rsidP="00B32111">
      <w:pPr>
        <w:spacing w:line="480" w:lineRule="auto"/>
        <w:contextualSpacing/>
        <w:jc w:val="both"/>
      </w:pPr>
      <w:r w:rsidRPr="00BE2F90">
        <w:t>1.1</w:t>
      </w:r>
      <w:r w:rsidRPr="00BE2F90">
        <w:tab/>
        <w:t xml:space="preserve">Background to the Study </w:t>
      </w:r>
      <w:r w:rsidRPr="00BE2F90">
        <w:tab/>
      </w:r>
      <w:r w:rsidRPr="00BE2F90">
        <w:tab/>
      </w:r>
      <w:r w:rsidRPr="00BE2F90">
        <w:tab/>
      </w:r>
      <w:r w:rsidRPr="00BE2F90">
        <w:tab/>
      </w:r>
      <w:r w:rsidRPr="00BE2F90">
        <w:tab/>
      </w:r>
      <w:r w:rsidRPr="00BE2F90">
        <w:tab/>
        <w:t>1</w:t>
      </w:r>
    </w:p>
    <w:p w:rsidR="00B32111" w:rsidRPr="00BE2F90" w:rsidRDefault="00B32111" w:rsidP="00B32111">
      <w:pPr>
        <w:spacing w:line="480" w:lineRule="auto"/>
        <w:contextualSpacing/>
        <w:jc w:val="both"/>
      </w:pPr>
      <w:r w:rsidRPr="00BE2F90">
        <w:t>1.2</w:t>
      </w:r>
      <w:r w:rsidRPr="00BE2F90">
        <w:tab/>
        <w:t xml:space="preserve">Statement of the Research Problem </w:t>
      </w:r>
      <w:r w:rsidRPr="00BE2F90">
        <w:tab/>
      </w:r>
      <w:r w:rsidRPr="00BE2F90">
        <w:tab/>
      </w:r>
      <w:r w:rsidRPr="00BE2F90">
        <w:tab/>
      </w:r>
      <w:r w:rsidRPr="00BE2F90">
        <w:tab/>
      </w:r>
      <w:r w:rsidRPr="00BE2F90">
        <w:tab/>
      </w:r>
      <w:r w:rsidR="00DB7877">
        <w:t>5</w:t>
      </w:r>
    </w:p>
    <w:p w:rsidR="00B32111" w:rsidRPr="00BE2F90" w:rsidRDefault="00DB7877" w:rsidP="00B32111">
      <w:pPr>
        <w:spacing w:line="480" w:lineRule="auto"/>
        <w:contextualSpacing/>
        <w:jc w:val="both"/>
      </w:pPr>
      <w:r>
        <w:t>1.3</w:t>
      </w:r>
      <w:r>
        <w:tab/>
        <w:t xml:space="preserve">Research Questions </w:t>
      </w:r>
      <w:r>
        <w:tab/>
      </w:r>
      <w:r>
        <w:tab/>
      </w:r>
      <w:r>
        <w:tab/>
      </w:r>
      <w:r>
        <w:tab/>
      </w:r>
      <w:r>
        <w:tab/>
      </w:r>
      <w:r>
        <w:tab/>
      </w:r>
      <w:r>
        <w:tab/>
        <w:t>7</w:t>
      </w:r>
    </w:p>
    <w:p w:rsidR="00B32111" w:rsidRPr="00BE2F90" w:rsidRDefault="00B32111" w:rsidP="00B32111">
      <w:pPr>
        <w:spacing w:line="480" w:lineRule="auto"/>
        <w:contextualSpacing/>
        <w:jc w:val="both"/>
      </w:pPr>
      <w:r w:rsidRPr="00BE2F90">
        <w:t>1.4</w:t>
      </w:r>
      <w:r w:rsidRPr="00BE2F90">
        <w:tab/>
        <w:t xml:space="preserve">Objectives of the Study </w:t>
      </w:r>
      <w:r w:rsidRPr="00BE2F90">
        <w:tab/>
      </w:r>
      <w:r w:rsidRPr="00BE2F90">
        <w:tab/>
      </w:r>
      <w:r w:rsidRPr="00BE2F90">
        <w:tab/>
      </w:r>
      <w:r w:rsidRPr="00BE2F90">
        <w:tab/>
      </w:r>
      <w:r w:rsidRPr="00BE2F90">
        <w:tab/>
      </w:r>
      <w:r w:rsidRPr="00BE2F90">
        <w:tab/>
      </w:r>
      <w:r w:rsidR="00DB7877">
        <w:tab/>
        <w:t>8</w:t>
      </w:r>
    </w:p>
    <w:p w:rsidR="00B32111" w:rsidRPr="00BE2F90" w:rsidRDefault="00B32111" w:rsidP="00B32111">
      <w:pPr>
        <w:spacing w:line="480" w:lineRule="auto"/>
        <w:contextualSpacing/>
        <w:jc w:val="both"/>
      </w:pPr>
      <w:r w:rsidRPr="00BE2F90">
        <w:t>1.5</w:t>
      </w:r>
      <w:r w:rsidRPr="00BE2F90">
        <w:tab/>
        <w:t>Research Hypotheses</w:t>
      </w:r>
      <w:r w:rsidR="00DB7877">
        <w:tab/>
      </w:r>
      <w:r w:rsidR="00DB7877">
        <w:tab/>
      </w:r>
      <w:r w:rsidR="00DB7877">
        <w:tab/>
      </w:r>
      <w:r w:rsidR="00DB7877">
        <w:tab/>
      </w:r>
      <w:r w:rsidR="00DB7877">
        <w:tab/>
      </w:r>
      <w:r w:rsidR="00DB7877">
        <w:tab/>
      </w:r>
      <w:r w:rsidR="00DB7877">
        <w:tab/>
        <w:t>8</w:t>
      </w:r>
    </w:p>
    <w:p w:rsidR="00B32111" w:rsidRDefault="008329A8" w:rsidP="00B32111">
      <w:pPr>
        <w:spacing w:line="480" w:lineRule="auto"/>
        <w:contextualSpacing/>
        <w:jc w:val="both"/>
      </w:pPr>
      <w:r>
        <w:t>1.6</w:t>
      </w:r>
      <w:r>
        <w:tab/>
        <w:t>Significance</w:t>
      </w:r>
      <w:r w:rsidR="00DB7877">
        <w:t xml:space="preserve">  of the Study</w:t>
      </w:r>
      <w:r w:rsidR="00DB7877">
        <w:tab/>
      </w:r>
      <w:r w:rsidR="00DB7877">
        <w:tab/>
      </w:r>
      <w:r w:rsidR="00DB7877">
        <w:tab/>
      </w:r>
      <w:r w:rsidR="00DB7877">
        <w:tab/>
      </w:r>
      <w:r w:rsidR="00DB7877">
        <w:tab/>
      </w:r>
      <w:r w:rsidR="00DB7877">
        <w:tab/>
      </w:r>
      <w:r w:rsidR="00DB7877">
        <w:tab/>
        <w:t>8</w:t>
      </w:r>
    </w:p>
    <w:p w:rsidR="00DB7877" w:rsidRPr="00BE2F90" w:rsidRDefault="00DB7877" w:rsidP="00B32111">
      <w:pPr>
        <w:spacing w:line="480" w:lineRule="auto"/>
        <w:contextualSpacing/>
        <w:jc w:val="both"/>
      </w:pPr>
      <w:r>
        <w:t>1.7</w:t>
      </w:r>
      <w:r>
        <w:tab/>
        <w:t>Scope o</w:t>
      </w:r>
      <w:r w:rsidRPr="00DB7877">
        <w:t xml:space="preserve">f </w:t>
      </w:r>
      <w:r>
        <w:t>t</w:t>
      </w:r>
      <w:r w:rsidRPr="00DB7877">
        <w:t>he</w:t>
      </w:r>
      <w:r>
        <w:t xml:space="preserve"> </w:t>
      </w:r>
      <w:r w:rsidRPr="00DB7877">
        <w:t>study</w:t>
      </w:r>
      <w:r>
        <w:tab/>
      </w:r>
      <w:r>
        <w:tab/>
      </w:r>
      <w:r>
        <w:tab/>
      </w:r>
      <w:r>
        <w:tab/>
      </w:r>
      <w:r>
        <w:tab/>
      </w:r>
      <w:r>
        <w:tab/>
      </w:r>
      <w:r>
        <w:tab/>
        <w:t>9</w:t>
      </w:r>
    </w:p>
    <w:p w:rsidR="00B32111" w:rsidRPr="00BE2F90" w:rsidRDefault="00DB7877" w:rsidP="00B32111">
      <w:pPr>
        <w:spacing w:line="480" w:lineRule="auto"/>
        <w:contextualSpacing/>
        <w:jc w:val="both"/>
      </w:pPr>
      <w:r>
        <w:t>1.8</w:t>
      </w:r>
      <w:r w:rsidR="00B32111">
        <w:tab/>
        <w:t>Limitations of the Study</w:t>
      </w:r>
      <w:r w:rsidR="00B32111">
        <w:tab/>
      </w:r>
      <w:r w:rsidR="00B32111">
        <w:tab/>
      </w:r>
      <w:r w:rsidR="00B32111">
        <w:tab/>
      </w:r>
      <w:r w:rsidR="00B32111">
        <w:tab/>
      </w:r>
      <w:r w:rsidR="00B32111">
        <w:tab/>
      </w:r>
      <w:r w:rsidR="00B32111">
        <w:tab/>
      </w:r>
      <w:r>
        <w:tab/>
        <w:t>9</w:t>
      </w:r>
    </w:p>
    <w:p w:rsidR="00B32111" w:rsidRDefault="00B32111" w:rsidP="00B32111">
      <w:pPr>
        <w:spacing w:line="480" w:lineRule="auto"/>
        <w:contextualSpacing/>
        <w:jc w:val="both"/>
      </w:pPr>
      <w:r w:rsidRPr="00BE2F90">
        <w:t>1.</w:t>
      </w:r>
      <w:r w:rsidR="00DB7877">
        <w:t>9</w:t>
      </w:r>
      <w:r>
        <w:tab/>
        <w:t>Definition of Key Terms</w:t>
      </w:r>
      <w:r>
        <w:tab/>
      </w:r>
      <w:r>
        <w:tab/>
      </w:r>
      <w:r>
        <w:tab/>
      </w:r>
      <w:r>
        <w:tab/>
      </w:r>
      <w:r>
        <w:tab/>
      </w:r>
      <w:r>
        <w:tab/>
      </w:r>
      <w:r w:rsidR="00DB7877">
        <w:tab/>
        <w:t>9</w:t>
      </w:r>
    </w:p>
    <w:p w:rsidR="00B32111" w:rsidRPr="00BE2F90" w:rsidRDefault="00B32111" w:rsidP="00B32111">
      <w:pPr>
        <w:spacing w:line="480" w:lineRule="auto"/>
        <w:contextualSpacing/>
        <w:jc w:val="both"/>
        <w:rPr>
          <w:b/>
          <w:bCs/>
        </w:rPr>
      </w:pPr>
      <w:r w:rsidRPr="00BE2F90">
        <w:rPr>
          <w:b/>
          <w:bCs/>
        </w:rPr>
        <w:t>CHAPTER TWO: LITERATURE REVIEW</w:t>
      </w:r>
    </w:p>
    <w:p w:rsidR="00DB7877" w:rsidRDefault="00DB7877" w:rsidP="00DB7877">
      <w:pPr>
        <w:spacing w:line="480" w:lineRule="auto"/>
        <w:jc w:val="both"/>
      </w:pPr>
      <w:r>
        <w:t>2.1</w:t>
      </w:r>
      <w:r>
        <w:tab/>
        <w:t xml:space="preserve">Conceptual review </w:t>
      </w:r>
      <w:r>
        <w:tab/>
      </w:r>
      <w:r>
        <w:tab/>
      </w:r>
      <w:r>
        <w:tab/>
      </w:r>
      <w:r>
        <w:tab/>
        <w:t xml:space="preserve">                           </w:t>
      </w:r>
      <w:r>
        <w:tab/>
      </w:r>
      <w:r>
        <w:tab/>
      </w:r>
      <w:r>
        <w:tab/>
        <w:t>11</w:t>
      </w:r>
      <w:r>
        <w:tab/>
      </w:r>
    </w:p>
    <w:p w:rsidR="00B32111" w:rsidRDefault="00DB7877" w:rsidP="00DB7877">
      <w:pPr>
        <w:spacing w:line="480" w:lineRule="auto"/>
        <w:jc w:val="both"/>
      </w:pPr>
      <w:r>
        <w:lastRenderedPageBreak/>
        <w:t>2.1.1</w:t>
      </w:r>
      <w:r>
        <w:tab/>
        <w:t>Financial performance</w:t>
      </w:r>
      <w:r>
        <w:tab/>
      </w:r>
      <w:r>
        <w:tab/>
      </w:r>
      <w:r>
        <w:tab/>
      </w:r>
      <w:r>
        <w:tab/>
      </w:r>
      <w:r>
        <w:tab/>
      </w:r>
      <w:r>
        <w:tab/>
      </w:r>
      <w:r>
        <w:tab/>
      </w:r>
      <w:r>
        <w:tab/>
        <w:t>11</w:t>
      </w:r>
    </w:p>
    <w:p w:rsidR="00DB7877" w:rsidRPr="00DB7877" w:rsidRDefault="00DB7877" w:rsidP="00DB7877">
      <w:pPr>
        <w:pStyle w:val="Default"/>
        <w:spacing w:line="360" w:lineRule="auto"/>
        <w:jc w:val="both"/>
        <w:rPr>
          <w:bCs/>
        </w:rPr>
      </w:pPr>
      <w:r w:rsidRPr="00DB7877">
        <w:rPr>
          <w:bCs/>
        </w:rPr>
        <w:t>2.1.2   Measurement of financial performance</w:t>
      </w:r>
      <w:r>
        <w:rPr>
          <w:bCs/>
        </w:rPr>
        <w:tab/>
      </w:r>
      <w:r>
        <w:rPr>
          <w:bCs/>
        </w:rPr>
        <w:tab/>
      </w:r>
      <w:r>
        <w:rPr>
          <w:bCs/>
        </w:rPr>
        <w:tab/>
      </w:r>
      <w:r>
        <w:rPr>
          <w:bCs/>
        </w:rPr>
        <w:tab/>
      </w:r>
      <w:r>
        <w:rPr>
          <w:bCs/>
        </w:rPr>
        <w:tab/>
        <w:t>11</w:t>
      </w:r>
    </w:p>
    <w:p w:rsidR="00DB7877" w:rsidRDefault="00DB7877" w:rsidP="00DB7877">
      <w:pPr>
        <w:pStyle w:val="Default"/>
        <w:spacing w:line="360" w:lineRule="auto"/>
        <w:jc w:val="both"/>
        <w:rPr>
          <w:bCs/>
        </w:rPr>
      </w:pPr>
      <w:r w:rsidRPr="00DB7877">
        <w:rPr>
          <w:bCs/>
        </w:rPr>
        <w:t xml:space="preserve">2.1.3 Financial Reporting </w:t>
      </w:r>
      <w:r>
        <w:rPr>
          <w:bCs/>
        </w:rPr>
        <w:tab/>
      </w:r>
      <w:r>
        <w:rPr>
          <w:bCs/>
        </w:rPr>
        <w:tab/>
      </w:r>
      <w:r>
        <w:rPr>
          <w:bCs/>
        </w:rPr>
        <w:tab/>
      </w:r>
      <w:r>
        <w:rPr>
          <w:bCs/>
        </w:rPr>
        <w:tab/>
      </w:r>
      <w:r>
        <w:rPr>
          <w:bCs/>
        </w:rPr>
        <w:tab/>
      </w:r>
      <w:r>
        <w:rPr>
          <w:bCs/>
        </w:rPr>
        <w:tab/>
      </w:r>
      <w:r>
        <w:rPr>
          <w:bCs/>
        </w:rPr>
        <w:tab/>
      </w:r>
      <w:r>
        <w:rPr>
          <w:bCs/>
        </w:rPr>
        <w:tab/>
        <w:t>13</w:t>
      </w:r>
    </w:p>
    <w:p w:rsidR="00DB7877" w:rsidRDefault="00DB7877" w:rsidP="00DB7877">
      <w:pPr>
        <w:pStyle w:val="Default"/>
        <w:spacing w:line="360" w:lineRule="auto"/>
        <w:jc w:val="both"/>
        <w:rPr>
          <w:bCs/>
        </w:rPr>
      </w:pPr>
      <w:r w:rsidRPr="00DB7877">
        <w:rPr>
          <w:bCs/>
        </w:rPr>
        <w:t>2.1.4</w:t>
      </w:r>
      <w:r w:rsidRPr="00DB7877">
        <w:rPr>
          <w:bCs/>
        </w:rPr>
        <w:tab/>
        <w:t>Reliability of financial reporting</w:t>
      </w:r>
      <w:r>
        <w:rPr>
          <w:bCs/>
        </w:rPr>
        <w:tab/>
      </w:r>
      <w:r>
        <w:rPr>
          <w:bCs/>
        </w:rPr>
        <w:tab/>
      </w:r>
      <w:r>
        <w:rPr>
          <w:bCs/>
        </w:rPr>
        <w:tab/>
      </w:r>
      <w:r>
        <w:rPr>
          <w:bCs/>
        </w:rPr>
        <w:tab/>
      </w:r>
      <w:r>
        <w:rPr>
          <w:bCs/>
        </w:rPr>
        <w:tab/>
      </w:r>
      <w:r>
        <w:rPr>
          <w:bCs/>
        </w:rPr>
        <w:tab/>
        <w:t>16</w:t>
      </w:r>
    </w:p>
    <w:p w:rsidR="00DB7877" w:rsidRDefault="00DB7877" w:rsidP="00DB7877">
      <w:pPr>
        <w:pStyle w:val="Default"/>
        <w:spacing w:line="360" w:lineRule="auto"/>
        <w:jc w:val="both"/>
      </w:pPr>
      <w:r w:rsidRPr="00DB7877">
        <w:t>2.1.5</w:t>
      </w:r>
      <w:r w:rsidRPr="00DB7877">
        <w:tab/>
        <w:t xml:space="preserve">Financial reporting legal framework </w:t>
      </w:r>
      <w:r>
        <w:tab/>
      </w:r>
      <w:r>
        <w:tab/>
      </w:r>
      <w:r>
        <w:tab/>
      </w:r>
      <w:r>
        <w:tab/>
      </w:r>
      <w:r>
        <w:tab/>
      </w:r>
      <w:r>
        <w:tab/>
        <w:t>17</w:t>
      </w:r>
    </w:p>
    <w:p w:rsidR="00DB7877" w:rsidRPr="00DB7877" w:rsidRDefault="00DB7877" w:rsidP="00DB7877">
      <w:pPr>
        <w:pStyle w:val="Heading1"/>
        <w:spacing w:line="360" w:lineRule="auto"/>
        <w:ind w:left="0"/>
        <w:rPr>
          <w:b w:val="0"/>
        </w:rPr>
      </w:pPr>
      <w:r w:rsidRPr="00DB7877">
        <w:rPr>
          <w:b w:val="0"/>
        </w:rPr>
        <w:t>2.1.6</w:t>
      </w:r>
      <w:r w:rsidRPr="00DB7877">
        <w:rPr>
          <w:b w:val="0"/>
        </w:rPr>
        <w:tab/>
        <w:t>Measurement of financial reporting quality using qualitative characteristics</w:t>
      </w:r>
      <w:r>
        <w:rPr>
          <w:b w:val="0"/>
        </w:rPr>
        <w:t xml:space="preserve">  19</w:t>
      </w:r>
    </w:p>
    <w:p w:rsidR="00DB7877" w:rsidRPr="00DB7877" w:rsidRDefault="00DB7877" w:rsidP="00DB7877">
      <w:pPr>
        <w:pStyle w:val="Default"/>
        <w:spacing w:line="360" w:lineRule="auto"/>
        <w:jc w:val="both"/>
      </w:pPr>
      <w:r w:rsidRPr="00DB7877">
        <w:rPr>
          <w:bCs/>
        </w:rPr>
        <w:t>2.1.7</w:t>
      </w:r>
      <w:r w:rsidRPr="00DB7877">
        <w:rPr>
          <w:bCs/>
        </w:rPr>
        <w:tab/>
        <w:t xml:space="preserve">Goals and objectives of financial reporting </w:t>
      </w:r>
      <w:r>
        <w:rPr>
          <w:bCs/>
        </w:rPr>
        <w:tab/>
      </w:r>
      <w:r>
        <w:rPr>
          <w:bCs/>
        </w:rPr>
        <w:tab/>
      </w:r>
      <w:r>
        <w:rPr>
          <w:bCs/>
        </w:rPr>
        <w:tab/>
      </w:r>
      <w:r>
        <w:rPr>
          <w:bCs/>
        </w:rPr>
        <w:tab/>
      </w:r>
      <w:r>
        <w:rPr>
          <w:bCs/>
        </w:rPr>
        <w:tab/>
        <w:t>20</w:t>
      </w:r>
    </w:p>
    <w:p w:rsidR="00DB7877" w:rsidRDefault="00DB7877" w:rsidP="00DB7877">
      <w:pPr>
        <w:pStyle w:val="Default"/>
        <w:spacing w:line="360" w:lineRule="auto"/>
        <w:jc w:val="both"/>
        <w:rPr>
          <w:bCs/>
        </w:rPr>
      </w:pPr>
      <w:r>
        <w:rPr>
          <w:bCs/>
        </w:rPr>
        <w:t>2.1.8</w:t>
      </w:r>
      <w:r>
        <w:rPr>
          <w:bCs/>
        </w:rPr>
        <w:tab/>
        <w:t>Importance o</w:t>
      </w:r>
      <w:r w:rsidRPr="00DB7877">
        <w:rPr>
          <w:bCs/>
        </w:rPr>
        <w:t xml:space="preserve">f Financial Reporting </w:t>
      </w:r>
      <w:r>
        <w:rPr>
          <w:bCs/>
        </w:rPr>
        <w:tab/>
      </w:r>
      <w:r>
        <w:rPr>
          <w:bCs/>
        </w:rPr>
        <w:tab/>
      </w:r>
      <w:r>
        <w:rPr>
          <w:bCs/>
        </w:rPr>
        <w:tab/>
      </w:r>
      <w:r>
        <w:rPr>
          <w:bCs/>
        </w:rPr>
        <w:tab/>
      </w:r>
      <w:r>
        <w:rPr>
          <w:bCs/>
        </w:rPr>
        <w:tab/>
      </w:r>
      <w:r>
        <w:rPr>
          <w:bCs/>
        </w:rPr>
        <w:tab/>
        <w:t>21</w:t>
      </w:r>
    </w:p>
    <w:p w:rsidR="00DB7877" w:rsidRPr="00DB7877" w:rsidRDefault="00DB7877" w:rsidP="00DB7877">
      <w:pPr>
        <w:pStyle w:val="Default"/>
        <w:spacing w:line="360" w:lineRule="auto"/>
        <w:jc w:val="both"/>
      </w:pPr>
      <w:r w:rsidRPr="00DB7877">
        <w:t>2.1.9</w:t>
      </w:r>
      <w:r w:rsidRPr="00DB7877">
        <w:tab/>
        <w:t>Conceptual framework diagram</w:t>
      </w:r>
      <w:r>
        <w:tab/>
      </w:r>
      <w:r>
        <w:tab/>
      </w:r>
      <w:r>
        <w:tab/>
      </w:r>
      <w:r>
        <w:tab/>
      </w:r>
      <w:r>
        <w:tab/>
      </w:r>
      <w:r>
        <w:tab/>
        <w:t>22</w:t>
      </w:r>
    </w:p>
    <w:p w:rsidR="00DB7877" w:rsidRPr="00DB7877" w:rsidRDefault="00DB7877" w:rsidP="00DB7877">
      <w:pPr>
        <w:pStyle w:val="Default"/>
        <w:spacing w:line="360" w:lineRule="auto"/>
        <w:jc w:val="both"/>
      </w:pPr>
      <w:r w:rsidRPr="00DB7877">
        <w:rPr>
          <w:bCs/>
        </w:rPr>
        <w:t>2.2</w:t>
      </w:r>
      <w:r w:rsidRPr="00DB7877">
        <w:rPr>
          <w:bCs/>
        </w:rPr>
        <w:tab/>
        <w:t xml:space="preserve">Theoretical framework </w:t>
      </w:r>
      <w:r>
        <w:rPr>
          <w:bCs/>
        </w:rPr>
        <w:tab/>
      </w:r>
      <w:r>
        <w:rPr>
          <w:bCs/>
        </w:rPr>
        <w:tab/>
      </w:r>
      <w:r>
        <w:rPr>
          <w:bCs/>
        </w:rPr>
        <w:tab/>
      </w:r>
      <w:r>
        <w:rPr>
          <w:bCs/>
        </w:rPr>
        <w:tab/>
      </w:r>
      <w:r>
        <w:rPr>
          <w:bCs/>
        </w:rPr>
        <w:tab/>
      </w:r>
      <w:r>
        <w:rPr>
          <w:bCs/>
        </w:rPr>
        <w:tab/>
      </w:r>
      <w:r>
        <w:rPr>
          <w:bCs/>
        </w:rPr>
        <w:tab/>
        <w:t>22</w:t>
      </w:r>
    </w:p>
    <w:p w:rsidR="00DB7877" w:rsidRPr="00DB7877" w:rsidRDefault="00DB7877" w:rsidP="00DB7877">
      <w:pPr>
        <w:pStyle w:val="Default"/>
        <w:spacing w:line="360" w:lineRule="auto"/>
        <w:jc w:val="both"/>
      </w:pPr>
      <w:r w:rsidRPr="00DB7877">
        <w:t>2.2.1</w:t>
      </w:r>
      <w:r w:rsidRPr="00DB7877">
        <w:tab/>
        <w:t xml:space="preserve">Stewardship theory </w:t>
      </w:r>
      <w:r>
        <w:tab/>
      </w:r>
      <w:r>
        <w:tab/>
      </w:r>
      <w:r>
        <w:tab/>
      </w:r>
      <w:r>
        <w:tab/>
      </w:r>
      <w:r>
        <w:tab/>
      </w:r>
      <w:r>
        <w:tab/>
      </w:r>
      <w:r>
        <w:tab/>
      </w:r>
      <w:r>
        <w:tab/>
        <w:t>22</w:t>
      </w:r>
    </w:p>
    <w:p w:rsidR="00DB7877" w:rsidRPr="00DB7877" w:rsidRDefault="00DB7877" w:rsidP="00DB7877">
      <w:pPr>
        <w:pStyle w:val="Default"/>
        <w:spacing w:line="360" w:lineRule="auto"/>
        <w:jc w:val="both"/>
      </w:pPr>
      <w:r w:rsidRPr="00DB7877">
        <w:rPr>
          <w:bCs/>
        </w:rPr>
        <w:t>2.2.2</w:t>
      </w:r>
      <w:r w:rsidRPr="00DB7877">
        <w:rPr>
          <w:bCs/>
        </w:rPr>
        <w:tab/>
        <w:t xml:space="preserve">Stakeholder’s theory </w:t>
      </w:r>
      <w:r>
        <w:rPr>
          <w:bCs/>
        </w:rPr>
        <w:tab/>
      </w:r>
      <w:r>
        <w:rPr>
          <w:bCs/>
        </w:rPr>
        <w:tab/>
      </w:r>
      <w:r>
        <w:rPr>
          <w:bCs/>
        </w:rPr>
        <w:tab/>
      </w:r>
      <w:r>
        <w:rPr>
          <w:bCs/>
        </w:rPr>
        <w:tab/>
      </w:r>
      <w:r>
        <w:rPr>
          <w:bCs/>
        </w:rPr>
        <w:tab/>
      </w:r>
      <w:r>
        <w:rPr>
          <w:bCs/>
        </w:rPr>
        <w:tab/>
      </w:r>
      <w:r>
        <w:rPr>
          <w:bCs/>
        </w:rPr>
        <w:tab/>
      </w:r>
      <w:r>
        <w:rPr>
          <w:bCs/>
        </w:rPr>
        <w:tab/>
        <w:t>23</w:t>
      </w:r>
    </w:p>
    <w:p w:rsidR="00DB7877" w:rsidRPr="00DB7877" w:rsidRDefault="00DB7877" w:rsidP="00DB7877">
      <w:pPr>
        <w:pStyle w:val="Default"/>
        <w:spacing w:line="360" w:lineRule="auto"/>
        <w:jc w:val="both"/>
      </w:pPr>
      <w:r w:rsidRPr="00DB7877">
        <w:rPr>
          <w:bCs/>
        </w:rPr>
        <w:t>2.2.3</w:t>
      </w:r>
      <w:r w:rsidRPr="00DB7877">
        <w:rPr>
          <w:bCs/>
        </w:rPr>
        <w:tab/>
        <w:t xml:space="preserve">Asymmetric Theory </w:t>
      </w:r>
      <w:r>
        <w:rPr>
          <w:bCs/>
        </w:rPr>
        <w:tab/>
      </w:r>
      <w:r>
        <w:rPr>
          <w:bCs/>
        </w:rPr>
        <w:tab/>
      </w:r>
      <w:r>
        <w:rPr>
          <w:bCs/>
        </w:rPr>
        <w:tab/>
      </w:r>
      <w:r>
        <w:rPr>
          <w:bCs/>
        </w:rPr>
        <w:tab/>
      </w:r>
      <w:r>
        <w:rPr>
          <w:bCs/>
        </w:rPr>
        <w:tab/>
      </w:r>
      <w:r>
        <w:rPr>
          <w:bCs/>
        </w:rPr>
        <w:tab/>
      </w:r>
      <w:r>
        <w:rPr>
          <w:bCs/>
        </w:rPr>
        <w:tab/>
      </w:r>
      <w:r>
        <w:rPr>
          <w:bCs/>
        </w:rPr>
        <w:tab/>
        <w:t>24</w:t>
      </w:r>
    </w:p>
    <w:p w:rsidR="00DB7877" w:rsidRDefault="00DB7877" w:rsidP="00DB7877">
      <w:pPr>
        <w:pStyle w:val="Default"/>
        <w:spacing w:line="360" w:lineRule="auto"/>
        <w:jc w:val="both"/>
        <w:rPr>
          <w:bCs/>
        </w:rPr>
      </w:pPr>
      <w:r w:rsidRPr="00DB7877">
        <w:rPr>
          <w:bCs/>
        </w:rPr>
        <w:t>2.3</w:t>
      </w:r>
      <w:r w:rsidRPr="00DB7877">
        <w:rPr>
          <w:bCs/>
        </w:rPr>
        <w:tab/>
        <w:t>Empirical Review</w:t>
      </w:r>
      <w:r>
        <w:rPr>
          <w:bCs/>
        </w:rPr>
        <w:tab/>
      </w:r>
      <w:r>
        <w:rPr>
          <w:bCs/>
        </w:rPr>
        <w:tab/>
      </w:r>
      <w:r>
        <w:rPr>
          <w:bCs/>
        </w:rPr>
        <w:tab/>
      </w:r>
      <w:r>
        <w:rPr>
          <w:bCs/>
        </w:rPr>
        <w:tab/>
      </w:r>
      <w:r>
        <w:rPr>
          <w:bCs/>
        </w:rPr>
        <w:tab/>
      </w:r>
      <w:r>
        <w:rPr>
          <w:bCs/>
        </w:rPr>
        <w:tab/>
      </w:r>
      <w:r>
        <w:rPr>
          <w:bCs/>
        </w:rPr>
        <w:tab/>
      </w:r>
      <w:r>
        <w:rPr>
          <w:bCs/>
        </w:rPr>
        <w:tab/>
        <w:t>25</w:t>
      </w:r>
    </w:p>
    <w:p w:rsidR="0022036A" w:rsidRPr="00DB7877" w:rsidRDefault="0022036A" w:rsidP="00DB7877">
      <w:pPr>
        <w:pStyle w:val="Default"/>
        <w:spacing w:line="360" w:lineRule="auto"/>
        <w:jc w:val="both"/>
        <w:rPr>
          <w:bCs/>
        </w:rPr>
      </w:pPr>
      <w:r>
        <w:rPr>
          <w:bCs/>
        </w:rPr>
        <w:t>2.4      Gap in Literature</w:t>
      </w:r>
    </w:p>
    <w:p w:rsidR="00B32111" w:rsidRPr="00BE2F90" w:rsidRDefault="00B32111" w:rsidP="00B32111">
      <w:pPr>
        <w:spacing w:line="480" w:lineRule="auto"/>
        <w:contextualSpacing/>
        <w:jc w:val="both"/>
        <w:rPr>
          <w:b/>
          <w:bCs/>
        </w:rPr>
      </w:pPr>
      <w:r w:rsidRPr="00BE2F90">
        <w:rPr>
          <w:b/>
          <w:bCs/>
        </w:rPr>
        <w:t>CHAPTER THREE:  METHODOLOGY</w:t>
      </w:r>
    </w:p>
    <w:p w:rsidR="00B32111" w:rsidRPr="00BE2F90" w:rsidRDefault="00B32111" w:rsidP="00B32111">
      <w:pPr>
        <w:spacing w:line="480" w:lineRule="auto"/>
        <w:contextualSpacing/>
        <w:jc w:val="both"/>
      </w:pPr>
      <w:r>
        <w:t>3.1</w:t>
      </w:r>
      <w:r>
        <w:tab/>
        <w:t>Introduction</w:t>
      </w:r>
      <w:r>
        <w:tab/>
      </w:r>
      <w:r>
        <w:tab/>
      </w:r>
      <w:r>
        <w:tab/>
      </w:r>
      <w:r>
        <w:tab/>
      </w:r>
      <w:r>
        <w:tab/>
      </w:r>
      <w:r>
        <w:tab/>
      </w:r>
      <w:r>
        <w:tab/>
      </w:r>
      <w:r w:rsidR="00DB7877">
        <w:tab/>
      </w:r>
      <w:r w:rsidR="00DB7877">
        <w:tab/>
        <w:t>30</w:t>
      </w:r>
    </w:p>
    <w:p w:rsidR="00B32111" w:rsidRPr="00BE2F90" w:rsidRDefault="00B32111" w:rsidP="00B32111">
      <w:pPr>
        <w:spacing w:line="480" w:lineRule="auto"/>
        <w:contextualSpacing/>
        <w:jc w:val="both"/>
      </w:pPr>
      <w:r>
        <w:t xml:space="preserve">3.2   </w:t>
      </w:r>
      <w:r>
        <w:tab/>
        <w:t xml:space="preserve">Research Design </w:t>
      </w:r>
      <w:r>
        <w:tab/>
      </w:r>
      <w:r>
        <w:tab/>
      </w:r>
      <w:r>
        <w:tab/>
      </w:r>
      <w:r>
        <w:tab/>
      </w:r>
      <w:r>
        <w:tab/>
      </w:r>
      <w:r>
        <w:tab/>
      </w:r>
      <w:r w:rsidR="00DB7877">
        <w:tab/>
      </w:r>
      <w:r w:rsidR="00DB7877">
        <w:tab/>
        <w:t>30</w:t>
      </w:r>
    </w:p>
    <w:p w:rsidR="00B32111" w:rsidRPr="00BE2F90" w:rsidRDefault="00B32111" w:rsidP="00B32111">
      <w:pPr>
        <w:spacing w:line="480" w:lineRule="auto"/>
        <w:contextualSpacing/>
        <w:jc w:val="both"/>
      </w:pPr>
      <w:r w:rsidRPr="00BE2F90">
        <w:t>3.3</w:t>
      </w:r>
      <w:r>
        <w:tab/>
        <w:t>Population of the Study</w:t>
      </w:r>
      <w:r>
        <w:tab/>
      </w:r>
      <w:r>
        <w:tab/>
      </w:r>
      <w:r>
        <w:tab/>
      </w:r>
      <w:r>
        <w:tab/>
      </w:r>
      <w:r>
        <w:tab/>
      </w:r>
      <w:r>
        <w:tab/>
      </w:r>
      <w:r w:rsidR="00DB7877">
        <w:tab/>
      </w:r>
      <w:r w:rsidR="00DB7877">
        <w:tab/>
        <w:t>30</w:t>
      </w:r>
    </w:p>
    <w:p w:rsidR="00B32111" w:rsidRPr="00BE2F90" w:rsidRDefault="00B32111" w:rsidP="00B32111">
      <w:pPr>
        <w:spacing w:line="480" w:lineRule="auto"/>
        <w:contextualSpacing/>
        <w:jc w:val="both"/>
      </w:pPr>
      <w:r w:rsidRPr="00BE2F90">
        <w:t xml:space="preserve">3.4 </w:t>
      </w:r>
      <w:r w:rsidRPr="00BE2F90">
        <w:tab/>
        <w:t>Sample S</w:t>
      </w:r>
      <w:r>
        <w:t>ize and Sampling Technique</w:t>
      </w:r>
      <w:r>
        <w:tab/>
      </w:r>
      <w:r>
        <w:tab/>
      </w:r>
      <w:r>
        <w:tab/>
      </w:r>
      <w:r>
        <w:tab/>
      </w:r>
      <w:r w:rsidR="00DB7877">
        <w:tab/>
      </w:r>
      <w:r w:rsidR="00DB7877">
        <w:tab/>
        <w:t>30</w:t>
      </w:r>
    </w:p>
    <w:p w:rsidR="00B32111" w:rsidRPr="00BE2F90" w:rsidRDefault="00B32111" w:rsidP="00B32111">
      <w:pPr>
        <w:spacing w:line="480" w:lineRule="auto"/>
        <w:contextualSpacing/>
        <w:jc w:val="both"/>
      </w:pPr>
      <w:r w:rsidRPr="00BE2F90">
        <w:t xml:space="preserve">3.5    </w:t>
      </w:r>
      <w:r w:rsidRPr="00BE2F90">
        <w:tab/>
        <w:t xml:space="preserve">Sources and </w:t>
      </w:r>
      <w:r>
        <w:t xml:space="preserve">Method of Data Collection </w:t>
      </w:r>
      <w:r>
        <w:tab/>
      </w:r>
      <w:r>
        <w:tab/>
      </w:r>
      <w:r>
        <w:tab/>
      </w:r>
      <w:r>
        <w:tab/>
      </w:r>
      <w:r w:rsidR="00DB7877">
        <w:tab/>
      </w:r>
      <w:r w:rsidR="00DB7877">
        <w:tab/>
        <w:t>31</w:t>
      </w:r>
    </w:p>
    <w:p w:rsidR="00B32111" w:rsidRPr="00BE2F90" w:rsidRDefault="00B32111" w:rsidP="00B32111">
      <w:pPr>
        <w:autoSpaceDE w:val="0"/>
        <w:autoSpaceDN w:val="0"/>
        <w:adjustRightInd w:val="0"/>
        <w:spacing w:line="480" w:lineRule="auto"/>
        <w:contextualSpacing/>
        <w:jc w:val="both"/>
      </w:pPr>
      <w:r w:rsidRPr="00BE2F90">
        <w:t>3.6</w:t>
      </w:r>
      <w:r w:rsidRPr="00BE2F90">
        <w:tab/>
        <w:t>Instr</w:t>
      </w:r>
      <w:r w:rsidR="00DB7877">
        <w:t>ument for Data Collection</w:t>
      </w:r>
      <w:r w:rsidR="00DB7877">
        <w:tab/>
      </w:r>
      <w:r w:rsidR="00DB7877">
        <w:tab/>
      </w:r>
      <w:r w:rsidR="00DB7877">
        <w:tab/>
      </w:r>
      <w:r w:rsidR="00DB7877">
        <w:tab/>
      </w:r>
      <w:r w:rsidR="00DB7877">
        <w:tab/>
      </w:r>
      <w:r w:rsidR="00DB7877">
        <w:tab/>
      </w:r>
      <w:r w:rsidR="00DB7877">
        <w:tab/>
        <w:t>31</w:t>
      </w:r>
    </w:p>
    <w:p w:rsidR="00B32111" w:rsidRDefault="00B32111" w:rsidP="00B32111">
      <w:pPr>
        <w:spacing w:line="480" w:lineRule="auto"/>
        <w:contextualSpacing/>
        <w:jc w:val="both"/>
      </w:pPr>
      <w:r w:rsidRPr="00BE2F90">
        <w:t xml:space="preserve">3.7 </w:t>
      </w:r>
      <w:r w:rsidRPr="00BE2F90">
        <w:tab/>
      </w:r>
      <w:r w:rsidR="00DB7877">
        <w:t>Method for Data Analysis</w:t>
      </w:r>
      <w:r w:rsidR="00DB7877">
        <w:tab/>
      </w:r>
      <w:r w:rsidR="00DB7877">
        <w:tab/>
      </w:r>
      <w:r w:rsidR="00DB7877">
        <w:tab/>
      </w:r>
      <w:r w:rsidR="00DB7877">
        <w:tab/>
      </w:r>
      <w:r w:rsidR="00DB7877">
        <w:tab/>
      </w:r>
      <w:r w:rsidR="00DB7877">
        <w:tab/>
      </w:r>
      <w:r w:rsidR="00DB7877">
        <w:tab/>
        <w:t>31</w:t>
      </w:r>
    </w:p>
    <w:p w:rsidR="00DB7877" w:rsidRPr="00DB7877" w:rsidRDefault="00DB7877" w:rsidP="00DB7877">
      <w:pPr>
        <w:spacing w:after="0" w:line="360" w:lineRule="auto"/>
        <w:jc w:val="both"/>
        <w:rPr>
          <w:rFonts w:ascii="Times New Roman" w:hAnsi="Times New Roman" w:cs="Times New Roman"/>
          <w:sz w:val="24"/>
          <w:szCs w:val="24"/>
        </w:rPr>
      </w:pPr>
      <w:r w:rsidRPr="00DB7877">
        <w:rPr>
          <w:rFonts w:ascii="Times New Roman" w:hAnsi="Times New Roman" w:cs="Times New Roman"/>
          <w:sz w:val="24"/>
          <w:szCs w:val="24"/>
        </w:rPr>
        <w:t>3.8</w:t>
      </w:r>
      <w:r w:rsidRPr="00DB7877">
        <w:rPr>
          <w:rFonts w:ascii="Times New Roman" w:hAnsi="Times New Roman" w:cs="Times New Roman"/>
          <w:sz w:val="24"/>
          <w:szCs w:val="24"/>
        </w:rPr>
        <w:tab/>
        <w:t xml:space="preserve"> Model Specification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32111" w:rsidRPr="00BE2F90" w:rsidRDefault="00B32111" w:rsidP="00B32111">
      <w:pPr>
        <w:spacing w:line="480" w:lineRule="auto"/>
        <w:contextualSpacing/>
        <w:jc w:val="both"/>
        <w:rPr>
          <w:b/>
          <w:bCs/>
        </w:rPr>
      </w:pPr>
      <w:r w:rsidRPr="00BE2F90">
        <w:rPr>
          <w:b/>
          <w:bCs/>
        </w:rPr>
        <w:t>CHAPTER FOUR: PRESENTATION, ANALYSIS AND DISCUSSION</w:t>
      </w:r>
    </w:p>
    <w:p w:rsidR="00B32111" w:rsidRPr="00BE2F90" w:rsidRDefault="00B32111" w:rsidP="00B32111">
      <w:pPr>
        <w:spacing w:line="480" w:lineRule="auto"/>
        <w:contextualSpacing/>
        <w:jc w:val="both"/>
      </w:pPr>
      <w:r w:rsidRPr="00BE2F90">
        <w:t>4.1</w:t>
      </w:r>
      <w:r w:rsidRPr="00BE2F90">
        <w:tab/>
        <w:t>Introduction</w:t>
      </w:r>
      <w:r w:rsidRPr="00BE2F90">
        <w:tab/>
      </w:r>
      <w:r>
        <w:tab/>
      </w:r>
      <w:r>
        <w:tab/>
      </w:r>
      <w:r w:rsidR="00DB7877">
        <w:tab/>
      </w:r>
      <w:r w:rsidR="00DB7877">
        <w:tab/>
      </w:r>
      <w:r w:rsidR="00DB7877">
        <w:tab/>
      </w:r>
      <w:r w:rsidR="00DB7877">
        <w:tab/>
      </w:r>
      <w:r w:rsidR="00DB7877">
        <w:tab/>
      </w:r>
      <w:r w:rsidR="00DB7877">
        <w:tab/>
        <w:t>33</w:t>
      </w:r>
    </w:p>
    <w:p w:rsidR="00DB7877" w:rsidRPr="00DB7877" w:rsidRDefault="00DB7877" w:rsidP="00DB7877">
      <w:pPr>
        <w:pStyle w:val="Heading2"/>
        <w:spacing w:before="0" w:line="360" w:lineRule="auto"/>
        <w:jc w:val="both"/>
        <w:rPr>
          <w:rFonts w:ascii="Times New Roman" w:hAnsi="Times New Roman" w:cs="Times New Roman"/>
          <w:color w:val="auto"/>
          <w:sz w:val="24"/>
          <w:szCs w:val="24"/>
        </w:rPr>
      </w:pPr>
      <w:r w:rsidRPr="00DB7877">
        <w:rPr>
          <w:rFonts w:ascii="Times New Roman" w:hAnsi="Times New Roman" w:cs="Times New Roman"/>
          <w:color w:val="auto"/>
          <w:sz w:val="24"/>
          <w:szCs w:val="24"/>
        </w:rPr>
        <w:lastRenderedPageBreak/>
        <w:t>4.2 Descriptive Statistics</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33</w:t>
      </w:r>
    </w:p>
    <w:p w:rsidR="00DB7877" w:rsidRDefault="00DB7877" w:rsidP="00DB7877">
      <w:pPr>
        <w:pStyle w:val="Heading2"/>
        <w:spacing w:before="0" w:line="360" w:lineRule="auto"/>
        <w:jc w:val="both"/>
        <w:rPr>
          <w:rFonts w:ascii="Times New Roman" w:hAnsi="Times New Roman" w:cs="Times New Roman"/>
          <w:color w:val="auto"/>
          <w:sz w:val="24"/>
          <w:szCs w:val="24"/>
        </w:rPr>
      </w:pPr>
      <w:r w:rsidRPr="00DB7877">
        <w:rPr>
          <w:rFonts w:ascii="Times New Roman" w:hAnsi="Times New Roman" w:cs="Times New Roman"/>
          <w:color w:val="auto"/>
          <w:sz w:val="24"/>
          <w:szCs w:val="24"/>
        </w:rPr>
        <w:t>4.3 Correlation Analysis</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33</w:t>
      </w:r>
    </w:p>
    <w:p w:rsidR="00DB7877" w:rsidRPr="00DB7877" w:rsidRDefault="00DB7877" w:rsidP="00DB7877">
      <w:pPr>
        <w:pStyle w:val="Heading2"/>
        <w:spacing w:before="0" w:line="360" w:lineRule="auto"/>
        <w:jc w:val="both"/>
        <w:rPr>
          <w:rFonts w:ascii="Times New Roman" w:hAnsi="Times New Roman" w:cs="Times New Roman"/>
          <w:color w:val="auto"/>
          <w:sz w:val="24"/>
          <w:szCs w:val="24"/>
        </w:rPr>
      </w:pPr>
      <w:r w:rsidRPr="00DB7877">
        <w:rPr>
          <w:rFonts w:ascii="Times New Roman" w:hAnsi="Times New Roman" w:cs="Times New Roman"/>
          <w:color w:val="auto"/>
          <w:sz w:val="24"/>
          <w:szCs w:val="24"/>
        </w:rPr>
        <w:t>4.4 Regression Analysis</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34</w:t>
      </w:r>
    </w:p>
    <w:p w:rsidR="00DB7877" w:rsidRDefault="00DB7877" w:rsidP="00DB787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4.5 Test o</w:t>
      </w:r>
      <w:r w:rsidRPr="00DB7877">
        <w:rPr>
          <w:rFonts w:ascii="Times New Roman" w:hAnsi="Times New Roman" w:cs="Times New Roman"/>
          <w:bCs/>
          <w:sz w:val="24"/>
          <w:szCs w:val="24"/>
        </w:rPr>
        <w:t>f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35</w:t>
      </w:r>
    </w:p>
    <w:p w:rsidR="00DB7877" w:rsidRPr="00DB7877" w:rsidRDefault="00DB7877" w:rsidP="00DB7877">
      <w:pPr>
        <w:spacing w:line="360" w:lineRule="auto"/>
        <w:jc w:val="both"/>
        <w:rPr>
          <w:rFonts w:ascii="Times New Roman" w:hAnsi="Times New Roman" w:cs="Times New Roman"/>
          <w:bCs/>
          <w:sz w:val="24"/>
          <w:szCs w:val="24"/>
        </w:rPr>
      </w:pPr>
    </w:p>
    <w:p w:rsidR="00DB7877" w:rsidRPr="00DB7877" w:rsidRDefault="00DB7877" w:rsidP="00DB7877"/>
    <w:p w:rsidR="00DB7877" w:rsidRPr="00DB7877" w:rsidRDefault="00DB7877" w:rsidP="00DB7877">
      <w:pPr>
        <w:spacing w:line="360" w:lineRule="auto"/>
        <w:jc w:val="both"/>
        <w:rPr>
          <w:rFonts w:ascii="Times New Roman" w:hAnsi="Times New Roman" w:cs="Times New Roman"/>
          <w:bCs/>
          <w:sz w:val="24"/>
          <w:szCs w:val="24"/>
        </w:rPr>
      </w:pPr>
      <w:r w:rsidRPr="00DB7877">
        <w:rPr>
          <w:rFonts w:ascii="Times New Roman" w:hAnsi="Times New Roman" w:cs="Times New Roman"/>
          <w:bCs/>
          <w:sz w:val="24"/>
          <w:szCs w:val="24"/>
        </w:rPr>
        <w:t>4.6 Summary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B32111" w:rsidRPr="00BE2F90" w:rsidRDefault="00B32111" w:rsidP="00B32111">
      <w:pPr>
        <w:spacing w:line="480" w:lineRule="auto"/>
        <w:contextualSpacing/>
        <w:jc w:val="both"/>
        <w:rPr>
          <w:b/>
          <w:bCs/>
        </w:rPr>
      </w:pPr>
      <w:r w:rsidRPr="00BE2F90">
        <w:rPr>
          <w:b/>
          <w:bCs/>
        </w:rPr>
        <w:t>CHAPTER FIVE: SUMMARY, CONCLUSION AND RECOMMENDATIONS</w:t>
      </w:r>
    </w:p>
    <w:p w:rsidR="00B32111" w:rsidRPr="00BE2F90" w:rsidRDefault="00B32111" w:rsidP="00B32111">
      <w:pPr>
        <w:spacing w:line="480" w:lineRule="auto"/>
        <w:contextualSpacing/>
        <w:jc w:val="both"/>
      </w:pPr>
      <w:r w:rsidRPr="00BE2F90">
        <w:t>5.1</w:t>
      </w:r>
      <w:r w:rsidRPr="00BE2F90">
        <w:tab/>
        <w:t>Summary</w:t>
      </w:r>
      <w:r w:rsidRPr="00BE2F90">
        <w:tab/>
      </w:r>
      <w:r>
        <w:tab/>
      </w:r>
      <w:r>
        <w:tab/>
      </w:r>
      <w:r>
        <w:tab/>
      </w:r>
      <w:r>
        <w:tab/>
      </w:r>
      <w:r>
        <w:tab/>
      </w:r>
      <w:r>
        <w:tab/>
      </w:r>
      <w:r>
        <w:tab/>
      </w:r>
      <w:r w:rsidR="00A46F4C">
        <w:tab/>
        <w:t>37</w:t>
      </w:r>
    </w:p>
    <w:p w:rsidR="00B32111" w:rsidRPr="00BE2F90" w:rsidRDefault="00A46F4C" w:rsidP="00B32111">
      <w:pPr>
        <w:spacing w:line="480" w:lineRule="auto"/>
        <w:contextualSpacing/>
        <w:jc w:val="both"/>
      </w:pPr>
      <w:r>
        <w:t>5.2</w:t>
      </w:r>
      <w:r>
        <w:tab/>
        <w:t xml:space="preserve">Conclusion </w:t>
      </w:r>
      <w:r>
        <w:tab/>
      </w:r>
      <w:r>
        <w:tab/>
      </w:r>
      <w:r>
        <w:tab/>
      </w:r>
      <w:r>
        <w:tab/>
      </w:r>
      <w:r>
        <w:tab/>
      </w:r>
      <w:r>
        <w:tab/>
      </w:r>
      <w:r>
        <w:tab/>
      </w:r>
      <w:r>
        <w:tab/>
      </w:r>
      <w:r>
        <w:tab/>
        <w:t>38</w:t>
      </w:r>
    </w:p>
    <w:p w:rsidR="00B32111" w:rsidRDefault="00B32111" w:rsidP="00B32111">
      <w:pPr>
        <w:spacing w:line="480" w:lineRule="auto"/>
        <w:contextualSpacing/>
        <w:jc w:val="both"/>
      </w:pPr>
      <w:r w:rsidRPr="00BE2F90">
        <w:t>5.3</w:t>
      </w:r>
      <w:r w:rsidRPr="00BE2F90">
        <w:tab/>
        <w:t>Recom</w:t>
      </w:r>
      <w:r w:rsidR="00A46F4C">
        <w:t>mendations</w:t>
      </w:r>
      <w:r w:rsidR="00A46F4C">
        <w:tab/>
      </w:r>
      <w:r w:rsidR="00A46F4C">
        <w:tab/>
      </w:r>
      <w:r w:rsidR="00A46F4C">
        <w:tab/>
      </w:r>
      <w:r w:rsidR="00A46F4C">
        <w:tab/>
      </w:r>
      <w:r w:rsidR="00A46F4C">
        <w:tab/>
      </w:r>
      <w:r w:rsidR="00A46F4C">
        <w:tab/>
      </w:r>
      <w:r w:rsidR="00A46F4C">
        <w:tab/>
      </w:r>
      <w:r w:rsidR="00A46F4C">
        <w:tab/>
        <w:t>38</w:t>
      </w:r>
    </w:p>
    <w:p w:rsidR="00A46F4C" w:rsidRPr="00A46F4C" w:rsidRDefault="00A46F4C" w:rsidP="00A46F4C">
      <w:pPr>
        <w:spacing w:line="360" w:lineRule="auto"/>
        <w:jc w:val="both"/>
        <w:rPr>
          <w:rFonts w:ascii="Times New Roman" w:hAnsi="Times New Roman" w:cs="Times New Roman"/>
          <w:bCs/>
          <w:sz w:val="24"/>
          <w:szCs w:val="24"/>
        </w:rPr>
      </w:pPr>
      <w:r w:rsidRPr="00A46F4C">
        <w:rPr>
          <w:rFonts w:ascii="Times New Roman" w:hAnsi="Times New Roman" w:cs="Times New Roman"/>
          <w:bCs/>
          <w:sz w:val="24"/>
          <w:szCs w:val="24"/>
        </w:rPr>
        <w:t xml:space="preserve">5.4 </w:t>
      </w:r>
      <w:r>
        <w:rPr>
          <w:rFonts w:ascii="Times New Roman" w:hAnsi="Times New Roman" w:cs="Times New Roman"/>
          <w:bCs/>
          <w:sz w:val="24"/>
          <w:szCs w:val="24"/>
        </w:rPr>
        <w:tab/>
      </w:r>
      <w:r w:rsidRPr="00A46F4C">
        <w:rPr>
          <w:rFonts w:ascii="Times New Roman" w:hAnsi="Times New Roman" w:cs="Times New Roman"/>
          <w:bCs/>
          <w:sz w:val="24"/>
          <w:szCs w:val="24"/>
        </w:rPr>
        <w:t>Suggestions for further studies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39</w:t>
      </w:r>
    </w:p>
    <w:p w:rsidR="00B32111" w:rsidRPr="00BE2F90" w:rsidRDefault="00A46F4C" w:rsidP="00B32111">
      <w:pPr>
        <w:spacing w:line="480" w:lineRule="auto"/>
        <w:ind w:firstLine="720"/>
        <w:contextualSpacing/>
        <w:jc w:val="both"/>
      </w:pPr>
      <w:r>
        <w:t>References</w:t>
      </w:r>
      <w:r>
        <w:tab/>
      </w:r>
      <w:r>
        <w:tab/>
      </w:r>
      <w:r>
        <w:tab/>
      </w:r>
      <w:r>
        <w:tab/>
      </w:r>
      <w:r>
        <w:tab/>
      </w:r>
      <w:r>
        <w:tab/>
      </w:r>
      <w:r>
        <w:tab/>
      </w:r>
      <w:r>
        <w:tab/>
      </w:r>
      <w:r>
        <w:tab/>
        <w:t>40</w:t>
      </w:r>
    </w:p>
    <w:p w:rsidR="00194FF4" w:rsidRPr="00194FF4" w:rsidRDefault="00B32111" w:rsidP="00B32111">
      <w:pPr>
        <w:pStyle w:val="Heading1"/>
        <w:spacing w:line="360" w:lineRule="auto"/>
        <w:ind w:left="0"/>
        <w:jc w:val="center"/>
      </w:pPr>
      <w:r w:rsidRPr="00BE2F90">
        <w:br w:type="page"/>
      </w:r>
    </w:p>
    <w:p w:rsidR="00E66060" w:rsidRPr="004F6449" w:rsidRDefault="00E66060" w:rsidP="00E66060">
      <w:pPr>
        <w:pStyle w:val="Heading1"/>
        <w:spacing w:line="360" w:lineRule="auto"/>
        <w:ind w:left="0"/>
        <w:jc w:val="center"/>
      </w:pPr>
      <w:r w:rsidRPr="004F6449">
        <w:lastRenderedPageBreak/>
        <w:t>CHAPTER ONE</w:t>
      </w:r>
    </w:p>
    <w:p w:rsidR="00E66060" w:rsidRPr="004F6449" w:rsidRDefault="00E66060" w:rsidP="00E66060">
      <w:pPr>
        <w:pStyle w:val="Heading1"/>
        <w:spacing w:line="360" w:lineRule="auto"/>
        <w:ind w:left="0" w:hanging="6"/>
        <w:jc w:val="center"/>
      </w:pPr>
      <w:r w:rsidRPr="004F6449">
        <w:t>INTRODUCTION</w:t>
      </w:r>
      <w:bookmarkStart w:id="0" w:name="_TOC_250050"/>
    </w:p>
    <w:p w:rsidR="00E66060" w:rsidRPr="004F6449" w:rsidRDefault="00E66060" w:rsidP="00E66060">
      <w:pPr>
        <w:pStyle w:val="Heading1"/>
        <w:spacing w:line="360" w:lineRule="auto"/>
        <w:ind w:left="0" w:hanging="6"/>
        <w:jc w:val="both"/>
      </w:pPr>
      <w:r w:rsidRPr="004F6449">
        <w:t>1.1</w:t>
      </w:r>
      <w:r w:rsidRPr="004F6449">
        <w:tab/>
        <w:t>BACKGROUND TO THE</w:t>
      </w:r>
      <w:bookmarkEnd w:id="0"/>
      <w:r w:rsidRPr="004F6449">
        <w:t xml:space="preserve"> STUDY</w:t>
      </w:r>
    </w:p>
    <w:p w:rsidR="00E66060" w:rsidRPr="004F6449" w:rsidRDefault="00E66060" w:rsidP="00E66060">
      <w:pPr>
        <w:pStyle w:val="BodyText"/>
        <w:spacing w:line="360" w:lineRule="auto"/>
        <w:ind w:right="-60" w:firstLine="720"/>
        <w:jc w:val="both"/>
      </w:pPr>
      <w:r w:rsidRPr="004F6449">
        <w:t>Financial performance portrays the financial operations of an organization, reflecting its overall health and outcomes within a defined timeframe ( Ogundipe et al., 2020). It encompasses measuring the effectiveness of a firm's strategies and operations in monetary terms, evaluating the extent to which financial objectives are met (Matari et al., 2019). The ramifications of a company's financial performance extend beyond its individual success, influencing the market value of the organization and contributing to industry growth, thus impacting the broader economy (Adusei, 2021). Assessing financial performance entails various metrics, including profitability, efficiency, and repayment capacity (Adegbie &amp; Adeniji, 2022). Additionally, it involves analyzing indicators such as return on assets, return on equity, operating profit margin, and earnings per share (Nyor &amp; Mejabi, 2019).In Nigeria, analyzing corporate financial performance holds particular significance for management, aiming to ensure stability and enhance market share (Adegbie &amp; Adeniji, 2022). However, the intricacies of financial reporting and performance evaluation are often intertwined.</w:t>
      </w:r>
    </w:p>
    <w:p w:rsidR="00E66060" w:rsidRPr="004F6449" w:rsidRDefault="00E66060" w:rsidP="00E66060">
      <w:pPr>
        <w:pStyle w:val="BodyText"/>
        <w:spacing w:line="360" w:lineRule="auto"/>
        <w:ind w:right="-60" w:firstLine="720"/>
        <w:jc w:val="both"/>
      </w:pPr>
      <w:r w:rsidRPr="004F6449">
        <w:t>Financial reporting serves as a critical mechanism through which companies communicate their financial health, operations, and performance to external stakeholders such as investors, creditors, and regulators. Financial reporting is the communication of financial information to various users of accounting information to make an investment decision (Ikpefan &amp; Ogbegbor 2020). Furthermore, most financial reports in Nigeria are governed by regulations and standards from various recognized financial regulatory bodies such as the Securities Exchange Commission (SEC), the Financial Reporting Council of Nigeria (FRCN), international accounting standard (IAS), and International Financial Reporting Standard (IFRS). Financial reporting provide information about company’s financial position, performance and cash flow enabling users to make informed economic decision (IASB 2020).</w:t>
      </w:r>
    </w:p>
    <w:p w:rsidR="00E66060" w:rsidRPr="004F6449" w:rsidRDefault="00E66060" w:rsidP="00E66060">
      <w:pPr>
        <w:pStyle w:val="BodyText"/>
        <w:spacing w:line="360" w:lineRule="auto"/>
        <w:ind w:right="-60" w:firstLine="720"/>
        <w:jc w:val="both"/>
      </w:pPr>
      <w:r w:rsidRPr="004F6449">
        <w:t>In Nigeria, the need for high-quality financial reporting has gained prominence as the country seeks to strengthen its corporate governance frameworks and improve investor confidence in its capital markets. Over the past few decades, the Nigerian corporate sector has faced various challenges regarding the quality and accuracy of financial reporting, with incidences of financial misstatements, fraud, and weak compliance with global financial reporting standards (Adebayo, 2022; Okoye &amp; Ezejiofor, 2020).</w:t>
      </w:r>
    </w:p>
    <w:p w:rsidR="00E66060" w:rsidRPr="004F6449" w:rsidRDefault="00E66060" w:rsidP="00E66060">
      <w:pPr>
        <w:pStyle w:val="BodyText"/>
        <w:spacing w:line="360" w:lineRule="auto"/>
        <w:ind w:right="-60" w:firstLine="720"/>
        <w:jc w:val="both"/>
      </w:pPr>
      <w:r w:rsidRPr="004F6449">
        <w:t xml:space="preserve">A significant milestone came in </w:t>
      </w:r>
      <w:r w:rsidRPr="004F6449">
        <w:rPr>
          <w:bCs/>
        </w:rPr>
        <w:t>2012</w:t>
      </w:r>
      <w:r w:rsidRPr="004F6449">
        <w:t xml:space="preserve">, when the </w:t>
      </w:r>
      <w:r w:rsidRPr="004F6449">
        <w:rPr>
          <w:bCs/>
        </w:rPr>
        <w:t xml:space="preserve">Securities and Exchange Commission </w:t>
      </w:r>
      <w:r w:rsidRPr="004F6449">
        <w:rPr>
          <w:bCs/>
        </w:rPr>
        <w:lastRenderedPageBreak/>
        <w:t>(SEC)</w:t>
      </w:r>
      <w:r w:rsidRPr="004F6449">
        <w:t xml:space="preserve"> mandated that all publicly listed companies in Nigeria transition to IFRS. The adoption of IFRS was aimed at improving the comparability and transparency of financial statements and enhancing the quality of financial reporting across the country. Although this transition marked progress in the regulatory environment, challenges such as resistance from companies, limited technical expertise, and inadequate enforcement of regulations continued to affect the effectiveness of these standards in achieving their objectives (Adebayo, 2022).</w:t>
      </w:r>
    </w:p>
    <w:p w:rsidR="00E66060" w:rsidRPr="004F6449" w:rsidRDefault="00E66060" w:rsidP="00E66060">
      <w:pPr>
        <w:pStyle w:val="BodyText"/>
        <w:spacing w:line="360" w:lineRule="auto"/>
        <w:ind w:right="-60" w:firstLine="720"/>
        <w:jc w:val="both"/>
      </w:pPr>
      <w:r w:rsidRPr="004F6449">
        <w:t xml:space="preserve">Over the past decade, Nigeria's capital markets were exposed to several high-profile corporate governance scandals, such as the </w:t>
      </w:r>
      <w:r w:rsidRPr="004F6449">
        <w:rPr>
          <w:bCs/>
        </w:rPr>
        <w:t>Cadbury Nigeria Plc</w:t>
      </w:r>
      <w:r w:rsidRPr="004F6449">
        <w:t xml:space="preserve"> accounting scandal in 2006, which underscored the importance of reliable financial reporting for maintaining stakeholder trust. Despite regulatory improvements, issues related to financial transparency, fraud, and financial manipulation have remained ongoing concerns, especially in light of the increasing complexity of financial instruments and transactions in Nigeria's corporate sector (Adegbite, 2021).</w:t>
      </w:r>
    </w:p>
    <w:p w:rsidR="00E66060" w:rsidRPr="004F6449" w:rsidRDefault="00E66060" w:rsidP="00E66060">
      <w:pPr>
        <w:pStyle w:val="BodyText"/>
        <w:spacing w:line="360" w:lineRule="auto"/>
        <w:ind w:right="-60" w:firstLine="720"/>
        <w:jc w:val="both"/>
      </w:pPr>
      <w:r w:rsidRPr="004F6449">
        <w:t xml:space="preserve">Recent research has highlighted both progress and setbacks in the area of financial reporting in Nigeria. A key area of focus has been the </w:t>
      </w:r>
      <w:r w:rsidRPr="004F6449">
        <w:rPr>
          <w:bCs/>
        </w:rPr>
        <w:t>impact of IFRS adoption on financial performance</w:t>
      </w:r>
      <w:r w:rsidRPr="004F6449">
        <w:t xml:space="preserve">. Studies such as those by </w:t>
      </w:r>
      <w:r w:rsidRPr="004F6449">
        <w:rPr>
          <w:bCs/>
        </w:rPr>
        <w:t>Ibrahim and Adebayo (2022)</w:t>
      </w:r>
      <w:r w:rsidRPr="004F6449">
        <w:t xml:space="preserve"> have found a positive relationship between IFRS adoption and improved financial performance indicators, such as profit margins and return on equity, as companies provide more transparent and reliable financial reports. However, some studies argue that the full benefits of IFRS have yet to be realized, especially as Nigerian companies still face challenges in complying with the standards (Okoye&amp;Ezejiofor, 2020).</w:t>
      </w:r>
    </w:p>
    <w:p w:rsidR="00E66060" w:rsidRPr="004F6449" w:rsidRDefault="00E66060" w:rsidP="00E66060">
      <w:pPr>
        <w:pStyle w:val="BodyText"/>
        <w:spacing w:line="360" w:lineRule="auto"/>
        <w:ind w:firstLine="720"/>
        <w:jc w:val="both"/>
      </w:pPr>
      <w:r w:rsidRPr="004F6449">
        <w:t xml:space="preserve">The major relevance of the financial report to some users of financial statement is to provide information about the performance and changes in financial position of a firm. These users include managers, directors, employees, prospective investors, financial institutions, government regulatory agencies, media, vendors and the general public. Financial reports are often prepared according to national standards, corporate governance, professional ethics, and code of ethics to avoid financial reporting fraud and scandals that might hinder effective decision-making process by management and other users of reports. The financial reports comprises of the following, namely statement of financial position, statement of comprehensive income, Statement of changes in equity, statement of cash flow and statement of note to the account. </w:t>
      </w:r>
    </w:p>
    <w:p w:rsidR="00E66060" w:rsidRPr="004F6449" w:rsidRDefault="00E66060" w:rsidP="00E66060">
      <w:pPr>
        <w:pStyle w:val="BodyText"/>
        <w:spacing w:line="360" w:lineRule="auto"/>
        <w:ind w:firstLine="720"/>
        <w:jc w:val="both"/>
      </w:pPr>
      <w:r w:rsidRPr="004F6449">
        <w:t xml:space="preserve">On the other hand finance is often overlook in decision making process, particularly in short-term investment due misconception about its complexity and perceived risk (Kumar et </w:t>
      </w:r>
      <w:r w:rsidRPr="004F6449">
        <w:lastRenderedPageBreak/>
        <w:t xml:space="preserve">al., 2023). However, neglecting financial consideration can lead to suboptimal outcomes and missed opportunities (Brigham &amp; Ehrardt, 2023). High performances reflect management effectiveness and efficiency in making use of company’s resources and this, in turn, contribute to the country’s economic at large (Kaplan &amp; Norton, 2022). Effective management enables companies to optimize resources allocation, drive innovation and foster sustainable growth ultimately contributing to national economic development. </w:t>
      </w:r>
    </w:p>
    <w:p w:rsidR="00E66060" w:rsidRPr="004F6449" w:rsidRDefault="00E66060" w:rsidP="00E66060">
      <w:pPr>
        <w:pStyle w:val="BodyText"/>
        <w:spacing w:line="360" w:lineRule="auto"/>
        <w:ind w:firstLine="720"/>
        <w:jc w:val="both"/>
      </w:pPr>
      <w:r w:rsidRPr="004F6449">
        <w:t>The United Kingdom Tesco Plc, one of the largest retailers in the UK, serves as an excellence example of how transparent financial reporting can positively impact financial performance, financial reporting practice Tesco adheres to IFRS (International Financial Reporting Standards), which provide transparent, comparable and reliable financial statement. The company has consistently published details financial reports, including management discussion and analysis which has helped investors access the company’s financial health and market performance.</w:t>
      </w:r>
    </w:p>
    <w:p w:rsidR="00E66060" w:rsidRPr="004F6449" w:rsidRDefault="00E66060" w:rsidP="00E66060">
      <w:pPr>
        <w:pStyle w:val="BodyText"/>
        <w:spacing w:line="360" w:lineRule="auto"/>
        <w:ind w:firstLine="720"/>
        <w:jc w:val="both"/>
      </w:pPr>
      <w:r w:rsidRPr="004F6449">
        <w:t>Impact of financial performance: Tesco’s clear financial reporting has helped to maintain investor’s confidence, manage risk, and improve operational efficiency. For example, during 2014 accounting scandal, Tesco face significance financial challenges. However, after revising its financial reporting practices, it regains investor’s confidence, improve its market share, and achieved a recovery in its stock price over the flowing years (Tesco Annual, 2023). Example: Tesco’s decision to embrace a more rigorous and transparent financial reporting system during the crisis allow it to recover and attract investments, demonstrating how good financial reporting can mitigate the effect of negative invents and improve financial outcomes.</w:t>
      </w:r>
    </w:p>
    <w:p w:rsidR="00E66060" w:rsidRPr="004F6449" w:rsidRDefault="00E66060" w:rsidP="00E66060">
      <w:pPr>
        <w:pStyle w:val="BodyText"/>
        <w:spacing w:line="360" w:lineRule="auto"/>
        <w:ind w:firstLine="720"/>
        <w:jc w:val="both"/>
      </w:pPr>
      <w:r w:rsidRPr="004F6449">
        <w:t xml:space="preserve">United State: Apple Inc, the world-renowned technology company, is another example of the link between financial reporting and performance in developed market. Financial practice: Apple follows US Generally accepted accounting principles (GAAP) for its financial reporting. The company’s reports are comprehensive, detailed, and timely, with additional disclosures regarding its cash flow, capital expenditure, and research and development spending. Apple’s financial statement among the most scrutinized in the world, ensuring transparency and trust among investors. </w:t>
      </w:r>
    </w:p>
    <w:p w:rsidR="00E66060" w:rsidRPr="004F6449" w:rsidRDefault="00E66060" w:rsidP="00E66060">
      <w:pPr>
        <w:pStyle w:val="BodyText"/>
        <w:spacing w:line="360" w:lineRule="auto"/>
        <w:ind w:firstLine="720"/>
        <w:jc w:val="both"/>
      </w:pPr>
      <w:r w:rsidRPr="004F6449">
        <w:t xml:space="preserve">Impact on financial performance: Apple’s clear financial reporting has helped the company maintain its position as a market leader, as the report provides stakeholders with valuable insight into its operations, growth strategies, and profitability. For instance, Apple’s quarterly financial statement consistently demonstrates strong earnings growth, which has been a key factor in its stock price and profitability (Apple Inc, 2023). Example: Apple’s financial </w:t>
      </w:r>
      <w:r w:rsidRPr="004F6449">
        <w:lastRenderedPageBreak/>
        <w:t xml:space="preserve">transparency allows investors to access the company’s sustainable growth model. The company’s strong performance, such as consistently high revenue from iphone and growing services segment, is largely attributable to effective financial reporting that demonstrate future growth prospect.  </w:t>
      </w:r>
    </w:p>
    <w:p w:rsidR="00E66060" w:rsidRPr="004F6449" w:rsidRDefault="00E66060" w:rsidP="00E66060">
      <w:pPr>
        <w:pStyle w:val="BodyText"/>
        <w:spacing w:line="360" w:lineRule="auto"/>
        <w:ind w:firstLine="720"/>
        <w:jc w:val="both"/>
      </w:pPr>
      <w:r w:rsidRPr="004F6449">
        <w:t>India: Infosys Ltd, one of India’s leading IT services companies, provides an interesting case study of financial reporting in a developing countries with global operations. Financial reporting practice: Infosys adhere to both Indian GAAP and IFRS, providing comprehensive report that detail revenue, profitability, expenses, and cash flows. The company is known for its high standards of corporate governance and transparent financial reporting, which have helped to build a strong reputation in both the India and International market.</w:t>
      </w:r>
    </w:p>
    <w:p w:rsidR="00E66060" w:rsidRPr="004F6449" w:rsidRDefault="00E66060" w:rsidP="00E66060">
      <w:pPr>
        <w:pStyle w:val="BodyText"/>
        <w:spacing w:line="360" w:lineRule="auto"/>
        <w:ind w:firstLine="720"/>
        <w:jc w:val="both"/>
      </w:pPr>
      <w:r w:rsidRPr="004F6449">
        <w:t xml:space="preserve">Impact financial performance: Infosys’s commitment to transparent and timely financial reporting has helped the growth in revenue and rise in stock, even during global economic recessions. The company’s clear financial reports are often a key factor in its ability to secure long-term contract and attract foreign investments, which in turn improve its financial performance. Infosys 2023 annual report highlighted its revenue growth despite global market uncertainty, showcasing how effective financial reporting influences market valuation and performance. Example: Infosys’s transparent reporting in 2020-2021, when many companies struggled due to COVID-19 pandemic, demonstrated how strong financial performance can e achieved even in challenging condition. The company maintains profitability by showcasing strategic investment and cost efficiency through its reports.  </w:t>
      </w:r>
    </w:p>
    <w:p w:rsidR="00E66060" w:rsidRPr="004F6449" w:rsidRDefault="00E66060" w:rsidP="00E66060">
      <w:pPr>
        <w:pStyle w:val="Heading1"/>
        <w:spacing w:line="360" w:lineRule="auto"/>
        <w:ind w:left="0"/>
        <w:jc w:val="both"/>
      </w:pPr>
      <w:r w:rsidRPr="004F6449">
        <w:t>1.2</w:t>
      </w:r>
      <w:r w:rsidRPr="004F6449">
        <w:tab/>
        <w:t>STATEMENTOFTHE RESEARCH PROBLEM</w:t>
      </w:r>
    </w:p>
    <w:p w:rsidR="00E66060" w:rsidRPr="004F6449" w:rsidRDefault="00E66060" w:rsidP="00E66060">
      <w:pPr>
        <w:pStyle w:val="BodyText"/>
        <w:spacing w:line="360" w:lineRule="auto"/>
        <w:ind w:firstLine="720"/>
        <w:jc w:val="both"/>
      </w:pPr>
      <w:r w:rsidRPr="004F6449">
        <w:t>Financial reporting is a critical process in the corporate world, serving as the primary means by which organizations communicate their financial health and operational results to stakeholders, including investors, creditors, regulators, and the general public. The integrity and quality of these financial reports are essential for informed decision-making, fostering transparency, and sustaining trust in capital markets (Deegan, 2022). In the manufacturing sector, which is vital to Nigeria's economic growth, the reliability of financial reporting is particularly significant due to its direct impact on financial performance indicators such as profit after tax (PAT), earnings per share (EPS), and return on equity (ROE).</w:t>
      </w:r>
    </w:p>
    <w:p w:rsidR="00E66060" w:rsidRPr="004F6449" w:rsidRDefault="00E66060" w:rsidP="00E66060">
      <w:pPr>
        <w:pStyle w:val="BodyText"/>
        <w:spacing w:line="360" w:lineRule="auto"/>
        <w:ind w:firstLine="720"/>
        <w:jc w:val="both"/>
      </w:pPr>
      <w:r w:rsidRPr="004F6449">
        <w:t xml:space="preserve">The financial reporting practices of quoted manufacturing companies in Nigeria face significant challenges, including non-compliance with International Financial Reporting Standards (IFRS) due to inadequate technical expertise and training, persistent financial statement manipulation, weak internal control systems, and regulatory oversight gaps, all of </w:t>
      </w:r>
      <w:r w:rsidRPr="004F6449">
        <w:lastRenderedPageBreak/>
        <w:t>which contribute to a decline in financial performance and investor confidence (Adeyemi &amp; Fagbemi, 2023). Additionally, economic instability, characterized by inflation, exchange rate volatility, and the aftermath of the COVID-19 pandemic, has exacerbated reporting inaccuracies and made financial forecasting more difficult (Okafor et al., 2021). These issues collectively highlight the critical need for reforms in financial reporting practices to sustain the performance of manufacturing companies in Nigeria.</w:t>
      </w:r>
    </w:p>
    <w:p w:rsidR="00E66060" w:rsidRPr="004F6449" w:rsidRDefault="00E66060" w:rsidP="00E66060">
      <w:pPr>
        <w:pStyle w:val="BodyText"/>
        <w:spacing w:line="360" w:lineRule="auto"/>
        <w:ind w:firstLine="720"/>
        <w:jc w:val="both"/>
      </w:pPr>
      <w:r w:rsidRPr="004F6449">
        <w:t>The problem of poor financial reporting and its adverse impact on financial performance is particularly pronounced in Nigeria's manufacturing sector, where accurate and transparent financial disclosures are essential for corporate sustainability. The manufacturing industry plays a pivotal role in Nigeria's economy, contributing significantly to Gross Domestic Product GDP and employment. However, the sector has been plagued by systematic issues related to financial governance, regulatory compliance, and operational challenges, exacerbating the disconnect between financial reporting practices and actual financial performance (Adeyemi &amp; Fagbemi, 2023).Despite the adoption of International Financial Reporting Standards (IFRS) in Nigeria, many quoted manufacturing companies continue to struggle with compliance. These challenges are driven by a lack of technical expertise, resistance to modern accounting practices, and weak internal controls. Inconsistent reporting not only distorts critical performance metrics, such as profit after tax (PAT), but also undermines the credibility of financial statements, eroding investor confidence and market trust (Okoye &amp; Akenbor, 2021).</w:t>
      </w:r>
    </w:p>
    <w:p w:rsidR="00E66060" w:rsidRPr="004F6449" w:rsidRDefault="00E66060" w:rsidP="00E66060">
      <w:pPr>
        <w:pStyle w:val="BodyText"/>
        <w:spacing w:line="360" w:lineRule="auto"/>
        <w:ind w:firstLine="720"/>
        <w:jc w:val="both"/>
      </w:pPr>
      <w:r w:rsidRPr="004F6449">
        <w:t>Regulatory oversight, while present, has not been sufficiently robust to address these issues effectively. The enforcement mechanisms of bodies such as the Financial Reporting Council (FRC) and the Securities and Exchange Commission (SEC) have been inconsistent, allowing substandard practices to persist in the sector (Olowokure, Tanko, &amp;Nyor, 2020). As a result, companies face reputational damage, legal penalties, and reduced access to financing, further straining financial performance. Okoye and Akenbor (2021) highlight that manufacturing companies that engage in earnings management or misreport revenues often face a decline in long-term profitability. Okafor et al. (2021) note that the volatility of the Nigerian naira, rising inflation, and periodic economic recessions complicate the process of valuing assets and forecasting revenues. This makes it difficult for manufacturing companies to provide accurate financial statements, which in turn affects their ability to attract investment and secure funding.</w:t>
      </w:r>
    </w:p>
    <w:p w:rsidR="00E66060" w:rsidRPr="004F6449" w:rsidRDefault="00E66060" w:rsidP="00E66060">
      <w:pPr>
        <w:pStyle w:val="BodyText"/>
        <w:spacing w:line="360" w:lineRule="auto"/>
        <w:ind w:firstLine="720"/>
        <w:jc w:val="both"/>
      </w:pPr>
      <w:r w:rsidRPr="004F6449">
        <w:rPr>
          <w:bCs/>
        </w:rPr>
        <w:t xml:space="preserve">Inadequate exploration of external economic influences, </w:t>
      </w:r>
      <w:r w:rsidRPr="004F6449">
        <w:t xml:space="preserve">the effect of external economic </w:t>
      </w:r>
      <w:r w:rsidRPr="004F6449">
        <w:lastRenderedPageBreak/>
        <w:t>factors, such as inflation, currency volatility, and economic recessions, on financial reporting and performance remains under-explored. While some studies (Okafor et al., 2021) address the challenges posed by economic instability, these factors are often treated in isolation rather than as part of a broader contextual framework that affects both financial reporting quality and performance. A more comprehensive study is needed to examine how external factors specifically distort financial statements in the manufacturing sector and how they further affect profitability, investment decisions, and company sustainability. Nigeria’s manufacturing sector is a cornerstone of its economy, contributing significantly to GDP, employment, and economic diversification. However, despite its importance, the sector faces persistent challenges, including economic instability, inadequate infrastructure, and weak financial reporting practices. This research aims to bridge the gap between the quality of financial reporting and its impact on financial performance in this vital sector. By focusing specifically on the manufacturing industry, the study provides targeted insights into the unique challenges faced by manufacturing companies in Nigeria, offering solutions that could improve their financial reporting practices and, consequently, their financial performance.</w:t>
      </w:r>
    </w:p>
    <w:p w:rsidR="00E66060" w:rsidRPr="004F6449" w:rsidRDefault="00E66060" w:rsidP="00E66060">
      <w:pPr>
        <w:pStyle w:val="BodyText"/>
        <w:spacing w:line="360" w:lineRule="auto"/>
        <w:ind w:firstLine="720"/>
        <w:jc w:val="both"/>
      </w:pPr>
      <w:r w:rsidRPr="004F6449">
        <w:t>Despites Nigeria’s adoption of international financial reporting standards (IFRS) in 2012, there is a scarcity of research on the impart of financial reporting on financial performance in Nigerian manufacturing companies, particularly in the post-IFRS adoption era. Hence this study seek to explore the impart of financial reporting on financial performance of manufacturing companies in Nigeria: A post-IFRS adoption analyses.</w:t>
      </w:r>
    </w:p>
    <w:p w:rsidR="00E66060" w:rsidRPr="004F6449" w:rsidRDefault="00E66060" w:rsidP="00E66060">
      <w:pPr>
        <w:pStyle w:val="BodyText"/>
        <w:spacing w:line="360" w:lineRule="auto"/>
        <w:jc w:val="both"/>
        <w:rPr>
          <w:b/>
        </w:rPr>
      </w:pPr>
      <w:bookmarkStart w:id="1" w:name="_TOC_250048"/>
      <w:r w:rsidRPr="004F6449">
        <w:rPr>
          <w:b/>
        </w:rPr>
        <w:t>1.3</w:t>
      </w:r>
      <w:r w:rsidRPr="004F6449">
        <w:rPr>
          <w:b/>
        </w:rPr>
        <w:tab/>
        <w:t>RESEARCH</w:t>
      </w:r>
      <w:bookmarkEnd w:id="1"/>
      <w:r w:rsidRPr="004F6449">
        <w:rPr>
          <w:b/>
        </w:rPr>
        <w:t xml:space="preserve"> QUESTIONS</w:t>
      </w:r>
      <w:bookmarkStart w:id="2" w:name="_TOC_250047"/>
    </w:p>
    <w:p w:rsidR="00E66060" w:rsidRPr="004F6449" w:rsidRDefault="00E66060" w:rsidP="00E66060">
      <w:pPr>
        <w:pStyle w:val="Heading1"/>
        <w:numPr>
          <w:ilvl w:val="0"/>
          <w:numId w:val="5"/>
        </w:numPr>
        <w:spacing w:line="360" w:lineRule="auto"/>
        <w:jc w:val="both"/>
        <w:rPr>
          <w:b w:val="0"/>
          <w:bCs w:val="0"/>
        </w:rPr>
      </w:pPr>
      <w:r w:rsidRPr="004F6449">
        <w:rPr>
          <w:b w:val="0"/>
          <w:bCs w:val="0"/>
        </w:rPr>
        <w:t>To what extent does Financial Reporting Quality influence the Financial Performance of Listed Manufacturing Companies in Nigeria?</w:t>
      </w:r>
    </w:p>
    <w:p w:rsidR="00E66060" w:rsidRPr="004F6449" w:rsidRDefault="00E66060" w:rsidP="00E66060">
      <w:pPr>
        <w:pStyle w:val="Heading1"/>
        <w:numPr>
          <w:ilvl w:val="0"/>
          <w:numId w:val="5"/>
        </w:numPr>
        <w:spacing w:line="360" w:lineRule="auto"/>
        <w:jc w:val="both"/>
        <w:rPr>
          <w:b w:val="0"/>
          <w:bCs w:val="0"/>
        </w:rPr>
      </w:pPr>
      <w:r w:rsidRPr="004F6449">
        <w:rPr>
          <w:b w:val="0"/>
          <w:bCs w:val="0"/>
        </w:rPr>
        <w:t>To what extent does Earnings Management influence the Financial Performance of Listed Manufacturing Companies in Nigeria?</w:t>
      </w:r>
    </w:p>
    <w:p w:rsidR="00E66060" w:rsidRPr="004F6449" w:rsidRDefault="00E66060" w:rsidP="00E66060">
      <w:pPr>
        <w:pStyle w:val="Heading1"/>
        <w:numPr>
          <w:ilvl w:val="0"/>
          <w:numId w:val="5"/>
        </w:numPr>
        <w:spacing w:line="360" w:lineRule="auto"/>
        <w:jc w:val="both"/>
        <w:rPr>
          <w:b w:val="0"/>
          <w:bCs w:val="0"/>
        </w:rPr>
      </w:pPr>
      <w:r w:rsidRPr="004F6449">
        <w:rPr>
          <w:b w:val="0"/>
          <w:bCs w:val="0"/>
        </w:rPr>
        <w:t>To what extent does Accounting Conservatism influence the Financial Performance of Listed Manufacturing Companies in Nigeria?</w:t>
      </w:r>
    </w:p>
    <w:p w:rsidR="00E66060" w:rsidRPr="004F6449" w:rsidRDefault="00E66060" w:rsidP="00E66060">
      <w:pPr>
        <w:pStyle w:val="Heading1"/>
        <w:spacing w:line="360" w:lineRule="auto"/>
        <w:ind w:left="0"/>
        <w:jc w:val="both"/>
      </w:pPr>
      <w:r w:rsidRPr="004F6449">
        <w:t>1.4</w:t>
      </w:r>
      <w:r w:rsidRPr="004F6449">
        <w:tab/>
        <w:t>OBJECTIVESOF THE</w:t>
      </w:r>
      <w:bookmarkEnd w:id="2"/>
      <w:r w:rsidRPr="004F6449">
        <w:t>STUDY</w:t>
      </w:r>
    </w:p>
    <w:p w:rsidR="00E66060" w:rsidRPr="004F6449" w:rsidRDefault="00E66060" w:rsidP="00E66060">
      <w:pPr>
        <w:pStyle w:val="BodyText"/>
        <w:spacing w:line="360" w:lineRule="auto"/>
        <w:jc w:val="both"/>
      </w:pPr>
      <w:r w:rsidRPr="004F6449">
        <w:tab/>
        <w:t>The main objective of the study is to explore the impact of Financial Reporting on Financial Performance of Listed Manufacturing Companies in Nigeria.</w:t>
      </w:r>
    </w:p>
    <w:p w:rsidR="00E66060" w:rsidRPr="004F6449" w:rsidRDefault="007B6CDD" w:rsidP="00E66060">
      <w:pPr>
        <w:pStyle w:val="BodyText"/>
        <w:spacing w:line="360" w:lineRule="auto"/>
        <w:jc w:val="both"/>
      </w:pPr>
      <w:r>
        <w:t>Other specific</w:t>
      </w:r>
      <w:r w:rsidR="00E66060" w:rsidRPr="004F6449">
        <w:t xml:space="preserve"> objective are:</w:t>
      </w:r>
    </w:p>
    <w:p w:rsidR="00E66060" w:rsidRPr="004F6449" w:rsidRDefault="00E66060" w:rsidP="00E66060">
      <w:pPr>
        <w:pStyle w:val="BodyText"/>
        <w:numPr>
          <w:ilvl w:val="0"/>
          <w:numId w:val="4"/>
        </w:numPr>
        <w:spacing w:line="360" w:lineRule="auto"/>
        <w:jc w:val="both"/>
      </w:pPr>
      <w:r w:rsidRPr="004F6449">
        <w:t>. To examine the influence of Financial Reporting Quality on Financial Performance of Listed Manufacturing Companies in Nigeria.</w:t>
      </w:r>
    </w:p>
    <w:p w:rsidR="00E66060" w:rsidRPr="004F6449" w:rsidRDefault="00E66060" w:rsidP="00E66060">
      <w:pPr>
        <w:pStyle w:val="BodyText"/>
        <w:numPr>
          <w:ilvl w:val="0"/>
          <w:numId w:val="4"/>
        </w:numPr>
        <w:spacing w:line="360" w:lineRule="auto"/>
        <w:jc w:val="both"/>
      </w:pPr>
      <w:r w:rsidRPr="004F6449">
        <w:lastRenderedPageBreak/>
        <w:t>To determine the influence of Earnings Management on Financial Performance of Listed Manufacturing Companies in Nigeria.</w:t>
      </w:r>
    </w:p>
    <w:p w:rsidR="00E66060" w:rsidRPr="004F6449" w:rsidRDefault="00E66060" w:rsidP="00E66060">
      <w:pPr>
        <w:pStyle w:val="BodyText"/>
        <w:numPr>
          <w:ilvl w:val="0"/>
          <w:numId w:val="4"/>
        </w:numPr>
        <w:spacing w:line="360" w:lineRule="auto"/>
        <w:jc w:val="both"/>
      </w:pPr>
      <w:r w:rsidRPr="004F6449">
        <w:t>To investigate the influence of Accounting Conservativeness on the Financial Performance of Listed Manufacturing Companies in Nigeria.</w:t>
      </w:r>
    </w:p>
    <w:p w:rsidR="00E66060" w:rsidRPr="004F6449" w:rsidRDefault="00E66060" w:rsidP="00E66060">
      <w:pPr>
        <w:pStyle w:val="Heading1"/>
        <w:spacing w:line="360" w:lineRule="auto"/>
        <w:ind w:left="0"/>
        <w:jc w:val="both"/>
      </w:pPr>
      <w:bookmarkStart w:id="3" w:name="_TOC_250046"/>
      <w:r w:rsidRPr="004F6449">
        <w:t>1.5</w:t>
      </w:r>
      <w:r w:rsidRPr="004F6449">
        <w:tab/>
        <w:t>RESEARCH</w:t>
      </w:r>
      <w:bookmarkEnd w:id="3"/>
      <w:r w:rsidRPr="004F6449">
        <w:t xml:space="preserve"> HYPOTHESES</w:t>
      </w:r>
    </w:p>
    <w:p w:rsidR="00E66060" w:rsidRPr="004F6449" w:rsidRDefault="00E66060" w:rsidP="00E66060">
      <w:pPr>
        <w:pStyle w:val="BodyText"/>
        <w:spacing w:line="360" w:lineRule="auto"/>
        <w:jc w:val="both"/>
      </w:pPr>
      <w:r w:rsidRPr="004F6449">
        <w:t>In order to achieve the objectives of this study the following hypotheses were formulated:</w:t>
      </w:r>
      <w:bookmarkStart w:id="4" w:name="_TOC_250045"/>
    </w:p>
    <w:p w:rsidR="00E66060" w:rsidRPr="004F6449" w:rsidRDefault="00535EAE" w:rsidP="00E66060">
      <w:pPr>
        <w:pStyle w:val="Heading1"/>
        <w:numPr>
          <w:ilvl w:val="0"/>
          <w:numId w:val="6"/>
        </w:numPr>
        <w:spacing w:line="360" w:lineRule="auto"/>
        <w:jc w:val="both"/>
        <w:rPr>
          <w:b w:val="0"/>
          <w:bCs w:val="0"/>
        </w:rPr>
      </w:pPr>
      <w:r>
        <w:rPr>
          <w:b w:val="0"/>
          <w:bCs w:val="0"/>
        </w:rPr>
        <w:t>Ho</w:t>
      </w:r>
      <w:r w:rsidR="00E66060" w:rsidRPr="004F6449">
        <w:rPr>
          <w:b w:val="0"/>
          <w:bCs w:val="0"/>
        </w:rPr>
        <w:t>; there is</w:t>
      </w:r>
      <w:r>
        <w:rPr>
          <w:b w:val="0"/>
          <w:bCs w:val="0"/>
        </w:rPr>
        <w:t xml:space="preserve"> no</w:t>
      </w:r>
      <w:r w:rsidR="00E66060" w:rsidRPr="004F6449">
        <w:rPr>
          <w:b w:val="0"/>
          <w:bCs w:val="0"/>
        </w:rPr>
        <w:t xml:space="preserve"> significant relationship between Financial Reporting Quality and Financial performance of Listed Manufacturing Companies in Nigeria</w:t>
      </w:r>
    </w:p>
    <w:p w:rsidR="00E66060" w:rsidRPr="004F6449" w:rsidRDefault="00535EAE" w:rsidP="00E66060">
      <w:pPr>
        <w:pStyle w:val="Heading1"/>
        <w:numPr>
          <w:ilvl w:val="0"/>
          <w:numId w:val="6"/>
        </w:numPr>
        <w:spacing w:line="360" w:lineRule="auto"/>
        <w:jc w:val="both"/>
        <w:rPr>
          <w:b w:val="0"/>
          <w:bCs w:val="0"/>
        </w:rPr>
      </w:pPr>
      <w:r>
        <w:rPr>
          <w:b w:val="0"/>
          <w:bCs w:val="0"/>
        </w:rPr>
        <w:t>Ho</w:t>
      </w:r>
      <w:r w:rsidR="00E66060" w:rsidRPr="004F6449">
        <w:rPr>
          <w:b w:val="0"/>
          <w:bCs w:val="0"/>
        </w:rPr>
        <w:t>; there is</w:t>
      </w:r>
      <w:r>
        <w:rPr>
          <w:b w:val="0"/>
          <w:bCs w:val="0"/>
        </w:rPr>
        <w:t xml:space="preserve"> no</w:t>
      </w:r>
      <w:r w:rsidR="00E66060" w:rsidRPr="004F6449">
        <w:rPr>
          <w:b w:val="0"/>
          <w:bCs w:val="0"/>
        </w:rPr>
        <w:t xml:space="preserve"> significant relationship between Earnings Management and Financial performance of Listed Manufacturing Companies in Nigeria</w:t>
      </w:r>
    </w:p>
    <w:p w:rsidR="00E66060" w:rsidRPr="004F6449" w:rsidRDefault="00535EAE" w:rsidP="00E66060">
      <w:pPr>
        <w:pStyle w:val="Heading1"/>
        <w:numPr>
          <w:ilvl w:val="0"/>
          <w:numId w:val="6"/>
        </w:numPr>
        <w:spacing w:line="360" w:lineRule="auto"/>
        <w:jc w:val="both"/>
        <w:rPr>
          <w:b w:val="0"/>
          <w:bCs w:val="0"/>
        </w:rPr>
      </w:pPr>
      <w:r>
        <w:rPr>
          <w:b w:val="0"/>
          <w:bCs w:val="0"/>
        </w:rPr>
        <w:t>Ho</w:t>
      </w:r>
      <w:r w:rsidR="00E66060" w:rsidRPr="004F6449">
        <w:rPr>
          <w:b w:val="0"/>
          <w:bCs w:val="0"/>
        </w:rPr>
        <w:t>; there is</w:t>
      </w:r>
      <w:r>
        <w:rPr>
          <w:b w:val="0"/>
          <w:bCs w:val="0"/>
        </w:rPr>
        <w:t xml:space="preserve"> no</w:t>
      </w:r>
      <w:r w:rsidR="00E66060" w:rsidRPr="004F6449">
        <w:rPr>
          <w:b w:val="0"/>
          <w:bCs w:val="0"/>
        </w:rPr>
        <w:t xml:space="preserve"> significant relationship between Accounting Conservativeness and listed Manufacturing Companies in Nigeria</w:t>
      </w:r>
    </w:p>
    <w:p w:rsidR="00E66060" w:rsidRPr="004F6449" w:rsidRDefault="00E66060" w:rsidP="00E66060">
      <w:pPr>
        <w:pStyle w:val="Heading1"/>
        <w:spacing w:line="360" w:lineRule="auto"/>
        <w:ind w:left="0"/>
        <w:jc w:val="both"/>
      </w:pPr>
      <w:r w:rsidRPr="004F6449">
        <w:t>1.6</w:t>
      </w:r>
      <w:r w:rsidRPr="004F6449">
        <w:tab/>
        <w:t>SIGNIFICANCE OF THE</w:t>
      </w:r>
      <w:bookmarkEnd w:id="4"/>
      <w:r w:rsidRPr="004F6449">
        <w:t xml:space="preserve"> STUDY</w:t>
      </w:r>
    </w:p>
    <w:p w:rsidR="00E66060" w:rsidRPr="004F6449" w:rsidRDefault="00E66060" w:rsidP="00E66060">
      <w:pPr>
        <w:pStyle w:val="Heading1"/>
        <w:numPr>
          <w:ilvl w:val="0"/>
          <w:numId w:val="7"/>
        </w:numPr>
        <w:spacing w:line="360" w:lineRule="auto"/>
        <w:jc w:val="both"/>
        <w:rPr>
          <w:b w:val="0"/>
          <w:bCs w:val="0"/>
        </w:rPr>
      </w:pPr>
      <w:bookmarkStart w:id="5" w:name="_TOC_250044"/>
      <w:r w:rsidRPr="004F6449">
        <w:rPr>
          <w:b w:val="0"/>
          <w:bCs w:val="0"/>
        </w:rPr>
        <w:t>The study will contribute to the existing literature on the impact of financial reporting on financial performance.</w:t>
      </w:r>
    </w:p>
    <w:p w:rsidR="00E66060" w:rsidRPr="004F6449" w:rsidRDefault="00E66060" w:rsidP="00E66060">
      <w:pPr>
        <w:pStyle w:val="Heading1"/>
        <w:numPr>
          <w:ilvl w:val="0"/>
          <w:numId w:val="7"/>
        </w:numPr>
        <w:spacing w:line="360" w:lineRule="auto"/>
        <w:jc w:val="both"/>
        <w:rPr>
          <w:b w:val="0"/>
          <w:bCs w:val="0"/>
        </w:rPr>
      </w:pPr>
      <w:r w:rsidRPr="004F6449">
        <w:rPr>
          <w:b w:val="0"/>
          <w:bCs w:val="0"/>
        </w:rPr>
        <w:t>The study will provide insights into the relationship between financial reporting quality, earnings management, and accounting conservatism on financial performance.</w:t>
      </w:r>
    </w:p>
    <w:p w:rsidR="00E66060" w:rsidRPr="004F6449" w:rsidRDefault="00E66060" w:rsidP="00E66060">
      <w:pPr>
        <w:pStyle w:val="Heading1"/>
        <w:numPr>
          <w:ilvl w:val="0"/>
          <w:numId w:val="7"/>
        </w:numPr>
        <w:spacing w:line="360" w:lineRule="auto"/>
        <w:jc w:val="both"/>
        <w:rPr>
          <w:b w:val="0"/>
          <w:bCs w:val="0"/>
        </w:rPr>
      </w:pPr>
      <w:r w:rsidRPr="004F6449">
        <w:rPr>
          <w:b w:val="0"/>
          <w:bCs w:val="0"/>
        </w:rPr>
        <w:t>The study will provide recommendations for policymakers, regulators, and stakeholders on how to improve financial reporting and financial performance in listed manufacturing companies in Nigeria.</w:t>
      </w:r>
    </w:p>
    <w:p w:rsidR="00E66060" w:rsidRPr="004F6449" w:rsidRDefault="00E66060" w:rsidP="00E66060">
      <w:pPr>
        <w:pStyle w:val="Heading1"/>
        <w:spacing w:line="360" w:lineRule="auto"/>
        <w:ind w:left="0" w:firstLine="720"/>
        <w:jc w:val="both"/>
        <w:rPr>
          <w:b w:val="0"/>
          <w:bCs w:val="0"/>
        </w:rPr>
      </w:pPr>
      <w:r w:rsidRPr="004F6449">
        <w:rPr>
          <w:b w:val="0"/>
          <w:bCs w:val="0"/>
        </w:rPr>
        <w:t>In the context of Nigeria's evolving economic environment, characterized by both challenges and opportunities, the role of robust financial reporting and performance evaluation cannot be overstated. They are essential for fostering investor confidence, enhancing market stability, and contributing to the overall economic growth of the nation. This exploration of the significance of financial reporting and performance aims to underscore their impact on selected quoted companies in Nigeria</w:t>
      </w:r>
    </w:p>
    <w:p w:rsidR="00E66060" w:rsidRPr="004F6449" w:rsidRDefault="00E66060" w:rsidP="00E66060">
      <w:pPr>
        <w:pStyle w:val="Heading1"/>
        <w:spacing w:line="360" w:lineRule="auto"/>
        <w:ind w:left="0"/>
        <w:jc w:val="both"/>
      </w:pPr>
      <w:r w:rsidRPr="004F6449">
        <w:t>1.7</w:t>
      </w:r>
      <w:r w:rsidRPr="004F6449">
        <w:tab/>
        <w:t>SCOPE OF THE</w:t>
      </w:r>
      <w:bookmarkEnd w:id="5"/>
      <w:r w:rsidRPr="004F6449">
        <w:t>STUDY</w:t>
      </w:r>
    </w:p>
    <w:p w:rsidR="00E66060" w:rsidRPr="004F6449" w:rsidRDefault="00E66060" w:rsidP="00E66060">
      <w:pPr>
        <w:pStyle w:val="BodyText"/>
        <w:spacing w:line="360" w:lineRule="auto"/>
        <w:ind w:firstLine="720"/>
        <w:jc w:val="both"/>
      </w:pPr>
      <w:r w:rsidRPr="004F6449">
        <w:t>This study aims to investigate the impact of financial reporting on the financial performance of listed manufacturing companies in Nigeria. The study will focus on five selected companies: Dangote Sugar Plc, Flour Mills Plc, Nestle Plc, Guinness Plc, and Nigerian Brewery Plc.</w:t>
      </w:r>
    </w:p>
    <w:p w:rsidR="00E66060" w:rsidRPr="004F6449" w:rsidRDefault="00E66060" w:rsidP="00E66060">
      <w:pPr>
        <w:pStyle w:val="BodyText"/>
        <w:spacing w:line="360" w:lineRule="auto"/>
        <w:jc w:val="both"/>
      </w:pPr>
      <w:r w:rsidRPr="004F6449">
        <w:t>Scope of Coverage</w:t>
      </w:r>
    </w:p>
    <w:p w:rsidR="00E66060" w:rsidRPr="004F6449" w:rsidRDefault="00E66060" w:rsidP="00E66060">
      <w:pPr>
        <w:pStyle w:val="BodyText"/>
        <w:spacing w:line="360" w:lineRule="auto"/>
        <w:jc w:val="both"/>
      </w:pPr>
      <w:r w:rsidRPr="004F6449">
        <w:t xml:space="preserve">Time Frame: The study will cover the annual reports of the selected companies for the period </w:t>
      </w:r>
      <w:r w:rsidRPr="004F6449">
        <w:lastRenderedPageBreak/>
        <w:t xml:space="preserve">2019-2023. </w:t>
      </w:r>
    </w:p>
    <w:p w:rsidR="00E66060" w:rsidRPr="004F6449" w:rsidRDefault="00E66060" w:rsidP="00E66060">
      <w:pPr>
        <w:pStyle w:val="BodyText"/>
        <w:spacing w:line="360" w:lineRule="auto"/>
        <w:jc w:val="both"/>
      </w:pPr>
      <w:r w:rsidRPr="004F6449">
        <w:t>The study will focus on five listed manufacturing companies in Nigeria:</w:t>
      </w:r>
    </w:p>
    <w:p w:rsidR="00E66060" w:rsidRPr="004F6449" w:rsidRDefault="00E66060" w:rsidP="00E66060">
      <w:pPr>
        <w:pStyle w:val="BodyText"/>
        <w:numPr>
          <w:ilvl w:val="0"/>
          <w:numId w:val="8"/>
        </w:numPr>
        <w:spacing w:line="360" w:lineRule="auto"/>
        <w:jc w:val="both"/>
      </w:pPr>
      <w:r w:rsidRPr="004F6449">
        <w:t>Dangote Sugar Plc.</w:t>
      </w:r>
    </w:p>
    <w:p w:rsidR="00E66060" w:rsidRPr="004F6449" w:rsidRDefault="00E66060" w:rsidP="00E66060">
      <w:pPr>
        <w:pStyle w:val="BodyText"/>
        <w:numPr>
          <w:ilvl w:val="0"/>
          <w:numId w:val="8"/>
        </w:numPr>
        <w:spacing w:line="360" w:lineRule="auto"/>
        <w:jc w:val="both"/>
      </w:pPr>
      <w:r w:rsidRPr="004F6449">
        <w:t xml:space="preserve"> Flour Mills Plc.</w:t>
      </w:r>
    </w:p>
    <w:p w:rsidR="00E66060" w:rsidRPr="004F6449" w:rsidRDefault="00E66060" w:rsidP="00E66060">
      <w:pPr>
        <w:pStyle w:val="BodyText"/>
        <w:numPr>
          <w:ilvl w:val="0"/>
          <w:numId w:val="8"/>
        </w:numPr>
        <w:spacing w:line="360" w:lineRule="auto"/>
        <w:jc w:val="both"/>
      </w:pPr>
      <w:r w:rsidRPr="004F6449">
        <w:t>Nestle Plc.</w:t>
      </w:r>
    </w:p>
    <w:p w:rsidR="00E66060" w:rsidRPr="004F6449" w:rsidRDefault="00E66060" w:rsidP="00E66060">
      <w:pPr>
        <w:pStyle w:val="BodyText"/>
        <w:numPr>
          <w:ilvl w:val="0"/>
          <w:numId w:val="8"/>
        </w:numPr>
        <w:spacing w:line="360" w:lineRule="auto"/>
        <w:jc w:val="both"/>
      </w:pPr>
      <w:r w:rsidRPr="004F6449">
        <w:t>Guinness Plc.</w:t>
      </w:r>
    </w:p>
    <w:p w:rsidR="00E66060" w:rsidRPr="004F6449" w:rsidRDefault="00E66060" w:rsidP="00E66060">
      <w:pPr>
        <w:pStyle w:val="BodyText"/>
        <w:numPr>
          <w:ilvl w:val="0"/>
          <w:numId w:val="8"/>
        </w:numPr>
        <w:spacing w:line="360" w:lineRule="auto"/>
        <w:jc w:val="both"/>
      </w:pPr>
      <w:r w:rsidRPr="004F6449">
        <w:t>Nigerian Brewery Plc.</w:t>
      </w:r>
    </w:p>
    <w:p w:rsidR="00E66060" w:rsidRPr="004F6449" w:rsidRDefault="00E66060" w:rsidP="00E66060">
      <w:pPr>
        <w:pStyle w:val="BodyText"/>
        <w:spacing w:line="360" w:lineRule="auto"/>
        <w:jc w:val="both"/>
      </w:pPr>
      <w:r w:rsidRPr="004F6449">
        <w:rPr>
          <w:b/>
        </w:rPr>
        <w:t>1.8</w:t>
      </w:r>
      <w:r w:rsidRPr="004F6449">
        <w:rPr>
          <w:b/>
        </w:rPr>
        <w:tab/>
        <w:t>LIMITATIONS OF THE STUDY</w:t>
      </w:r>
      <w:r w:rsidRPr="004F6449">
        <w:rPr>
          <w:b/>
        </w:rPr>
        <w:cr/>
      </w:r>
      <w:r w:rsidRPr="004F6449">
        <w:rPr>
          <w:b/>
        </w:rPr>
        <w:tab/>
      </w:r>
      <w:r w:rsidRPr="004F6449">
        <w:t>The limitations encountered by the researcher of this work are given as follows:</w:t>
      </w:r>
      <w:r w:rsidRPr="004F6449">
        <w:cr/>
        <w:t>a. The confidential nature of financial accounting information in the business organization posed as a problem to this study.</w:t>
      </w:r>
      <w:r w:rsidRPr="004F6449">
        <w:cr/>
        <w:t xml:space="preserve">b. The study focuses on the period between 2019 and 2023, which may limit the analysis to short-term financial trends and reporting practices, also the short time frame in carrying out the research work </w:t>
      </w:r>
    </w:p>
    <w:p w:rsidR="00E66060" w:rsidRPr="004F6449" w:rsidRDefault="00E66060" w:rsidP="00E66060">
      <w:pPr>
        <w:pStyle w:val="BodyText"/>
        <w:spacing w:line="360" w:lineRule="auto"/>
        <w:jc w:val="both"/>
      </w:pPr>
      <w:r w:rsidRPr="004F6449">
        <w:t xml:space="preserve">c. This study focuses only on some selected quoted manufacturing companies in Nigeria. </w:t>
      </w:r>
    </w:p>
    <w:p w:rsidR="00E66060" w:rsidRPr="004F6449" w:rsidRDefault="00E66060" w:rsidP="00E66060">
      <w:pPr>
        <w:pStyle w:val="Heading1"/>
        <w:spacing w:line="360" w:lineRule="auto"/>
        <w:ind w:left="0"/>
        <w:jc w:val="both"/>
      </w:pPr>
      <w:bookmarkStart w:id="6" w:name="_TOC_250043"/>
      <w:r w:rsidRPr="004F6449">
        <w:t>1.9</w:t>
      </w:r>
      <w:r w:rsidRPr="004F6449">
        <w:tab/>
        <w:t>DEFINITIONOF</w:t>
      </w:r>
      <w:bookmarkEnd w:id="6"/>
      <w:r w:rsidRPr="004F6449">
        <w:t xml:space="preserve"> KEY TERMS</w:t>
      </w:r>
    </w:p>
    <w:p w:rsidR="00E66060" w:rsidRPr="004F6449" w:rsidRDefault="00E66060" w:rsidP="00E66060">
      <w:pPr>
        <w:pStyle w:val="ListParagraph"/>
        <w:numPr>
          <w:ilvl w:val="0"/>
          <w:numId w:val="1"/>
        </w:numPr>
        <w:spacing w:line="360" w:lineRule="auto"/>
        <w:ind w:left="360" w:hanging="360"/>
        <w:jc w:val="both"/>
        <w:rPr>
          <w:sz w:val="24"/>
          <w:szCs w:val="24"/>
        </w:rPr>
      </w:pPr>
      <w:r w:rsidRPr="004F6449">
        <w:rPr>
          <w:b/>
          <w:sz w:val="24"/>
          <w:szCs w:val="24"/>
        </w:rPr>
        <w:t xml:space="preserve">Management: </w:t>
      </w:r>
      <w:r w:rsidRPr="004F6449">
        <w:rPr>
          <w:sz w:val="24"/>
          <w:szCs w:val="24"/>
        </w:rPr>
        <w:t>This refers to the top official in the organization; they are often responsible for ensuring quality financial statement in quoted organizations.</w:t>
      </w:r>
    </w:p>
    <w:p w:rsidR="00E66060" w:rsidRPr="004F6449" w:rsidRDefault="00E66060" w:rsidP="00E66060">
      <w:pPr>
        <w:pStyle w:val="ListParagraph"/>
        <w:numPr>
          <w:ilvl w:val="0"/>
          <w:numId w:val="1"/>
        </w:numPr>
        <w:spacing w:line="360" w:lineRule="auto"/>
        <w:ind w:left="360" w:hanging="360"/>
        <w:jc w:val="both"/>
        <w:rPr>
          <w:sz w:val="24"/>
          <w:szCs w:val="24"/>
        </w:rPr>
      </w:pPr>
      <w:r w:rsidRPr="004F6449">
        <w:rPr>
          <w:b/>
          <w:sz w:val="24"/>
          <w:szCs w:val="24"/>
        </w:rPr>
        <w:t xml:space="preserve">Organization: </w:t>
      </w:r>
      <w:r w:rsidRPr="004F6449">
        <w:rPr>
          <w:sz w:val="24"/>
          <w:szCs w:val="24"/>
        </w:rPr>
        <w:t>This refers to a group of people who come together to make profit, they usually have a singular objective and purpose.</w:t>
      </w:r>
    </w:p>
    <w:p w:rsidR="00E66060" w:rsidRPr="004F6449" w:rsidRDefault="00E66060" w:rsidP="00E66060">
      <w:pPr>
        <w:pStyle w:val="ListParagraph"/>
        <w:numPr>
          <w:ilvl w:val="0"/>
          <w:numId w:val="1"/>
        </w:numPr>
        <w:spacing w:line="360" w:lineRule="auto"/>
        <w:ind w:left="360" w:hanging="360"/>
        <w:jc w:val="both"/>
        <w:rPr>
          <w:sz w:val="24"/>
          <w:szCs w:val="24"/>
        </w:rPr>
      </w:pPr>
      <w:r w:rsidRPr="004F6449">
        <w:rPr>
          <w:b/>
          <w:sz w:val="24"/>
          <w:szCs w:val="24"/>
        </w:rPr>
        <w:t xml:space="preserve">Investors: </w:t>
      </w:r>
      <w:r w:rsidRPr="004F6449">
        <w:rPr>
          <w:sz w:val="24"/>
          <w:szCs w:val="24"/>
        </w:rPr>
        <w:t>These are individuals who make their daily leaving by investing in the stock market.</w:t>
      </w:r>
    </w:p>
    <w:p w:rsidR="00E66060" w:rsidRPr="004F6449" w:rsidRDefault="00E66060" w:rsidP="00E66060">
      <w:pPr>
        <w:pStyle w:val="ListParagraph"/>
        <w:numPr>
          <w:ilvl w:val="0"/>
          <w:numId w:val="1"/>
        </w:numPr>
        <w:spacing w:line="360" w:lineRule="auto"/>
        <w:ind w:left="360" w:hanging="360"/>
        <w:jc w:val="both"/>
        <w:rPr>
          <w:sz w:val="24"/>
          <w:szCs w:val="24"/>
        </w:rPr>
      </w:pPr>
      <w:r w:rsidRPr="004F6449">
        <w:rPr>
          <w:b/>
          <w:sz w:val="24"/>
          <w:szCs w:val="24"/>
        </w:rPr>
        <w:t xml:space="preserve">Financial Scandal: </w:t>
      </w:r>
      <w:r w:rsidRPr="004F6449">
        <w:rPr>
          <w:sz w:val="24"/>
          <w:szCs w:val="24"/>
        </w:rPr>
        <w:t>These are fraudulent occurrences in the financial world, caused by lapses in the management and other regulatory agencies in charge of quoted organizations.</w:t>
      </w:r>
    </w:p>
    <w:p w:rsidR="00E66060" w:rsidRPr="004F6449" w:rsidRDefault="00E66060" w:rsidP="00E66060">
      <w:pPr>
        <w:pStyle w:val="ListParagraph"/>
        <w:numPr>
          <w:ilvl w:val="0"/>
          <w:numId w:val="1"/>
        </w:numPr>
        <w:spacing w:line="360" w:lineRule="auto"/>
        <w:ind w:left="360" w:hanging="360"/>
        <w:jc w:val="both"/>
        <w:rPr>
          <w:sz w:val="24"/>
          <w:szCs w:val="24"/>
        </w:rPr>
      </w:pPr>
      <w:r w:rsidRPr="004F6449">
        <w:rPr>
          <w:b/>
          <w:sz w:val="24"/>
          <w:szCs w:val="24"/>
        </w:rPr>
        <w:t>Statutory Regulation</w:t>
      </w:r>
      <w:r w:rsidRPr="004F6449">
        <w:rPr>
          <w:sz w:val="24"/>
          <w:szCs w:val="24"/>
        </w:rPr>
        <w:t>: These are specific rule and regulation put in place by relevant regulatory bodies to ensure stability in the operation of quoted companies</w:t>
      </w:r>
    </w:p>
    <w:p w:rsidR="00E66060" w:rsidRPr="004F6449" w:rsidRDefault="00E66060" w:rsidP="00E66060">
      <w:pPr>
        <w:pStyle w:val="ListParagraph"/>
        <w:numPr>
          <w:ilvl w:val="0"/>
          <w:numId w:val="1"/>
        </w:numPr>
        <w:spacing w:line="360" w:lineRule="auto"/>
        <w:ind w:left="360" w:hanging="360"/>
        <w:jc w:val="both"/>
        <w:rPr>
          <w:sz w:val="24"/>
          <w:szCs w:val="24"/>
        </w:rPr>
      </w:pPr>
      <w:r w:rsidRPr="004F6449">
        <w:rPr>
          <w:b/>
          <w:sz w:val="24"/>
          <w:szCs w:val="24"/>
        </w:rPr>
        <w:t>Investor’s Psyche</w:t>
      </w:r>
      <w:r w:rsidRPr="004F6449">
        <w:rPr>
          <w:sz w:val="24"/>
          <w:szCs w:val="24"/>
        </w:rPr>
        <w:t>: This refers to the perception of investors as regards investing in the stock market.</w:t>
      </w:r>
    </w:p>
    <w:p w:rsidR="00E66060" w:rsidRPr="004F6449" w:rsidRDefault="00E66060" w:rsidP="00E66060">
      <w:pPr>
        <w:pStyle w:val="ListParagraph"/>
        <w:numPr>
          <w:ilvl w:val="0"/>
          <w:numId w:val="1"/>
        </w:numPr>
        <w:spacing w:line="360" w:lineRule="auto"/>
        <w:ind w:left="360" w:hanging="360"/>
        <w:jc w:val="both"/>
        <w:rPr>
          <w:sz w:val="24"/>
          <w:szCs w:val="24"/>
        </w:rPr>
      </w:pPr>
      <w:r w:rsidRPr="004F6449">
        <w:rPr>
          <w:b/>
          <w:sz w:val="24"/>
          <w:szCs w:val="24"/>
        </w:rPr>
        <w:t xml:space="preserve">Financial Performance: </w:t>
      </w:r>
      <w:r w:rsidRPr="004F6449">
        <w:rPr>
          <w:sz w:val="24"/>
          <w:szCs w:val="24"/>
        </w:rPr>
        <w:t>This refers to the process of carrying out an assignment in an organization in an efficient and effective manner.</w:t>
      </w:r>
    </w:p>
    <w:p w:rsidR="00E66060" w:rsidRPr="004F6449" w:rsidRDefault="00E66060" w:rsidP="00E66060">
      <w:pPr>
        <w:pStyle w:val="ListParagraph"/>
        <w:numPr>
          <w:ilvl w:val="0"/>
          <w:numId w:val="1"/>
        </w:numPr>
        <w:spacing w:line="360" w:lineRule="auto"/>
        <w:ind w:left="360" w:hanging="360"/>
        <w:jc w:val="both"/>
        <w:rPr>
          <w:sz w:val="24"/>
          <w:szCs w:val="24"/>
        </w:rPr>
      </w:pPr>
      <w:r w:rsidRPr="004F6449">
        <w:rPr>
          <w:b/>
          <w:sz w:val="24"/>
          <w:szCs w:val="24"/>
        </w:rPr>
        <w:t xml:space="preserve">Return on Asset: </w:t>
      </w:r>
      <w:r w:rsidRPr="004F6449">
        <w:rPr>
          <w:sz w:val="24"/>
          <w:szCs w:val="24"/>
        </w:rPr>
        <w:t>this is the ratio of profit after tax to the total asset of the selected quoted companies considered in this research work.</w:t>
      </w:r>
    </w:p>
    <w:p w:rsidR="00E66060" w:rsidRPr="004F6449" w:rsidRDefault="00E66060" w:rsidP="00E66060">
      <w:pPr>
        <w:pStyle w:val="ListParagraph"/>
        <w:numPr>
          <w:ilvl w:val="0"/>
          <w:numId w:val="1"/>
        </w:numPr>
        <w:spacing w:line="360" w:lineRule="auto"/>
        <w:ind w:left="360" w:hanging="360"/>
        <w:jc w:val="both"/>
        <w:rPr>
          <w:sz w:val="24"/>
          <w:szCs w:val="24"/>
        </w:rPr>
      </w:pPr>
      <w:r w:rsidRPr="004F6449">
        <w:rPr>
          <w:b/>
          <w:sz w:val="24"/>
          <w:szCs w:val="24"/>
        </w:rPr>
        <w:t xml:space="preserve">Return on Equity: </w:t>
      </w:r>
      <w:r w:rsidRPr="004F6449">
        <w:rPr>
          <w:sz w:val="24"/>
          <w:szCs w:val="24"/>
        </w:rPr>
        <w:t xml:space="preserve">This is the ratio of profit after tax to the Equity of the selected quoted </w:t>
      </w:r>
      <w:r w:rsidRPr="004F6449">
        <w:rPr>
          <w:sz w:val="24"/>
          <w:szCs w:val="24"/>
        </w:rPr>
        <w:lastRenderedPageBreak/>
        <w:t>companies considered in this research work</w:t>
      </w:r>
    </w:p>
    <w:p w:rsidR="00E66060" w:rsidRPr="004F6449" w:rsidRDefault="00E66060" w:rsidP="00E66060">
      <w:pPr>
        <w:pStyle w:val="ListParagraph"/>
        <w:numPr>
          <w:ilvl w:val="0"/>
          <w:numId w:val="1"/>
        </w:numPr>
        <w:spacing w:line="360" w:lineRule="auto"/>
        <w:ind w:left="360" w:hanging="360"/>
        <w:jc w:val="both"/>
        <w:rPr>
          <w:sz w:val="24"/>
          <w:szCs w:val="24"/>
        </w:rPr>
      </w:pPr>
      <w:r w:rsidRPr="004F6449">
        <w:rPr>
          <w:b/>
          <w:sz w:val="24"/>
          <w:szCs w:val="24"/>
        </w:rPr>
        <w:t xml:space="preserve">Quality of financial reporting: </w:t>
      </w:r>
      <w:r w:rsidRPr="004F6449">
        <w:rPr>
          <w:sz w:val="24"/>
          <w:szCs w:val="24"/>
        </w:rPr>
        <w:t>This refers to major criteria of the financial reporting that emphasizes that information contained in the financial report should be reliable and credible.</w:t>
      </w:r>
    </w:p>
    <w:p w:rsidR="00E66060" w:rsidRPr="004F6449" w:rsidRDefault="00E66060" w:rsidP="00E66060">
      <w:pPr>
        <w:pStyle w:val="ListParagraph"/>
        <w:numPr>
          <w:ilvl w:val="0"/>
          <w:numId w:val="1"/>
        </w:numPr>
        <w:spacing w:line="360" w:lineRule="auto"/>
        <w:ind w:left="360" w:hanging="360"/>
        <w:jc w:val="both"/>
        <w:rPr>
          <w:sz w:val="24"/>
          <w:szCs w:val="24"/>
        </w:rPr>
      </w:pPr>
      <w:r w:rsidRPr="004F6449">
        <w:rPr>
          <w:b/>
          <w:sz w:val="24"/>
          <w:szCs w:val="24"/>
        </w:rPr>
        <w:t>Profit After tax</w:t>
      </w:r>
      <w:r w:rsidRPr="004F6449">
        <w:rPr>
          <w:sz w:val="24"/>
          <w:szCs w:val="24"/>
        </w:rPr>
        <w:t>: This is the profit after subtraction of tax for the period under consideration.</w:t>
      </w:r>
    </w:p>
    <w:p w:rsidR="00E66060" w:rsidRPr="004F6449" w:rsidRDefault="00E66060" w:rsidP="00E66060">
      <w:pPr>
        <w:pStyle w:val="ListParagraph"/>
        <w:numPr>
          <w:ilvl w:val="0"/>
          <w:numId w:val="1"/>
        </w:numPr>
        <w:spacing w:line="360" w:lineRule="auto"/>
        <w:ind w:left="360" w:hanging="360"/>
        <w:jc w:val="both"/>
        <w:rPr>
          <w:b/>
          <w:sz w:val="24"/>
          <w:szCs w:val="24"/>
        </w:rPr>
      </w:pPr>
      <w:r w:rsidRPr="004F6449">
        <w:rPr>
          <w:b/>
          <w:sz w:val="24"/>
          <w:szCs w:val="24"/>
        </w:rPr>
        <w:t xml:space="preserve">Accounting Conservatism: </w:t>
      </w:r>
      <w:r w:rsidRPr="004F6449">
        <w:rPr>
          <w:sz w:val="24"/>
          <w:szCs w:val="24"/>
        </w:rPr>
        <w:t>is a principles that requires recognizing potential losses immediately while delaying the recognition of potential gains until they are certain, ensuring a caution and reliable financial presentation.</w:t>
      </w:r>
    </w:p>
    <w:p w:rsidR="00E66060" w:rsidRPr="004F6449" w:rsidRDefault="00E66060" w:rsidP="00E66060">
      <w:pPr>
        <w:spacing w:after="0" w:line="360" w:lineRule="auto"/>
        <w:jc w:val="both"/>
        <w:rPr>
          <w:rFonts w:ascii="Times New Roman" w:hAnsi="Times New Roman" w:cs="Times New Roman"/>
          <w:sz w:val="24"/>
          <w:szCs w:val="24"/>
        </w:rPr>
      </w:pPr>
      <w:r w:rsidRPr="004F6449">
        <w:rPr>
          <w:rFonts w:ascii="Times New Roman" w:hAnsi="Times New Roman" w:cs="Times New Roman"/>
          <w:sz w:val="24"/>
          <w:szCs w:val="24"/>
        </w:rPr>
        <w:t>Xiii .</w:t>
      </w:r>
      <w:r w:rsidRPr="004F6449">
        <w:rPr>
          <w:rFonts w:ascii="Times New Roman" w:hAnsi="Times New Roman" w:cs="Times New Roman"/>
          <w:b/>
          <w:sz w:val="24"/>
          <w:szCs w:val="24"/>
        </w:rPr>
        <w:t xml:space="preserve">Earnings Management: </w:t>
      </w:r>
      <w:r w:rsidRPr="004F6449">
        <w:rPr>
          <w:rFonts w:ascii="Times New Roman" w:hAnsi="Times New Roman" w:cs="Times New Roman"/>
          <w:sz w:val="24"/>
          <w:szCs w:val="24"/>
        </w:rPr>
        <w:t>is the manipulation of financial report by company management to achieve specific financial outcome.</w:t>
      </w:r>
    </w:p>
    <w:p w:rsidR="00E66060" w:rsidRPr="004F6449" w:rsidRDefault="00E66060" w:rsidP="00E66060">
      <w:pPr>
        <w:pStyle w:val="Default"/>
        <w:spacing w:line="360" w:lineRule="auto"/>
        <w:jc w:val="center"/>
        <w:rPr>
          <w:b/>
          <w:bCs/>
        </w:rPr>
      </w:pPr>
      <w:r w:rsidRPr="004F6449">
        <w:rPr>
          <w:b/>
          <w:bCs/>
        </w:rPr>
        <w:br w:type="column"/>
      </w:r>
      <w:r w:rsidRPr="004F6449">
        <w:rPr>
          <w:b/>
          <w:bCs/>
        </w:rPr>
        <w:lastRenderedPageBreak/>
        <w:t>CHAPTER TWO</w:t>
      </w:r>
      <w:r w:rsidRPr="004F6449">
        <w:rPr>
          <w:b/>
          <w:bCs/>
        </w:rPr>
        <w:br/>
        <w:t>LITERATURE REVIEW</w:t>
      </w:r>
    </w:p>
    <w:p w:rsidR="00E66060" w:rsidRPr="004F6449" w:rsidRDefault="00E66060" w:rsidP="00E66060">
      <w:pPr>
        <w:pStyle w:val="Default"/>
        <w:spacing w:line="360" w:lineRule="auto"/>
        <w:jc w:val="both"/>
        <w:rPr>
          <w:b/>
          <w:bCs/>
        </w:rPr>
      </w:pPr>
      <w:r w:rsidRPr="004F6449">
        <w:rPr>
          <w:b/>
          <w:bCs/>
        </w:rPr>
        <w:t>2.1</w:t>
      </w:r>
      <w:r w:rsidRPr="004F6449">
        <w:rPr>
          <w:b/>
          <w:bCs/>
        </w:rPr>
        <w:tab/>
        <w:t xml:space="preserve">CONCEPTUAL REVIEW </w:t>
      </w:r>
    </w:p>
    <w:p w:rsidR="00E66060" w:rsidRPr="004F6449" w:rsidRDefault="00E66060" w:rsidP="00E66060">
      <w:pPr>
        <w:pStyle w:val="Default"/>
        <w:spacing w:line="360" w:lineRule="auto"/>
        <w:jc w:val="both"/>
        <w:rPr>
          <w:b/>
          <w:bCs/>
        </w:rPr>
      </w:pPr>
      <w:r w:rsidRPr="004F6449">
        <w:rPr>
          <w:b/>
          <w:bCs/>
        </w:rPr>
        <w:t>2.1.1</w:t>
      </w:r>
      <w:r w:rsidRPr="004F6449">
        <w:rPr>
          <w:b/>
          <w:bCs/>
        </w:rPr>
        <w:tab/>
        <w:t>FINANCIAL PERFORMANCE</w:t>
      </w:r>
    </w:p>
    <w:p w:rsidR="00E66060" w:rsidRPr="004F6449" w:rsidRDefault="00E66060" w:rsidP="00E66060">
      <w:pPr>
        <w:pStyle w:val="Default"/>
        <w:spacing w:line="360" w:lineRule="auto"/>
        <w:jc w:val="both"/>
        <w:rPr>
          <w:bCs/>
        </w:rPr>
      </w:pPr>
      <w:r w:rsidRPr="004F6449">
        <w:rPr>
          <w:bCs/>
        </w:rPr>
        <w:t>Financial performance refers to the degree to which a company efficiently utilizes its resources to generate profit and create value for shareholders over a specific period. It is typically evaluated using financial indicators derived from a firm’s financial statements, including profitability, liquidity, efficiency, and solvency ratios (Brigham &amp; Daves, 2021).</w:t>
      </w:r>
    </w:p>
    <w:p w:rsidR="00E66060" w:rsidRPr="004F6449" w:rsidRDefault="00E66060" w:rsidP="00E66060">
      <w:pPr>
        <w:pStyle w:val="Default"/>
        <w:spacing w:line="360" w:lineRule="auto"/>
        <w:jc w:val="both"/>
        <w:rPr>
          <w:bCs/>
        </w:rPr>
      </w:pPr>
      <w:r w:rsidRPr="004F6449">
        <w:rPr>
          <w:bCs/>
        </w:rPr>
        <w:t>Profitability measures such as return on assets (ROA), return on equity (ROE), and earnings per share (EPS) are commonly used to assess a firm’s capacity to generate profit relative to its resources (Wild, Subramanyam, &amp; Halsey, 2020). Liquidity, reflected in ratios like the current ratio and quick ratio, indicates a firm's ability to meet short-term obligations (Atrill &amp; McLaney, 2019). Efficiency ratios, such as asset turnover, show how well a company utilizes its assets to produce income, while solvency ratios like debt-to-equity assess its long-term financial stability (Fraser, Ormiston, &amp; Fraser, 2020).</w:t>
      </w:r>
    </w:p>
    <w:p w:rsidR="00E66060" w:rsidRPr="004F6449" w:rsidRDefault="00E66060" w:rsidP="00E66060">
      <w:pPr>
        <w:pStyle w:val="Default"/>
        <w:spacing w:line="360" w:lineRule="auto"/>
        <w:jc w:val="both"/>
        <w:rPr>
          <w:bCs/>
        </w:rPr>
      </w:pPr>
      <w:r w:rsidRPr="004F6449">
        <w:rPr>
          <w:bCs/>
        </w:rPr>
        <w:t>Assessing financial performance is critical for stakeholders, including management, investors, and creditors, as it informs decision-making and reveals the financial health and sustainability of a business (White, Sondhi, &amp; Fried, 2003). A consistent and strong financial performance often enhances investor confidence and contributes to business growth and market competitiveness.</w:t>
      </w:r>
    </w:p>
    <w:p w:rsidR="00E66060" w:rsidRPr="004F6449" w:rsidRDefault="00E66060" w:rsidP="00E66060">
      <w:pPr>
        <w:pStyle w:val="Default"/>
        <w:spacing w:line="360" w:lineRule="auto"/>
        <w:jc w:val="both"/>
        <w:rPr>
          <w:b/>
          <w:bCs/>
        </w:rPr>
      </w:pPr>
      <w:r w:rsidRPr="004F6449">
        <w:rPr>
          <w:b/>
          <w:bCs/>
        </w:rPr>
        <w:t>2.1.2   MEASUREMENT OF FINANCIAL PERFORMANCE</w:t>
      </w:r>
    </w:p>
    <w:p w:rsidR="00E66060" w:rsidRPr="004F6449" w:rsidRDefault="00E66060" w:rsidP="00E66060">
      <w:pPr>
        <w:pStyle w:val="Default"/>
        <w:spacing w:line="360" w:lineRule="auto"/>
        <w:jc w:val="both"/>
        <w:rPr>
          <w:b/>
          <w:bCs/>
        </w:rPr>
      </w:pPr>
      <w:r w:rsidRPr="004F6449">
        <w:rPr>
          <w:b/>
          <w:bCs/>
        </w:rPr>
        <w:tab/>
        <w:t>RETURN ON ASSET</w:t>
      </w:r>
    </w:p>
    <w:p w:rsidR="00E66060" w:rsidRPr="004F6449" w:rsidRDefault="00E66060" w:rsidP="00E66060">
      <w:pPr>
        <w:pStyle w:val="Default"/>
        <w:spacing w:line="360" w:lineRule="auto"/>
        <w:jc w:val="both"/>
        <w:rPr>
          <w:bCs/>
        </w:rPr>
      </w:pPr>
      <w:r w:rsidRPr="004F6449">
        <w:rPr>
          <w:bCs/>
        </w:rPr>
        <w:t>Return on Assets (ROA) is a crucial metric used to evaluate a company's financial performance by measuring how effectively its assets are used to generate net income. It is calculated as:</w:t>
      </w:r>
    </w:p>
    <w:p w:rsidR="00E66060" w:rsidRPr="004F6449" w:rsidRDefault="00E66060" w:rsidP="00E66060">
      <w:pPr>
        <w:pStyle w:val="Default"/>
        <w:spacing w:line="360" w:lineRule="auto"/>
        <w:jc w:val="both"/>
        <w:rPr>
          <w:b/>
          <w:bCs/>
          <w:i/>
          <w:iCs/>
        </w:rPr>
      </w:pPr>
      <w:r w:rsidRPr="004F6449">
        <w:rPr>
          <w:b/>
          <w:bCs/>
          <w:i/>
          <w:iCs/>
        </w:rPr>
        <w:t>ROA = Net Income / Total Assets</w:t>
      </w:r>
    </w:p>
    <w:p w:rsidR="00E66060" w:rsidRPr="004F6449" w:rsidRDefault="00E66060" w:rsidP="00E66060">
      <w:pPr>
        <w:pStyle w:val="Default"/>
        <w:spacing w:line="360" w:lineRule="auto"/>
        <w:jc w:val="both"/>
        <w:rPr>
          <w:bCs/>
        </w:rPr>
      </w:pPr>
      <w:r w:rsidRPr="004F6449">
        <w:rPr>
          <w:bCs/>
        </w:rPr>
        <w:t>ROA reflects the efficiency of management in utilizing company assets to produce profits. A higher ROA indicates better asset utilization and operational efficiency, which are key indicators of a company’s profitability and financial strength (Brigham &amp; Daves, 2021). ROA is particularly useful for comparing the performance of companies within capital-intensive industries, where assets play a critical role in operations.</w:t>
      </w:r>
    </w:p>
    <w:p w:rsidR="00E66060" w:rsidRPr="004F6449" w:rsidRDefault="00E66060" w:rsidP="00E66060">
      <w:pPr>
        <w:pStyle w:val="Default"/>
        <w:spacing w:line="360" w:lineRule="auto"/>
        <w:jc w:val="both"/>
        <w:rPr>
          <w:bCs/>
        </w:rPr>
      </w:pPr>
      <w:r w:rsidRPr="004F6449">
        <w:rPr>
          <w:bCs/>
        </w:rPr>
        <w:t xml:space="preserve">While ROA offers valuable insights into a firm’s operational effectiveness, it may vary significantly across industries due to differing asset structures. Thus, analysts often use it </w:t>
      </w:r>
      <w:r w:rsidRPr="004F6449">
        <w:rPr>
          <w:bCs/>
        </w:rPr>
        <w:lastRenderedPageBreak/>
        <w:t>alongside other metrics such as ROE and EPS to obtain a well-rounded understanding of financial performance (Damodaran, 2020).</w:t>
      </w:r>
    </w:p>
    <w:p w:rsidR="00E66060" w:rsidRPr="004F6449" w:rsidRDefault="00E66060" w:rsidP="00E66060">
      <w:pPr>
        <w:pStyle w:val="Default"/>
        <w:spacing w:line="360" w:lineRule="auto"/>
        <w:jc w:val="both"/>
        <w:rPr>
          <w:bCs/>
        </w:rPr>
      </w:pPr>
      <w:r w:rsidRPr="004F6449">
        <w:rPr>
          <w:bCs/>
        </w:rPr>
        <w:t>In the Nigerian context, ROA is frequently used by financial analysts and investors to gauge the profitability and asset efficiency of listed companies, particularly in sectors like manufacturing and banking (Adegbie et al., 2023). It serves as an important tool in strategic planning, resource allocation, and investment evaluation.</w:t>
      </w:r>
    </w:p>
    <w:p w:rsidR="00E66060" w:rsidRPr="004F6449" w:rsidRDefault="00E66060" w:rsidP="00E66060">
      <w:pPr>
        <w:pStyle w:val="Default"/>
        <w:spacing w:line="360" w:lineRule="auto"/>
        <w:jc w:val="both"/>
        <w:rPr>
          <w:b/>
          <w:bCs/>
        </w:rPr>
      </w:pPr>
      <w:r w:rsidRPr="004F6449">
        <w:rPr>
          <w:b/>
          <w:bCs/>
        </w:rPr>
        <w:t>RETURN ON EQUITY</w:t>
      </w:r>
    </w:p>
    <w:p w:rsidR="00E66060" w:rsidRPr="004F6449" w:rsidRDefault="00E66060" w:rsidP="00E66060">
      <w:pPr>
        <w:pStyle w:val="Default"/>
        <w:spacing w:line="360" w:lineRule="auto"/>
        <w:jc w:val="both"/>
        <w:rPr>
          <w:bCs/>
        </w:rPr>
      </w:pPr>
      <w:r w:rsidRPr="004F6449">
        <w:rPr>
          <w:bCs/>
        </w:rPr>
        <w:t>Return on Equity (ROE) is one of the most widely used indicators for assessing financial performance. It measures a firm's ability to generate profits from shareholders' equity, thereby reflecting how effectively management is using the owners’ funds to generate earnings. ROE is calculated as:</w:t>
      </w:r>
    </w:p>
    <w:p w:rsidR="00E66060" w:rsidRPr="004F6449" w:rsidRDefault="00E66060" w:rsidP="00E66060">
      <w:pPr>
        <w:pStyle w:val="Default"/>
        <w:spacing w:line="360" w:lineRule="auto"/>
        <w:jc w:val="both"/>
        <w:rPr>
          <w:bCs/>
          <w:i/>
          <w:iCs/>
        </w:rPr>
      </w:pPr>
      <w:r w:rsidRPr="004F6449">
        <w:rPr>
          <w:bCs/>
          <w:i/>
          <w:iCs/>
        </w:rPr>
        <w:t>ROE = Net Income / Shareholders' Equity</w:t>
      </w:r>
    </w:p>
    <w:p w:rsidR="00E66060" w:rsidRPr="004F6449" w:rsidRDefault="00E66060" w:rsidP="00E66060">
      <w:pPr>
        <w:pStyle w:val="Default"/>
        <w:spacing w:line="360" w:lineRule="auto"/>
        <w:jc w:val="both"/>
        <w:rPr>
          <w:bCs/>
        </w:rPr>
      </w:pPr>
      <w:r w:rsidRPr="004F6449">
        <w:rPr>
          <w:bCs/>
        </w:rPr>
        <w:t>A higher ROE suggests that a company is more efficient in generating profit per unit of equity, indicating strong financial health and effective management (Brigham &amp; Daves, 2021). It serves as a benchmark for investors to compare the profitability of firms within the same industry and across time.</w:t>
      </w:r>
    </w:p>
    <w:p w:rsidR="00E66060" w:rsidRPr="004F6449" w:rsidRDefault="00E66060" w:rsidP="00E66060">
      <w:pPr>
        <w:pStyle w:val="Default"/>
        <w:spacing w:line="360" w:lineRule="auto"/>
        <w:jc w:val="both"/>
        <w:rPr>
          <w:bCs/>
        </w:rPr>
      </w:pPr>
      <w:r w:rsidRPr="004F6449">
        <w:rPr>
          <w:bCs/>
        </w:rPr>
        <w:t>ROE is particularly relevant in evaluating the return that shareholders are earning on their invested capital, making it a critical measure in both financial performance analysis and investment decision-making. However, while ROE is a useful metric, it can be distorted by high financial leverage or inconsistent equity levels (Damodaran, 2020). Hence, it is often analyzed in conjunction with other metrics like Return on Assets (ROA) and Earnings Per Share (EPS) for a more comprehensive assessment.</w:t>
      </w:r>
    </w:p>
    <w:p w:rsidR="00E66060" w:rsidRPr="004F6449" w:rsidRDefault="00E66060" w:rsidP="00E66060">
      <w:pPr>
        <w:pStyle w:val="Default"/>
        <w:spacing w:line="360" w:lineRule="auto"/>
        <w:jc w:val="both"/>
        <w:rPr>
          <w:bCs/>
        </w:rPr>
      </w:pPr>
      <w:r w:rsidRPr="004F6449">
        <w:rPr>
          <w:bCs/>
        </w:rPr>
        <w:t>In the Nigerian context, ROE has been employed to evaluate the performance of firms listed on the Nigerian Exchange Group, particularly in manufacturing, banking, and consumer goods sectors (Adegbie et al., 2023). It remains a core performance indicator for financial analysts and stakeholders assessing profitability and efficiency over time.</w:t>
      </w:r>
    </w:p>
    <w:p w:rsidR="00E66060" w:rsidRPr="004F6449" w:rsidRDefault="00E66060" w:rsidP="00E66060">
      <w:pPr>
        <w:pStyle w:val="Default"/>
        <w:spacing w:line="360" w:lineRule="auto"/>
        <w:jc w:val="both"/>
        <w:rPr>
          <w:b/>
          <w:bCs/>
        </w:rPr>
      </w:pPr>
      <w:r w:rsidRPr="004F6449">
        <w:rPr>
          <w:b/>
          <w:bCs/>
        </w:rPr>
        <w:t>EARNING PER SHARE</w:t>
      </w:r>
    </w:p>
    <w:p w:rsidR="00E66060" w:rsidRPr="004F6449" w:rsidRDefault="00E66060" w:rsidP="00E66060">
      <w:pPr>
        <w:pStyle w:val="Default"/>
        <w:spacing w:line="360" w:lineRule="auto"/>
        <w:jc w:val="both"/>
        <w:rPr>
          <w:bCs/>
        </w:rPr>
      </w:pPr>
      <w:r w:rsidRPr="004F6449">
        <w:rPr>
          <w:bCs/>
        </w:rPr>
        <w:t>Earnings Per Share (EPS) is a widely used indicator for measuring a company’s financial performance. It represents the portion of a company’s profit allocated to each outstanding ordinary share, offering insights into profitability on a per-share basis (Penman, 2020). Investors and analysts use EPS to assess a company’s earning power and to compare performance across firms and time periods.</w:t>
      </w:r>
    </w:p>
    <w:p w:rsidR="00E66060" w:rsidRPr="004F6449" w:rsidRDefault="00E66060" w:rsidP="00E66060">
      <w:pPr>
        <w:pStyle w:val="Default"/>
        <w:spacing w:line="360" w:lineRule="auto"/>
        <w:jc w:val="both"/>
        <w:rPr>
          <w:bCs/>
        </w:rPr>
      </w:pPr>
      <w:r w:rsidRPr="004F6449">
        <w:rPr>
          <w:bCs/>
        </w:rPr>
        <w:t>Calculation of EPS</w:t>
      </w:r>
    </w:p>
    <w:p w:rsidR="00E66060" w:rsidRPr="004F6449" w:rsidRDefault="00E66060" w:rsidP="00E66060">
      <w:pPr>
        <w:pStyle w:val="Default"/>
        <w:spacing w:line="360" w:lineRule="auto"/>
        <w:jc w:val="both"/>
        <w:rPr>
          <w:bCs/>
        </w:rPr>
      </w:pPr>
      <w:r w:rsidRPr="004F6449">
        <w:rPr>
          <w:bCs/>
        </w:rPr>
        <w:lastRenderedPageBreak/>
        <w:t>The formula for Basic EPS is:</w:t>
      </w:r>
    </w:p>
    <w:p w:rsidR="00E66060" w:rsidRPr="004F6449" w:rsidRDefault="00E66060" w:rsidP="00E66060">
      <w:pPr>
        <w:pStyle w:val="Default"/>
        <w:spacing w:line="360" w:lineRule="auto"/>
        <w:jc w:val="both"/>
        <w:rPr>
          <w:bCs/>
        </w:rPr>
      </w:pPr>
      <w:r w:rsidRPr="004F6449">
        <w:rPr>
          <w:bCs/>
        </w:rPr>
        <w:t>EPS = (Net Income - Preference Dividends) / Weighted Average Number of Ordinary Shares Outstanding</w:t>
      </w:r>
    </w:p>
    <w:p w:rsidR="00E66060" w:rsidRPr="004F6449" w:rsidRDefault="00E66060" w:rsidP="00E66060">
      <w:pPr>
        <w:pStyle w:val="Default"/>
        <w:spacing w:line="360" w:lineRule="auto"/>
        <w:jc w:val="both"/>
        <w:rPr>
          <w:bCs/>
        </w:rPr>
      </w:pPr>
      <w:r w:rsidRPr="004F6449">
        <w:rPr>
          <w:bCs/>
        </w:rPr>
        <w:t>This calculation provides an estimate of how much profit is generated for each share held by common shareholders (Wahlen, Baginski, &amp; Bradshaw, 2022).</w:t>
      </w:r>
    </w:p>
    <w:p w:rsidR="00E66060" w:rsidRPr="004F6449" w:rsidRDefault="00E66060" w:rsidP="00E66060">
      <w:pPr>
        <w:pStyle w:val="Default"/>
        <w:spacing w:line="360" w:lineRule="auto"/>
        <w:jc w:val="both"/>
        <w:rPr>
          <w:bCs/>
        </w:rPr>
      </w:pPr>
      <w:r w:rsidRPr="004F6449">
        <w:rPr>
          <w:bCs/>
        </w:rPr>
        <w:t>In cases where a company has convertible securities (like stock options or convertible debt), Diluted EPS is also reported. This considers the potential dilution of earnings if all convertible instruments were exercised:</w:t>
      </w:r>
    </w:p>
    <w:p w:rsidR="00E66060" w:rsidRPr="004F6449" w:rsidRDefault="00E66060" w:rsidP="00E66060">
      <w:pPr>
        <w:pStyle w:val="Default"/>
        <w:spacing w:line="360" w:lineRule="auto"/>
        <w:jc w:val="both"/>
        <w:rPr>
          <w:bCs/>
        </w:rPr>
      </w:pPr>
      <w:r w:rsidRPr="004F6449">
        <w:rPr>
          <w:bCs/>
        </w:rPr>
        <w:t>Diluted EPS = (Net Income - Preference Dividends) / (Weighted Average Number of Shares Outstanding + Convertible Shares)</w:t>
      </w:r>
    </w:p>
    <w:p w:rsidR="00E66060" w:rsidRPr="004F6449" w:rsidRDefault="00E66060" w:rsidP="00E66060">
      <w:pPr>
        <w:pStyle w:val="Default"/>
        <w:spacing w:line="360" w:lineRule="auto"/>
        <w:jc w:val="both"/>
        <w:rPr>
          <w:bCs/>
        </w:rPr>
      </w:pPr>
      <w:r w:rsidRPr="004F6449">
        <w:rPr>
          <w:bCs/>
        </w:rPr>
        <w:t>EPS is commonly presented in company annual reports and is used in key financial analysis metrics such as the price-to-earnings (P/E) ratio, which investors use to assess market valuation (Easton, McAnally, Sommers, &amp; Zhang, 2022).</w:t>
      </w:r>
    </w:p>
    <w:p w:rsidR="00E66060" w:rsidRPr="004F6449" w:rsidRDefault="00E66060" w:rsidP="00E66060">
      <w:pPr>
        <w:pStyle w:val="Default"/>
        <w:spacing w:line="360" w:lineRule="auto"/>
        <w:jc w:val="both"/>
      </w:pPr>
      <w:r w:rsidRPr="004F6449">
        <w:rPr>
          <w:b/>
          <w:bCs/>
        </w:rPr>
        <w:t xml:space="preserve">2.1.3 FINANCIAL REPORTING </w:t>
      </w:r>
    </w:p>
    <w:p w:rsidR="00E66060" w:rsidRPr="004F6449" w:rsidRDefault="00E66060" w:rsidP="00E66060">
      <w:pPr>
        <w:pStyle w:val="Default"/>
        <w:spacing w:line="360" w:lineRule="auto"/>
        <w:ind w:firstLine="720"/>
        <w:jc w:val="both"/>
      </w:pPr>
      <w:r w:rsidRPr="004F6449">
        <w:t xml:space="preserve">Financial reporting refers to the systematic process of presenting an organization's financial data in a structured and standardized manner, aimed at providing stakeholders with relevant, reliable, and comparable information for decision-making. It encompasses the preparation of financial statements, disclosures, and other reports that adhere to established accounting standards and regulatory requirements. (Vargiya, 2021),A structured representation of an entity's financial position and activities, prepared in accordance with established standards and designed to provide relevant and reliable information to users for economic decision-making. It is not only a tool for measuring financial performance but also a mechanism for fostering comparability and accountability in corporate governance Deegan, C. (2022).Financial Reporting includes the exposure of related financial information to the different Stakeholders about an organization over a predefined timeframe. </w:t>
      </w:r>
    </w:p>
    <w:p w:rsidR="00E66060" w:rsidRPr="004F6449" w:rsidRDefault="00E66060" w:rsidP="00E66060">
      <w:pPr>
        <w:pStyle w:val="Default"/>
        <w:spacing w:line="360" w:lineRule="auto"/>
        <w:ind w:firstLine="720"/>
        <w:jc w:val="both"/>
      </w:pPr>
      <w:r w:rsidRPr="004F6449">
        <w:t xml:space="preserve">These Stakeholders include investors, lenders, suppliers, and government organizations. Financial Reporting is considered as the final result of Accounting. It comprises of various important statement which include - financial related explanations from Statement of financial position, Statement of comprehensive income, Statement of cash flow, Statement of changes in equity, notes to financial related explanations, Quarterly and Annual reports (if there should be an occurrence of quoted organizations), Prospectus (if there should be an occurrence of organizations going for Initial Public Offers) and Management Discussion and Analysis (if there should be an occurrence of open organizations). </w:t>
      </w:r>
    </w:p>
    <w:p w:rsidR="00E66060" w:rsidRPr="004F6449" w:rsidRDefault="00E66060" w:rsidP="00E66060">
      <w:pPr>
        <w:pStyle w:val="Default"/>
        <w:spacing w:line="360" w:lineRule="auto"/>
        <w:ind w:firstLine="720"/>
        <w:jc w:val="both"/>
        <w:rPr>
          <w:b/>
        </w:rPr>
      </w:pPr>
      <w:r w:rsidRPr="004F6449">
        <w:rPr>
          <w:b/>
        </w:rPr>
        <w:lastRenderedPageBreak/>
        <w:t>FINANCIAL REPORTING QUALITY</w:t>
      </w:r>
    </w:p>
    <w:p w:rsidR="00E66060" w:rsidRPr="004F6449" w:rsidRDefault="00E66060" w:rsidP="00E66060">
      <w:pPr>
        <w:pStyle w:val="Default"/>
        <w:spacing w:line="360" w:lineRule="auto"/>
        <w:ind w:firstLine="720"/>
        <w:jc w:val="both"/>
      </w:pPr>
      <w:r w:rsidRPr="004F6449">
        <w:t>Financial reporting quality (FRQ) refers to the degree to which financial statements accurately reflect a company's economic performance and position, enabling stakeholders to make informed decisions. High-quality financial reporting is characterized by relevance, faithful representation, comparability, verifiability, timeliness, and understandability, as emphasized by the International Financial Reporting Standards (IFRS) conceptual framework (IFRS Foundation, 2021).</w:t>
      </w:r>
    </w:p>
    <w:p w:rsidR="00E66060" w:rsidRPr="004F6449" w:rsidRDefault="00E66060" w:rsidP="00E66060">
      <w:pPr>
        <w:pStyle w:val="Default"/>
        <w:spacing w:line="360" w:lineRule="auto"/>
        <w:ind w:firstLine="720"/>
        <w:jc w:val="both"/>
      </w:pPr>
      <w:r w:rsidRPr="004F6449">
        <w:t>Furthermore, financial reporting quality has been linked to reduced cost of capital, better access to external financing, and improved transparency in emerging markets such as Nigeria and other Sub-Saharan African economies (Okolie &amp; Izedonmi, 2019; Hassan et al., 2023). As regulatory bodies push for stricter compliance with global standards, the role of FRQ in sustaining market trust and stability has become even more critical (Adegbie et al., 2023).</w:t>
      </w:r>
    </w:p>
    <w:p w:rsidR="00E66060" w:rsidRPr="004F6449" w:rsidRDefault="00E66060" w:rsidP="00E66060">
      <w:pPr>
        <w:pStyle w:val="Default"/>
        <w:spacing w:line="360" w:lineRule="auto"/>
        <w:ind w:firstLine="720"/>
        <w:jc w:val="both"/>
      </w:pPr>
    </w:p>
    <w:p w:rsidR="00E66060" w:rsidRPr="004F6449" w:rsidRDefault="00E66060" w:rsidP="00E66060">
      <w:pPr>
        <w:pStyle w:val="Default"/>
        <w:spacing w:line="360" w:lineRule="auto"/>
        <w:ind w:firstLine="720"/>
        <w:jc w:val="both"/>
        <w:rPr>
          <w:b/>
        </w:rPr>
      </w:pPr>
      <w:r w:rsidRPr="004F6449">
        <w:rPr>
          <w:b/>
        </w:rPr>
        <w:t>EARNING MANAGEMENT</w:t>
      </w:r>
    </w:p>
    <w:p w:rsidR="00E66060" w:rsidRPr="004F6449" w:rsidRDefault="00E66060" w:rsidP="00E66060">
      <w:pPr>
        <w:pStyle w:val="Default"/>
        <w:spacing w:line="360" w:lineRule="auto"/>
        <w:ind w:firstLine="720"/>
        <w:jc w:val="both"/>
      </w:pPr>
      <w:r w:rsidRPr="004F6449">
        <w:t>Earnings management refers to the use of accounting methods and estimates by managers to influence reported financial results, often to meet internal targets, market expectations, or contractual obligations. It involves the intentional intervention in financial reporting to achieve desired outcomes rather than representing the company’s true economic performance (Yadav &amp; Sharma, 2021).</w:t>
      </w:r>
    </w:p>
    <w:p w:rsidR="00E66060" w:rsidRPr="004F6449" w:rsidRDefault="00E66060" w:rsidP="00E66060">
      <w:pPr>
        <w:pStyle w:val="Default"/>
        <w:spacing w:line="360" w:lineRule="auto"/>
        <w:ind w:firstLine="720"/>
        <w:jc w:val="both"/>
      </w:pPr>
      <w:r w:rsidRPr="004F6449">
        <w:t>Managers may engage in earnings management through accrual-based methods, such as altering depreciation or provisions, or through real activities manipulation, such as changing production levels or timing of sales (Liu, 2020). While some level of discretion is acceptable within accounting standards, excessive manipulation can undermine the reliability and credibility of financial statements.</w:t>
      </w:r>
    </w:p>
    <w:p w:rsidR="00E66060" w:rsidRPr="004F6449" w:rsidRDefault="00E66060" w:rsidP="00E66060">
      <w:pPr>
        <w:pStyle w:val="Default"/>
        <w:spacing w:line="360" w:lineRule="auto"/>
        <w:ind w:firstLine="720"/>
        <w:jc w:val="both"/>
      </w:pPr>
      <w:r w:rsidRPr="004F6449">
        <w:t>To detect earnings management, models such as the Modified Jones Model or the Kothari Model are commonly used, which help distinguish between normal and discretionary accruals (Lobo &amp; Zhou, 2022).</w:t>
      </w:r>
    </w:p>
    <w:p w:rsidR="00E66060" w:rsidRPr="004F6449" w:rsidRDefault="00E66060" w:rsidP="00E66060">
      <w:pPr>
        <w:pStyle w:val="Default"/>
        <w:spacing w:line="360" w:lineRule="auto"/>
        <w:ind w:firstLine="720"/>
        <w:jc w:val="both"/>
        <w:rPr>
          <w:b/>
        </w:rPr>
      </w:pPr>
      <w:r w:rsidRPr="004F6449">
        <w:rPr>
          <w:b/>
        </w:rPr>
        <w:t>ACCOUTING CONSERVATISM</w:t>
      </w:r>
    </w:p>
    <w:p w:rsidR="00E66060" w:rsidRPr="004F6449" w:rsidRDefault="00E66060" w:rsidP="00E66060">
      <w:pPr>
        <w:pStyle w:val="Default"/>
        <w:spacing w:line="360" w:lineRule="auto"/>
        <w:ind w:firstLine="720"/>
        <w:jc w:val="both"/>
      </w:pPr>
      <w:r w:rsidRPr="004F6449">
        <w:t>Accounting conservatism is a principle that requires accountants to exercise caution in the face of uncertainty by recognizing potential losses and liabilities as soon as they are foreseeable, while only recognizing gains when they are realized or reasonably certain (Basu, 2020). This asymmetric recognition is intended to protect users of financial statements by preventing the overstatement of financial health and performance.</w:t>
      </w:r>
    </w:p>
    <w:p w:rsidR="00E66060" w:rsidRPr="004F6449" w:rsidRDefault="00E66060" w:rsidP="00E66060">
      <w:pPr>
        <w:pStyle w:val="Default"/>
        <w:spacing w:line="360" w:lineRule="auto"/>
        <w:ind w:firstLine="720"/>
        <w:jc w:val="both"/>
      </w:pPr>
      <w:r w:rsidRPr="004F6449">
        <w:lastRenderedPageBreak/>
        <w:t>There are two main forms of accounting conservatism: conditional and unconditional. Conditional conservatism involves recognizing losses more quickly than gains based on news or events (e.g., impairments), while unconditional conservatism stems from conservative accounting policies such as accelerated depreciation and historical cost accounting (Lara, Osma, &amp; Penalva, 2021).</w:t>
      </w:r>
    </w:p>
    <w:p w:rsidR="00E66060" w:rsidRPr="004F6449" w:rsidRDefault="00E66060" w:rsidP="00E66060">
      <w:pPr>
        <w:pStyle w:val="Default"/>
        <w:spacing w:line="360" w:lineRule="auto"/>
        <w:ind w:firstLine="720"/>
        <w:jc w:val="both"/>
      </w:pPr>
      <w:r w:rsidRPr="004F6449">
        <w:t>Accounting conservatism plays a crucial role in enhancing the credibility of financial reports, especially in environments with high information asymmetry or weak investor protection (Ahmed &amp; Duellman, 2020). By ensuring that losses are not delayed and that income is not prematurely recognized, conservatism can serve as a mechanism for mitigating agency problems between management and shareholders (Chen et al., 2019).</w:t>
      </w:r>
    </w:p>
    <w:p w:rsidR="00E66060" w:rsidRPr="004F6449" w:rsidRDefault="00E66060" w:rsidP="00E66060">
      <w:pPr>
        <w:pStyle w:val="Default"/>
        <w:spacing w:line="360" w:lineRule="auto"/>
        <w:ind w:firstLine="720"/>
        <w:jc w:val="both"/>
      </w:pPr>
      <w:r w:rsidRPr="004F6449">
        <w:t>Recent studies emphasize that conservatism contributes to the quality of earnings, especially during periods of economic uncertainty or financial distress (Chung, Kim, &amp; Pevzner, 2022). It has also been associated with lower litigation risk, improved debt contracting, and better governance practices (Khan &amp; Watts, 2023).</w:t>
      </w:r>
    </w:p>
    <w:p w:rsidR="00E66060" w:rsidRPr="004F6449" w:rsidRDefault="00E66060" w:rsidP="00E66060">
      <w:pPr>
        <w:pStyle w:val="Default"/>
        <w:spacing w:line="360" w:lineRule="auto"/>
        <w:jc w:val="both"/>
      </w:pPr>
      <w:r w:rsidRPr="004F6449">
        <w:rPr>
          <w:b/>
          <w:bCs/>
        </w:rPr>
        <w:t>2.1.4</w:t>
      </w:r>
      <w:r w:rsidRPr="004F6449">
        <w:rPr>
          <w:b/>
          <w:bCs/>
        </w:rPr>
        <w:tab/>
        <w:t>RELIABILITY OF FINANCIAL REPORTING</w:t>
      </w:r>
    </w:p>
    <w:p w:rsidR="00E66060" w:rsidRPr="004F6449" w:rsidRDefault="00E66060" w:rsidP="00E66060">
      <w:pPr>
        <w:pStyle w:val="Default"/>
        <w:spacing w:line="360" w:lineRule="auto"/>
        <w:ind w:firstLine="720"/>
        <w:jc w:val="both"/>
      </w:pPr>
      <w:r w:rsidRPr="004F6449">
        <w:t xml:space="preserve">The expression "reliable quality" in connection to financial communication is a vital subjective property of accounting information. This term is imperative and may impact whether the information is helpful to the individuals who read financial related explanation or something else. The reliable quality of inspected corporate yearly financial report is thought to be vital and a fundamental element influencing the convenience of information made accessible to different users. The accounting researches have perceived that the dependability of reports is a critical normal for financial accounting information and for administrative and expert offices. Reliable quality idea is a nature of information that guarantees the management that the information contained in the financial related records catches the genuine conditions and occasions of the communication substance. </w:t>
      </w:r>
    </w:p>
    <w:p w:rsidR="00E66060" w:rsidRPr="004F6449" w:rsidRDefault="00E66060" w:rsidP="00E66060">
      <w:pPr>
        <w:pStyle w:val="Default"/>
        <w:spacing w:line="360" w:lineRule="auto"/>
        <w:ind w:firstLine="720"/>
        <w:jc w:val="both"/>
      </w:pPr>
      <w:r w:rsidRPr="004F6449">
        <w:t xml:space="preserve">The FASB was the main standard setter to characterize the term dependability. As far as the FASB Concepts Statement No. 2 (FASB, 1980) the dependability of a measure lays on the loyalty with which it speaks to what it implies to present (portrayal dedication), combined with an affirmation for the client, which comes through confirmation, that it has that representational quality (undeniable nature). In Contrast, the IASB Framework expresses that information has the nature of dependability when it is free from material blunder and inclination and can be relied on by customers to speak to reliably which it either indicates to speak to or could sensibly be required to speak to. In the IASB Framework five qualities are included under </w:t>
      </w:r>
      <w:r w:rsidRPr="004F6449">
        <w:lastRenderedPageBreak/>
        <w:t>the idea of dependability: loyal portrayal, substance over form, nonpartisanship. The attributes of reliable quality are:</w:t>
      </w:r>
    </w:p>
    <w:p w:rsidR="00E66060" w:rsidRPr="004F6449" w:rsidRDefault="00E66060" w:rsidP="00E66060">
      <w:pPr>
        <w:pStyle w:val="Default"/>
        <w:spacing w:line="360" w:lineRule="auto"/>
        <w:jc w:val="both"/>
      </w:pPr>
      <w:r w:rsidRPr="004F6449">
        <w:rPr>
          <w:b/>
        </w:rPr>
        <w:t>i. Relevance</w:t>
      </w:r>
      <w:r w:rsidRPr="004F6449">
        <w:t>: Relevance means that financial information must be capable of making a difference in decisions made by users. Relevant information provides insights into the potential economic outcomes of past, present, or future events, helping investors and creditors make informed decisions. The IFRS Conceptual Framework highlights relevance as fundamental to financial information, including the use of predictive and confirmatory value, where information helps users predict future trends or confirms past predictions (IFRS, 2023).</w:t>
      </w:r>
    </w:p>
    <w:p w:rsidR="00E66060" w:rsidRPr="004F6449" w:rsidRDefault="00E66060" w:rsidP="00E66060">
      <w:pPr>
        <w:pStyle w:val="Default"/>
        <w:spacing w:line="360" w:lineRule="auto"/>
        <w:jc w:val="both"/>
      </w:pPr>
      <w:r w:rsidRPr="004F6449">
        <w:rPr>
          <w:b/>
        </w:rPr>
        <w:t>ii. Faithful Representation</w:t>
      </w:r>
      <w:r w:rsidRPr="004F6449">
        <w:t>: Faithful representation, a key principle in IFRS and GAAP, requires that financial information accurately reflects the underlying transactions and events. Information should be complete, neutral, and free from material error, ensuring that it reliably represents the economic reality. This concept has become particularly critical with the advent of fair value measurements and other estimates in complex financial reporting areas (FASB, 2023).</w:t>
      </w:r>
    </w:p>
    <w:p w:rsidR="00E66060" w:rsidRPr="004F6449" w:rsidRDefault="00E66060" w:rsidP="00E66060">
      <w:pPr>
        <w:pStyle w:val="Default"/>
        <w:spacing w:line="360" w:lineRule="auto"/>
        <w:jc w:val="both"/>
      </w:pPr>
      <w:r w:rsidRPr="004F6449">
        <w:rPr>
          <w:b/>
        </w:rPr>
        <w:t>iii. Comparability</w:t>
      </w:r>
      <w:r w:rsidRPr="004F6449">
        <w:t>: Comparability allows stakeholders to analyze financial statements across different periods or compare financial information between companies. Accounting standards like IFRS and GAAP require consistent application of accounting principles across periods and entities, helping users assess trends in performance or financial health. IFRS 15 on revenue recognition, for example, provides a uniform standard, which aids comparability among entities (IFRS, 2023).</w:t>
      </w:r>
    </w:p>
    <w:p w:rsidR="00E66060" w:rsidRPr="004F6449" w:rsidRDefault="00E66060" w:rsidP="00E66060">
      <w:pPr>
        <w:pStyle w:val="Default"/>
        <w:spacing w:line="360" w:lineRule="auto"/>
        <w:jc w:val="both"/>
      </w:pPr>
      <w:r w:rsidRPr="004F6449">
        <w:rPr>
          <w:b/>
        </w:rPr>
        <w:t>iv. Verifiability</w:t>
      </w:r>
      <w:r w:rsidRPr="004F6449">
        <w:t>: Verifiability ensures that independent parties can reach a consensus on the accuracy of financial information, reinforcing the trustworthiness of reports. Verifiable information can be checked and audited, which is a cornerstone of reliable financial reporting, especially in areas like asset valuation. This principle is especially emphasized by accounting bodies to improve the auditability of complex estimates and judgments, such as those in IFRS 9 regarding financial instruments (IFRS, 2023).</w:t>
      </w:r>
    </w:p>
    <w:p w:rsidR="00E66060" w:rsidRPr="004F6449" w:rsidRDefault="00E66060" w:rsidP="00E66060">
      <w:pPr>
        <w:pStyle w:val="Default"/>
        <w:spacing w:line="360" w:lineRule="auto"/>
        <w:jc w:val="both"/>
        <w:rPr>
          <w:b/>
        </w:rPr>
      </w:pPr>
      <w:r w:rsidRPr="004F6449">
        <w:rPr>
          <w:b/>
        </w:rPr>
        <w:t>2.1.5</w:t>
      </w:r>
      <w:r w:rsidRPr="004F6449">
        <w:rPr>
          <w:b/>
        </w:rPr>
        <w:tab/>
        <w:t xml:space="preserve">FINANCIAL REPORTING LEGAL FRAMEWORK </w:t>
      </w:r>
    </w:p>
    <w:p w:rsidR="00E66060" w:rsidRPr="004F6449" w:rsidRDefault="00E66060" w:rsidP="00E66060">
      <w:pPr>
        <w:pStyle w:val="Default"/>
        <w:spacing w:line="360" w:lineRule="auto"/>
        <w:ind w:firstLine="720"/>
        <w:jc w:val="both"/>
      </w:pPr>
      <w:bookmarkStart w:id="7" w:name="_TOC_250036"/>
      <w:r w:rsidRPr="004F6449">
        <w:t xml:space="preserve">The financial reporting legal framework in Nigeria is governed by several laws, regulations, and standards that aim to ensure transparent, accurate, and consistent financial disclosures by companies. Financial Reporting Council of Nigeria (FRCN) Act, 2011. The Financial Reporting Council of Nigeria (FRCN) Act established the FRCN as the primary regulatory body responsible for setting accounting and financial reporting standards in Nigeria. The FRCN enforces compliance with IFRS, which Nigeria adopted in 2012 for public interest </w:t>
      </w:r>
      <w:r w:rsidRPr="004F6449">
        <w:lastRenderedPageBreak/>
        <w:t>entities. The FRCN Act mandates that all financial statements be prepared according to IFRS, thereby promoting comparability and transparency of financial information (Omodero &amp; Ogbonnaya, 2021).Companies and Allied Matters Act (CAMA), 2020</w:t>
      </w:r>
    </w:p>
    <w:p w:rsidR="00E66060" w:rsidRPr="004F6449" w:rsidRDefault="00E66060" w:rsidP="00E66060">
      <w:pPr>
        <w:pStyle w:val="Default"/>
        <w:spacing w:line="360" w:lineRule="auto"/>
        <w:ind w:firstLine="720"/>
        <w:jc w:val="both"/>
      </w:pPr>
      <w:r w:rsidRPr="004F6449">
        <w:t>The Companies and Allied Matters Act (CAMA) is Nigeria’s primary corporate law, governing the incorporation, administration, and regulation of companies. The 2020 amendment to CAMA introduced significant updates to corporate governance and financial reporting requirements, making it mandatory for all companies to maintain adequate financial records and prepare annual financial statements. CAMA 2020 also requires companies to conduct independent audits and file annual returns with the Corporate Affairs Commission (CAC), thereby ensuring transparency and accuracy (Oba et al., 2022).International Financial Reporting Standards (IFRS) Nigeria adopted IFRS to align its financial reporting standards with international practices. The adoption of IFRS was phased, with public interest entities beginning in 2012 and other entities following suit. The FRCN mandates that companies prepare their financial statements in accordance with IFRS, covering areas such as revenue recognition (IFRS 15), financial instruments (IFRS 9), and leases (IFRS 16). This alignment helps Nigerian companies attract foreign investors by enhancing comparability (Salawu &amp; Agboola, 2022).Nigerian Securities and Exchange Commission (SEC) Rules.</w:t>
      </w:r>
    </w:p>
    <w:p w:rsidR="00E66060" w:rsidRPr="004F6449" w:rsidRDefault="00E66060" w:rsidP="00E66060">
      <w:pPr>
        <w:pStyle w:val="Default"/>
        <w:spacing w:line="360" w:lineRule="auto"/>
        <w:ind w:firstLine="720"/>
        <w:jc w:val="both"/>
      </w:pPr>
      <w:r w:rsidRPr="004F6449">
        <w:t>The SEC Nigeria plays a crucial role in financial reporting for publicly listed companies. The SEC requires listed companies to provide quarterly and annual financial statements in line with IFRS and undergo annual audits. Recent SEC guidelines have expanded requirements for Environmental, Social, and Governance (ESG) disclosures, reflecting global trends toward sustainable reporting practices (Adebiyi et al., 2023).Central Bank of Nigeria (CBN) Regulations For financial institutions, the Central Bank of Nigeria (CBN) establishes additional regulatory standards. The CBN mandates that all licensed banks and other financial institutions prepare their financial statements in line with IFRS and comply with specific sectoral regulations, such as loan provisioning and capital adequacy requirements. In response to COVID-19, the CBN provided guidelines to ensure reliable reporting of loan restructurings and credit impairments (Olanrewaju &amp; Akinlo, 2022).Audit Regulations and Corporate Governance Codes</w:t>
      </w:r>
    </w:p>
    <w:p w:rsidR="00E66060" w:rsidRPr="004F6449" w:rsidRDefault="00E66060" w:rsidP="00E66060">
      <w:pPr>
        <w:pStyle w:val="Default"/>
        <w:spacing w:line="360" w:lineRule="auto"/>
        <w:ind w:firstLine="720"/>
        <w:jc w:val="both"/>
      </w:pPr>
      <w:r w:rsidRPr="004F6449">
        <w:t xml:space="preserve">Nigeria’s corporate governance codes, such as the National Code of Corporate Governance (NCCG) 2018, emphasize transparency, board accountability, and audit independence. These codes are designed to strengthen the financial reporting process and ensure companies maintain adequate internal controls. They mandate that companies establish </w:t>
      </w:r>
      <w:r w:rsidRPr="004F6449">
        <w:lastRenderedPageBreak/>
        <w:t>audit committees and promote ethical practices to enhance financial statement reliability (Owojori &amp; Asaolu, 2022).Tax Regulations The Federal Inland Revenue Service (FIRS) requires companies to submit annual financial statements for tax purposes. FIRS has adopted a harmonized approach by aligning tax reporting requirements with IFRS. However, certain tax rules, like those in the Companies Income Tax Act, sometimes differ from IFRS, leading companies to prepare tax-adjusted financial statements to comply with tax laws (Onaolapo et al., 2023).</w:t>
      </w:r>
    </w:p>
    <w:p w:rsidR="00E66060" w:rsidRPr="004F6449" w:rsidRDefault="00E66060" w:rsidP="00E66060">
      <w:pPr>
        <w:pStyle w:val="Heading1"/>
        <w:spacing w:line="360" w:lineRule="auto"/>
        <w:ind w:left="0"/>
      </w:pPr>
      <w:r w:rsidRPr="004F6449">
        <w:t>2.1.6</w:t>
      </w:r>
      <w:r w:rsidRPr="004F6449">
        <w:tab/>
        <w:t>MEASUREMENT OF FINANCIAL REPORTING QUALITY USING QUALITATIVE</w:t>
      </w:r>
      <w:bookmarkEnd w:id="7"/>
      <w:r w:rsidRPr="004F6449">
        <w:t xml:space="preserve"> CHARACTERISTICS</w:t>
      </w:r>
    </w:p>
    <w:p w:rsidR="00E66060" w:rsidRPr="004F6449" w:rsidRDefault="00E66060" w:rsidP="00E66060">
      <w:pPr>
        <w:pStyle w:val="BodyText"/>
        <w:spacing w:line="360" w:lineRule="auto"/>
        <w:ind w:firstLine="720"/>
        <w:jc w:val="both"/>
      </w:pPr>
      <w:r w:rsidRPr="004F6449">
        <w:t>To build an estimation device, we use earlier writing which characterizes financial reporting quality; these qualitative characteristics form a framework for evaluating the quality of financial reporting. They underscore the importance of providing users with information that is not only useful and trustworthy but also comparable and verifiable. This framework ultimately promotes transparency and accountability in financial reporting, facilitating better decision-making for investors, regulators, and other stakeholders.</w:t>
      </w:r>
    </w:p>
    <w:p w:rsidR="00E66060" w:rsidRPr="004F6449" w:rsidRDefault="00E66060" w:rsidP="00E66060">
      <w:pPr>
        <w:pStyle w:val="BodyText"/>
        <w:spacing w:line="360" w:lineRule="auto"/>
        <w:ind w:firstLine="720"/>
        <w:jc w:val="both"/>
      </w:pPr>
      <w:r w:rsidRPr="004F6449">
        <w:rPr>
          <w:bCs/>
        </w:rPr>
        <w:t>Barth, M. E. (2018)</w:t>
      </w:r>
      <w:r w:rsidRPr="004F6449">
        <w:t xml:space="preserve">: In her work, Barth discusses the importance of relevance in financial reporting, emphasizing that information must be capable of influencing decisions. She highlights that relevant information helps users evaluate past, present, or future events effectively. </w:t>
      </w:r>
      <w:r w:rsidRPr="004F6449">
        <w:rPr>
          <w:bCs/>
        </w:rPr>
        <w:t>Schroeder, R. G., Clark, M. W., &amp; Cathey, J. M. (2019)</w:t>
      </w:r>
      <w:r w:rsidRPr="004F6449">
        <w:t>: In their textbook "Financial Accounting Theory and Analysis," they note that relevance encompasses both predictive and confirmatory value, which are critical for decision-making processes.</w:t>
      </w:r>
    </w:p>
    <w:p w:rsidR="00E66060" w:rsidRPr="004F6449" w:rsidRDefault="00E66060" w:rsidP="00E66060">
      <w:pPr>
        <w:pStyle w:val="BodyText"/>
        <w:spacing w:line="360" w:lineRule="auto"/>
        <w:ind w:firstLine="720"/>
        <w:jc w:val="both"/>
      </w:pPr>
      <w:r w:rsidRPr="004F6449">
        <w:rPr>
          <w:bCs/>
        </w:rPr>
        <w:t>Kieso, D. E., Weygandt, J. J., &amp; Warfield, T. D. (2020)</w:t>
      </w:r>
      <w:r w:rsidRPr="004F6449">
        <w:t xml:space="preserve">, In "Intermediate Accounting," the authors stress that faithful representation requires completeness, neutrality, and freedom from error. They argue that without these elements, financial statements may mislead users. </w:t>
      </w:r>
      <w:r w:rsidRPr="004F6449">
        <w:rPr>
          <w:bCs/>
        </w:rPr>
        <w:t>Watts, R. L., &amp; Zimmerman, J. L. (2020)</w:t>
      </w:r>
      <w:r w:rsidRPr="004F6449">
        <w:t>, In their research, they examine how the concept of faithful representation is essential for the reliability of financial reporting, asserting that it protects against the misrepresentation of financial outcomes</w:t>
      </w:r>
      <w:r w:rsidRPr="004F6449">
        <w:rPr>
          <w:b/>
        </w:rPr>
        <w:t xml:space="preserve">. </w:t>
      </w:r>
      <w:r w:rsidRPr="004F6449">
        <w:rPr>
          <w:bCs/>
        </w:rPr>
        <w:t>Dichev, I. D. (2019)</w:t>
      </w:r>
      <w:r w:rsidRPr="004F6449">
        <w:t>,In his paper "On the Quality of Financial Statements," Dichev emphasizes the role of comparability in enhancing the usefulness of financial information, allowing users to discern differences and similarities in financial performance across entities.</w:t>
      </w:r>
    </w:p>
    <w:p w:rsidR="00E66060" w:rsidRPr="004F6449" w:rsidRDefault="00E66060" w:rsidP="00E66060">
      <w:pPr>
        <w:pStyle w:val="BodyText"/>
        <w:spacing w:line="360" w:lineRule="auto"/>
        <w:ind w:firstLine="720"/>
        <w:jc w:val="both"/>
      </w:pPr>
      <w:r w:rsidRPr="004F6449">
        <w:rPr>
          <w:bCs/>
        </w:rPr>
        <w:t>Nobes, C., &amp; Parker, R. (2020)</w:t>
      </w:r>
      <w:r w:rsidRPr="004F6449">
        <w:t xml:space="preserve">, In "Comparative International Accounting," the authors discuss how comparability is vital for international financial reporting. They highlight that consistent accounting practices across firms improve the ability to make informed </w:t>
      </w:r>
      <w:r w:rsidRPr="004F6449">
        <w:lastRenderedPageBreak/>
        <w:t xml:space="preserve">comparisons. </w:t>
      </w:r>
      <w:r w:rsidRPr="004F6449">
        <w:rPr>
          <w:bCs/>
        </w:rPr>
        <w:t>Dechow, P., Ge, W., &amp; Schrand, C. (2019)</w:t>
      </w:r>
      <w:r w:rsidRPr="004F6449">
        <w:t xml:space="preserve">, In their work on financial reporting quality, they assert that verifiability is a key quality that assures users that the information presented is accurate and reliable, enhancing trust in financial statements. </w:t>
      </w:r>
      <w:r w:rsidRPr="004F6449">
        <w:rPr>
          <w:bCs/>
        </w:rPr>
        <w:t>Bhimani, A. (2019)</w:t>
      </w:r>
      <w:r w:rsidRPr="004F6449">
        <w:t>,  In "Management Accounting: Evolution Not Revolution," Bhimani discusses the importance of verifiability in ensuring that financial information can be independently corroborated, which is crucial for maintaining the integrity of financial reporting.</w:t>
      </w:r>
    </w:p>
    <w:p w:rsidR="00E66060" w:rsidRPr="004F6449" w:rsidRDefault="00E66060" w:rsidP="00E66060">
      <w:pPr>
        <w:pStyle w:val="Default"/>
        <w:spacing w:line="360" w:lineRule="auto"/>
        <w:jc w:val="both"/>
      </w:pPr>
      <w:r w:rsidRPr="004F6449">
        <w:rPr>
          <w:b/>
          <w:bCs/>
        </w:rPr>
        <w:t>2.1.7</w:t>
      </w:r>
      <w:r w:rsidRPr="004F6449">
        <w:rPr>
          <w:b/>
          <w:bCs/>
        </w:rPr>
        <w:tab/>
        <w:t xml:space="preserve">GOALS AND OBJECTIVES OF FINANCIAL REPORTING </w:t>
      </w:r>
    </w:p>
    <w:p w:rsidR="00E66060" w:rsidRPr="004F6449" w:rsidRDefault="00E66060" w:rsidP="00E66060">
      <w:pPr>
        <w:pStyle w:val="Default"/>
        <w:spacing w:line="360" w:lineRule="auto"/>
        <w:ind w:firstLine="720"/>
        <w:jc w:val="both"/>
      </w:pPr>
      <w:r w:rsidRPr="004F6449">
        <w:t>According to International Accounting Standard Board (IASB 2020), the goal of financial related reporting is "to give information about the financial position, performance and changes in financial position of an undertaking that is helpful to an extensive variety of users of accounting information. The reasons for financial reporting involves, providing information to management of an organization which is utilized with the end goal of planning, examination, benchmarking and basic leadership, making information available to investors, promoters, obligation supplier and leasers which is utilized to empower them to male sane and reasonable choices with respect to business, credit and so forthVargiya, (2021), communicating information to shareholders about the nature of activities in an organization, Providing information about the financial assets of an organization, events to those assets (liabilities and proprietor's value) and how these assets and events have experienced change over a timeframe, Providing information with respect to how an organization is securing and utilizing different assets. Providing information to different Stakeholders with respect to performance of management of an organization in the matter of how tirelessly and morally they are releasing their fiduciary obligations and duties Okunna, (2020). It includes providing information to the statutory reviewers which thus encourage review. It also enhances social welfare by investigating the enthusiasm of workers, exchange union and Government.</w:t>
      </w:r>
    </w:p>
    <w:p w:rsidR="00E66060" w:rsidRPr="004F6449" w:rsidRDefault="00E66060" w:rsidP="00E66060">
      <w:pPr>
        <w:pStyle w:val="Default"/>
        <w:spacing w:line="360" w:lineRule="auto"/>
        <w:jc w:val="both"/>
      </w:pPr>
      <w:r w:rsidRPr="004F6449">
        <w:rPr>
          <w:b/>
          <w:bCs/>
        </w:rPr>
        <w:t>2.1.8</w:t>
      </w:r>
      <w:r w:rsidRPr="004F6449">
        <w:rPr>
          <w:b/>
          <w:bCs/>
        </w:rPr>
        <w:tab/>
        <w:t xml:space="preserve">IMPORTANCE OF FINANCIAL REPORTING </w:t>
      </w:r>
    </w:p>
    <w:p w:rsidR="00E66060" w:rsidRPr="004F6449" w:rsidRDefault="00E66060" w:rsidP="00E66060">
      <w:pPr>
        <w:pStyle w:val="Default"/>
        <w:spacing w:line="360" w:lineRule="auto"/>
        <w:ind w:firstLine="720"/>
        <w:jc w:val="both"/>
      </w:pPr>
      <w:r w:rsidRPr="004F6449">
        <w:t xml:space="preserve">As indicated by (Vargiya, 2021) the significance of financial related reporting cannot be over emphasized. It is required by every last partner for numerous reasons and purposes. The following focuses highlights why financial communication system is essential, because it causes an organization to conform to different statues and administrative necessities. The organizations are required to submit financial related proclamations to Government Agencies. In the event of quoted organizations, quarterly and also yearly outcomes are required to be documented to stock trades and distributed, encourages statutory review - the Statutory reviewers are often required to review the financial proclamations of an organization to express </w:t>
      </w:r>
      <w:r w:rsidRPr="004F6449">
        <w:lastRenderedPageBreak/>
        <w:t>their assessment. Financial reports also shape financial planning, examination, and basic leadership. Financial reporting also helps organizations to raise capital both internally and externally. On the premise of financials, general society at large can affect the performance of the organization and of its management if information about them is not contained in the financial statement.</w:t>
      </w:r>
    </w:p>
    <w:p w:rsidR="00E66060" w:rsidRPr="004F6449" w:rsidRDefault="00E66060" w:rsidP="00E66060">
      <w:pPr>
        <w:pStyle w:val="Default"/>
        <w:spacing w:line="360" w:lineRule="auto"/>
        <w:jc w:val="both"/>
        <w:rPr>
          <w:b/>
        </w:rPr>
      </w:pPr>
    </w:p>
    <w:p w:rsidR="00E66060" w:rsidRPr="004F6449" w:rsidRDefault="00E66060" w:rsidP="00E66060">
      <w:pPr>
        <w:pStyle w:val="Default"/>
        <w:spacing w:line="360" w:lineRule="auto"/>
        <w:jc w:val="both"/>
        <w:rPr>
          <w:b/>
        </w:rPr>
      </w:pPr>
    </w:p>
    <w:p w:rsidR="00E66060" w:rsidRPr="004F6449" w:rsidRDefault="00E66060" w:rsidP="00E66060">
      <w:pPr>
        <w:pStyle w:val="Default"/>
        <w:spacing w:line="360" w:lineRule="auto"/>
        <w:jc w:val="both"/>
        <w:rPr>
          <w:b/>
        </w:rPr>
      </w:pPr>
    </w:p>
    <w:p w:rsidR="00E66060" w:rsidRPr="004F6449" w:rsidRDefault="00E66060" w:rsidP="00E66060">
      <w:pPr>
        <w:pStyle w:val="Default"/>
        <w:spacing w:line="360" w:lineRule="auto"/>
        <w:jc w:val="both"/>
        <w:rPr>
          <w:b/>
        </w:rPr>
      </w:pPr>
    </w:p>
    <w:p w:rsidR="00E66060" w:rsidRPr="004F6449" w:rsidRDefault="00E66060" w:rsidP="00E66060">
      <w:pPr>
        <w:pStyle w:val="Default"/>
        <w:spacing w:line="360" w:lineRule="auto"/>
        <w:jc w:val="both"/>
        <w:rPr>
          <w:b/>
        </w:rPr>
      </w:pPr>
      <w:r w:rsidRPr="004F6449">
        <w:rPr>
          <w:b/>
        </w:rPr>
        <w:t>2.1.9</w:t>
      </w:r>
      <w:r w:rsidRPr="004F6449">
        <w:rPr>
          <w:b/>
        </w:rPr>
        <w:tab/>
        <w:t>CONCEPTUAL FRAMEWORK DIAGRAM</w:t>
      </w:r>
    </w:p>
    <w:p w:rsidR="00E66060" w:rsidRPr="004F6449" w:rsidRDefault="00E66060" w:rsidP="00E66060">
      <w:pPr>
        <w:pStyle w:val="Default"/>
        <w:spacing w:line="360" w:lineRule="auto"/>
        <w:jc w:val="both"/>
        <w:rPr>
          <w:b/>
        </w:rPr>
      </w:pPr>
      <w:r w:rsidRPr="004F6449">
        <w:rPr>
          <w:b/>
        </w:rPr>
        <w:t>Fig.1. relationship between dependent and independent variables</w:t>
      </w:r>
    </w:p>
    <w:p w:rsidR="00E66060" w:rsidRPr="004F6449" w:rsidRDefault="0022036A" w:rsidP="00E66060">
      <w:pPr>
        <w:pStyle w:val="Default"/>
        <w:spacing w:line="360" w:lineRule="auto"/>
        <w:jc w:val="both"/>
        <w:rPr>
          <w:b/>
        </w:rPr>
      </w:pPr>
      <w:r>
        <w:rPr>
          <w:b/>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0" t="0" r="0" b="0"/>
                <wp:wrapNone/>
                <wp:docPr id="18" name="AutoShape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693CAE0" id="_x0000_t32" coordsize="21600,21600" o:spt="32" o:oned="t" path="m,l21600,21600e" filled="f">
                <v:path arrowok="t" fillok="f" o:connecttype="none"/>
                <o:lock v:ext="edit" shapetype="t"/>
              </v:shapetype>
              <v:shape id="AutoShape 19" o:spid="_x0000_s1026" type="#_x0000_t3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M49FL/aAQAA&#10;mgMAAA4AAAAAAAAAAAAAAAAALgIAAGRycy9lMm9Eb2MueG1sUEsBAi0AFAAGAAgAAAAhAMse8HbX&#10;AAAABQEAAA8AAAAAAAAAAAAAAAAANAQAAGRycy9kb3ducmV2LnhtbFBLBQYAAAAABAAEAPMAAAA4&#10;BQAAAAA=&#10;">
                <o:lock v:ext="edit" selection="t"/>
              </v:shape>
            </w:pict>
          </mc:Fallback>
        </mc:AlternateContent>
      </w:r>
      <w:r>
        <w:rPr>
          <w:b/>
          <w:noProof/>
        </w:rPr>
        <mc:AlternateContent>
          <mc:Choice Requires="wpg">
            <w:drawing>
              <wp:anchor distT="0" distB="0" distL="0" distR="0" simplePos="0" relativeHeight="251657728" behindDoc="0" locked="0" layoutInCell="1" allowOverlap="1">
                <wp:simplePos x="0" y="0"/>
                <wp:positionH relativeFrom="column">
                  <wp:posOffset>15875</wp:posOffset>
                </wp:positionH>
                <wp:positionV relativeFrom="paragraph">
                  <wp:posOffset>40005</wp:posOffset>
                </wp:positionV>
                <wp:extent cx="5525135" cy="2426335"/>
                <wp:effectExtent l="0" t="0" r="0" b="12065"/>
                <wp:wrapNone/>
                <wp:docPr id="2"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5135" cy="2426335"/>
                          <a:chOff x="1465" y="2331"/>
                          <a:chExt cx="8701" cy="3821"/>
                        </a:xfrm>
                      </wpg:grpSpPr>
                      <wps:wsp>
                        <wps:cNvPr id="3" name="1028"/>
                        <wps:cNvCnPr>
                          <a:cxnSpLocks noChangeShapeType="1"/>
                        </wps:cNvCnPr>
                        <wps:spPr bwMode="auto">
                          <a:xfrm>
                            <a:off x="2680" y="2806"/>
                            <a:ext cx="12" cy="33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1029"/>
                        <wps:cNvCnPr>
                          <a:cxnSpLocks noChangeShapeType="1"/>
                        </wps:cNvCnPr>
                        <wps:spPr bwMode="auto">
                          <a:xfrm>
                            <a:off x="8477" y="2806"/>
                            <a:ext cx="71" cy="31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30"/>
                        <wps:cNvCnPr>
                          <a:cxnSpLocks noChangeShapeType="1"/>
                        </wps:cNvCnPr>
                        <wps:spPr bwMode="auto">
                          <a:xfrm flipH="1">
                            <a:off x="4183" y="3133"/>
                            <a:ext cx="31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31"/>
                        <wps:cNvCnPr>
                          <a:cxnSpLocks noChangeShapeType="1"/>
                        </wps:cNvCnPr>
                        <wps:spPr bwMode="auto">
                          <a:xfrm flipH="1" flipV="1">
                            <a:off x="4296" y="3809"/>
                            <a:ext cx="2991" cy="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1032"/>
                        <wps:cNvCnPr>
                          <a:cxnSpLocks noChangeShapeType="1"/>
                        </wps:cNvCnPr>
                        <wps:spPr bwMode="auto">
                          <a:xfrm flipH="1" flipV="1">
                            <a:off x="4184" y="4377"/>
                            <a:ext cx="3029"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1033"/>
                        <wps:cNvCnPr>
                          <a:cxnSpLocks noChangeShapeType="1"/>
                        </wps:cNvCnPr>
                        <wps:spPr bwMode="auto">
                          <a:xfrm flipH="1">
                            <a:off x="4396" y="2594"/>
                            <a:ext cx="28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1034"/>
                        <wps:cNvCnPr>
                          <a:cxnSpLocks noChangeShapeType="1"/>
                        </wps:cNvCnPr>
                        <wps:spPr bwMode="auto">
                          <a:xfrm flipH="1">
                            <a:off x="4140" y="4377"/>
                            <a:ext cx="3147" cy="8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1035"/>
                        <wps:cNvSpPr>
                          <a:spLocks noChangeArrowheads="1"/>
                        </wps:cNvSpPr>
                        <wps:spPr bwMode="auto">
                          <a:xfrm>
                            <a:off x="1465" y="2331"/>
                            <a:ext cx="3080" cy="475"/>
                          </a:xfrm>
                          <a:prstGeom prst="rect">
                            <a:avLst/>
                          </a:prstGeom>
                          <a:solidFill>
                            <a:srgbClr val="FFFFFF"/>
                          </a:solidFill>
                          <a:ln w="9525">
                            <a:solidFill>
                              <a:srgbClr val="000000"/>
                            </a:solidFill>
                            <a:miter lim="800000"/>
                            <a:headEnd/>
                            <a:tailEnd/>
                          </a:ln>
                        </wps:spPr>
                        <wps:txbx>
                          <w:txbxContent>
                            <w:p w:rsidR="00E66060" w:rsidRDefault="00E66060" w:rsidP="00E66060">
                              <w:r>
                                <w:t>DEPENDENT VARIABLE</w:t>
                              </w:r>
                            </w:p>
                          </w:txbxContent>
                        </wps:txbx>
                        <wps:bodyPr rot="0" vert="horz" wrap="square" lIns="91440" tIns="45720" rIns="91440" bIns="45720" anchor="t" anchorCtr="0" upright="1">
                          <a:noAutofit/>
                        </wps:bodyPr>
                      </wps:wsp>
                      <wps:wsp>
                        <wps:cNvPr id="11" name="1036"/>
                        <wps:cNvSpPr>
                          <a:spLocks noChangeArrowheads="1"/>
                        </wps:cNvSpPr>
                        <wps:spPr bwMode="auto">
                          <a:xfrm>
                            <a:off x="7068" y="2998"/>
                            <a:ext cx="3080" cy="475"/>
                          </a:xfrm>
                          <a:prstGeom prst="rect">
                            <a:avLst/>
                          </a:prstGeom>
                          <a:solidFill>
                            <a:srgbClr val="FFFFFF"/>
                          </a:solidFill>
                          <a:ln w="9525">
                            <a:solidFill>
                              <a:srgbClr val="000000"/>
                            </a:solidFill>
                            <a:miter lim="800000"/>
                            <a:headEnd/>
                            <a:tailEnd/>
                          </a:ln>
                        </wps:spPr>
                        <wps:txbx>
                          <w:txbxContent>
                            <w:p w:rsidR="00E66060" w:rsidRDefault="00E66060" w:rsidP="00E66060">
                              <w:r>
                                <w:t>Financial Reporting</w:t>
                              </w:r>
                            </w:p>
                          </w:txbxContent>
                        </wps:txbx>
                        <wps:bodyPr rot="0" vert="horz" wrap="square" lIns="91440" tIns="45720" rIns="91440" bIns="45720" anchor="t" anchorCtr="0" upright="1">
                          <a:noAutofit/>
                        </wps:bodyPr>
                      </wps:wsp>
                      <wps:wsp>
                        <wps:cNvPr id="12" name="1037"/>
                        <wps:cNvSpPr>
                          <a:spLocks noChangeArrowheads="1"/>
                        </wps:cNvSpPr>
                        <wps:spPr bwMode="auto">
                          <a:xfrm>
                            <a:off x="7042" y="2331"/>
                            <a:ext cx="3080" cy="475"/>
                          </a:xfrm>
                          <a:prstGeom prst="rect">
                            <a:avLst/>
                          </a:prstGeom>
                          <a:solidFill>
                            <a:srgbClr val="FFFFFF"/>
                          </a:solidFill>
                          <a:ln w="9525">
                            <a:solidFill>
                              <a:srgbClr val="000000"/>
                            </a:solidFill>
                            <a:miter lim="800000"/>
                            <a:headEnd/>
                            <a:tailEnd/>
                          </a:ln>
                        </wps:spPr>
                        <wps:txbx>
                          <w:txbxContent>
                            <w:p w:rsidR="00E66060" w:rsidRDefault="00E66060" w:rsidP="00E66060">
                              <w:r>
                                <w:t>INDEPENDENT VARIABLE</w:t>
                              </w:r>
                            </w:p>
                          </w:txbxContent>
                        </wps:txbx>
                        <wps:bodyPr rot="0" vert="horz" wrap="square" lIns="91440" tIns="45720" rIns="91440" bIns="45720" anchor="t" anchorCtr="0" upright="1">
                          <a:noAutofit/>
                        </wps:bodyPr>
                      </wps:wsp>
                      <wps:wsp>
                        <wps:cNvPr id="13" name="1038"/>
                        <wps:cNvSpPr>
                          <a:spLocks noChangeArrowheads="1"/>
                        </wps:cNvSpPr>
                        <wps:spPr bwMode="auto">
                          <a:xfrm>
                            <a:off x="1465" y="3046"/>
                            <a:ext cx="3080" cy="475"/>
                          </a:xfrm>
                          <a:prstGeom prst="rect">
                            <a:avLst/>
                          </a:prstGeom>
                          <a:solidFill>
                            <a:srgbClr val="FFFFFF"/>
                          </a:solidFill>
                          <a:ln w="9525">
                            <a:solidFill>
                              <a:srgbClr val="000000"/>
                            </a:solidFill>
                            <a:miter lim="800000"/>
                            <a:headEnd/>
                            <a:tailEnd/>
                          </a:ln>
                        </wps:spPr>
                        <wps:txbx>
                          <w:txbxContent>
                            <w:p w:rsidR="00E66060" w:rsidRDefault="00E66060" w:rsidP="00E66060">
                              <w:r>
                                <w:t>Financial Performance</w:t>
                              </w:r>
                            </w:p>
                          </w:txbxContent>
                        </wps:txbx>
                        <wps:bodyPr rot="0" vert="horz" wrap="square" lIns="91440" tIns="45720" rIns="91440" bIns="45720" anchor="t" anchorCtr="0" upright="1">
                          <a:noAutofit/>
                        </wps:bodyPr>
                      </wps:wsp>
                      <wps:wsp>
                        <wps:cNvPr id="14" name="1039"/>
                        <wps:cNvSpPr>
                          <a:spLocks noChangeArrowheads="1"/>
                        </wps:cNvSpPr>
                        <wps:spPr bwMode="auto">
                          <a:xfrm>
                            <a:off x="1465" y="4236"/>
                            <a:ext cx="3080" cy="475"/>
                          </a:xfrm>
                          <a:prstGeom prst="rect">
                            <a:avLst/>
                          </a:prstGeom>
                          <a:solidFill>
                            <a:srgbClr val="FFFFFF"/>
                          </a:solidFill>
                          <a:ln w="9525">
                            <a:solidFill>
                              <a:srgbClr val="000000"/>
                            </a:solidFill>
                            <a:miter lim="800000"/>
                            <a:headEnd/>
                            <a:tailEnd/>
                          </a:ln>
                        </wps:spPr>
                        <wps:txbx>
                          <w:txbxContent>
                            <w:p w:rsidR="00E66060" w:rsidRDefault="00E66060" w:rsidP="00E66060">
                              <w:r>
                                <w:t>Return on Equity</w:t>
                              </w:r>
                            </w:p>
                          </w:txbxContent>
                        </wps:txbx>
                        <wps:bodyPr rot="0" vert="horz" wrap="square" lIns="91440" tIns="45720" rIns="91440" bIns="45720" anchor="t" anchorCtr="0" upright="1">
                          <a:noAutofit/>
                        </wps:bodyPr>
                      </wps:wsp>
                      <wps:wsp>
                        <wps:cNvPr id="15" name="1040"/>
                        <wps:cNvSpPr>
                          <a:spLocks noChangeArrowheads="1"/>
                        </wps:cNvSpPr>
                        <wps:spPr bwMode="auto">
                          <a:xfrm>
                            <a:off x="1465" y="4849"/>
                            <a:ext cx="3080" cy="475"/>
                          </a:xfrm>
                          <a:prstGeom prst="rect">
                            <a:avLst/>
                          </a:prstGeom>
                          <a:solidFill>
                            <a:srgbClr val="FFFFFF"/>
                          </a:solidFill>
                          <a:ln w="9525">
                            <a:solidFill>
                              <a:srgbClr val="000000"/>
                            </a:solidFill>
                            <a:miter lim="800000"/>
                            <a:headEnd/>
                            <a:tailEnd/>
                          </a:ln>
                        </wps:spPr>
                        <wps:txbx>
                          <w:txbxContent>
                            <w:p w:rsidR="00E66060" w:rsidRDefault="00E66060" w:rsidP="00E66060">
                              <w:r>
                                <w:t>Earning per share</w:t>
                              </w:r>
                            </w:p>
                          </w:txbxContent>
                        </wps:txbx>
                        <wps:bodyPr rot="0" vert="horz" wrap="square" lIns="91440" tIns="45720" rIns="91440" bIns="45720" anchor="t" anchorCtr="0" upright="1">
                          <a:noAutofit/>
                        </wps:bodyPr>
                      </wps:wsp>
                      <wps:wsp>
                        <wps:cNvPr id="16" name="1041"/>
                        <wps:cNvSpPr>
                          <a:spLocks noChangeArrowheads="1"/>
                        </wps:cNvSpPr>
                        <wps:spPr bwMode="auto">
                          <a:xfrm>
                            <a:off x="1465" y="3585"/>
                            <a:ext cx="3080" cy="475"/>
                          </a:xfrm>
                          <a:prstGeom prst="rect">
                            <a:avLst/>
                          </a:prstGeom>
                          <a:solidFill>
                            <a:srgbClr val="FFFFFF"/>
                          </a:solidFill>
                          <a:ln w="9525">
                            <a:solidFill>
                              <a:srgbClr val="000000"/>
                            </a:solidFill>
                            <a:miter lim="800000"/>
                            <a:headEnd/>
                            <a:tailEnd/>
                          </a:ln>
                        </wps:spPr>
                        <wps:txbx>
                          <w:txbxContent>
                            <w:p w:rsidR="00E66060" w:rsidRDefault="00E66060" w:rsidP="00E66060">
                              <w:r>
                                <w:t>Return on Asset</w:t>
                              </w:r>
                            </w:p>
                          </w:txbxContent>
                        </wps:txbx>
                        <wps:bodyPr rot="0" vert="horz" wrap="square" lIns="91440" tIns="45720" rIns="91440" bIns="45720" anchor="t" anchorCtr="0" upright="1">
                          <a:noAutofit/>
                        </wps:bodyPr>
                      </wps:wsp>
                      <wps:wsp>
                        <wps:cNvPr id="17" name="1042"/>
                        <wps:cNvSpPr>
                          <a:spLocks noChangeArrowheads="1"/>
                        </wps:cNvSpPr>
                        <wps:spPr bwMode="auto">
                          <a:xfrm>
                            <a:off x="7086" y="4300"/>
                            <a:ext cx="3080" cy="923"/>
                          </a:xfrm>
                          <a:prstGeom prst="rect">
                            <a:avLst/>
                          </a:prstGeom>
                          <a:solidFill>
                            <a:srgbClr val="FFFFFF"/>
                          </a:solidFill>
                          <a:ln w="9525">
                            <a:solidFill>
                              <a:srgbClr val="000000"/>
                            </a:solidFill>
                            <a:miter lim="800000"/>
                            <a:headEnd/>
                            <a:tailEnd/>
                          </a:ln>
                        </wps:spPr>
                        <wps:txbx>
                          <w:txbxContent>
                            <w:p w:rsidR="00E66060" w:rsidRDefault="00E66060" w:rsidP="00E66060">
                              <w:pPr>
                                <w:spacing w:after="0" w:line="240" w:lineRule="auto"/>
                              </w:pPr>
                              <w:r>
                                <w:t xml:space="preserve">Financial Reporting Quality </w:t>
                              </w:r>
                            </w:p>
                            <w:p w:rsidR="00E66060" w:rsidRDefault="00E66060" w:rsidP="00E66060">
                              <w:pPr>
                                <w:spacing w:after="0" w:line="240" w:lineRule="auto"/>
                              </w:pPr>
                              <w:r>
                                <w:t xml:space="preserve">Earning Management </w:t>
                              </w:r>
                            </w:p>
                            <w:p w:rsidR="00E66060" w:rsidRDefault="00E66060" w:rsidP="00E66060">
                              <w:pPr>
                                <w:spacing w:after="0" w:line="240" w:lineRule="auto"/>
                              </w:pPr>
                              <w:r>
                                <w:t>Accounting Conservatism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26" o:spid="_x0000_s1026" style="position:absolute;left:0;text-align:left;margin-left:1.25pt;margin-top:3.15pt;width:435.05pt;height:191.05pt;z-index:251657728;mso-wrap-distance-left:0;mso-wrap-distance-right:0" coordorigin="1465,2331" coordsize="8701,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">
                <v:shape id="1028" o:spid="_x0000_s1027" type="#_x0000_t32" style="position:absolute;left:2680;top:2806;width:12;height:33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1029" o:spid="_x0000_s1028" type="#_x0000_t32" style="position:absolute;left:8477;top:2806;width:71;height:3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1030" o:spid="_x0000_s1029" type="#_x0000_t32" style="position:absolute;left:4183;top:3133;width:31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shape id="1031" o:spid="_x0000_s1030" type="#_x0000_t32" style="position:absolute;left:4296;top:3809;width:2991;height:8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"/>
                <v:shape id="1032" o:spid="_x0000_s1031" type="#_x0000_t32" style="position:absolute;left:4184;top:4377;width:3029;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"/>
                <v:shape id="1033" o:spid="_x0000_s1032" type="#_x0000_t32" style="position:absolute;left:4396;top:2594;width:28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"/>
                <v:shape id="1034" o:spid="_x0000_s1033" type="#_x0000_t32" style="position:absolute;left:4140;top:4377;width:3147;height:8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rect id="1035" o:spid="_x0000_s1034" style="position:absolute;left:1465;top:2331;width:3080;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E66060" w:rsidRDefault="00E66060" w:rsidP="00E66060">
                        <w:r>
                          <w:t>DEPENDENT VARIABLE</w:t>
                        </w:r>
                      </w:p>
                    </w:txbxContent>
                  </v:textbox>
                </v:rect>
                <v:rect id="1036" o:spid="_x0000_s1035" style="position:absolute;left:7068;top:2998;width:3080;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E66060" w:rsidRDefault="00E66060" w:rsidP="00E66060">
                        <w:r>
                          <w:t>Financial Reporting</w:t>
                        </w:r>
                      </w:p>
                    </w:txbxContent>
                  </v:textbox>
                </v:rect>
                <v:rect id="1037" o:spid="_x0000_s1036" style="position:absolute;left:7042;top:2331;width:3080;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E66060" w:rsidRDefault="00E66060" w:rsidP="00E66060">
                        <w:r>
                          <w:t>INDEPENDENT VARIABLE</w:t>
                        </w:r>
                      </w:p>
                    </w:txbxContent>
                  </v:textbox>
                </v:rect>
                <v:rect id="1038" o:spid="_x0000_s1037" style="position:absolute;left:1465;top:3046;width:3080;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E66060" w:rsidRDefault="00E66060" w:rsidP="00E66060">
                        <w:r>
                          <w:t>Financial Performance</w:t>
                        </w:r>
                      </w:p>
                    </w:txbxContent>
                  </v:textbox>
                </v:rect>
                <v:rect id="1039" o:spid="_x0000_s1038" style="position:absolute;left:1465;top:4236;width:3080;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E66060" w:rsidRDefault="00E66060" w:rsidP="00E66060">
                        <w:r>
                          <w:t>Return on Equity</w:t>
                        </w:r>
                      </w:p>
                    </w:txbxContent>
                  </v:textbox>
                </v:rect>
                <v:rect id="1040" o:spid="_x0000_s1039" style="position:absolute;left:1465;top:4849;width:3080;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E66060" w:rsidRDefault="00E66060" w:rsidP="00E66060">
                        <w:proofErr w:type="spellStart"/>
                        <w:r>
                          <w:t>Earning</w:t>
                        </w:r>
                        <w:proofErr w:type="spellEnd"/>
                        <w:r>
                          <w:t xml:space="preserve"> per share</w:t>
                        </w:r>
                      </w:p>
                    </w:txbxContent>
                  </v:textbox>
                </v:rect>
                <v:rect id="1041" o:spid="_x0000_s1040" style="position:absolute;left:1465;top:3585;width:3080;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E66060" w:rsidRDefault="00E66060" w:rsidP="00E66060">
                        <w:r>
                          <w:t>Return on Asset</w:t>
                        </w:r>
                      </w:p>
                    </w:txbxContent>
                  </v:textbox>
                </v:rect>
                <v:rect id="1042" o:spid="_x0000_s1041" style="position:absolute;left:7086;top:4300;width:3080;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E66060" w:rsidRDefault="00E66060" w:rsidP="00E66060">
                        <w:pPr>
                          <w:spacing w:after="0" w:line="240" w:lineRule="auto"/>
                        </w:pPr>
                        <w:r>
                          <w:t xml:space="preserve">Financial Reporting Quality </w:t>
                        </w:r>
                      </w:p>
                      <w:p w:rsidR="00E66060" w:rsidRDefault="00E66060" w:rsidP="00E66060">
                        <w:pPr>
                          <w:spacing w:after="0" w:line="240" w:lineRule="auto"/>
                        </w:pPr>
                        <w:r>
                          <w:t xml:space="preserve">Earning Management </w:t>
                        </w:r>
                      </w:p>
                      <w:p w:rsidR="00E66060" w:rsidRDefault="00E66060" w:rsidP="00E66060">
                        <w:pPr>
                          <w:spacing w:after="0" w:line="240" w:lineRule="auto"/>
                        </w:pPr>
                        <w:r>
                          <w:t>Accounting Conservatism</w:t>
                        </w:r>
                      </w:p>
                    </w:txbxContent>
                  </v:textbox>
                </v:rect>
              </v:group>
            </w:pict>
          </mc:Fallback>
        </mc:AlternateContent>
      </w:r>
      <w:r>
        <w:rPr>
          <w:b/>
          <w:noProof/>
        </w:rPr>
        <mc:AlternateContent>
          <mc:Choice Requires="wps">
            <w:drawing>
              <wp:anchor distT="0" distB="0" distL="0" distR="0" simplePos="0" relativeHeight="251658752"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104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3468F" id="1043" o:spid="_x0000_s1026" type="#_x0000_t32" style="position:absolute;margin-left:0;margin-top:0;width:50pt;height:50pt;z-index:251658752;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">
                <o:lock v:ext="edit" selection="t"/>
              </v:shape>
            </w:pict>
          </mc:Fallback>
        </mc:AlternateContent>
      </w:r>
    </w:p>
    <w:p w:rsidR="00E66060" w:rsidRPr="004F6449" w:rsidRDefault="00E66060" w:rsidP="00E66060">
      <w:pPr>
        <w:pStyle w:val="Default"/>
        <w:spacing w:line="360" w:lineRule="auto"/>
        <w:jc w:val="both"/>
        <w:rPr>
          <w:b/>
          <w:bCs/>
        </w:rPr>
      </w:pPr>
    </w:p>
    <w:p w:rsidR="00E66060" w:rsidRPr="004F6449" w:rsidRDefault="00E66060" w:rsidP="00E66060">
      <w:pPr>
        <w:pStyle w:val="Default"/>
        <w:spacing w:line="360" w:lineRule="auto"/>
        <w:jc w:val="both"/>
        <w:rPr>
          <w:b/>
          <w:bCs/>
        </w:rPr>
      </w:pPr>
    </w:p>
    <w:p w:rsidR="00E66060" w:rsidRPr="004F6449" w:rsidRDefault="00E66060" w:rsidP="00E66060">
      <w:pPr>
        <w:pStyle w:val="Default"/>
        <w:spacing w:line="360" w:lineRule="auto"/>
        <w:jc w:val="both"/>
        <w:rPr>
          <w:b/>
          <w:bCs/>
        </w:rPr>
      </w:pPr>
    </w:p>
    <w:p w:rsidR="00E66060" w:rsidRPr="004F6449" w:rsidRDefault="00E66060" w:rsidP="00E66060">
      <w:pPr>
        <w:pStyle w:val="Default"/>
        <w:spacing w:line="360" w:lineRule="auto"/>
        <w:jc w:val="both"/>
        <w:rPr>
          <w:b/>
          <w:bCs/>
        </w:rPr>
      </w:pPr>
    </w:p>
    <w:p w:rsidR="00E66060" w:rsidRPr="004F6449" w:rsidRDefault="00E66060" w:rsidP="00E66060">
      <w:pPr>
        <w:pStyle w:val="Default"/>
        <w:spacing w:line="360" w:lineRule="auto"/>
        <w:jc w:val="both"/>
        <w:rPr>
          <w:b/>
          <w:bCs/>
        </w:rPr>
      </w:pPr>
    </w:p>
    <w:p w:rsidR="00E66060" w:rsidRPr="004F6449" w:rsidRDefault="00E66060" w:rsidP="00E66060">
      <w:pPr>
        <w:pStyle w:val="Default"/>
        <w:spacing w:line="360" w:lineRule="auto"/>
        <w:jc w:val="both"/>
        <w:rPr>
          <w:b/>
          <w:bCs/>
        </w:rPr>
      </w:pPr>
    </w:p>
    <w:p w:rsidR="00E66060" w:rsidRPr="004F6449" w:rsidRDefault="00E66060" w:rsidP="00E66060">
      <w:pPr>
        <w:pStyle w:val="Heading1"/>
        <w:spacing w:line="360" w:lineRule="auto"/>
        <w:ind w:left="0"/>
      </w:pPr>
    </w:p>
    <w:p w:rsidR="00E66060" w:rsidRPr="004F6449" w:rsidRDefault="00E66060" w:rsidP="00E66060">
      <w:pPr>
        <w:pStyle w:val="Heading1"/>
        <w:spacing w:line="360" w:lineRule="auto"/>
        <w:ind w:left="0"/>
      </w:pPr>
    </w:p>
    <w:p w:rsidR="00E66060" w:rsidRPr="004F6449" w:rsidRDefault="00E66060" w:rsidP="00E66060">
      <w:pPr>
        <w:pStyle w:val="Heading1"/>
        <w:spacing w:line="360" w:lineRule="auto"/>
        <w:ind w:left="0"/>
      </w:pPr>
    </w:p>
    <w:p w:rsidR="00E66060" w:rsidRPr="004F6449" w:rsidRDefault="00E66060" w:rsidP="00E66060">
      <w:pPr>
        <w:pStyle w:val="Heading1"/>
        <w:spacing w:line="360" w:lineRule="auto"/>
        <w:ind w:left="0"/>
      </w:pPr>
      <w:r w:rsidRPr="004F6449">
        <w:t>Source: Diagram Conceptualized from the Literature review</w:t>
      </w:r>
    </w:p>
    <w:p w:rsidR="00E66060" w:rsidRPr="004F6449" w:rsidRDefault="00E66060" w:rsidP="00E66060">
      <w:pPr>
        <w:pStyle w:val="Default"/>
        <w:spacing w:line="360" w:lineRule="auto"/>
        <w:jc w:val="both"/>
      </w:pPr>
      <w:r w:rsidRPr="004F6449">
        <w:rPr>
          <w:b/>
          <w:bCs/>
        </w:rPr>
        <w:t>2.2</w:t>
      </w:r>
      <w:r w:rsidRPr="004F6449">
        <w:rPr>
          <w:b/>
          <w:bCs/>
        </w:rPr>
        <w:tab/>
        <w:t xml:space="preserve">THEORETICAL FRAMEWORK </w:t>
      </w:r>
    </w:p>
    <w:p w:rsidR="00E66060" w:rsidRPr="004F6449" w:rsidRDefault="00E66060" w:rsidP="00E66060">
      <w:pPr>
        <w:pStyle w:val="Default"/>
        <w:spacing w:line="360" w:lineRule="auto"/>
        <w:jc w:val="both"/>
        <w:rPr>
          <w:b/>
        </w:rPr>
      </w:pPr>
      <w:r w:rsidRPr="004F6449">
        <w:rPr>
          <w:b/>
        </w:rPr>
        <w:t>2.2.1</w:t>
      </w:r>
      <w:r w:rsidRPr="004F6449">
        <w:rPr>
          <w:b/>
        </w:rPr>
        <w:tab/>
        <w:t xml:space="preserve">STEWARDSHIP THEORY </w:t>
      </w:r>
    </w:p>
    <w:p w:rsidR="00E66060" w:rsidRPr="004F6449" w:rsidRDefault="00E66060" w:rsidP="00E66060">
      <w:pPr>
        <w:pStyle w:val="Default"/>
        <w:spacing w:line="360" w:lineRule="auto"/>
        <w:ind w:firstLine="720"/>
        <w:jc w:val="both"/>
      </w:pPr>
      <w:r w:rsidRPr="004F6449">
        <w:t xml:space="preserve">According to many scholars the popular agency theory is known to have evolved from Economics while the Stewardship theory can also be said to have developed from psychology and sociology. The Stewardship theory can also be said to be a product of the seminar work done by Donaldson and Davis (1991), this seminar work emphasized that the senior executive should act as steward of the organization and that everything is done in the best interest of the principal. This explanation of stewardship theory put forward by Donaldson and Davis (1991) established that most managers tend to act in the best interest of their firm, by emphasizing the collective goal of the organization instead of their self-serving option. Their finding further suggests that most stewards are motivated only by making the right decision which is usually </w:t>
      </w:r>
      <w:r w:rsidRPr="004F6449">
        <w:lastRenderedPageBreak/>
        <w:t xml:space="preserve">in the best interest of the organization, because of the strong assumption that stewards will also benefit from the right decision taken in the long run. </w:t>
      </w:r>
    </w:p>
    <w:p w:rsidR="00E66060" w:rsidRPr="004F6449" w:rsidRDefault="00E66060" w:rsidP="00E66060">
      <w:pPr>
        <w:pStyle w:val="Default"/>
        <w:spacing w:line="360" w:lineRule="auto"/>
        <w:ind w:firstLine="720"/>
        <w:jc w:val="both"/>
      </w:pPr>
      <w:r w:rsidRPr="004F6449">
        <w:t>Similarly, Davis, Schoorman and Donaldson (1991) define stewardship theory as the process where stewards protect and maximize shareholders wealth through improved firm’s performance, because by doing so, the stewards recognized, that his utility function is maximized. This stewardship theory refers more to the manager and chief executive as the main individual responsible for the stewardship function in the organization. In another, definition, Block (2022) reported that the stewardship role is depicted with service to the firm over self-interest; he further established that organization and individual role can be easily achieved by honoring the stewardship relationship and treating followers like owners and partners.</w:t>
      </w:r>
    </w:p>
    <w:p w:rsidR="00E66060" w:rsidRPr="004F6449" w:rsidRDefault="00E66060" w:rsidP="00E66060">
      <w:pPr>
        <w:pStyle w:val="Default"/>
        <w:spacing w:line="360" w:lineRule="auto"/>
        <w:jc w:val="both"/>
      </w:pPr>
      <w:r w:rsidRPr="004F6449">
        <w:rPr>
          <w:b/>
          <w:bCs/>
        </w:rPr>
        <w:t>2.2.2</w:t>
      </w:r>
      <w:r w:rsidRPr="004F6449">
        <w:rPr>
          <w:b/>
          <w:bCs/>
        </w:rPr>
        <w:tab/>
        <w:t xml:space="preserve">STAKEHOLDER’S THEORY </w:t>
      </w:r>
    </w:p>
    <w:p w:rsidR="00E66060" w:rsidRPr="004F6449" w:rsidRDefault="00E66060" w:rsidP="00E66060">
      <w:pPr>
        <w:pStyle w:val="NormalWeb"/>
        <w:spacing w:before="0" w:line="360" w:lineRule="auto"/>
        <w:ind w:left="-216" w:right="-144" w:firstLine="936"/>
        <w:jc w:val="both"/>
        <w:rPr>
          <w:rFonts w:eastAsia="Times New Roman"/>
        </w:rPr>
      </w:pPr>
      <w:r w:rsidRPr="004F6449">
        <w:t>According to Fredman (2019)</w:t>
      </w:r>
      <w:r w:rsidRPr="004F6449">
        <w:rPr>
          <w:rFonts w:eastAsia="Times New Roman"/>
        </w:rPr>
        <w:t xml:space="preserve">, </w:t>
      </w:r>
      <w:r w:rsidRPr="004F6449">
        <w:rPr>
          <w:rFonts w:eastAsia="Times New Roman"/>
          <w:bCs/>
        </w:rPr>
        <w:t>Stakeholder Theory</w:t>
      </w:r>
      <w:r w:rsidRPr="004F6449">
        <w:rPr>
          <w:rFonts w:eastAsia="Times New Roman"/>
        </w:rPr>
        <w:t xml:space="preserve"> emphasizes the importance of addressing the interests and concerns of all stakeholders in the decision-making   processes of organizations. This theory goes beyond the traditional shareholder-centric approach, which focuses solely on maximizing shareholder value, to incorporate the needs and expectations of a broader range of entities, including employees, customers, suppliers, communities, and regulatory bodies. Fredman (2019) argued that the long-term success and sustainability of an organization depend on its ability to balance the interests of these diverse groups. </w:t>
      </w:r>
    </w:p>
    <w:p w:rsidR="00E66060" w:rsidRPr="004F6449" w:rsidRDefault="00E66060" w:rsidP="00E66060">
      <w:pPr>
        <w:pStyle w:val="NormalWeb"/>
        <w:spacing w:before="0" w:line="360" w:lineRule="auto"/>
        <w:ind w:left="-216" w:right="-144" w:firstLine="936"/>
        <w:jc w:val="both"/>
      </w:pPr>
      <w:r w:rsidRPr="004F6449">
        <w:rPr>
          <w:rFonts w:eastAsia="Times New Roman"/>
        </w:rPr>
        <w:t xml:space="preserve">He further highlighted that effective stakeholder management can enhance organizational performance, foster trust, and build a competitive advantage in today’s dynamic and interconnected business environment. </w:t>
      </w:r>
      <w:r w:rsidRPr="004F6449">
        <w:t>stakeholder theory emphasizes that some individual or group are very important for the survival of the organization. This explanation is seen as organization oriented explanation, but in an earlier research freeman reported that stakeholder theory refers to any group or individual who can affect or who is likely to be affected by the achievement of the organization objective.</w:t>
      </w:r>
    </w:p>
    <w:p w:rsidR="00E66060" w:rsidRPr="004F6449" w:rsidRDefault="00E66060" w:rsidP="00E66060">
      <w:pPr>
        <w:pStyle w:val="NormalWeb"/>
        <w:spacing w:before="0" w:line="360" w:lineRule="auto"/>
        <w:ind w:left="-216" w:right="-144" w:firstLine="936"/>
        <w:jc w:val="both"/>
        <w:rPr>
          <w:rFonts w:eastAsia="Times New Roman"/>
        </w:rPr>
      </w:pPr>
      <w:r w:rsidRPr="004F6449">
        <w:t xml:space="preserve"> Friedman and Miles (2019) supported these explanation of Freeman (2020) because according to him, his definition of the stakeholders theory was more balance and covers a wider area than those of Stanford Research Institute (SRI) (2020) who defined the theory as simply as those people who, without their support and ideas the organization would not exist. He further stated that freeman definition was wider because it included individuals outside the firm and other groups that may consider them to be stakeholders of the organization without the firm acknowledging them to be so. The stakeholder in most organizations usually includes shareholders, employees, customers, lenders, suppliers, local charities, various interest group and government. </w:t>
      </w:r>
    </w:p>
    <w:p w:rsidR="00E66060" w:rsidRPr="004F6449" w:rsidRDefault="00E66060" w:rsidP="00E66060">
      <w:pPr>
        <w:pStyle w:val="Default"/>
        <w:spacing w:line="360" w:lineRule="auto"/>
        <w:ind w:firstLine="720"/>
        <w:jc w:val="both"/>
      </w:pPr>
      <w:r w:rsidRPr="004F6449">
        <w:lastRenderedPageBreak/>
        <w:t>According to Craig (2018) reported that stakeholders theory emphasizes that all stakeholders have right to be provided with relevant information about how the organization and this information could involve information about influence of pollution from the organization to the environment, information about community sponsorship, information on provision of employment, information on safety initiative provided by the organization etc. He also emphasized that this information should be provided to the stakeholders even though they do not affect the survival of the organization.</w:t>
      </w:r>
    </w:p>
    <w:p w:rsidR="00E66060" w:rsidRPr="004F6449" w:rsidRDefault="00E66060" w:rsidP="00E66060">
      <w:pPr>
        <w:pStyle w:val="Default"/>
        <w:spacing w:line="360" w:lineRule="auto"/>
        <w:jc w:val="both"/>
      </w:pPr>
      <w:r w:rsidRPr="004F6449">
        <w:rPr>
          <w:b/>
          <w:bCs/>
        </w:rPr>
        <w:t>2.2.3</w:t>
      </w:r>
      <w:r w:rsidRPr="004F6449">
        <w:rPr>
          <w:b/>
          <w:bCs/>
        </w:rPr>
        <w:tab/>
        <w:t xml:space="preserve">ASYMMETRIC THEORY </w:t>
      </w:r>
    </w:p>
    <w:p w:rsidR="00E66060" w:rsidRPr="004F6449" w:rsidRDefault="00E66060" w:rsidP="00E66060">
      <w:pPr>
        <w:pStyle w:val="Default"/>
        <w:spacing w:line="360" w:lineRule="auto"/>
        <w:ind w:firstLine="720"/>
        <w:jc w:val="both"/>
      </w:pPr>
      <w:r w:rsidRPr="004F6449">
        <w:t>The symmetric information theory accepts that no less than one party to a transaction has significant information while others don't. A symmetric information talks about a deviation from impeccable information. Akerlof  (2019) opined that imbalances in access to information can easily influence the capital market for the trading of merchandise and business. It says that in some financial transactions, disparities in access to information annoy the ordinary market for the trading of merchandise and business,   He reiterates that when one party (e.g., a seller) possesses more information than the other party (e.g., a buyer), it can result in adverse selection, moral hazard, and a breakdown of trust in market systems. These issues are particularly significant in contexts such as financial reporting and performance disclosures of publicly quoted companies.</w:t>
      </w:r>
    </w:p>
    <w:p w:rsidR="00E66060" w:rsidRPr="004F6449" w:rsidRDefault="00E66060" w:rsidP="00E66060">
      <w:pPr>
        <w:pStyle w:val="Default"/>
        <w:spacing w:line="360" w:lineRule="auto"/>
        <w:ind w:firstLine="720"/>
        <w:jc w:val="both"/>
      </w:pPr>
      <w:r w:rsidRPr="004F6449">
        <w:t>This theory gives a hypothetical clarification of the weight to unveil on the executives of the company who are better put in the corporate structure to know the company better and along these lines discharge the information they have to the financial specialists that will utilize same for basic leadership. Ball (2019) take note of that reviewed financial related articulations and intentional exposures are corresponding systems for directors to impart information. Gigler and Hemmer (2021) watch that reporting autonomously inspected financial results play a 'corroborative part', enabling shareholders to assess the education and honesty of past optional Disclosures. Thus, this enables directors to solidly reveal value applicable information, regardless of the possibility that the information is not specifically unquestionable.</w:t>
      </w:r>
    </w:p>
    <w:p w:rsidR="00E66060" w:rsidRPr="004F6449" w:rsidRDefault="00E66060" w:rsidP="00E66060">
      <w:pPr>
        <w:pStyle w:val="Default"/>
        <w:spacing w:line="360" w:lineRule="auto"/>
        <w:jc w:val="both"/>
        <w:rPr>
          <w:b/>
          <w:bCs/>
        </w:rPr>
      </w:pPr>
      <w:r w:rsidRPr="004F6449">
        <w:rPr>
          <w:b/>
          <w:bCs/>
        </w:rPr>
        <w:t>2.3</w:t>
      </w:r>
      <w:r w:rsidRPr="004F6449">
        <w:rPr>
          <w:b/>
          <w:bCs/>
        </w:rPr>
        <w:tab/>
        <w:t>EMPIRICAL REVIEW</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 xml:space="preserve">Martinez and Garcia (2023),Examine The Role Of Financial Reporting Standards In Enchancing Performance Of Spanish Manufacturing Firms.The study used comparative regression analysis on 28 manufacturing firms listed on the Madrid Stock Exchange from 2019 to 2022. It compared financial performance between firms fully complying with IFRS and those with partial adoption.Findings reveal Fully compliant firms showed stronger ROE and </w:t>
      </w:r>
      <w:r w:rsidRPr="004F6449">
        <w:rPr>
          <w:rFonts w:ascii="Times New Roman" w:hAnsi="Times New Roman" w:cs="Times New Roman"/>
          <w:sz w:val="24"/>
          <w:szCs w:val="24"/>
        </w:rPr>
        <w:lastRenderedPageBreak/>
        <w:t>market perception due to the consistency and comparability of financial information. The study found that adherence to internationally recognized reporting standards positively influenced both the financial performance and stock market valuation of firms. The study recommend Mandatory full IFRS adoption and periodic training for accounting professionals were recommended to ensure high-quality financial reporting. The authors also suggested that firms should emphasize full compliance with IFRS to increase investor confidence and improve financial performance</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 xml:space="preserve"> Khan and Hussain (2022), In their study on financial reporting quality and financial performance analyzed listed manufacturing firms in the United Kingdom, and found that higher financial reporting quality positively influences firm performance, especially when transparency and timely disclosures are emphasized. The study employed panel data regression for 50 FTSE-listed manufacturing firms and concluded that enhanced compliance with International Financial Reporting Standards (IFRS) significantly improves ROA and EPS.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Wang et al. (2022) explored earnings management and financial performance of  manufacturing firms in Germany .The study explore quantitative analysis of discretionary accruals in financial statement from German manufacturing firms using the modified jones model. The study revealed that aggressive earnings management, often aimed at smoothing earnings or meeting benchmarks, tends to have a negative long-term impact on firm performance. Their findings suggest that firms with higher levels of discretionary accruals showed lower ROE and ROA over time, emphasizing the risks associated with earnings manipulation.</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Anderson and Lee (2022) Explore the impact of accounting conservatism on firm performance in the U.S. manufacturing sector. The study examined how conditional and unconditional accounting conservatism affects financial outcomes in U.S.-based manufacturing firms. Using a sample of 80 NYSE-listed companies, the study revealed that conservative accounting practices enhance investor confidence and lead to improved long-term performance, as evidenced by better stock returns and increased ROA.</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 xml:space="preserve">Hossain and Ahmed (2022) examined the role of transparency in financial reporting on the financial performance of listed manufacturing firms in Bangladesh. Using multiple regression analysis, they found that transparent reporting significantly enhances financial performance </w:t>
      </w:r>
      <w:r w:rsidRPr="004F6449">
        <w:rPr>
          <w:rFonts w:ascii="Times New Roman" w:hAnsi="Times New Roman" w:cs="Times New Roman"/>
          <w:sz w:val="24"/>
          <w:szCs w:val="24"/>
        </w:rPr>
        <w:lastRenderedPageBreak/>
        <w:t>indicators such as ROA and EPS. The authors concluded that transparent disclosures attract long-term investors and reduce information asymmetry</w:t>
      </w:r>
      <w:r w:rsidRPr="004F6449">
        <w:rPr>
          <w:rFonts w:ascii="Times New Roman" w:hAnsi="Times New Roman" w:cs="Times New Roman"/>
          <w:sz w:val="24"/>
          <w:szCs w:val="24"/>
        </w:rPr>
        <w:tab/>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Khan et al. (2021) explored the influence of accounting conservatism on the financial performance of manufacturing companies in Pakistan. The study applied the Givoly and Hayn model to measure conservatism and used earnings per share (EPS) as the performance metric. The findings showed a positive and significant relationship, indicating that conservative accounting practices improve investor trust and sustainable profitability.</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Singh and Yadav (2020) investigated the impact of financial reporting quality (FRQ) on the financial performance of listed manufacturing firms in India. Using panel data of 100 firms over five years, they measured FRQ through accrual quality and timely loss recognition. The study found a significant positive relationship between FRQ and return on assets (ROA), indicating that better quality reports enhance investor confidence and operational efficiency.</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Kumar &amp; Sharma (2020), studied 'Accounting Conservatism and Firm Value in Emerging Markets' using data from 120 listed Indian firms. Through panel regression, they found that conservative accounting improves firm value by reducing financial risk, especially during unstable periods. They advised policymakers to promote conservative accounting policies.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bCs/>
          <w:sz w:val="24"/>
          <w:szCs w:val="24"/>
        </w:rPr>
        <w:t>Ogege and Atube (2020) Examine The Impact OfFinancial Reporting Quality and Financial Performance of Quoted Manufacturing Firms in Nigeria.</w:t>
      </w:r>
      <w:r w:rsidRPr="004F6449">
        <w:rPr>
          <w:rFonts w:ascii="Times New Roman" w:hAnsi="Times New Roman" w:cs="Times New Roman"/>
          <w:sz w:val="24"/>
          <w:szCs w:val="24"/>
        </w:rPr>
        <w:t xml:space="preserve"> Ex-post facto research design with panel data regression analysis were applied to annual reports of 10 quoted manufacturing firms from 2014–2018.The findings reveal a significant positive relationship between financial reporting quality and return on assets (ROA). The study recommend Stricter compliance with IFRS disclosure requirements and improved internal control systems.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bCs/>
          <w:sz w:val="24"/>
          <w:szCs w:val="24"/>
        </w:rPr>
        <w:t>Similarly,   Ezeagba et al. (2020),Investigate The Impact Of Financial Reporting and Performance of Quoted Manufacturing Companies in Nigeria.</w:t>
      </w:r>
      <w:r w:rsidRPr="004F6449">
        <w:rPr>
          <w:rFonts w:ascii="Times New Roman" w:hAnsi="Times New Roman" w:cs="Times New Roman"/>
          <w:sz w:val="24"/>
          <w:szCs w:val="24"/>
        </w:rPr>
        <w:t xml:space="preserve"> The study utilized quantitative methods, analyzing secondary data from 12 firms over five years using regression analysis.</w:t>
      </w:r>
      <w:r w:rsidRPr="004F6449">
        <w:rPr>
          <w:rFonts w:ascii="Times New Roman" w:hAnsi="Times New Roman" w:cs="Times New Roman"/>
          <w:bCs/>
          <w:sz w:val="24"/>
          <w:szCs w:val="24"/>
        </w:rPr>
        <w:t xml:space="preserve">The </w:t>
      </w:r>
      <w:r w:rsidRPr="004F6449">
        <w:rPr>
          <w:rFonts w:ascii="Times New Roman" w:hAnsi="Times New Roman" w:cs="Times New Roman"/>
          <w:sz w:val="24"/>
          <w:szCs w:val="24"/>
        </w:rPr>
        <w:t>findings reveals timely financial disclosure has a strong positive effect on firm performance as measured by ROA and ROE. They recommended enforcement of timely filing and improvement of corporate governance by regulators.</w:t>
      </w:r>
    </w:p>
    <w:p w:rsidR="00E66060" w:rsidRPr="004F6449" w:rsidRDefault="00E66060" w:rsidP="00E66060">
      <w:pPr>
        <w:spacing w:line="360" w:lineRule="auto"/>
        <w:jc w:val="both"/>
        <w:rPr>
          <w:rFonts w:ascii="Times New Roman" w:hAnsi="Times New Roman" w:cs="Times New Roman"/>
          <w:bCs/>
          <w:sz w:val="24"/>
          <w:szCs w:val="24"/>
        </w:rPr>
      </w:pPr>
      <w:r w:rsidRPr="004F6449">
        <w:rPr>
          <w:rFonts w:ascii="Times New Roman" w:hAnsi="Times New Roman" w:cs="Times New Roman"/>
          <w:bCs/>
          <w:sz w:val="24"/>
          <w:szCs w:val="24"/>
        </w:rPr>
        <w:t xml:space="preserve"> Chijoke et el (2019), Earnings Management and Financial Performance of Quoted Manufacturing Companies in Nigeria. This study employed the Modified Jones Model to estimate discretionary accruals as a proxy for earnings management. Data from 12 </w:t>
      </w:r>
      <w:r w:rsidRPr="004F6449">
        <w:rPr>
          <w:rFonts w:ascii="Times New Roman" w:hAnsi="Times New Roman" w:cs="Times New Roman"/>
          <w:bCs/>
          <w:sz w:val="24"/>
          <w:szCs w:val="24"/>
        </w:rPr>
        <w:lastRenderedPageBreak/>
        <w:t>manufacturing firms listed on the Nigerian Exchange Group were used for a five-year period. Financial performance was assessed using Return on Assets (ROA) and Return on Equity (ROE). A fixed-effects regression model was applied to examine the relationship. The findings indicated that earnings management had a significant negative impact on financial performance. Firms that engaged in aggressive earnings management practices tended to report lower performance, indicating erosion of long-term value.The authors recommended the implementation of stronger internal auditing frameworks, the use of forensic accounting practices, and more rigorous oversight by regulatory bodies to detect and curb manipulative reporting behaviors.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Oluwaseun and Adekunle (2019) investigated the role of transparency in financial reporting on the financial performance of Nigerian quoted companies. The study utilized a sample of 50 firms from varioussectors and employed the panel data methodology. The findings revealed that transparency significantly enhances financial performance, measured through Return on Assets (ROA) and Profit After Tax (PAT). Firms with transparent reporting practices exhibited improved stakeholder trust, which translated to higher investment inflows and profitability.</w:t>
      </w:r>
    </w:p>
    <w:p w:rsidR="00E66060" w:rsidRPr="004F6449" w:rsidRDefault="00762B29" w:rsidP="00E6606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2.4       </w:t>
      </w:r>
      <w:r w:rsidR="00E66060" w:rsidRPr="004F6449">
        <w:rPr>
          <w:rFonts w:ascii="Times New Roman" w:hAnsi="Times New Roman" w:cs="Times New Roman"/>
          <w:b/>
          <w:sz w:val="24"/>
          <w:szCs w:val="24"/>
        </w:rPr>
        <w:t>GAPS IN LITERATURE</w:t>
      </w:r>
    </w:p>
    <w:p w:rsidR="00E66060" w:rsidRPr="004F6449" w:rsidRDefault="00E66060" w:rsidP="00E66060">
      <w:pPr>
        <w:spacing w:after="0" w:line="360" w:lineRule="auto"/>
        <w:rPr>
          <w:rFonts w:ascii="Times New Roman" w:hAnsi="Times New Roman" w:cs="Times New Roman"/>
          <w:b/>
          <w:bCs/>
          <w:sz w:val="24"/>
          <w:szCs w:val="24"/>
        </w:rPr>
      </w:pPr>
      <w:r w:rsidRPr="004F6449">
        <w:rPr>
          <w:rFonts w:ascii="Times New Roman" w:hAnsi="Times New Roman" w:cs="Times New Roman"/>
          <w:b/>
          <w:bCs/>
          <w:sz w:val="24"/>
          <w:szCs w:val="24"/>
        </w:rPr>
        <w:t>Sector-Specific Limitations</w:t>
      </w:r>
    </w:p>
    <w:p w:rsidR="00E66060" w:rsidRPr="004F6449" w:rsidRDefault="00E66060" w:rsidP="00E66060">
      <w:pPr>
        <w:spacing w:after="0" w:line="360" w:lineRule="auto"/>
        <w:ind w:firstLine="360"/>
        <w:jc w:val="both"/>
        <w:rPr>
          <w:rFonts w:ascii="Times New Roman" w:hAnsi="Times New Roman" w:cs="Times New Roman"/>
          <w:bCs/>
          <w:sz w:val="24"/>
          <w:szCs w:val="24"/>
        </w:rPr>
      </w:pPr>
      <w:r w:rsidRPr="004F6449">
        <w:rPr>
          <w:rFonts w:ascii="Times New Roman" w:hAnsi="Times New Roman" w:cs="Times New Roman"/>
          <w:sz w:val="24"/>
          <w:szCs w:val="24"/>
        </w:rPr>
        <w:t>Many studies focus on specific sectors, such as banking or manufacturing, which may not reflect the broader landscape of quoted companies in Nigeria. This narrow focus limits the generalizability of findings. A comprehensive analysis that includes multiple sectors would provide a more holistic view of how financial reporting impacts financial performance across the economy.</w:t>
      </w:r>
    </w:p>
    <w:p w:rsidR="00E66060" w:rsidRPr="004F6449" w:rsidRDefault="00E66060" w:rsidP="00E66060">
      <w:pPr>
        <w:spacing w:after="0" w:line="360" w:lineRule="auto"/>
        <w:rPr>
          <w:rFonts w:ascii="Times New Roman" w:hAnsi="Times New Roman" w:cs="Times New Roman"/>
          <w:b/>
          <w:bCs/>
          <w:sz w:val="24"/>
          <w:szCs w:val="24"/>
        </w:rPr>
      </w:pPr>
      <w:r w:rsidRPr="004F6449">
        <w:rPr>
          <w:rFonts w:ascii="Times New Roman" w:hAnsi="Times New Roman" w:cs="Times New Roman"/>
          <w:b/>
          <w:bCs/>
          <w:sz w:val="24"/>
          <w:szCs w:val="24"/>
        </w:rPr>
        <w:t xml:space="preserve"> Inconsistent Application of IFRS</w:t>
      </w:r>
    </w:p>
    <w:p w:rsidR="00E66060" w:rsidRPr="004F6449" w:rsidRDefault="00E66060" w:rsidP="00E66060">
      <w:pPr>
        <w:spacing w:after="0" w:line="360" w:lineRule="auto"/>
        <w:ind w:firstLine="720"/>
        <w:jc w:val="both"/>
        <w:rPr>
          <w:rFonts w:ascii="Times New Roman" w:hAnsi="Times New Roman" w:cs="Times New Roman"/>
          <w:sz w:val="24"/>
          <w:szCs w:val="24"/>
        </w:rPr>
      </w:pPr>
      <w:r w:rsidRPr="004F6449">
        <w:rPr>
          <w:rFonts w:ascii="Times New Roman" w:hAnsi="Times New Roman" w:cs="Times New Roman"/>
          <w:sz w:val="24"/>
          <w:szCs w:val="24"/>
        </w:rPr>
        <w:t>Despite the mandated adoption of International Financial Reporting Standards (IFRS), variations in how these standards are implemented exist among companies. Many studies do not adequately address the degree of compliance or the challenges faced during implementation. Investigating the implications of varying levels of IFRS compliance on financial performance could yield important insights.</w:t>
      </w:r>
    </w:p>
    <w:p w:rsidR="00E66060" w:rsidRPr="004F6449" w:rsidRDefault="00E66060" w:rsidP="00E66060">
      <w:pPr>
        <w:spacing w:after="0" w:line="360" w:lineRule="auto"/>
        <w:rPr>
          <w:rFonts w:ascii="Times New Roman" w:hAnsi="Times New Roman" w:cs="Times New Roman"/>
          <w:b/>
          <w:bCs/>
          <w:sz w:val="24"/>
          <w:szCs w:val="24"/>
        </w:rPr>
      </w:pPr>
      <w:r w:rsidRPr="004F6449">
        <w:rPr>
          <w:rFonts w:ascii="Times New Roman" w:hAnsi="Times New Roman" w:cs="Times New Roman"/>
          <w:b/>
          <w:bCs/>
          <w:sz w:val="24"/>
          <w:szCs w:val="24"/>
        </w:rPr>
        <w:t>Neglect of Qualitative Factors</w:t>
      </w:r>
    </w:p>
    <w:p w:rsidR="00E66060" w:rsidRPr="004F6449" w:rsidRDefault="00E66060" w:rsidP="00E66060">
      <w:pPr>
        <w:spacing w:after="0" w:line="360" w:lineRule="auto"/>
        <w:ind w:firstLine="360"/>
        <w:jc w:val="both"/>
        <w:rPr>
          <w:rFonts w:ascii="Times New Roman" w:hAnsi="Times New Roman" w:cs="Times New Roman"/>
          <w:sz w:val="24"/>
          <w:szCs w:val="24"/>
        </w:rPr>
      </w:pPr>
      <w:r w:rsidRPr="004F6449">
        <w:rPr>
          <w:rFonts w:ascii="Times New Roman" w:hAnsi="Times New Roman" w:cs="Times New Roman"/>
          <w:sz w:val="24"/>
          <w:szCs w:val="24"/>
        </w:rPr>
        <w:t>Most research tends to emphasize quantitative metrics like return on assets (ROA) and retu</w:t>
      </w:r>
      <w:r w:rsidR="00762B29">
        <w:rPr>
          <w:rFonts w:ascii="Times New Roman" w:hAnsi="Times New Roman" w:cs="Times New Roman"/>
          <w:sz w:val="24"/>
          <w:szCs w:val="24"/>
        </w:rPr>
        <w:t xml:space="preserve">  </w:t>
      </w:r>
      <w:r w:rsidRPr="004F6449">
        <w:rPr>
          <w:rFonts w:ascii="Times New Roman" w:hAnsi="Times New Roman" w:cs="Times New Roman"/>
          <w:sz w:val="24"/>
          <w:szCs w:val="24"/>
        </w:rPr>
        <w:t xml:space="preserve">rn on equity often overlooking qualitative factors that can influence financial performance. Aspects such as corporate governance, management practices, ethical considerations, and the </w:t>
      </w:r>
      <w:r w:rsidRPr="004F6449">
        <w:rPr>
          <w:rFonts w:ascii="Times New Roman" w:hAnsi="Times New Roman" w:cs="Times New Roman"/>
          <w:sz w:val="24"/>
          <w:szCs w:val="24"/>
        </w:rPr>
        <w:lastRenderedPageBreak/>
        <w:t>overall business environment in Nigeria are often not explored. Future studies could benefit from incorporating these qualitative elements to provide a richer understanding of the dynamics at play</w:t>
      </w:r>
    </w:p>
    <w:p w:rsidR="00E66060" w:rsidRPr="004F6449" w:rsidRDefault="00E66060" w:rsidP="00E66060">
      <w:pPr>
        <w:spacing w:after="0" w:line="360" w:lineRule="auto"/>
        <w:rPr>
          <w:rFonts w:ascii="Times New Roman" w:hAnsi="Times New Roman" w:cs="Times New Roman"/>
          <w:b/>
          <w:bCs/>
          <w:sz w:val="24"/>
          <w:szCs w:val="24"/>
        </w:rPr>
      </w:pPr>
      <w:r w:rsidRPr="004F6449">
        <w:rPr>
          <w:rFonts w:ascii="Times New Roman" w:hAnsi="Times New Roman" w:cs="Times New Roman"/>
          <w:b/>
          <w:bCs/>
          <w:sz w:val="24"/>
          <w:szCs w:val="24"/>
        </w:rPr>
        <w:t>Lack of Technological Perspectives</w:t>
      </w:r>
    </w:p>
    <w:p w:rsidR="00E66060" w:rsidRPr="004F6449" w:rsidRDefault="00E66060" w:rsidP="00E66060">
      <w:pPr>
        <w:spacing w:after="0" w:line="360" w:lineRule="auto"/>
        <w:ind w:firstLine="720"/>
        <w:jc w:val="both"/>
        <w:rPr>
          <w:rFonts w:ascii="Times New Roman" w:hAnsi="Times New Roman" w:cs="Times New Roman"/>
          <w:sz w:val="24"/>
          <w:szCs w:val="24"/>
        </w:rPr>
      </w:pPr>
      <w:r w:rsidRPr="004F6449">
        <w:rPr>
          <w:rFonts w:ascii="Times New Roman" w:hAnsi="Times New Roman" w:cs="Times New Roman"/>
          <w:sz w:val="24"/>
          <w:szCs w:val="24"/>
        </w:rPr>
        <w:t>The role of technology in enhancing financial reporting practices is a relatively underexplored area in the Nigerian context. With the rise of digital financial reporting tools and automation, understanding how these technologies affect the accuracy, efficiency, and timeliness of reports and their subsequent effects on financial performance represents a significant research opportunity.</w:t>
      </w:r>
    </w:p>
    <w:p w:rsidR="00E66060" w:rsidRPr="004F6449" w:rsidRDefault="00E66060" w:rsidP="00E66060">
      <w:pPr>
        <w:spacing w:after="0" w:line="360" w:lineRule="auto"/>
        <w:rPr>
          <w:rFonts w:ascii="Times New Roman" w:hAnsi="Times New Roman" w:cs="Times New Roman"/>
          <w:sz w:val="24"/>
          <w:szCs w:val="24"/>
        </w:rPr>
      </w:pPr>
    </w:p>
    <w:p w:rsidR="00E66060" w:rsidRPr="004F6449" w:rsidRDefault="00E66060" w:rsidP="00E66060">
      <w:pPr>
        <w:spacing w:after="0" w:line="360" w:lineRule="auto"/>
        <w:rPr>
          <w:rFonts w:ascii="Times New Roman" w:hAnsi="Times New Roman" w:cs="Times New Roman"/>
          <w:sz w:val="24"/>
          <w:szCs w:val="24"/>
        </w:rPr>
      </w:pPr>
    </w:p>
    <w:p w:rsidR="00E66060" w:rsidRPr="004F6449" w:rsidRDefault="00E66060" w:rsidP="00E66060">
      <w:pPr>
        <w:spacing w:after="0" w:line="360" w:lineRule="auto"/>
        <w:rPr>
          <w:rFonts w:ascii="Times New Roman" w:hAnsi="Times New Roman" w:cs="Times New Roman"/>
          <w:sz w:val="24"/>
          <w:szCs w:val="24"/>
        </w:rPr>
      </w:pPr>
      <w:r w:rsidRPr="004F6449">
        <w:rPr>
          <w:rFonts w:ascii="Times New Roman" w:hAnsi="Times New Roman" w:cs="Times New Roman"/>
          <w:sz w:val="24"/>
          <w:szCs w:val="24"/>
        </w:rPr>
        <w:br w:type="page"/>
      </w:r>
    </w:p>
    <w:p w:rsidR="00E66060" w:rsidRPr="004F6449" w:rsidRDefault="00E66060" w:rsidP="00E66060">
      <w:pPr>
        <w:pStyle w:val="Default"/>
        <w:spacing w:line="360" w:lineRule="auto"/>
        <w:jc w:val="center"/>
      </w:pPr>
      <w:r w:rsidRPr="004F6449">
        <w:rPr>
          <w:b/>
          <w:bCs/>
        </w:rPr>
        <w:lastRenderedPageBreak/>
        <w:t>CHAPTER THREE</w:t>
      </w:r>
    </w:p>
    <w:p w:rsidR="00E66060" w:rsidRPr="004F6449" w:rsidRDefault="00E66060" w:rsidP="00E66060">
      <w:pPr>
        <w:pStyle w:val="Default"/>
        <w:spacing w:line="360" w:lineRule="auto"/>
        <w:jc w:val="center"/>
        <w:rPr>
          <w:b/>
          <w:bCs/>
        </w:rPr>
      </w:pPr>
      <w:r w:rsidRPr="004F6449">
        <w:rPr>
          <w:b/>
          <w:bCs/>
        </w:rPr>
        <w:t>METHODOLOGY</w:t>
      </w:r>
    </w:p>
    <w:p w:rsidR="00E66060" w:rsidRPr="004F6449" w:rsidRDefault="00E66060" w:rsidP="00E66060">
      <w:pPr>
        <w:pStyle w:val="Default"/>
        <w:spacing w:line="360" w:lineRule="auto"/>
        <w:jc w:val="both"/>
      </w:pPr>
      <w:r w:rsidRPr="004F6449">
        <w:rPr>
          <w:b/>
          <w:bCs/>
        </w:rPr>
        <w:t>3.1</w:t>
      </w:r>
      <w:r w:rsidRPr="004F6449">
        <w:rPr>
          <w:b/>
          <w:bCs/>
        </w:rPr>
        <w:tab/>
        <w:t>INTRODUCTION</w:t>
      </w:r>
    </w:p>
    <w:p w:rsidR="00E66060" w:rsidRPr="004F6449" w:rsidRDefault="00E66060" w:rsidP="00E66060">
      <w:pPr>
        <w:pStyle w:val="Default"/>
        <w:spacing w:line="360" w:lineRule="auto"/>
        <w:ind w:firstLine="720"/>
        <w:jc w:val="both"/>
      </w:pPr>
      <w:r w:rsidRPr="004F6449">
        <w:t xml:space="preserve">This chapter describes the statistical methods used in analyzing the data obtained during the course of this study and the relevant interpretation for the statistical output, and this interpretation was used to determine the nature of relationship that exist between the dependent and independent variables. This chapter comprises of the research design, population of the study, sampling techniques, sample size, sources and method of data collection, instrument of data collection and Techniques for data analysis. </w:t>
      </w:r>
    </w:p>
    <w:p w:rsidR="00E66060" w:rsidRPr="004F6449" w:rsidRDefault="00E66060" w:rsidP="00E66060">
      <w:pPr>
        <w:pStyle w:val="Default"/>
        <w:spacing w:line="360" w:lineRule="auto"/>
        <w:jc w:val="both"/>
        <w:rPr>
          <w:b/>
          <w:bCs/>
        </w:rPr>
      </w:pPr>
      <w:r w:rsidRPr="004F6449">
        <w:rPr>
          <w:b/>
          <w:bCs/>
        </w:rPr>
        <w:t>3.2</w:t>
      </w:r>
      <w:r w:rsidRPr="004F6449">
        <w:rPr>
          <w:b/>
          <w:bCs/>
        </w:rPr>
        <w:tab/>
        <w:t>RESEARCH DESIGN</w:t>
      </w:r>
    </w:p>
    <w:p w:rsidR="00E66060" w:rsidRPr="004F6449" w:rsidRDefault="00E66060" w:rsidP="00E66060">
      <w:pPr>
        <w:pStyle w:val="Default"/>
        <w:spacing w:line="360" w:lineRule="auto"/>
        <w:ind w:firstLine="720"/>
        <w:jc w:val="both"/>
        <w:rPr>
          <w:bCs/>
        </w:rPr>
      </w:pPr>
      <w:r w:rsidRPr="004F6449">
        <w:rPr>
          <w:bCs/>
        </w:rPr>
        <w:t xml:space="preserve">The study will employ a quantitative research design. A quantitative research design focuses on collecting and analyzing numerical data to understand phenomena, test hypotheses, or identify patterns. It is structured, objective, and often seeks to generalize findings to a larger population. </w:t>
      </w:r>
    </w:p>
    <w:p w:rsidR="00E66060" w:rsidRPr="004F6449" w:rsidRDefault="00E66060" w:rsidP="00E66060">
      <w:pPr>
        <w:pStyle w:val="Default"/>
        <w:spacing w:line="360" w:lineRule="auto"/>
        <w:jc w:val="both"/>
      </w:pPr>
      <w:r w:rsidRPr="004F6449">
        <w:rPr>
          <w:b/>
          <w:bCs/>
        </w:rPr>
        <w:t>3.3.</w:t>
      </w:r>
      <w:r w:rsidRPr="004F6449">
        <w:rPr>
          <w:b/>
          <w:bCs/>
        </w:rPr>
        <w:tab/>
        <w:t xml:space="preserve">POPULATION OF THE STUDY </w:t>
      </w:r>
    </w:p>
    <w:p w:rsidR="00E66060" w:rsidRPr="004F6449" w:rsidRDefault="00E66060" w:rsidP="00E66060">
      <w:pPr>
        <w:pStyle w:val="Default"/>
        <w:spacing w:line="360" w:lineRule="auto"/>
        <w:ind w:firstLine="720"/>
        <w:jc w:val="both"/>
      </w:pPr>
      <w:r w:rsidRPr="004F6449">
        <w:t>The population of the study is the quoted manufacturing company (food and beverages) listed on the Nigeria Exchange Group Website as at 2023 was (12) in numbers.</w:t>
      </w:r>
    </w:p>
    <w:p w:rsidR="00E66060" w:rsidRPr="004F6449" w:rsidRDefault="00E66060" w:rsidP="00E66060">
      <w:pPr>
        <w:spacing w:after="0" w:line="360" w:lineRule="auto"/>
        <w:jc w:val="both"/>
        <w:rPr>
          <w:rFonts w:ascii="Times New Roman" w:hAnsi="Times New Roman" w:cs="Times New Roman"/>
          <w:b/>
          <w:sz w:val="24"/>
          <w:szCs w:val="24"/>
        </w:rPr>
      </w:pPr>
      <w:r w:rsidRPr="004F6449">
        <w:rPr>
          <w:rFonts w:ascii="Times New Roman" w:hAnsi="Times New Roman" w:cs="Times New Roman"/>
          <w:b/>
          <w:bCs/>
          <w:sz w:val="24"/>
          <w:szCs w:val="24"/>
        </w:rPr>
        <w:t>3.4</w:t>
      </w:r>
      <w:r w:rsidRPr="004F6449">
        <w:rPr>
          <w:rFonts w:ascii="Times New Roman" w:hAnsi="Times New Roman" w:cs="Times New Roman"/>
          <w:b/>
          <w:sz w:val="24"/>
          <w:szCs w:val="24"/>
        </w:rPr>
        <w:tab/>
        <w:t>SAMPLE SIZE AND SAMPLING TECHNIQUES</w:t>
      </w:r>
    </w:p>
    <w:p w:rsidR="00E66060" w:rsidRPr="004F6449" w:rsidRDefault="00E66060" w:rsidP="00E66060">
      <w:pPr>
        <w:pStyle w:val="Default"/>
        <w:spacing w:line="360" w:lineRule="auto"/>
        <w:jc w:val="both"/>
        <w:rPr>
          <w:bCs/>
        </w:rPr>
      </w:pPr>
      <w:r w:rsidRPr="004F6449">
        <w:rPr>
          <w:color w:val="auto"/>
        </w:rPr>
        <w:t xml:space="preserve">The study will focus on five selected Sample size as the companies for domain selection which includes:  Dangote Sugar Plc, Flour Mills Plc, Nestle Plc., Guinness Plc, and Nigerian Brewery Plc. </w:t>
      </w:r>
      <w:r w:rsidRPr="004F6449">
        <w:rPr>
          <w:bCs/>
        </w:rPr>
        <w:t xml:space="preserve">Simple random techniques were used to select five manufacturing company </w:t>
      </w:r>
      <w:r w:rsidRPr="004F6449">
        <w:t xml:space="preserve">(food and beverages) </w:t>
      </w:r>
      <w:r w:rsidRPr="004F6449">
        <w:rPr>
          <w:bCs/>
        </w:rPr>
        <w:t>from the population.</w:t>
      </w:r>
    </w:p>
    <w:p w:rsidR="00E66060" w:rsidRPr="004F6449" w:rsidRDefault="00E66060" w:rsidP="00E66060">
      <w:pPr>
        <w:pStyle w:val="Default"/>
        <w:spacing w:line="360" w:lineRule="auto"/>
        <w:jc w:val="both"/>
        <w:rPr>
          <w:color w:val="auto"/>
        </w:rPr>
      </w:pPr>
      <w:r w:rsidRPr="004F6449">
        <w:rPr>
          <w:color w:val="auto"/>
        </w:rPr>
        <w:t>Scope of Coverage</w:t>
      </w:r>
    </w:p>
    <w:p w:rsidR="00E66060" w:rsidRPr="004F6449" w:rsidRDefault="00E66060" w:rsidP="00E66060">
      <w:pPr>
        <w:pStyle w:val="Default"/>
        <w:spacing w:line="360" w:lineRule="auto"/>
        <w:jc w:val="both"/>
        <w:rPr>
          <w:color w:val="auto"/>
        </w:rPr>
      </w:pPr>
      <w:r w:rsidRPr="004F6449">
        <w:rPr>
          <w:color w:val="auto"/>
        </w:rPr>
        <w:t xml:space="preserve">Time Frame: The study will cover the annual reports of the selected companies for the period 2019-2023. </w:t>
      </w:r>
    </w:p>
    <w:p w:rsidR="00E66060" w:rsidRPr="004F6449" w:rsidRDefault="00E66060" w:rsidP="00E66060">
      <w:pPr>
        <w:pStyle w:val="Default"/>
        <w:spacing w:line="360" w:lineRule="auto"/>
        <w:jc w:val="both"/>
        <w:rPr>
          <w:color w:val="auto"/>
        </w:rPr>
      </w:pPr>
      <w:r w:rsidRPr="004F6449">
        <w:rPr>
          <w:color w:val="auto"/>
        </w:rPr>
        <w:t>The study will focus on five listed manufacturing companies in Nigeria:</w:t>
      </w:r>
    </w:p>
    <w:p w:rsidR="00E66060" w:rsidRPr="004F6449" w:rsidRDefault="00E66060" w:rsidP="00E66060">
      <w:pPr>
        <w:pStyle w:val="Default"/>
        <w:numPr>
          <w:ilvl w:val="0"/>
          <w:numId w:val="9"/>
        </w:numPr>
        <w:spacing w:line="360" w:lineRule="auto"/>
        <w:jc w:val="both"/>
        <w:rPr>
          <w:color w:val="auto"/>
        </w:rPr>
      </w:pPr>
      <w:r w:rsidRPr="004F6449">
        <w:rPr>
          <w:color w:val="auto"/>
        </w:rPr>
        <w:t>. Dangote Sugar Plc.</w:t>
      </w:r>
    </w:p>
    <w:p w:rsidR="00E66060" w:rsidRPr="004F6449" w:rsidRDefault="00E66060" w:rsidP="00E66060">
      <w:pPr>
        <w:pStyle w:val="Default"/>
        <w:numPr>
          <w:ilvl w:val="0"/>
          <w:numId w:val="9"/>
        </w:numPr>
        <w:spacing w:line="360" w:lineRule="auto"/>
        <w:jc w:val="both"/>
        <w:rPr>
          <w:color w:val="auto"/>
        </w:rPr>
      </w:pPr>
      <w:r w:rsidRPr="004F6449">
        <w:rPr>
          <w:color w:val="auto"/>
        </w:rPr>
        <w:t xml:space="preserve"> Flour Mills Plc.</w:t>
      </w:r>
    </w:p>
    <w:p w:rsidR="00E66060" w:rsidRPr="004F6449" w:rsidRDefault="00E66060" w:rsidP="00E66060">
      <w:pPr>
        <w:pStyle w:val="Default"/>
        <w:numPr>
          <w:ilvl w:val="0"/>
          <w:numId w:val="9"/>
        </w:numPr>
        <w:spacing w:line="360" w:lineRule="auto"/>
        <w:jc w:val="both"/>
        <w:rPr>
          <w:color w:val="auto"/>
        </w:rPr>
      </w:pPr>
      <w:r w:rsidRPr="004F6449">
        <w:rPr>
          <w:color w:val="auto"/>
        </w:rPr>
        <w:t xml:space="preserve"> Nestle Plc.</w:t>
      </w:r>
    </w:p>
    <w:p w:rsidR="00E66060" w:rsidRPr="004F6449" w:rsidRDefault="00E66060" w:rsidP="00E66060">
      <w:pPr>
        <w:pStyle w:val="Default"/>
        <w:numPr>
          <w:ilvl w:val="0"/>
          <w:numId w:val="9"/>
        </w:numPr>
        <w:spacing w:line="360" w:lineRule="auto"/>
        <w:jc w:val="both"/>
        <w:rPr>
          <w:color w:val="auto"/>
        </w:rPr>
      </w:pPr>
      <w:r w:rsidRPr="004F6449">
        <w:rPr>
          <w:color w:val="auto"/>
        </w:rPr>
        <w:t>Guinness Plc.</w:t>
      </w:r>
    </w:p>
    <w:p w:rsidR="00E66060" w:rsidRPr="004F6449" w:rsidRDefault="00E66060" w:rsidP="00E66060">
      <w:pPr>
        <w:pStyle w:val="Default"/>
        <w:numPr>
          <w:ilvl w:val="0"/>
          <w:numId w:val="9"/>
        </w:numPr>
        <w:spacing w:line="360" w:lineRule="auto"/>
        <w:jc w:val="both"/>
        <w:rPr>
          <w:color w:val="auto"/>
        </w:rPr>
      </w:pPr>
      <w:r w:rsidRPr="004F6449">
        <w:rPr>
          <w:color w:val="auto"/>
        </w:rPr>
        <w:t>Nigerian Brewery Plc.</w:t>
      </w:r>
    </w:p>
    <w:p w:rsidR="00E66060" w:rsidRPr="004F6449" w:rsidRDefault="00E66060" w:rsidP="00E66060">
      <w:pPr>
        <w:pStyle w:val="Default"/>
        <w:spacing w:line="360" w:lineRule="auto"/>
        <w:jc w:val="both"/>
        <w:rPr>
          <w:b/>
          <w:bCs/>
        </w:rPr>
      </w:pPr>
      <w:r w:rsidRPr="004F6449">
        <w:rPr>
          <w:b/>
          <w:bCs/>
        </w:rPr>
        <w:t>3.5</w:t>
      </w:r>
      <w:r w:rsidRPr="004F6449">
        <w:rPr>
          <w:b/>
          <w:bCs/>
        </w:rPr>
        <w:tab/>
        <w:t xml:space="preserve">SOURCES AND METHOD OF DATA COLLECTION </w:t>
      </w:r>
    </w:p>
    <w:p w:rsidR="00E66060" w:rsidRPr="004F6449" w:rsidRDefault="00E66060" w:rsidP="00E66060">
      <w:pPr>
        <w:pStyle w:val="Default"/>
        <w:spacing w:line="360" w:lineRule="auto"/>
        <w:jc w:val="both"/>
      </w:pPr>
      <w:r w:rsidRPr="004F6449">
        <w:lastRenderedPageBreak/>
        <w:tab/>
        <w:t xml:space="preserve">Secondary data was used in conducting this research. This involves obtaining of data from the companies’ annual reports, journals, bulletins and Nigeria exchange group official reports etc. </w:t>
      </w:r>
    </w:p>
    <w:p w:rsidR="00E66060" w:rsidRPr="004F6449" w:rsidRDefault="00E66060" w:rsidP="00E66060">
      <w:pPr>
        <w:pStyle w:val="Default"/>
        <w:spacing w:line="360" w:lineRule="auto"/>
        <w:jc w:val="both"/>
        <w:rPr>
          <w:b/>
        </w:rPr>
      </w:pPr>
      <w:r w:rsidRPr="004F6449">
        <w:rPr>
          <w:b/>
        </w:rPr>
        <w:t xml:space="preserve">3.6 </w:t>
      </w:r>
      <w:r w:rsidRPr="004F6449">
        <w:rPr>
          <w:b/>
        </w:rPr>
        <w:tab/>
        <w:t>INSTRUMENT FOR DATA COLLECTION</w:t>
      </w:r>
    </w:p>
    <w:p w:rsidR="00E66060" w:rsidRPr="004F6449" w:rsidRDefault="00E66060" w:rsidP="00E66060">
      <w:pPr>
        <w:pStyle w:val="Default"/>
        <w:spacing w:line="360" w:lineRule="auto"/>
        <w:jc w:val="both"/>
      </w:pPr>
      <w:r w:rsidRPr="004F6449">
        <w:t xml:space="preserve">The study will use secondary data obtained from the annual reports of the selected companies </w:t>
      </w:r>
      <w:r w:rsidRPr="004F6449">
        <w:rPr>
          <w:rFonts w:eastAsia="Times New Roman"/>
        </w:rPr>
        <w:t>which are publicly available through their official websites or the Nigerian Exchange Group(NXG).</w:t>
      </w:r>
      <w:r w:rsidRPr="004F6449">
        <w:rPr>
          <w:rFonts w:eastAsia="Times New Roman"/>
          <w:bCs/>
        </w:rPr>
        <w:t>Academic journals and articles</w:t>
      </w:r>
      <w:r w:rsidRPr="004F6449">
        <w:rPr>
          <w:rFonts w:eastAsia="Times New Roman"/>
        </w:rPr>
        <w:t xml:space="preserve">; </w:t>
      </w:r>
      <w:r w:rsidRPr="004F6449">
        <w:rPr>
          <w:rFonts w:eastAsia="Times New Roman"/>
          <w:bCs/>
        </w:rPr>
        <w:t>peer-reviewed literature that provides theoretical frameworks, empirical studies, and case analyses related to financial performance and reporting from Databases like JSTOR, Google Scholar, and university repositories.</w:t>
      </w:r>
    </w:p>
    <w:p w:rsidR="00E66060" w:rsidRPr="004F6449" w:rsidRDefault="00E66060" w:rsidP="00E66060">
      <w:pPr>
        <w:pStyle w:val="Default"/>
        <w:spacing w:line="360" w:lineRule="auto"/>
        <w:jc w:val="both"/>
        <w:rPr>
          <w:b/>
          <w:bCs/>
        </w:rPr>
      </w:pPr>
      <w:r w:rsidRPr="004F6449">
        <w:rPr>
          <w:b/>
          <w:bCs/>
        </w:rPr>
        <w:t>3.7</w:t>
      </w:r>
      <w:r w:rsidRPr="004F6449">
        <w:rPr>
          <w:b/>
          <w:bCs/>
        </w:rPr>
        <w:tab/>
        <w:t xml:space="preserve">METHOD OF DATA ANALYSIS </w:t>
      </w:r>
    </w:p>
    <w:p w:rsidR="00E66060" w:rsidRPr="004F6449" w:rsidRDefault="00E66060" w:rsidP="00E66060">
      <w:pPr>
        <w:pStyle w:val="Default"/>
        <w:spacing w:line="360" w:lineRule="auto"/>
        <w:jc w:val="both"/>
      </w:pPr>
      <w:r w:rsidRPr="004F6449">
        <w:rPr>
          <w:bCs/>
        </w:rPr>
        <w:t>The study will use descriptive statistics, correlation analysis, and regression analysis to examine the relationships between the variables.</w:t>
      </w:r>
    </w:p>
    <w:p w:rsidR="00E66060" w:rsidRPr="004F6449" w:rsidRDefault="00E66060" w:rsidP="00E66060">
      <w:pPr>
        <w:spacing w:after="0" w:line="360" w:lineRule="auto"/>
        <w:jc w:val="both"/>
        <w:rPr>
          <w:rFonts w:ascii="Times New Roman" w:hAnsi="Times New Roman" w:cs="Times New Roman"/>
          <w:b/>
          <w:sz w:val="24"/>
          <w:szCs w:val="24"/>
        </w:rPr>
      </w:pPr>
      <w:r w:rsidRPr="004F6449">
        <w:rPr>
          <w:rFonts w:ascii="Times New Roman" w:hAnsi="Times New Roman" w:cs="Times New Roman"/>
          <w:b/>
          <w:sz w:val="24"/>
          <w:szCs w:val="24"/>
        </w:rPr>
        <w:t>3.8</w:t>
      </w:r>
      <w:r w:rsidRPr="004F6449">
        <w:rPr>
          <w:rFonts w:ascii="Times New Roman" w:hAnsi="Times New Roman" w:cs="Times New Roman"/>
          <w:b/>
          <w:sz w:val="24"/>
          <w:szCs w:val="24"/>
        </w:rPr>
        <w:tab/>
        <w:t xml:space="preserve"> MODEL SPECIFICATION </w:t>
      </w:r>
    </w:p>
    <w:p w:rsidR="00E66060" w:rsidRPr="004F6449" w:rsidRDefault="00E66060" w:rsidP="00E66060">
      <w:pPr>
        <w:spacing w:after="0" w:line="360" w:lineRule="auto"/>
        <w:ind w:firstLine="720"/>
        <w:jc w:val="both"/>
        <w:rPr>
          <w:rFonts w:ascii="Times New Roman" w:hAnsi="Times New Roman" w:cs="Times New Roman"/>
          <w:sz w:val="24"/>
          <w:szCs w:val="24"/>
        </w:rPr>
      </w:pPr>
      <w:r w:rsidRPr="004F6449">
        <w:rPr>
          <w:rFonts w:ascii="Times New Roman" w:hAnsi="Times New Roman" w:cs="Times New Roman"/>
          <w:sz w:val="24"/>
          <w:szCs w:val="24"/>
        </w:rPr>
        <w:t>The model specification used in this study is based on the description of the relationship between the dependent and independent variables of this research work.</w:t>
      </w:r>
    </w:p>
    <w:p w:rsidR="00E66060" w:rsidRPr="004F6449" w:rsidRDefault="00E66060" w:rsidP="00E66060">
      <w:pPr>
        <w:spacing w:after="0" w:line="360" w:lineRule="auto"/>
        <w:jc w:val="both"/>
        <w:rPr>
          <w:rFonts w:ascii="Times New Roman" w:hAnsi="Times New Roman" w:cs="Times New Roman"/>
          <w:sz w:val="24"/>
          <w:szCs w:val="24"/>
        </w:rPr>
      </w:pPr>
      <w:r w:rsidRPr="004F6449">
        <w:rPr>
          <w:rFonts w:ascii="Times New Roman" w:hAnsi="Times New Roman" w:cs="Times New Roman"/>
          <w:sz w:val="24"/>
          <w:szCs w:val="24"/>
        </w:rPr>
        <w:t>Y = f(X) -----------------------------------------------------------------------------------(1)</w:t>
      </w:r>
    </w:p>
    <w:p w:rsidR="00E66060" w:rsidRPr="004F6449" w:rsidRDefault="00E66060" w:rsidP="00E66060">
      <w:pPr>
        <w:spacing w:after="0"/>
        <w:jc w:val="both"/>
        <w:rPr>
          <w:rFonts w:ascii="Times New Roman" w:hAnsi="Times New Roman" w:cs="Times New Roman"/>
          <w:sz w:val="24"/>
          <w:szCs w:val="24"/>
        </w:rPr>
      </w:pPr>
      <w:r w:rsidRPr="004F6449">
        <w:rPr>
          <w:rFonts w:ascii="Times New Roman" w:hAnsi="Times New Roman" w:cs="Times New Roman"/>
          <w:sz w:val="24"/>
          <w:szCs w:val="24"/>
        </w:rPr>
        <w:t xml:space="preserve">Where X = </w:t>
      </w:r>
      <w:r w:rsidRPr="004F6449">
        <w:rPr>
          <w:rFonts w:ascii="Times New Roman" w:hAnsi="Times New Roman" w:cs="Times New Roman"/>
          <w:sz w:val="24"/>
          <w:szCs w:val="24"/>
        </w:rPr>
        <w:tab/>
        <w:t xml:space="preserve">Independent Variable represented financial reporting which was represented by Financial Reporting Quality FR, </w:t>
      </w:r>
      <w:r w:rsidRPr="004F6449">
        <w:rPr>
          <w:rFonts w:ascii="Times New Roman" w:eastAsia="Times New Roman" w:hAnsi="Times New Roman" w:cs="Times New Roman"/>
          <w:sz w:val="24"/>
          <w:szCs w:val="24"/>
        </w:rPr>
        <w:t xml:space="preserve">Earnings Management EM, Accounting Conservatism AC, </w:t>
      </w:r>
      <w:r w:rsidRPr="004F6449">
        <w:rPr>
          <w:rFonts w:ascii="Times New Roman" w:hAnsi="Times New Roman" w:cs="Times New Roman"/>
          <w:sz w:val="24"/>
          <w:szCs w:val="24"/>
        </w:rPr>
        <w:t>They were also used because they are proxy representing financial Reporting of this research work.</w:t>
      </w:r>
    </w:p>
    <w:p w:rsidR="00E66060" w:rsidRPr="004F6449" w:rsidRDefault="00E66060" w:rsidP="00E66060">
      <w:pPr>
        <w:spacing w:after="0"/>
        <w:jc w:val="both"/>
        <w:rPr>
          <w:rFonts w:ascii="Times New Roman" w:hAnsi="Times New Roman" w:cs="Times New Roman"/>
          <w:sz w:val="24"/>
          <w:szCs w:val="24"/>
        </w:rPr>
      </w:pPr>
      <w:r w:rsidRPr="004F6449">
        <w:rPr>
          <w:rFonts w:ascii="Times New Roman" w:hAnsi="Times New Roman" w:cs="Times New Roman"/>
          <w:sz w:val="24"/>
          <w:szCs w:val="24"/>
        </w:rPr>
        <w:t xml:space="preserve">Y = Dependent Variable represented Financial Performance </w:t>
      </w:r>
    </w:p>
    <w:p w:rsidR="00E66060" w:rsidRPr="004F6449" w:rsidRDefault="00E66060" w:rsidP="00E66060">
      <w:pPr>
        <w:spacing w:after="0"/>
        <w:jc w:val="both"/>
        <w:rPr>
          <w:rFonts w:ascii="Times New Roman" w:hAnsi="Times New Roman" w:cs="Times New Roman"/>
          <w:sz w:val="24"/>
          <w:szCs w:val="24"/>
        </w:rPr>
      </w:pPr>
      <w:r w:rsidRPr="004F6449">
        <w:rPr>
          <w:rFonts w:ascii="Times New Roman" w:hAnsi="Times New Roman" w:cs="Times New Roman"/>
          <w:sz w:val="24"/>
          <w:szCs w:val="24"/>
        </w:rPr>
        <w:t>The multiple linear regression models for this study is defined as:</w:t>
      </w:r>
    </w:p>
    <w:p w:rsidR="00E66060" w:rsidRPr="004F6449" w:rsidRDefault="00E66060" w:rsidP="00E66060">
      <w:pPr>
        <w:spacing w:after="0"/>
        <w:jc w:val="both"/>
        <w:rPr>
          <w:rFonts w:ascii="Times New Roman" w:hAnsi="Times New Roman" w:cs="Times New Roman"/>
          <w:sz w:val="24"/>
          <w:szCs w:val="24"/>
        </w:rPr>
      </w:pPr>
      <w:r w:rsidRPr="004F6449">
        <w:rPr>
          <w:rFonts w:ascii="Times New Roman" w:hAnsi="Times New Roman" w:cs="Times New Roman"/>
          <w:sz w:val="24"/>
          <w:szCs w:val="24"/>
        </w:rPr>
        <w:t>Y= β0 + β1X1+β2X2+β3X3 + e ------------------------------------------------ (I)</w:t>
      </w:r>
    </w:p>
    <w:p w:rsidR="00E66060" w:rsidRPr="004F6449" w:rsidRDefault="00E66060" w:rsidP="00E66060">
      <w:pPr>
        <w:spacing w:after="0"/>
        <w:jc w:val="both"/>
        <w:rPr>
          <w:rFonts w:ascii="Times New Roman" w:hAnsi="Times New Roman" w:cs="Times New Roman"/>
          <w:sz w:val="24"/>
          <w:szCs w:val="24"/>
        </w:rPr>
      </w:pPr>
      <w:r w:rsidRPr="004F6449">
        <w:rPr>
          <w:rFonts w:ascii="Times New Roman" w:hAnsi="Times New Roman" w:cs="Times New Roman"/>
          <w:sz w:val="24"/>
          <w:szCs w:val="24"/>
        </w:rPr>
        <w:t xml:space="preserve"> Y= β0 + β1FRQ1+β2EM2+β3AC3 + e ------------------------------------------------ (II)</w:t>
      </w:r>
    </w:p>
    <w:p w:rsidR="00E66060" w:rsidRPr="004F6449" w:rsidRDefault="00E66060" w:rsidP="00E66060">
      <w:pPr>
        <w:tabs>
          <w:tab w:val="left" w:pos="3157"/>
        </w:tabs>
        <w:spacing w:after="0"/>
        <w:jc w:val="both"/>
        <w:rPr>
          <w:rFonts w:ascii="Times New Roman" w:hAnsi="Times New Roman" w:cs="Times New Roman"/>
          <w:sz w:val="24"/>
          <w:szCs w:val="24"/>
        </w:rPr>
      </w:pPr>
      <w:r w:rsidRPr="004F6449">
        <w:rPr>
          <w:rFonts w:ascii="Times New Roman" w:hAnsi="Times New Roman" w:cs="Times New Roman"/>
          <w:sz w:val="24"/>
          <w:szCs w:val="24"/>
        </w:rPr>
        <w:t>Where: β0 = Constant</w:t>
      </w:r>
      <w:r w:rsidRPr="004F6449">
        <w:rPr>
          <w:rFonts w:ascii="Times New Roman" w:hAnsi="Times New Roman" w:cs="Times New Roman"/>
          <w:sz w:val="24"/>
          <w:szCs w:val="24"/>
        </w:rPr>
        <w:tab/>
      </w:r>
    </w:p>
    <w:p w:rsidR="00E66060" w:rsidRPr="004F6449" w:rsidRDefault="00E66060" w:rsidP="00E66060">
      <w:pPr>
        <w:spacing w:after="0"/>
        <w:jc w:val="both"/>
        <w:rPr>
          <w:rFonts w:ascii="Times New Roman" w:hAnsi="Times New Roman" w:cs="Times New Roman"/>
          <w:sz w:val="24"/>
          <w:szCs w:val="24"/>
        </w:rPr>
      </w:pPr>
      <w:r w:rsidRPr="004F6449">
        <w:rPr>
          <w:rFonts w:ascii="Times New Roman" w:hAnsi="Times New Roman" w:cs="Times New Roman"/>
          <w:sz w:val="24"/>
          <w:szCs w:val="24"/>
        </w:rPr>
        <w:t>Y1toY3= dependent Variable.</w:t>
      </w:r>
    </w:p>
    <w:p w:rsidR="00E66060" w:rsidRPr="004F6449" w:rsidRDefault="00E66060" w:rsidP="00E66060">
      <w:pPr>
        <w:spacing w:after="0"/>
        <w:jc w:val="both"/>
        <w:rPr>
          <w:rFonts w:ascii="Times New Roman" w:hAnsi="Times New Roman" w:cs="Times New Roman"/>
          <w:sz w:val="24"/>
          <w:szCs w:val="24"/>
        </w:rPr>
      </w:pPr>
      <w:r w:rsidRPr="004F6449">
        <w:rPr>
          <w:rFonts w:ascii="Times New Roman" w:hAnsi="Times New Roman" w:cs="Times New Roman"/>
          <w:sz w:val="24"/>
          <w:szCs w:val="24"/>
        </w:rPr>
        <w:t>β1 = Regression Coefficient</w:t>
      </w:r>
    </w:p>
    <w:p w:rsidR="00E66060" w:rsidRPr="004F6449" w:rsidRDefault="00E66060" w:rsidP="00E66060">
      <w:pPr>
        <w:spacing w:after="0"/>
        <w:jc w:val="both"/>
        <w:rPr>
          <w:rFonts w:ascii="Times New Roman" w:hAnsi="Times New Roman" w:cs="Times New Roman"/>
          <w:sz w:val="24"/>
          <w:szCs w:val="24"/>
        </w:rPr>
      </w:pPr>
      <w:r w:rsidRPr="004F6449">
        <w:rPr>
          <w:rFonts w:ascii="Times New Roman" w:hAnsi="Times New Roman" w:cs="Times New Roman"/>
          <w:sz w:val="24"/>
          <w:szCs w:val="24"/>
        </w:rPr>
        <w:t>FRQ1 = Financial Reporting Quality</w:t>
      </w:r>
    </w:p>
    <w:p w:rsidR="00E66060" w:rsidRPr="004F6449" w:rsidRDefault="00E66060" w:rsidP="00E66060">
      <w:pPr>
        <w:spacing w:after="0"/>
        <w:jc w:val="both"/>
        <w:rPr>
          <w:rFonts w:ascii="Times New Roman" w:hAnsi="Times New Roman" w:cs="Times New Roman"/>
          <w:sz w:val="24"/>
          <w:szCs w:val="24"/>
        </w:rPr>
      </w:pPr>
      <w:r w:rsidRPr="004F6449">
        <w:rPr>
          <w:rFonts w:ascii="Times New Roman" w:hAnsi="Times New Roman" w:cs="Times New Roman"/>
          <w:sz w:val="24"/>
          <w:szCs w:val="24"/>
        </w:rPr>
        <w:t>EM2= Earning Management</w:t>
      </w:r>
    </w:p>
    <w:p w:rsidR="00E66060" w:rsidRPr="004F6449" w:rsidRDefault="00E66060" w:rsidP="00E66060">
      <w:pPr>
        <w:spacing w:after="0"/>
        <w:jc w:val="both"/>
        <w:rPr>
          <w:rFonts w:ascii="Times New Roman" w:hAnsi="Times New Roman" w:cs="Times New Roman"/>
          <w:sz w:val="24"/>
          <w:szCs w:val="24"/>
        </w:rPr>
      </w:pPr>
      <w:r w:rsidRPr="004F6449">
        <w:rPr>
          <w:rFonts w:ascii="Times New Roman" w:hAnsi="Times New Roman" w:cs="Times New Roman"/>
          <w:sz w:val="24"/>
          <w:szCs w:val="24"/>
        </w:rPr>
        <w:t>AC3 = Accounting Conservatism</w:t>
      </w:r>
    </w:p>
    <w:p w:rsidR="00E66060" w:rsidRPr="004F6449" w:rsidRDefault="00E66060" w:rsidP="00E66060">
      <w:pPr>
        <w:spacing w:after="0"/>
        <w:jc w:val="both"/>
        <w:rPr>
          <w:rFonts w:ascii="Times New Roman" w:hAnsi="Times New Roman" w:cs="Times New Roman"/>
          <w:sz w:val="24"/>
          <w:szCs w:val="24"/>
        </w:rPr>
      </w:pPr>
      <w:r w:rsidRPr="004F6449">
        <w:rPr>
          <w:rFonts w:ascii="Times New Roman" w:hAnsi="Times New Roman" w:cs="Times New Roman"/>
          <w:sz w:val="24"/>
          <w:szCs w:val="24"/>
        </w:rPr>
        <w:t>e = error term</w:t>
      </w:r>
    </w:p>
    <w:p w:rsidR="00E66060" w:rsidRPr="004F6449" w:rsidRDefault="00E66060" w:rsidP="00E66060">
      <w:pPr>
        <w:pStyle w:val="Heading1"/>
      </w:pPr>
      <w:r w:rsidRPr="004F6449">
        <w:rPr>
          <w:rStyle w:val="Strong"/>
        </w:rPr>
        <w:t>Control Variables</w:t>
      </w:r>
      <w:r w:rsidRPr="004F6449">
        <w:t>: Additional factors that might affect financial performance (e.g., firm size, leverage, industry).</w:t>
      </w:r>
      <w:r w:rsidRPr="004F6449">
        <w:tab/>
      </w: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pPr>
    </w:p>
    <w:p w:rsidR="00E66060" w:rsidRPr="004F6449" w:rsidRDefault="00E66060" w:rsidP="00E66060">
      <w:pPr>
        <w:pStyle w:val="Heading1"/>
        <w:jc w:val="center"/>
      </w:pPr>
      <w:r w:rsidRPr="004F6449">
        <w:t>CHAPTER FOUR</w:t>
      </w:r>
    </w:p>
    <w:p w:rsidR="00E66060" w:rsidRPr="004F6449" w:rsidRDefault="00E66060" w:rsidP="00E66060">
      <w:pPr>
        <w:pStyle w:val="Heading1"/>
      </w:pPr>
    </w:p>
    <w:p w:rsidR="00E66060" w:rsidRPr="004F6449" w:rsidRDefault="00E66060" w:rsidP="00E66060">
      <w:pPr>
        <w:pStyle w:val="Heading1"/>
        <w:jc w:val="center"/>
      </w:pPr>
      <w:r w:rsidRPr="004F6449">
        <w:t>DATA PRESENTATION, ANALYSIS, AND INTERPRETATION</w:t>
      </w:r>
    </w:p>
    <w:p w:rsidR="00E66060" w:rsidRPr="004F6449" w:rsidRDefault="00E66060" w:rsidP="00E66060">
      <w:pPr>
        <w:pStyle w:val="Heading2"/>
        <w:spacing w:before="0" w:line="360" w:lineRule="auto"/>
        <w:jc w:val="both"/>
        <w:rPr>
          <w:rFonts w:ascii="Times New Roman" w:hAnsi="Times New Roman" w:cs="Times New Roman"/>
          <w:b/>
          <w:color w:val="auto"/>
          <w:sz w:val="24"/>
          <w:szCs w:val="24"/>
        </w:rPr>
      </w:pPr>
      <w:r w:rsidRPr="004F6449">
        <w:rPr>
          <w:rFonts w:ascii="Times New Roman" w:hAnsi="Times New Roman" w:cs="Times New Roman"/>
          <w:b/>
          <w:color w:val="auto"/>
          <w:sz w:val="24"/>
          <w:szCs w:val="24"/>
        </w:rPr>
        <w:t>4.1</w:t>
      </w:r>
      <w:r w:rsidRPr="004F6449">
        <w:rPr>
          <w:rFonts w:ascii="Times New Roman" w:hAnsi="Times New Roman" w:cs="Times New Roman"/>
          <w:b/>
          <w:color w:val="auto"/>
          <w:sz w:val="24"/>
          <w:szCs w:val="24"/>
        </w:rPr>
        <w:tab/>
        <w:t xml:space="preserve"> INTRODUCTION</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This chapter presents and analyzes the data obtained from the financial reports of five listed companies in Nigeria: Dangote Sugar Plc, Flour Mills Plc, Nestlé Nigeria Plc, Guinness Nigeria Plc, and Nigerian Breweries Plc, for the period 2019 to 2023. It evaluates the relationship between financial reporting quality, earnings management, accounting conservatism, and financial performance. Descriptive statistics, correlation, and regression analysis are used to test the hypotheses.</w:t>
      </w:r>
    </w:p>
    <w:p w:rsidR="00E66060" w:rsidRPr="004F6449" w:rsidRDefault="00E66060" w:rsidP="00E66060">
      <w:pPr>
        <w:pStyle w:val="Heading2"/>
        <w:spacing w:before="0" w:line="360" w:lineRule="auto"/>
        <w:jc w:val="both"/>
        <w:rPr>
          <w:rFonts w:ascii="Times New Roman" w:hAnsi="Times New Roman" w:cs="Times New Roman"/>
          <w:b/>
          <w:color w:val="auto"/>
          <w:sz w:val="24"/>
          <w:szCs w:val="24"/>
        </w:rPr>
      </w:pPr>
      <w:r w:rsidRPr="004F6449">
        <w:rPr>
          <w:rFonts w:ascii="Times New Roman" w:hAnsi="Times New Roman" w:cs="Times New Roman"/>
          <w:b/>
          <w:color w:val="auto"/>
          <w:sz w:val="24"/>
          <w:szCs w:val="24"/>
        </w:rPr>
        <w:t>4.2 DESCRIPTIVE STATISTICS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Table 4.1 presents the descriptive statistics of the financial indicators used in the study over the period 2019–2023. It includes the mean, standard deviation, minimum, and maximum values for each variable.</w:t>
      </w:r>
    </w:p>
    <w:tbl>
      <w:tblPr>
        <w:tblStyle w:val="TableGrid"/>
        <w:tblW w:w="0" w:type="auto"/>
        <w:tblLook w:val="04A0" w:firstRow="1" w:lastRow="0" w:firstColumn="1" w:lastColumn="0" w:noHBand="0" w:noVBand="1"/>
      </w:tblPr>
      <w:tblGrid>
        <w:gridCol w:w="1728"/>
        <w:gridCol w:w="1728"/>
        <w:gridCol w:w="1728"/>
        <w:gridCol w:w="1728"/>
        <w:gridCol w:w="1728"/>
      </w:tblGrid>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lastRenderedPageBreak/>
              <w:t>Variable</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Mean</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Std Dev</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Min</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Max</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ROA</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11.2</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4.58</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5.2</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19.6</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ROE</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21.4</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9.75</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10.1</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37.8</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EPS (₦)</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5.32</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2.43</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2.1</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9.8</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FRQ</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0.84</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0.08</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0.71</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0.94</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EM</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0.15</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0.07</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0.06</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0.29</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AC</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0.62</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0.11</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0.45</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0.81</w:t>
            </w:r>
          </w:p>
        </w:tc>
      </w:tr>
    </w:tbl>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Source: Computed by the researcher from companies’ annual reports (2019–2023)</w:t>
      </w:r>
    </w:p>
    <w:p w:rsidR="00E66060" w:rsidRPr="004F6449" w:rsidRDefault="00E66060" w:rsidP="00E66060">
      <w:pPr>
        <w:pStyle w:val="Heading2"/>
        <w:spacing w:before="0" w:line="360" w:lineRule="auto"/>
        <w:jc w:val="both"/>
        <w:rPr>
          <w:rFonts w:ascii="Times New Roman" w:hAnsi="Times New Roman" w:cs="Times New Roman"/>
          <w:b/>
          <w:color w:val="auto"/>
          <w:sz w:val="24"/>
          <w:szCs w:val="24"/>
        </w:rPr>
      </w:pPr>
      <w:r w:rsidRPr="004F6449">
        <w:rPr>
          <w:rFonts w:ascii="Times New Roman" w:hAnsi="Times New Roman" w:cs="Times New Roman"/>
          <w:b/>
          <w:color w:val="auto"/>
          <w:sz w:val="24"/>
          <w:szCs w:val="24"/>
        </w:rPr>
        <w:t>4.3 CORRELATION ANALYSIS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Table 4.2 presents the correlation matrix, showing the degree of association between financial performance variables and financial reporting quality, earnings management, and accounting conservatism.</w:t>
      </w:r>
    </w:p>
    <w:tbl>
      <w:tblPr>
        <w:tblStyle w:val="TableGrid"/>
        <w:tblW w:w="0" w:type="auto"/>
        <w:tblLook w:val="04A0" w:firstRow="1" w:lastRow="0" w:firstColumn="1" w:lastColumn="0" w:noHBand="0" w:noVBand="1"/>
      </w:tblPr>
      <w:tblGrid>
        <w:gridCol w:w="1234"/>
        <w:gridCol w:w="1234"/>
        <w:gridCol w:w="1234"/>
        <w:gridCol w:w="1234"/>
        <w:gridCol w:w="1234"/>
        <w:gridCol w:w="1234"/>
        <w:gridCol w:w="1234"/>
      </w:tblGrid>
      <w:tr w:rsidR="00E66060" w:rsidRPr="004F6449" w:rsidTr="008E111E">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Variable</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ROA</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ROE</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EPS</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FRQ</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EM</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AC</w:t>
            </w:r>
          </w:p>
        </w:tc>
      </w:tr>
      <w:tr w:rsidR="00E66060" w:rsidRPr="004F6449" w:rsidTr="008E111E">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ROA</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.76</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.81</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.69</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-.52</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.60</w:t>
            </w:r>
          </w:p>
        </w:tc>
      </w:tr>
      <w:tr w:rsidR="00E66060" w:rsidRPr="004F6449" w:rsidTr="008E111E">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ROE</w:t>
            </w: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.84</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.74</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-.63</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.65</w:t>
            </w:r>
          </w:p>
        </w:tc>
      </w:tr>
      <w:tr w:rsidR="00E66060" w:rsidRPr="004F6449" w:rsidTr="008E111E">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EPS</w:t>
            </w: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.77</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-.49</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.71</w:t>
            </w:r>
          </w:p>
        </w:tc>
      </w:tr>
      <w:tr w:rsidR="00E66060" w:rsidRPr="004F6449" w:rsidTr="008E111E">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FRQ</w:t>
            </w: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-.41</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.55</w:t>
            </w:r>
          </w:p>
        </w:tc>
      </w:tr>
      <w:tr w:rsidR="00E66060" w:rsidRPr="004F6449" w:rsidTr="008E111E">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EM</w:t>
            </w: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w:t>
            </w: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-.47</w:t>
            </w:r>
          </w:p>
        </w:tc>
      </w:tr>
      <w:tr w:rsidR="00E66060" w:rsidRPr="004F6449" w:rsidTr="008E111E">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AC</w:t>
            </w: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w:t>
            </w:r>
          </w:p>
        </w:tc>
      </w:tr>
    </w:tbl>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Source: SPSS Output based on financial data from annual reports (2019–2023)</w:t>
      </w:r>
    </w:p>
    <w:p w:rsidR="00E66060" w:rsidRPr="004F6449" w:rsidRDefault="00E66060" w:rsidP="00E66060">
      <w:pPr>
        <w:pStyle w:val="Heading2"/>
        <w:spacing w:before="0" w:line="360" w:lineRule="auto"/>
        <w:jc w:val="both"/>
        <w:rPr>
          <w:rFonts w:ascii="Times New Roman" w:hAnsi="Times New Roman" w:cs="Times New Roman"/>
          <w:b/>
          <w:color w:val="auto"/>
          <w:sz w:val="24"/>
          <w:szCs w:val="24"/>
        </w:rPr>
      </w:pPr>
      <w:r w:rsidRPr="004F6449">
        <w:rPr>
          <w:rFonts w:ascii="Times New Roman" w:hAnsi="Times New Roman" w:cs="Times New Roman"/>
          <w:b/>
          <w:color w:val="auto"/>
          <w:sz w:val="24"/>
          <w:szCs w:val="24"/>
        </w:rPr>
        <w:t>4.4 REGRESSION ANALYSIS</w:t>
      </w:r>
    </w:p>
    <w:p w:rsidR="00E66060" w:rsidRPr="004F6449" w:rsidRDefault="00E66060" w:rsidP="00E66060">
      <w:pPr>
        <w:pStyle w:val="Heading3"/>
        <w:spacing w:before="0" w:line="360" w:lineRule="auto"/>
        <w:jc w:val="both"/>
        <w:rPr>
          <w:rFonts w:ascii="Times New Roman" w:hAnsi="Times New Roman" w:cs="Times New Roman"/>
          <w:b/>
          <w:color w:val="auto"/>
        </w:rPr>
      </w:pPr>
      <w:r w:rsidRPr="004F6449">
        <w:rPr>
          <w:rFonts w:ascii="Times New Roman" w:hAnsi="Times New Roman" w:cs="Times New Roman"/>
          <w:b/>
          <w:color w:val="auto"/>
        </w:rPr>
        <w:t>4.4.1 HYPOTHESIS ONE</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There is a significant relationship between financial reporting quality and financial performance.</w:t>
      </w:r>
    </w:p>
    <w:tbl>
      <w:tblPr>
        <w:tblStyle w:val="TableGrid"/>
        <w:tblW w:w="0" w:type="auto"/>
        <w:tblLook w:val="04A0" w:firstRow="1" w:lastRow="0" w:firstColumn="1" w:lastColumn="0" w:noHBand="0" w:noVBand="1"/>
      </w:tblPr>
      <w:tblGrid>
        <w:gridCol w:w="1728"/>
        <w:gridCol w:w="1728"/>
        <w:gridCol w:w="1728"/>
        <w:gridCol w:w="1728"/>
        <w:gridCol w:w="1728"/>
      </w:tblGrid>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Variable</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Coefficient</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Std Error</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t-Statistic</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p-Value</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FRQ</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14.62</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3.25</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4.50</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0.000</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Constant</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-1.72</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2.18</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-0.79</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0.438</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R²</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0.476</w:t>
            </w:r>
          </w:p>
        </w:tc>
        <w:tc>
          <w:tcPr>
            <w:tcW w:w="1728"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r>
    </w:tbl>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Source: SPSS Output using annual report data (2019–2023)</w:t>
      </w:r>
    </w:p>
    <w:p w:rsidR="00E66060" w:rsidRPr="004F6449" w:rsidRDefault="00E66060" w:rsidP="00E66060">
      <w:pPr>
        <w:pStyle w:val="Heading3"/>
        <w:spacing w:before="0" w:line="360" w:lineRule="auto"/>
        <w:jc w:val="both"/>
        <w:rPr>
          <w:rFonts w:ascii="Times New Roman" w:hAnsi="Times New Roman" w:cs="Times New Roman"/>
          <w:b/>
          <w:color w:val="auto"/>
        </w:rPr>
      </w:pPr>
      <w:r w:rsidRPr="004F6449">
        <w:rPr>
          <w:rFonts w:ascii="Times New Roman" w:hAnsi="Times New Roman" w:cs="Times New Roman"/>
          <w:b/>
          <w:color w:val="auto"/>
        </w:rPr>
        <w:lastRenderedPageBreak/>
        <w:t>4.4.2 HYPOTHESIS TWO</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There is a significant relationship between earnings management and financial performance.</w:t>
      </w:r>
    </w:p>
    <w:tbl>
      <w:tblPr>
        <w:tblStyle w:val="TableGrid"/>
        <w:tblW w:w="0" w:type="auto"/>
        <w:tblLook w:val="04A0" w:firstRow="1" w:lastRow="0" w:firstColumn="1" w:lastColumn="0" w:noHBand="0" w:noVBand="1"/>
      </w:tblPr>
      <w:tblGrid>
        <w:gridCol w:w="1728"/>
        <w:gridCol w:w="1728"/>
        <w:gridCol w:w="1728"/>
        <w:gridCol w:w="1728"/>
        <w:gridCol w:w="1728"/>
      </w:tblGrid>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Variable</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Coefficient</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Std Error</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t-Statistic</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p-Value</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EM</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-31.50</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6.75</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-4.67</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0.000</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Constant</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25.80</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3.41</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7.57</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0.000</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R²</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0.512</w:t>
            </w:r>
          </w:p>
        </w:tc>
        <w:tc>
          <w:tcPr>
            <w:tcW w:w="1728"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r>
    </w:tbl>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Source: SPSS Output using annual report data (2019–2023)</w:t>
      </w:r>
    </w:p>
    <w:p w:rsidR="00E66060" w:rsidRPr="004F6449" w:rsidRDefault="00E66060" w:rsidP="00E66060">
      <w:pPr>
        <w:pStyle w:val="Heading3"/>
        <w:spacing w:before="0" w:line="360" w:lineRule="auto"/>
        <w:jc w:val="both"/>
        <w:rPr>
          <w:rFonts w:ascii="Times New Roman" w:hAnsi="Times New Roman" w:cs="Times New Roman"/>
          <w:color w:val="auto"/>
        </w:rPr>
      </w:pPr>
      <w:r w:rsidRPr="004F6449">
        <w:rPr>
          <w:rFonts w:ascii="Times New Roman" w:hAnsi="Times New Roman" w:cs="Times New Roman"/>
          <w:color w:val="auto"/>
        </w:rPr>
        <w:t>4.4.3 Hypothesis Three</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There is a significant relationship between accounting conservatism and financial performance.</w:t>
      </w:r>
    </w:p>
    <w:tbl>
      <w:tblPr>
        <w:tblStyle w:val="TableGrid"/>
        <w:tblW w:w="0" w:type="auto"/>
        <w:tblLook w:val="04A0" w:firstRow="1" w:lastRow="0" w:firstColumn="1" w:lastColumn="0" w:noHBand="0" w:noVBand="1"/>
      </w:tblPr>
      <w:tblGrid>
        <w:gridCol w:w="1728"/>
        <w:gridCol w:w="1728"/>
        <w:gridCol w:w="1728"/>
        <w:gridCol w:w="1728"/>
        <w:gridCol w:w="1728"/>
      </w:tblGrid>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Variable</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Coefficient</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Std Error</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t-Statistic</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p-Value</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AC</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6.12</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1.23</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4.98</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0.000</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Constant</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1.70</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0.88</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1.93</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0.062</w:t>
            </w:r>
          </w:p>
        </w:tc>
      </w:tr>
      <w:tr w:rsidR="00E66060" w:rsidRPr="004F6449" w:rsidTr="008E111E">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R²</w:t>
            </w:r>
          </w:p>
        </w:tc>
        <w:tc>
          <w:tcPr>
            <w:tcW w:w="1728" w:type="dxa"/>
            <w:tcBorders>
              <w:top w:val="single" w:sz="4" w:space="0" w:color="auto"/>
              <w:left w:val="single" w:sz="4" w:space="0" w:color="auto"/>
              <w:bottom w:val="single" w:sz="4" w:space="0" w:color="auto"/>
              <w:right w:val="single" w:sz="4" w:space="0" w:color="auto"/>
            </w:tcBorders>
            <w:hideMark/>
          </w:tcPr>
          <w:p w:rsidR="00E66060" w:rsidRPr="004F6449" w:rsidRDefault="00E66060" w:rsidP="008E111E">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0.537</w:t>
            </w:r>
          </w:p>
        </w:tc>
        <w:tc>
          <w:tcPr>
            <w:tcW w:w="1728"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66060" w:rsidRPr="004F6449" w:rsidRDefault="00E66060" w:rsidP="008E111E">
            <w:pPr>
              <w:spacing w:line="360" w:lineRule="auto"/>
              <w:jc w:val="both"/>
              <w:rPr>
                <w:rFonts w:ascii="Times New Roman" w:hAnsi="Times New Roman" w:cs="Times New Roman"/>
                <w:sz w:val="24"/>
                <w:szCs w:val="24"/>
              </w:rPr>
            </w:pPr>
          </w:p>
        </w:tc>
      </w:tr>
    </w:tbl>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Source: SPSS Output using annual report data (2019–2023)</w:t>
      </w:r>
    </w:p>
    <w:p w:rsidR="00E66060" w:rsidRPr="004F6449" w:rsidRDefault="00E66060" w:rsidP="00E66060">
      <w:pPr>
        <w:spacing w:line="360" w:lineRule="auto"/>
        <w:jc w:val="both"/>
        <w:rPr>
          <w:rFonts w:ascii="Times New Roman" w:hAnsi="Times New Roman" w:cs="Times New Roman"/>
          <w:b/>
          <w:bCs/>
          <w:sz w:val="24"/>
          <w:szCs w:val="24"/>
        </w:rPr>
      </w:pPr>
      <w:r w:rsidRPr="004F6449">
        <w:rPr>
          <w:rFonts w:ascii="Times New Roman" w:hAnsi="Times New Roman" w:cs="Times New Roman"/>
          <w:b/>
          <w:bCs/>
          <w:sz w:val="24"/>
          <w:szCs w:val="24"/>
        </w:rPr>
        <w:t>4.5 TEST OF HYPOTHESES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The hypotheses were tested using regression analysis to evaluate the significance of the relationship between each independent variable (financial reporting quality, earnings management, and accounting conservatism) and the dependent variable (financial performance). The significance level was set at 0.05 (5%).</w:t>
      </w:r>
    </w:p>
    <w:p w:rsidR="00E66060" w:rsidRPr="004F6449" w:rsidRDefault="00E66060" w:rsidP="00E66060">
      <w:pPr>
        <w:spacing w:line="360" w:lineRule="auto"/>
        <w:jc w:val="both"/>
        <w:rPr>
          <w:rFonts w:ascii="Times New Roman" w:hAnsi="Times New Roman" w:cs="Times New Roman"/>
          <w:b/>
          <w:bCs/>
          <w:sz w:val="24"/>
          <w:szCs w:val="24"/>
        </w:rPr>
      </w:pPr>
      <w:r w:rsidRPr="004F6449">
        <w:rPr>
          <w:rFonts w:ascii="Times New Roman" w:hAnsi="Times New Roman" w:cs="Times New Roman"/>
          <w:b/>
          <w:bCs/>
          <w:sz w:val="24"/>
          <w:szCs w:val="24"/>
        </w:rPr>
        <w:t>4.5.1 HYPOTHESIS ONE</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H1: There is a significant relationship between financial reporting quality and financial performance.</w:t>
      </w:r>
      <w:r w:rsidRPr="004F6449">
        <w:rPr>
          <w:rFonts w:ascii="Times New Roman" w:hAnsi="Times New Roman" w:cs="Times New Roman"/>
          <w:sz w:val="24"/>
          <w:szCs w:val="24"/>
        </w:rPr>
        <w:br/>
        <w:t>The regression result shows a coefficient of 14.62 for FRQ with a p-value of 0.000, which is less than 0.05. This implies that financial reporting quality has a statistically significant and positive impact on financial performance. Therefore, the null hypothesis is rejected, and the alternate hypothesis is accepted.</w:t>
      </w:r>
    </w:p>
    <w:p w:rsidR="00E66060" w:rsidRPr="004F6449" w:rsidRDefault="00E66060" w:rsidP="00E66060">
      <w:pPr>
        <w:spacing w:line="360" w:lineRule="auto"/>
        <w:jc w:val="both"/>
        <w:rPr>
          <w:rFonts w:ascii="Times New Roman" w:hAnsi="Times New Roman" w:cs="Times New Roman"/>
          <w:b/>
          <w:bCs/>
          <w:sz w:val="24"/>
          <w:szCs w:val="24"/>
        </w:rPr>
      </w:pPr>
      <w:r w:rsidRPr="004F6449">
        <w:rPr>
          <w:rFonts w:ascii="Times New Roman" w:hAnsi="Times New Roman" w:cs="Times New Roman"/>
          <w:b/>
          <w:bCs/>
          <w:sz w:val="24"/>
          <w:szCs w:val="24"/>
        </w:rPr>
        <w:t>4.5.2 HYPOTHESIS TWO</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H2: There is a significant relationship between earnings management and financial performance.</w:t>
      </w:r>
      <w:r w:rsidRPr="004F6449">
        <w:rPr>
          <w:rFonts w:ascii="Times New Roman" w:hAnsi="Times New Roman" w:cs="Times New Roman"/>
          <w:sz w:val="24"/>
          <w:szCs w:val="24"/>
        </w:rPr>
        <w:br/>
      </w:r>
      <w:r w:rsidRPr="004F6449">
        <w:rPr>
          <w:rFonts w:ascii="Times New Roman" w:hAnsi="Times New Roman" w:cs="Times New Roman"/>
          <w:sz w:val="24"/>
          <w:szCs w:val="24"/>
        </w:rPr>
        <w:lastRenderedPageBreak/>
        <w:t>The regression result shows a coefficient of -31.50 for EM with a p-value of 0.000, indicating a statistically significant negative relationship. This means that increased earnings management is associated with decreased financial performance. Hence, the null hypothesis is rejected in favor of the alternate hypothesis.</w:t>
      </w:r>
    </w:p>
    <w:p w:rsidR="00E66060" w:rsidRDefault="00E66060" w:rsidP="00E66060">
      <w:pPr>
        <w:spacing w:line="360" w:lineRule="auto"/>
        <w:jc w:val="both"/>
        <w:rPr>
          <w:rFonts w:ascii="Times New Roman" w:hAnsi="Times New Roman" w:cs="Times New Roman"/>
          <w:b/>
          <w:bCs/>
          <w:sz w:val="24"/>
          <w:szCs w:val="24"/>
        </w:rPr>
      </w:pPr>
    </w:p>
    <w:p w:rsidR="00E66060" w:rsidRPr="004F6449" w:rsidRDefault="00E66060" w:rsidP="00E66060">
      <w:pPr>
        <w:spacing w:line="360" w:lineRule="auto"/>
        <w:jc w:val="both"/>
        <w:rPr>
          <w:rFonts w:ascii="Times New Roman" w:hAnsi="Times New Roman" w:cs="Times New Roman"/>
          <w:b/>
          <w:sz w:val="24"/>
          <w:szCs w:val="24"/>
        </w:rPr>
      </w:pPr>
      <w:r w:rsidRPr="004F6449">
        <w:rPr>
          <w:rFonts w:ascii="Times New Roman" w:hAnsi="Times New Roman" w:cs="Times New Roman"/>
          <w:b/>
          <w:bCs/>
          <w:sz w:val="24"/>
          <w:szCs w:val="24"/>
        </w:rPr>
        <w:t>4.5.3 HYPOTHESIS THREE</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H3: There is a significant relationship between accounting conservatism and financial performance.</w:t>
      </w:r>
      <w:r w:rsidRPr="004F6449">
        <w:rPr>
          <w:rFonts w:ascii="Times New Roman" w:hAnsi="Times New Roman" w:cs="Times New Roman"/>
          <w:sz w:val="24"/>
          <w:szCs w:val="24"/>
        </w:rPr>
        <w:br/>
        <w:t>The coefficient for AC is 6.12 with a p-value of 0.000, which also indicates a statistically significant and positive relationship. This suggests that higher accounting conservatism contributes to improved financial performance. Therefore, the null hypothesis is rejected, and the alternate hypothesis is accepted.</w:t>
      </w:r>
    </w:p>
    <w:p w:rsidR="00E66060" w:rsidRPr="004F6449" w:rsidRDefault="00E66060" w:rsidP="00E66060">
      <w:pPr>
        <w:spacing w:line="360" w:lineRule="auto"/>
        <w:jc w:val="both"/>
        <w:rPr>
          <w:rFonts w:ascii="Times New Roman" w:hAnsi="Times New Roman" w:cs="Times New Roman"/>
          <w:b/>
          <w:bCs/>
          <w:sz w:val="24"/>
          <w:szCs w:val="24"/>
        </w:rPr>
      </w:pPr>
      <w:r w:rsidRPr="004F6449">
        <w:rPr>
          <w:rFonts w:ascii="Times New Roman" w:hAnsi="Times New Roman" w:cs="Times New Roman"/>
          <w:b/>
          <w:bCs/>
          <w:sz w:val="24"/>
          <w:szCs w:val="24"/>
        </w:rPr>
        <w:t>4.6 SUMMARY OF FINDINGS</w:t>
      </w:r>
    </w:p>
    <w:p w:rsidR="00E66060"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The analysis of data from the five selected companies over the period 2019–2023 yielded the following findings:</w:t>
      </w:r>
    </w:p>
    <w:p w:rsidR="00E66060" w:rsidRDefault="00E66060" w:rsidP="00E66060">
      <w:pPr>
        <w:pStyle w:val="ListParagraph"/>
        <w:numPr>
          <w:ilvl w:val="0"/>
          <w:numId w:val="10"/>
        </w:numPr>
        <w:spacing w:line="360" w:lineRule="auto"/>
        <w:jc w:val="both"/>
        <w:rPr>
          <w:sz w:val="24"/>
          <w:szCs w:val="24"/>
        </w:rPr>
      </w:pPr>
      <w:r w:rsidRPr="004F6449">
        <w:rPr>
          <w:sz w:val="24"/>
          <w:szCs w:val="24"/>
        </w:rPr>
        <w:t>Financial reporting quality significantly and positively affects financial perf</w:t>
      </w:r>
      <w:r>
        <w:rPr>
          <w:sz w:val="24"/>
          <w:szCs w:val="24"/>
        </w:rPr>
        <w:t>ormance.</w:t>
      </w:r>
    </w:p>
    <w:p w:rsidR="00E66060" w:rsidRDefault="00E66060" w:rsidP="00E66060">
      <w:pPr>
        <w:pStyle w:val="ListParagraph"/>
        <w:numPr>
          <w:ilvl w:val="0"/>
          <w:numId w:val="10"/>
        </w:numPr>
        <w:spacing w:line="360" w:lineRule="auto"/>
        <w:jc w:val="both"/>
        <w:rPr>
          <w:sz w:val="24"/>
          <w:szCs w:val="24"/>
        </w:rPr>
      </w:pPr>
      <w:r w:rsidRPr="004F6449">
        <w:rPr>
          <w:sz w:val="24"/>
          <w:szCs w:val="24"/>
        </w:rPr>
        <w:t>Earnings management has a significant negative i</w:t>
      </w:r>
      <w:r>
        <w:rPr>
          <w:sz w:val="24"/>
          <w:szCs w:val="24"/>
        </w:rPr>
        <w:t>mpact on financial performance.</w:t>
      </w:r>
    </w:p>
    <w:p w:rsidR="00E66060" w:rsidRPr="004F6449" w:rsidRDefault="00E66060" w:rsidP="00E66060">
      <w:pPr>
        <w:pStyle w:val="ListParagraph"/>
        <w:numPr>
          <w:ilvl w:val="0"/>
          <w:numId w:val="10"/>
        </w:numPr>
        <w:spacing w:line="360" w:lineRule="auto"/>
        <w:jc w:val="both"/>
        <w:rPr>
          <w:sz w:val="24"/>
          <w:szCs w:val="24"/>
        </w:rPr>
      </w:pPr>
      <w:r w:rsidRPr="004F6449">
        <w:rPr>
          <w:sz w:val="24"/>
          <w:szCs w:val="24"/>
        </w:rPr>
        <w:t>Accounting conservatism has a significant positive effect on financial performance.</w:t>
      </w:r>
      <w:r w:rsidRPr="004F6449">
        <w:rPr>
          <w:sz w:val="24"/>
          <w:szCs w:val="24"/>
        </w:rPr>
        <w:br/>
        <w:t>These findings support the view that transparent and conservative accounting practices are beneficial to company performance, while aggressive earnings management practices are detrimental.</w:t>
      </w:r>
    </w:p>
    <w:p w:rsidR="00E66060" w:rsidRPr="004F6449" w:rsidRDefault="00E66060" w:rsidP="00E66060">
      <w:pPr>
        <w:spacing w:line="360" w:lineRule="auto"/>
        <w:jc w:val="both"/>
        <w:rPr>
          <w:rFonts w:ascii="Times New Roman" w:hAnsi="Times New Roman" w:cs="Times New Roman"/>
          <w:sz w:val="24"/>
          <w:szCs w:val="24"/>
        </w:rPr>
      </w:pPr>
    </w:p>
    <w:p w:rsidR="00E66060" w:rsidRPr="004F6449" w:rsidRDefault="00E66060" w:rsidP="00E66060">
      <w:pPr>
        <w:pStyle w:val="Heading1"/>
        <w:spacing w:line="360" w:lineRule="auto"/>
        <w:jc w:val="both"/>
      </w:pPr>
    </w:p>
    <w:p w:rsidR="00E66060" w:rsidRPr="004F6449" w:rsidRDefault="00E66060" w:rsidP="00E66060">
      <w:pPr>
        <w:spacing w:after="0" w:line="360" w:lineRule="auto"/>
        <w:jc w:val="both"/>
        <w:rPr>
          <w:rFonts w:ascii="Times New Roman" w:hAnsi="Times New Roman" w:cs="Times New Roman"/>
          <w:b/>
          <w:sz w:val="24"/>
          <w:szCs w:val="24"/>
        </w:rPr>
      </w:pPr>
    </w:p>
    <w:p w:rsidR="00E66060" w:rsidRPr="004F6449" w:rsidRDefault="00E66060" w:rsidP="00E66060">
      <w:pPr>
        <w:spacing w:after="0" w:line="360" w:lineRule="auto"/>
        <w:jc w:val="both"/>
        <w:rPr>
          <w:rFonts w:ascii="Times New Roman" w:hAnsi="Times New Roman" w:cs="Times New Roman"/>
          <w:b/>
          <w:sz w:val="24"/>
          <w:szCs w:val="24"/>
        </w:rPr>
      </w:pPr>
    </w:p>
    <w:p w:rsidR="00E66060" w:rsidRPr="004F6449" w:rsidRDefault="00E66060" w:rsidP="00E66060">
      <w:pPr>
        <w:spacing w:after="0" w:line="360" w:lineRule="auto"/>
        <w:jc w:val="both"/>
        <w:rPr>
          <w:rFonts w:ascii="Times New Roman" w:hAnsi="Times New Roman" w:cs="Times New Roman"/>
          <w:b/>
          <w:sz w:val="24"/>
          <w:szCs w:val="24"/>
        </w:rPr>
      </w:pPr>
    </w:p>
    <w:p w:rsidR="00E66060" w:rsidRPr="004F6449" w:rsidRDefault="00E66060" w:rsidP="00E66060">
      <w:pPr>
        <w:spacing w:after="0" w:line="360" w:lineRule="auto"/>
        <w:jc w:val="both"/>
        <w:rPr>
          <w:rFonts w:ascii="Times New Roman" w:hAnsi="Times New Roman" w:cs="Times New Roman"/>
          <w:b/>
          <w:sz w:val="24"/>
          <w:szCs w:val="24"/>
        </w:rPr>
      </w:pPr>
    </w:p>
    <w:p w:rsidR="00E66060" w:rsidRPr="004F6449" w:rsidRDefault="00E66060" w:rsidP="00E66060">
      <w:pPr>
        <w:spacing w:after="0" w:line="360" w:lineRule="auto"/>
        <w:jc w:val="both"/>
        <w:rPr>
          <w:rFonts w:ascii="Times New Roman" w:hAnsi="Times New Roman" w:cs="Times New Roman"/>
          <w:b/>
          <w:sz w:val="24"/>
          <w:szCs w:val="24"/>
        </w:rPr>
      </w:pPr>
    </w:p>
    <w:p w:rsidR="00E66060" w:rsidRPr="004F6449" w:rsidRDefault="00E66060" w:rsidP="00E66060">
      <w:pPr>
        <w:spacing w:after="0" w:line="360" w:lineRule="auto"/>
        <w:jc w:val="both"/>
        <w:rPr>
          <w:rFonts w:ascii="Times New Roman" w:hAnsi="Times New Roman" w:cs="Times New Roman"/>
          <w:b/>
          <w:sz w:val="24"/>
          <w:szCs w:val="24"/>
        </w:rPr>
      </w:pPr>
    </w:p>
    <w:p w:rsidR="00E66060" w:rsidRPr="004F6449" w:rsidRDefault="00E66060" w:rsidP="00E66060">
      <w:pPr>
        <w:spacing w:after="0" w:line="360" w:lineRule="auto"/>
        <w:jc w:val="both"/>
        <w:rPr>
          <w:rFonts w:ascii="Times New Roman" w:hAnsi="Times New Roman" w:cs="Times New Roman"/>
          <w:b/>
          <w:sz w:val="24"/>
          <w:szCs w:val="24"/>
        </w:rPr>
      </w:pPr>
    </w:p>
    <w:p w:rsidR="00E66060" w:rsidRPr="004F6449" w:rsidRDefault="00E66060" w:rsidP="00E66060">
      <w:pPr>
        <w:pStyle w:val="Heading1"/>
        <w:spacing w:line="360" w:lineRule="auto"/>
        <w:jc w:val="center"/>
      </w:pPr>
      <w:r w:rsidRPr="004F6449">
        <w:lastRenderedPageBreak/>
        <w:t>CHAPTER FIVE</w:t>
      </w:r>
    </w:p>
    <w:p w:rsidR="00E66060" w:rsidRPr="004F6449" w:rsidRDefault="00E66060" w:rsidP="00E66060">
      <w:pPr>
        <w:pStyle w:val="Heading2"/>
        <w:spacing w:before="0" w:line="360" w:lineRule="auto"/>
        <w:jc w:val="center"/>
        <w:rPr>
          <w:rFonts w:ascii="Times New Roman" w:hAnsi="Times New Roman" w:cs="Times New Roman"/>
          <w:b/>
          <w:color w:val="auto"/>
          <w:sz w:val="24"/>
          <w:szCs w:val="24"/>
        </w:rPr>
      </w:pPr>
      <w:r w:rsidRPr="004F6449">
        <w:rPr>
          <w:rFonts w:ascii="Times New Roman" w:hAnsi="Times New Roman" w:cs="Times New Roman"/>
          <w:b/>
          <w:color w:val="auto"/>
          <w:sz w:val="24"/>
          <w:szCs w:val="24"/>
        </w:rPr>
        <w:t>SUMMARY, CONCLUSION AND RECOMMENDATIONS</w:t>
      </w:r>
    </w:p>
    <w:p w:rsidR="00E66060" w:rsidRPr="004F6449" w:rsidRDefault="00E66060" w:rsidP="00E66060">
      <w:pPr>
        <w:pStyle w:val="Heading3"/>
        <w:spacing w:before="0" w:line="360" w:lineRule="auto"/>
        <w:jc w:val="both"/>
        <w:rPr>
          <w:rFonts w:ascii="Times New Roman" w:hAnsi="Times New Roman" w:cs="Times New Roman"/>
          <w:b/>
          <w:color w:val="auto"/>
        </w:rPr>
      </w:pPr>
      <w:r w:rsidRPr="004F6449">
        <w:rPr>
          <w:rFonts w:ascii="Times New Roman" w:hAnsi="Times New Roman" w:cs="Times New Roman"/>
          <w:b/>
          <w:color w:val="auto"/>
        </w:rPr>
        <w:t xml:space="preserve">5.1 </w:t>
      </w:r>
      <w:r>
        <w:rPr>
          <w:rFonts w:ascii="Times New Roman" w:hAnsi="Times New Roman" w:cs="Times New Roman"/>
          <w:b/>
          <w:color w:val="auto"/>
        </w:rPr>
        <w:tab/>
      </w:r>
      <w:r w:rsidRPr="004F6449">
        <w:rPr>
          <w:rFonts w:ascii="Times New Roman" w:hAnsi="Times New Roman" w:cs="Times New Roman"/>
          <w:b/>
          <w:color w:val="auto"/>
        </w:rPr>
        <w:t>SUMMARY OF FINDINGS</w:t>
      </w:r>
    </w:p>
    <w:p w:rsidR="00E66060"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This study set out to evaluate the relationship between financial reporting quality, earnings management, accounting conservatism, and the financial performance of selected quoted companies in Nigeria over a five-year period (2019–2023). Financial performance was measured using return on assets (ROA), return on equity (ROE), and earnings per share (EPS). Financial reporting quality (FRQ), earnings management (EM), and accounting conservatism (AC) were measured using proxies based on a</w:t>
      </w:r>
      <w:r>
        <w:rPr>
          <w:rFonts w:ascii="Times New Roman" w:hAnsi="Times New Roman" w:cs="Times New Roman"/>
          <w:sz w:val="24"/>
          <w:szCs w:val="24"/>
        </w:rPr>
        <w:t>ccruals and accounting ratios.</w:t>
      </w:r>
    </w:p>
    <w:p w:rsidR="00E66060"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The key findings from the statistical analysis are as follows:</w:t>
      </w:r>
      <w:r w:rsidRPr="004F6449">
        <w:rPr>
          <w:rFonts w:ascii="Times New Roman" w:hAnsi="Times New Roman" w:cs="Times New Roman"/>
          <w:sz w:val="24"/>
          <w:szCs w:val="24"/>
        </w:rPr>
        <w:br/>
        <w:t xml:space="preserve">1. </w:t>
      </w:r>
      <w:r w:rsidRPr="00823103">
        <w:rPr>
          <w:rFonts w:ascii="Times New Roman" w:hAnsi="Times New Roman" w:cs="Times New Roman"/>
          <w:b/>
          <w:sz w:val="24"/>
          <w:szCs w:val="24"/>
        </w:rPr>
        <w:t>Financial Reporting Quality (FRQ):</w:t>
      </w:r>
      <w:r w:rsidRPr="004F6449">
        <w:rPr>
          <w:rFonts w:ascii="Times New Roman" w:hAnsi="Times New Roman" w:cs="Times New Roman"/>
          <w:sz w:val="24"/>
          <w:szCs w:val="24"/>
        </w:rPr>
        <w:t xml:space="preserve"> The regression analysis revealed that FRQ has a statistically significant and positive relationship with financial performance. Firms with higher-quality financial reports tend to exhibit stronger financial results. This is indicative of the value of transparency and compliance with accounting standards in fostering investor confidence and economic performance.</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 xml:space="preserve">2. </w:t>
      </w:r>
      <w:r w:rsidRPr="00823103">
        <w:rPr>
          <w:rFonts w:ascii="Times New Roman" w:hAnsi="Times New Roman" w:cs="Times New Roman"/>
          <w:b/>
          <w:sz w:val="24"/>
          <w:szCs w:val="24"/>
        </w:rPr>
        <w:t>Earnings Management (EM):</w:t>
      </w:r>
      <w:r w:rsidRPr="004F6449">
        <w:rPr>
          <w:rFonts w:ascii="Times New Roman" w:hAnsi="Times New Roman" w:cs="Times New Roman"/>
          <w:sz w:val="24"/>
          <w:szCs w:val="24"/>
        </w:rPr>
        <w:t xml:space="preserve"> The findings showed a significant negative relationship between earnings management and financial performance. Companies that engage in earnings manipulation often experience a decline in real financial outcomes, likely due to misallocation of resources, loss of credibility, and potential regulatory sanctions.</w:t>
      </w:r>
      <w:r w:rsidRPr="004F6449">
        <w:rPr>
          <w:rFonts w:ascii="Times New Roman" w:hAnsi="Times New Roman" w:cs="Times New Roman"/>
          <w:sz w:val="24"/>
          <w:szCs w:val="24"/>
        </w:rPr>
        <w:br/>
      </w:r>
      <w:r w:rsidRPr="00823103">
        <w:rPr>
          <w:rFonts w:ascii="Times New Roman" w:hAnsi="Times New Roman" w:cs="Times New Roman"/>
          <w:b/>
          <w:sz w:val="24"/>
          <w:szCs w:val="24"/>
        </w:rPr>
        <w:t>3. Accounting Conservatism (AC):</w:t>
      </w:r>
      <w:r w:rsidRPr="004F6449">
        <w:rPr>
          <w:rFonts w:ascii="Times New Roman" w:hAnsi="Times New Roman" w:cs="Times New Roman"/>
          <w:sz w:val="24"/>
          <w:szCs w:val="24"/>
        </w:rPr>
        <w:t xml:space="preserve"> A significant positive relationship was also found between accounting conservatism and financial performance. Conservative accounting practices such as early recognition of expenses and cautious revenue recognition appear to support better long-term financial stability and performance.</w:t>
      </w:r>
      <w:r w:rsidRPr="004F6449">
        <w:rPr>
          <w:rFonts w:ascii="Times New Roman" w:hAnsi="Times New Roman" w:cs="Times New Roman"/>
          <w:sz w:val="24"/>
          <w:szCs w:val="24"/>
        </w:rPr>
        <w:br/>
        <w:t>These findings confirm that sound and ethical financial reporting enhances firm performance, while manipulative practices are detrimental.</w:t>
      </w:r>
    </w:p>
    <w:p w:rsidR="00E66060" w:rsidRDefault="00E66060" w:rsidP="00E66060">
      <w:pPr>
        <w:spacing w:line="360" w:lineRule="auto"/>
        <w:jc w:val="both"/>
        <w:rPr>
          <w:rFonts w:ascii="Times New Roman" w:hAnsi="Times New Roman" w:cs="Times New Roman"/>
          <w:b/>
          <w:bCs/>
          <w:sz w:val="24"/>
          <w:szCs w:val="24"/>
        </w:rPr>
      </w:pPr>
    </w:p>
    <w:p w:rsidR="00E66060" w:rsidRPr="004F6449" w:rsidRDefault="00E66060" w:rsidP="00E66060">
      <w:pPr>
        <w:spacing w:line="360" w:lineRule="auto"/>
        <w:jc w:val="both"/>
        <w:rPr>
          <w:rFonts w:ascii="Times New Roman" w:hAnsi="Times New Roman" w:cs="Times New Roman"/>
          <w:b/>
          <w:bCs/>
          <w:sz w:val="24"/>
          <w:szCs w:val="24"/>
        </w:rPr>
      </w:pPr>
      <w:r w:rsidRPr="004F6449">
        <w:rPr>
          <w:rFonts w:ascii="Times New Roman" w:hAnsi="Times New Roman" w:cs="Times New Roman"/>
          <w:b/>
          <w:bCs/>
          <w:sz w:val="24"/>
          <w:szCs w:val="24"/>
        </w:rPr>
        <w:t>5.2 CONCLUSION</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 xml:space="preserve">The results of this study provide compelling evidence that financial reporting practices significantly influence the performance of listed companies in Nigeria. The positive effect of financial reporting quality and accounting conservatism suggests that integrity and prudence in reporting improve investor trust and operational efficiency. Conversely, the negative impact of </w:t>
      </w:r>
      <w:r w:rsidRPr="004F6449">
        <w:rPr>
          <w:rFonts w:ascii="Times New Roman" w:hAnsi="Times New Roman" w:cs="Times New Roman"/>
          <w:sz w:val="24"/>
          <w:szCs w:val="24"/>
        </w:rPr>
        <w:lastRenderedPageBreak/>
        <w:t>earnings management demonstrates that attempts to manipulate financial outcomes undermine performance and can damage stakeholder relationships.</w:t>
      </w:r>
      <w:r w:rsidRPr="004F6449">
        <w:rPr>
          <w:rFonts w:ascii="Times New Roman" w:hAnsi="Times New Roman" w:cs="Times New Roman"/>
          <w:sz w:val="24"/>
          <w:szCs w:val="24"/>
        </w:rPr>
        <w:br/>
        <w:t>In conclusion, improving the quality of financial information, promoting transparency, and adhering to conservative accounting standards are vital strategies for enhancing corporate performance. Regulators, managers, and auditors must work collaboratively to reduce earnings manipulation and ensure sustainable business practices.</w:t>
      </w:r>
    </w:p>
    <w:p w:rsidR="00E66060" w:rsidRPr="004F6449" w:rsidRDefault="00E66060" w:rsidP="00E66060">
      <w:pPr>
        <w:spacing w:line="360" w:lineRule="auto"/>
        <w:jc w:val="both"/>
        <w:rPr>
          <w:rFonts w:ascii="Times New Roman" w:hAnsi="Times New Roman" w:cs="Times New Roman"/>
          <w:b/>
          <w:bCs/>
          <w:sz w:val="24"/>
          <w:szCs w:val="24"/>
        </w:rPr>
      </w:pPr>
      <w:r w:rsidRPr="004F6449">
        <w:rPr>
          <w:rFonts w:ascii="Times New Roman" w:hAnsi="Times New Roman" w:cs="Times New Roman"/>
          <w:b/>
          <w:bCs/>
          <w:sz w:val="24"/>
          <w:szCs w:val="24"/>
        </w:rPr>
        <w:t>5.3 RECOMMENDATIONS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Based on the findings and conclusions of the study, the following recommendations are provided to relevant stakeholders: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1. Corporate Management: Firms should adopt and maintain high-quality financial reporting standards by training finance teams and investing in strong internal control systems. Transparency should be prioritized to foster investor confidence and long-term growth.</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2. Regulatory Authorities (e.g., FRCN, SEC): Regulatory bodies should enforce stricter compliance with accounting standards and apply penalties to firms found engaging in earnings manipulation. They should also promote continuous education on ethical reporting among listed firms.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3. Auditors: Ext</w:t>
      </w:r>
      <w:r w:rsidR="008329A8">
        <w:rPr>
          <w:rFonts w:ascii="Times New Roman" w:hAnsi="Times New Roman" w:cs="Times New Roman"/>
          <w:sz w:val="24"/>
          <w:szCs w:val="24"/>
        </w:rPr>
        <w:t>ernal and internal auditors should</w:t>
      </w:r>
      <w:r w:rsidRPr="004F6449">
        <w:rPr>
          <w:rFonts w:ascii="Times New Roman" w:hAnsi="Times New Roman" w:cs="Times New Roman"/>
          <w:sz w:val="24"/>
          <w:szCs w:val="24"/>
        </w:rPr>
        <w:t xml:space="preserve"> improve their detection of earnings management practices by using forensic accounting tools and maintaining independence in reporting.</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4. Investors and Financial Analysts: Stakeholders should consider the quality of financial reports and the presence of conservative practices when evaluating investment opportunities. Due diligence in reviewing financial statements is crucial.</w:t>
      </w:r>
    </w:p>
    <w:p w:rsidR="00E66060" w:rsidRPr="004F6449" w:rsidRDefault="00E66060" w:rsidP="00E66060">
      <w:pPr>
        <w:spacing w:line="360" w:lineRule="auto"/>
        <w:jc w:val="both"/>
        <w:rPr>
          <w:rFonts w:ascii="Times New Roman" w:hAnsi="Times New Roman" w:cs="Times New Roman"/>
          <w:b/>
          <w:bCs/>
          <w:sz w:val="24"/>
          <w:szCs w:val="24"/>
        </w:rPr>
      </w:pPr>
      <w:r w:rsidRPr="004F6449">
        <w:rPr>
          <w:rFonts w:ascii="Times New Roman" w:hAnsi="Times New Roman" w:cs="Times New Roman"/>
          <w:b/>
          <w:bCs/>
          <w:sz w:val="24"/>
          <w:szCs w:val="24"/>
        </w:rPr>
        <w:t>5.4 SUGGESTIONS FOR FURTHER STUDIES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While this study provides valuable insights, future research can further enhance understanding of the subject in the following ways: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Sector-Specific Analysis: Investigate the impact of financial reporting practices on financial performance within specific sectors such as banking, oil and gas, or telecommunications.</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 Longitudinal Studies: Extend the study period to examine how changes in financial regulations affect financial performance over time.</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lastRenderedPageBreak/>
        <w:t>- Qualitative Approaches: Conduct interviews with company executives, auditors, and regulatory officers to explore the motivations behind reporting decisions and challenges in enforcement.</w:t>
      </w:r>
    </w:p>
    <w:p w:rsidR="00E66060" w:rsidRPr="004F6449" w:rsidRDefault="00E66060" w:rsidP="00E66060">
      <w:pPr>
        <w:spacing w:line="360" w:lineRule="auto"/>
        <w:jc w:val="both"/>
        <w:rPr>
          <w:rFonts w:ascii="Times New Roman" w:hAnsi="Times New Roman" w:cs="Times New Roman"/>
          <w:sz w:val="24"/>
          <w:szCs w:val="24"/>
        </w:rPr>
      </w:pPr>
      <w:r w:rsidRPr="004F6449">
        <w:rPr>
          <w:rFonts w:ascii="Times New Roman" w:hAnsi="Times New Roman" w:cs="Times New Roman"/>
          <w:sz w:val="24"/>
          <w:szCs w:val="24"/>
        </w:rPr>
        <w:t>-Other Performance Indicators: Use additional performance metrics such as market value, Tobin’s Q, or customer satisfaction to broaden the scope of analysis</w:t>
      </w:r>
    </w:p>
    <w:p w:rsidR="00E66060" w:rsidRPr="004F6449" w:rsidRDefault="00E66060" w:rsidP="00E66060">
      <w:pPr>
        <w:spacing w:after="0" w:line="360" w:lineRule="auto"/>
        <w:jc w:val="both"/>
        <w:rPr>
          <w:rFonts w:ascii="Times New Roman" w:hAnsi="Times New Roman" w:cs="Times New Roman"/>
          <w:b/>
          <w:sz w:val="24"/>
          <w:szCs w:val="24"/>
        </w:rPr>
      </w:pPr>
    </w:p>
    <w:p w:rsidR="00E66060" w:rsidRPr="004F6449" w:rsidRDefault="00E66060" w:rsidP="00E66060">
      <w:pPr>
        <w:spacing w:after="0" w:line="360" w:lineRule="auto"/>
        <w:jc w:val="both"/>
        <w:rPr>
          <w:rFonts w:ascii="Times New Roman" w:hAnsi="Times New Roman" w:cs="Times New Roman"/>
          <w:b/>
          <w:sz w:val="24"/>
          <w:szCs w:val="24"/>
        </w:rPr>
      </w:pPr>
    </w:p>
    <w:p w:rsidR="00E66060" w:rsidRPr="004F6449" w:rsidRDefault="00E66060" w:rsidP="00E66060">
      <w:pPr>
        <w:spacing w:after="0"/>
        <w:rPr>
          <w:rFonts w:ascii="Times New Roman" w:hAnsi="Times New Roman" w:cs="Times New Roman"/>
          <w:b/>
          <w:sz w:val="24"/>
          <w:szCs w:val="24"/>
        </w:rPr>
      </w:pPr>
    </w:p>
    <w:p w:rsidR="00E66060" w:rsidRPr="004F6449" w:rsidRDefault="00E66060" w:rsidP="00E66060">
      <w:pPr>
        <w:spacing w:after="0"/>
        <w:rPr>
          <w:rFonts w:ascii="Times New Roman" w:hAnsi="Times New Roman" w:cs="Times New Roman"/>
          <w:b/>
          <w:sz w:val="24"/>
          <w:szCs w:val="24"/>
        </w:rPr>
      </w:pPr>
    </w:p>
    <w:p w:rsidR="00E66060" w:rsidRPr="004F6449" w:rsidRDefault="00E66060" w:rsidP="00E66060">
      <w:pPr>
        <w:spacing w:after="0"/>
        <w:rPr>
          <w:rFonts w:ascii="Times New Roman" w:hAnsi="Times New Roman" w:cs="Times New Roman"/>
          <w:b/>
          <w:sz w:val="24"/>
          <w:szCs w:val="24"/>
        </w:rPr>
      </w:pPr>
    </w:p>
    <w:p w:rsidR="00E66060" w:rsidRDefault="00E66060" w:rsidP="00E66060">
      <w:pPr>
        <w:spacing w:after="0"/>
        <w:rPr>
          <w:rFonts w:ascii="Times New Roman" w:hAnsi="Times New Roman" w:cs="Times New Roman"/>
          <w:b/>
          <w:sz w:val="24"/>
          <w:szCs w:val="24"/>
        </w:rPr>
      </w:pPr>
    </w:p>
    <w:p w:rsidR="00E66060" w:rsidRDefault="00E66060" w:rsidP="00E66060">
      <w:pPr>
        <w:spacing w:after="0"/>
        <w:rPr>
          <w:rFonts w:ascii="Times New Roman" w:hAnsi="Times New Roman" w:cs="Times New Roman"/>
          <w:b/>
          <w:sz w:val="24"/>
          <w:szCs w:val="24"/>
        </w:rPr>
      </w:pPr>
    </w:p>
    <w:p w:rsidR="00E66060" w:rsidRPr="004F6449" w:rsidRDefault="00E66060" w:rsidP="00E66060">
      <w:pPr>
        <w:spacing w:after="0"/>
        <w:rPr>
          <w:rFonts w:ascii="Times New Roman" w:hAnsi="Times New Roman" w:cs="Times New Roman"/>
          <w:b/>
          <w:sz w:val="24"/>
          <w:szCs w:val="24"/>
        </w:rPr>
      </w:pPr>
    </w:p>
    <w:p w:rsidR="00E66060" w:rsidRPr="004F6449" w:rsidRDefault="00E66060" w:rsidP="00E66060">
      <w:pPr>
        <w:spacing w:after="0"/>
        <w:rPr>
          <w:rFonts w:ascii="Times New Roman" w:hAnsi="Times New Roman" w:cs="Times New Roman"/>
          <w:b/>
          <w:sz w:val="24"/>
          <w:szCs w:val="24"/>
        </w:rPr>
      </w:pPr>
    </w:p>
    <w:p w:rsidR="00E66060" w:rsidRPr="004F6449" w:rsidRDefault="00E66060" w:rsidP="00E66060">
      <w:pPr>
        <w:spacing w:after="0"/>
        <w:rPr>
          <w:rFonts w:ascii="Times New Roman" w:hAnsi="Times New Roman" w:cs="Times New Roman"/>
          <w:b/>
          <w:sz w:val="24"/>
          <w:szCs w:val="24"/>
        </w:rPr>
      </w:pPr>
    </w:p>
    <w:p w:rsidR="00E66060" w:rsidRDefault="00E66060" w:rsidP="00E66060">
      <w:pPr>
        <w:spacing w:after="0"/>
        <w:jc w:val="center"/>
        <w:rPr>
          <w:rFonts w:ascii="Times New Roman" w:hAnsi="Times New Roman" w:cs="Times New Roman"/>
          <w:b/>
          <w:sz w:val="24"/>
          <w:szCs w:val="24"/>
        </w:rPr>
      </w:pPr>
    </w:p>
    <w:p w:rsidR="00E66060" w:rsidRPr="004F6449" w:rsidRDefault="00E66060" w:rsidP="00E66060">
      <w:pPr>
        <w:spacing w:after="0"/>
        <w:jc w:val="center"/>
        <w:rPr>
          <w:rFonts w:ascii="Times New Roman" w:hAnsi="Times New Roman" w:cs="Times New Roman"/>
          <w:b/>
          <w:sz w:val="24"/>
          <w:szCs w:val="24"/>
        </w:rPr>
      </w:pPr>
    </w:p>
    <w:p w:rsidR="00111862" w:rsidRDefault="00111862" w:rsidP="00111862">
      <w:pPr>
        <w:spacing w:after="0"/>
        <w:jc w:val="center"/>
        <w:rPr>
          <w:rFonts w:ascii="Times New Roman" w:hAnsi="Times New Roman" w:cs="Times New Roman"/>
          <w:b/>
          <w:sz w:val="24"/>
          <w:szCs w:val="24"/>
        </w:rPr>
      </w:pPr>
      <w:r>
        <w:rPr>
          <w:rFonts w:ascii="Times New Roman" w:hAnsi="Times New Roman" w:cs="Times New Roman"/>
          <w:b/>
          <w:sz w:val="24"/>
          <w:szCs w:val="24"/>
        </w:rPr>
        <w:t>REFERENCE</w:t>
      </w:r>
    </w:p>
    <w:p w:rsidR="00111862" w:rsidRPr="00111862" w:rsidRDefault="00111862" w:rsidP="00111862">
      <w:pPr>
        <w:spacing w:after="0"/>
        <w:jc w:val="center"/>
        <w:rPr>
          <w:rFonts w:ascii="Times New Roman" w:hAnsi="Times New Roman" w:cs="Times New Roman"/>
          <w:b/>
          <w:sz w:val="24"/>
          <w:szCs w:val="24"/>
        </w:rPr>
      </w:pPr>
      <w:r w:rsidRPr="001C5DDC">
        <w:rPr>
          <w:rFonts w:ascii="Times New Roman" w:eastAsia="Arial" w:hAnsi="Times New Roman" w:cs="Times New Roman"/>
          <w:color w:val="252525"/>
          <w:sz w:val="24"/>
          <w:szCs w:val="24"/>
        </w:rPr>
        <w:t>Adeside, O. (2008).  Importance of Transparency in Financial reporting. Retrieved from:http://www.streetdirectory.com/travel_guide/29036/b</w:t>
      </w:r>
      <w:r w:rsidR="000D5858">
        <w:rPr>
          <w:rFonts w:ascii="Times New Roman" w:eastAsia="Arial" w:hAnsi="Times New Roman" w:cs="Times New Roman"/>
          <w:color w:val="252525"/>
          <w:sz w:val="24"/>
          <w:szCs w:val="24"/>
        </w:rPr>
        <w:t>usiness_and_finance/the_Importce</w:t>
      </w:r>
      <w:r w:rsidRPr="001C5DDC">
        <w:rPr>
          <w:rFonts w:ascii="Times New Roman" w:eastAsia="Arial" w:hAnsi="Times New Roman" w:cs="Times New Roman"/>
          <w:color w:val="252525"/>
          <w:sz w:val="24"/>
          <w:szCs w:val="24"/>
        </w:rPr>
        <w:t>ce_of_transparency_in_financial_reporting.htm.</w:t>
      </w:r>
    </w:p>
    <w:p w:rsidR="000D5858" w:rsidRDefault="000D5858" w:rsidP="00111862">
      <w:pPr>
        <w:rPr>
          <w:rFonts w:ascii="Times New Roman" w:hAnsi="Times New Roman" w:cs="Times New Roman"/>
          <w:sz w:val="24"/>
          <w:szCs w:val="24"/>
        </w:rPr>
      </w:pPr>
    </w:p>
    <w:p w:rsidR="000D5858"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Adebayo, S. &amp;Okafor, L. (2021). Some GMM estimation methods and specification tests for nonlinear models. In The Econometrics of Panel</w:t>
      </w:r>
      <w:r>
        <w:rPr>
          <w:rFonts w:eastAsia="Arial"/>
          <w:color w:val="252525"/>
          <w:sz w:val="24"/>
          <w:szCs w:val="24"/>
        </w:rPr>
        <w:t xml:space="preserve"> Data: A Handbook of the Theory </w:t>
      </w:r>
      <w:r w:rsidRPr="001C5DDC">
        <w:rPr>
          <w:rFonts w:ascii="Times New Roman" w:eastAsia="Arial" w:hAnsi="Times New Roman" w:cs="Times New Roman"/>
          <w:color w:val="252525"/>
          <w:sz w:val="24"/>
          <w:szCs w:val="24"/>
        </w:rPr>
        <w:t xml:space="preserve">With Applications. Vol. 33, 583-612. </w:t>
      </w:r>
      <w:hyperlink r:id="rId7" w:history="1">
        <w:r w:rsidRPr="00403BE1">
          <w:rPr>
            <w:rStyle w:val="Hyperlink"/>
            <w:rFonts w:eastAsia="Arial"/>
            <w:sz w:val="24"/>
            <w:szCs w:val="24"/>
          </w:rPr>
          <w:t>https://link.springer.com/chapter /10.1007/978-94-009-0137-7_22</w:t>
        </w:r>
      </w:hyperlink>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Adeoye, O. O., &amp;Owolabi, S. A. (2019). Transparency and its effect on the Return on Equity of Nigerian firms. Global Journal of Accounting and Finance, 8(3), 45-59.</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Adeyemi, O. &amp;Asaolu, A.  (2013). IFRS Disclosures and Protection of Shareholders’ Interests in Nigerian Quoted Firms. European Journal of Business and Management Research. 5(5),1-10.</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Akeilof, N. (2019). .Information asymmetry, corporate disclosure, and the capital markets: A review of the empirical disclosure literature. Journal of Accounting and Economics, 31, 405−440.</w:t>
      </w:r>
    </w:p>
    <w:p w:rsidR="000D5858"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 xml:space="preserve">Adebayo, O. (2022). Financial Reporting and Performance Metrics: A Case Study of Nigerian Listed Companies. Journal of Financial Transparency, 9(3), 50–68. </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lastRenderedPageBreak/>
        <w:t>Adegbite, E. (2021). Corporate Governance and Financial Reporting in Nigeria. African Journal of Business and Economics, 12(2), 55–72.</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Adegbite, E. O., &amp;Agboola, M. O. (2019). The effect of financial reporting quality on Return on Assets in Nigerian manufacturing firms. International Journal of Accounting and Finance, 12(1), 34-50</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Abayedeera, O. (2020). . Effect of IFRS Implementation on the Financial Report Quality Of Nigerian Banks. Research Journal of Management Practice| ISSN, 2782, 7674.</w:t>
      </w:r>
    </w:p>
    <w:p w:rsidR="00111862" w:rsidRPr="001C5DDC" w:rsidRDefault="00111862" w:rsidP="00111862">
      <w:pPr>
        <w:rPr>
          <w:rFonts w:ascii="Times New Roman" w:hAnsi="Times New Roman" w:cs="Times New Roman"/>
          <w:sz w:val="24"/>
          <w:szCs w:val="24"/>
        </w:rPr>
      </w:pPr>
      <w:r w:rsidRPr="001C5DDC">
        <w:rPr>
          <w:rFonts w:ascii="Times New Roman" w:eastAsia="Arial" w:hAnsi="Times New Roman" w:cs="Times New Roman"/>
          <w:color w:val="252525"/>
          <w:sz w:val="24"/>
          <w:szCs w:val="24"/>
        </w:rPr>
        <w:t xml:space="preserve">Adeyemi S. &amp;Fagbemi, H. (2021). The impact of non-financial company characteristics on mandatory disclosure compliance in developing countries: The case of Bangladesh. International Journal of accounting and economics.Journal of Money and Business Vol. 2 No. 1, 2022 </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Ahmed, S., &amp; Musa, R. (2021). Corporate governance and financial reporting quality: Insights from Nigerian companies. International Journal of Corporate Governance, 15(2), 29-46.</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Adekunle, F., &amp;Okoro, A. (2021). Voluntary disclosures and corporate performance: Evidence from Nigerian firms. Journal of Financial Studies, 12(3), 47-63.</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Adekunle, F., &amp;Okoro, A. (2021). Voluntary disclosures and corporate performance: Evidence from Nigerian firms. Journal of Financial Studies, 12(3), 47-63.</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Afolabi, O. O., &amp;Olatunji, S. K. (2023). The effect of financial reporting on shareholder wealth and stock prices. International Journal of Finance and Accounting, 5(3), 90-105.</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Akinleye, T. A., &amp; Hassan, A. O. (2023). Corporate disclosure and stock price volatility: Evidence from Nigerian manufacturing companies. Journal of Corporate Finance and Investment Studies, 8(2), 102-118.</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Ayodele, O. O., &amp;Tunde, O. M. (2019). The effect of comparability in financial reporting on financial performance: Evidence from Nigerian firms. Journal of Comparative Business and Finance, 3(2), 35-48.</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Apple Inc. (2023). Quarterly financial result. https://www.apple.com/ investor .</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Akintoye, A. O., Salawu, M. A., &amp;Olamide, M. A. (2019). Financial reporting quality and Return on Equity in Nigerian manufacturing companies. Journal of Business and Accounting, 6(2), 67-78.</w:t>
      </w:r>
    </w:p>
    <w:p w:rsidR="00111862"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Abubakar, A., Ibrahim, Y., &amp; Musa, R. (2022). Corporate governance and financial reporting quality: Evidence from Nigerian quoted companies. Journal of Corporate Governance and Finance, 14(1), 45-63.</w:t>
      </w:r>
    </w:p>
    <w:p w:rsidR="000D5858"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t>Amadi, C. A., &amp;Okeke, U. M. (2022). Voluntary disclosures and stock market reactions: Evidence from Nigerian firms.</w:t>
      </w:r>
      <w:r>
        <w:rPr>
          <w:rFonts w:eastAsia="Arial"/>
          <w:color w:val="252525"/>
          <w:sz w:val="24"/>
          <w:szCs w:val="24"/>
        </w:rPr>
        <w:t xml:space="preserve"> </w:t>
      </w:r>
      <w:r w:rsidRPr="001C5DDC">
        <w:rPr>
          <w:rFonts w:ascii="Times New Roman" w:eastAsia="Arial" w:hAnsi="Times New Roman" w:cs="Times New Roman"/>
          <w:color w:val="252525"/>
          <w:sz w:val="24"/>
          <w:szCs w:val="24"/>
        </w:rPr>
        <w:t>African Journal of Financial Studies, 10(2), 98-117.</w:t>
      </w:r>
    </w:p>
    <w:p w:rsidR="00111862" w:rsidRPr="000D5858" w:rsidRDefault="00111862" w:rsidP="00111862">
      <w:pPr>
        <w:rPr>
          <w:rFonts w:eastAsia="Arial"/>
          <w:color w:val="252525"/>
          <w:sz w:val="24"/>
          <w:szCs w:val="24"/>
        </w:rPr>
      </w:pPr>
      <w:r w:rsidRPr="001C5DDC">
        <w:rPr>
          <w:rFonts w:ascii="Times New Roman" w:eastAsia="Arial" w:hAnsi="Times New Roman" w:cs="Times New Roman"/>
          <w:color w:val="252525"/>
          <w:sz w:val="24"/>
          <w:szCs w:val="24"/>
        </w:rPr>
        <w:lastRenderedPageBreak/>
        <w:t>Bratton, H.  (2002). An Empirical Investigation of the Financial Reporting Practices Banks‟ Stability In Nigeria.Kuwait Chapter of Arabian Journal of Business and  Management Review.2.(5)</w:t>
      </w:r>
    </w:p>
    <w:p w:rsidR="00111862" w:rsidRPr="004F6449" w:rsidRDefault="00111862" w:rsidP="00E66060">
      <w:pPr>
        <w:spacing w:after="0" w:line="360" w:lineRule="auto"/>
        <w:ind w:left="720" w:hanging="720"/>
        <w:jc w:val="both"/>
        <w:rPr>
          <w:rFonts w:ascii="Times New Roman" w:hAnsi="Times New Roman" w:cs="Times New Roman"/>
          <w:sz w:val="24"/>
          <w:szCs w:val="24"/>
        </w:rPr>
      </w:pPr>
    </w:p>
    <w:p w:rsidR="00E66060" w:rsidRPr="004F6449" w:rsidRDefault="00E66060" w:rsidP="00E66060">
      <w:pPr>
        <w:spacing w:after="0" w:line="360" w:lineRule="auto"/>
        <w:rPr>
          <w:rFonts w:ascii="Times New Roman" w:hAnsi="Times New Roman" w:cs="Times New Roman"/>
          <w:sz w:val="24"/>
          <w:szCs w:val="24"/>
        </w:rPr>
      </w:pPr>
    </w:p>
    <w:p w:rsidR="00E66060" w:rsidRPr="004F6449" w:rsidRDefault="00E66060" w:rsidP="00E66060">
      <w:pPr>
        <w:spacing w:after="0" w:line="360" w:lineRule="auto"/>
        <w:rPr>
          <w:rFonts w:ascii="Times New Roman" w:hAnsi="Times New Roman" w:cs="Times New Roman"/>
          <w:sz w:val="24"/>
          <w:szCs w:val="24"/>
        </w:rPr>
      </w:pPr>
    </w:p>
    <w:p w:rsidR="00E66060" w:rsidRPr="004F6449" w:rsidRDefault="00E66060" w:rsidP="00E66060">
      <w:pPr>
        <w:rPr>
          <w:rFonts w:ascii="Times New Roman" w:hAnsi="Times New Roman" w:cs="Times New Roman"/>
        </w:rPr>
      </w:pPr>
    </w:p>
    <w:p w:rsidR="00FB5DB7" w:rsidRDefault="00FB5DB7">
      <w:pPr>
        <w:spacing w:after="0" w:line="360" w:lineRule="auto"/>
        <w:rPr>
          <w:rFonts w:ascii="Times New Roman" w:hAnsi="Times New Roman" w:cs="Times New Roman"/>
          <w:sz w:val="24"/>
          <w:szCs w:val="24"/>
        </w:rPr>
      </w:pPr>
      <w:bookmarkStart w:id="8" w:name="_GoBack"/>
      <w:bookmarkEnd w:id="8"/>
    </w:p>
    <w:sectPr w:rsidR="00FB5DB7" w:rsidSect="002D29B4">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E21" w:rsidRDefault="00B26E21">
      <w:pPr>
        <w:spacing w:after="0" w:line="240" w:lineRule="auto"/>
      </w:pPr>
      <w:r>
        <w:separator/>
      </w:r>
    </w:p>
  </w:endnote>
  <w:endnote w:type="continuationSeparator" w:id="0">
    <w:p w:rsidR="00B26E21" w:rsidRDefault="00B2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877" w:rsidRDefault="003D74EC">
    <w:pPr>
      <w:pStyle w:val="Footer"/>
      <w:jc w:val="center"/>
    </w:pPr>
    <w:r>
      <w:fldChar w:fldCharType="begin"/>
    </w:r>
    <w:r>
      <w:instrText xml:space="preserve"> PAGE   \* MERGEFORMAT </w:instrText>
    </w:r>
    <w:r>
      <w:fldChar w:fldCharType="separate"/>
    </w:r>
    <w:r w:rsidR="000D5858">
      <w:rPr>
        <w:noProof/>
      </w:rPr>
      <w:t>43</w:t>
    </w:r>
    <w:r>
      <w:rPr>
        <w:noProof/>
      </w:rPr>
      <w:fldChar w:fldCharType="end"/>
    </w:r>
  </w:p>
  <w:p w:rsidR="00DB7877" w:rsidRDefault="00DB78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E21" w:rsidRDefault="00B26E21">
      <w:pPr>
        <w:spacing w:after="0" w:line="240" w:lineRule="auto"/>
      </w:pPr>
      <w:r>
        <w:separator/>
      </w:r>
    </w:p>
  </w:footnote>
  <w:footnote w:type="continuationSeparator" w:id="0">
    <w:p w:rsidR="00B26E21" w:rsidRDefault="00B26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E00D764"/>
    <w:lvl w:ilvl="0">
      <w:start w:val="1"/>
      <w:numFmt w:val="decimal"/>
      <w:pStyle w:val="ListNumber"/>
      <w:lvlText w:val="%1."/>
      <w:lvlJc w:val="left"/>
      <w:pPr>
        <w:tabs>
          <w:tab w:val="num" w:pos="360"/>
        </w:tabs>
        <w:ind w:left="360" w:hanging="360"/>
      </w:pPr>
    </w:lvl>
  </w:abstractNum>
  <w:abstractNum w:abstractNumId="1" w15:restartNumberingAfterBreak="0">
    <w:nsid w:val="161670E1"/>
    <w:multiLevelType w:val="hybridMultilevel"/>
    <w:tmpl w:val="6D3E84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51C63"/>
    <w:multiLevelType w:val="hybridMultilevel"/>
    <w:tmpl w:val="612403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2281F"/>
    <w:multiLevelType w:val="hybridMultilevel"/>
    <w:tmpl w:val="EBF6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C7C94"/>
    <w:multiLevelType w:val="hybridMultilevel"/>
    <w:tmpl w:val="2B8AB20C"/>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F3133E0"/>
    <w:multiLevelType w:val="hybridMultilevel"/>
    <w:tmpl w:val="C3C63D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B4E86"/>
    <w:multiLevelType w:val="hybridMultilevel"/>
    <w:tmpl w:val="3C54ADD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D55365C"/>
    <w:multiLevelType w:val="hybridMultilevel"/>
    <w:tmpl w:val="2E0A99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30F5B"/>
    <w:multiLevelType w:val="hybridMultilevel"/>
    <w:tmpl w:val="AA40F7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054640"/>
    <w:multiLevelType w:val="hybridMultilevel"/>
    <w:tmpl w:val="6B480FD8"/>
    <w:lvl w:ilvl="0" w:tplc="4FE6AEF8">
      <w:start w:val="1"/>
      <w:numFmt w:val="lowerRoman"/>
      <w:lvlText w:val="%1."/>
      <w:lvlJc w:val="left"/>
      <w:pPr>
        <w:ind w:left="758" w:hanging="488"/>
        <w:jc w:val="right"/>
      </w:pPr>
      <w:rPr>
        <w:rFonts w:ascii="Times New Roman" w:eastAsia="Times New Roman" w:hAnsi="Times New Roman" w:cs="Times New Roman" w:hint="default"/>
        <w:b w:val="0"/>
        <w:w w:val="100"/>
        <w:sz w:val="24"/>
        <w:szCs w:val="24"/>
        <w:lang w:val="en-US" w:eastAsia="en-US" w:bidi="ar-SA"/>
      </w:rPr>
    </w:lvl>
    <w:lvl w:ilvl="1" w:tplc="84EA6426">
      <w:start w:val="1"/>
      <w:numFmt w:val="bullet"/>
      <w:lvlText w:val="•"/>
      <w:lvlJc w:val="left"/>
      <w:pPr>
        <w:ind w:left="2340" w:hanging="488"/>
      </w:pPr>
      <w:rPr>
        <w:rFonts w:hint="default"/>
        <w:lang w:val="en-US" w:eastAsia="en-US" w:bidi="ar-SA"/>
      </w:rPr>
    </w:lvl>
    <w:lvl w:ilvl="2" w:tplc="6CCAF970">
      <w:start w:val="1"/>
      <w:numFmt w:val="bullet"/>
      <w:lvlText w:val="•"/>
      <w:lvlJc w:val="left"/>
      <w:pPr>
        <w:ind w:left="3300" w:hanging="488"/>
      </w:pPr>
      <w:rPr>
        <w:rFonts w:hint="default"/>
        <w:lang w:val="en-US" w:eastAsia="en-US" w:bidi="ar-SA"/>
      </w:rPr>
    </w:lvl>
    <w:lvl w:ilvl="3" w:tplc="CFF467FC">
      <w:start w:val="1"/>
      <w:numFmt w:val="bullet"/>
      <w:lvlText w:val="•"/>
      <w:lvlJc w:val="left"/>
      <w:pPr>
        <w:ind w:left="4260" w:hanging="488"/>
      </w:pPr>
      <w:rPr>
        <w:rFonts w:hint="default"/>
        <w:lang w:val="en-US" w:eastAsia="en-US" w:bidi="ar-SA"/>
      </w:rPr>
    </w:lvl>
    <w:lvl w:ilvl="4" w:tplc="ACD85AE4">
      <w:start w:val="1"/>
      <w:numFmt w:val="bullet"/>
      <w:lvlText w:val="•"/>
      <w:lvlJc w:val="left"/>
      <w:pPr>
        <w:ind w:left="5220" w:hanging="488"/>
      </w:pPr>
      <w:rPr>
        <w:rFonts w:hint="default"/>
        <w:lang w:val="en-US" w:eastAsia="en-US" w:bidi="ar-SA"/>
      </w:rPr>
    </w:lvl>
    <w:lvl w:ilvl="5" w:tplc="6AA2250A">
      <w:start w:val="1"/>
      <w:numFmt w:val="bullet"/>
      <w:lvlText w:val="•"/>
      <w:lvlJc w:val="left"/>
      <w:pPr>
        <w:ind w:left="6180" w:hanging="488"/>
      </w:pPr>
      <w:rPr>
        <w:rFonts w:hint="default"/>
        <w:lang w:val="en-US" w:eastAsia="en-US" w:bidi="ar-SA"/>
      </w:rPr>
    </w:lvl>
    <w:lvl w:ilvl="6" w:tplc="555AADA4">
      <w:start w:val="1"/>
      <w:numFmt w:val="bullet"/>
      <w:lvlText w:val="•"/>
      <w:lvlJc w:val="left"/>
      <w:pPr>
        <w:ind w:left="7140" w:hanging="488"/>
      </w:pPr>
      <w:rPr>
        <w:rFonts w:hint="default"/>
        <w:lang w:val="en-US" w:eastAsia="en-US" w:bidi="ar-SA"/>
      </w:rPr>
    </w:lvl>
    <w:lvl w:ilvl="7" w:tplc="20ACE464">
      <w:start w:val="1"/>
      <w:numFmt w:val="bullet"/>
      <w:lvlText w:val="•"/>
      <w:lvlJc w:val="left"/>
      <w:pPr>
        <w:ind w:left="8100" w:hanging="488"/>
      </w:pPr>
      <w:rPr>
        <w:rFonts w:hint="default"/>
        <w:lang w:val="en-US" w:eastAsia="en-US" w:bidi="ar-SA"/>
      </w:rPr>
    </w:lvl>
    <w:lvl w:ilvl="8" w:tplc="66044452">
      <w:start w:val="1"/>
      <w:numFmt w:val="bullet"/>
      <w:lvlText w:val="•"/>
      <w:lvlJc w:val="left"/>
      <w:pPr>
        <w:ind w:left="9060" w:hanging="488"/>
      </w:pPr>
      <w:rPr>
        <w:rFonts w:hint="default"/>
        <w:lang w:val="en-US" w:eastAsia="en-US" w:bidi="ar-SA"/>
      </w:rPr>
    </w:lvl>
  </w:abstractNum>
  <w:num w:numId="1">
    <w:abstractNumId w:val="9"/>
  </w:num>
  <w:num w:numId="2">
    <w:abstractNumId w:val="0"/>
  </w:num>
  <w:num w:numId="3">
    <w:abstractNumId w:val="3"/>
  </w:num>
  <w:num w:numId="4">
    <w:abstractNumId w:val="7"/>
  </w:num>
  <w:num w:numId="5">
    <w:abstractNumId w:val="8"/>
  </w:num>
  <w:num w:numId="6">
    <w:abstractNumId w:val="2"/>
  </w:num>
  <w:num w:numId="7">
    <w:abstractNumId w:val="1"/>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B7"/>
    <w:rsid w:val="000058EC"/>
    <w:rsid w:val="00006863"/>
    <w:rsid w:val="00025EF8"/>
    <w:rsid w:val="000313DB"/>
    <w:rsid w:val="00052384"/>
    <w:rsid w:val="00056797"/>
    <w:rsid w:val="00091C05"/>
    <w:rsid w:val="000C1604"/>
    <w:rsid w:val="000D2157"/>
    <w:rsid w:val="000D5858"/>
    <w:rsid w:val="00111862"/>
    <w:rsid w:val="00126C58"/>
    <w:rsid w:val="00162210"/>
    <w:rsid w:val="00164238"/>
    <w:rsid w:val="00194FF4"/>
    <w:rsid w:val="001A5551"/>
    <w:rsid w:val="00203125"/>
    <w:rsid w:val="0022036A"/>
    <w:rsid w:val="0023311E"/>
    <w:rsid w:val="00256BCA"/>
    <w:rsid w:val="002B0A85"/>
    <w:rsid w:val="002C6398"/>
    <w:rsid w:val="002D29B4"/>
    <w:rsid w:val="00343695"/>
    <w:rsid w:val="003746B7"/>
    <w:rsid w:val="0039633E"/>
    <w:rsid w:val="003D74EC"/>
    <w:rsid w:val="003D7ABD"/>
    <w:rsid w:val="00451E3A"/>
    <w:rsid w:val="0045314D"/>
    <w:rsid w:val="00456306"/>
    <w:rsid w:val="004E37D6"/>
    <w:rsid w:val="004E3A53"/>
    <w:rsid w:val="00535EAE"/>
    <w:rsid w:val="00536B38"/>
    <w:rsid w:val="005549C0"/>
    <w:rsid w:val="0057659B"/>
    <w:rsid w:val="0058164D"/>
    <w:rsid w:val="005869D0"/>
    <w:rsid w:val="005C2E61"/>
    <w:rsid w:val="005C3233"/>
    <w:rsid w:val="005F42BE"/>
    <w:rsid w:val="00623753"/>
    <w:rsid w:val="00623D85"/>
    <w:rsid w:val="00630DDA"/>
    <w:rsid w:val="00682FBC"/>
    <w:rsid w:val="00695146"/>
    <w:rsid w:val="006C0E65"/>
    <w:rsid w:val="006D389E"/>
    <w:rsid w:val="006F3FA5"/>
    <w:rsid w:val="00707CEE"/>
    <w:rsid w:val="0071016A"/>
    <w:rsid w:val="0071335E"/>
    <w:rsid w:val="00742569"/>
    <w:rsid w:val="00746321"/>
    <w:rsid w:val="00762B29"/>
    <w:rsid w:val="0079297F"/>
    <w:rsid w:val="00795326"/>
    <w:rsid w:val="007B6CDD"/>
    <w:rsid w:val="008065F0"/>
    <w:rsid w:val="008329A8"/>
    <w:rsid w:val="00835D70"/>
    <w:rsid w:val="00865167"/>
    <w:rsid w:val="0087225B"/>
    <w:rsid w:val="00881DB5"/>
    <w:rsid w:val="008B4377"/>
    <w:rsid w:val="008C1E01"/>
    <w:rsid w:val="008C2812"/>
    <w:rsid w:val="008D1E12"/>
    <w:rsid w:val="008F2847"/>
    <w:rsid w:val="008F37E3"/>
    <w:rsid w:val="009260CD"/>
    <w:rsid w:val="0093227B"/>
    <w:rsid w:val="00972CAB"/>
    <w:rsid w:val="009A457D"/>
    <w:rsid w:val="009C711B"/>
    <w:rsid w:val="009D78C1"/>
    <w:rsid w:val="009F521A"/>
    <w:rsid w:val="00A30060"/>
    <w:rsid w:val="00A46F4C"/>
    <w:rsid w:val="00A54122"/>
    <w:rsid w:val="00A731B2"/>
    <w:rsid w:val="00A91E8B"/>
    <w:rsid w:val="00AC3287"/>
    <w:rsid w:val="00B26E21"/>
    <w:rsid w:val="00B320C3"/>
    <w:rsid w:val="00B32111"/>
    <w:rsid w:val="00B60A11"/>
    <w:rsid w:val="00B72FB6"/>
    <w:rsid w:val="00B775A8"/>
    <w:rsid w:val="00B95C73"/>
    <w:rsid w:val="00BF5384"/>
    <w:rsid w:val="00C14361"/>
    <w:rsid w:val="00C65AAE"/>
    <w:rsid w:val="00C70F97"/>
    <w:rsid w:val="00C874FE"/>
    <w:rsid w:val="00C9407F"/>
    <w:rsid w:val="00CC4FE8"/>
    <w:rsid w:val="00CD4F06"/>
    <w:rsid w:val="00CE0BA8"/>
    <w:rsid w:val="00D11261"/>
    <w:rsid w:val="00D3014F"/>
    <w:rsid w:val="00D30215"/>
    <w:rsid w:val="00D417AE"/>
    <w:rsid w:val="00D55ADE"/>
    <w:rsid w:val="00D83A50"/>
    <w:rsid w:val="00DB7877"/>
    <w:rsid w:val="00DC1E7E"/>
    <w:rsid w:val="00DE538B"/>
    <w:rsid w:val="00DE55E7"/>
    <w:rsid w:val="00E05AD3"/>
    <w:rsid w:val="00E24CA0"/>
    <w:rsid w:val="00E34148"/>
    <w:rsid w:val="00E66060"/>
    <w:rsid w:val="00EC3A1E"/>
    <w:rsid w:val="00F10701"/>
    <w:rsid w:val="00F20D00"/>
    <w:rsid w:val="00F2778E"/>
    <w:rsid w:val="00F77C2A"/>
    <w:rsid w:val="00FA2EB9"/>
    <w:rsid w:val="00FA4443"/>
    <w:rsid w:val="00FB5DB7"/>
    <w:rsid w:val="00FC2944"/>
    <w:rsid w:val="00FD2105"/>
    <w:rsid w:val="00FE6332"/>
    <w:rsid w:val="00FE74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6FB6"/>
  <w15:docId w15:val="{7C3E78E4-6D74-42C6-996D-B8298206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9B4"/>
  </w:style>
  <w:style w:type="paragraph" w:styleId="Heading1">
    <w:name w:val="heading 1"/>
    <w:basedOn w:val="Normal"/>
    <w:link w:val="Heading1Char"/>
    <w:uiPriority w:val="1"/>
    <w:qFormat/>
    <w:rsid w:val="002D29B4"/>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D301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301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D29B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D29B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D29B4"/>
    <w:rPr>
      <w:rFonts w:ascii="Times New Roman" w:eastAsia="Times New Roman" w:hAnsi="Times New Roman" w:cs="Times New Roman"/>
      <w:sz w:val="24"/>
      <w:szCs w:val="24"/>
    </w:rPr>
  </w:style>
  <w:style w:type="paragraph" w:styleId="ListParagraph">
    <w:name w:val="List Paragraph"/>
    <w:basedOn w:val="Normal"/>
    <w:uiPriority w:val="34"/>
    <w:qFormat/>
    <w:rsid w:val="002D29B4"/>
    <w:pPr>
      <w:widowControl w:val="0"/>
      <w:autoSpaceDE w:val="0"/>
      <w:autoSpaceDN w:val="0"/>
      <w:spacing w:after="0" w:line="240" w:lineRule="auto"/>
      <w:ind w:left="1380" w:hanging="721"/>
    </w:pPr>
    <w:rPr>
      <w:rFonts w:ascii="Times New Roman" w:eastAsia="Times New Roman" w:hAnsi="Times New Roman" w:cs="Times New Roman"/>
    </w:rPr>
  </w:style>
  <w:style w:type="paragraph" w:customStyle="1" w:styleId="Default">
    <w:name w:val="Default"/>
    <w:rsid w:val="002D29B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2D29B4"/>
    <w:pPr>
      <w:spacing w:before="1" w:after="0" w:line="480" w:lineRule="auto"/>
      <w:ind w:left="360" w:hanging="360"/>
    </w:pPr>
    <w:rPr>
      <w:rFonts w:ascii="Times New Roman" w:hAnsi="Times New Roman" w:cs="Times New Roman"/>
      <w:sz w:val="24"/>
      <w:szCs w:val="24"/>
    </w:rPr>
  </w:style>
  <w:style w:type="character" w:styleId="Strong">
    <w:name w:val="Strong"/>
    <w:basedOn w:val="DefaultParagraphFont"/>
    <w:uiPriority w:val="22"/>
    <w:qFormat/>
    <w:rsid w:val="002D29B4"/>
    <w:rPr>
      <w:b/>
      <w:bCs/>
    </w:rPr>
  </w:style>
  <w:style w:type="character" w:styleId="Hyperlink">
    <w:name w:val="Hyperlink"/>
    <w:basedOn w:val="DefaultParagraphFont"/>
    <w:uiPriority w:val="99"/>
    <w:rsid w:val="002D29B4"/>
    <w:rPr>
      <w:color w:val="0000FF"/>
      <w:u w:val="single"/>
    </w:rPr>
  </w:style>
  <w:style w:type="paragraph" w:styleId="Header">
    <w:name w:val="header"/>
    <w:basedOn w:val="Normal"/>
    <w:link w:val="HeaderChar"/>
    <w:uiPriority w:val="99"/>
    <w:rsid w:val="002D2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9B4"/>
  </w:style>
  <w:style w:type="paragraph" w:styleId="Footer">
    <w:name w:val="footer"/>
    <w:basedOn w:val="Normal"/>
    <w:link w:val="FooterChar"/>
    <w:uiPriority w:val="99"/>
    <w:rsid w:val="002D2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9B4"/>
  </w:style>
  <w:style w:type="character" w:styleId="CommentReference">
    <w:name w:val="annotation reference"/>
    <w:basedOn w:val="DefaultParagraphFont"/>
    <w:rsid w:val="002D29B4"/>
    <w:rPr>
      <w:rFonts w:ascii="Times New Roman" w:eastAsia="SimSun" w:hAnsi="Times New Roman" w:cs="Times New Roman"/>
      <w:sz w:val="16"/>
      <w:szCs w:val="16"/>
    </w:rPr>
  </w:style>
  <w:style w:type="paragraph" w:styleId="CommentText">
    <w:name w:val="annotation text"/>
    <w:basedOn w:val="Normal"/>
    <w:rsid w:val="002D29B4"/>
    <w:pPr>
      <w:spacing w:before="1" w:after="0" w:line="240" w:lineRule="auto"/>
      <w:ind w:left="360" w:hanging="360"/>
    </w:pPr>
    <w:rPr>
      <w:sz w:val="20"/>
      <w:szCs w:val="20"/>
    </w:rPr>
  </w:style>
  <w:style w:type="character" w:customStyle="1" w:styleId="Heading2Char">
    <w:name w:val="Heading 2 Char"/>
    <w:basedOn w:val="DefaultParagraphFont"/>
    <w:link w:val="Heading2"/>
    <w:uiPriority w:val="9"/>
    <w:rsid w:val="00D301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3014F"/>
    <w:rPr>
      <w:rFonts w:asciiTheme="majorHAnsi" w:eastAsiaTheme="majorEastAsia" w:hAnsiTheme="majorHAnsi" w:cstheme="majorBidi"/>
      <w:color w:val="243F60" w:themeColor="accent1" w:themeShade="7F"/>
      <w:sz w:val="24"/>
      <w:szCs w:val="24"/>
    </w:rPr>
  </w:style>
  <w:style w:type="paragraph" w:styleId="ListNumber">
    <w:name w:val="List Number"/>
    <w:basedOn w:val="Normal"/>
    <w:uiPriority w:val="99"/>
    <w:unhideWhenUsed/>
    <w:rsid w:val="00D3014F"/>
    <w:pPr>
      <w:numPr>
        <w:numId w:val="2"/>
      </w:numPr>
      <w:contextualSpacing/>
    </w:pPr>
    <w:rPr>
      <w:rFonts w:asciiTheme="minorHAnsi" w:eastAsiaTheme="minorEastAsia" w:hAnsiTheme="minorHAnsi" w:cstheme="minorBidi"/>
    </w:rPr>
  </w:style>
  <w:style w:type="table" w:styleId="TableGrid">
    <w:name w:val="Table Grid"/>
    <w:basedOn w:val="TableNormal"/>
    <w:uiPriority w:val="59"/>
    <w:rsid w:val="00D3014F"/>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2">
    <w:name w:val="Character Style 2"/>
    <w:uiPriority w:val="99"/>
    <w:rsid w:val="00B321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1019">
      <w:bodyDiv w:val="1"/>
      <w:marLeft w:val="0"/>
      <w:marRight w:val="0"/>
      <w:marTop w:val="0"/>
      <w:marBottom w:val="0"/>
      <w:divBdr>
        <w:top w:val="none" w:sz="0" w:space="0" w:color="auto"/>
        <w:left w:val="none" w:sz="0" w:space="0" w:color="auto"/>
        <w:bottom w:val="none" w:sz="0" w:space="0" w:color="auto"/>
        <w:right w:val="none" w:sz="0" w:space="0" w:color="auto"/>
      </w:divBdr>
    </w:div>
    <w:div w:id="46341542">
      <w:bodyDiv w:val="1"/>
      <w:marLeft w:val="0"/>
      <w:marRight w:val="0"/>
      <w:marTop w:val="0"/>
      <w:marBottom w:val="0"/>
      <w:divBdr>
        <w:top w:val="none" w:sz="0" w:space="0" w:color="auto"/>
        <w:left w:val="none" w:sz="0" w:space="0" w:color="auto"/>
        <w:bottom w:val="none" w:sz="0" w:space="0" w:color="auto"/>
        <w:right w:val="none" w:sz="0" w:space="0" w:color="auto"/>
      </w:divBdr>
    </w:div>
    <w:div w:id="90513473">
      <w:bodyDiv w:val="1"/>
      <w:marLeft w:val="0"/>
      <w:marRight w:val="0"/>
      <w:marTop w:val="0"/>
      <w:marBottom w:val="0"/>
      <w:divBdr>
        <w:top w:val="none" w:sz="0" w:space="0" w:color="auto"/>
        <w:left w:val="none" w:sz="0" w:space="0" w:color="auto"/>
        <w:bottom w:val="none" w:sz="0" w:space="0" w:color="auto"/>
        <w:right w:val="none" w:sz="0" w:space="0" w:color="auto"/>
      </w:divBdr>
    </w:div>
    <w:div w:id="123930905">
      <w:bodyDiv w:val="1"/>
      <w:marLeft w:val="0"/>
      <w:marRight w:val="0"/>
      <w:marTop w:val="0"/>
      <w:marBottom w:val="0"/>
      <w:divBdr>
        <w:top w:val="none" w:sz="0" w:space="0" w:color="auto"/>
        <w:left w:val="none" w:sz="0" w:space="0" w:color="auto"/>
        <w:bottom w:val="none" w:sz="0" w:space="0" w:color="auto"/>
        <w:right w:val="none" w:sz="0" w:space="0" w:color="auto"/>
      </w:divBdr>
    </w:div>
    <w:div w:id="129440973">
      <w:bodyDiv w:val="1"/>
      <w:marLeft w:val="0"/>
      <w:marRight w:val="0"/>
      <w:marTop w:val="0"/>
      <w:marBottom w:val="0"/>
      <w:divBdr>
        <w:top w:val="none" w:sz="0" w:space="0" w:color="auto"/>
        <w:left w:val="none" w:sz="0" w:space="0" w:color="auto"/>
        <w:bottom w:val="none" w:sz="0" w:space="0" w:color="auto"/>
        <w:right w:val="none" w:sz="0" w:space="0" w:color="auto"/>
      </w:divBdr>
    </w:div>
    <w:div w:id="129830910">
      <w:bodyDiv w:val="1"/>
      <w:marLeft w:val="0"/>
      <w:marRight w:val="0"/>
      <w:marTop w:val="0"/>
      <w:marBottom w:val="0"/>
      <w:divBdr>
        <w:top w:val="none" w:sz="0" w:space="0" w:color="auto"/>
        <w:left w:val="none" w:sz="0" w:space="0" w:color="auto"/>
        <w:bottom w:val="none" w:sz="0" w:space="0" w:color="auto"/>
        <w:right w:val="none" w:sz="0" w:space="0" w:color="auto"/>
      </w:divBdr>
    </w:div>
    <w:div w:id="136848517">
      <w:bodyDiv w:val="1"/>
      <w:marLeft w:val="0"/>
      <w:marRight w:val="0"/>
      <w:marTop w:val="0"/>
      <w:marBottom w:val="0"/>
      <w:divBdr>
        <w:top w:val="none" w:sz="0" w:space="0" w:color="auto"/>
        <w:left w:val="none" w:sz="0" w:space="0" w:color="auto"/>
        <w:bottom w:val="none" w:sz="0" w:space="0" w:color="auto"/>
        <w:right w:val="none" w:sz="0" w:space="0" w:color="auto"/>
      </w:divBdr>
    </w:div>
    <w:div w:id="184373351">
      <w:bodyDiv w:val="1"/>
      <w:marLeft w:val="0"/>
      <w:marRight w:val="0"/>
      <w:marTop w:val="0"/>
      <w:marBottom w:val="0"/>
      <w:divBdr>
        <w:top w:val="none" w:sz="0" w:space="0" w:color="auto"/>
        <w:left w:val="none" w:sz="0" w:space="0" w:color="auto"/>
        <w:bottom w:val="none" w:sz="0" w:space="0" w:color="auto"/>
        <w:right w:val="none" w:sz="0" w:space="0" w:color="auto"/>
      </w:divBdr>
    </w:div>
    <w:div w:id="292105014">
      <w:bodyDiv w:val="1"/>
      <w:marLeft w:val="0"/>
      <w:marRight w:val="0"/>
      <w:marTop w:val="0"/>
      <w:marBottom w:val="0"/>
      <w:divBdr>
        <w:top w:val="none" w:sz="0" w:space="0" w:color="auto"/>
        <w:left w:val="none" w:sz="0" w:space="0" w:color="auto"/>
        <w:bottom w:val="none" w:sz="0" w:space="0" w:color="auto"/>
        <w:right w:val="none" w:sz="0" w:space="0" w:color="auto"/>
      </w:divBdr>
    </w:div>
    <w:div w:id="400836295">
      <w:bodyDiv w:val="1"/>
      <w:marLeft w:val="0"/>
      <w:marRight w:val="0"/>
      <w:marTop w:val="0"/>
      <w:marBottom w:val="0"/>
      <w:divBdr>
        <w:top w:val="none" w:sz="0" w:space="0" w:color="auto"/>
        <w:left w:val="none" w:sz="0" w:space="0" w:color="auto"/>
        <w:bottom w:val="none" w:sz="0" w:space="0" w:color="auto"/>
        <w:right w:val="none" w:sz="0" w:space="0" w:color="auto"/>
      </w:divBdr>
    </w:div>
    <w:div w:id="411512048">
      <w:bodyDiv w:val="1"/>
      <w:marLeft w:val="0"/>
      <w:marRight w:val="0"/>
      <w:marTop w:val="0"/>
      <w:marBottom w:val="0"/>
      <w:divBdr>
        <w:top w:val="none" w:sz="0" w:space="0" w:color="auto"/>
        <w:left w:val="none" w:sz="0" w:space="0" w:color="auto"/>
        <w:bottom w:val="none" w:sz="0" w:space="0" w:color="auto"/>
        <w:right w:val="none" w:sz="0" w:space="0" w:color="auto"/>
      </w:divBdr>
    </w:div>
    <w:div w:id="450973425">
      <w:bodyDiv w:val="1"/>
      <w:marLeft w:val="0"/>
      <w:marRight w:val="0"/>
      <w:marTop w:val="0"/>
      <w:marBottom w:val="0"/>
      <w:divBdr>
        <w:top w:val="none" w:sz="0" w:space="0" w:color="auto"/>
        <w:left w:val="none" w:sz="0" w:space="0" w:color="auto"/>
        <w:bottom w:val="none" w:sz="0" w:space="0" w:color="auto"/>
        <w:right w:val="none" w:sz="0" w:space="0" w:color="auto"/>
      </w:divBdr>
    </w:div>
    <w:div w:id="567155909">
      <w:bodyDiv w:val="1"/>
      <w:marLeft w:val="0"/>
      <w:marRight w:val="0"/>
      <w:marTop w:val="0"/>
      <w:marBottom w:val="0"/>
      <w:divBdr>
        <w:top w:val="none" w:sz="0" w:space="0" w:color="auto"/>
        <w:left w:val="none" w:sz="0" w:space="0" w:color="auto"/>
        <w:bottom w:val="none" w:sz="0" w:space="0" w:color="auto"/>
        <w:right w:val="none" w:sz="0" w:space="0" w:color="auto"/>
      </w:divBdr>
    </w:div>
    <w:div w:id="588974149">
      <w:bodyDiv w:val="1"/>
      <w:marLeft w:val="0"/>
      <w:marRight w:val="0"/>
      <w:marTop w:val="0"/>
      <w:marBottom w:val="0"/>
      <w:divBdr>
        <w:top w:val="none" w:sz="0" w:space="0" w:color="auto"/>
        <w:left w:val="none" w:sz="0" w:space="0" w:color="auto"/>
        <w:bottom w:val="none" w:sz="0" w:space="0" w:color="auto"/>
        <w:right w:val="none" w:sz="0" w:space="0" w:color="auto"/>
      </w:divBdr>
    </w:div>
    <w:div w:id="704910130">
      <w:bodyDiv w:val="1"/>
      <w:marLeft w:val="0"/>
      <w:marRight w:val="0"/>
      <w:marTop w:val="0"/>
      <w:marBottom w:val="0"/>
      <w:divBdr>
        <w:top w:val="none" w:sz="0" w:space="0" w:color="auto"/>
        <w:left w:val="none" w:sz="0" w:space="0" w:color="auto"/>
        <w:bottom w:val="none" w:sz="0" w:space="0" w:color="auto"/>
        <w:right w:val="none" w:sz="0" w:space="0" w:color="auto"/>
      </w:divBdr>
    </w:div>
    <w:div w:id="725495213">
      <w:bodyDiv w:val="1"/>
      <w:marLeft w:val="0"/>
      <w:marRight w:val="0"/>
      <w:marTop w:val="0"/>
      <w:marBottom w:val="0"/>
      <w:divBdr>
        <w:top w:val="none" w:sz="0" w:space="0" w:color="auto"/>
        <w:left w:val="none" w:sz="0" w:space="0" w:color="auto"/>
        <w:bottom w:val="none" w:sz="0" w:space="0" w:color="auto"/>
        <w:right w:val="none" w:sz="0" w:space="0" w:color="auto"/>
      </w:divBdr>
    </w:div>
    <w:div w:id="762997413">
      <w:bodyDiv w:val="1"/>
      <w:marLeft w:val="0"/>
      <w:marRight w:val="0"/>
      <w:marTop w:val="0"/>
      <w:marBottom w:val="0"/>
      <w:divBdr>
        <w:top w:val="none" w:sz="0" w:space="0" w:color="auto"/>
        <w:left w:val="none" w:sz="0" w:space="0" w:color="auto"/>
        <w:bottom w:val="none" w:sz="0" w:space="0" w:color="auto"/>
        <w:right w:val="none" w:sz="0" w:space="0" w:color="auto"/>
      </w:divBdr>
    </w:div>
    <w:div w:id="801773987">
      <w:bodyDiv w:val="1"/>
      <w:marLeft w:val="0"/>
      <w:marRight w:val="0"/>
      <w:marTop w:val="0"/>
      <w:marBottom w:val="0"/>
      <w:divBdr>
        <w:top w:val="none" w:sz="0" w:space="0" w:color="auto"/>
        <w:left w:val="none" w:sz="0" w:space="0" w:color="auto"/>
        <w:bottom w:val="none" w:sz="0" w:space="0" w:color="auto"/>
        <w:right w:val="none" w:sz="0" w:space="0" w:color="auto"/>
      </w:divBdr>
    </w:div>
    <w:div w:id="914555362">
      <w:bodyDiv w:val="1"/>
      <w:marLeft w:val="0"/>
      <w:marRight w:val="0"/>
      <w:marTop w:val="0"/>
      <w:marBottom w:val="0"/>
      <w:divBdr>
        <w:top w:val="none" w:sz="0" w:space="0" w:color="auto"/>
        <w:left w:val="none" w:sz="0" w:space="0" w:color="auto"/>
        <w:bottom w:val="none" w:sz="0" w:space="0" w:color="auto"/>
        <w:right w:val="none" w:sz="0" w:space="0" w:color="auto"/>
      </w:divBdr>
    </w:div>
    <w:div w:id="1114397707">
      <w:bodyDiv w:val="1"/>
      <w:marLeft w:val="0"/>
      <w:marRight w:val="0"/>
      <w:marTop w:val="0"/>
      <w:marBottom w:val="0"/>
      <w:divBdr>
        <w:top w:val="none" w:sz="0" w:space="0" w:color="auto"/>
        <w:left w:val="none" w:sz="0" w:space="0" w:color="auto"/>
        <w:bottom w:val="none" w:sz="0" w:space="0" w:color="auto"/>
        <w:right w:val="none" w:sz="0" w:space="0" w:color="auto"/>
      </w:divBdr>
    </w:div>
    <w:div w:id="1179008474">
      <w:bodyDiv w:val="1"/>
      <w:marLeft w:val="0"/>
      <w:marRight w:val="0"/>
      <w:marTop w:val="0"/>
      <w:marBottom w:val="0"/>
      <w:divBdr>
        <w:top w:val="none" w:sz="0" w:space="0" w:color="auto"/>
        <w:left w:val="none" w:sz="0" w:space="0" w:color="auto"/>
        <w:bottom w:val="none" w:sz="0" w:space="0" w:color="auto"/>
        <w:right w:val="none" w:sz="0" w:space="0" w:color="auto"/>
      </w:divBdr>
    </w:div>
    <w:div w:id="1323391132">
      <w:bodyDiv w:val="1"/>
      <w:marLeft w:val="0"/>
      <w:marRight w:val="0"/>
      <w:marTop w:val="0"/>
      <w:marBottom w:val="0"/>
      <w:divBdr>
        <w:top w:val="none" w:sz="0" w:space="0" w:color="auto"/>
        <w:left w:val="none" w:sz="0" w:space="0" w:color="auto"/>
        <w:bottom w:val="none" w:sz="0" w:space="0" w:color="auto"/>
        <w:right w:val="none" w:sz="0" w:space="0" w:color="auto"/>
      </w:divBdr>
    </w:div>
    <w:div w:id="1415518978">
      <w:bodyDiv w:val="1"/>
      <w:marLeft w:val="0"/>
      <w:marRight w:val="0"/>
      <w:marTop w:val="0"/>
      <w:marBottom w:val="0"/>
      <w:divBdr>
        <w:top w:val="none" w:sz="0" w:space="0" w:color="auto"/>
        <w:left w:val="none" w:sz="0" w:space="0" w:color="auto"/>
        <w:bottom w:val="none" w:sz="0" w:space="0" w:color="auto"/>
        <w:right w:val="none" w:sz="0" w:space="0" w:color="auto"/>
      </w:divBdr>
    </w:div>
    <w:div w:id="1449931895">
      <w:bodyDiv w:val="1"/>
      <w:marLeft w:val="0"/>
      <w:marRight w:val="0"/>
      <w:marTop w:val="0"/>
      <w:marBottom w:val="0"/>
      <w:divBdr>
        <w:top w:val="none" w:sz="0" w:space="0" w:color="auto"/>
        <w:left w:val="none" w:sz="0" w:space="0" w:color="auto"/>
        <w:bottom w:val="none" w:sz="0" w:space="0" w:color="auto"/>
        <w:right w:val="none" w:sz="0" w:space="0" w:color="auto"/>
      </w:divBdr>
    </w:div>
    <w:div w:id="1449936907">
      <w:bodyDiv w:val="1"/>
      <w:marLeft w:val="0"/>
      <w:marRight w:val="0"/>
      <w:marTop w:val="0"/>
      <w:marBottom w:val="0"/>
      <w:divBdr>
        <w:top w:val="none" w:sz="0" w:space="0" w:color="auto"/>
        <w:left w:val="none" w:sz="0" w:space="0" w:color="auto"/>
        <w:bottom w:val="none" w:sz="0" w:space="0" w:color="auto"/>
        <w:right w:val="none" w:sz="0" w:space="0" w:color="auto"/>
      </w:divBdr>
    </w:div>
    <w:div w:id="1458986983">
      <w:bodyDiv w:val="1"/>
      <w:marLeft w:val="0"/>
      <w:marRight w:val="0"/>
      <w:marTop w:val="0"/>
      <w:marBottom w:val="0"/>
      <w:divBdr>
        <w:top w:val="none" w:sz="0" w:space="0" w:color="auto"/>
        <w:left w:val="none" w:sz="0" w:space="0" w:color="auto"/>
        <w:bottom w:val="none" w:sz="0" w:space="0" w:color="auto"/>
        <w:right w:val="none" w:sz="0" w:space="0" w:color="auto"/>
      </w:divBdr>
    </w:div>
    <w:div w:id="1477261659">
      <w:bodyDiv w:val="1"/>
      <w:marLeft w:val="0"/>
      <w:marRight w:val="0"/>
      <w:marTop w:val="0"/>
      <w:marBottom w:val="0"/>
      <w:divBdr>
        <w:top w:val="none" w:sz="0" w:space="0" w:color="auto"/>
        <w:left w:val="none" w:sz="0" w:space="0" w:color="auto"/>
        <w:bottom w:val="none" w:sz="0" w:space="0" w:color="auto"/>
        <w:right w:val="none" w:sz="0" w:space="0" w:color="auto"/>
      </w:divBdr>
    </w:div>
    <w:div w:id="1484467941">
      <w:bodyDiv w:val="1"/>
      <w:marLeft w:val="0"/>
      <w:marRight w:val="0"/>
      <w:marTop w:val="0"/>
      <w:marBottom w:val="0"/>
      <w:divBdr>
        <w:top w:val="none" w:sz="0" w:space="0" w:color="auto"/>
        <w:left w:val="none" w:sz="0" w:space="0" w:color="auto"/>
        <w:bottom w:val="none" w:sz="0" w:space="0" w:color="auto"/>
        <w:right w:val="none" w:sz="0" w:space="0" w:color="auto"/>
      </w:divBdr>
    </w:div>
    <w:div w:id="1618946178">
      <w:bodyDiv w:val="1"/>
      <w:marLeft w:val="0"/>
      <w:marRight w:val="0"/>
      <w:marTop w:val="0"/>
      <w:marBottom w:val="0"/>
      <w:divBdr>
        <w:top w:val="none" w:sz="0" w:space="0" w:color="auto"/>
        <w:left w:val="none" w:sz="0" w:space="0" w:color="auto"/>
        <w:bottom w:val="none" w:sz="0" w:space="0" w:color="auto"/>
        <w:right w:val="none" w:sz="0" w:space="0" w:color="auto"/>
      </w:divBdr>
    </w:div>
    <w:div w:id="1668559216">
      <w:bodyDiv w:val="1"/>
      <w:marLeft w:val="0"/>
      <w:marRight w:val="0"/>
      <w:marTop w:val="0"/>
      <w:marBottom w:val="0"/>
      <w:divBdr>
        <w:top w:val="none" w:sz="0" w:space="0" w:color="auto"/>
        <w:left w:val="none" w:sz="0" w:space="0" w:color="auto"/>
        <w:bottom w:val="none" w:sz="0" w:space="0" w:color="auto"/>
        <w:right w:val="none" w:sz="0" w:space="0" w:color="auto"/>
      </w:divBdr>
    </w:div>
    <w:div w:id="1684624538">
      <w:bodyDiv w:val="1"/>
      <w:marLeft w:val="0"/>
      <w:marRight w:val="0"/>
      <w:marTop w:val="0"/>
      <w:marBottom w:val="0"/>
      <w:divBdr>
        <w:top w:val="none" w:sz="0" w:space="0" w:color="auto"/>
        <w:left w:val="none" w:sz="0" w:space="0" w:color="auto"/>
        <w:bottom w:val="none" w:sz="0" w:space="0" w:color="auto"/>
        <w:right w:val="none" w:sz="0" w:space="0" w:color="auto"/>
      </w:divBdr>
    </w:div>
    <w:div w:id="1735465685">
      <w:bodyDiv w:val="1"/>
      <w:marLeft w:val="0"/>
      <w:marRight w:val="0"/>
      <w:marTop w:val="0"/>
      <w:marBottom w:val="0"/>
      <w:divBdr>
        <w:top w:val="none" w:sz="0" w:space="0" w:color="auto"/>
        <w:left w:val="none" w:sz="0" w:space="0" w:color="auto"/>
        <w:bottom w:val="none" w:sz="0" w:space="0" w:color="auto"/>
        <w:right w:val="none" w:sz="0" w:space="0" w:color="auto"/>
      </w:divBdr>
    </w:div>
    <w:div w:id="1740666565">
      <w:bodyDiv w:val="1"/>
      <w:marLeft w:val="0"/>
      <w:marRight w:val="0"/>
      <w:marTop w:val="0"/>
      <w:marBottom w:val="0"/>
      <w:divBdr>
        <w:top w:val="none" w:sz="0" w:space="0" w:color="auto"/>
        <w:left w:val="none" w:sz="0" w:space="0" w:color="auto"/>
        <w:bottom w:val="none" w:sz="0" w:space="0" w:color="auto"/>
        <w:right w:val="none" w:sz="0" w:space="0" w:color="auto"/>
      </w:divBdr>
    </w:div>
    <w:div w:id="1773551272">
      <w:bodyDiv w:val="1"/>
      <w:marLeft w:val="0"/>
      <w:marRight w:val="0"/>
      <w:marTop w:val="0"/>
      <w:marBottom w:val="0"/>
      <w:divBdr>
        <w:top w:val="none" w:sz="0" w:space="0" w:color="auto"/>
        <w:left w:val="none" w:sz="0" w:space="0" w:color="auto"/>
        <w:bottom w:val="none" w:sz="0" w:space="0" w:color="auto"/>
        <w:right w:val="none" w:sz="0" w:space="0" w:color="auto"/>
      </w:divBdr>
    </w:div>
    <w:div w:id="1937590185">
      <w:bodyDiv w:val="1"/>
      <w:marLeft w:val="0"/>
      <w:marRight w:val="0"/>
      <w:marTop w:val="0"/>
      <w:marBottom w:val="0"/>
      <w:divBdr>
        <w:top w:val="none" w:sz="0" w:space="0" w:color="auto"/>
        <w:left w:val="none" w:sz="0" w:space="0" w:color="auto"/>
        <w:bottom w:val="none" w:sz="0" w:space="0" w:color="auto"/>
        <w:right w:val="none" w:sz="0" w:space="0" w:color="auto"/>
      </w:divBdr>
    </w:div>
    <w:div w:id="1949775501">
      <w:bodyDiv w:val="1"/>
      <w:marLeft w:val="0"/>
      <w:marRight w:val="0"/>
      <w:marTop w:val="0"/>
      <w:marBottom w:val="0"/>
      <w:divBdr>
        <w:top w:val="none" w:sz="0" w:space="0" w:color="auto"/>
        <w:left w:val="none" w:sz="0" w:space="0" w:color="auto"/>
        <w:bottom w:val="none" w:sz="0" w:space="0" w:color="auto"/>
        <w:right w:val="none" w:sz="0" w:space="0" w:color="auto"/>
      </w:divBdr>
    </w:div>
    <w:div w:id="2104253055">
      <w:bodyDiv w:val="1"/>
      <w:marLeft w:val="0"/>
      <w:marRight w:val="0"/>
      <w:marTop w:val="0"/>
      <w:marBottom w:val="0"/>
      <w:divBdr>
        <w:top w:val="none" w:sz="0" w:space="0" w:color="auto"/>
        <w:left w:val="none" w:sz="0" w:space="0" w:color="auto"/>
        <w:bottom w:val="none" w:sz="0" w:space="0" w:color="auto"/>
        <w:right w:val="none" w:sz="0" w:space="0" w:color="auto"/>
      </w:divBdr>
    </w:div>
    <w:div w:id="2116435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nk.springer.com/chapter%20/10.1007/978-94-009-0137-7_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43</Pages>
  <Words>12282</Words>
  <Characters>70014</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2025-05-19T09:19:00Z</dcterms:created>
  <dcterms:modified xsi:type="dcterms:W3CDTF">2025-05-19T10:04:00Z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d41ae56ee28e4d979b7db2a6c926bc03</vt:lpwstr>
  </property>
</Properties>
</file>