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4" w:hanging="4"/>
        <w:jc w:val="center"/>
        <w:rPr>
          <w:rFonts w:ascii="Arial Black" w:cs="Arial Black" w:eastAsia="Arial Black" w:hAnsi="Arial Black"/>
          <w:sz w:val="44"/>
          <w:szCs w:val="44"/>
        </w:rPr>
      </w:pPr>
      <w:r w:rsidDel="00000000" w:rsidR="00000000" w:rsidRPr="00000000">
        <w:rPr>
          <w:rFonts w:ascii="Arial Black" w:cs="Arial Black" w:eastAsia="Arial Black" w:hAnsi="Arial Black"/>
          <w:b w:val="1"/>
          <w:sz w:val="44"/>
          <w:szCs w:val="44"/>
          <w:rtl w:val="0"/>
        </w:rPr>
        <w:t xml:space="preserve">ASSESSING THE IMPACT </w:t>
      </w:r>
      <w:r w:rsidDel="00000000" w:rsidR="00000000" w:rsidRPr="00000000">
        <w:rPr>
          <w:rFonts w:ascii="Arial Black" w:cs="Arial Black" w:eastAsia="Arial Black" w:hAnsi="Arial Black"/>
          <w:b w:val="1"/>
          <w:sz w:val="44"/>
          <w:szCs w:val="44"/>
          <w:rtl w:val="0"/>
        </w:rPr>
        <w:t xml:space="preserve">OF OCCUPATIONAL HAZARD ON ORGANIZATIONAL PERFORMANCE IN PUBLIC TERTIARY INSTITUTION</w:t>
      </w:r>
      <w:r w:rsidDel="00000000" w:rsidR="00000000" w:rsidRPr="00000000">
        <w:rPr>
          <w:rtl w:val="0"/>
        </w:rPr>
      </w:r>
    </w:p>
    <w:p w:rsidR="00000000" w:rsidDel="00000000" w:rsidP="00000000" w:rsidRDefault="00000000" w:rsidRPr="00000000" w14:paraId="00000002">
      <w:pPr>
        <w:spacing w:line="24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b w:val="1"/>
          <w:sz w:val="28"/>
          <w:szCs w:val="28"/>
          <w:rtl w:val="0"/>
        </w:rPr>
        <w:t xml:space="preserve"> (A CASE STUDY OF WORKS DEPARTMENT OF KWARA STATE POLYTECHNIC, ILORIN) </w:t>
      </w:r>
      <w:r w:rsidDel="00000000" w:rsidR="00000000" w:rsidRPr="00000000">
        <w:rPr>
          <w:rtl w:val="0"/>
        </w:rPr>
      </w:r>
    </w:p>
    <w:p w:rsidR="00000000" w:rsidDel="00000000" w:rsidP="00000000" w:rsidRDefault="00000000" w:rsidRPr="00000000" w14:paraId="00000003">
      <w:pPr>
        <w:ind w:left="4" w:hanging="4"/>
        <w:jc w:val="center"/>
        <w:rPr>
          <w:rFonts w:ascii="Bookman Old Style" w:cs="Bookman Old Style" w:eastAsia="Bookman Old Style" w:hAnsi="Bookman Old Style"/>
          <w:color w:val="000000"/>
          <w:sz w:val="40"/>
          <w:szCs w:val="40"/>
        </w:rPr>
      </w:pPr>
      <w:r w:rsidDel="00000000" w:rsidR="00000000" w:rsidRPr="00000000">
        <w:rPr>
          <w:rtl w:val="0"/>
        </w:rPr>
      </w:r>
    </w:p>
    <w:p w:rsidR="00000000" w:rsidDel="00000000" w:rsidP="00000000" w:rsidRDefault="00000000" w:rsidRPr="00000000" w14:paraId="00000004">
      <w:pPr>
        <w:ind w:left="4" w:hanging="4"/>
        <w:jc w:val="center"/>
        <w:rPr>
          <w:rFonts w:ascii="Bookman Old Style" w:cs="Bookman Old Style" w:eastAsia="Bookman Old Style" w:hAnsi="Bookman Old Style"/>
          <w:color w:val="000000"/>
          <w:sz w:val="40"/>
          <w:szCs w:val="40"/>
        </w:rPr>
      </w:pPr>
      <w:r w:rsidDel="00000000" w:rsidR="00000000" w:rsidRPr="00000000">
        <w:rPr>
          <w:rtl w:val="0"/>
        </w:rPr>
      </w:r>
    </w:p>
    <w:p w:rsidR="00000000" w:rsidDel="00000000" w:rsidP="00000000" w:rsidRDefault="00000000" w:rsidRPr="00000000" w14:paraId="00000005">
      <w:pPr>
        <w:spacing w:line="240" w:lineRule="auto"/>
        <w:ind w:left="6" w:hanging="6"/>
        <w:jc w:val="center"/>
        <w:rPr>
          <w:rFonts w:ascii="Courgette" w:cs="Courgette" w:eastAsia="Courgette" w:hAnsi="Courgette"/>
          <w:sz w:val="64"/>
          <w:szCs w:val="64"/>
        </w:rPr>
      </w:pPr>
      <w:r w:rsidDel="00000000" w:rsidR="00000000" w:rsidRPr="00000000">
        <w:rPr>
          <w:rFonts w:ascii="Courgette" w:cs="Courgette" w:eastAsia="Courgette" w:hAnsi="Courgette"/>
          <w:b w:val="1"/>
          <w:i w:val="1"/>
          <w:sz w:val="64"/>
          <w:szCs w:val="64"/>
          <w:rtl w:val="0"/>
        </w:rPr>
        <w:t xml:space="preserve">By:</w:t>
      </w:r>
      <w:r w:rsidDel="00000000" w:rsidR="00000000" w:rsidRPr="00000000">
        <w:rPr>
          <w:rtl w:val="0"/>
        </w:rPr>
      </w:r>
    </w:p>
    <w:p w:rsidR="00000000" w:rsidDel="00000000" w:rsidP="00000000" w:rsidRDefault="00000000" w:rsidRPr="00000000" w14:paraId="00000006">
      <w:pPr>
        <w:spacing w:line="240" w:lineRule="auto"/>
        <w:ind w:left="5" w:hanging="5"/>
        <w:jc w:val="center"/>
        <w:rPr>
          <w:rFonts w:ascii="Arial Black" w:cs="Arial Black" w:eastAsia="Arial Black" w:hAnsi="Arial Black"/>
          <w:color w:val="000000"/>
          <w:sz w:val="46"/>
          <w:szCs w:val="46"/>
        </w:rPr>
      </w:pPr>
      <w:r w:rsidDel="00000000" w:rsidR="00000000" w:rsidRPr="00000000">
        <w:rPr>
          <w:rFonts w:ascii="Arial Black" w:cs="Arial Black" w:eastAsia="Arial Black" w:hAnsi="Arial Black"/>
          <w:sz w:val="46"/>
          <w:szCs w:val="46"/>
          <w:rtl w:val="0"/>
        </w:rPr>
        <w:t xml:space="preserve">ADEKUSIBE ALIYAH ENIOLA</w:t>
      </w:r>
      <w:r w:rsidDel="00000000" w:rsidR="00000000" w:rsidRPr="00000000">
        <w:rPr>
          <w:rtl w:val="0"/>
        </w:rPr>
      </w:r>
    </w:p>
    <w:p w:rsidR="00000000" w:rsidDel="00000000" w:rsidP="00000000" w:rsidRDefault="00000000" w:rsidRPr="00000000" w14:paraId="00000007">
      <w:pPr>
        <w:spacing w:line="240" w:lineRule="auto"/>
        <w:ind w:left="2" w:hanging="2"/>
        <w:jc w:val="center"/>
        <w:rPr>
          <w:rFonts w:ascii="Arial Black" w:cs="Arial Black" w:eastAsia="Arial Black" w:hAnsi="Arial Black"/>
          <w:color w:val="000000"/>
        </w:rPr>
      </w:pPr>
      <w:r w:rsidDel="00000000" w:rsidR="00000000" w:rsidRPr="00000000">
        <w:rPr>
          <w:rtl w:val="0"/>
        </w:rPr>
      </w:r>
    </w:p>
    <w:p w:rsidR="00000000" w:rsidDel="00000000" w:rsidP="00000000" w:rsidRDefault="00000000" w:rsidRPr="00000000" w14:paraId="00000008">
      <w:pPr>
        <w:spacing w:line="240" w:lineRule="auto"/>
        <w:ind w:left="6" w:hanging="6"/>
        <w:jc w:val="center"/>
        <w:rPr>
          <w:rFonts w:ascii="Arial Black" w:cs="Arial Black" w:eastAsia="Arial Black" w:hAnsi="Arial Black"/>
          <w:color w:val="000000"/>
          <w:sz w:val="52"/>
          <w:szCs w:val="52"/>
        </w:rPr>
      </w:pPr>
      <w:r w:rsidDel="00000000" w:rsidR="00000000" w:rsidRPr="00000000">
        <w:rPr>
          <w:rFonts w:ascii="Arial Black" w:cs="Arial Black" w:eastAsia="Arial Black" w:hAnsi="Arial Black"/>
          <w:b w:val="1"/>
          <w:sz w:val="56"/>
          <w:szCs w:val="56"/>
          <w:rtl w:val="0"/>
        </w:rPr>
        <w:t xml:space="preserve">ND/23/BAM/PT/0601</w:t>
      </w:r>
      <w:r w:rsidDel="00000000" w:rsidR="00000000" w:rsidRPr="00000000">
        <w:rPr>
          <w:rtl w:val="0"/>
        </w:rPr>
      </w:r>
    </w:p>
    <w:p w:rsidR="00000000" w:rsidDel="00000000" w:rsidP="00000000" w:rsidRDefault="00000000" w:rsidRPr="00000000" w14:paraId="00000009">
      <w:pPr>
        <w:spacing w:line="240" w:lineRule="auto"/>
        <w:ind w:left="0" w:firstLine="0"/>
        <w:rPr>
          <w:rFonts w:ascii="Bookman Old Style" w:cs="Bookman Old Style" w:eastAsia="Bookman Old Style" w:hAnsi="Bookman Old Style"/>
          <w:color w:val="000000"/>
          <w:sz w:val="18"/>
          <w:szCs w:val="18"/>
        </w:rPr>
      </w:pPr>
      <w:r w:rsidDel="00000000" w:rsidR="00000000" w:rsidRPr="00000000">
        <w:rPr>
          <w:rtl w:val="0"/>
        </w:rPr>
      </w:r>
    </w:p>
    <w:p w:rsidR="00000000" w:rsidDel="00000000" w:rsidP="00000000" w:rsidRDefault="00000000" w:rsidRPr="00000000" w14:paraId="0000000A">
      <w:pPr>
        <w:spacing w:line="240" w:lineRule="auto"/>
        <w:ind w:left="2" w:hanging="2"/>
        <w:jc w:val="center"/>
        <w:rPr>
          <w:rFonts w:ascii="Bookman Old Style" w:cs="Bookman Old Style" w:eastAsia="Bookman Old Style" w:hAnsi="Bookman Old Style"/>
          <w:color w:val="000000"/>
          <w:sz w:val="18"/>
          <w:szCs w:val="18"/>
        </w:rPr>
      </w:pPr>
      <w:r w:rsidDel="00000000" w:rsidR="00000000" w:rsidRPr="00000000">
        <w:rPr>
          <w:rtl w:val="0"/>
        </w:rPr>
      </w:r>
    </w:p>
    <w:p w:rsidR="00000000" w:rsidDel="00000000" w:rsidP="00000000" w:rsidRDefault="00000000" w:rsidRPr="00000000" w14:paraId="0000000B">
      <w:pPr>
        <w:spacing w:line="240" w:lineRule="auto"/>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A RESEARCH PROJECT SUBMITTED TO </w:t>
      </w:r>
      <w:r w:rsidDel="00000000" w:rsidR="00000000" w:rsidRPr="00000000">
        <w:rPr>
          <w:rtl w:val="0"/>
        </w:rPr>
      </w:r>
    </w:p>
    <w:p w:rsidR="00000000" w:rsidDel="00000000" w:rsidP="00000000" w:rsidRDefault="00000000" w:rsidRPr="00000000" w14:paraId="0000000C">
      <w:pPr>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THE DEPARTMENT OF BUSINESS ADMINISTRATION AND MANAGEMENT, INSTITUTE OF FINANCE AND MANAGEMENT STUDIES, KWARA STATE POLYTECHNIC, ILORIN KWARA STATE.</w:t>
      </w:r>
      <w:r w:rsidDel="00000000" w:rsidR="00000000" w:rsidRPr="00000000">
        <w:rPr>
          <w:rtl w:val="0"/>
        </w:rPr>
      </w:r>
    </w:p>
    <w:p w:rsidR="00000000" w:rsidDel="00000000" w:rsidP="00000000" w:rsidRDefault="00000000" w:rsidRPr="00000000" w14:paraId="0000000D">
      <w:pPr>
        <w:spacing w:line="240" w:lineRule="auto"/>
        <w:jc w:val="center"/>
        <w:rPr>
          <w:rFonts w:ascii="Arial Black" w:cs="Arial Black" w:eastAsia="Arial Black" w:hAnsi="Arial Black"/>
          <w:sz w:val="8"/>
          <w:szCs w:val="8"/>
        </w:rPr>
      </w:pPr>
      <w:r w:rsidDel="00000000" w:rsidR="00000000" w:rsidRPr="00000000">
        <w:rPr>
          <w:rtl w:val="0"/>
        </w:rPr>
      </w:r>
    </w:p>
    <w:p w:rsidR="00000000" w:rsidDel="00000000" w:rsidP="00000000" w:rsidRDefault="00000000" w:rsidRPr="00000000" w14:paraId="0000000E">
      <w:pPr>
        <w:spacing w:line="240" w:lineRule="auto"/>
        <w:ind w:left="2" w:hanging="2"/>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FULFILMENT OF THE REQUIREMENTS FOR THE AWARD OF  NATIONAL DIPLOMA (ND) IN BUSINESS ADMINISTRATION AND MANAGEMENT</w:t>
      </w:r>
    </w:p>
    <w:p w:rsidR="00000000" w:rsidDel="00000000" w:rsidP="00000000" w:rsidRDefault="00000000" w:rsidRPr="00000000" w14:paraId="0000000F">
      <w:pPr>
        <w:spacing w:line="240" w:lineRule="auto"/>
        <w:ind w:left="6482" w:firstLine="717.9999999999995"/>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34"/>
          <w:szCs w:val="34"/>
          <w:rtl w:val="0"/>
        </w:rPr>
        <w:t xml:space="preserve">JULY, 2025</w:t>
      </w:r>
      <w:r w:rsidDel="00000000" w:rsidR="00000000" w:rsidRPr="00000000">
        <w:rPr>
          <w:rtl w:val="0"/>
        </w:rPr>
      </w:r>
    </w:p>
    <w:p w:rsidR="00000000" w:rsidDel="00000000" w:rsidP="00000000" w:rsidRDefault="00000000" w:rsidRPr="00000000" w14:paraId="00000010">
      <w:pPr>
        <w:spacing w:line="36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b w:val="1"/>
          <w:sz w:val="28"/>
          <w:szCs w:val="28"/>
          <w:rtl w:val="0"/>
        </w:rPr>
        <w:t xml:space="preserve">CERTIFICATION</w:t>
      </w:r>
      <w:r w:rsidDel="00000000" w:rsidR="00000000" w:rsidRPr="00000000">
        <w:rPr>
          <w:rtl w:val="0"/>
        </w:rPr>
      </w:r>
    </w:p>
    <w:p w:rsidR="00000000" w:rsidDel="00000000" w:rsidP="00000000" w:rsidRDefault="00000000" w:rsidRPr="00000000" w14:paraId="0000001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has been read and approved as meeting the requirements for the award of  National Diploma (ND) Business Administration and Management, Institute of Finance and Management Studies, Kwara State Polytechnic Ilorin, Kwara State.</w:t>
      </w:r>
    </w:p>
    <w:p w:rsidR="00000000" w:rsidDel="00000000" w:rsidP="00000000" w:rsidRDefault="00000000" w:rsidRPr="00000000" w14:paraId="00000012">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5">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MR. OLAGUNJU S. A. </w:t>
      </w: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b w:val="1"/>
          <w:sz w:val="28"/>
          <w:szCs w:val="28"/>
          <w:rtl w:val="0"/>
        </w:rPr>
        <w:tab/>
        <w:tab/>
        <w:tab/>
        <w:tab/>
        <w:t xml:space="preserve">DATE</w:t>
        <w:tab/>
      </w:r>
      <w:r w:rsidDel="00000000" w:rsidR="00000000" w:rsidRPr="00000000">
        <w:rPr>
          <w:rtl w:val="0"/>
        </w:rPr>
      </w:r>
    </w:p>
    <w:p w:rsidR="00000000" w:rsidDel="00000000" w:rsidP="00000000" w:rsidRDefault="00000000" w:rsidRPr="00000000" w14:paraId="00000016">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(Project Supervisor) </w:t>
        <w:tab/>
        <w:tab/>
        <w:tab/>
        <w:tab/>
        <w:tab/>
      </w:r>
      <w:r w:rsidDel="00000000" w:rsidR="00000000" w:rsidRPr="00000000">
        <w:rPr>
          <w:rtl w:val="0"/>
        </w:rPr>
      </w:r>
    </w:p>
    <w:p w:rsidR="00000000" w:rsidDel="00000000" w:rsidP="00000000" w:rsidRDefault="00000000" w:rsidRPr="00000000" w14:paraId="00000017">
      <w:pPr>
        <w:spacing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A">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MR.</w:t>
      </w:r>
      <w:r w:rsidDel="00000000" w:rsidR="00000000" w:rsidRPr="00000000">
        <w:rPr>
          <w:rFonts w:ascii="Times New Roman" w:cs="Times New Roman" w:eastAsia="Times New Roman" w:hAnsi="Times New Roman"/>
          <w:b w:val="1"/>
          <w:sz w:val="28"/>
          <w:szCs w:val="28"/>
          <w:rtl w:val="0"/>
        </w:rPr>
        <w:t xml:space="preserve"> KUDABO I. M. </w:t>
      </w:r>
      <w:r w:rsidDel="00000000" w:rsidR="00000000" w:rsidRPr="00000000">
        <w:rPr>
          <w:rFonts w:ascii="Times New Roman" w:cs="Times New Roman" w:eastAsia="Times New Roman" w:hAnsi="Times New Roman"/>
          <w:b w:val="1"/>
          <w:color w:val="000000"/>
          <w:sz w:val="28"/>
          <w:szCs w:val="28"/>
          <w:rtl w:val="0"/>
        </w:rPr>
        <w:tab/>
        <w:tab/>
        <w:tab/>
        <w:t xml:space="preserve"> </w:t>
        <w:tab/>
        <w:tab/>
        <w:tab/>
        <w:t xml:space="preserve">DATE</w:t>
      </w:r>
      <w:r w:rsidDel="00000000" w:rsidR="00000000" w:rsidRPr="00000000">
        <w:rPr>
          <w:rtl w:val="0"/>
        </w:rPr>
      </w:r>
    </w:p>
    <w:p w:rsidR="00000000" w:rsidDel="00000000" w:rsidP="00000000" w:rsidRDefault="00000000" w:rsidRPr="00000000" w14:paraId="0000001B">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(Project Coordinator) </w:t>
        <w:tab/>
        <w:tab/>
        <w:tab/>
      </w:r>
      <w:r w:rsidDel="00000000" w:rsidR="00000000" w:rsidRPr="00000000">
        <w:rPr>
          <w:rtl w:val="0"/>
        </w:rPr>
      </w:r>
    </w:p>
    <w:p w:rsidR="00000000" w:rsidDel="00000000" w:rsidP="00000000" w:rsidRDefault="00000000" w:rsidRPr="00000000" w14:paraId="0000001C">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F">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MR. ALAKOSO I. K. </w:t>
      </w:r>
      <w:r w:rsidDel="00000000" w:rsidR="00000000" w:rsidRPr="00000000">
        <w:rPr>
          <w:rFonts w:ascii="Times New Roman" w:cs="Times New Roman" w:eastAsia="Times New Roman" w:hAnsi="Times New Roman"/>
          <w:b w:val="1"/>
          <w:color w:val="000000"/>
          <w:sz w:val="28"/>
          <w:szCs w:val="28"/>
          <w:rtl w:val="0"/>
        </w:rPr>
        <w:tab/>
        <w:tab/>
        <w:tab/>
        <w:tab/>
        <w:tab/>
        <w:t xml:space="preserve">DATE</w:t>
        <w:tab/>
      </w:r>
      <w:r w:rsidDel="00000000" w:rsidR="00000000" w:rsidRPr="00000000">
        <w:rPr>
          <w:rtl w:val="0"/>
        </w:rPr>
      </w:r>
    </w:p>
    <w:p w:rsidR="00000000" w:rsidDel="00000000" w:rsidP="00000000" w:rsidRDefault="00000000" w:rsidRPr="00000000" w14:paraId="00000020">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(Head of Department)</w:t>
      </w:r>
      <w:r w:rsidDel="00000000" w:rsidR="00000000" w:rsidRPr="00000000">
        <w:rPr>
          <w:rtl w:val="0"/>
        </w:rPr>
      </w:r>
    </w:p>
    <w:p w:rsidR="00000000" w:rsidDel="00000000" w:rsidP="00000000" w:rsidRDefault="00000000" w:rsidRPr="00000000" w14:paraId="00000021">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 xml:space="preserve">………………………</w:t>
      </w:r>
      <w:r w:rsidDel="00000000" w:rsidR="00000000" w:rsidRPr="00000000">
        <w:rPr>
          <w:rtl w:val="0"/>
        </w:rPr>
      </w:r>
    </w:p>
    <w:p w:rsidR="00000000" w:rsidDel="00000000" w:rsidP="00000000" w:rsidRDefault="00000000" w:rsidRPr="00000000" w14:paraId="00000023">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EXTERNAL EXAMINER </w:t>
        <w:tab/>
        <w:tab/>
        <w:t xml:space="preserve"> </w:t>
        <w:tab/>
        <w:tab/>
        <w:tab/>
        <w:t xml:space="preserve">DATE</w:t>
      </w:r>
      <w:r w:rsidDel="00000000" w:rsidR="00000000" w:rsidRPr="00000000">
        <w:rPr>
          <w:rtl w:val="0"/>
        </w:rPr>
      </w:r>
    </w:p>
    <w:p w:rsidR="00000000" w:rsidDel="00000000" w:rsidP="00000000" w:rsidRDefault="00000000" w:rsidRPr="00000000" w14:paraId="00000024">
      <w:pPr>
        <w:ind w:left="2" w:hanging="2"/>
        <w:jc w:val="center"/>
        <w:rPr>
          <w:rFonts w:ascii="Arial Black" w:cs="Arial Black" w:eastAsia="Arial Black" w:hAnsi="Arial Black"/>
          <w:sz w:val="28"/>
          <w:szCs w:val="28"/>
        </w:rPr>
      </w:pPr>
      <w:r w:rsidDel="00000000" w:rsidR="00000000" w:rsidRPr="00000000">
        <w:br w:type="page"/>
      </w:r>
      <w:r w:rsidDel="00000000" w:rsidR="00000000" w:rsidRPr="00000000">
        <w:rPr>
          <w:rFonts w:ascii="Arial Black" w:cs="Arial Black" w:eastAsia="Arial Black" w:hAnsi="Arial Black"/>
          <w:b w:val="1"/>
          <w:sz w:val="28"/>
          <w:szCs w:val="28"/>
          <w:rtl w:val="0"/>
        </w:rPr>
        <w:t xml:space="preserve">DEDICATION</w:t>
      </w:r>
      <w:r w:rsidDel="00000000" w:rsidR="00000000" w:rsidRPr="00000000">
        <w:rPr>
          <w:rtl w:val="0"/>
        </w:rPr>
      </w:r>
    </w:p>
    <w:p w:rsidR="00000000" w:rsidDel="00000000" w:rsidP="00000000" w:rsidRDefault="00000000" w:rsidRPr="00000000" w14:paraId="00000025">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This project is specially dedicated to Almighty God who crown all human efforts with success and who spare my life throughout this course I also dedicate this project to my parents. </w:t>
      </w:r>
    </w:p>
    <w:p w:rsidR="00000000" w:rsidDel="00000000" w:rsidP="00000000" w:rsidRDefault="00000000" w:rsidRPr="00000000" w14:paraId="00000026">
      <w:pPr>
        <w:spacing w:line="48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8">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9">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A">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B">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C">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D">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E">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F">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0">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1">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2">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3">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4">
      <w:pPr>
        <w:spacing w:line="360" w:lineRule="auto"/>
        <w:ind w:left="3" w:hanging="3"/>
        <w:jc w:val="both"/>
        <w:rPr>
          <w:rFonts w:ascii="Times New Roman" w:cs="Times New Roman" w:eastAsia="Times New Roman" w:hAnsi="Times New Roman"/>
          <w:sz w:val="30"/>
          <w:szCs w:val="30"/>
        </w:rPr>
      </w:pPr>
      <w:r w:rsidDel="00000000" w:rsidR="00000000" w:rsidRPr="00000000">
        <w:rPr>
          <w:rFonts w:ascii="Arial Black" w:cs="Arial Black" w:eastAsia="Arial Black" w:hAnsi="Arial Black"/>
          <w:color w:val="222222"/>
          <w:sz w:val="28"/>
          <w:szCs w:val="28"/>
          <w:highlight w:val="white"/>
          <w:rtl w:val="0"/>
        </w:rPr>
        <w:t xml:space="preserve">                       ACKNOWLEDGEMENT</w:t>
      </w:r>
      <w:r w:rsidDel="00000000" w:rsidR="00000000" w:rsidRPr="00000000">
        <w:rPr>
          <w:rFonts w:ascii="Arial" w:cs="Arial" w:eastAsia="Arial" w:hAnsi="Arial"/>
          <w:color w:val="222222"/>
          <w:sz w:val="24"/>
          <w:szCs w:val="24"/>
          <w:rtl w:val="0"/>
        </w:rPr>
        <w:br w:type="textWrapping"/>
      </w:r>
      <w:r w:rsidDel="00000000" w:rsidR="00000000" w:rsidRPr="00000000">
        <w:rPr>
          <w:rFonts w:ascii="Times New Roman" w:cs="Times New Roman" w:eastAsia="Times New Roman" w:hAnsi="Times New Roman"/>
          <w:color w:val="222222"/>
          <w:sz w:val="24"/>
          <w:szCs w:val="24"/>
          <w:rtl w:val="0"/>
        </w:rPr>
        <w:br w:type="textWrapping"/>
      </w:r>
      <w:r w:rsidDel="00000000" w:rsidR="00000000" w:rsidRPr="00000000">
        <w:rPr>
          <w:rFonts w:ascii="Times New Roman" w:cs="Times New Roman" w:eastAsia="Times New Roman" w:hAnsi="Times New Roman"/>
          <w:sz w:val="30"/>
          <w:szCs w:val="30"/>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5">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Am very grateful to my wonderful supervisor  </w:t>
      </w:r>
      <w:r w:rsidDel="00000000" w:rsidR="00000000" w:rsidRPr="00000000">
        <w:rPr>
          <w:rFonts w:ascii="Times New Roman" w:cs="Times New Roman" w:eastAsia="Times New Roman" w:hAnsi="Times New Roman"/>
          <w:b w:val="1"/>
          <w:sz w:val="27"/>
          <w:szCs w:val="27"/>
          <w:rtl w:val="0"/>
        </w:rPr>
        <w:t xml:space="preserve">MR. OLAGUNJU S. A. </w:t>
      </w:r>
      <w:r w:rsidDel="00000000" w:rsidR="00000000" w:rsidRPr="00000000">
        <w:rPr>
          <w:rFonts w:ascii="Times New Roman" w:cs="Times New Roman" w:eastAsia="Times New Roman" w:hAnsi="Times New Roman"/>
          <w:sz w:val="27"/>
          <w:szCs w:val="27"/>
          <w:rtl w:val="0"/>
        </w:rPr>
        <w:t xml:space="preserve">who</w:t>
      </w:r>
      <w:r w:rsidDel="00000000" w:rsidR="00000000" w:rsidRPr="00000000">
        <w:rPr>
          <w:rFonts w:ascii="Times New Roman" w:cs="Times New Roman" w:eastAsia="Times New Roman" w:hAnsi="Times New Roman"/>
          <w:sz w:val="30"/>
          <w:szCs w:val="30"/>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6">
      <w:pPr>
        <w:spacing w:after="0" w:line="432" w:lineRule="auto"/>
        <w:ind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30"/>
          <w:szCs w:val="30"/>
          <w:rtl w:val="0"/>
        </w:rPr>
        <w:t xml:space="preserve">There is a saying “Give honors to whom it’s due”. It would be an ungrateful act if I fail to show my sincere gratitude to my lovely parents MR AND MRS ADEKUSIBE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7">
      <w:pPr>
        <w:spacing w:after="0" w:line="432" w:lineRule="auto"/>
        <w:ind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30"/>
          <w:szCs w:val="30"/>
          <w:rtl w:val="0"/>
        </w:rPr>
        <w:t xml:space="preserve">Expressing my gratitude to my (HOD) </w:t>
      </w:r>
      <w:r w:rsidDel="00000000" w:rsidR="00000000" w:rsidRPr="00000000">
        <w:rPr>
          <w:rFonts w:ascii="Times New Roman" w:cs="Times New Roman" w:eastAsia="Times New Roman" w:hAnsi="Times New Roman"/>
          <w:b w:val="1"/>
          <w:sz w:val="30"/>
          <w:szCs w:val="30"/>
          <w:rtl w:val="0"/>
        </w:rPr>
        <w:t xml:space="preserve">MR. ALAKOSO </w:t>
      </w:r>
      <w:r w:rsidDel="00000000" w:rsidR="00000000" w:rsidRPr="00000000">
        <w:rPr>
          <w:rFonts w:ascii="Times New Roman" w:cs="Times New Roman" w:eastAsia="Times New Roman" w:hAnsi="Times New Roman"/>
          <w:b w:val="1"/>
          <w:sz w:val="27"/>
          <w:szCs w:val="27"/>
          <w:rtl w:val="0"/>
        </w:rPr>
        <w:t xml:space="preserve">I. K. </w:t>
      </w:r>
      <w:r w:rsidDel="00000000" w:rsidR="00000000" w:rsidRPr="00000000">
        <w:rPr>
          <w:rFonts w:ascii="Times New Roman" w:cs="Times New Roman" w:eastAsia="Times New Roman" w:hAnsi="Times New Roman"/>
          <w:sz w:val="30"/>
          <w:szCs w:val="30"/>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8">
      <w:pPr>
        <w:spacing w:line="360" w:lineRule="auto"/>
        <w:ind w:left="3" w:hanging="3"/>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9">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A">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B">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C">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D">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E">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F">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0">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1">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2">
      <w:pPr>
        <w:spacing w:line="360" w:lineRule="auto"/>
        <w:ind w:left="2" w:hanging="2"/>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43">
      <w:pPr>
        <w:spacing w:line="480" w:lineRule="auto"/>
        <w:ind w:left="3" w:hanging="3"/>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4">
      <w:pPr>
        <w:spacing w:line="480" w:lineRule="auto"/>
        <w:ind w:left="3" w:hanging="3"/>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5">
      <w:pPr>
        <w:spacing w:line="480"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6">
      <w:pPr>
        <w:spacing w:line="480"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7">
      <w:pPr>
        <w:spacing w:line="480" w:lineRule="auto"/>
        <w:ind w:left="3" w:hanging="3"/>
        <w:jc w:val="center"/>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8">
      <w:pPr>
        <w:spacing w:line="48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TABLE OF CONTENT</w:t>
      </w:r>
    </w:p>
    <w:p w:rsidR="00000000" w:rsidDel="00000000" w:rsidP="00000000" w:rsidRDefault="00000000" w:rsidRPr="00000000" w14:paraId="00000049">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 xml:space="preserve">i</w:t>
      </w:r>
    </w:p>
    <w:p w:rsidR="00000000" w:rsidDel="00000000" w:rsidP="00000000" w:rsidRDefault="00000000" w:rsidRPr="00000000" w14:paraId="0000004A">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w:t>
        <w:tab/>
        <w:tab/>
        <w:tab/>
        <w:tab/>
        <w:tab/>
        <w:tab/>
        <w:tab/>
        <w:tab/>
        <w:tab/>
        <w:t xml:space="preserve">ii</w:t>
      </w:r>
    </w:p>
    <w:p w:rsidR="00000000" w:rsidDel="00000000" w:rsidP="00000000" w:rsidRDefault="00000000" w:rsidRPr="00000000" w14:paraId="0000004B">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w:t>
        <w:tab/>
        <w:tab/>
        <w:tab/>
        <w:tab/>
        <w:tab/>
        <w:tab/>
        <w:tab/>
        <w:tab/>
        <w:tab/>
        <w:t xml:space="preserve">iii</w:t>
      </w:r>
    </w:p>
    <w:p w:rsidR="00000000" w:rsidDel="00000000" w:rsidP="00000000" w:rsidRDefault="00000000" w:rsidRPr="00000000" w14:paraId="0000004C">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Acknowledgment</w:t>
        <w:tab/>
        <w:tab/>
        <w:tab/>
        <w:tab/>
        <w:tab/>
        <w:tab/>
        <w:tab/>
        <w:tab/>
        <w:t xml:space="preserve">iv</w:t>
      </w:r>
    </w:p>
    <w:p w:rsidR="00000000" w:rsidDel="00000000" w:rsidP="00000000" w:rsidRDefault="00000000" w:rsidRPr="00000000" w14:paraId="0000004D">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 xml:space="preserve">v</w:t>
      </w:r>
    </w:p>
    <w:p w:rsidR="00000000" w:rsidDel="00000000" w:rsidP="00000000" w:rsidRDefault="00000000" w:rsidRPr="00000000" w14:paraId="0000004E">
      <w:pPr>
        <w:pStyle w:val="Heading1"/>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ONE</w:t>
        <w:tab/>
      </w:r>
    </w:p>
    <w:p w:rsidR="00000000" w:rsidDel="00000000" w:rsidP="00000000" w:rsidRDefault="00000000" w:rsidRPr="00000000" w14:paraId="0000004F">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Introduction </w:t>
        <w:tab/>
        <w:tab/>
        <w:tab/>
        <w:tab/>
        <w:tab/>
        <w:tab/>
        <w:tab/>
        <w:t xml:space="preserve">1</w:t>
      </w:r>
    </w:p>
    <w:p w:rsidR="00000000" w:rsidDel="00000000" w:rsidP="00000000" w:rsidRDefault="00000000" w:rsidRPr="00000000" w14:paraId="00000050">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tab/>
        <w:t xml:space="preserve">Background to the study</w:t>
        <w:tab/>
        <w:tab/>
        <w:tab/>
        <w:tab/>
        <w:tab/>
        <w:tab/>
        <w:t xml:space="preserve">1</w:t>
        <w:tab/>
      </w:r>
    </w:p>
    <w:p w:rsidR="00000000" w:rsidDel="00000000" w:rsidP="00000000" w:rsidRDefault="00000000" w:rsidRPr="00000000" w14:paraId="0000005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tab/>
        <w:t xml:space="preserve">Statement of the Study</w:t>
        <w:tab/>
        <w:tab/>
        <w:tab/>
        <w:tab/>
        <w:tab/>
        <w:tab/>
        <w:t xml:space="preserve">4</w:t>
        <w:tab/>
      </w:r>
    </w:p>
    <w:p w:rsidR="00000000" w:rsidDel="00000000" w:rsidP="00000000" w:rsidRDefault="00000000" w:rsidRPr="00000000" w14:paraId="00000052">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tab/>
        <w:t xml:space="preserve">Research Questions </w:t>
        <w:tab/>
        <w:tab/>
        <w:tab/>
        <w:tab/>
        <w:tab/>
        <w:tab/>
        <w:t xml:space="preserve">5</w:t>
      </w:r>
    </w:p>
    <w:p w:rsidR="00000000" w:rsidDel="00000000" w:rsidP="00000000" w:rsidRDefault="00000000" w:rsidRPr="00000000" w14:paraId="00000053">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tab/>
        <w:t xml:space="preserve">Objectives of the study  </w:t>
        <w:tab/>
        <w:tab/>
        <w:tab/>
        <w:tab/>
        <w:tab/>
        <w:tab/>
        <w:t xml:space="preserve">5</w:t>
      </w:r>
    </w:p>
    <w:p w:rsidR="00000000" w:rsidDel="00000000" w:rsidP="00000000" w:rsidRDefault="00000000" w:rsidRPr="00000000" w14:paraId="00000054">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tab/>
        <w:t xml:space="preserve">Research Hypothesis </w:t>
        <w:tab/>
        <w:tab/>
        <w:tab/>
        <w:tab/>
        <w:tab/>
        <w:tab/>
        <w:t xml:space="preserve">6</w:t>
      </w:r>
    </w:p>
    <w:p w:rsidR="00000000" w:rsidDel="00000000" w:rsidP="00000000" w:rsidRDefault="00000000" w:rsidRPr="00000000" w14:paraId="00000055">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tab/>
        <w:t xml:space="preserve">Significance of the study </w:t>
        <w:tab/>
        <w:tab/>
        <w:tab/>
        <w:tab/>
        <w:tab/>
        <w:tab/>
        <w:t xml:space="preserve">6</w:t>
      </w:r>
    </w:p>
    <w:p w:rsidR="00000000" w:rsidDel="00000000" w:rsidP="00000000" w:rsidRDefault="00000000" w:rsidRPr="00000000" w14:paraId="00000056">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tab/>
        <w:t xml:space="preserve">Scope of the study</w:t>
        <w:tab/>
        <w:tab/>
        <w:tab/>
        <w:tab/>
        <w:tab/>
        <w:tab/>
        <w:tab/>
        <w:t xml:space="preserve">7</w:t>
      </w:r>
    </w:p>
    <w:p w:rsidR="00000000" w:rsidDel="00000000" w:rsidP="00000000" w:rsidRDefault="00000000" w:rsidRPr="00000000" w14:paraId="00000057">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tab/>
        <w:t xml:space="preserve">Definition of Terms  </w:t>
        <w:tab/>
        <w:tab/>
        <w:tab/>
        <w:tab/>
        <w:tab/>
        <w:tab/>
        <w:t xml:space="preserve">8</w:t>
      </w:r>
    </w:p>
    <w:p w:rsidR="00000000" w:rsidDel="00000000" w:rsidP="00000000" w:rsidRDefault="00000000" w:rsidRPr="00000000" w14:paraId="00000058">
      <w:pPr>
        <w:pStyle w:val="Heading1"/>
        <w:spacing w:line="480" w:lineRule="auto"/>
        <w:ind w:left="3" w:hanging="3"/>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59">
      <w:pPr>
        <w:ind w:left="2" w:hanging="2"/>
        <w:rPr/>
      </w:pPr>
      <w:r w:rsidDel="00000000" w:rsidR="00000000" w:rsidRPr="00000000">
        <w:rPr>
          <w:rtl w:val="0"/>
        </w:rPr>
      </w:r>
    </w:p>
    <w:p w:rsidR="00000000" w:rsidDel="00000000" w:rsidP="00000000" w:rsidRDefault="00000000" w:rsidRPr="00000000" w14:paraId="0000005A">
      <w:pPr>
        <w:pStyle w:val="Heading1"/>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TWO</w:t>
        <w:tab/>
        <w:tab/>
        <w:tab/>
        <w:tab/>
      </w:r>
    </w:p>
    <w:p w:rsidR="00000000" w:rsidDel="00000000" w:rsidP="00000000" w:rsidRDefault="00000000" w:rsidRPr="00000000" w14:paraId="0000005B">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tab/>
        <w:t xml:space="preserve">Literature Review</w:t>
        <w:tab/>
        <w:tab/>
        <w:tab/>
        <w:tab/>
        <w:tab/>
        <w:tab/>
        <w:tab/>
        <w:t xml:space="preserve">10</w:t>
      </w:r>
    </w:p>
    <w:p w:rsidR="00000000" w:rsidDel="00000000" w:rsidP="00000000" w:rsidRDefault="00000000" w:rsidRPr="00000000" w14:paraId="0000005C">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Introduction</w:t>
        <w:tab/>
        <w:tab/>
        <w:tab/>
        <w:tab/>
        <w:tab/>
        <w:tab/>
        <w:tab/>
        <w:tab/>
        <w:t xml:space="preserve">10</w:t>
      </w:r>
    </w:p>
    <w:p w:rsidR="00000000" w:rsidDel="00000000" w:rsidP="00000000" w:rsidRDefault="00000000" w:rsidRPr="00000000" w14:paraId="0000005D">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Conceptual Review</w:t>
        <w:tab/>
        <w:tab/>
        <w:tab/>
        <w:tab/>
        <w:tab/>
        <w:tab/>
        <w:t xml:space="preserve">11</w:t>
      </w:r>
    </w:p>
    <w:p w:rsidR="00000000" w:rsidDel="00000000" w:rsidP="00000000" w:rsidRDefault="00000000" w:rsidRPr="00000000" w14:paraId="0000005E">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tab/>
        <w:t xml:space="preserve">Theoretical Framework </w:t>
        <w:tab/>
        <w:tab/>
        <w:tab/>
        <w:tab/>
        <w:tab/>
        <w:tab/>
        <w:t xml:space="preserve">23</w:t>
      </w:r>
    </w:p>
    <w:p w:rsidR="00000000" w:rsidDel="00000000" w:rsidP="00000000" w:rsidRDefault="00000000" w:rsidRPr="00000000" w14:paraId="0000005F">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tab/>
        <w:t xml:space="preserve">Empirical Review </w:t>
        <w:tab/>
        <w:tab/>
        <w:tab/>
        <w:tab/>
        <w:tab/>
        <w:tab/>
        <w:tab/>
        <w:t xml:space="preserve">26</w:t>
      </w:r>
    </w:p>
    <w:p w:rsidR="00000000" w:rsidDel="00000000" w:rsidP="00000000" w:rsidRDefault="00000000" w:rsidRPr="00000000" w14:paraId="00000060">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tab/>
        <w:t xml:space="preserve">Gaps in Literature</w:t>
        <w:tab/>
        <w:tab/>
        <w:tab/>
        <w:tab/>
        <w:tab/>
        <w:tab/>
        <w:tab/>
        <w:t xml:space="preserve">28</w:t>
      </w:r>
    </w:p>
    <w:p w:rsidR="00000000" w:rsidDel="00000000" w:rsidP="00000000" w:rsidRDefault="00000000" w:rsidRPr="00000000" w14:paraId="0000006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THREE </w:t>
      </w:r>
      <w:r w:rsidDel="00000000" w:rsidR="00000000" w:rsidRPr="00000000">
        <w:rPr>
          <w:rtl w:val="0"/>
        </w:rPr>
      </w:r>
    </w:p>
    <w:p w:rsidR="00000000" w:rsidDel="00000000" w:rsidP="00000000" w:rsidRDefault="00000000" w:rsidRPr="00000000" w14:paraId="00000062">
      <w:pPr>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Fonts w:ascii="Times New Roman" w:cs="Times New Roman" w:eastAsia="Times New Roman" w:hAnsi="Times New Roman"/>
          <w:sz w:val="28"/>
          <w:szCs w:val="28"/>
          <w:rtl w:val="0"/>
        </w:rPr>
        <w:t xml:space="preserve"> </w:t>
        <w:tab/>
        <w:tab/>
        <w:tab/>
        <w:tab/>
        <w:tab/>
        <w:tab/>
        <w:tab/>
        <w:tab/>
        <w:t xml:space="preserve">30</w:t>
      </w:r>
    </w:p>
    <w:p w:rsidR="00000000" w:rsidDel="00000000" w:rsidP="00000000" w:rsidRDefault="00000000" w:rsidRPr="00000000" w14:paraId="00000063">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tab/>
        <w:t xml:space="preserve">Introduction</w:t>
        <w:tab/>
        <w:tab/>
        <w:tab/>
        <w:tab/>
        <w:tab/>
        <w:tab/>
        <w:tab/>
        <w:tab/>
        <w:t xml:space="preserve">30</w:t>
      </w:r>
    </w:p>
    <w:p w:rsidR="00000000" w:rsidDel="00000000" w:rsidP="00000000" w:rsidRDefault="00000000" w:rsidRPr="00000000" w14:paraId="00000064">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tab/>
        <w:t xml:space="preserve">Research Design</w:t>
        <w:tab/>
        <w:tab/>
        <w:tab/>
        <w:tab/>
        <w:tab/>
        <w:tab/>
        <w:tab/>
        <w:t xml:space="preserve">30</w:t>
      </w:r>
    </w:p>
    <w:p w:rsidR="00000000" w:rsidDel="00000000" w:rsidP="00000000" w:rsidRDefault="00000000" w:rsidRPr="00000000" w14:paraId="00000065">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tab/>
        <w:t xml:space="preserve">Population of the study</w:t>
        <w:tab/>
        <w:tab/>
        <w:tab/>
        <w:tab/>
        <w:tab/>
        <w:tab/>
        <w:t xml:space="preserve">30</w:t>
      </w:r>
    </w:p>
    <w:p w:rsidR="00000000" w:rsidDel="00000000" w:rsidP="00000000" w:rsidRDefault="00000000" w:rsidRPr="00000000" w14:paraId="00000066">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tab/>
        <w:t xml:space="preserve">Sample Size and Sampling Techniques </w:t>
        <w:tab/>
        <w:tab/>
        <w:tab/>
        <w:t xml:space="preserve">31</w:t>
      </w:r>
    </w:p>
    <w:bookmarkStart w:colFirst="0" w:colLast="0" w:name="bookmark=id.gjdgxs" w:id="0"/>
    <w:bookmarkEnd w:id="0"/>
    <w:p w:rsidR="00000000" w:rsidDel="00000000" w:rsidP="00000000" w:rsidRDefault="00000000" w:rsidRPr="00000000" w14:paraId="00000067">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tab/>
        <w:t xml:space="preserve">Instruments of Data Collection</w:t>
        <w:tab/>
        <w:tab/>
        <w:tab/>
        <w:tab/>
        <w:tab/>
        <w:t xml:space="preserve">31</w:t>
        <w:tab/>
      </w:r>
    </w:p>
    <w:p w:rsidR="00000000" w:rsidDel="00000000" w:rsidP="00000000" w:rsidRDefault="00000000" w:rsidRPr="00000000" w14:paraId="00000068">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tab/>
        <w:t xml:space="preserve">Methods of the Data Collection</w:t>
        <w:tab/>
        <w:tab/>
        <w:tab/>
        <w:tab/>
        <w:tab/>
        <w:t xml:space="preserve">31</w:t>
        <w:tab/>
      </w:r>
    </w:p>
    <w:p w:rsidR="00000000" w:rsidDel="00000000" w:rsidP="00000000" w:rsidRDefault="00000000" w:rsidRPr="00000000" w14:paraId="00000069">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tab/>
        <w:t xml:space="preserve">Methods of the Data Analysis</w:t>
        <w:tab/>
        <w:tab/>
        <w:tab/>
        <w:tab/>
        <w:tab/>
        <w:t xml:space="preserve">32</w:t>
        <w:tab/>
      </w:r>
    </w:p>
    <w:p w:rsidR="00000000" w:rsidDel="00000000" w:rsidP="00000000" w:rsidRDefault="00000000" w:rsidRPr="00000000" w14:paraId="0000006A">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FOUR </w:t>
      </w:r>
      <w:r w:rsidDel="00000000" w:rsidR="00000000" w:rsidRPr="00000000">
        <w:rPr>
          <w:rtl w:val="0"/>
        </w:rPr>
      </w:r>
    </w:p>
    <w:p w:rsidR="00000000" w:rsidDel="00000000" w:rsidP="00000000" w:rsidRDefault="00000000" w:rsidRPr="00000000" w14:paraId="0000006E">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Data Presentation, Analyses and Interpretation  </w:t>
        <w:tab/>
        <w:tab/>
        <w:tab/>
        <w:t xml:space="preserve">33</w:t>
      </w:r>
    </w:p>
    <w:p w:rsidR="00000000" w:rsidDel="00000000" w:rsidP="00000000" w:rsidRDefault="00000000" w:rsidRPr="00000000" w14:paraId="0000006F">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tab/>
        <w:t xml:space="preserve">Introduction </w:t>
        <w:tab/>
        <w:tab/>
        <w:tab/>
        <w:tab/>
        <w:tab/>
        <w:tab/>
        <w:tab/>
        <w:t xml:space="preserve">33</w:t>
      </w:r>
    </w:p>
    <w:p w:rsidR="00000000" w:rsidDel="00000000" w:rsidP="00000000" w:rsidRDefault="00000000" w:rsidRPr="00000000" w14:paraId="00000070">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tab/>
        <w:t xml:space="preserve">Presentation of data and analyses</w:t>
        <w:tab/>
        <w:tab/>
        <w:tab/>
        <w:tab/>
        <w:t xml:space="preserve">33</w:t>
      </w:r>
    </w:p>
    <w:p w:rsidR="00000000" w:rsidDel="00000000" w:rsidP="00000000" w:rsidRDefault="00000000" w:rsidRPr="00000000" w14:paraId="00000071">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tab/>
        <w:t xml:space="preserve">Test of Hypotheses</w:t>
        <w:tab/>
        <w:tab/>
        <w:tab/>
        <w:tab/>
        <w:tab/>
        <w:tab/>
        <w:t xml:space="preserve">43</w:t>
      </w:r>
    </w:p>
    <w:p w:rsidR="00000000" w:rsidDel="00000000" w:rsidP="00000000" w:rsidRDefault="00000000" w:rsidRPr="00000000" w14:paraId="00000072">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tab/>
        <w:t xml:space="preserve">Discussion of Findings</w:t>
        <w:tab/>
        <w:tab/>
        <w:tab/>
        <w:tab/>
        <w:tab/>
        <w:tab/>
        <w:t xml:space="preserve">49</w:t>
      </w:r>
    </w:p>
    <w:p w:rsidR="00000000" w:rsidDel="00000000" w:rsidP="00000000" w:rsidRDefault="00000000" w:rsidRPr="00000000" w14:paraId="00000073">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FIVE</w:t>
      </w: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74">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Summary, Conclusion and Recommendations</w:t>
        <w:tab/>
        <w:tab/>
        <w:tab/>
        <w:t xml:space="preserve">53</w:t>
      </w:r>
    </w:p>
    <w:p w:rsidR="00000000" w:rsidDel="00000000" w:rsidP="00000000" w:rsidRDefault="00000000" w:rsidRPr="00000000" w14:paraId="00000075">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tab/>
        <w:t xml:space="preserve">Introduction</w:t>
        <w:tab/>
        <w:tab/>
        <w:tab/>
        <w:tab/>
        <w:tab/>
        <w:tab/>
        <w:tab/>
        <w:tab/>
        <w:t xml:space="preserve">53</w:t>
      </w:r>
    </w:p>
    <w:p w:rsidR="00000000" w:rsidDel="00000000" w:rsidP="00000000" w:rsidRDefault="00000000" w:rsidRPr="00000000" w14:paraId="00000076">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tab/>
        <w:t xml:space="preserve">Summary of findings</w:t>
        <w:tab/>
        <w:tab/>
        <w:tab/>
        <w:tab/>
        <w:tab/>
        <w:tab/>
        <w:t xml:space="preserve">53</w:t>
        <w:tab/>
      </w:r>
    </w:p>
    <w:p w:rsidR="00000000" w:rsidDel="00000000" w:rsidP="00000000" w:rsidRDefault="00000000" w:rsidRPr="00000000" w14:paraId="00000077">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tab/>
        <w:t xml:space="preserve">Conclusion </w:t>
        <w:tab/>
        <w:tab/>
        <w:tab/>
        <w:tab/>
        <w:tab/>
        <w:tab/>
        <w:tab/>
        <w:tab/>
        <w:t xml:space="preserve">54</w:t>
      </w:r>
    </w:p>
    <w:p w:rsidR="00000000" w:rsidDel="00000000" w:rsidP="00000000" w:rsidRDefault="00000000" w:rsidRPr="00000000" w14:paraId="00000078">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tab/>
        <w:t xml:space="preserve">Recommendations </w:t>
        <w:tab/>
        <w:tab/>
        <w:tab/>
        <w:tab/>
        <w:tab/>
        <w:tab/>
        <w:tab/>
        <w:t xml:space="preserve">55</w:t>
        <w:tab/>
      </w:r>
    </w:p>
    <w:p w:rsidR="00000000" w:rsidDel="00000000" w:rsidP="00000000" w:rsidRDefault="00000000" w:rsidRPr="00000000" w14:paraId="00000079">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tab/>
        <w:tab/>
        <w:tab/>
        <w:tab/>
        <w:tab/>
        <w:tab/>
        <w:tab/>
        <w:tab/>
        <w:tab/>
        <w:t xml:space="preserve">58</w:t>
      </w:r>
    </w:p>
    <w:p w:rsidR="00000000" w:rsidDel="00000000" w:rsidP="00000000" w:rsidRDefault="00000000" w:rsidRPr="00000000" w14:paraId="0000007A">
      <w:pPr>
        <w:spacing w:line="360" w:lineRule="auto"/>
        <w:ind w:left="2" w:hanging="2"/>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CHAPTER ONE</w:t>
      </w:r>
    </w:p>
    <w:p w:rsidR="00000000" w:rsidDel="00000000" w:rsidP="00000000" w:rsidRDefault="00000000" w:rsidRPr="00000000" w14:paraId="0000007B">
      <w:pPr>
        <w:spacing w:line="360" w:lineRule="auto"/>
        <w:ind w:left="3"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INTRODUCTION</w:t>
      </w:r>
      <w:r w:rsidDel="00000000" w:rsidR="00000000" w:rsidRPr="00000000">
        <w:rPr>
          <w:rtl w:val="0"/>
        </w:rPr>
      </w:r>
    </w:p>
    <w:p w:rsidR="00000000" w:rsidDel="00000000" w:rsidP="00000000" w:rsidRDefault="00000000" w:rsidRPr="00000000" w14:paraId="0000007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1.1</w:t>
        <w:tab/>
        <w:t xml:space="preserve">Background to the Study</w:t>
      </w:r>
      <w:r w:rsidDel="00000000" w:rsidR="00000000" w:rsidRPr="00000000">
        <w:rPr>
          <w:rtl w:val="0"/>
        </w:rPr>
      </w:r>
    </w:p>
    <w:p w:rsidR="00000000" w:rsidDel="00000000" w:rsidP="00000000" w:rsidRDefault="00000000" w:rsidRPr="00000000" w14:paraId="0000007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history of the industrial revolution is not a very pretty one from the stand point of employee’s health and safety. It was not really thought to be an issue to an employer for almost two centuries. The objectives were Profit and employees were seen as an expendable resource. It might have been this disregard for health and safety that had much to do as money with the attraction of safety that had as much to do as money with the attraction of communism. Today, worker’s health and safety is more than just the morally right thing, it is the profitable thing, and it is the law.</w:t>
      </w:r>
    </w:p>
    <w:p w:rsidR="00000000" w:rsidDel="00000000" w:rsidP="00000000" w:rsidRDefault="00000000" w:rsidRPr="00000000" w14:paraId="0000007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This research shall examine the impact of occupational hazards on organizational performance in Works Department of Kwara State Polytechnic, Ilorin.</w:t>
      </w:r>
    </w:p>
    <w:p w:rsidR="00000000" w:rsidDel="00000000" w:rsidP="00000000" w:rsidRDefault="00000000" w:rsidRPr="00000000" w14:paraId="0000007F">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000000" w:rsidDel="00000000" w:rsidP="00000000" w:rsidRDefault="00000000" w:rsidRPr="00000000" w14:paraId="00000080">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work environment consists of various factors which introduce new dimensions of health, causing diseases and injuries which includes, work accidents and exposure to hazards. Emcharole &amp; LIwok (1997) asserted that occupational stress result from negative environmental factors associated with job.</w:t>
      </w:r>
    </w:p>
    <w:p w:rsidR="00000000" w:rsidDel="00000000" w:rsidP="00000000" w:rsidRDefault="00000000" w:rsidRPr="00000000" w14:paraId="0000008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Occupational health is defined by the international labor organization (120) and World Health Organization (WHO) as “the promotion and maintenance of the highest degree of physical, mental and social well-being of workers in all occupations; the prevention amongst workers of departures from health caused by their working conditions; the protection of workers in their employment from risk resulting from factors adverse to health; the placing and maintenance of the worker in an occupational environment adapted to his physiological and psychological capabilities; and to summaries, the adaptation of work to man and of each man to his job”. Bokinni (2006), in his own view, described safety as “a control of recognized hazards to attain an acceptable level of risk”.</w:t>
      </w:r>
    </w:p>
    <w:p w:rsidR="00000000" w:rsidDel="00000000" w:rsidP="00000000" w:rsidRDefault="00000000" w:rsidRPr="00000000" w14:paraId="00000082">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Safety means freedom from the occurrence or risk of injury or loss (Aswathapa, 2004). He described industrial or employee safety as the protection or workers from the danger of industrial accidents.</w:t>
      </w:r>
    </w:p>
    <w:p w:rsidR="00000000" w:rsidDel="00000000" w:rsidP="00000000" w:rsidRDefault="00000000" w:rsidRPr="00000000" w14:paraId="00000083">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Health and safety in manufacturing companies should be a major concern for everybody in the industry but it is unfortunate that in this part of the world, especially in Nigeria, enough attention is not being given to the issue. In the manufacturing companies; operations call for attention from relevant authorities, regulatory bodies, societies, scientists, professionals and businessman to establish safety and health management programs and laws governing the industry and all works activities (Scribd Inc. 2012).</w:t>
      </w:r>
    </w:p>
    <w:p w:rsidR="00000000" w:rsidDel="00000000" w:rsidP="00000000" w:rsidRDefault="00000000" w:rsidRPr="00000000" w14:paraId="00000084">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Public awareness and understanding is a must before changes could be made to improve working conditions. That understanding was based on continuing research into occupational health. As record would have it in 1700, Bernadino Ramazzini, an Italian physician known as the “father of occupational medicine”, appeared on the scene. He conducted the earliest systematic study of occupational disease. His treatise was entitled discourse on the disease of workers. Ramazzini had the foresight, when attempting a diagnosis, to ask about the patient’s work and his health condition. Despite his influence, interest in information concerning worker’s health evolved slowly (Morris, 1976 as cited by Allender and Sopraldley, 1996)</w:t>
      </w:r>
    </w:p>
    <w:p w:rsidR="00000000" w:rsidDel="00000000" w:rsidP="00000000" w:rsidRDefault="00000000" w:rsidRPr="00000000" w14:paraId="00000085">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000000" w:rsidDel="00000000" w:rsidP="00000000" w:rsidRDefault="00000000" w:rsidRPr="00000000" w14:paraId="00000086">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A healthy employee is the key factor for sustainable social and economic development. They contribute seriously to the wealth of the industries. As workers became the backbone of industrialization, massive and indiscriminate employment of vulnerable groups, childbirth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1990).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 employees.</w:t>
      </w:r>
    </w:p>
    <w:p w:rsidR="00000000" w:rsidDel="00000000" w:rsidP="00000000" w:rsidRDefault="00000000" w:rsidRPr="00000000" w14:paraId="00000087">
      <w:pPr>
        <w:spacing w:line="360" w:lineRule="auto"/>
        <w:ind w:left="3" w:hanging="3"/>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w:t>
        <w:tab/>
        <w:t xml:space="preserve">Statements of the problem</w:t>
      </w:r>
    </w:p>
    <w:p w:rsidR="00000000" w:rsidDel="00000000" w:rsidP="00000000" w:rsidRDefault="00000000" w:rsidRPr="00000000" w14:paraId="00000088">
      <w:pPr>
        <w:spacing w:line="360" w:lineRule="auto"/>
        <w:ind w:left="3" w:firstLine="71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All lives are often shattered unnecessarily due to poor working condition and inadequate safety systems in most organizations. Mr. Kofi Annan, former Secretary General of the United Nations United Nations Secretary General made a statement “Let me encourage everyone to join the ILO in promoting safety and health at work. It is not only sound economic policy”. </w:t>
      </w:r>
      <w:r w:rsidDel="00000000" w:rsidR="00000000" w:rsidRPr="00000000">
        <w:rPr>
          <w:rtl w:val="0"/>
        </w:rPr>
      </w:r>
    </w:p>
    <w:p w:rsidR="00000000" w:rsidDel="00000000" w:rsidP="00000000" w:rsidRDefault="00000000" w:rsidRPr="00000000" w14:paraId="00000089">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 place is also essential.</w:t>
      </w:r>
    </w:p>
    <w:p w:rsidR="00000000" w:rsidDel="00000000" w:rsidP="00000000" w:rsidRDefault="00000000" w:rsidRPr="00000000" w14:paraId="0000008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Health and safety has not been given enough attention is most of the manufacturing industries in Nigeria thereby making the workmen on site prone to accident. As a result of this poor attitude, it is found necessary to create a solution to the problem encountered in the provision of health and safety of workers on site (Scribd. Inc. 2012)</w:t>
      </w:r>
    </w:p>
    <w:p w:rsidR="00000000" w:rsidDel="00000000" w:rsidP="00000000" w:rsidRDefault="00000000" w:rsidRPr="00000000" w14:paraId="0000008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Furthermore, the increasing competition related to the globalization era, the predominance  of service oriented industries, the rising job insecurity associated with labor market flexibility (e.g. part-time/temporary contracts) and the shifting demographic composition of the workforce (towards more female, racially diverse and elderly employees), pose important challenges for the health and safety of workers in modern economics. Given the rapidly changing economic environment of recent decades health and safety has therefore gained new impetus, spurred primarily by the non-trivial costs it entails to both individual and national welfare. </w:t>
      </w:r>
    </w:p>
    <w:p w:rsidR="00000000" w:rsidDel="00000000" w:rsidP="00000000" w:rsidRDefault="00000000" w:rsidRPr="00000000" w14:paraId="0000008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w:t>
        <w:tab/>
        <w:t xml:space="preserve">Research Questions</w:t>
      </w:r>
      <w:r w:rsidDel="00000000" w:rsidR="00000000" w:rsidRPr="00000000">
        <w:rPr>
          <w:rtl w:val="0"/>
        </w:rPr>
      </w:r>
    </w:p>
    <w:p w:rsidR="00000000" w:rsidDel="00000000" w:rsidP="00000000" w:rsidRDefault="00000000" w:rsidRPr="00000000" w14:paraId="0000008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following are the research questions for this study.</w:t>
      </w:r>
    </w:p>
    <w:p w:rsidR="00000000" w:rsidDel="00000000" w:rsidP="00000000" w:rsidRDefault="00000000" w:rsidRPr="00000000" w14:paraId="0000008E">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what extent does occupational health hazard affect the performance of employees?</w:t>
      </w:r>
    </w:p>
    <w:p w:rsidR="00000000" w:rsidDel="00000000" w:rsidP="00000000" w:rsidRDefault="00000000" w:rsidRPr="00000000" w14:paraId="0000008F">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Do industries have adequate occupational hazard safety policies?</w:t>
      </w:r>
    </w:p>
    <w:p w:rsidR="00000000" w:rsidDel="00000000" w:rsidP="00000000" w:rsidRDefault="00000000" w:rsidRPr="00000000" w14:paraId="00000090">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Does safety measure/practice have influence on workers performance?</w:t>
      </w:r>
    </w:p>
    <w:p w:rsidR="00000000" w:rsidDel="00000000" w:rsidP="00000000" w:rsidRDefault="00000000" w:rsidRPr="00000000" w14:paraId="0000009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w:t>
        <w:tab/>
        <w:t xml:space="preserve">Research Objectives</w:t>
      </w:r>
      <w:r w:rsidDel="00000000" w:rsidR="00000000" w:rsidRPr="00000000">
        <w:rPr>
          <w:rtl w:val="0"/>
        </w:rPr>
      </w:r>
    </w:p>
    <w:p w:rsidR="00000000" w:rsidDel="00000000" w:rsidP="00000000" w:rsidRDefault="00000000" w:rsidRPr="00000000" w14:paraId="0000009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broad objective of the study is aimed at determining the effect of job hazards on worker’s productivity with particular reference to Works Department of Kwara State Polytechnic, Ilorin.</w:t>
      </w:r>
    </w:p>
    <w:p w:rsidR="00000000" w:rsidDel="00000000" w:rsidP="00000000" w:rsidRDefault="00000000" w:rsidRPr="00000000" w14:paraId="000000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the specific objectives of the research:</w:t>
      </w:r>
    </w:p>
    <w:p w:rsidR="00000000" w:rsidDel="00000000" w:rsidP="00000000" w:rsidRDefault="00000000" w:rsidRPr="00000000" w14:paraId="00000094">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examine the effect of occupational health hazard on the level of performance of employee.</w:t>
      </w:r>
    </w:p>
    <w:p w:rsidR="00000000" w:rsidDel="00000000" w:rsidP="00000000" w:rsidRDefault="00000000" w:rsidRPr="00000000" w14:paraId="00000095">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determine the impacts of occupational health and safety policies have on organization performance</w:t>
      </w:r>
    </w:p>
    <w:p w:rsidR="00000000" w:rsidDel="00000000" w:rsidP="00000000" w:rsidRDefault="00000000" w:rsidRPr="00000000" w14:paraId="00000096">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ascertain influence of safety measure and practice on workers performance.</w:t>
      </w:r>
    </w:p>
    <w:p w:rsidR="00000000" w:rsidDel="00000000" w:rsidP="00000000" w:rsidRDefault="00000000" w:rsidRPr="00000000" w14:paraId="0000009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tab/>
        <w:t xml:space="preserve">Research Hypotheses</w:t>
      </w:r>
      <w:r w:rsidDel="00000000" w:rsidR="00000000" w:rsidRPr="00000000">
        <w:rPr>
          <w:rtl w:val="0"/>
        </w:rPr>
      </w:r>
    </w:p>
    <w:p w:rsidR="00000000" w:rsidDel="00000000" w:rsidP="00000000" w:rsidRDefault="00000000" w:rsidRPr="00000000" w14:paraId="0000009A">
      <w:pPr>
        <w:spacing w:line="360" w:lineRule="auto"/>
        <w:ind w:left="3" w:firstLine="71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following research hypotheses were formulated to guide the conduct of the research.</w:t>
      </w:r>
    </w:p>
    <w:p w:rsidR="00000000" w:rsidDel="00000000" w:rsidP="00000000" w:rsidRDefault="00000000" w:rsidRPr="00000000" w14:paraId="0000009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o</w:t>
      </w:r>
      <w:r w:rsidDel="00000000" w:rsidR="00000000" w:rsidRPr="00000000">
        <w:rPr>
          <w:rFonts w:ascii="Times New Roman" w:cs="Times New Roman" w:eastAsia="Times New Roman" w:hAnsi="Times New Roman"/>
          <w:color w:val="000000"/>
          <w:sz w:val="28"/>
          <w:szCs w:val="28"/>
          <w:rtl w:val="0"/>
        </w:rPr>
        <w:t xml:space="preserve">: There is no significant relationship between occupational hazard and workers’ performance. </w:t>
      </w:r>
    </w:p>
    <w:p w:rsidR="00000000" w:rsidDel="00000000" w:rsidP="00000000" w:rsidRDefault="00000000" w:rsidRPr="00000000" w14:paraId="0000009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tab/>
      </w:r>
      <w:r w:rsidDel="00000000" w:rsidR="00000000" w:rsidRPr="00000000">
        <w:rPr>
          <w:rFonts w:ascii="Times New Roman" w:cs="Times New Roman" w:eastAsia="Times New Roman" w:hAnsi="Times New Roman"/>
          <w:color w:val="000000"/>
          <w:sz w:val="28"/>
          <w:szCs w:val="28"/>
          <w:rtl w:val="0"/>
        </w:rPr>
        <w:t xml:space="preserve">There is significant relationship between occupational hazard and workers’ performance.</w:t>
      </w:r>
    </w:p>
    <w:p w:rsidR="00000000" w:rsidDel="00000000" w:rsidP="00000000" w:rsidRDefault="00000000" w:rsidRPr="00000000" w14:paraId="0000009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O</w:t>
      </w:r>
      <w:r w:rsidDel="00000000" w:rsidR="00000000" w:rsidRPr="00000000">
        <w:rPr>
          <w:rFonts w:ascii="Times New Roman" w:cs="Times New Roman" w:eastAsia="Times New Roman" w:hAnsi="Times New Roman"/>
          <w:color w:val="000000"/>
          <w:sz w:val="28"/>
          <w:szCs w:val="28"/>
          <w:rtl w:val="0"/>
        </w:rPr>
        <w:t xml:space="preserve">: There is no significant influence of the safety programmes on the attainment of organization performance</w:t>
      </w:r>
    </w:p>
    <w:p w:rsidR="00000000" w:rsidDel="00000000" w:rsidP="00000000" w:rsidRDefault="00000000" w:rsidRPr="00000000" w14:paraId="0000009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There is significant influence of the safety programmes on the attainment of organization’s performance</w:t>
      </w:r>
    </w:p>
    <w:p w:rsidR="00000000" w:rsidDel="00000000" w:rsidP="00000000" w:rsidRDefault="00000000" w:rsidRPr="00000000" w14:paraId="0000009F">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0</w:t>
      </w:r>
      <w:r w:rsidDel="00000000" w:rsidR="00000000" w:rsidRPr="00000000">
        <w:rPr>
          <w:rFonts w:ascii="Times New Roman" w:cs="Times New Roman" w:eastAsia="Times New Roman" w:hAnsi="Times New Roman"/>
          <w:color w:val="000000"/>
          <w:sz w:val="28"/>
          <w:szCs w:val="28"/>
          <w:rtl w:val="0"/>
        </w:rPr>
        <w:t xml:space="preserve">: There is no significant relationship between safety measures put in place </w:t>
        <w:tab/>
        <w:t xml:space="preserve">and workers performance</w:t>
      </w:r>
    </w:p>
    <w:p w:rsidR="00000000" w:rsidDel="00000000" w:rsidP="00000000" w:rsidRDefault="00000000" w:rsidRPr="00000000" w14:paraId="000000A0">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There is significant relationship between safety measures put in place </w:t>
        <w:tab/>
        <w:t xml:space="preserve">and workers      performance.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A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1.6</w:t>
        <w:tab/>
        <w:t xml:space="preserve">Significant of the study</w:t>
      </w:r>
      <w:r w:rsidDel="00000000" w:rsidR="00000000" w:rsidRPr="00000000">
        <w:rPr>
          <w:rtl w:val="0"/>
        </w:rPr>
      </w:r>
    </w:p>
    <w:p w:rsidR="00000000" w:rsidDel="00000000" w:rsidP="00000000" w:rsidRDefault="00000000" w:rsidRPr="00000000" w14:paraId="000000A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fact that Nigeria is increasingly becoming industrialized daily, workers are not only exposed to dangerous machines at work, excessive noise, heat, but also exposed to chemical fumes and dust which are hazardous to health.</w:t>
      </w:r>
    </w:p>
    <w:p w:rsidR="00000000" w:rsidDel="00000000" w:rsidP="00000000" w:rsidRDefault="00000000" w:rsidRPr="00000000" w14:paraId="000000A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000000" w:rsidDel="00000000" w:rsidP="00000000" w:rsidRDefault="00000000" w:rsidRPr="00000000" w14:paraId="000000A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000000" w:rsidDel="00000000" w:rsidP="00000000" w:rsidRDefault="00000000" w:rsidRPr="00000000" w14:paraId="000000A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workers of the world, Nigeria in particular are bread winners in their homes, thus the Justification for undertaking this study, as it affects the well-being and safety of workers in their work place. Due to the importance Works Department of Kwara State Polytechnic,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000000" w:rsidDel="00000000" w:rsidP="00000000" w:rsidRDefault="00000000" w:rsidRPr="00000000" w14:paraId="000000A6">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study of occupational health hazard among workers of the Kwara State Polytechnic, Ilorin (Works Department of Kwara State Polytechnic, Ilorin)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000000" w:rsidDel="00000000" w:rsidP="00000000" w:rsidRDefault="00000000" w:rsidRPr="00000000" w14:paraId="000000A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Scope of the Study</w:t>
      </w:r>
      <w:r w:rsidDel="00000000" w:rsidR="00000000" w:rsidRPr="00000000">
        <w:rPr>
          <w:rtl w:val="0"/>
        </w:rPr>
      </w:r>
    </w:p>
    <w:p w:rsidR="00000000" w:rsidDel="00000000" w:rsidP="00000000" w:rsidRDefault="00000000" w:rsidRPr="00000000" w14:paraId="000000AC">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is designed to examine the effect of job hazards on organizational performance of works Department of Kwara State Polytechnic, Ilorin, this institution is educational institution with the primary aim of ensuring learning projection in organizations.</w:t>
      </w:r>
    </w:p>
    <w:p w:rsidR="00000000" w:rsidDel="00000000" w:rsidP="00000000" w:rsidRDefault="00000000" w:rsidRPr="00000000" w14:paraId="000000AD">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study would cover an in-depth study of the industries selected output at the preceding period of production for period of five years covering 2013 to 2020,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000000" w:rsidDel="00000000" w:rsidP="00000000" w:rsidRDefault="00000000" w:rsidRPr="00000000" w14:paraId="000000A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000000" w:rsidDel="00000000" w:rsidP="00000000" w:rsidRDefault="00000000" w:rsidRPr="00000000" w14:paraId="000000AF">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Definition of Terms</w:t>
      </w:r>
      <w:r w:rsidDel="00000000" w:rsidR="00000000" w:rsidRPr="00000000">
        <w:rPr>
          <w:rtl w:val="0"/>
        </w:rPr>
      </w:r>
    </w:p>
    <w:p w:rsidR="00000000" w:rsidDel="00000000" w:rsidP="00000000" w:rsidRDefault="00000000" w:rsidRPr="00000000" w14:paraId="000000B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Accident: </w:t>
      </w:r>
      <w:r w:rsidDel="00000000" w:rsidR="00000000" w:rsidRPr="00000000">
        <w:rPr>
          <w:rFonts w:ascii="Times New Roman" w:cs="Times New Roman" w:eastAsia="Times New Roman" w:hAnsi="Times New Roman"/>
          <w:sz w:val="28"/>
          <w:szCs w:val="28"/>
          <w:rtl w:val="0"/>
        </w:rPr>
        <w:t xml:space="preserve">an unfortunate incident that happens unexpectedly and unintentionally, typically resulting in damage or injury.</w:t>
      </w:r>
    </w:p>
    <w:p w:rsidR="00000000" w:rsidDel="00000000" w:rsidP="00000000" w:rsidRDefault="00000000" w:rsidRPr="00000000" w14:paraId="000000B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Hazard: </w:t>
      </w:r>
      <w:r w:rsidDel="00000000" w:rsidR="00000000" w:rsidRPr="00000000">
        <w:rPr>
          <w:rFonts w:ascii="Times New Roman" w:cs="Times New Roman" w:eastAsia="Times New Roman" w:hAnsi="Times New Roman"/>
          <w:sz w:val="28"/>
          <w:szCs w:val="28"/>
          <w:rtl w:val="0"/>
        </w:rPr>
        <w:t xml:space="preserve">is something that can cause harm if not controlled</w:t>
      </w:r>
    </w:p>
    <w:p w:rsidR="00000000" w:rsidDel="00000000" w:rsidP="00000000" w:rsidRDefault="00000000" w:rsidRPr="00000000" w14:paraId="000000B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Risk: </w:t>
      </w:r>
      <w:r w:rsidDel="00000000" w:rsidR="00000000" w:rsidRPr="00000000">
        <w:rPr>
          <w:rFonts w:ascii="Times New Roman" w:cs="Times New Roman" w:eastAsia="Times New Roman" w:hAnsi="Times New Roman"/>
          <w:sz w:val="28"/>
          <w:szCs w:val="28"/>
          <w:rtl w:val="0"/>
        </w:rPr>
        <w:t xml:space="preserve">is a combination of the probability that a particular outcome will occur and the security of the harm involved.</w:t>
      </w:r>
    </w:p>
    <w:p w:rsidR="00000000" w:rsidDel="00000000" w:rsidP="00000000" w:rsidRDefault="00000000" w:rsidRPr="00000000" w14:paraId="000000B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Employee: </w:t>
      </w:r>
      <w:r w:rsidDel="00000000" w:rsidR="00000000" w:rsidRPr="00000000">
        <w:rPr>
          <w:rFonts w:ascii="Times New Roman" w:cs="Times New Roman" w:eastAsia="Times New Roman" w:hAnsi="Times New Roman"/>
          <w:sz w:val="28"/>
          <w:szCs w:val="28"/>
          <w:rtl w:val="0"/>
        </w:rPr>
        <w:t xml:space="preserve">a person who is hired to provide services to a company on a regular basis in exchange for compensation who does not provide these services as part of an independent business</w:t>
      </w:r>
    </w:p>
    <w:p w:rsidR="00000000" w:rsidDel="00000000" w:rsidP="00000000" w:rsidRDefault="00000000" w:rsidRPr="00000000" w14:paraId="000000B5">
      <w:pPr>
        <w:pStyle w:val="Heading1"/>
        <w:ind w:left="3" w:hanging="3"/>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Health:</w:t>
      </w:r>
      <w:r w:rsidDel="00000000" w:rsidR="00000000" w:rsidRPr="00000000">
        <w:rPr>
          <w:rFonts w:ascii="Times New Roman" w:cs="Times New Roman" w:eastAsia="Times New Roman" w:hAnsi="Times New Roman"/>
          <w:b w:val="0"/>
          <w:sz w:val="28"/>
          <w:szCs w:val="28"/>
          <w:rtl w:val="0"/>
        </w:rPr>
        <w:t xml:space="preserve"> health is the art and science of preventing disease, prolonging life, promoting physical and mental health, sanitation and personal hygiene, control of infections and organization of health services.</w:t>
      </w:r>
    </w:p>
    <w:p w:rsidR="00000000" w:rsidDel="00000000" w:rsidP="00000000" w:rsidRDefault="00000000" w:rsidRPr="00000000" w14:paraId="000000B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Organization: </w:t>
      </w:r>
      <w:r w:rsidDel="00000000" w:rsidR="00000000" w:rsidRPr="00000000">
        <w:rPr>
          <w:rFonts w:ascii="Times New Roman" w:cs="Times New Roman" w:eastAsia="Times New Roman" w:hAnsi="Times New Roman"/>
          <w:sz w:val="28"/>
          <w:szCs w:val="28"/>
          <w:rtl w:val="0"/>
        </w:rPr>
        <w:t xml:space="preserve">a social unit of people, systematically structural and managed to meet a need or to pursue collective goals on a continuing basis.</w:t>
      </w:r>
    </w:p>
    <w:p w:rsidR="00000000" w:rsidDel="00000000" w:rsidP="00000000" w:rsidRDefault="00000000" w:rsidRPr="00000000" w14:paraId="000000B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 </w:t>
      </w:r>
      <w:r w:rsidDel="00000000" w:rsidR="00000000" w:rsidRPr="00000000">
        <w:rPr>
          <w:rFonts w:ascii="Times New Roman" w:cs="Times New Roman" w:eastAsia="Times New Roman" w:hAnsi="Times New Roman"/>
          <w:sz w:val="28"/>
          <w:szCs w:val="28"/>
          <w:rtl w:val="0"/>
        </w:rPr>
        <w:t xml:space="preserve">the accomplishment of a given task measured against preset known standards of accuracy, completeness, cost and speed. In a contract, performance is deemed to be the fulfilment of an obligation in a manner that releases the performer from all liabilities under the contract.</w:t>
      </w:r>
    </w:p>
    <w:p w:rsidR="00000000" w:rsidDel="00000000" w:rsidP="00000000" w:rsidRDefault="00000000" w:rsidRPr="00000000" w14:paraId="000000B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Policy: </w:t>
      </w:r>
      <w:r w:rsidDel="00000000" w:rsidR="00000000" w:rsidRPr="00000000">
        <w:rPr>
          <w:rFonts w:ascii="Times New Roman" w:cs="Times New Roman" w:eastAsia="Times New Roman" w:hAnsi="Times New Roman"/>
          <w:sz w:val="28"/>
          <w:szCs w:val="28"/>
          <w:rtl w:val="0"/>
        </w:rPr>
        <w:t xml:space="preserve">the set up of basic principles and associated guidelines, formulated and enforced by the governing body or an organization to direct and limit its actions in pursuit of long-term goals</w:t>
      </w:r>
    </w:p>
    <w:p w:rsidR="00000000" w:rsidDel="00000000" w:rsidP="00000000" w:rsidRDefault="00000000" w:rsidRPr="00000000" w14:paraId="000000B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Safety: </w:t>
      </w:r>
      <w:r w:rsidDel="00000000" w:rsidR="00000000" w:rsidRPr="00000000">
        <w:rPr>
          <w:rFonts w:ascii="Times New Roman" w:cs="Times New Roman" w:eastAsia="Times New Roman" w:hAnsi="Times New Roman"/>
          <w:sz w:val="28"/>
          <w:szCs w:val="28"/>
          <w:rtl w:val="0"/>
        </w:rPr>
        <w:t xml:space="preserve">relative freedom from danger, risk or threat of harm, injury or loss to personnel and/or property, whether caused deliberately or by accident.</w:t>
      </w:r>
    </w:p>
    <w:p w:rsidR="00000000" w:rsidDel="00000000" w:rsidP="00000000" w:rsidRDefault="00000000" w:rsidRPr="00000000" w14:paraId="000000BA">
      <w:pPr>
        <w:spacing w:line="360" w:lineRule="auto"/>
        <w:ind w:left="3"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r w:rsidDel="00000000" w:rsidR="00000000" w:rsidRPr="00000000">
        <w:rPr>
          <w:rtl w:val="0"/>
        </w:rPr>
      </w:r>
    </w:p>
    <w:p w:rsidR="00000000" w:rsidDel="00000000" w:rsidP="00000000" w:rsidRDefault="00000000" w:rsidRPr="00000000" w14:paraId="000000B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tab/>
        <w:tab/>
        <w:tab/>
        <w:t xml:space="preserve">LITERATURE REVIEW</w:t>
      </w:r>
      <w:r w:rsidDel="00000000" w:rsidR="00000000" w:rsidRPr="00000000">
        <w:rPr>
          <w:rtl w:val="0"/>
        </w:rPr>
      </w:r>
    </w:p>
    <w:p w:rsidR="00000000" w:rsidDel="00000000" w:rsidP="00000000" w:rsidRDefault="00000000" w:rsidRPr="00000000" w14:paraId="000000B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tab/>
        <w:t xml:space="preserve">Introduction</w:t>
      </w:r>
      <w:r w:rsidDel="00000000" w:rsidR="00000000" w:rsidRPr="00000000">
        <w:rPr>
          <w:rtl w:val="0"/>
        </w:rPr>
      </w:r>
    </w:p>
    <w:p w:rsidR="00000000" w:rsidDel="00000000" w:rsidP="00000000" w:rsidRDefault="00000000" w:rsidRPr="00000000" w14:paraId="000000B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and safety is an inevitable aspect of manufacturing and this is so because the only time an employee will perform his duties is when the employee is in good health and is sure of a staff working condition. This boils to the fact that a worker will perform his duties to the fullest only when he is sure that even when an accident occurs he will be taken good care of. One of the most important things than an employer should provide to his employers is safety even at a low risk site. At sites where heavy machinery is being used; it is certain that the level is higher because of the mechanical movement of parts of such machinery and therefore for the employee that will be monitoring or operating such machinery will be exposed to accidents. In a case like this, it should be known that the level of safety that will be provided will be much more than that of a site where ordinary hand tools are been used. Based on the above, we now understand that the level of safety and health protection will be higher nowadays because of the rapid mechanisation of the manufacturing industry and the accidents that may occur to the valued more than any other ting in an organization, there is an adage that says “health is wealth”. All other factors involved in the running of an organization all depends on man, both money, material and machines are to be spent utilized and controlled by man. It is of great importance to note that the state of health of an employee is directly related to his level of performance. Therefore a healthy worker is a productive worker.</w:t>
      </w:r>
    </w:p>
    <w:p w:rsidR="00000000" w:rsidDel="00000000" w:rsidP="00000000" w:rsidRDefault="00000000" w:rsidRPr="00000000" w14:paraId="000000B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According to Choetzel (1999), improving employees’ health and safety practice at work is directly related to their productivity and profitability of organizations.</w:t>
      </w:r>
    </w:p>
    <w:p w:rsidR="00000000" w:rsidDel="00000000" w:rsidP="00000000" w:rsidRDefault="00000000" w:rsidRPr="00000000" w14:paraId="000000C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Conceptual Review</w:t>
      </w:r>
      <w:r w:rsidDel="00000000" w:rsidR="00000000" w:rsidRPr="00000000">
        <w:rPr>
          <w:rtl w:val="0"/>
        </w:rPr>
      </w:r>
    </w:p>
    <w:p w:rsidR="00000000" w:rsidDel="00000000" w:rsidP="00000000" w:rsidRDefault="00000000" w:rsidRPr="00000000" w14:paraId="000000C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2.1.1</w:t>
        <w:tab/>
        <w:t xml:space="preserve">Concept of occupational hazzard </w:t>
      </w:r>
      <w:r w:rsidDel="00000000" w:rsidR="00000000" w:rsidRPr="00000000">
        <w:rPr>
          <w:rtl w:val="0"/>
        </w:rPr>
      </w:r>
    </w:p>
    <w:p w:rsidR="00000000" w:rsidDel="00000000" w:rsidP="00000000" w:rsidRDefault="00000000" w:rsidRPr="00000000" w14:paraId="000000C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Under the present constitution of the Federal Republic of Nigeria, we have a list of matters placed in the concurrent legislative list contained in part II of the second schedule of the constitution. These are matters with respect to which both the National Assembly of the federation as well as the House of Assembly of each state are empowered to make law relevant portion of item 17 of the concurrent list reads as follows </w:t>
      </w:r>
    </w:p>
    <w:p w:rsidR="00000000" w:rsidDel="00000000" w:rsidP="00000000" w:rsidRDefault="00000000" w:rsidRPr="00000000" w14:paraId="000000C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tab/>
        <w:t xml:space="preserve">The health, safety and welfare of persons employed to work in factories, offices or other premises or in inter-state transportation and commerce including the training supervision and qualification of such persons</w:t>
      </w:r>
    </w:p>
    <w:p w:rsidR="00000000" w:rsidDel="00000000" w:rsidP="00000000" w:rsidRDefault="00000000" w:rsidRPr="00000000" w14:paraId="000000C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It is only the federal government that has enacted factories Act 1987 No 16. The factories Act: The title of the enactment is such a long one and it reads as follows:</w:t>
      </w:r>
    </w:p>
    <w:p w:rsidR="00000000" w:rsidDel="00000000" w:rsidP="00000000" w:rsidRDefault="00000000" w:rsidRPr="00000000" w14:paraId="000000C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“An act to provide for the registration, etc. of factories to provide for factory workers and a wider spectrum of workers and other professionals exposed to occupational hazards, but for whom no adequate provisions had been formerly made; to adequate provisions regarding the safety of workers to which the Act applies and to impose penalties for any breach of its provisions”.</w:t>
      </w:r>
    </w:p>
    <w:p w:rsidR="00000000" w:rsidDel="00000000" w:rsidP="00000000" w:rsidRDefault="00000000" w:rsidRPr="00000000" w14:paraId="000000C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That long title accurately describes the objective of the enactment. It imposes a number of requirements designed to cater for the safety and welfare of all persons who operate in any factory.</w:t>
      </w:r>
    </w:p>
    <w:p w:rsidR="00000000" w:rsidDel="00000000" w:rsidP="00000000" w:rsidRDefault="00000000" w:rsidRPr="00000000" w14:paraId="000000C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Based on the above assertions, it is imperative to define what the act has defined factory to be according to the section 87(1); “factory” means any premises in which or within which, or within the close or cartilage or precincts of which one person is or more persons are employed in any process for or incidental to any of the following purposes, namely:</w:t>
      </w:r>
    </w:p>
    <w:p w:rsidR="00000000" w:rsidDel="00000000" w:rsidP="00000000" w:rsidRDefault="00000000" w:rsidRPr="00000000" w14:paraId="000000C8">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making of any article or part of any article; or </w:t>
      </w:r>
    </w:p>
    <w:p w:rsidR="00000000" w:rsidDel="00000000" w:rsidP="00000000" w:rsidRDefault="00000000" w:rsidRPr="00000000" w14:paraId="000000C9">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altering, preparing ornamenting, finishing, clearing, or washing, or breaking-up or demolition of any article; or</w:t>
      </w:r>
    </w:p>
    <w:p w:rsidR="00000000" w:rsidDel="00000000" w:rsidP="00000000" w:rsidRDefault="00000000" w:rsidRPr="00000000" w14:paraId="000000CA">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adapting for sale of any article, being premises in which, or within the close or curtilage or precincts of which, the work is carried on by way of trade or for purposes of gain and to or over which the employer of the person or persons employed there in has the right of access or control; and the expression “factory” also includes the following premises in which ten or more persons are employed.</w:t>
      </w:r>
    </w:p>
    <w:p w:rsidR="00000000" w:rsidDel="00000000" w:rsidP="00000000" w:rsidRDefault="00000000" w:rsidRPr="00000000" w14:paraId="000000C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factories decree 1987 was a landmark in legislation in occupational health in Nigeria. A substantial revision of the colonial legislation, factories Act 1958, the 1958, the 1987 decree, changed the definition of a factory from an enterprise with 10 more workers to a premise with one or more workers thereby providing oversight for the numerous small-scale enterprises that engage the majority of the workforce in Nigeria. The current legislation of the factories Act 1990 which in essence is the same as the 1987 legislation</w:t>
      </w:r>
    </w:p>
    <w:p w:rsidR="00000000" w:rsidDel="00000000" w:rsidP="00000000" w:rsidRDefault="00000000" w:rsidRPr="00000000" w14:paraId="000000C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2.1.2</w:t>
        <w:tab/>
        <w:t xml:space="preserve">Health and safety policies and program in the</w:t>
        <w:tab/>
        <w:t xml:space="preserve">work place in Nigeria</w:t>
      </w:r>
      <w:r w:rsidDel="00000000" w:rsidR="00000000" w:rsidRPr="00000000">
        <w:rPr>
          <w:rtl w:val="0"/>
        </w:rPr>
      </w:r>
    </w:p>
    <w:p w:rsidR="00000000" w:rsidDel="00000000" w:rsidP="00000000" w:rsidRDefault="00000000" w:rsidRPr="00000000" w14:paraId="000000C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on employee`s ability and motivation to work (Achalu, 2000).</w:t>
      </w:r>
    </w:p>
    <w:p w:rsidR="00000000" w:rsidDel="00000000" w:rsidP="00000000" w:rsidRDefault="00000000" w:rsidRPr="00000000" w14:paraId="000000C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Thus, health and safety policies and programme are directed at protecting employees from health and safety policies and programmes are directed at protecting employees from health and safety hazards that may arise in the course of performing their work (Achalu, 2000). </w:t>
      </w:r>
    </w:p>
    <w:p w:rsidR="00000000" w:rsidDel="00000000" w:rsidP="00000000" w:rsidRDefault="00000000" w:rsidRPr="00000000" w14:paraId="000000C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000000" w:rsidDel="00000000" w:rsidP="00000000" w:rsidRDefault="00000000" w:rsidRPr="00000000" w14:paraId="000000D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hazards relate to those aspects of the work environment that slowly and cumulatively often irreversibly lead to degeneration of an employee`s health. Examples are cancer, poison and respiratory diseases as well as depression, loss of temper and other psychological disorders. </w:t>
      </w:r>
    </w:p>
    <w:p w:rsidR="00000000" w:rsidDel="00000000" w:rsidP="00000000" w:rsidRDefault="00000000" w:rsidRPr="00000000" w14:paraId="000000D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Occupational health programmes are this primarily concerned with the prevention of ill-health arising from workplace conditions, while safety programmes deal with the prevention of accidents and with minimizing the resulting loss and damage to lives and properties (Adeniyi, 2001).</w:t>
      </w:r>
    </w:p>
    <w:p w:rsidR="00000000" w:rsidDel="00000000" w:rsidP="00000000" w:rsidRDefault="00000000" w:rsidRPr="00000000" w14:paraId="000000D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Since ill-health and injurious inflicted by the system of work or working conditions jeopardize employee`s ability to effectively discharge their duties, close and continuous attention to qualify health and high standards of safety must be maintained at all times in the work place. This places, a moral as well as economic responsibility on employers to take measure in ensuring the highest standards of health and safety in the workplace.</w:t>
      </w:r>
    </w:p>
    <w:p w:rsidR="00000000" w:rsidDel="00000000" w:rsidP="00000000" w:rsidRDefault="00000000" w:rsidRPr="00000000" w14:paraId="000000D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However, since it is the government that takes the primary responsibility for ensuring the safety of its citizens, government of many nations’ safety policies. In the United States of America for example, the law that governs health and safety in the workplace is the occupational safety and health (OSH) (1970).</w:t>
      </w:r>
    </w:p>
    <w:p w:rsidR="00000000" w:rsidDel="00000000" w:rsidP="00000000" w:rsidRDefault="00000000" w:rsidRPr="00000000" w14:paraId="000000D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Act was designed to remedy safety problems on the job. The law established safety and health standards that organizations are expected to comply with and when these standards are violated, the law prescribed penalties depending on the security of the outcome of the violation. In Britain, the health and safety work Act (1974) and other related Acts provide the legal framework for the code of practice on matters relating to workplace health and safety. </w:t>
      </w:r>
    </w:p>
    <w:p w:rsidR="00000000" w:rsidDel="00000000" w:rsidP="00000000" w:rsidRDefault="00000000" w:rsidRPr="00000000" w14:paraId="000000D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Nigeria, the government`s attempt to ensure the health and safety of its citizens in the workplace is contained in two acts. These are the factories Act (19870 and the workman`s compensation Act (1987) which has been replaced by the employee compensation Act. The object of the factories Act (1987) was defined as “An act to provide for the registration of factories to provide safety for factor workers and a wider spectrum of workers and other professionals exposed to occupational hazards, but for whom no adequate provisions has been made; to make adequate provision as regarding the safety of workers to which the Act applies and to impose penalties for any breach of its provisions (laws of the federation of Nigeria, Vol. 6, chapter F1:F1-4)”.</w:t>
      </w:r>
    </w:p>
    <w:p w:rsidR="00000000" w:rsidDel="00000000" w:rsidP="00000000" w:rsidRDefault="00000000" w:rsidRPr="00000000" w14:paraId="000000D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consciences.</w:t>
      </w:r>
    </w:p>
    <w:p w:rsidR="00000000" w:rsidDel="00000000" w:rsidP="00000000" w:rsidRDefault="00000000" w:rsidRPr="00000000" w14:paraId="000000D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 </w:t>
      </w:r>
    </w:p>
    <w:p w:rsidR="00000000" w:rsidDel="00000000" w:rsidP="00000000" w:rsidRDefault="00000000" w:rsidRPr="00000000" w14:paraId="000000D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workman`s compensation Act is an “Act to make provisions for the payment of compensation in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personal injury by accident arising out of and in the course of the employment. Paragraph (a) of this section emphatically states that the disease muct be due to the nature of the employment. Though the factory Act generally covers the hygiene and safety requirement of work environment, it however focuses purely on factory workplace and only by its extension could it be applied to non-factory workplace. </w:t>
      </w:r>
    </w:p>
    <w:p w:rsidR="00000000" w:rsidDel="00000000" w:rsidP="00000000" w:rsidRDefault="00000000" w:rsidRPr="00000000" w14:paraId="000000D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decryption of such was made concerning occupational diseases except that compensation would be made for them as if they were accident arising from the course of work. However, as stated curlier,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w:t>
      </w:r>
    </w:p>
    <w:p w:rsidR="00000000" w:rsidDel="00000000" w:rsidP="00000000" w:rsidRDefault="00000000" w:rsidRPr="00000000" w14:paraId="000000D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Occupational health and safety is concerned with the detection, evaluation and control of environmental health and safety hazards associated with working environment (Deubenspeek, 1974). Such hazards include physical, chemical, biological, ergonomic and psychosocial factors that may have adverse IMPACTS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1974). </w:t>
      </w:r>
    </w:p>
    <w:p w:rsidR="00000000" w:rsidDel="00000000" w:rsidP="00000000" w:rsidRDefault="00000000" w:rsidRPr="00000000" w14:paraId="000000D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On the other hand, unsafe work behavior focuses attention on habits, lifestyles compliance with rules and regulation, body types and proneness to accidents (Adenity, 2001). Interactions between these two broad factors are the major cause of hazards resulting in injuries and health problems.</w:t>
      </w:r>
    </w:p>
    <w:p w:rsidR="00000000" w:rsidDel="00000000" w:rsidP="00000000" w:rsidRDefault="00000000" w:rsidRPr="00000000" w14:paraId="000000D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1993; Nwachukwu, 2000) of the source of industrial health hazards, chief among them are the organic stress vectors.</w:t>
      </w:r>
    </w:p>
    <w:p w:rsidR="00000000" w:rsidDel="00000000" w:rsidP="00000000" w:rsidRDefault="00000000" w:rsidRPr="00000000" w14:paraId="000000D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 an industrial setting health problem could be physical like injuries and other forms of impairment of physiological problems arising from diseases or emotional imbalance. For example, in Nigeria, employees in manufacturing industry encounter operational problems of noise, toxic, materials heat and stress, radiation trauma and other hazards (Nwahei, 1993). </w:t>
      </w:r>
    </w:p>
    <w:p w:rsidR="00000000" w:rsidDel="00000000" w:rsidP="00000000" w:rsidRDefault="00000000" w:rsidRPr="00000000" w14:paraId="000000D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hygiene, microbial and social factors in the workers environment to aggravate their impact on health.</w:t>
      </w:r>
    </w:p>
    <w:p w:rsidR="00000000" w:rsidDel="00000000" w:rsidP="00000000" w:rsidRDefault="00000000" w:rsidRPr="00000000" w14:paraId="000000DF">
      <w:pPr>
        <w:spacing w:line="360" w:lineRule="auto"/>
        <w:ind w:left="3" w:hanging="3"/>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ab/>
        <w:tab/>
        <w:t xml:space="preserve">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employers. This brought about the provision of occupational health services to alleviate the sufferings of the employees and to provide preventive and management services for the welfare of employee (Falawiyo, 1995).</w:t>
      </w:r>
    </w:p>
    <w:p w:rsidR="00000000" w:rsidDel="00000000" w:rsidP="00000000" w:rsidRDefault="00000000" w:rsidRPr="00000000" w14:paraId="000000E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Productivity</w:t>
      </w:r>
      <w:r w:rsidDel="00000000" w:rsidR="00000000" w:rsidRPr="00000000">
        <w:rPr>
          <w:rtl w:val="0"/>
        </w:rPr>
      </w:r>
    </w:p>
    <w:p w:rsidR="00000000" w:rsidDel="00000000" w:rsidP="00000000" w:rsidRDefault="00000000" w:rsidRPr="00000000" w14:paraId="000000E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the ratio of output to inputs in production; it is an average measure of efficiency of production (Wikipedia, 2014). Efficiency of production means production’s capability to create incomes which is measured by </w:t>
      </w:r>
      <w:r w:rsidDel="00000000" w:rsidR="00000000" w:rsidRPr="00000000">
        <w:rPr>
          <w:rFonts w:ascii="Times New Roman" w:cs="Times New Roman" w:eastAsia="Times New Roman" w:hAnsi="Times New Roman"/>
          <w:b w:val="1"/>
          <w:i w:val="1"/>
          <w:sz w:val="28"/>
          <w:szCs w:val="28"/>
          <w:rtl w:val="0"/>
        </w:rPr>
        <w:t xml:space="preserve">“Real Output Value minus Real Input Value”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000000" w:rsidDel="00000000" w:rsidP="00000000" w:rsidRDefault="00000000" w:rsidRPr="00000000" w14:paraId="000000E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000000" w:rsidDel="00000000" w:rsidP="00000000" w:rsidRDefault="00000000" w:rsidRPr="00000000" w14:paraId="000000E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1987).  </w:t>
      </w:r>
    </w:p>
    <w:p w:rsidR="00000000" w:rsidDel="00000000" w:rsidP="00000000" w:rsidRDefault="00000000" w:rsidRPr="00000000" w14:paraId="000000E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Generally speaking, productivity could be considered as a comprehensive measure of how organizations satisfy the following criteria (Prokopenko, 1987): </w:t>
      </w:r>
    </w:p>
    <w:p w:rsidR="00000000" w:rsidDel="00000000" w:rsidP="00000000" w:rsidRDefault="00000000" w:rsidRPr="00000000" w14:paraId="000000E6">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Objectives</w:t>
      </w:r>
      <w:r w:rsidDel="00000000" w:rsidR="00000000" w:rsidRPr="00000000">
        <w:rPr>
          <w:rFonts w:ascii="Times New Roman" w:cs="Times New Roman" w:eastAsia="Times New Roman" w:hAnsi="Times New Roman"/>
          <w:color w:val="000000"/>
          <w:sz w:val="28"/>
          <w:szCs w:val="28"/>
          <w:rtl w:val="0"/>
        </w:rPr>
        <w:t xml:space="preserve">: The degree to which they are achieved. </w:t>
      </w:r>
    </w:p>
    <w:p w:rsidR="00000000" w:rsidDel="00000000" w:rsidP="00000000" w:rsidRDefault="00000000" w:rsidRPr="00000000" w14:paraId="000000E7">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Efficiency</w:t>
      </w:r>
      <w:r w:rsidDel="00000000" w:rsidR="00000000" w:rsidRPr="00000000">
        <w:rPr>
          <w:rFonts w:ascii="Times New Roman" w:cs="Times New Roman" w:eastAsia="Times New Roman" w:hAnsi="Times New Roman"/>
          <w:color w:val="000000"/>
          <w:sz w:val="28"/>
          <w:szCs w:val="28"/>
          <w:rtl w:val="0"/>
        </w:rPr>
        <w:t xml:space="preserve">: How effectively the resources are used. (Doing things right) </w:t>
      </w:r>
    </w:p>
    <w:p w:rsidR="00000000" w:rsidDel="00000000" w:rsidP="00000000" w:rsidRDefault="00000000" w:rsidRPr="00000000" w14:paraId="000000E8">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Effectiveness</w:t>
      </w:r>
      <w:r w:rsidDel="00000000" w:rsidR="00000000" w:rsidRPr="00000000">
        <w:rPr>
          <w:rFonts w:ascii="Times New Roman" w:cs="Times New Roman" w:eastAsia="Times New Roman" w:hAnsi="Times New Roman"/>
          <w:color w:val="000000"/>
          <w:sz w:val="28"/>
          <w:szCs w:val="28"/>
          <w:rtl w:val="0"/>
        </w:rPr>
        <w:t xml:space="preserve">: What is achieved compared with what is possible. (Doing the right things) </w:t>
      </w:r>
    </w:p>
    <w:p w:rsidR="00000000" w:rsidDel="00000000" w:rsidP="00000000" w:rsidRDefault="00000000" w:rsidRPr="00000000" w14:paraId="000000E9">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Comparability</w:t>
      </w:r>
      <w:r w:rsidDel="00000000" w:rsidR="00000000" w:rsidRPr="00000000">
        <w:rPr>
          <w:rFonts w:ascii="Times New Roman" w:cs="Times New Roman" w:eastAsia="Times New Roman" w:hAnsi="Times New Roman"/>
          <w:color w:val="000000"/>
          <w:sz w:val="28"/>
          <w:szCs w:val="28"/>
          <w:rtl w:val="0"/>
        </w:rPr>
        <w:t xml:space="preserve">: How productivity performance is recorded over time.</w:t>
      </w:r>
    </w:p>
    <w:p w:rsidR="00000000" w:rsidDel="00000000" w:rsidP="00000000" w:rsidRDefault="00000000" w:rsidRPr="00000000" w14:paraId="000000EA">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Owoeye (1992), productivity is a quantitative or statistically weighted measured of how efficiently a given set of resources is used in achieving a given set of objectives. It therefore connotes efficiency within a defined effectiveness context.</w:t>
      </w:r>
    </w:p>
    <w:p w:rsidR="00000000" w:rsidDel="00000000" w:rsidP="00000000" w:rsidRDefault="00000000" w:rsidRPr="00000000" w14:paraId="000000EB">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means balance between all factors of production that will give the greatest output for the smallest effort (Drunker, 1999).The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1992).</w:t>
      </w:r>
    </w:p>
    <w:p w:rsidR="00000000" w:rsidDel="00000000" w:rsidP="00000000" w:rsidRDefault="00000000" w:rsidRPr="00000000" w14:paraId="000000E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2.1.3</w:t>
        <w:tab/>
        <w:t xml:space="preserve">Productivity as a Performance Measure</w:t>
      </w:r>
      <w:r w:rsidDel="00000000" w:rsidR="00000000" w:rsidRPr="00000000">
        <w:rPr>
          <w:rtl w:val="0"/>
        </w:rPr>
      </w:r>
    </w:p>
    <w:p w:rsidR="00000000" w:rsidDel="00000000" w:rsidP="00000000" w:rsidRDefault="00000000" w:rsidRPr="00000000" w14:paraId="000000E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000000" w:rsidDel="00000000" w:rsidP="00000000" w:rsidRDefault="00000000" w:rsidRPr="00000000" w14:paraId="000000E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the broadest and most common measures of operations management performance and basically assesses how resources are utilized and managed to achieve a set of desired results. Productivity is defined as the ratio of output to input (Hannagan, 1995).</w:t>
      </w:r>
    </w:p>
    <w:p w:rsidR="00000000" w:rsidDel="00000000" w:rsidP="00000000" w:rsidRDefault="00000000" w:rsidRPr="00000000" w14:paraId="000000EF">
      <w:pPr>
        <w:spacing w:line="360" w:lineRule="auto"/>
        <w:ind w:left="3" w:hanging="3"/>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8"/>
          <w:szCs w:val="28"/>
          <w:u w:val="single"/>
          <w:rtl w:val="0"/>
        </w:rPr>
        <w:t xml:space="preserve">Output </w:t>
      </w:r>
      <w:r w:rsidDel="00000000" w:rsidR="00000000" w:rsidRPr="00000000">
        <w:rPr>
          <w:rFonts w:ascii="Times New Roman" w:cs="Times New Roman" w:eastAsia="Times New Roman" w:hAnsi="Times New Roman"/>
          <w:sz w:val="28"/>
          <w:szCs w:val="28"/>
          <w:rtl w:val="0"/>
        </w:rPr>
        <w:t xml:space="preserve">=</w:t>
        <w:tab/>
      </w:r>
      <w:r w:rsidDel="00000000" w:rsidR="00000000" w:rsidRPr="00000000">
        <w:rPr>
          <w:rFonts w:ascii="Times New Roman" w:cs="Times New Roman" w:eastAsia="Times New Roman" w:hAnsi="Times New Roman"/>
          <w:sz w:val="28"/>
          <w:szCs w:val="28"/>
          <w:u w:val="single"/>
          <w:rtl w:val="0"/>
        </w:rPr>
        <w:t xml:space="preserve">results achieved</w:t>
      </w:r>
    </w:p>
    <w:p w:rsidR="00000000" w:rsidDel="00000000" w:rsidP="00000000" w:rsidRDefault="00000000" w:rsidRPr="00000000" w14:paraId="000000F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Input</w:t>
        <w:tab/>
        <w:tab/>
        <w:t xml:space="preserve">resources consumed</w:t>
      </w:r>
    </w:p>
    <w:p w:rsidR="00000000" w:rsidDel="00000000" w:rsidP="00000000" w:rsidRDefault="00000000" w:rsidRPr="00000000" w14:paraId="000000F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000000" w:rsidDel="00000000" w:rsidP="00000000" w:rsidRDefault="00000000" w:rsidRPr="00000000" w14:paraId="000000F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has been a popular measure for many years, primarily because is directly linked to profit, and therefore attracted a good deal of senior management attention. There are three levels at which productivity may be measured.</w:t>
      </w:r>
    </w:p>
    <w:p w:rsidR="00000000" w:rsidDel="00000000" w:rsidP="00000000" w:rsidRDefault="00000000" w:rsidRPr="00000000" w14:paraId="000000F3">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National:</w:t>
      </w:r>
      <w:r w:rsidDel="00000000" w:rsidR="00000000" w:rsidRPr="00000000">
        <w:rPr>
          <w:rFonts w:ascii="Times New Roman" w:cs="Times New Roman" w:eastAsia="Times New Roman" w:hAnsi="Times New Roman"/>
          <w:color w:val="000000"/>
          <w:sz w:val="28"/>
          <w:szCs w:val="28"/>
          <w:rtl w:val="0"/>
        </w:rPr>
        <w:tab/>
        <w:t xml:space="preserve">where the productivity of a nation or group of nations is measured, international comparisons are then made, and the resulting debates often lead to blame being allocated to various groups such as stock holders, operation managers and research managers.</w:t>
      </w:r>
    </w:p>
    <w:p w:rsidR="00000000" w:rsidDel="00000000" w:rsidP="00000000" w:rsidRDefault="00000000" w:rsidRPr="00000000" w14:paraId="000000F4">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Industry:</w:t>
      </w:r>
      <w:r w:rsidDel="00000000" w:rsidR="00000000" w:rsidRPr="00000000">
        <w:rPr>
          <w:rFonts w:ascii="Times New Roman" w:cs="Times New Roman" w:eastAsia="Times New Roman" w:hAnsi="Times New Roman"/>
          <w:color w:val="000000"/>
          <w:sz w:val="28"/>
          <w:szCs w:val="28"/>
          <w:rtl w:val="0"/>
        </w:rPr>
        <w:tab/>
        <w:t xml:space="preserve">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000000" w:rsidDel="00000000" w:rsidP="00000000" w:rsidRDefault="00000000" w:rsidRPr="00000000" w14:paraId="000000F5">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Organization: </w:t>
      </w:r>
      <w:r w:rsidDel="00000000" w:rsidR="00000000" w:rsidRPr="00000000">
        <w:rPr>
          <w:rFonts w:ascii="Times New Roman" w:cs="Times New Roman" w:eastAsia="Times New Roman" w:hAnsi="Times New Roman"/>
          <w:color w:val="000000"/>
          <w:sz w:val="28"/>
          <w:szCs w:val="28"/>
          <w:rtl w:val="0"/>
        </w:rPr>
        <w:t xml:space="preserve">where the productivity of a particular organization is measured.</w:t>
      </w:r>
    </w:p>
    <w:p w:rsidR="00000000" w:rsidDel="00000000" w:rsidP="00000000" w:rsidRDefault="00000000" w:rsidRPr="00000000" w14:paraId="000000F6">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Undertaking a quality improvement programme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(Nwaochei, 1997).</w:t>
        <w:tab/>
      </w:r>
    </w:p>
    <w:p w:rsidR="00000000" w:rsidDel="00000000" w:rsidP="00000000" w:rsidRDefault="00000000" w:rsidRPr="00000000" w14:paraId="000000F7">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000000" w:rsidDel="00000000" w:rsidP="00000000" w:rsidRDefault="00000000" w:rsidRPr="00000000" w14:paraId="000000F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Theoretical Review</w:t>
      </w:r>
      <w:r w:rsidDel="00000000" w:rsidR="00000000" w:rsidRPr="00000000">
        <w:rPr>
          <w:rtl w:val="0"/>
        </w:rPr>
      </w:r>
    </w:p>
    <w:p w:rsidR="00000000" w:rsidDel="00000000" w:rsidP="00000000" w:rsidRDefault="00000000" w:rsidRPr="00000000" w14:paraId="000000F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2.2.1</w:t>
        <w:tab/>
        <w:t xml:space="preserve">Maximization Theory</w:t>
      </w:r>
      <w:r w:rsidDel="00000000" w:rsidR="00000000" w:rsidRPr="00000000">
        <w:rPr>
          <w:rtl w:val="0"/>
        </w:rPr>
      </w:r>
    </w:p>
    <w:p w:rsidR="00000000" w:rsidDel="00000000" w:rsidP="00000000" w:rsidRDefault="00000000" w:rsidRPr="00000000" w14:paraId="000000FB">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basic position of enlightened value maximization theory is that an organization cannot maximize its long-term market value if it ignores or mistreats any important constituency.</w:t>
      </w:r>
    </w:p>
    <w:p w:rsidR="00000000" w:rsidDel="00000000" w:rsidP="00000000" w:rsidRDefault="00000000" w:rsidRPr="00000000" w14:paraId="000000FC">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000000" w:rsidDel="00000000" w:rsidP="00000000" w:rsidRDefault="00000000" w:rsidRPr="00000000" w14:paraId="000000FD">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000000" w:rsidDel="00000000" w:rsidP="00000000" w:rsidRDefault="00000000" w:rsidRPr="00000000" w14:paraId="000000F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000000" w:rsidDel="00000000" w:rsidP="00000000" w:rsidRDefault="00000000" w:rsidRPr="00000000" w14:paraId="000000FF">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this theory, there is a direct relationship or link between a firm’s profitability, survival and growth and the management of its employees’ health and safety.</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100">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000000" w:rsidDel="00000000" w:rsidP="00000000" w:rsidRDefault="00000000" w:rsidRPr="00000000" w14:paraId="00000101">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000000" w:rsidDel="00000000" w:rsidP="00000000" w:rsidRDefault="00000000" w:rsidRPr="00000000" w14:paraId="0000010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Likewise, business firms that invest in employee health and safety benefits reduced healthcare costs, workman compensation and insurance costs (Attridge, 2005; Loeppke et al., 2007; Wright and Marden, 2002). </w:t>
      </w:r>
    </w:p>
    <w:p w:rsidR="00000000" w:rsidDel="00000000" w:rsidP="00000000" w:rsidRDefault="00000000" w:rsidRPr="00000000" w14:paraId="0000010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000000" w:rsidDel="00000000" w:rsidP="00000000" w:rsidRDefault="00000000" w:rsidRPr="00000000" w14:paraId="0000010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000000" w:rsidDel="00000000" w:rsidP="00000000" w:rsidRDefault="00000000" w:rsidRPr="00000000" w14:paraId="0000010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2.2.2</w:t>
        <w:tab/>
        <w:t xml:space="preserve">Stimulus-Based Theory</w:t>
      </w:r>
      <w:r w:rsidDel="00000000" w:rsidR="00000000" w:rsidRPr="00000000">
        <w:rPr>
          <w:rtl w:val="0"/>
        </w:rPr>
      </w:r>
    </w:p>
    <w:p w:rsidR="00000000" w:rsidDel="00000000" w:rsidP="00000000" w:rsidRDefault="00000000" w:rsidRPr="00000000" w14:paraId="0000010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Kahn (1986) defines stimulus-based stress as-external forces or conditions that are hypothesized or demonstrated to have negative (painfully damaging incapacitating) IMPACTS on the organization of interest (p.42). stimulus-based stress theorists believe that the factors in the environment exert on influence on an individual (Derogatis and Coans, 1993; Lazarus and Folkman, 1986b, Meichenbaum, 1986). Essentially, this model proposes that external stressors in the environment result in a stress reaction or stain (Cox, 1978). In addition, different categories of stimulus stressors have been identified in terms of their ability to reduce stress such as; (a) acute, time-limited stressors; (b) chronic stressors intermittent stressors; (c) stressors sequencies; and (d) chronic stressors; (Derogatis and Cons, 1993).</w:t>
      </w:r>
    </w:p>
    <w:p w:rsidR="00000000" w:rsidDel="00000000" w:rsidP="00000000" w:rsidRDefault="00000000" w:rsidRPr="00000000" w14:paraId="0000010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2.2.3</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Role Theory</w:t>
      </w:r>
      <w:r w:rsidDel="00000000" w:rsidR="00000000" w:rsidRPr="00000000">
        <w:rPr>
          <w:rtl w:val="0"/>
        </w:rPr>
      </w:r>
    </w:p>
    <w:p w:rsidR="00000000" w:rsidDel="00000000" w:rsidP="00000000" w:rsidRDefault="00000000" w:rsidRPr="00000000" w14:paraId="0000010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In order to fulfill expected service over the last decades service, agencies, in most western economies have undergone major organizational restructuring and redefinitions of professional rules (Biggs et al; 1995). One of the basic premises of the role theory is that various occupational roles that individuals engage in may be stressful regardless of their actual occupation, suggesting that stress found in various work roles may be stressful for all workers. Osipow and Spokane (1987), described six work roles that they felt were stressful regarless of an individual actual vocational choice. These six roles are (a) role ambiguity (b) role insufficiency (c) role overload (d) role boundary and (f) physical environment (Osipow and Spokane, 1987; Osipow, 1998).</w:t>
      </w:r>
    </w:p>
    <w:p w:rsidR="00000000" w:rsidDel="00000000" w:rsidP="00000000" w:rsidRDefault="00000000" w:rsidRPr="00000000" w14:paraId="00000109">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Empirical Review</w:t>
      </w:r>
      <w:r w:rsidDel="00000000" w:rsidR="00000000" w:rsidRPr="00000000">
        <w:rPr>
          <w:rtl w:val="0"/>
        </w:rPr>
      </w:r>
    </w:p>
    <w:p w:rsidR="00000000" w:rsidDel="00000000" w:rsidP="00000000" w:rsidRDefault="00000000" w:rsidRPr="00000000" w14:paraId="0000010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and safety hazards experienced by individual workers are part of the understanding of occupational hazards. Research has suggested that health and safety hazards affect workers presenteeism and commitment to work, which directly determines workers performance. Existing studies have really discussed occupational hazards on workers and organizational performance (Becker, Billings, Eveleth &amp; Gilbert, 1996; Ricci &amp; Chee, 2005; Ahmed &amp; Newson-Smith, 2010; Bevan, 2010; Kanten, 2013). But no study exist that deals with the IMPACTS of occupational hazards on workers performance in Lafarge Cement WAPCO Sagamu, Ogun State. Some of the existing studies are presented below: </w:t>
      </w:r>
    </w:p>
    <w:p w:rsidR="00000000" w:rsidDel="00000000" w:rsidP="00000000" w:rsidRDefault="00000000" w:rsidRPr="00000000" w14:paraId="0000010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 lot of studies have established the link between workers commitment and performance. For instance, Brown, McHardy, McNabb and Taylor (2011) concluded that workers commitment has been observed as a central feature in high performance workplace literature. Becker, Billings, Eveleth and Gilbert (1996) found that workers commitment is strongly linked to their performance. Okoye, Odumegwu and Omuku (2012) in their study discovered that most workers in Nigeria were unaware of the hazardous nature of their work environment and the consequences of working in such places without adopting the relevant safety measures. Ahmed and Newson-Smith (2010) discovered that despite the relatively high knowledge of the cement factory workers about the adverse health IMPACTS of exposure to dust, the use of respiratory protective equipment was poor. A leading factor has been the work environment with emphasis on illumination, temperature, noise, and atmospheric conditions (Asigele, 2012; Akintayo, 2012; Jagero, Komba &amp; Mlingi, 2012), with recent studies pointing at other significant factors such as malfunctioning working tools and absence of health insurance scheme (Yusuff, Adegbite, Awotedu, &amp; Akinosho, 2014;Brown, McHardy, McNabb, &amp; Taylor, 2011; Bhandari &amp; Adhikari, 2014). </w:t>
      </w:r>
    </w:p>
    <w:p w:rsidR="00000000" w:rsidDel="00000000" w:rsidP="00000000" w:rsidRDefault="00000000" w:rsidRPr="00000000" w14:paraId="0000010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Mannan (1996) discovered that a high rate of absenteeism was an important cause of loss in production. In a related study, Onakoya (2006) discovered that workers absenteeism significantly affect workers performance. In different studies, Allen (2008) and Escorpizo (2008) found out that absenteeism is a counterproductive work behaviour which undermines work performance level. Marzec (2013) in his study linked frequent workers absenteeism to occupational risks and hazards at work. Ricci and Chee (2005) found that employees with these kinds of medical conditions like heart disease, hypertension, diabetes and some cancers are likely to have higher absenteeism than healthy employees. Biron and Bamberger (2012) found out in their study that perceived job hazards and exposure to critical incidents are positively related to subsequent absenteeism. </w:t>
      </w:r>
    </w:p>
    <w:p w:rsidR="00000000" w:rsidDel="00000000" w:rsidP="00000000" w:rsidRDefault="00000000" w:rsidRPr="00000000" w14:paraId="0000010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a related study, Ahmed and Newson-Smith (2010) investigated knowledge and practice related to occupational hazards among cement workers in United Arab Emirates and discovered that majority of the workers knew that exposure to the dust was a serious hazard to their health. Kanten (2013) investigates the relationship among the safety climate, working conditions, safety behaviour, occupational accidents and injuries. He discovered significant relationships between safety climate and safety behaviours. Aribigbola, Fatusin and Fagbohunka (2012) discovered that poor environment is of serious health concerns to work force and with reference to cement plants, such threat to workers health include sand blasters, stone crushers, those involved in drilling, quarrying and tunnelling. Thus, a satisfactory working environment translates to a healthy workforce (Bjerkan, 2010; Kanten, 2013). An unfriendly work environment as noted by Garcia-Herrero, Mariscal, García-Rodríguez, and Ritzel (2012) is capable of causing occupational hazards. In a related study carried out by Leigh (1991), he found out that workers’ engaged in dangerous jobs report more absence in a year than those who work in safe environment. </w:t>
      </w:r>
    </w:p>
    <w:p w:rsidR="00000000" w:rsidDel="00000000" w:rsidP="00000000" w:rsidRDefault="00000000" w:rsidRPr="00000000" w14:paraId="0000010F">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2.4</w:t>
        <w:tab/>
        <w:t xml:space="preserve">Gaps in Literature</w:t>
      </w:r>
      <w:r w:rsidDel="00000000" w:rsidR="00000000" w:rsidRPr="00000000">
        <w:rPr>
          <w:rtl w:val="0"/>
        </w:rPr>
      </w:r>
    </w:p>
    <w:p w:rsidR="00000000" w:rsidDel="00000000" w:rsidP="00000000" w:rsidRDefault="00000000" w:rsidRPr="00000000" w14:paraId="0000011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Occupational health and safety is the concern of human wellbeing that, this day, industrialization and service giving sectors development is accelerating resulting in workplace health problem booming. Workplace safety and health hazard</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nowadays considered as a driving force toward finding solutions how to prevent it from the manufacturing industries employee negative consequence. In recent years, the quality, health, knowledge and safety requirements in many countries have been more stringent than was the case previously seen. Some research finding concluded that pressures from communities have led to the enactment of various safety legislations and safety standards in different countries and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regions for different industries (Dejoy and Southern, 1993). Ahonen et al. (2002) argue that different international and national safety standards provide guidance to help organizations develop their safety management systems (SMS) with respect to varied business needs and requirements. Despite the fact that people are working and they spend most of their working hours at the workplace, little attention and resources are accorded to health and safety at work (Michaels et al., 1985).</w:t>
      </w:r>
    </w:p>
    <w:p w:rsidR="00000000" w:rsidDel="00000000" w:rsidP="00000000" w:rsidRDefault="00000000" w:rsidRPr="00000000" w14:paraId="00000112">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THREE</w:t>
      </w:r>
      <w:r w:rsidDel="00000000" w:rsidR="00000000" w:rsidRPr="00000000">
        <w:rPr>
          <w:rtl w:val="0"/>
        </w:rPr>
      </w:r>
    </w:p>
    <w:p w:rsidR="00000000" w:rsidDel="00000000" w:rsidP="00000000" w:rsidRDefault="00000000" w:rsidRPr="00000000" w14:paraId="00000113">
      <w:pPr>
        <w:spacing w:line="360" w:lineRule="auto"/>
        <w:ind w:left="3" w:firstLine="71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tl w:val="0"/>
        </w:rPr>
      </w:r>
    </w:p>
    <w:p w:rsidR="00000000" w:rsidDel="00000000" w:rsidP="00000000" w:rsidRDefault="00000000" w:rsidRPr="00000000" w14:paraId="0000011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tab/>
        <w:t xml:space="preserve">Introduction</w:t>
      </w:r>
      <w:r w:rsidDel="00000000" w:rsidR="00000000" w:rsidRPr="00000000">
        <w:rPr>
          <w:rtl w:val="0"/>
        </w:rPr>
      </w:r>
    </w:p>
    <w:p w:rsidR="00000000" w:rsidDel="00000000" w:rsidP="00000000" w:rsidRDefault="00000000" w:rsidRPr="00000000" w14:paraId="0000011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000000" w:rsidDel="00000000" w:rsidP="00000000" w:rsidRDefault="00000000" w:rsidRPr="00000000" w14:paraId="00000116">
      <w:pPr>
        <w:spacing w:line="360" w:lineRule="auto"/>
        <w:ind w:left="3"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3.1</w:t>
        <w:tab/>
        <w:t xml:space="preserve">Research Design</w:t>
      </w:r>
      <w:r w:rsidDel="00000000" w:rsidR="00000000" w:rsidRPr="00000000">
        <w:rPr>
          <w:rtl w:val="0"/>
        </w:rPr>
      </w:r>
    </w:p>
    <w:p w:rsidR="00000000" w:rsidDel="00000000" w:rsidP="00000000" w:rsidRDefault="00000000" w:rsidRPr="00000000" w14:paraId="0000011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 and analyze the outcome not only in statistical way but also in a descriptive way.</w:t>
      </w:r>
    </w:p>
    <w:p w:rsidR="00000000" w:rsidDel="00000000" w:rsidP="00000000" w:rsidRDefault="00000000" w:rsidRPr="00000000" w14:paraId="0000011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6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Population of the Study</w:t>
      </w:r>
      <w:r w:rsidDel="00000000" w:rsidR="00000000" w:rsidRPr="00000000">
        <w:rPr>
          <w:rtl w:val="0"/>
        </w:rPr>
      </w:r>
    </w:p>
    <w:p w:rsidR="00000000" w:rsidDel="00000000" w:rsidP="00000000" w:rsidRDefault="00000000" w:rsidRPr="00000000" w14:paraId="0000011B">
      <w:pPr>
        <w:spacing w:line="360" w:lineRule="auto"/>
        <w:ind w:left="3" w:firstLine="37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effects that sales promotions have on the organization performance, encouraging purchase of large size unit. Sales promotion consist of diverse collection of incentive tools, mostly, short term designed to stimulate quicker or greater purchase of products or services by consumers e.g. the use of premiums, product warrants etc stimulate consumer purchases in larger quantities. </w:t>
      </w:r>
    </w:p>
    <w:p w:rsidR="00000000" w:rsidDel="00000000" w:rsidP="00000000" w:rsidRDefault="00000000" w:rsidRPr="00000000" w14:paraId="0000011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population for this research is the staff in the Works departments of Kwara state, Ilorin serves as the sample frame for the study and the total staffs were 50.</w:t>
      </w:r>
    </w:p>
    <w:p w:rsidR="00000000" w:rsidDel="00000000" w:rsidP="00000000" w:rsidRDefault="00000000" w:rsidRPr="00000000" w14:paraId="0000011D">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w:t>
        <w:tab/>
        <w:t xml:space="preserve">Sample size Sampling Techniques</w:t>
      </w:r>
      <w:r w:rsidDel="00000000" w:rsidR="00000000" w:rsidRPr="00000000">
        <w:rPr>
          <w:rtl w:val="0"/>
        </w:rPr>
      </w:r>
    </w:p>
    <w:p w:rsidR="00000000" w:rsidDel="00000000" w:rsidP="00000000" w:rsidRDefault="00000000" w:rsidRPr="00000000" w14:paraId="0000011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This study adopts a simple random sampling technique in selecting its sample respondents were selected accidentally because of the tight schedule of all employees; the available respondents were approached at sight. At the second stage thirty respondents were targeted constituting a little above seventy five percent (60%) of the employees working on the plant.</w:t>
      </w:r>
    </w:p>
    <w:p w:rsidR="00000000" w:rsidDel="00000000" w:rsidP="00000000" w:rsidRDefault="00000000" w:rsidRPr="00000000" w14:paraId="00000120">
      <w:pPr>
        <w:spacing w:line="360" w:lineRule="auto"/>
        <w:ind w:left="3"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3.4</w:t>
        <w:tab/>
        <w:t xml:space="preserve">Instruments of data collection </w:t>
      </w:r>
      <w:r w:rsidDel="00000000" w:rsidR="00000000" w:rsidRPr="00000000">
        <w:rPr>
          <w:rtl w:val="0"/>
        </w:rPr>
      </w:r>
    </w:p>
    <w:p w:rsidR="00000000" w:rsidDel="00000000" w:rsidP="00000000" w:rsidRDefault="00000000" w:rsidRPr="00000000" w14:paraId="0000012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000000" w:rsidDel="00000000" w:rsidP="00000000" w:rsidRDefault="00000000" w:rsidRPr="00000000" w14:paraId="00000123">
      <w:pPr>
        <w:numPr>
          <w:ilvl w:val="0"/>
          <w:numId w:val="2"/>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Primary data: collection techniques used was the questionnaire, and observation.</w:t>
      </w:r>
    </w:p>
    <w:p w:rsidR="00000000" w:rsidDel="00000000" w:rsidP="00000000" w:rsidRDefault="00000000" w:rsidRPr="00000000" w14:paraId="00000124">
      <w:pPr>
        <w:numPr>
          <w:ilvl w:val="0"/>
          <w:numId w:val="2"/>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Secondary data: these were collected from textbooks, journal and publication including records of 7up Bottling Company.</w:t>
      </w:r>
    </w:p>
    <w:p w:rsidR="00000000" w:rsidDel="00000000" w:rsidP="00000000" w:rsidRDefault="00000000" w:rsidRPr="00000000" w14:paraId="00000125">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3.5</w:t>
        <w:tab/>
        <w:t xml:space="preserve">Methods of data collection</w:t>
      </w:r>
      <w:r w:rsidDel="00000000" w:rsidR="00000000" w:rsidRPr="00000000">
        <w:rPr>
          <w:rtl w:val="0"/>
        </w:rPr>
      </w:r>
    </w:p>
    <w:p w:rsidR="00000000" w:rsidDel="00000000" w:rsidP="00000000" w:rsidRDefault="00000000" w:rsidRPr="00000000" w14:paraId="0000012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Due to the nature of data required for this study, structured questionnaires and in-depth interview was used to elicit information about the IMPACTS of organizational health and safety policies on employees’ performance at Works Department Kwara State Polytechnic, Ilorin. Structured questionnaires was used to collect information from the employees in each of the department on the plant and this represents the quantitative data while in-depth interview was used to collect information from selected employees from various departments and this represents the qualitative data.</w:t>
      </w:r>
    </w:p>
    <w:p w:rsidR="00000000" w:rsidDel="00000000" w:rsidP="00000000" w:rsidRDefault="00000000" w:rsidRPr="00000000" w14:paraId="00000128">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3.6</w:t>
        <w:tab/>
        <w:t xml:space="preserve">Methods of data analyses</w:t>
      </w:r>
      <w:r w:rsidDel="00000000" w:rsidR="00000000" w:rsidRPr="00000000">
        <w:rPr>
          <w:rtl w:val="0"/>
        </w:rPr>
      </w:r>
    </w:p>
    <w:p w:rsidR="00000000" w:rsidDel="00000000" w:rsidP="00000000" w:rsidRDefault="00000000" w:rsidRPr="00000000" w14:paraId="0000012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 statistical package for the social sciences (SPSS) was used in coding and entering data from the questionnaire, while data from the in-depth interview was transcribed from field notes. Frequency distribution was used to analyze the quantitative data obtained from the questionnaire, while data obtained from in-depth interview was analyzed qualitatively.</w:t>
      </w:r>
    </w:p>
    <w:p w:rsidR="00000000" w:rsidDel="00000000" w:rsidP="00000000" w:rsidRDefault="00000000" w:rsidRPr="00000000" w14:paraId="0000012B">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FOUR</w:t>
      </w:r>
      <w:r w:rsidDel="00000000" w:rsidR="00000000" w:rsidRPr="00000000">
        <w:rPr>
          <w:rtl w:val="0"/>
        </w:rPr>
      </w:r>
    </w:p>
    <w:p w:rsidR="00000000" w:rsidDel="00000000" w:rsidP="00000000" w:rsidRDefault="00000000" w:rsidRPr="00000000" w14:paraId="0000012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tab/>
        <w:t xml:space="preserve">Data presentation, Analyses and Interpretation</w:t>
      </w:r>
      <w:r w:rsidDel="00000000" w:rsidR="00000000" w:rsidRPr="00000000">
        <w:rPr>
          <w:rtl w:val="0"/>
        </w:rPr>
      </w:r>
    </w:p>
    <w:p w:rsidR="00000000" w:rsidDel="00000000" w:rsidP="00000000" w:rsidRDefault="00000000" w:rsidRPr="00000000" w14:paraId="0000012D">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tab/>
        <w:t xml:space="preserve">Introduction</w:t>
      </w:r>
      <w:r w:rsidDel="00000000" w:rsidR="00000000" w:rsidRPr="00000000">
        <w:rPr>
          <w:rtl w:val="0"/>
        </w:rPr>
      </w:r>
    </w:p>
    <w:p w:rsidR="00000000" w:rsidDel="00000000" w:rsidP="00000000" w:rsidRDefault="00000000" w:rsidRPr="00000000" w14:paraId="0000012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60% of the total study area for the selected department using simple random sampling technique. With this number the total copies of questionnaire administered were thirty five (35).</w:t>
      </w:r>
    </w:p>
    <w:p w:rsidR="00000000" w:rsidDel="00000000" w:rsidP="00000000" w:rsidRDefault="00000000" w:rsidRPr="00000000" w14:paraId="0000013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However, it is important to state that only thirty (30) copies of questionnaire in all were filled, completed and returned. As a result, presentation, analysis and conclusion of the study were base on the thirty (30) returned copies of questionnaire as shown in the subsequent tables.</w:t>
      </w:r>
    </w:p>
    <w:p w:rsidR="00000000" w:rsidDel="00000000" w:rsidP="00000000" w:rsidRDefault="00000000" w:rsidRPr="00000000" w14:paraId="00000131">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4.1</w:t>
        <w:tab/>
        <w:t xml:space="preserve">Demographic Characteristics of Responses</w:t>
      </w:r>
      <w:r w:rsidDel="00000000" w:rsidR="00000000" w:rsidRPr="00000000">
        <w:rPr>
          <w:rtl w:val="0"/>
        </w:rPr>
      </w:r>
    </w:p>
    <w:p w:rsidR="00000000" w:rsidDel="00000000" w:rsidP="00000000" w:rsidRDefault="00000000" w:rsidRPr="00000000" w14:paraId="0000013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Below is the tabular summary of responses to personal information on the questionnaires distributed to respondents. </w:t>
      </w:r>
    </w:p>
    <w:p w:rsidR="00000000" w:rsidDel="00000000" w:rsidP="00000000" w:rsidRDefault="00000000" w:rsidRPr="00000000" w14:paraId="0000013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4.1.1 Demographic Profiles of Respondents </w:t>
      </w:r>
      <w:r w:rsidDel="00000000" w:rsidR="00000000" w:rsidRPr="00000000">
        <w:rPr>
          <w:rtl w:val="0"/>
        </w:rPr>
      </w:r>
    </w:p>
    <w:p w:rsidR="00000000" w:rsidDel="00000000" w:rsidP="00000000" w:rsidRDefault="00000000" w:rsidRPr="00000000" w14:paraId="0000013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1: Distribution of respondents by Gender</w:t>
      </w:r>
      <w:r w:rsidDel="00000000" w:rsidR="00000000" w:rsidRPr="00000000">
        <w:rPr>
          <w:rtl w:val="0"/>
        </w:rPr>
      </w:r>
    </w:p>
    <w:tbl>
      <w:tblPr>
        <w:tblStyle w:val="Table1"/>
        <w:tblW w:w="8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0"/>
        <w:gridCol w:w="2810"/>
        <w:gridCol w:w="2810"/>
        <w:tblGridChange w:id="0">
          <w:tblGrid>
            <w:gridCol w:w="2810"/>
            <w:gridCol w:w="2810"/>
            <w:gridCol w:w="2810"/>
          </w:tblGrid>
        </w:tblGridChange>
      </w:tblGrid>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83.4%</w:t>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r>
      <w:tr>
        <w:trPr>
          <w:cantSplit w:val="0"/>
          <w:trHeight w:val="7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100.0%</w:t>
            </w:r>
            <w:r w:rsidDel="00000000" w:rsidR="00000000" w:rsidRPr="00000000">
              <w:rPr>
                <w:rtl w:val="0"/>
              </w:rPr>
            </w:r>
          </w:p>
        </w:tc>
      </w:tr>
    </w:tbl>
    <w:p w:rsidR="00000000" w:rsidDel="00000000" w:rsidP="00000000" w:rsidRDefault="00000000" w:rsidRPr="00000000" w14:paraId="0000014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43">
      <w:pPr>
        <w:spacing w:line="360" w:lineRule="auto"/>
        <w:ind w:left="3"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ab/>
        <w:t xml:space="preserve">The responses above are according to the sex of workers in the Department of Works in Kwara State Polytechnic, Ilorin. It shows that out of 30 respondent 83.4% were male while just 16.6% were female respectively. This result indicates that there are more male workers in the Department of Works than the female, and this can be seen in the nature of their job, which involve much fieldwork. Various jobs that involve physical and able body are driving, mechanics and workshop. </w:t>
      </w:r>
      <w:r w:rsidDel="00000000" w:rsidR="00000000" w:rsidRPr="00000000">
        <w:rPr>
          <w:rtl w:val="0"/>
        </w:rPr>
      </w:r>
    </w:p>
    <w:p w:rsidR="00000000" w:rsidDel="00000000" w:rsidP="00000000" w:rsidRDefault="00000000" w:rsidRPr="00000000" w14:paraId="0000014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2: Distribution of Respondents by Age </w:t>
      </w:r>
      <w:r w:rsidDel="00000000" w:rsidR="00000000" w:rsidRPr="00000000">
        <w:rPr>
          <w:rtl w:val="0"/>
        </w:rPr>
      </w:r>
    </w:p>
    <w:tbl>
      <w:tblPr>
        <w:tblStyle w:val="Table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30-39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40-49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years above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5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5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Table 2 above shows the age distribution of respondents and the distribution shows that the model age’s bracket consists of respondents whose age ranges between 30-39 years and they are 5 in the sample. Respondents within 40 – 49 years are 33.3% of the sample while 50% of the respondents have their age bracket above 50years. Therefore, it could be concluded that the number of respondent with the ages from 50 and above was the largest. </w:t>
      </w:r>
    </w:p>
    <w:p w:rsidR="00000000" w:rsidDel="00000000" w:rsidP="00000000" w:rsidRDefault="00000000" w:rsidRPr="00000000" w14:paraId="00000156">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3: Distribution of Respondents by Academic Qualification</w:t>
      </w:r>
      <w:r w:rsidDel="00000000" w:rsidR="00000000" w:rsidRPr="00000000">
        <w:rPr>
          <w:rtl w:val="0"/>
        </w:rPr>
      </w:r>
    </w:p>
    <w:tbl>
      <w:tblPr>
        <w:tblStyle w:val="Table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OND/NCE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HND/BSC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6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6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3: Distribution of respondents by working experience</w:t>
      </w:r>
      <w:r w:rsidDel="00000000" w:rsidR="00000000" w:rsidRPr="00000000">
        <w:rPr>
          <w:rtl w:val="0"/>
        </w:rPr>
      </w:r>
    </w:p>
    <w:tbl>
      <w:tblPr>
        <w:tblStyle w:val="Table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6-10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Above 11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7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table above shows that the distribution of respondents by working experience. Respondents with 11 years working experience constitute the larger number of the respondents while respondents with 2-5 years constitute 13.3% while respondents representing 20% hace 6-10 years of working experience.</w:t>
      </w:r>
    </w:p>
    <w:p w:rsidR="00000000" w:rsidDel="00000000" w:rsidP="00000000" w:rsidRDefault="00000000" w:rsidRPr="00000000" w14:paraId="0000017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 Distribution of Respondents by Nature of Employment</w:t>
      </w:r>
      <w:r w:rsidDel="00000000" w:rsidR="00000000" w:rsidRPr="00000000">
        <w:rPr>
          <w:rtl w:val="0"/>
        </w:rPr>
      </w:r>
    </w:p>
    <w:tbl>
      <w:tblPr>
        <w:tblStyle w:val="Table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Casual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Full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100.0%</w:t>
            </w:r>
            <w:r w:rsidDel="00000000" w:rsidR="00000000" w:rsidRPr="00000000">
              <w:rPr>
                <w:rtl w:val="0"/>
              </w:rPr>
            </w:r>
          </w:p>
        </w:tc>
      </w:tr>
    </w:tbl>
    <w:p w:rsidR="00000000" w:rsidDel="00000000" w:rsidP="00000000" w:rsidRDefault="00000000" w:rsidRPr="00000000" w14:paraId="0000018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8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4.1.1 also reveals that most of the respondents (66.7%) are full time staff, while(33.3%) working for about 7 to 14 hours.</w:t>
      </w:r>
    </w:p>
    <w:p w:rsidR="00000000" w:rsidDel="00000000" w:rsidP="00000000" w:rsidRDefault="00000000" w:rsidRPr="00000000" w14:paraId="0000018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4.1.2: Are you Aware of hazard in your working place</w:t>
      </w:r>
      <w:r w:rsidDel="00000000" w:rsidR="00000000" w:rsidRPr="00000000">
        <w:rPr>
          <w:rtl w:val="0"/>
        </w:rPr>
      </w:r>
    </w:p>
    <w:tbl>
      <w:tblPr>
        <w:tblStyle w:val="Table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Likely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Unlikely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9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9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4.1.2 reveals that 100% of the respondents were aware of the problems they are likely to face in there department. This result indicates that workers are aware of hazard in the working place and they are enlightened on how to avoid all these hazards.</w:t>
      </w:r>
    </w:p>
    <w:p w:rsidR="00000000" w:rsidDel="00000000" w:rsidP="00000000" w:rsidRDefault="00000000" w:rsidRPr="00000000" w14:paraId="0000019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 provision of protective device </w:t>
      </w:r>
      <w:r w:rsidDel="00000000" w:rsidR="00000000" w:rsidRPr="00000000">
        <w:rPr>
          <w:rtl w:val="0"/>
        </w:rPr>
      </w:r>
    </w:p>
    <w:tbl>
      <w:tblPr>
        <w:tblStyle w:val="Table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Personal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tabs>
                <w:tab w:val="left" w:leader="none" w:pos="973"/>
              </w:tabs>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A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A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4.1.3 reveals that 33.3% of the respondents were of the opinion that school provides protective devices for them in case of any hazard, 5% indicated that they provided their protective devices by themselves, while 15% indicated that protective devices were provided by themselves and the school. This means that provisions of protective devices are not left to the company alone, the workers also provide protective for themselves if it is not available in the organization.</w:t>
      </w:r>
    </w:p>
    <w:p w:rsidR="00000000" w:rsidDel="00000000" w:rsidP="00000000" w:rsidRDefault="00000000" w:rsidRPr="00000000" w14:paraId="000001B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4.1.4 Are you satisfied with your work?</w:t>
      </w:r>
      <w:r w:rsidDel="00000000" w:rsidR="00000000" w:rsidRPr="00000000">
        <w:rPr>
          <w:rtl w:val="0"/>
        </w:rPr>
      </w:r>
    </w:p>
    <w:tbl>
      <w:tblPr>
        <w:tblStyle w:val="Table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C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C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that majority of the respondents representing (83.3%) were satisfied with their work, (16.3%) responded negatively and none was undecided. This implies that though many of the respondents were satisfied, some employees are unsatisfied with the level of work done in the organization.</w:t>
      </w:r>
    </w:p>
    <w:p w:rsidR="00000000" w:rsidDel="00000000" w:rsidP="00000000" w:rsidRDefault="00000000" w:rsidRPr="00000000" w14:paraId="000001C2">
      <w:pPr>
        <w:spacing w:line="240" w:lineRule="auto"/>
        <w:ind w:left="2" w:hanging="2"/>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Table 4.1.5: Have you in one way or the other sustained any injury during the process of executing your job?</w:t>
      </w:r>
      <w:r w:rsidDel="00000000" w:rsidR="00000000" w:rsidRPr="00000000">
        <w:rPr>
          <w:rtl w:val="0"/>
        </w:rPr>
      </w:r>
    </w:p>
    <w:tbl>
      <w:tblPr>
        <w:tblStyle w:val="Table9"/>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D2">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D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Table 4.1.5 shows that (66.7%) of the respondents had, one way or the other sustained injuries in the process of executing their duty, (16.3%) responded negatively and (16.3%) were undecided. This means that higher than average injuries are found in the workplace and many of the respondents appear to have suffered injury in the workplace.</w:t>
      </w:r>
    </w:p>
    <w:p w:rsidR="00000000" w:rsidDel="00000000" w:rsidP="00000000" w:rsidRDefault="00000000" w:rsidRPr="00000000" w14:paraId="000001D4">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4.1.6: Level of illumination in the various sections</w:t>
      </w:r>
      <w:r w:rsidDel="00000000" w:rsidR="00000000" w:rsidRPr="00000000">
        <w:rPr>
          <w:rtl w:val="0"/>
        </w:rPr>
      </w:r>
    </w:p>
    <w:tbl>
      <w:tblPr>
        <w:tblStyle w:val="Table1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E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E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4.1.6 shows that (50%) of the respondents indicated a positive response in terms of level of illumination in the organizations, (33.3%) were unsatisfactory with the level of illumination in the work place, while and (16.7%) were undecided. This implies that occupational hazard like slips and trips, collision, fall from height, struck by objects, etc. will be limited in the organizations. </w:t>
      </w:r>
    </w:p>
    <w:p w:rsidR="00000000" w:rsidDel="00000000" w:rsidP="00000000" w:rsidRDefault="00000000" w:rsidRPr="00000000" w14:paraId="000001E6">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4.1.7: maintenance of premises (environment)</w:t>
      </w:r>
      <w:r w:rsidDel="00000000" w:rsidR="00000000" w:rsidRPr="00000000">
        <w:rPr>
          <w:rtl w:val="0"/>
        </w:rPr>
      </w:r>
    </w:p>
    <w:tbl>
      <w:tblPr>
        <w:tblStyle w:val="Table11"/>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F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F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recognition of how the premises is well-maintained, table 4.1.7 reveals that majority (50%) of the respondents confirmed that the environment is well maintained. Though (33.3%) were not satisfied with how the environment is maintained and (16.7%) were undecided, the margin in the responses justify how the management of Kwara state Polytechnic, Ilorin should improve on the maintenance of their environment to reduce the level of health hazard.</w:t>
      </w:r>
    </w:p>
    <w:p w:rsidR="00000000" w:rsidDel="00000000" w:rsidP="00000000" w:rsidRDefault="00000000" w:rsidRPr="00000000" w14:paraId="000001F8">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4.1.8: Protective clothing, rubber, gloves, aprons, boots and face shields or goggles are encouraged to avoid direct contact of skin with harmful chemical compounds</w:t>
      </w:r>
      <w:r w:rsidDel="00000000" w:rsidR="00000000" w:rsidRPr="00000000">
        <w:rPr>
          <w:rtl w:val="0"/>
        </w:rPr>
      </w:r>
    </w:p>
    <w:tbl>
      <w:tblPr>
        <w:tblStyle w:val="Table1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0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0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4.1.8 reveals that 100% of the respondents were of the opinion that </w:t>
      </w:r>
      <w:r w:rsidDel="00000000" w:rsidR="00000000" w:rsidRPr="00000000">
        <w:rPr>
          <w:rFonts w:ascii="Times New Roman" w:cs="Times New Roman" w:eastAsia="Times New Roman" w:hAnsi="Times New Roman"/>
          <w:color w:val="000000"/>
          <w:sz w:val="28"/>
          <w:szCs w:val="28"/>
          <w:rtl w:val="0"/>
        </w:rPr>
        <w:t xml:space="preserve">protective clothing, rubber, gloves, aprons, boots and face shields or goggles should be encouraged to avoid electrical hazard of any kind in the work field </w:t>
      </w:r>
      <w:r w:rsidDel="00000000" w:rsidR="00000000" w:rsidRPr="00000000">
        <w:rPr>
          <w:rFonts w:ascii="Times New Roman" w:cs="Times New Roman" w:eastAsia="Times New Roman" w:hAnsi="Times New Roman"/>
          <w:sz w:val="28"/>
          <w:szCs w:val="28"/>
          <w:rtl w:val="0"/>
        </w:rPr>
        <w:t xml:space="preserve">in their department. </w:t>
      </w:r>
    </w:p>
    <w:p w:rsidR="00000000" w:rsidDel="00000000" w:rsidP="00000000" w:rsidRDefault="00000000" w:rsidRPr="00000000" w14:paraId="0000020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4.1.9: Awareness of safety measure to protect workers from occupational health hazard in the organization</w:t>
      </w:r>
      <w:r w:rsidDel="00000000" w:rsidR="00000000" w:rsidRPr="00000000">
        <w:rPr>
          <w:rtl w:val="0"/>
        </w:rPr>
      </w:r>
    </w:p>
    <w:tbl>
      <w:tblPr>
        <w:tblStyle w:val="Table1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1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1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4.1.9 shows that (83.3%) of the respondents indicated to be aware of safety measures to protect workers from possible occupational health hazard, (16.7%) indicated negative responses, while none of the respondents was undecided. This implies that proper and effective control measures are in place to reduce the level of occupational hazard, which can lead to bad publicity for the organization and can also dent the school.  </w:t>
      </w:r>
    </w:p>
    <w:p w:rsidR="00000000" w:rsidDel="00000000" w:rsidP="00000000" w:rsidRDefault="00000000" w:rsidRPr="00000000" w14:paraId="0000021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4.1.10: Adequate training is given on safety measures</w:t>
      </w:r>
      <w:r w:rsidDel="00000000" w:rsidR="00000000" w:rsidRPr="00000000">
        <w:rPr>
          <w:rtl w:val="0"/>
        </w:rPr>
      </w:r>
    </w:p>
    <w:tbl>
      <w:tblPr>
        <w:tblStyle w:val="Table1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2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2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4.1.10 shows that (66.7%) of the respondents indicated a positive response, (23.3%) were unsatisfactory with the level of training given in the work place, while  (10%) were undecided. This implies that more than average of the respondents confirmed that adequate training are given to them on safety measures. Workers who are informed about hazards to which they may be exposed find it difficult to identify or recognize occupational hazard. </w:t>
      </w:r>
    </w:p>
    <w:p w:rsidR="00000000" w:rsidDel="00000000" w:rsidP="00000000" w:rsidRDefault="00000000" w:rsidRPr="00000000" w14:paraId="0000022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4.1.11: On-the-job training on occupational health hazards and safety measures to protect workers from these hazards</w:t>
      </w:r>
      <w:r w:rsidDel="00000000" w:rsidR="00000000" w:rsidRPr="00000000">
        <w:rPr>
          <w:rtl w:val="0"/>
        </w:rPr>
      </w:r>
    </w:p>
    <w:tbl>
      <w:tblPr>
        <w:tblStyle w:val="Table1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3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3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4.1.11 shows that (66.7%) of the respondents indicated that on-the-job training on occupational health hazards and safety measure to protect worker from these hazards are offered to them, (33.3%) responded negatively and (16.7%) were undecided. This implies that awareness on safety measures are given to workers as part of their pre-employment industrial training and are integrated into the actual situation so as to remind workers of the need for safety measures.</w:t>
      </w:r>
    </w:p>
    <w:p w:rsidR="00000000" w:rsidDel="00000000" w:rsidP="00000000" w:rsidRDefault="00000000" w:rsidRPr="00000000" w14:paraId="00000240">
      <w:pPr>
        <w:spacing w:line="240" w:lineRule="auto"/>
        <w:ind w:left="2" w:hanging="2"/>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Table 4.1.12: Does your exposure to safety training/instruction encourage your use of safety devices?</w:t>
      </w:r>
      <w:r w:rsidDel="00000000" w:rsidR="00000000" w:rsidRPr="00000000">
        <w:rPr>
          <w:rtl w:val="0"/>
        </w:rPr>
      </w:r>
    </w:p>
    <w:tbl>
      <w:tblPr>
        <w:tblStyle w:val="Table1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5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5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4.1.12 shows that (90%) of the respondents indicated a positive response that </w:t>
      </w:r>
      <w:r w:rsidDel="00000000" w:rsidR="00000000" w:rsidRPr="00000000">
        <w:rPr>
          <w:rFonts w:ascii="Times New Roman" w:cs="Times New Roman" w:eastAsia="Times New Roman" w:hAnsi="Times New Roman"/>
          <w:color w:val="000000"/>
          <w:sz w:val="28"/>
          <w:szCs w:val="28"/>
          <w:rtl w:val="0"/>
        </w:rPr>
        <w:t xml:space="preserve">exposure to safety training/instruction encourage the use of safety devices</w:t>
      </w:r>
      <w:r w:rsidDel="00000000" w:rsidR="00000000" w:rsidRPr="00000000">
        <w:rPr>
          <w:rFonts w:ascii="Times New Roman" w:cs="Times New Roman" w:eastAsia="Times New Roman" w:hAnsi="Times New Roman"/>
          <w:sz w:val="28"/>
          <w:szCs w:val="28"/>
          <w:rtl w:val="0"/>
        </w:rPr>
        <w:t xml:space="preserve">, (7%) indicated negative responses, while and (3%) were undecided. This implies that training of employees on safety measures have positive impact on the use of training devices in the organization. </w:t>
      </w:r>
    </w:p>
    <w:p w:rsidR="00000000" w:rsidDel="00000000" w:rsidP="00000000" w:rsidRDefault="00000000" w:rsidRPr="00000000" w14:paraId="00000252">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4.1.13: There is first aid for controlling industrial injuries and work related diseases</w:t>
      </w:r>
      <w:r w:rsidDel="00000000" w:rsidR="00000000" w:rsidRPr="00000000">
        <w:rPr>
          <w:rtl w:val="0"/>
        </w:rPr>
      </w:r>
    </w:p>
    <w:tbl>
      <w:tblPr>
        <w:tblStyle w:val="Table1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6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6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4.1.13 shows that (50%) of the respondents indicated a positive response in term of provision of first aid by the organizations, (33.3%) were unsatisfactory with the level of first aid available in the work place, while and (16.7%) were undecided. This implies that provision of first aid for controlling industrial injuries and work related diseases has positive effect on employee work performance.</w:t>
      </w:r>
    </w:p>
    <w:p w:rsidR="00000000" w:rsidDel="00000000" w:rsidP="00000000" w:rsidRDefault="00000000" w:rsidRPr="00000000" w14:paraId="00000264">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4.1.14: There is improvement in effectiveness as a result of safety measures put in place</w:t>
      </w:r>
      <w:r w:rsidDel="00000000" w:rsidR="00000000" w:rsidRPr="00000000">
        <w:rPr>
          <w:rFonts w:ascii="Times New Roman" w:cs="Times New Roman" w:eastAsia="Times New Roman" w:hAnsi="Times New Roman"/>
          <w:sz w:val="28"/>
          <w:szCs w:val="28"/>
          <w:rtl w:val="0"/>
        </w:rPr>
        <w:t xml:space="preserve"> </w:t>
      </w:r>
    </w:p>
    <w:tbl>
      <w:tblPr>
        <w:tblStyle w:val="Table1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7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4.1.15 shows (66.7%) of the respondents indicated that there is improvement in effectiveness as a result of safety measures in place in the organizations, (16.7%) responded negatively and (16.7) were undecided. This implies that whenever adequate safety measures are in place, productivity tends to improve, and if otherwise, there will little to no effectiveness. </w:t>
      </w:r>
    </w:p>
    <w:p w:rsidR="00000000" w:rsidDel="00000000" w:rsidP="00000000" w:rsidRDefault="00000000" w:rsidRPr="00000000" w14:paraId="00000277">
      <w:pPr>
        <w:spacing w:line="48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Test of Hypotheses</w:t>
        <w:tab/>
        <w:tab/>
        <w:tab/>
        <w:tab/>
        <w:tab/>
        <w:tab/>
        <w:tab/>
      </w:r>
      <w:r w:rsidDel="00000000" w:rsidR="00000000" w:rsidRPr="00000000">
        <w:rPr>
          <w:rtl w:val="0"/>
        </w:rPr>
      </w:r>
    </w:p>
    <w:p w:rsidR="00000000" w:rsidDel="00000000" w:rsidP="00000000" w:rsidRDefault="00000000" w:rsidRPr="00000000" w14:paraId="00000278">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4.3.1</w:t>
        <w:tab/>
        <w:t xml:space="preserve">Analysis of Research Hypothesis I</w:t>
      </w:r>
      <w:r w:rsidDel="00000000" w:rsidR="00000000" w:rsidRPr="00000000">
        <w:rPr>
          <w:rtl w:val="0"/>
        </w:rPr>
      </w:r>
    </w:p>
    <w:p w:rsidR="00000000" w:rsidDel="00000000" w:rsidP="00000000" w:rsidRDefault="00000000" w:rsidRPr="00000000" w14:paraId="0000027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occupational health hazard and effectiveness of workers. </w:t>
      </w:r>
    </w:p>
    <w:p w:rsidR="00000000" w:rsidDel="00000000" w:rsidP="00000000" w:rsidRDefault="00000000" w:rsidRPr="00000000" w14:paraId="0000027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19"/>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638"/>
        <w:gridCol w:w="1638"/>
        <w:gridCol w:w="1638"/>
        <w:gridCol w:w="1638"/>
        <w:gridCol w:w="1638"/>
        <w:tblGridChange w:id="0">
          <w:tblGrid>
            <w:gridCol w:w="1638"/>
            <w:gridCol w:w="1638"/>
            <w:gridCol w:w="1638"/>
            <w:gridCol w:w="1638"/>
            <w:gridCol w:w="1638"/>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7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8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81">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3">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84">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8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8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.763</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.581</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8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.03844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8A">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equipment related injuries, electrocution, sound pollution</w:t>
            </w:r>
          </w:p>
          <w:p w:rsidR="00000000" w:rsidDel="00000000" w:rsidP="00000000" w:rsidRDefault="00000000" w:rsidRPr="00000000" w14:paraId="000002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tc>
      </w:tr>
    </w:tbl>
    <w:p w:rsidR="00000000" w:rsidDel="00000000" w:rsidP="00000000" w:rsidRDefault="00000000" w:rsidRPr="00000000" w14:paraId="0000029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4.2.1.1, it was found that in the model summary table, the R value is (0.763), R square (0.581) adjusted R square (0.576) and the standard error of estimate is (0.</w:t>
      </w:r>
      <w:r w:rsidDel="00000000" w:rsidR="00000000" w:rsidRPr="00000000">
        <w:rPr>
          <w:rFonts w:ascii="Times New Roman" w:cs="Times New Roman" w:eastAsia="Times New Roman" w:hAnsi="Times New Roman"/>
          <w:color w:val="000000"/>
          <w:sz w:val="28"/>
          <w:szCs w:val="28"/>
          <w:rtl w:val="0"/>
        </w:rPr>
        <w:t xml:space="preserve"> 03844</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occupational health hazard accounted for (76.3%) reduction in workers’ effectiveness.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rsidR="00000000" w:rsidDel="00000000" w:rsidP="00000000" w:rsidRDefault="00000000" w:rsidRPr="00000000" w14:paraId="00000291">
      <w:pPr>
        <w:spacing w:line="360" w:lineRule="auto"/>
        <w:ind w:left="3" w:hanging="3"/>
        <w:jc w:val="both"/>
        <w:rPr>
          <w:rFonts w:ascii="Times New Roman" w:cs="Times New Roman" w:eastAsia="Times New Roman" w:hAnsi="Times New Roman"/>
          <w:color w:val="000000"/>
          <w:sz w:val="28"/>
          <w:szCs w:val="28"/>
          <w:vertAlign w:val="superscript"/>
        </w:rPr>
      </w:pPr>
      <w:r w:rsidDel="00000000" w:rsidR="00000000" w:rsidRPr="00000000">
        <w:rPr>
          <w:rFonts w:ascii="Times New Roman" w:cs="Times New Roman" w:eastAsia="Times New Roman" w:hAnsi="Times New Roman"/>
          <w:b w:val="1"/>
          <w:color w:val="000000"/>
          <w:sz w:val="28"/>
          <w:szCs w:val="28"/>
          <w:rtl w:val="0"/>
        </w:rPr>
        <w:t xml:space="preserve">Table 4.2.1.2: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bl>
      <w:tblPr>
        <w:tblStyle w:val="Table2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1470"/>
        <w:gridCol w:w="1470"/>
        <w:gridCol w:w="1470"/>
        <w:gridCol w:w="1470"/>
        <w:gridCol w:w="1470"/>
        <w:tblGridChange w:id="0">
          <w:tblGrid>
            <w:gridCol w:w="1470"/>
            <w:gridCol w:w="1470"/>
            <w:gridCol w:w="1470"/>
            <w:gridCol w:w="1470"/>
            <w:gridCol w:w="1470"/>
            <w:gridCol w:w="14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 OF SQUARES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 SQUARE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Regression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68.086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22.695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118.066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49.018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A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2A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workers’ productivity</w:t>
      </w:r>
    </w:p>
    <w:p w:rsidR="00000000" w:rsidDel="00000000" w:rsidP="00000000" w:rsidRDefault="00000000" w:rsidRPr="00000000" w14:paraId="000002A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equipment related injuries, electrocution, sound pollution</w:t>
      </w:r>
    </w:p>
    <w:p w:rsidR="00000000" w:rsidDel="00000000" w:rsidP="00000000" w:rsidRDefault="00000000" w:rsidRPr="00000000" w14:paraId="000002A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Style w:val="Table21"/>
        <w:tblW w:w="8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02"/>
        <w:gridCol w:w="1803"/>
        <w:gridCol w:w="887"/>
        <w:gridCol w:w="887"/>
        <w:gridCol w:w="887"/>
        <w:gridCol w:w="887"/>
        <w:gridCol w:w="887"/>
        <w:tblGridChange w:id="0">
          <w:tblGrid>
            <w:gridCol w:w="1802"/>
            <w:gridCol w:w="1803"/>
            <w:gridCol w:w="887"/>
            <w:gridCol w:w="887"/>
            <w:gridCol w:w="887"/>
            <w:gridCol w:w="887"/>
            <w:gridCol w:w="88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E">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4.3.1.3: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2B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2B7">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9">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A">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2BB">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B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F">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C0">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3">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4">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C7">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3.555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ERI</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6.702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HCC</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5.611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D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AP</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D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1.746</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D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.082</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F">
            <w:pPr>
              <w:numPr>
                <w:ilvl w:val="0"/>
                <w:numId w:val="3"/>
              </w:num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Dependent Variable: reduction in workers’ productivity</w:t>
            </w:r>
          </w:p>
          <w:p w:rsidR="00000000" w:rsidDel="00000000" w:rsidP="00000000" w:rsidRDefault="00000000" w:rsidRPr="00000000" w14:paraId="000002E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equipment related injuries, electrocution, sound pollution</w:t>
            </w:r>
          </w:p>
          <w:p w:rsidR="00000000" w:rsidDel="00000000" w:rsidP="00000000" w:rsidRDefault="00000000" w:rsidRPr="00000000" w14:paraId="000002E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tc>
      </w:tr>
    </w:tbl>
    <w:p w:rsidR="00000000" w:rsidDel="00000000" w:rsidP="00000000" w:rsidRDefault="00000000" w:rsidRPr="00000000" w14:paraId="000002E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4.2.1.3: shows the model coefficients (that is, the intercept and the slope). From the table, the results show that equipment related injuries is significant at the 5% level, harmful chemical compound is significant at the 5% level, </w:t>
      </w:r>
      <w:r w:rsidDel="00000000" w:rsidR="00000000" w:rsidRPr="00000000">
        <w:rPr>
          <w:rFonts w:ascii="Times New Roman" w:cs="Times New Roman" w:eastAsia="Times New Roman" w:hAnsi="Times New Roman"/>
          <w:color w:val="000000"/>
          <w:sz w:val="28"/>
          <w:szCs w:val="28"/>
          <w:rtl w:val="0"/>
        </w:rPr>
        <w:t xml:space="preserve">air pollution shows positive correlation but not </w:t>
      </w:r>
      <w:r w:rsidDel="00000000" w:rsidR="00000000" w:rsidRPr="00000000">
        <w:rPr>
          <w:rFonts w:ascii="Times New Roman" w:cs="Times New Roman" w:eastAsia="Times New Roman" w:hAnsi="Times New Roman"/>
          <w:sz w:val="28"/>
          <w:szCs w:val="28"/>
          <w:rtl w:val="0"/>
        </w:rPr>
        <w:t xml:space="preserve">significant at 5% level. This implies that each of the variables has contributed to reduction in workers’ productivity. Hence, there is significant relationship between occupational health hazard and effectiveness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00000" w:rsidDel="00000000" w:rsidP="00000000" w:rsidRDefault="00000000" w:rsidRPr="00000000" w14:paraId="000002E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4.3.2</w:t>
        <w:tab/>
        <w:t xml:space="preserve">Analysis of Research Hypothesis II</w:t>
      </w:r>
      <w:r w:rsidDel="00000000" w:rsidR="00000000" w:rsidRPr="00000000">
        <w:rPr>
          <w:rtl w:val="0"/>
        </w:rPr>
      </w:r>
    </w:p>
    <w:p w:rsidR="00000000" w:rsidDel="00000000" w:rsidP="00000000" w:rsidRDefault="00000000" w:rsidRPr="00000000" w14:paraId="000002E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safety measures and occupational hazards.</w:t>
      </w:r>
    </w:p>
    <w:p w:rsidR="00000000" w:rsidDel="00000000" w:rsidP="00000000" w:rsidRDefault="00000000" w:rsidRPr="00000000" w14:paraId="000002E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22"/>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82"/>
        <w:gridCol w:w="1782"/>
        <w:gridCol w:w="1782"/>
        <w:gridCol w:w="1782"/>
        <w:gridCol w:w="1782"/>
        <w:tblGridChange w:id="0">
          <w:tblGrid>
            <w:gridCol w:w="1782"/>
            <w:gridCol w:w="1782"/>
            <w:gridCol w:w="1782"/>
            <w:gridCol w:w="1782"/>
            <w:gridCol w:w="178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F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F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3">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4">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F5">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F6">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F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.974</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.948</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F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.01852</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awareness, training, first aid </w:t>
            </w:r>
          </w:p>
        </w:tc>
      </w:tr>
    </w:tbl>
    <w:p w:rsidR="00000000" w:rsidDel="00000000" w:rsidP="00000000" w:rsidRDefault="00000000" w:rsidRPr="00000000" w14:paraId="0000030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30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4.2.2.1, it was found that in the model summary table, the R value is (0.974), R square (0.949) adjusted R square (0.948) and the standard error of estimate is (0.</w:t>
      </w:r>
      <w:r w:rsidDel="00000000" w:rsidR="00000000" w:rsidRPr="00000000">
        <w:rPr>
          <w:rFonts w:ascii="Times New Roman" w:cs="Times New Roman" w:eastAsia="Times New Roman" w:hAnsi="Times New Roman"/>
          <w:color w:val="000000"/>
          <w:sz w:val="28"/>
          <w:szCs w:val="28"/>
          <w:rtl w:val="0"/>
        </w:rPr>
        <w:t xml:space="preserve">01852</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Style w:val="Table23"/>
        <w:tblW w:w="795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82"/>
        <w:gridCol w:w="1783"/>
        <w:gridCol w:w="877"/>
        <w:gridCol w:w="877"/>
        <w:gridCol w:w="877"/>
        <w:gridCol w:w="877"/>
        <w:gridCol w:w="877"/>
        <w:tblGridChange w:id="0">
          <w:tblGrid>
            <w:gridCol w:w="1782"/>
            <w:gridCol w:w="1783"/>
            <w:gridCol w:w="877"/>
            <w:gridCol w:w="877"/>
            <w:gridCol w:w="877"/>
            <w:gridCol w:w="877"/>
            <w:gridCol w:w="87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0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0B">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C">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D">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F">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118.557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39.519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1572.640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8">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6.408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1C">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1D">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1F">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2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124.965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258</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2">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3">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24">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awareness, training, first aid</w:t>
            </w:r>
          </w:p>
          <w:p w:rsidR="00000000" w:rsidDel="00000000" w:rsidP="00000000" w:rsidRDefault="00000000" w:rsidRPr="00000000" w14:paraId="0000032D">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tc>
      </w:tr>
    </w:tbl>
    <w:p w:rsidR="00000000" w:rsidDel="00000000" w:rsidP="00000000" w:rsidRDefault="00000000" w:rsidRPr="00000000" w14:paraId="0000033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Style w:val="Table24"/>
        <w:tblW w:w="8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02"/>
        <w:gridCol w:w="1803"/>
        <w:gridCol w:w="887"/>
        <w:gridCol w:w="887"/>
        <w:gridCol w:w="887"/>
        <w:gridCol w:w="887"/>
        <w:gridCol w:w="887"/>
        <w:tblGridChange w:id="0">
          <w:tblGrid>
            <w:gridCol w:w="1802"/>
            <w:gridCol w:w="1803"/>
            <w:gridCol w:w="887"/>
            <w:gridCol w:w="887"/>
            <w:gridCol w:w="887"/>
            <w:gridCol w:w="887"/>
            <w:gridCol w:w="88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33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33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0">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1">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34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45">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6">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7">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A">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4E">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Awareness</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2.221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Training</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33.886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6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First Aid</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6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.033</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4.891</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6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.004</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6">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hazards</w:t>
            </w:r>
          </w:p>
        </w:tc>
      </w:tr>
    </w:tbl>
    <w:p w:rsidR="00000000" w:rsidDel="00000000" w:rsidP="00000000" w:rsidRDefault="00000000" w:rsidRPr="00000000" w14:paraId="0000036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36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4.2.2.3: shows the model coefficient (that is, the intercept and the slope). From the table, the results show that creating awareness is significant at the 5% level, giving employees training is significant at 5% level, </w:t>
      </w:r>
      <w:r w:rsidDel="00000000" w:rsidR="00000000" w:rsidRPr="00000000">
        <w:rPr>
          <w:rFonts w:ascii="Times New Roman" w:cs="Times New Roman" w:eastAsia="Times New Roman" w:hAnsi="Times New Roman"/>
          <w:color w:val="000000"/>
          <w:sz w:val="28"/>
          <w:szCs w:val="28"/>
          <w:rtl w:val="0"/>
        </w:rPr>
        <w:t xml:space="preserve">giving first aid to injured employees is</w:t>
      </w:r>
      <w:r w:rsidDel="00000000" w:rsidR="00000000" w:rsidRPr="00000000">
        <w:rPr>
          <w:rFonts w:ascii="Times New Roman" w:cs="Times New Roman" w:eastAsia="Times New Roman" w:hAnsi="Times New Roman"/>
          <w:sz w:val="28"/>
          <w:szCs w:val="28"/>
          <w:rtl w:val="0"/>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000000" w:rsidDel="00000000" w:rsidP="00000000" w:rsidRDefault="00000000" w:rsidRPr="00000000" w14:paraId="0000036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4.4</w:t>
        <w:tab/>
        <w:t xml:space="preserve">Discussion of Findings</w:t>
      </w:r>
      <w:r w:rsidDel="00000000" w:rsidR="00000000" w:rsidRPr="00000000">
        <w:rPr>
          <w:rtl w:val="0"/>
        </w:rPr>
      </w:r>
    </w:p>
    <w:p w:rsidR="00000000" w:rsidDel="00000000" w:rsidP="00000000" w:rsidRDefault="00000000" w:rsidRPr="00000000" w14:paraId="0000037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that the majority of the respondents were male. The difference in the margin between the two genders may be due to the nature of works and skills as required by the management of Kwara state polytechnic. The results indicates the age brackets of the respondents which 16.6% are between the age bracket of (30-39 years), 33.3% are between the age bracket of (40-49 years) while 50% are 50 years and above. Effectiveness in the department of works in Kwara State Polytechnic may be due to the young and capable workforce under their control. The descriptive analysis further revealed that 33.3% are OND/HND Holders, 66.7% are HND/BSc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further drawn from the table that most of the respondents 66.7% are full-time staff with no fewer than 33.3% working for about 7 to 14 hours.</w:t>
      </w:r>
    </w:p>
    <w:p w:rsidR="00000000" w:rsidDel="00000000" w:rsidP="00000000" w:rsidRDefault="00000000" w:rsidRPr="00000000" w14:paraId="0000037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4.1.2 revealed that 100% of the respondents were aware of the constant exposure to occupational hazards in their working places. Table 4.1.3 revealed the highest opinion that they were being attacked by electrical appliances while the least claimed 5.0% injured by machine amputation (Bell,2000). The preceded table claimed that 35.5% of the respondents were of the opinion that management provides protective devices for them in case of any hazard, 25.9% indicated that they provided their protective devices by themselves while 38.6% claimed that protective devices provided were both personal and management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are well maintained, table 4.1.8 reveals that 51% of the respondents confirmed that the environment is well-maintained. Thus, 27.4% were not satisfied and 21.6% undecided. The margin in the responses justifies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000000" w:rsidDel="00000000" w:rsidP="00000000" w:rsidRDefault="00000000" w:rsidRPr="00000000" w14:paraId="000003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000000" w:rsidDel="00000000" w:rsidP="00000000" w:rsidRDefault="00000000" w:rsidRPr="00000000" w14:paraId="0000037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the staffs of Works Department of Kwara State Polytechnic. This findings is in line with the statements drawn from (Fine and Gordon, 2010; Weil, 2009).</w:t>
      </w:r>
    </w:p>
    <w:p w:rsidR="00000000" w:rsidDel="00000000" w:rsidP="00000000" w:rsidRDefault="00000000" w:rsidRPr="00000000" w14:paraId="00000374">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FIVE</w:t>
      </w:r>
      <w:r w:rsidDel="00000000" w:rsidR="00000000" w:rsidRPr="00000000">
        <w:rPr>
          <w:rtl w:val="0"/>
        </w:rPr>
      </w:r>
    </w:p>
    <w:p w:rsidR="00000000" w:rsidDel="00000000" w:rsidP="00000000" w:rsidRDefault="00000000" w:rsidRPr="00000000" w14:paraId="0000037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SUMMARY, CONCLUSIONS AND RECOMMENDATIONS</w:t>
      </w:r>
      <w:r w:rsidDel="00000000" w:rsidR="00000000" w:rsidRPr="00000000">
        <w:rPr>
          <w:rtl w:val="0"/>
        </w:rPr>
      </w:r>
    </w:p>
    <w:p w:rsidR="00000000" w:rsidDel="00000000" w:rsidP="00000000" w:rsidRDefault="00000000" w:rsidRPr="00000000" w14:paraId="000003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tab/>
        <w:t xml:space="preserve">Introduction</w:t>
      </w:r>
      <w:r w:rsidDel="00000000" w:rsidR="00000000" w:rsidRPr="00000000">
        <w:rPr>
          <w:rtl w:val="0"/>
        </w:rPr>
      </w:r>
    </w:p>
    <w:p w:rsidR="00000000" w:rsidDel="00000000" w:rsidP="00000000" w:rsidRDefault="00000000" w:rsidRPr="00000000" w14:paraId="0000037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 </w:t>
        <w:tab/>
      </w:r>
      <w:r w:rsidDel="00000000" w:rsidR="00000000" w:rsidRPr="00000000">
        <w:rPr>
          <w:rFonts w:ascii="Times New Roman" w:cs="Times New Roman" w:eastAsia="Times New Roman" w:hAnsi="Times New Roman"/>
          <w:sz w:val="28"/>
          <w:szCs w:val="28"/>
          <w:rtl w:val="0"/>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37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r w:rsidDel="00000000" w:rsidR="00000000" w:rsidRPr="00000000">
        <w:rPr>
          <w:rtl w:val="0"/>
        </w:rPr>
      </w:r>
    </w:p>
    <w:p w:rsidR="00000000" w:rsidDel="00000000" w:rsidP="00000000" w:rsidRDefault="00000000" w:rsidRPr="00000000" w14:paraId="00000379">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study provided evidence through the content analysis of literature reviewed that, the attack from such hazards affect a considerable number of workers in the department in their job performance in Kwara State Polytechnic, Ilorin. It is therefore stamped in the light of this why the project examined the significance relationship between occupational hazards and productivity with special reference to 7up Bottling Company,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000000" w:rsidDel="00000000" w:rsidP="00000000" w:rsidRDefault="00000000" w:rsidRPr="00000000" w14:paraId="0000037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 CONCLUSION</w:t>
      </w:r>
      <w:r w:rsidDel="00000000" w:rsidR="00000000" w:rsidRPr="00000000">
        <w:rPr>
          <w:rtl w:val="0"/>
        </w:rPr>
      </w:r>
    </w:p>
    <w:p w:rsidR="00000000" w:rsidDel="00000000" w:rsidP="00000000" w:rsidRDefault="00000000" w:rsidRPr="00000000" w14:paraId="0000037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7up Bottling Company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000000" w:rsidDel="00000000" w:rsidP="00000000" w:rsidRDefault="00000000" w:rsidRPr="00000000" w14:paraId="0000037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RECOMMENDATIONS</w:t>
      </w:r>
      <w:r w:rsidDel="00000000" w:rsidR="00000000" w:rsidRPr="00000000">
        <w:rPr>
          <w:rtl w:val="0"/>
        </w:rPr>
      </w:r>
    </w:p>
    <w:p w:rsidR="00000000" w:rsidDel="00000000" w:rsidP="00000000" w:rsidRDefault="00000000" w:rsidRPr="00000000" w14:paraId="0000037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Based on the findings of this research work, the following recommendations were made for both the management and workers:</w:t>
      </w:r>
    </w:p>
    <w:p w:rsidR="00000000" w:rsidDel="00000000" w:rsidP="00000000" w:rsidRDefault="00000000" w:rsidRPr="00000000" w14:paraId="0000037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management should;</w:t>
      </w:r>
    </w:p>
    <w:p w:rsidR="00000000" w:rsidDel="00000000" w:rsidP="00000000" w:rsidRDefault="00000000" w:rsidRPr="00000000" w14:paraId="0000037F">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Firstly, improve on the adequacy of protective devices otherwise it may affect the effect vines of the workers in the Department of Works in Kwara State Polytechnic.</w:t>
      </w:r>
    </w:p>
    <w:p w:rsidR="00000000" w:rsidDel="00000000" w:rsidP="00000000" w:rsidRDefault="00000000" w:rsidRPr="00000000" w14:paraId="00000380">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 in the company. At times hand bills should be provided for personal keeps for constant consultation and reminder. Managers should show good example by using the devices always.</w:t>
      </w:r>
    </w:p>
    <w:p w:rsidR="00000000" w:rsidDel="00000000" w:rsidP="00000000" w:rsidRDefault="00000000" w:rsidRPr="00000000" w14:paraId="00000381">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Thirdly, adequate training should be given on safety measures because this will minimize the effect of the hazards on the workers. Safety policies and programmes should be directed to employees on health and safety hazards that may arise in the course of performing their work. </w:t>
      </w:r>
    </w:p>
    <w:p w:rsidR="00000000" w:rsidDel="00000000" w:rsidP="00000000" w:rsidRDefault="00000000" w:rsidRPr="00000000" w14:paraId="0000038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Safety meetings should be held with the workers regularly where new trends in safety measures can be discussed.</w:t>
      </w:r>
    </w:p>
    <w:p w:rsidR="00000000" w:rsidDel="00000000" w:rsidP="00000000" w:rsidRDefault="00000000" w:rsidRPr="00000000" w14:paraId="00000383">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improved remunerations, starting with those workers who comply best </w:t>
        <w:tab/>
        <w:t xml:space="preserve">with safety rules and regulations. This should also serve as incentive for workers </w:t>
        <w:tab/>
        <w:t xml:space="preserve">to boost performance, productivity and commitment to their job.</w:t>
      </w:r>
    </w:p>
    <w:p w:rsidR="00000000" w:rsidDel="00000000" w:rsidP="00000000" w:rsidRDefault="00000000" w:rsidRPr="00000000" w14:paraId="0000038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workers should;</w:t>
      </w:r>
    </w:p>
    <w:p w:rsidR="00000000" w:rsidDel="00000000" w:rsidP="00000000" w:rsidRDefault="00000000" w:rsidRPr="00000000" w14:paraId="00000385">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Firstly, learn more about the latest safety trend all the time and there should be </w:t>
        <w:tab/>
        <w:t xml:space="preserve">effective recording system on health and problems relating to health, safety and </w:t>
        <w:tab/>
        <w:t xml:space="preserve">other related matters at the work place with a view to minimizing such problems. </w:t>
      </w:r>
    </w:p>
    <w:p w:rsidR="00000000" w:rsidDel="00000000" w:rsidP="00000000" w:rsidRDefault="00000000" w:rsidRPr="00000000" w14:paraId="00000386">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follow safety rules displayed on the factory premises and also should </w:t>
        <w:tab/>
        <w:t xml:space="preserve">take adequate and proper precautions to save themselves against the life threats </w:t>
        <w:tab/>
        <w:t xml:space="preserve">that are part and parcels of some professions.</w:t>
      </w:r>
    </w:p>
    <w:p w:rsidR="00000000" w:rsidDel="00000000" w:rsidP="00000000" w:rsidRDefault="00000000" w:rsidRPr="00000000" w14:paraId="00000387">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Thirdly, use the safety devices any time they are on duty and also avoid pouring </w:t>
        <w:tab/>
        <w:t xml:space="preserve">water, oil or other chemicals that can make the work environment slippery to </w:t>
        <w:tab/>
        <w:t xml:space="preserve">cause accident.</w:t>
      </w:r>
    </w:p>
    <w:p w:rsidR="00000000" w:rsidDel="00000000" w:rsidP="00000000" w:rsidRDefault="00000000" w:rsidRPr="00000000" w14:paraId="00000388">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discuss with the management freely about safety on the job.</w:t>
      </w:r>
    </w:p>
    <w:p w:rsidR="00000000" w:rsidDel="00000000" w:rsidP="00000000" w:rsidRDefault="00000000" w:rsidRPr="00000000" w14:paraId="00000389">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38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Achalu, E.I. (2000). </w:t>
      </w:r>
      <w:r w:rsidDel="00000000" w:rsidR="00000000" w:rsidRPr="00000000">
        <w:rPr>
          <w:rFonts w:ascii="Times New Roman" w:cs="Times New Roman" w:eastAsia="Times New Roman" w:hAnsi="Times New Roman"/>
          <w:i w:val="1"/>
          <w:sz w:val="28"/>
          <w:szCs w:val="28"/>
          <w:rtl w:val="0"/>
        </w:rPr>
        <w:t xml:space="preserve">Occupational Health and Safety</w:t>
      </w:r>
      <w:r w:rsidDel="00000000" w:rsidR="00000000" w:rsidRPr="00000000">
        <w:rPr>
          <w:rFonts w:ascii="Times New Roman" w:cs="Times New Roman" w:eastAsia="Times New Roman" w:hAnsi="Times New Roman"/>
          <w:sz w:val="28"/>
          <w:szCs w:val="28"/>
          <w:rtl w:val="0"/>
        </w:rPr>
        <w:t xml:space="preserve">, Lagos.</w:t>
      </w:r>
      <w:r w:rsidDel="00000000" w:rsidR="00000000" w:rsidRPr="00000000">
        <w:rPr>
          <w:rFonts w:ascii="Times New Roman" w:cs="Times New Roman" w:eastAsia="Times New Roman" w:hAnsi="Times New Roman"/>
          <w:i w:val="1"/>
          <w:sz w:val="28"/>
          <w:szCs w:val="28"/>
          <w:rtl w:val="0"/>
        </w:rPr>
        <w:t xml:space="preserve"> Simarch Nigeria Ltd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Splendid Publishers.</w:t>
      </w:r>
      <w:r w:rsidDel="00000000" w:rsidR="00000000" w:rsidRPr="00000000">
        <w:rPr>
          <w:rtl w:val="0"/>
        </w:rPr>
      </w:r>
    </w:p>
    <w:p w:rsidR="00000000" w:rsidDel="00000000" w:rsidP="00000000" w:rsidRDefault="00000000" w:rsidRPr="00000000" w14:paraId="000003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Adeoti J.A. (2012). </w:t>
      </w:r>
      <w:r w:rsidDel="00000000" w:rsidR="00000000" w:rsidRPr="00000000">
        <w:rPr>
          <w:rFonts w:ascii="Times New Roman" w:cs="Times New Roman" w:eastAsia="Times New Roman" w:hAnsi="Times New Roman"/>
          <w:i w:val="1"/>
          <w:sz w:val="28"/>
          <w:szCs w:val="28"/>
          <w:rtl w:val="0"/>
        </w:rPr>
        <w:t xml:space="preserve">Guidelines on Preparation of Research Proposal and Structure of Thesis</w:t>
      </w:r>
      <w:r w:rsidDel="00000000" w:rsidR="00000000" w:rsidRPr="00000000">
        <w:rPr>
          <w:rFonts w:ascii="Times New Roman" w:cs="Times New Roman" w:eastAsia="Times New Roman" w:hAnsi="Times New Roman"/>
          <w:sz w:val="28"/>
          <w:szCs w:val="28"/>
          <w:rtl w:val="0"/>
        </w:rPr>
        <w:t xml:space="preserve">’ Ilorin.</w:t>
      </w:r>
      <w:r w:rsidDel="00000000" w:rsidR="00000000" w:rsidRPr="00000000">
        <w:rPr>
          <w:rFonts w:ascii="Times New Roman" w:cs="Times New Roman" w:eastAsia="Times New Roman" w:hAnsi="Times New Roman"/>
          <w:i w:val="1"/>
          <w:sz w:val="28"/>
          <w:szCs w:val="28"/>
          <w:rtl w:val="0"/>
        </w:rPr>
        <w:t xml:space="preserve"> Faculty of Business and Social Sciences.</w:t>
      </w:r>
      <w:r w:rsidDel="00000000" w:rsidR="00000000" w:rsidRPr="00000000">
        <w:rPr>
          <w:rtl w:val="0"/>
        </w:rPr>
      </w:r>
    </w:p>
    <w:p w:rsidR="00000000" w:rsidDel="00000000" w:rsidP="00000000" w:rsidRDefault="00000000" w:rsidRPr="00000000" w14:paraId="0000038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Aldana, S. (2001), Financial Impact of Health Promotion Programs:</w:t>
      </w:r>
      <w:r w:rsidDel="00000000" w:rsidR="00000000" w:rsidRPr="00000000">
        <w:rPr>
          <w:rFonts w:ascii="Times New Roman" w:cs="Times New Roman" w:eastAsia="Times New Roman" w:hAnsi="Times New Roman"/>
          <w:i w:val="1"/>
          <w:sz w:val="28"/>
          <w:szCs w:val="28"/>
          <w:rtl w:val="0"/>
        </w:rPr>
        <w:t xml:space="preserve"> A Comprehensive Review of the Literature, American Journal of Health Promotion. </w:t>
      </w:r>
      <w:r w:rsidDel="00000000" w:rsidR="00000000" w:rsidRPr="00000000">
        <w:rPr>
          <w:rFonts w:ascii="Times New Roman" w:cs="Times New Roman" w:eastAsia="Times New Roman" w:hAnsi="Times New Roman"/>
          <w:sz w:val="28"/>
          <w:szCs w:val="28"/>
          <w:rtl w:val="0"/>
        </w:rPr>
        <w:t xml:space="preserve"> pp. 296-320.</w:t>
      </w:r>
    </w:p>
    <w:p w:rsidR="00000000" w:rsidDel="00000000" w:rsidP="00000000" w:rsidRDefault="00000000" w:rsidRPr="00000000" w14:paraId="0000038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 S., &amp; Naseem, M. S. (2003). </w:t>
      </w:r>
      <w:r w:rsidDel="00000000" w:rsidR="00000000" w:rsidRPr="00000000">
        <w:rPr>
          <w:rFonts w:ascii="Times New Roman" w:cs="Times New Roman" w:eastAsia="Times New Roman" w:hAnsi="Times New Roman"/>
          <w:i w:val="1"/>
          <w:sz w:val="28"/>
          <w:szCs w:val="28"/>
          <w:rtl w:val="0"/>
        </w:rPr>
        <w:t xml:space="preserve">Worker productivity and occupational health and safety issues in selected industries. Journal of Computers &amp; Industrial Engineering,</w:t>
      </w:r>
      <w:r w:rsidDel="00000000" w:rsidR="00000000" w:rsidRPr="00000000">
        <w:rPr>
          <w:rFonts w:ascii="Times New Roman" w:cs="Times New Roman" w:eastAsia="Times New Roman" w:hAnsi="Times New Roman"/>
          <w:sz w:val="28"/>
          <w:szCs w:val="28"/>
          <w:rtl w:val="0"/>
        </w:rPr>
        <w:t xml:space="preserve"> 45, 563–572.</w:t>
      </w:r>
    </w:p>
    <w:p w:rsidR="00000000" w:rsidDel="00000000" w:rsidP="00000000" w:rsidRDefault="00000000" w:rsidRPr="00000000" w14:paraId="000003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(1978)</w:t>
        <w:tab/>
        <w:t xml:space="preserve"> ‘</w:t>
      </w:r>
      <w:r w:rsidDel="00000000" w:rsidR="00000000" w:rsidRPr="00000000">
        <w:rPr>
          <w:rFonts w:ascii="Times New Roman" w:cs="Times New Roman" w:eastAsia="Times New Roman" w:hAnsi="Times New Roman"/>
          <w:i w:val="1"/>
          <w:sz w:val="28"/>
          <w:szCs w:val="28"/>
          <w:rtl w:val="0"/>
        </w:rPr>
        <w:t xml:space="preserve">Guides to Occupational Health Practice</w:t>
      </w:r>
      <w:r w:rsidDel="00000000" w:rsidR="00000000" w:rsidRPr="00000000">
        <w:rPr>
          <w:rFonts w:ascii="Times New Roman" w:cs="Times New Roman" w:eastAsia="Times New Roman" w:hAnsi="Times New Roman"/>
          <w:sz w:val="28"/>
          <w:szCs w:val="28"/>
          <w:rtl w:val="0"/>
        </w:rPr>
        <w:t xml:space="preserve">’. 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edition, Enugu. Fourth dimension publishing company, page 20.</w:t>
      </w:r>
    </w:p>
    <w:p w:rsidR="00000000" w:rsidDel="00000000" w:rsidP="00000000" w:rsidRDefault="00000000" w:rsidRPr="00000000" w14:paraId="000003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(2000). ‘The </w:t>
      </w:r>
      <w:r w:rsidDel="00000000" w:rsidR="00000000" w:rsidRPr="00000000">
        <w:rPr>
          <w:rFonts w:ascii="Times New Roman" w:cs="Times New Roman" w:eastAsia="Times New Roman" w:hAnsi="Times New Roman"/>
          <w:i w:val="1"/>
          <w:sz w:val="28"/>
          <w:szCs w:val="28"/>
          <w:rtl w:val="0"/>
        </w:rPr>
        <w:t xml:space="preserve">occupational Health and Safety and Nigeria Industrial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Nigeria medical journal, vol.30 (4): </w:t>
      </w:r>
      <w:r w:rsidDel="00000000" w:rsidR="00000000" w:rsidRPr="00000000">
        <w:rPr>
          <w:rFonts w:ascii="Times New Roman" w:cs="Times New Roman" w:eastAsia="Times New Roman" w:hAnsi="Times New Roman"/>
          <w:sz w:val="28"/>
          <w:szCs w:val="28"/>
          <w:rtl w:val="0"/>
        </w:rPr>
        <w:t xml:space="preserve">155-160</w:t>
      </w:r>
    </w:p>
    <w:p w:rsidR="00000000" w:rsidDel="00000000" w:rsidP="00000000" w:rsidRDefault="00000000" w:rsidRPr="00000000" w14:paraId="0000039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(2007).  </w:t>
      </w:r>
      <w:r w:rsidDel="00000000" w:rsidR="00000000" w:rsidRPr="00000000">
        <w:rPr>
          <w:rFonts w:ascii="Times New Roman" w:cs="Times New Roman" w:eastAsia="Times New Roman" w:hAnsi="Times New Roman"/>
          <w:i w:val="1"/>
          <w:sz w:val="28"/>
          <w:szCs w:val="28"/>
          <w:rtl w:val="0"/>
        </w:rPr>
        <w:t xml:space="preserve">A guide to Occupational Health Practice in Developing Countries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Enugu. Snaap Press Ltd.S</w:t>
      </w:r>
      <w:r w:rsidDel="00000000" w:rsidR="00000000" w:rsidRPr="00000000">
        <w:rPr>
          <w:rtl w:val="0"/>
        </w:rPr>
      </w:r>
    </w:p>
    <w:p w:rsidR="00000000" w:rsidDel="00000000" w:rsidP="00000000" w:rsidRDefault="00000000" w:rsidRPr="00000000" w14:paraId="0000039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Asuzu M. (2002). </w:t>
      </w:r>
      <w:r w:rsidDel="00000000" w:rsidR="00000000" w:rsidRPr="00000000">
        <w:rPr>
          <w:rFonts w:ascii="Times New Roman" w:cs="Times New Roman" w:eastAsia="Times New Roman" w:hAnsi="Times New Roman"/>
          <w:i w:val="1"/>
          <w:sz w:val="28"/>
          <w:szCs w:val="28"/>
          <w:rtl w:val="0"/>
        </w:rPr>
        <w:t xml:space="preserve">Occupational Health, a summary, introduction and outline of Principles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Africa Link Books.</w:t>
      </w:r>
      <w:r w:rsidDel="00000000" w:rsidR="00000000" w:rsidRPr="00000000">
        <w:rPr>
          <w:rtl w:val="0"/>
        </w:rPr>
      </w:r>
    </w:p>
    <w:p w:rsidR="00000000" w:rsidDel="00000000" w:rsidP="00000000" w:rsidRDefault="00000000" w:rsidRPr="00000000" w14:paraId="000003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Attridge, M. (2005). </w:t>
      </w:r>
      <w:r w:rsidDel="00000000" w:rsidR="00000000" w:rsidRPr="00000000">
        <w:rPr>
          <w:rFonts w:ascii="Times New Roman" w:cs="Times New Roman" w:eastAsia="Times New Roman" w:hAnsi="Times New Roman"/>
          <w:i w:val="1"/>
          <w:sz w:val="28"/>
          <w:szCs w:val="28"/>
          <w:rtl w:val="0"/>
        </w:rPr>
        <w:t xml:space="preserve">The Business Cases for the Integration of Employee Assistance, Work – Life and Wellness</w:t>
      </w:r>
      <w:r w:rsidDel="00000000" w:rsidR="00000000" w:rsidRPr="00000000">
        <w:rPr>
          <w:rtl w:val="0"/>
        </w:rPr>
      </w:r>
    </w:p>
    <w:p w:rsidR="00000000" w:rsidDel="00000000" w:rsidP="00000000" w:rsidRDefault="00000000" w:rsidRPr="00000000" w14:paraId="000003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Bell A. (2000). Noise</w:t>
      </w:r>
      <w:r w:rsidDel="00000000" w:rsidR="00000000" w:rsidRPr="00000000">
        <w:rPr>
          <w:rFonts w:ascii="Times New Roman" w:cs="Times New Roman" w:eastAsia="Times New Roman" w:hAnsi="Times New Roman"/>
          <w:i w:val="1"/>
          <w:sz w:val="28"/>
          <w:szCs w:val="28"/>
          <w:rtl w:val="0"/>
        </w:rPr>
        <w:t xml:space="preserve">-An Occupational Hazard and Public Nuisance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Public Health Paper, No.30, WHO, Geneva.</w:t>
      </w:r>
      <w:r w:rsidDel="00000000" w:rsidR="00000000" w:rsidRPr="00000000">
        <w:rPr>
          <w:rtl w:val="0"/>
        </w:rPr>
      </w:r>
    </w:p>
    <w:p w:rsidR="00000000" w:rsidDel="00000000" w:rsidP="00000000" w:rsidRDefault="00000000" w:rsidRPr="00000000" w14:paraId="0000039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Boyd, C. (2003). </w:t>
      </w:r>
      <w:r w:rsidDel="00000000" w:rsidR="00000000" w:rsidRPr="00000000">
        <w:rPr>
          <w:rFonts w:ascii="Times New Roman" w:cs="Times New Roman" w:eastAsia="Times New Roman" w:hAnsi="Times New Roman"/>
          <w:i w:val="1"/>
          <w:sz w:val="28"/>
          <w:szCs w:val="28"/>
          <w:rtl w:val="0"/>
        </w:rPr>
        <w:t xml:space="preserve">Human Resource Management and Occupational Health and Safety</w:t>
      </w:r>
      <w:r w:rsidDel="00000000" w:rsidR="00000000" w:rsidRPr="00000000">
        <w:rPr>
          <w:rFonts w:ascii="Times New Roman" w:cs="Times New Roman" w:eastAsia="Times New Roman" w:hAnsi="Times New Roman"/>
          <w:sz w:val="28"/>
          <w:szCs w:val="28"/>
          <w:rtl w:val="0"/>
        </w:rPr>
        <w:t xml:space="preserve">’. London routledge.</w:t>
      </w:r>
    </w:p>
    <w:p w:rsidR="00000000" w:rsidDel="00000000" w:rsidP="00000000" w:rsidRDefault="00000000" w:rsidRPr="00000000" w14:paraId="000003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British Standard, (1996). </w:t>
      </w:r>
      <w:r w:rsidDel="00000000" w:rsidR="00000000" w:rsidRPr="00000000">
        <w:rPr>
          <w:rFonts w:ascii="Times New Roman" w:cs="Times New Roman" w:eastAsia="Times New Roman" w:hAnsi="Times New Roman"/>
          <w:i w:val="1"/>
          <w:sz w:val="28"/>
          <w:szCs w:val="28"/>
          <w:rtl w:val="0"/>
        </w:rPr>
        <w:t xml:space="preserve">Occupational Health and Safety Management System’</w:t>
      </w:r>
      <w:r w:rsidDel="00000000" w:rsidR="00000000" w:rsidRPr="00000000">
        <w:rPr>
          <w:rFonts w:ascii="Times New Roman" w:cs="Times New Roman" w:eastAsia="Times New Roman" w:hAnsi="Times New Roman"/>
          <w:sz w:val="28"/>
          <w:szCs w:val="28"/>
          <w:rtl w:val="0"/>
        </w:rPr>
        <w:t xml:space="preserve"> Edward</w:t>
      </w:r>
      <w:r w:rsidDel="00000000" w:rsidR="00000000" w:rsidRPr="00000000">
        <w:rPr>
          <w:rFonts w:ascii="Times New Roman" w:cs="Times New Roman" w:eastAsia="Times New Roman" w:hAnsi="Times New Roman"/>
          <w:i w:val="1"/>
          <w:sz w:val="28"/>
          <w:szCs w:val="28"/>
          <w:rtl w:val="0"/>
        </w:rPr>
        <w:t xml:space="preserve"> Arnold publishing company. </w:t>
      </w:r>
      <w:r w:rsidDel="00000000" w:rsidR="00000000" w:rsidRPr="00000000">
        <w:rPr>
          <w:rFonts w:ascii="Times New Roman" w:cs="Times New Roman" w:eastAsia="Times New Roman" w:hAnsi="Times New Roman"/>
          <w:sz w:val="28"/>
          <w:szCs w:val="28"/>
          <w:rtl w:val="0"/>
        </w:rPr>
        <w:t xml:space="preserve">Bs 880, page 2.</w:t>
      </w:r>
    </w:p>
    <w:p w:rsidR="00000000" w:rsidDel="00000000" w:rsidP="00000000" w:rsidRDefault="00000000" w:rsidRPr="00000000" w14:paraId="000003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Bruce T.F (1998). </w:t>
      </w:r>
      <w:r w:rsidDel="00000000" w:rsidR="00000000" w:rsidRPr="00000000">
        <w:rPr>
          <w:rFonts w:ascii="Times New Roman" w:cs="Times New Roman" w:eastAsia="Times New Roman" w:hAnsi="Times New Roman"/>
          <w:i w:val="1"/>
          <w:sz w:val="28"/>
          <w:szCs w:val="28"/>
          <w:rtl w:val="0"/>
        </w:rPr>
        <w:t xml:space="preserve">Occupational Health Service’ Africa newsletter on occupational health and safety. Vol.8, page 31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Burdine J.N, &amp; McLeroy K.R (1992). </w:t>
      </w:r>
      <w:r w:rsidDel="00000000" w:rsidR="00000000" w:rsidRPr="00000000">
        <w:rPr>
          <w:rFonts w:ascii="Times New Roman" w:cs="Times New Roman" w:eastAsia="Times New Roman" w:hAnsi="Times New Roman"/>
          <w:i w:val="1"/>
          <w:sz w:val="28"/>
          <w:szCs w:val="28"/>
          <w:rtl w:val="0"/>
        </w:rPr>
        <w:t xml:space="preserve">Practitioners use of</w:t>
      </w:r>
      <w:r w:rsidDel="00000000" w:rsidR="00000000" w:rsidRPr="00000000">
        <w:rPr>
          <w:rFonts w:ascii="Times New Roman" w:cs="Times New Roman" w:eastAsia="Times New Roman" w:hAnsi="Times New Roman"/>
          <w:sz w:val="28"/>
          <w:szCs w:val="28"/>
          <w:rtl w:val="0"/>
        </w:rPr>
        <w:t xml:space="preserve"> theory:</w:t>
      </w:r>
      <w:r w:rsidDel="00000000" w:rsidR="00000000" w:rsidRPr="00000000">
        <w:rPr>
          <w:rFonts w:ascii="Times New Roman" w:cs="Times New Roman" w:eastAsia="Times New Roman" w:hAnsi="Times New Roman"/>
          <w:i w:val="1"/>
          <w:sz w:val="28"/>
          <w:szCs w:val="28"/>
          <w:rtl w:val="0"/>
        </w:rPr>
        <w:t xml:space="preserve"> Example of safety education. Health Educ. Quart.</w:t>
      </w:r>
      <w:r w:rsidDel="00000000" w:rsidR="00000000" w:rsidRPr="00000000">
        <w:rPr>
          <w:rFonts w:ascii="Times New Roman" w:cs="Times New Roman" w:eastAsia="Times New Roman" w:hAnsi="Times New Roman"/>
          <w:sz w:val="28"/>
          <w:szCs w:val="28"/>
          <w:rtl w:val="0"/>
        </w:rPr>
        <w:t xml:space="preserve"> 19(3).</w:t>
      </w:r>
    </w:p>
    <w:p w:rsidR="00000000" w:rsidDel="00000000" w:rsidP="00000000" w:rsidRDefault="00000000" w:rsidRPr="00000000" w14:paraId="00000398">
      <w:pPr>
        <w:spacing w:line="360" w:lineRule="auto"/>
        <w:ind w:left="3"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9">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A">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QUESTIONNAIRE</w:t>
      </w:r>
      <w:r w:rsidDel="00000000" w:rsidR="00000000" w:rsidRPr="00000000">
        <w:rPr>
          <w:rtl w:val="0"/>
        </w:rPr>
      </w:r>
    </w:p>
    <w:p w:rsidR="00000000" w:rsidDel="00000000" w:rsidP="00000000" w:rsidRDefault="00000000" w:rsidRPr="00000000" w14:paraId="000003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SECTION A</w:t>
      </w:r>
      <w:r w:rsidDel="00000000" w:rsidR="00000000" w:rsidRPr="00000000">
        <w:rPr>
          <w:rtl w:val="0"/>
        </w:rPr>
      </w:r>
    </w:p>
    <w:p w:rsidR="00000000" w:rsidDel="00000000" w:rsidP="00000000" w:rsidRDefault="00000000" w:rsidRPr="00000000" w14:paraId="0000039C">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Gender: Male (      )</w:t>
        <w:tab/>
        <w:t xml:space="preserve">Female (      )</w:t>
      </w:r>
    </w:p>
    <w:p w:rsidR="00000000" w:rsidDel="00000000" w:rsidP="00000000" w:rsidRDefault="00000000" w:rsidRPr="00000000" w14:paraId="0000039D">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Age: 18-29 years (      ) 30-39 years (      ) 40-49 years (      ) 50 years –above (      )</w:t>
      </w:r>
    </w:p>
    <w:p w:rsidR="00000000" w:rsidDel="00000000" w:rsidP="00000000" w:rsidRDefault="00000000" w:rsidRPr="00000000" w14:paraId="0000039E">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Marital status:</w:t>
        <w:tab/>
        <w:t xml:space="preserve">Single (      ) Married (      ) Divorce (      )</w:t>
        <w:tab/>
        <w:t xml:space="preserve">Widower (      )</w:t>
      </w:r>
    </w:p>
    <w:p w:rsidR="00000000" w:rsidDel="00000000" w:rsidP="00000000" w:rsidRDefault="00000000" w:rsidRPr="00000000" w14:paraId="0000039F">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Academic qualification: WASSCE/SSCE/GCE (      ) OND/NCE (      ) HND/BSC (      )</w:t>
        <w:tab/>
        <w:t xml:space="preserve">MSC/MBA (      )</w:t>
      </w:r>
    </w:p>
    <w:p w:rsidR="00000000" w:rsidDel="00000000" w:rsidP="00000000" w:rsidRDefault="00000000" w:rsidRPr="00000000" w14:paraId="000003A0">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working experience? Below 1 years (      ), 2-5 years (   )    6-10 years (      ) above 11 years (      )</w:t>
      </w:r>
    </w:p>
    <w:p w:rsidR="00000000" w:rsidDel="00000000" w:rsidP="00000000" w:rsidRDefault="00000000" w:rsidRPr="00000000" w14:paraId="000003A1">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nature of employment? Casual (      ) full time (      ) </w:t>
      </w:r>
    </w:p>
    <w:p w:rsidR="00000000" w:rsidDel="00000000" w:rsidP="00000000" w:rsidRDefault="00000000" w:rsidRPr="00000000" w14:paraId="000003A2">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working hour per day?</w:t>
        <w:tab/>
        <w:t xml:space="preserve">1-6hrs (      ) </w:t>
        <w:tab/>
        <w:t xml:space="preserve">7-14 hrs (      ) 15hrs and above (      )</w:t>
      </w:r>
    </w:p>
    <w:p w:rsidR="00000000" w:rsidDel="00000000" w:rsidP="00000000" w:rsidRDefault="00000000" w:rsidRPr="00000000" w14:paraId="000003A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SECTION B</w:t>
      </w:r>
      <w:r w:rsidDel="00000000" w:rsidR="00000000" w:rsidRPr="00000000">
        <w:rPr>
          <w:rtl w:val="0"/>
        </w:rPr>
      </w:r>
    </w:p>
    <w:p w:rsidR="00000000" w:rsidDel="00000000" w:rsidP="00000000" w:rsidRDefault="00000000" w:rsidRPr="00000000" w14:paraId="000003A4">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Awareness of hazard in the working place? Yes (      )</w:t>
        <w:tab/>
        <w:t xml:space="preserve">No (      )</w:t>
      </w:r>
    </w:p>
    <w:p w:rsidR="00000000" w:rsidDel="00000000" w:rsidP="00000000" w:rsidRDefault="00000000" w:rsidRPr="00000000" w14:paraId="000003A5">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provision of protective device? Company (      ) personal (      ) both (      )</w:t>
      </w:r>
    </w:p>
    <w:p w:rsidR="00000000" w:rsidDel="00000000" w:rsidP="00000000" w:rsidRDefault="00000000" w:rsidRPr="00000000" w14:paraId="000003A6">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Are you satisfied with your work? Yes (      )</w:t>
        <w:tab/>
        <w:t xml:space="preserve">no (      )</w:t>
      </w:r>
    </w:p>
    <w:p w:rsidR="00000000" w:rsidDel="00000000" w:rsidP="00000000" w:rsidRDefault="00000000" w:rsidRPr="00000000" w14:paraId="000003A7">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Have you in any way or the other sustained any injury during the process of executing your job? </w:t>
        <w:tab/>
        <w:t xml:space="preserve">Yes (      )</w:t>
        <w:tab/>
        <w:t xml:space="preserve">no (      )</w:t>
      </w:r>
    </w:p>
    <w:p w:rsidR="00000000" w:rsidDel="00000000" w:rsidP="00000000" w:rsidRDefault="00000000" w:rsidRPr="00000000" w14:paraId="000003A8">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level of illumination in the various sections? Yes (   ) no (   ) undecided(   )</w:t>
      </w:r>
    </w:p>
    <w:p w:rsidR="00000000" w:rsidDel="00000000" w:rsidP="00000000" w:rsidRDefault="00000000" w:rsidRPr="00000000" w14:paraId="000003A9">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 premises well maintained? Yes (      )</w:t>
        <w:tab/>
        <w:t xml:space="preserve">no (      )</w:t>
      </w:r>
    </w:p>
    <w:p w:rsidR="00000000" w:rsidDel="00000000" w:rsidP="00000000" w:rsidRDefault="00000000" w:rsidRPr="00000000" w14:paraId="000003AA">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there first aid for controlling industrial injuries and work related diseases? Yes (      ) no(      )</w:t>
      </w:r>
    </w:p>
    <w:p w:rsidR="00000000" w:rsidDel="00000000" w:rsidP="00000000" w:rsidRDefault="00000000" w:rsidRPr="00000000" w14:paraId="000003AB">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your exposure of safety training/instruction encourage your use of safety devices? Yes (      )</w:t>
        <w:tab/>
        <w:t xml:space="preserve">no (      )</w:t>
        <w:tab/>
        <w:t xml:space="preserve">undecided (      )</w:t>
      </w:r>
    </w:p>
    <w:p w:rsidR="00000000" w:rsidDel="00000000" w:rsidP="00000000" w:rsidRDefault="00000000" w:rsidRPr="00000000" w14:paraId="000003AC">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Is there improvement in productivity as a result of safety measures put in place? </w:t>
      </w:r>
    </w:p>
    <w:p w:rsidR="00000000" w:rsidDel="00000000" w:rsidP="00000000" w:rsidRDefault="00000000" w:rsidRPr="00000000" w14:paraId="000003AD">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 (      ) no (      ) undecided (    )</w:t>
      </w:r>
    </w:p>
    <w:p w:rsidR="00000000" w:rsidDel="00000000" w:rsidP="00000000" w:rsidRDefault="00000000" w:rsidRPr="00000000" w14:paraId="000003AE">
      <w:pPr>
        <w:spacing w:line="480" w:lineRule="auto"/>
        <w:ind w:left="3" w:hanging="3"/>
        <w:rPr>
          <w:sz w:val="28"/>
          <w:szCs w:val="28"/>
        </w:rPr>
      </w:pPr>
      <w:r w:rsidDel="00000000" w:rsidR="00000000" w:rsidRPr="00000000">
        <w:rPr>
          <w:rtl w:val="0"/>
        </w:rPr>
      </w:r>
    </w:p>
    <w:p w:rsidR="00000000" w:rsidDel="00000000" w:rsidP="00000000" w:rsidRDefault="00000000" w:rsidRPr="00000000" w14:paraId="000003AF">
      <w:pPr>
        <w:ind w:left="0" w:hanging="2"/>
        <w:rPr/>
      </w:pPr>
      <w:bookmarkStart w:colFirst="0" w:colLast="0" w:name="_heading=h.gjdgxs" w:id="2"/>
      <w:bookmarkEnd w:id="2"/>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Bookman Old Style"/>
  <w:font w:name="Courgette">
    <w:embedRegular w:fontKey="{00000000-0000-0000-0000-000000000000}" r:id="rId1" w:subsetted="0"/>
  </w:font>
  <w:font w:name="Noto Sans Symbols">
    <w:embedRegular w:fontKey="{00000000-0000-0000-0000-000000000000}" r:id="rId2" w:subsetted="0"/>
    <w:embedBold w:fontKey="{00000000-0000-0000-0000-000000000000}" r:id="rId3" w:subsetted="0"/>
  </w:font>
  <w:font w:name="Arial Black">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7">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lvl w:ilvl="0">
      <w:start w:val="3"/>
      <w:numFmt w:val="decimal"/>
      <w:lvlText w:val="%1"/>
      <w:lvlJc w:val="left"/>
      <w:pPr>
        <w:ind w:left="375" w:hanging="375"/>
      </w:pPr>
      <w:rPr>
        <w:b w:val="1"/>
      </w:rPr>
    </w:lvl>
    <w:lvl w:ilvl="1">
      <w:start w:val="2"/>
      <w:numFmt w:val="decimal"/>
      <w:lvlText w:val="%1.%2"/>
      <w:lvlJc w:val="left"/>
      <w:pPr>
        <w:ind w:left="375" w:hanging="375"/>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abstractNum w:abstractNumId="10">
    <w:lvl w:ilvl="0">
      <w:start w:val="1"/>
      <w:numFmt w:val="upperRoman"/>
      <w:lvlText w:val="%1."/>
      <w:lvlJc w:val="right"/>
      <w:pPr>
        <w:ind w:left="720" w:hanging="360"/>
      </w:pPr>
      <w:rPr>
        <w:b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53D11"/>
    <w:pPr>
      <w:suppressAutoHyphens w:val="1"/>
      <w:spacing w:after="200" w:line="276" w:lineRule="auto"/>
      <w:ind w:left="-1" w:leftChars="-1" w:hanging="1" w:hangingChars="1"/>
      <w:outlineLvl w:val="0"/>
    </w:pPr>
    <w:rPr>
      <w:rFonts w:ascii="Calibri" w:cs="Calibri" w:eastAsia="Calibri" w:hAnsi="Calibri"/>
      <w:position w:val="-1"/>
    </w:rPr>
  </w:style>
  <w:style w:type="paragraph" w:styleId="Heading1">
    <w:name w:val="heading 1"/>
    <w:basedOn w:val="Normal"/>
    <w:next w:val="Normal"/>
    <w:link w:val="Heading1Char"/>
    <w:qFormat w:val="1"/>
    <w:rsid w:val="00253D11"/>
    <w:pPr>
      <w:keepNext w:val="1"/>
      <w:spacing w:after="0" w:line="240" w:lineRule="auto"/>
    </w:pPr>
    <w:rPr>
      <w:rFonts w:ascii="Arial" w:cs="Arial" w:eastAsia="Times New Roman" w:hAnsi="Arial"/>
      <w:b w:val="1"/>
      <w:bCs w:val="1"/>
      <w:sz w:val="24"/>
      <w:szCs w:val="24"/>
    </w:rPr>
  </w:style>
  <w:style w:type="paragraph" w:styleId="Heading2">
    <w:name w:val="heading 2"/>
    <w:basedOn w:val="Normal"/>
    <w:next w:val="Normal"/>
    <w:link w:val="Heading2Char"/>
    <w:semiHidden w:val="1"/>
    <w:unhideWhenUsed w:val="1"/>
    <w:qFormat w:val="1"/>
    <w:rsid w:val="00253D11"/>
    <w:pPr>
      <w:keepNext w:val="1"/>
      <w:keepLines w:val="1"/>
      <w:spacing w:after="80" w:before="360"/>
      <w:outlineLvl w:val="1"/>
    </w:pPr>
    <w:rPr>
      <w:rFonts w:eastAsia="Times New Roman"/>
      <w:b w:val="1"/>
      <w:sz w:val="36"/>
      <w:szCs w:val="36"/>
    </w:rPr>
  </w:style>
  <w:style w:type="paragraph" w:styleId="Heading3">
    <w:name w:val="heading 3"/>
    <w:basedOn w:val="Normal"/>
    <w:next w:val="Normal"/>
    <w:link w:val="Heading3Char"/>
    <w:semiHidden w:val="1"/>
    <w:unhideWhenUsed w:val="1"/>
    <w:qFormat w:val="1"/>
    <w:rsid w:val="00253D11"/>
    <w:pPr>
      <w:keepNext w:val="1"/>
      <w:keepLines w:val="1"/>
      <w:spacing w:after="80" w:before="280"/>
      <w:outlineLvl w:val="2"/>
    </w:pPr>
    <w:rPr>
      <w:rFonts w:eastAsia="Times New Roman"/>
      <w:b w:val="1"/>
      <w:sz w:val="28"/>
      <w:szCs w:val="28"/>
    </w:rPr>
  </w:style>
  <w:style w:type="paragraph" w:styleId="Heading4">
    <w:name w:val="heading 4"/>
    <w:basedOn w:val="Normal"/>
    <w:next w:val="Normal"/>
    <w:link w:val="Heading4Char"/>
    <w:semiHidden w:val="1"/>
    <w:unhideWhenUsed w:val="1"/>
    <w:qFormat w:val="1"/>
    <w:rsid w:val="00253D11"/>
    <w:pPr>
      <w:keepNext w:val="1"/>
      <w:keepLines w:val="1"/>
      <w:spacing w:after="40" w:before="240"/>
      <w:outlineLvl w:val="3"/>
    </w:pPr>
    <w:rPr>
      <w:rFonts w:eastAsia="Times New Roman"/>
      <w:b w:val="1"/>
      <w:sz w:val="24"/>
      <w:szCs w:val="24"/>
    </w:rPr>
  </w:style>
  <w:style w:type="paragraph" w:styleId="Heading5">
    <w:name w:val="heading 5"/>
    <w:basedOn w:val="Normal"/>
    <w:next w:val="Normal"/>
    <w:link w:val="Heading5Char"/>
    <w:semiHidden w:val="1"/>
    <w:unhideWhenUsed w:val="1"/>
    <w:qFormat w:val="1"/>
    <w:rsid w:val="00253D11"/>
    <w:pPr>
      <w:keepNext w:val="1"/>
      <w:keepLines w:val="1"/>
      <w:spacing w:after="40" w:before="220"/>
      <w:outlineLvl w:val="4"/>
    </w:pPr>
    <w:rPr>
      <w:rFonts w:eastAsia="Times New Roman"/>
      <w:b w:val="1"/>
    </w:rPr>
  </w:style>
  <w:style w:type="paragraph" w:styleId="Heading6">
    <w:name w:val="heading 6"/>
    <w:basedOn w:val="Normal"/>
    <w:next w:val="Normal"/>
    <w:link w:val="Heading6Char"/>
    <w:semiHidden w:val="1"/>
    <w:unhideWhenUsed w:val="1"/>
    <w:qFormat w:val="1"/>
    <w:rsid w:val="00253D11"/>
    <w:pPr>
      <w:keepNext w:val="1"/>
      <w:keepLines w:val="1"/>
      <w:spacing w:after="40" w:before="200"/>
      <w:outlineLvl w:val="5"/>
    </w:pPr>
    <w:rPr>
      <w:rFonts w:eastAsia="Times New Roman"/>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253D11"/>
    <w:rPr>
      <w:rFonts w:ascii="Arial" w:cs="Arial" w:eastAsia="Times New Roman" w:hAnsi="Arial"/>
      <w:b w:val="1"/>
      <w:bCs w:val="1"/>
      <w:position w:val="-1"/>
      <w:sz w:val="24"/>
      <w:szCs w:val="24"/>
    </w:rPr>
  </w:style>
  <w:style w:type="character" w:styleId="Heading2Char" w:customStyle="1">
    <w:name w:val="Heading 2 Char"/>
    <w:basedOn w:val="DefaultParagraphFont"/>
    <w:link w:val="Heading2"/>
    <w:semiHidden w:val="1"/>
    <w:rsid w:val="00253D11"/>
    <w:rPr>
      <w:rFonts w:ascii="Calibri" w:cs="Calibri" w:eastAsia="Times New Roman" w:hAnsi="Calibri"/>
      <w:b w:val="1"/>
      <w:position w:val="-1"/>
      <w:sz w:val="36"/>
      <w:szCs w:val="36"/>
    </w:rPr>
  </w:style>
  <w:style w:type="character" w:styleId="Heading3Char" w:customStyle="1">
    <w:name w:val="Heading 3 Char"/>
    <w:basedOn w:val="DefaultParagraphFont"/>
    <w:link w:val="Heading3"/>
    <w:semiHidden w:val="1"/>
    <w:rsid w:val="00253D11"/>
    <w:rPr>
      <w:rFonts w:ascii="Calibri" w:cs="Calibri" w:eastAsia="Times New Roman" w:hAnsi="Calibri"/>
      <w:b w:val="1"/>
      <w:position w:val="-1"/>
      <w:sz w:val="28"/>
      <w:szCs w:val="28"/>
    </w:rPr>
  </w:style>
  <w:style w:type="character" w:styleId="Heading4Char" w:customStyle="1">
    <w:name w:val="Heading 4 Char"/>
    <w:basedOn w:val="DefaultParagraphFont"/>
    <w:link w:val="Heading4"/>
    <w:semiHidden w:val="1"/>
    <w:rsid w:val="00253D11"/>
    <w:rPr>
      <w:rFonts w:ascii="Calibri" w:cs="Calibri" w:eastAsia="Times New Roman" w:hAnsi="Calibri"/>
      <w:b w:val="1"/>
      <w:position w:val="-1"/>
      <w:sz w:val="24"/>
      <w:szCs w:val="24"/>
    </w:rPr>
  </w:style>
  <w:style w:type="character" w:styleId="Heading5Char" w:customStyle="1">
    <w:name w:val="Heading 5 Char"/>
    <w:basedOn w:val="DefaultParagraphFont"/>
    <w:link w:val="Heading5"/>
    <w:semiHidden w:val="1"/>
    <w:rsid w:val="00253D11"/>
    <w:rPr>
      <w:rFonts w:ascii="Calibri" w:cs="Calibri" w:eastAsia="Times New Roman" w:hAnsi="Calibri"/>
      <w:b w:val="1"/>
      <w:position w:val="-1"/>
    </w:rPr>
  </w:style>
  <w:style w:type="character" w:styleId="Heading6Char" w:customStyle="1">
    <w:name w:val="Heading 6 Char"/>
    <w:basedOn w:val="DefaultParagraphFont"/>
    <w:link w:val="Heading6"/>
    <w:semiHidden w:val="1"/>
    <w:rsid w:val="00253D11"/>
    <w:rPr>
      <w:rFonts w:ascii="Calibri" w:cs="Calibri" w:eastAsia="Times New Roman" w:hAnsi="Calibri"/>
      <w:b w:val="1"/>
      <w:position w:val="-1"/>
      <w:sz w:val="20"/>
      <w:szCs w:val="20"/>
    </w:rPr>
  </w:style>
  <w:style w:type="paragraph" w:styleId="Header">
    <w:name w:val="header"/>
    <w:basedOn w:val="Normal"/>
    <w:link w:val="HeaderChar"/>
    <w:semiHidden w:val="1"/>
    <w:unhideWhenUsed w:val="1"/>
    <w:qFormat w:val="1"/>
    <w:rsid w:val="00253D11"/>
    <w:pPr>
      <w:tabs>
        <w:tab w:val="center" w:pos="4680"/>
        <w:tab w:val="right" w:pos="9360"/>
      </w:tabs>
    </w:pPr>
  </w:style>
  <w:style w:type="character" w:styleId="HeaderChar" w:customStyle="1">
    <w:name w:val="Header Char"/>
    <w:basedOn w:val="DefaultParagraphFont"/>
    <w:link w:val="Header"/>
    <w:semiHidden w:val="1"/>
    <w:rsid w:val="00253D11"/>
    <w:rPr>
      <w:rFonts w:ascii="Calibri" w:cs="Calibri" w:eastAsia="Calibri" w:hAnsi="Calibri"/>
      <w:position w:val="-1"/>
    </w:rPr>
  </w:style>
  <w:style w:type="paragraph" w:styleId="Footer">
    <w:name w:val="footer"/>
    <w:basedOn w:val="Normal"/>
    <w:link w:val="FooterChar"/>
    <w:semiHidden w:val="1"/>
    <w:unhideWhenUsed w:val="1"/>
    <w:qFormat w:val="1"/>
    <w:rsid w:val="00253D11"/>
    <w:pPr>
      <w:tabs>
        <w:tab w:val="center" w:pos="4680"/>
        <w:tab w:val="right" w:pos="9360"/>
      </w:tabs>
    </w:pPr>
  </w:style>
  <w:style w:type="character" w:styleId="FooterChar" w:customStyle="1">
    <w:name w:val="Footer Char"/>
    <w:basedOn w:val="DefaultParagraphFont"/>
    <w:link w:val="Footer"/>
    <w:semiHidden w:val="1"/>
    <w:rsid w:val="00253D11"/>
    <w:rPr>
      <w:rFonts w:ascii="Calibri" w:cs="Calibri" w:eastAsia="Calibri" w:hAnsi="Calibri"/>
      <w:position w:val="-1"/>
    </w:rPr>
  </w:style>
  <w:style w:type="paragraph" w:styleId="Title">
    <w:name w:val="Title"/>
    <w:basedOn w:val="Normal"/>
    <w:next w:val="Normal"/>
    <w:link w:val="TitleChar"/>
    <w:qFormat w:val="1"/>
    <w:rsid w:val="00253D11"/>
    <w:pPr>
      <w:keepNext w:val="1"/>
      <w:keepLines w:val="1"/>
      <w:spacing w:after="120" w:before="480"/>
    </w:pPr>
    <w:rPr>
      <w:b w:val="1"/>
      <w:sz w:val="72"/>
      <w:szCs w:val="72"/>
    </w:rPr>
  </w:style>
  <w:style w:type="character" w:styleId="TitleChar" w:customStyle="1">
    <w:name w:val="Title Char"/>
    <w:basedOn w:val="DefaultParagraphFont"/>
    <w:link w:val="Title"/>
    <w:rsid w:val="00253D11"/>
    <w:rPr>
      <w:rFonts w:ascii="Calibri" w:cs="Calibri" w:eastAsia="Calibri" w:hAnsi="Calibri"/>
      <w:b w:val="1"/>
      <w:position w:val="-1"/>
      <w:sz w:val="72"/>
      <w:szCs w:val="72"/>
    </w:rPr>
  </w:style>
  <w:style w:type="paragraph" w:styleId="BodyText">
    <w:name w:val="Body Text"/>
    <w:basedOn w:val="Normal"/>
    <w:link w:val="BodyTextChar"/>
    <w:semiHidden w:val="1"/>
    <w:unhideWhenUsed w:val="1"/>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styleId="BodyTextChar" w:customStyle="1">
    <w:name w:val="Body Text Char"/>
    <w:basedOn w:val="DefaultParagraphFont"/>
    <w:link w:val="BodyText"/>
    <w:semiHidden w:val="1"/>
    <w:rsid w:val="00253D11"/>
    <w:rPr>
      <w:rFonts w:ascii="Times New Roman" w:cs="Calibri" w:eastAsia="Times New Roman" w:hAnsi="Times New Roman"/>
      <w:position w:val="-1"/>
      <w:sz w:val="24"/>
      <w:szCs w:val="24"/>
      <w:lang w:bidi="en-US"/>
    </w:rPr>
  </w:style>
  <w:style w:type="paragraph" w:styleId="Subtitle">
    <w:name w:val="Subtitle"/>
    <w:basedOn w:val="Normal"/>
    <w:next w:val="Normal"/>
    <w:link w:val="SubtitleChar"/>
    <w:qFormat w:val="1"/>
    <w:rsid w:val="00253D11"/>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253D11"/>
    <w:rPr>
      <w:rFonts w:ascii="Georgia" w:cs="Georgia" w:eastAsia="Georgia" w:hAnsi="Georgia"/>
      <w:i w:val="1"/>
      <w:color w:val="666666"/>
      <w:position w:val="-1"/>
      <w:sz w:val="48"/>
      <w:szCs w:val="48"/>
    </w:rPr>
  </w:style>
  <w:style w:type="paragraph" w:styleId="BalloonText">
    <w:name w:val="Balloon Text"/>
    <w:basedOn w:val="Normal"/>
    <w:link w:val="BalloonTextChar"/>
    <w:semiHidden w:val="1"/>
    <w:unhideWhenUsed w:val="1"/>
    <w:qFormat w:val="1"/>
    <w:rsid w:val="00253D1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semiHidden w:val="1"/>
    <w:rsid w:val="00253D11"/>
    <w:rPr>
      <w:rFonts w:ascii="Tahoma" w:cs="Tahoma" w:eastAsia="Calibri" w:hAnsi="Tahoma"/>
      <w:position w:val="-1"/>
      <w:sz w:val="16"/>
      <w:szCs w:val="16"/>
    </w:rPr>
  </w:style>
  <w:style w:type="paragraph" w:styleId="NoSpacing">
    <w:name w:val="No Spacing"/>
    <w:qFormat w:val="1"/>
    <w:rsid w:val="00253D11"/>
    <w:pPr>
      <w:suppressAutoHyphens w:val="1"/>
      <w:spacing w:after="200" w:line="1" w:lineRule="atLeast"/>
      <w:ind w:left="-1" w:leftChars="-1" w:hanging="1" w:hangingChars="1"/>
      <w:outlineLvl w:val="0"/>
    </w:pPr>
    <w:rPr>
      <w:rFonts w:ascii="Calibri" w:cs="Calibri" w:eastAsia="Calibri" w:hAnsi="Calibri"/>
      <w:position w:val="-1"/>
    </w:rPr>
  </w:style>
  <w:style w:type="paragraph" w:styleId="ListParagraph">
    <w:name w:val="List Paragraph"/>
    <w:basedOn w:val="Normal"/>
    <w:qFormat w:val="1"/>
    <w:rsid w:val="00253D11"/>
    <w:pPr>
      <w:ind w:left="720"/>
      <w:contextualSpacing w:val="1"/>
    </w:pPr>
  </w:style>
  <w:style w:type="paragraph" w:styleId="Default" w:customStyle="1">
    <w:name w:val="Default"/>
    <w:rsid w:val="00253D11"/>
    <w:pPr>
      <w:suppressAutoHyphens w:val="1"/>
      <w:autoSpaceDE w:val="0"/>
      <w:autoSpaceDN w:val="0"/>
      <w:adjustRightInd w:val="0"/>
      <w:spacing w:after="200" w:line="1" w:lineRule="atLeast"/>
      <w:ind w:left="-1" w:leftChars="-1" w:hanging="1" w:hangingChars="1"/>
      <w:outlineLvl w:val="0"/>
    </w:pPr>
    <w:rPr>
      <w:rFonts w:ascii="Times New Roman" w:cs="Calibri" w:eastAsia="Calibri" w:hAnsi="Times New Roman"/>
      <w:color w:val="000000"/>
      <w:position w:val="-1"/>
      <w:sz w:val="24"/>
      <w:szCs w:val="24"/>
    </w:rPr>
  </w:style>
  <w:style w:type="character" w:styleId="ff3" w:customStyle="1">
    <w:name w:val="ff3"/>
    <w:basedOn w:val="DefaultParagraphFont"/>
    <w:rsid w:val="00253D11"/>
    <w:rPr>
      <w:w w:val="100"/>
      <w:position w:val="-1"/>
      <w:effect w:val="none"/>
      <w:vertAlign w:val="baseline"/>
      <w:em w:val="none"/>
    </w:rPr>
  </w:style>
  <w:style w:type="character" w:styleId="ff8" w:customStyle="1">
    <w:name w:val="ff8"/>
    <w:basedOn w:val="DefaultParagraphFont"/>
    <w:rsid w:val="00253D11"/>
    <w:rPr>
      <w:w w:val="100"/>
      <w:position w:val="-1"/>
      <w:effect w:val="none"/>
      <w:vertAlign w:val="baseline"/>
      <w:em w:val="none"/>
    </w:rPr>
  </w:style>
  <w:style w:type="character" w:styleId="ff4" w:customStyle="1">
    <w:name w:val="ff4"/>
    <w:basedOn w:val="DefaultParagraphFont"/>
    <w:rsid w:val="00253D11"/>
    <w:rPr>
      <w:w w:val="100"/>
      <w:position w:val="-1"/>
      <w:effect w:val="none"/>
      <w:vertAlign w:val="baseline"/>
      <w:em w:val="none"/>
    </w:rPr>
  </w:style>
  <w:style w:type="character" w:styleId="ls3d" w:customStyle="1">
    <w:name w:val="ls3d"/>
    <w:basedOn w:val="DefaultParagraphFont"/>
    <w:rsid w:val="00253D11"/>
    <w:rPr>
      <w:w w:val="100"/>
      <w:position w:val="-1"/>
      <w:effect w:val="none"/>
      <w:vertAlign w:val="baseline"/>
      <w:em w:val="none"/>
    </w:rPr>
  </w:style>
  <w:style w:type="character" w:styleId="fc3" w:customStyle="1">
    <w:name w:val="fc3"/>
    <w:basedOn w:val="DefaultParagraphFont"/>
    <w:rsid w:val="00253D11"/>
    <w:rPr>
      <w:w w:val="100"/>
      <w:position w:val="-1"/>
      <w:effect w:val="none"/>
      <w:vertAlign w:val="baseline"/>
      <w:em w:val="none"/>
    </w:rPr>
  </w:style>
  <w:style w:type="character" w:styleId="ls3e" w:customStyle="1">
    <w:name w:val="ls3e"/>
    <w:basedOn w:val="DefaultParagraphFont"/>
    <w:rsid w:val="00253D11"/>
    <w:rPr>
      <w:w w:val="100"/>
      <w:position w:val="-1"/>
      <w:effect w:val="none"/>
      <w:vertAlign w:val="baseline"/>
      <w:em w:val="none"/>
    </w:rPr>
  </w:style>
  <w:style w:type="character" w:styleId="ls21" w:customStyle="1">
    <w:name w:val="ls21"/>
    <w:basedOn w:val="DefaultParagraphFont"/>
    <w:rsid w:val="00253D11"/>
    <w:rPr>
      <w:w w:val="100"/>
      <w:position w:val="-1"/>
      <w:effect w:val="none"/>
      <w:vertAlign w:val="baseline"/>
      <w:em w:val="none"/>
    </w:rPr>
  </w:style>
  <w:style w:type="character" w:styleId="ls2f" w:customStyle="1">
    <w:name w:val="ls2f"/>
    <w:basedOn w:val="DefaultParagraphFont"/>
    <w:rsid w:val="00253D11"/>
    <w:rPr>
      <w:w w:val="100"/>
      <w:position w:val="-1"/>
      <w:effect w:val="none"/>
      <w:vertAlign w:val="baseline"/>
      <w:em w:val="none"/>
    </w:rPr>
  </w:style>
  <w:style w:type="character" w:styleId="NoSpacingChar" w:customStyle="1">
    <w:name w:val="No Spacing Char"/>
    <w:basedOn w:val="DefaultParagraphFont"/>
    <w:rsid w:val="00253D11"/>
    <w:rPr>
      <w:w w:val="100"/>
      <w:position w:val="-1"/>
      <w:sz w:val="22"/>
      <w:szCs w:val="22"/>
      <w:effect w:val="none"/>
      <w:vertAlign w:val="baseline"/>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1zCcyMO2NpUxVtlsDOL1mVqyRA==">CgMxLjAyCWlkLmdqZGd4czIJaC4zMGowemxsMghoLmdqZGd4czgAciExR0tGb0s2d2RSVFRYQ1dDbm5WdjRiTXcwWl9zUVMyQ0g=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2024-01-30T07:38:00Z</dcterms:created>
  <dc:creator>user pc</dc:creator>
</cp:coreProperties>
</file>