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 OF CUSTOMERS’ REWARD PROGRAMS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CUSTOMER LOYALTY IN SMALL SCALE SUPERMARKET</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CASE STUDY OF DANCO SUPERMARKET, ILORIN KWARA STATE)</w:t>
      </w: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BY: </w:t>
      </w:r>
    </w:p>
    <w:p w:rsidR="00000000" w:rsidDel="00000000" w:rsidP="00000000" w:rsidRDefault="00000000" w:rsidRPr="00000000" w14:paraId="0000000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DADA BOSEDE STELLA</w:t>
      </w:r>
    </w:p>
    <w:p w:rsidR="00000000" w:rsidDel="00000000" w:rsidP="00000000" w:rsidRDefault="00000000" w:rsidRPr="00000000" w14:paraId="0000000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HND/23/BAM/FT/0570</w:t>
      </w:r>
    </w:p>
    <w:p w:rsidR="00000000" w:rsidDel="00000000" w:rsidP="00000000" w:rsidRDefault="00000000" w:rsidRPr="00000000" w14:paraId="00000007">
      <w:pPr>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DEPARTMENT BUSINESS ADMINISTRATION AND MANAGEMENT, INSTITUTE OF FINANCE AND MANAGEMENT STUDIES (IFMS) KWARA STATE POLYTECHNIC ILORIN.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HIGHER NATIONAL DIPLOMA (HND) IN BUSINESS ADMINISTRATION AND MANAGEMENT.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0">
      <w:pPr>
        <w:jc w:val="both"/>
        <w:rPr>
          <w:rFonts w:ascii="Times New Roman" w:cs="Times New Roman" w:eastAsia="Times New Roman" w:hAnsi="Times New Roman"/>
          <w:sz w:val="24"/>
          <w:szCs w:val="24"/>
        </w:rPr>
        <w:sectPr>
          <w:footerReference r:id="rId7" w:type="default"/>
          <w:footerReference r:id="rId8" w:type="first"/>
          <w:footerReference r:id="rId9" w:type="even"/>
          <w:pgSz w:h="14400" w:w="11520" w:orient="portrait"/>
          <w:pgMar w:bottom="1440" w:top="1440" w:left="1440" w:right="1442" w:header="720" w:footer="720"/>
          <w:pgNumType w:start="1"/>
        </w:sectPr>
      </w:pPr>
      <w:r w:rsidDel="00000000" w:rsidR="00000000" w:rsidRPr="00000000">
        <w:rPr>
          <w:rFonts w:ascii="Times New Roman" w:cs="Times New Roman" w:eastAsia="Times New Roman" w:hAnsi="Times New Roman"/>
          <w:b w:val="1"/>
          <w:sz w:val="24"/>
          <w:szCs w:val="24"/>
          <w:rtl w:val="0"/>
        </w:rPr>
        <w:t xml:space="preserve">  </w:t>
        <w:tab/>
        <w:tab/>
        <w:tab/>
        <w:tab/>
        <w:tab/>
        <w:tab/>
        <w:tab/>
        <w:tab/>
        <w:t xml:space="preserve">                          AUGUST, 2025</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CERTIFICATION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National Diploma (ND) in Business Administration and Management, Institute of Finance and Management Studies, Kwara State Polytechnic, Ilorin, Kwara State.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1506220" cy="19685"/>
                <wp:effectExtent b="0" l="0" r="0" t="0"/>
                <wp:docPr id="101240" name=""/>
                <a:graphic>
                  <a:graphicData uri="http://schemas.microsoft.com/office/word/2010/wordprocessingGroup">
                    <wpg:wgp>
                      <wpg:cNvGrpSpPr/>
                      <wpg:grpSpPr>
                        <a:xfrm>
                          <a:off x="4592875" y="3766825"/>
                          <a:ext cx="1506220" cy="19685"/>
                          <a:chOff x="4592875" y="3766825"/>
                          <a:chExt cx="1506250" cy="23025"/>
                        </a:xfrm>
                      </wpg:grpSpPr>
                      <wpg:grpSp>
                        <wpg:cNvGrpSpPr/>
                        <wpg:grpSpPr>
                          <a:xfrm>
                            <a:off x="4592890" y="3770158"/>
                            <a:ext cx="1506220" cy="19685"/>
                            <a:chOff x="4592625" y="3760175"/>
                            <a:chExt cx="1506750" cy="29725"/>
                          </a:xfrm>
                        </wpg:grpSpPr>
                        <wps:wsp>
                          <wps:cNvSpPr/>
                          <wps:cNvPr id="3" name="Shape 3"/>
                          <wps:spPr>
                            <a:xfrm>
                              <a:off x="4592625" y="3760175"/>
                              <a:ext cx="1506750" cy="2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92636" y="3770094"/>
                              <a:ext cx="1506728" cy="19800"/>
                              <a:chOff x="0" y="0"/>
                              <a:chExt cx="1506728" cy="19800"/>
                            </a:xfrm>
                          </wpg:grpSpPr>
                          <wps:wsp>
                            <wps:cNvSpPr/>
                            <wps:cNvPr id="35" name="Shape 35"/>
                            <wps:spPr>
                              <a:xfrm>
                                <a:off x="0" y="0"/>
                                <a:ext cx="1506725" cy="1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1506728" cy="0"/>
                              </a:xfrm>
                              <a:custGeom>
                                <a:rect b="b" l="l" r="r" t="t"/>
                                <a:pathLst>
                                  <a:path extrusionOk="0" h="120000" w="1506728">
                                    <a:moveTo>
                                      <a:pt x="0" y="0"/>
                                    </a:moveTo>
                                    <a:lnTo>
                                      <a:pt x="1506728" y="0"/>
                                    </a:lnTo>
                                  </a:path>
                                </a:pathLst>
                              </a:custGeom>
                              <a:noFill/>
                              <a:ln cap="flat" cmpd="sng" w="198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506220" cy="19685"/>
                <wp:effectExtent b="0" l="0" r="0" t="0"/>
                <wp:docPr id="101240"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506220" cy="19685"/>
                        </a:xfrm>
                        <a:prstGeom prst="rect"/>
                        <a:ln/>
                      </pic:spPr>
                    </pic:pic>
                  </a:graphicData>
                </a:graphic>
              </wp:inline>
            </w:drawing>
          </mc:Fallback>
        </mc:AlternateContent>
      </w:r>
      <w:r w:rsidDel="00000000" w:rsidR="00000000" w:rsidRPr="00000000">
        <w:rPr>
          <w:rtl w:val="0"/>
        </w:rPr>
      </w:r>
    </w:p>
    <w:tbl>
      <w:tblPr>
        <w:tblStyle w:val="Table1"/>
        <w:tblW w:w="7629.0" w:type="dxa"/>
        <w:jc w:val="left"/>
        <w:tblInd w:w="-360.0" w:type="dxa"/>
        <w:tblLayout w:type="fixed"/>
        <w:tblLook w:val="0400"/>
      </w:tblPr>
      <w:tblGrid>
        <w:gridCol w:w="6841"/>
        <w:gridCol w:w="788"/>
        <w:tblGridChange w:id="0">
          <w:tblGrid>
            <w:gridCol w:w="6841"/>
            <w:gridCol w:w="788"/>
          </w:tblGrid>
        </w:tblGridChange>
      </w:tblGrid>
      <w:tr>
        <w:trPr>
          <w:cantSplit w:val="0"/>
          <w:trHeight w:val="19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IMAM R. A</w:t>
            </w:r>
            <w:r w:rsidDel="00000000" w:rsidR="00000000" w:rsidRPr="00000000">
              <w:rPr>
                <w:rtl w:val="0"/>
              </w:rPr>
            </w:r>
          </w:p>
          <w:p w:rsidR="00000000" w:rsidDel="00000000" w:rsidP="00000000" w:rsidRDefault="00000000" w:rsidRPr="00000000" w14:paraId="000000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  </w:t>
            </w:r>
            <w:r w:rsidDel="00000000" w:rsidR="00000000" w:rsidRPr="00000000">
              <w:rPr>
                <w:rtl w:val="0"/>
              </w:rPr>
            </w:r>
          </w:p>
          <w:p w:rsidR="00000000" w:rsidDel="00000000" w:rsidP="00000000" w:rsidRDefault="00000000" w:rsidRPr="00000000" w14:paraId="000000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206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UMARU B. A  </w:t>
            </w:r>
            <w:r w:rsidDel="00000000" w:rsidR="00000000" w:rsidRPr="00000000">
              <w:rPr>
                <w:rtl w:val="0"/>
              </w:rPr>
            </w:r>
          </w:p>
          <w:p w:rsidR="00000000" w:rsidDel="00000000" w:rsidP="00000000" w:rsidRDefault="00000000" w:rsidRPr="00000000" w14:paraId="000000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  </w:t>
            </w:r>
            <w:r w:rsidDel="00000000" w:rsidR="00000000" w:rsidRPr="00000000">
              <w:rPr>
                <w:rtl w:val="0"/>
              </w:rPr>
            </w:r>
          </w:p>
          <w:p w:rsidR="00000000" w:rsidDel="00000000" w:rsidP="00000000" w:rsidRDefault="00000000" w:rsidRPr="00000000" w14:paraId="0000002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ABDUSSALAM F.A. </w:t>
            </w:r>
            <w:r w:rsidDel="00000000" w:rsidR="00000000" w:rsidRPr="00000000">
              <w:rPr>
                <w:rtl w:val="0"/>
              </w:rPr>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r w:rsidDel="00000000" w:rsidR="00000000" w:rsidRPr="00000000">
              <w:rPr>
                <w:rtl w:val="0"/>
              </w:rPr>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External Examiner                                                                      DATE                                                                                                                              </w:t>
            </w:r>
            <w:r w:rsidDel="00000000" w:rsidR="00000000" w:rsidRPr="00000000">
              <w:rPr>
                <w:rtl w:val="0"/>
              </w:rPr>
            </w:r>
          </w:p>
          <w:p w:rsidR="00000000" w:rsidDel="00000000" w:rsidP="00000000" w:rsidRDefault="00000000" w:rsidRPr="00000000" w14:paraId="00000028">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DEDICATION</w:t>
            </w:r>
          </w:p>
          <w:p w:rsidR="00000000" w:rsidDel="00000000" w:rsidP="00000000" w:rsidRDefault="00000000" w:rsidRPr="00000000" w14:paraId="000000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This project is dedicated to Almighty God and my parents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after="160" w:line="259"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ACKNOWLEDGEMENT</w:t>
      </w:r>
      <w:r w:rsidDel="00000000" w:rsidR="00000000" w:rsidRPr="00000000">
        <w:rPr>
          <w:rtl w:val="0"/>
        </w:rPr>
      </w:r>
    </w:p>
    <w:p w:rsidR="00000000" w:rsidDel="00000000" w:rsidP="00000000" w:rsidRDefault="00000000" w:rsidRPr="00000000" w14:paraId="0000004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9">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DADA for how they nurtured me from infancy, prayer, encouragement and financial assistance. May your days be long to reap the fruit of your labor.</w:t>
      </w:r>
    </w:p>
    <w:p w:rsidR="00000000" w:rsidDel="00000000" w:rsidP="00000000" w:rsidRDefault="00000000" w:rsidRPr="00000000" w14:paraId="0000004A">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MR. IMAM R. A. For his patience and constant kindness which he shown to me throughout this program, and I pray both will eat the true work of his hands (Amen).</w:t>
      </w:r>
    </w:p>
    <w:p w:rsidR="00000000" w:rsidDel="00000000" w:rsidP="00000000" w:rsidRDefault="00000000" w:rsidRPr="00000000" w14:paraId="0000004B">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4C">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 </w:t>
      </w:r>
      <w:r w:rsidDel="00000000" w:rsidR="00000000" w:rsidRPr="00000000">
        <w:rPr>
          <w:rtl w:val="0"/>
        </w:rPr>
      </w:r>
    </w:p>
    <w:tbl>
      <w:tblPr>
        <w:tblStyle w:val="Table2"/>
        <w:tblW w:w="8301.0" w:type="dxa"/>
        <w:jc w:val="left"/>
        <w:tblLayout w:type="fixed"/>
        <w:tblLook w:val="0400"/>
      </w:tblPr>
      <w:tblGrid>
        <w:gridCol w:w="7922"/>
        <w:gridCol w:w="300"/>
        <w:gridCol w:w="79"/>
        <w:tblGridChange w:id="0">
          <w:tblGrid>
            <w:gridCol w:w="7922"/>
            <w:gridCol w:w="300"/>
            <w:gridCol w:w="79"/>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r>
          </w:p>
          <w:p w:rsidR="00000000" w:rsidDel="00000000" w:rsidP="00000000" w:rsidRDefault="00000000" w:rsidRPr="00000000" w14:paraId="000000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Introduction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to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Objectives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Research Hypotheses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Definition of Terms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Plan of the Study </w:t>
            </w:r>
          </w:p>
          <w:p w:rsidR="00000000" w:rsidDel="00000000" w:rsidP="00000000" w:rsidRDefault="00000000" w:rsidRPr="00000000" w14:paraId="000000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LITERATURE REVIEW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Introduction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Conceptual Clarification </w:t>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Concept of customer Reward Programs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Types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Types of Customer Reward Users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Benefits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Objectives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Concept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Characteristics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 Dimension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 Stages of Customer Reward Programs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2.1.10 Benefits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Bases of Customer Loyalty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Factors Influencing Customer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Theoretical Review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Instant Gratification Theory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Expectancy Theory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tc>
      </w:tr>
      <w:tr>
        <w:trPr>
          <w:cantSplit w:val="0"/>
          <w:trHeight w:val="11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Empirical Review </w:t>
            </w:r>
          </w:p>
          <w:p w:rsidR="00000000" w:rsidDel="00000000" w:rsidP="00000000" w:rsidRDefault="00000000" w:rsidRPr="00000000" w14:paraId="000000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Introduction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Population of the Study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Sample Size and Sampling Technique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Method of Data Collection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Method of Data Analysis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Historical Background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r>
          </w:p>
        </w:tc>
      </w:tr>
    </w:tbl>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DATA PRESENTATION, ANALYSIS AND INTERPRETATION </w:t>
      </w:r>
    </w:p>
    <w:tbl>
      <w:tblPr>
        <w:tblStyle w:val="Table3"/>
        <w:tblW w:w="8222.0" w:type="dxa"/>
        <w:jc w:val="left"/>
        <w:tblLayout w:type="fixed"/>
        <w:tblLook w:val="0400"/>
      </w:tblPr>
      <w:tblGrid>
        <w:gridCol w:w="7922"/>
        <w:gridCol w:w="300"/>
        <w:tblGridChange w:id="0">
          <w:tblGrid>
            <w:gridCol w:w="7922"/>
            <w:gridCol w:w="300"/>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Presentation of Statistical data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Test of Hypotheses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Discussion of Findings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r>
    </w:tbl>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RECOMMENDATIONS </w:t>
      </w:r>
    </w:p>
    <w:tbl>
      <w:tblPr>
        <w:tblStyle w:val="Table4"/>
        <w:tblW w:w="8222.0" w:type="dxa"/>
        <w:jc w:val="left"/>
        <w:tblLayout w:type="fixed"/>
        <w:tblLook w:val="0400"/>
      </w:tblPr>
      <w:tblGrid>
        <w:gridCol w:w="7802"/>
        <w:gridCol w:w="420"/>
        <w:tblGridChange w:id="0">
          <w:tblGrid>
            <w:gridCol w:w="7802"/>
            <w:gridCol w:w="420"/>
          </w:tblGrid>
        </w:tblGridChange>
      </w:tblGrid>
      <w:tr>
        <w:trPr>
          <w:cantSplit w:val="0"/>
          <w:trHeight w:val="40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Introduction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r>
          </w:p>
        </w:tc>
      </w:tr>
      <w:tr>
        <w:trPr>
          <w:cantSplit w:val="0"/>
          <w:trHeight w:val="40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References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r>
          </w:p>
        </w:tc>
      </w:tr>
    </w:tbl>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0E5">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ABSTRACT </w:t>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problem that prompt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analyze the gathered data. The findings reveal that there is a significant impact of all the customer reward programs in enhancing and maintaining customer loyalty except point system. Organizations are recommend to adopt customer reward programs that will reflect the customer’s shopping preferences </w:t>
      </w: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 values, in order to keep them loyal to the business and create a life time customer.   </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jc w:val="both"/>
        <w:rPr>
          <w:rFonts w:ascii="Times New Roman" w:cs="Times New Roman" w:eastAsia="Times New Roman" w:hAnsi="Times New Roman"/>
          <w:sz w:val="24"/>
          <w:szCs w:val="24"/>
        </w:rPr>
        <w:sectPr>
          <w:footerReference r:id="rId11" w:type="default"/>
          <w:footerReference r:id="rId12" w:type="first"/>
          <w:footerReference r:id="rId13" w:type="even"/>
          <w:type w:val="nextPage"/>
          <w:pgSz w:h="14400" w:w="11520" w:orient="portrait"/>
          <w:pgMar w:bottom="1440" w:top="1440" w:left="1440" w:right="1433" w:header="720" w:footer="707"/>
          <w:pgNumType w:start="1"/>
        </w:sect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CHAPTER ONE </w:t>
      </w: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INTRODUCTION </w:t>
      </w: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Background to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analyze customers’ preference and shopping priorities, identify and reward the best customers, along with choosing the appropriate communication methods (Clark, 2010). </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reward programs offer rewards, discounts and other special incentives, so it is a way to attract and retain customer. It encourage repeated purchase and brand loyalty (Clark, 2010). According to marketing literature, reward programs increase customer retention while increasing loyalty. Marketing literature has distinguished among many type of reward programs. Immediate rewards include financial benefit such as discount and promotional offers, while deferred benefits include non-cash reward such as vouchers and coupons (Mai, Nguyen &amp; Nguyen, 2021). </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are considered part of a comprehensive customer relationship strategy. Loyalty programs are not only a tool to increase the organization’s loyal customers, but 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loyalty is very important for the companies in the recent market environment. For the companies, customers are the core assets and companies can gain added value 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Takuma and mersini (2015), explained customer loyalty by two way;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Statement of the Problem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many companies carried out customer reward programs, fewer than half of these are active. Key reasons for that are that the reward programs include lack of reward relevance, rigid reward structures, and poor 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behaviors, by creating customer profiles with relevant data on customer interactions to have a complete picture of a customer’s preferences. (Ray Shaw, 2015)  </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studies had laid emphases on the activeness of customer reward programs and effectiveness of these programs in retaining customer. This study will examine the effectiveness of customer reward programs in enhancing customer loyalty. </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Research Questions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 attempt to investigate the impact of customer reward programs on customer loyalty. In the course of doing so, the following research questions will be addressed: </w:t>
      </w:r>
    </w:p>
    <w:p w:rsidR="00000000" w:rsidDel="00000000" w:rsidP="00000000" w:rsidRDefault="00000000" w:rsidRPr="00000000" w14:paraId="00000108">
      <w:pPr>
        <w:numPr>
          <w:ilvl w:val="0"/>
          <w:numId w:val="4"/>
        </w:numPr>
        <w:ind w:left="233" w:hanging="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point system have impact on customer retention? </w:t>
      </w:r>
    </w:p>
    <w:p w:rsidR="00000000" w:rsidDel="00000000" w:rsidP="00000000" w:rsidRDefault="00000000" w:rsidRPr="00000000" w14:paraId="00000109">
      <w:pPr>
        <w:numPr>
          <w:ilvl w:val="0"/>
          <w:numId w:val="4"/>
        </w:numPr>
        <w:ind w:left="233" w:hanging="2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impact of after sales service on customer loyalty? iii. </w:t>
        <w:tab/>
        <w:t xml:space="preserve">What is the impact of discount price program on customer repurchase? </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Research Objectives </w:t>
      </w: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impact of customer reward programs on customer loyalty. In order to attain this objective, the research will address the following sub-objectives: </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To evaluate the impact of point system on customer retention. ii. </w:t>
        <w:tab/>
        <w:t xml:space="preserve">To analyze the impact of after sales service on customer loyalty. iii. </w:t>
        <w:tab/>
        <w:t xml:space="preserve">To assess the impact of discount price program on customer repurchase. </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 Research Hypotheses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this research effort, the following hypotheses will be tested: </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Point system have impact on customer retention. </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There is significant impact of after sales service on customer loyalty. </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significant impact of discount price program on customer repurchase. </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Significance of the Study </w:t>
      </w: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 </w:t>
      </w: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concentrates on the impact of customer reward programs on customer loyalty in small scale supermarket with emphasis on Danco supermarket in Ilorin, Kwara State as a case study. The research covers the period of 2020 to 2023. </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tab/>
        <w:t xml:space="preserve"> Definition of Terms </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terms and concepts are defined as used in this study: </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A customer is an individual or business that purchase goods and services from business organization. </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 Programs: These are programs designed to increase customer engagement and purchases in exchange for discounts and other benefits. </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Customer loyalty describes an ongoing relationship between a company and their customer in which the customer is willing to repeatedly return to the company to conduct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tab/>
        <w:t xml:space="preserve">Plan of the Study </w:t>
      </w: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In this chapter, data collected in the previous section will be presented, analyzed and interpreted. Hypotheses of the study will be tested and discussion of the findings will be presented. </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This section of the research work will centered on summary of the research work, conclusion of the findings and recommendation will be made on the impact of customer reward programs on customer loyalty in small scale enterprises. </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CHAPTER TWO </w:t>
      </w: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LITERATURE REVIEW </w:t>
      </w: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tab/>
        <w:t xml:space="preserve">Conceptual Clarification </w:t>
      </w: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Concept of Customer Reward Program </w:t>
      </w: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Wijaya (2008), customer reward program is a program offered to the customers to build an emotional bond to the company or the brand of company. Peiguss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is a technique of growing and maintaining the existing customers and supporting the rebuying through the incentive scheme (Doyle, 2013). Also, Rebecca (2019)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loyalty program is a strategy in which a company provides its customer with rewards and discounts for being loyal. Its helps businesses retain existing customers and increase product sales (pulse, 2023). </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Types of Customer Reward Programs   </w:t>
      </w: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000000" w:rsidDel="00000000" w:rsidP="00000000" w:rsidRDefault="00000000" w:rsidRPr="00000000" w14:paraId="0000012F">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000000" w:rsidDel="00000000" w:rsidP="00000000" w:rsidRDefault="00000000" w:rsidRPr="00000000" w14:paraId="00000130">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shortterm versus long-term value from the loyalty program. Tiered programs may work better for high commitment, higher price-point businesses like airlines, hospitality businesses, or insurance companies.   </w:t>
      </w:r>
    </w:p>
    <w:p w:rsidR="00000000" w:rsidDel="00000000" w:rsidP="00000000" w:rsidRDefault="00000000" w:rsidRPr="00000000" w14:paraId="00000131">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000000" w:rsidDel="00000000" w:rsidP="00000000" w:rsidRDefault="00000000" w:rsidRPr="00000000" w14:paraId="00000132">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Non-monetary programs: This involve providing value to customers in other ways than discount and cash rewards. Depending on the customer’s values, and on the industry, customers may find more value in non-monetary over discounts or cash rewards.   </w:t>
      </w:r>
    </w:p>
    <w:p w:rsidR="00000000" w:rsidDel="00000000" w:rsidP="00000000" w:rsidRDefault="00000000" w:rsidRPr="00000000" w14:paraId="00000133">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000000" w:rsidDel="00000000" w:rsidP="00000000" w:rsidRDefault="00000000" w:rsidRPr="00000000" w14:paraId="00000134">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card program is an incentive plan that allows a retail business to gather information about its customers. Customers are offered product discounts, coupons, points toward merchandise or some other reward in exchange for their voluntary participation in the program. Another goal of a loyalty card program is to build repeat business by offering participating customers something that is not available to non-participating customers.   </w:t>
      </w:r>
    </w:p>
    <w:p w:rsidR="00000000" w:rsidDel="00000000" w:rsidP="00000000" w:rsidRDefault="00000000" w:rsidRPr="00000000" w14:paraId="00000135">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Gift card or Certificates: Retailers have introduced gift vouchers with specific amount and validity of their company. With this gift card it fastens unclear the buyer to go to the retailer who has issued the gift card and spend the amount. </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available amount of the gift card customer will buy the goods more than the cost and increase in selling of goods. If one likes the store and the availability of goods, then customers become regular one. </w:t>
      </w:r>
    </w:p>
    <w:p w:rsidR="00000000" w:rsidDel="00000000" w:rsidP="00000000" w:rsidRDefault="00000000" w:rsidRPr="00000000" w14:paraId="00000137">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000000" w:rsidDel="00000000" w:rsidP="00000000" w:rsidRDefault="00000000" w:rsidRPr="00000000" w14:paraId="00000138">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 policy for loyal customer: The retailer offers the extended return policy to the Loyal Customers.   This provides confidence to the customers as return is always a major concern of many.   </w:t>
      </w:r>
    </w:p>
    <w:p w:rsidR="00000000" w:rsidDel="00000000" w:rsidP="00000000" w:rsidRDefault="00000000" w:rsidRPr="00000000" w14:paraId="00000139">
      <w:pPr>
        <w:numPr>
          <w:ilvl w:val="0"/>
          <w:numId w:val="5"/>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Bundle goods: The seller sells various goods or services with the main item at no extra cost (Singh &amp; Khan, 2012). </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2.1.3  Types of Customer Reward Programs Users   </w:t>
      </w: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four types of customers regarding their attitudes to use loyalty programs.   </w:t>
      </w:r>
    </w:p>
    <w:p w:rsidR="00000000" w:rsidDel="00000000" w:rsidP="00000000" w:rsidRDefault="00000000" w:rsidRPr="00000000" w14:paraId="0000013C">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Never consumers are those who are not affected by loyalty programs and their reward incentives in any way. These set of customers are not influence at all by loyalty reward programs. </w:t>
      </w:r>
    </w:p>
    <w:p w:rsidR="00000000" w:rsidDel="00000000" w:rsidP="00000000" w:rsidRDefault="00000000" w:rsidRPr="00000000" w14:paraId="0000013D">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 consumers are having reward program memberships and being influenced by their incentives, but only moderately. These users are relatively affected by loyalty programs and their reward incentives. </w:t>
      </w:r>
    </w:p>
    <w:p w:rsidR="00000000" w:rsidDel="00000000" w:rsidP="00000000" w:rsidRDefault="00000000" w:rsidRPr="00000000" w14:paraId="0000013E">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Heavy consumers are highly influenced members of reward programs. The users in the group are influence by loyalty reward incentive to a great extent.  </w:t>
      </w:r>
    </w:p>
    <w:p w:rsidR="00000000" w:rsidDel="00000000" w:rsidP="00000000" w:rsidRDefault="00000000" w:rsidRPr="00000000" w14:paraId="0000013F">
      <w:pPr>
        <w:numPr>
          <w:ilvl w:val="0"/>
          <w:numId w:val="6"/>
        </w:numPr>
        <w:ind w:left="305" w:hanging="3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Extreme consumers are customers who are addicted to or obsessed with loyalty programs. They place an uttermost value to reward incentives and this influence their buying decision to a large extent. </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Benefits of Customer Reward Programs </w:t>
      </w: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businesses, loyalty programs are profitable because:   </w:t>
      </w:r>
    </w:p>
    <w:p w:rsidR="00000000" w:rsidDel="00000000" w:rsidP="00000000" w:rsidRDefault="00000000" w:rsidRPr="00000000" w14:paraId="00000144">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costs of serving loyal customers are less.  </w:t>
      </w:r>
    </w:p>
    <w:p w:rsidR="00000000" w:rsidDel="00000000" w:rsidP="00000000" w:rsidRDefault="00000000" w:rsidRPr="00000000" w14:paraId="00000145">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are low price sensitive.  </w:t>
      </w:r>
    </w:p>
    <w:p w:rsidR="00000000" w:rsidDel="00000000" w:rsidP="00000000" w:rsidRDefault="00000000" w:rsidRPr="00000000" w14:paraId="00000146">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spend more with the company.  </w:t>
      </w:r>
    </w:p>
    <w:p w:rsidR="00000000" w:rsidDel="00000000" w:rsidP="00000000" w:rsidRDefault="00000000" w:rsidRPr="00000000" w14:paraId="00000147">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pass on positive recommendations about their favorite brands to their friends and relatives. </w:t>
      </w:r>
    </w:p>
    <w:p w:rsidR="00000000" w:rsidDel="00000000" w:rsidP="00000000" w:rsidRDefault="00000000" w:rsidRPr="00000000" w14:paraId="00000148">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provide the company with a wealth of consumer information. While companies can evaluate different purchases, the use of a loyalty program gives additional information about the type of products that may be purchased together, and whether certain coupons are more effective than others. </w:t>
      </w:r>
    </w:p>
    <w:p w:rsidR="00000000" w:rsidDel="00000000" w:rsidP="00000000" w:rsidRDefault="00000000" w:rsidRPr="00000000" w14:paraId="00000149">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customers is less expensive than acquiring new ones, and customer experience management is the most cost-effective way to drive customer satisfaction, customer retention and customer loyalty.  </w:t>
      </w:r>
    </w:p>
    <w:p w:rsidR="00000000" w:rsidDel="00000000" w:rsidP="00000000" w:rsidRDefault="00000000" w:rsidRPr="00000000" w14:paraId="0000014A">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are more likely to purchase more, with a high-margin of supplemental products and services. </w:t>
      </w:r>
    </w:p>
    <w:p w:rsidR="00000000" w:rsidDel="00000000" w:rsidP="00000000" w:rsidRDefault="00000000" w:rsidRPr="00000000" w14:paraId="0000014B">
      <w:pPr>
        <w:numPr>
          <w:ilvl w:val="1"/>
          <w:numId w:val="6"/>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 customers reduce costs associated with consumer education and marketing.   </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Peter (2010) addresses thirteen business benefits of a loyalty initiative: </w:t>
      </w:r>
    </w:p>
    <w:p w:rsidR="00000000" w:rsidDel="00000000" w:rsidP="00000000" w:rsidRDefault="00000000" w:rsidRPr="00000000" w14:paraId="0000014D">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 existing customers. </w:t>
      </w:r>
    </w:p>
    <w:p w:rsidR="00000000" w:rsidDel="00000000" w:rsidP="00000000" w:rsidRDefault="00000000" w:rsidRPr="00000000" w14:paraId="0000014E">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Acquire new customers. </w:t>
      </w:r>
    </w:p>
    <w:p w:rsidR="00000000" w:rsidDel="00000000" w:rsidP="00000000" w:rsidRDefault="00000000" w:rsidRPr="00000000" w14:paraId="0000014F">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 customers’ up-segment. </w:t>
      </w:r>
    </w:p>
    <w:p w:rsidR="00000000" w:rsidDel="00000000" w:rsidP="00000000" w:rsidRDefault="00000000" w:rsidRPr="00000000" w14:paraId="00000150">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Win-back defected &amp; churned customers.</w:t>
      </w:r>
    </w:p>
    <w:p w:rsidR="00000000" w:rsidDel="00000000" w:rsidP="00000000" w:rsidRDefault="00000000" w:rsidRPr="00000000" w14:paraId="00000151">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customer lifetime value. </w:t>
      </w:r>
    </w:p>
    <w:p w:rsidR="00000000" w:rsidDel="00000000" w:rsidP="00000000" w:rsidRDefault="00000000" w:rsidRPr="00000000" w14:paraId="00000152">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 relationships. </w:t>
      </w:r>
    </w:p>
    <w:p w:rsidR="00000000" w:rsidDel="00000000" w:rsidP="00000000" w:rsidRDefault="00000000" w:rsidRPr="00000000" w14:paraId="00000153">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brand advocates. </w:t>
      </w:r>
    </w:p>
    <w:p w:rsidR="00000000" w:rsidDel="00000000" w:rsidP="00000000" w:rsidRDefault="00000000" w:rsidRPr="00000000" w14:paraId="00000154">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pricing levels. </w:t>
      </w:r>
    </w:p>
    <w:p w:rsidR="00000000" w:rsidDel="00000000" w:rsidP="00000000" w:rsidRDefault="00000000" w:rsidRPr="00000000" w14:paraId="00000155">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Responding to competitive challenges. </w:t>
      </w:r>
    </w:p>
    <w:p w:rsidR="00000000" w:rsidDel="00000000" w:rsidP="00000000" w:rsidRDefault="00000000" w:rsidRPr="00000000" w14:paraId="00000156">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stock lines effectively. </w:t>
      </w:r>
    </w:p>
    <w:p w:rsidR="00000000" w:rsidDel="00000000" w:rsidP="00000000" w:rsidRDefault="00000000" w:rsidRPr="00000000" w14:paraId="00000157">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merchandising more intelligently. </w:t>
      </w:r>
    </w:p>
    <w:p w:rsidR="00000000" w:rsidDel="00000000" w:rsidP="00000000" w:rsidRDefault="00000000" w:rsidRPr="00000000" w14:paraId="00000158">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 promotional and advertising costs. </w:t>
      </w:r>
    </w:p>
    <w:p w:rsidR="00000000" w:rsidDel="00000000" w:rsidP="00000000" w:rsidRDefault="00000000" w:rsidRPr="00000000" w14:paraId="00000159">
      <w:pPr>
        <w:numPr>
          <w:ilvl w:val="1"/>
          <w:numId w:val="1"/>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 in selecting new trading sites. </w:t>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 Objectives Customer Reward Programs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Reinatz (2004) summarizes the objectives for using customer reward programs as the following:   </w:t>
      </w:r>
    </w:p>
    <w:p w:rsidR="00000000" w:rsidDel="00000000" w:rsidP="00000000" w:rsidRDefault="00000000" w:rsidRPr="00000000" w14:paraId="0000015C">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true attitudinal and behavioral loyalty.  </w:t>
      </w:r>
    </w:p>
    <w:p w:rsidR="00000000" w:rsidDel="00000000" w:rsidP="00000000" w:rsidRDefault="00000000" w:rsidRPr="00000000" w14:paraId="0000015D">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Efficiency profits.  </w:t>
      </w:r>
    </w:p>
    <w:p w:rsidR="00000000" w:rsidDel="00000000" w:rsidP="00000000" w:rsidRDefault="00000000" w:rsidRPr="00000000" w14:paraId="0000015E">
      <w:pPr>
        <w:numPr>
          <w:ilvl w:val="0"/>
          <w:numId w:val="11"/>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Effectiveness profits. </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aim to retain the existing customers and encourage their loyalty, but loyalty to each company's objectives vary according to the company. Loyalty programs are: </w:t>
      </w:r>
    </w:p>
    <w:p w:rsidR="00000000" w:rsidDel="00000000" w:rsidP="00000000" w:rsidRDefault="00000000" w:rsidRPr="00000000" w14:paraId="00000160">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reward loyal customers. </w:t>
      </w:r>
    </w:p>
    <w:p w:rsidR="00000000" w:rsidDel="00000000" w:rsidP="00000000" w:rsidRDefault="00000000" w:rsidRPr="00000000" w14:paraId="00000161">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collect information in order to know who are the best customers. </w:t>
      </w:r>
    </w:p>
    <w:p w:rsidR="00000000" w:rsidDel="00000000" w:rsidP="00000000" w:rsidRDefault="00000000" w:rsidRPr="00000000" w14:paraId="00000162">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manipulate the behavior of buyers, the promotion applies to an individual in order to encourage customers to try new products. </w:t>
      </w:r>
    </w:p>
    <w:p w:rsidR="00000000" w:rsidDel="00000000" w:rsidP="00000000" w:rsidRDefault="00000000" w:rsidRPr="00000000" w14:paraId="00000163">
      <w:pPr>
        <w:numPr>
          <w:ilvl w:val="0"/>
          <w:numId w:val="12"/>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respond to competitors' actions (Margarita, 2016). </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He further divided loyalty programs objectives into two groups:  </w:t>
      </w:r>
    </w:p>
    <w:p w:rsidR="00000000" w:rsidDel="00000000" w:rsidP="00000000" w:rsidRDefault="00000000" w:rsidRPr="00000000" w14:paraId="00000165">
      <w:pPr>
        <w:numPr>
          <w:ilvl w:val="0"/>
          <w:numId w:val="13"/>
        </w:numPr>
        <w:ind w:left="10"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objectives are to develop consumer loyalty, build communication capabilities, provide support to other company departments, etc. </w:t>
      </w:r>
    </w:p>
    <w:p w:rsidR="00000000" w:rsidDel="00000000" w:rsidP="00000000" w:rsidRDefault="00000000" w:rsidRPr="00000000" w14:paraId="00000166">
      <w:pPr>
        <w:numPr>
          <w:ilvl w:val="0"/>
          <w:numId w:val="13"/>
        </w:numPr>
        <w:ind w:left="10"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secondary objectives are to solve problems of the company, keeping in touch with the public, create additional opportunities to retain customers, improve company brand and so on.  </w:t>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continued in his research work to clarify the main tasks of loyalty programs. Loyalty programs are employed to perform several and distinctive task which include:  </w:t>
      </w:r>
    </w:p>
    <w:p w:rsidR="00000000" w:rsidDel="00000000" w:rsidP="00000000" w:rsidRDefault="00000000" w:rsidRPr="00000000" w14:paraId="00000168">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and strengthen the existing customer loyalty. First of all, to develop customer loyalty, organizations must thus meet customers' needs and provide benefits to its customers, which they will not get from the competitors.  </w:t>
      </w:r>
    </w:p>
    <w:p w:rsidR="00000000" w:rsidDel="00000000" w:rsidP="00000000" w:rsidRDefault="00000000" w:rsidRPr="00000000" w14:paraId="00000169">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attract new buyers. This can be done by offering attractive benefits to attract those customers who have heard good feedback from the other participants of the loyalty program.  </w:t>
      </w:r>
    </w:p>
    <w:p w:rsidR="00000000" w:rsidDel="00000000" w:rsidP="00000000" w:rsidRDefault="00000000" w:rsidRPr="00000000" w14:paraId="0000016A">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customer database. To collect not only demographic data about the customers, but also about the behavior of buyers.  </w:t>
      </w:r>
    </w:p>
    <w:p w:rsidR="00000000" w:rsidDel="00000000" w:rsidP="00000000" w:rsidRDefault="00000000" w:rsidRPr="00000000" w14:paraId="0000016B">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information and support other departments of the organization. The customer loyalty program is directed towards the communication between the organization departments or sections of the people.  </w:t>
      </w:r>
    </w:p>
    <w:p w:rsidR="00000000" w:rsidDel="00000000" w:rsidP="00000000" w:rsidRDefault="00000000" w:rsidRPr="00000000" w14:paraId="0000016C">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programs provide participants with the opportunity to communicate. *The program can serve as a means of creating a direct and regular communication between the organization and its customers.  </w:t>
      </w:r>
    </w:p>
    <w:p w:rsidR="00000000" w:rsidDel="00000000" w:rsidP="00000000" w:rsidRDefault="00000000" w:rsidRPr="00000000" w14:paraId="0000016D">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buyer with the added value, as well as to increase trade or the sale of services. </w:t>
      </w:r>
    </w:p>
    <w:p w:rsidR="00000000" w:rsidDel="00000000" w:rsidP="00000000" w:rsidRDefault="00000000" w:rsidRPr="00000000" w14:paraId="0000016E">
      <w:pPr>
        <w:numPr>
          <w:ilvl w:val="3"/>
          <w:numId w:val="15"/>
        </w:numPr>
        <w:ind w:left="1457" w:hanging="14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improve the brand's image. </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Concept of Customer loyalty </w:t>
      </w: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(2011) opined that in the business context, loyalty is the customer’s commitment to do business with a particular organization which effects in repeat purchases of goods and services of that organization.  </w:t>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Bobâlcă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Bobalca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2.1.7 Characteristics of Loyal Customer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loyal customer is a natural or legal person who purchases goods or services and is not inclined to buy from competitors (Dudonis, 2012). Pranulis and Pajuodis (2012), describe loyal customers as a constant preference for certain goods (brand loyalty) and stores (loyalty to the place of purchase). A customer can be refer to as a loyal customer if he or she: </w:t>
      </w:r>
    </w:p>
    <w:p w:rsidR="00000000" w:rsidDel="00000000" w:rsidP="00000000" w:rsidRDefault="00000000" w:rsidRPr="00000000" w14:paraId="00000177">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long time remains loyal to the company  </w:t>
      </w:r>
    </w:p>
    <w:p w:rsidR="00000000" w:rsidDel="00000000" w:rsidP="00000000" w:rsidRDefault="00000000" w:rsidRPr="00000000" w14:paraId="00000178">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buys new products offered by the company </w:t>
      </w:r>
    </w:p>
    <w:p w:rsidR="00000000" w:rsidDel="00000000" w:rsidP="00000000" w:rsidRDefault="00000000" w:rsidRPr="00000000" w14:paraId="00000179">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creates a positive image of the company, attracting your friends to buy the goods </w:t>
      </w:r>
    </w:p>
    <w:p w:rsidR="00000000" w:rsidDel="00000000" w:rsidP="00000000" w:rsidRDefault="00000000" w:rsidRPr="00000000" w14:paraId="0000017A">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insensitive to the actions of competitors  </w:t>
      </w:r>
    </w:p>
    <w:p w:rsidR="00000000" w:rsidDel="00000000" w:rsidP="00000000" w:rsidRDefault="00000000" w:rsidRPr="00000000" w14:paraId="0000017B">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sensitive to price changes </w:t>
      </w:r>
    </w:p>
    <w:p w:rsidR="00000000" w:rsidDel="00000000" w:rsidP="00000000" w:rsidRDefault="00000000" w:rsidRPr="00000000" w14:paraId="0000017C">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tolerates errors made by the company  </w:t>
      </w:r>
    </w:p>
    <w:p w:rsidR="00000000" w:rsidDel="00000000" w:rsidP="00000000" w:rsidRDefault="00000000" w:rsidRPr="00000000" w14:paraId="0000017D">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willingly provides information </w:t>
      </w:r>
    </w:p>
    <w:p w:rsidR="00000000" w:rsidDel="00000000" w:rsidP="00000000" w:rsidRDefault="00000000" w:rsidRPr="00000000" w14:paraId="0000017E">
      <w:pPr>
        <w:numPr>
          <w:ilvl w:val="1"/>
          <w:numId w:val="13"/>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willing to share his ideas on improving the products and services </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000000" w:rsidDel="00000000" w:rsidP="00000000" w:rsidRDefault="00000000" w:rsidRPr="00000000" w14:paraId="00000180">
      <w:pPr>
        <w:numPr>
          <w:ilvl w:val="2"/>
          <w:numId w:val="17"/>
        </w:numPr>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Dimensions of Customer Loyalty </w:t>
      </w: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Ball, Coelho and Machas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(Chaudhuri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mouthto-mouth communication; third, customer’s resistance to competitors’ offerings and persuasive tactics to attract new customers and buzz marketing. </w:t>
      </w:r>
    </w:p>
    <w:p w:rsidR="00000000" w:rsidDel="00000000" w:rsidP="00000000" w:rsidRDefault="00000000" w:rsidRPr="00000000" w14:paraId="00000183">
      <w:pPr>
        <w:numPr>
          <w:ilvl w:val="2"/>
          <w:numId w:val="17"/>
        </w:numPr>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Stages of customer Loyalty  </w:t>
      </w: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Vasquez-parraga and Zamora-gonzalez (2008), customer can be 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BASIC CUSTOMER PYRAMID</w:t>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333875" cy="2287270"/>
                <wp:effectExtent b="0" l="0" r="0" t="0"/>
                <wp:docPr id="101239" name=""/>
                <a:graphic>
                  <a:graphicData uri="http://schemas.microsoft.com/office/word/2010/wordprocessingGroup">
                    <wpg:wgp>
                      <wpg:cNvGrpSpPr/>
                      <wpg:grpSpPr>
                        <a:xfrm>
                          <a:off x="3179050" y="2636350"/>
                          <a:ext cx="4333875" cy="2287270"/>
                          <a:chOff x="3179050" y="2636350"/>
                          <a:chExt cx="4333900" cy="2287300"/>
                        </a:xfrm>
                      </wpg:grpSpPr>
                      <wpg:grpSp>
                        <wpg:cNvGrpSpPr/>
                        <wpg:grpSpPr>
                          <a:xfrm>
                            <a:off x="3179063" y="2636365"/>
                            <a:ext cx="4333875" cy="2287270"/>
                            <a:chOff x="3179025" y="2636275"/>
                            <a:chExt cx="4333975" cy="2343125"/>
                          </a:xfrm>
                        </wpg:grpSpPr>
                        <wps:wsp>
                          <wps:cNvSpPr/>
                          <wps:cNvPr id="3" name="Shape 3"/>
                          <wps:spPr>
                            <a:xfrm>
                              <a:off x="3179025" y="2636275"/>
                              <a:ext cx="4333975" cy="2343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79025" y="2636276"/>
                              <a:ext cx="4333951" cy="2343121"/>
                              <a:chOff x="0" y="0"/>
                              <a:chExt cx="4333951" cy="2343121"/>
                            </a:xfrm>
                          </wpg:grpSpPr>
                          <wps:wsp>
                            <wps:cNvSpPr/>
                            <wps:cNvPr id="5" name="Shape 5"/>
                            <wps:spPr>
                              <a:xfrm>
                                <a:off x="0" y="0"/>
                                <a:ext cx="4333950" cy="228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57149" y="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 name="Shape 7"/>
                            <wps:spPr>
                              <a:xfrm>
                                <a:off x="457149" y="26365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 name="Shape 8"/>
                            <wps:spPr>
                              <a:xfrm>
                                <a:off x="0" y="210350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9" name="Shape 9"/>
                              <pic:cNvPicPr preferRelativeResize="0"/>
                            </pic:nvPicPr>
                            <pic:blipFill rotWithShape="1">
                              <a:blip r:embed="rId14">
                                <a:alphaModFix/>
                              </a:blip>
                              <a:srcRect b="0" l="0" r="0" t="0"/>
                              <a:stretch/>
                            </pic:blipFill>
                            <pic:spPr>
                              <a:xfrm>
                                <a:off x="2528011" y="364134"/>
                                <a:ext cx="1805940" cy="1808988"/>
                              </a:xfrm>
                              <a:prstGeom prst="rect">
                                <a:avLst/>
                              </a:prstGeom>
                              <a:noFill/>
                              <a:ln>
                                <a:noFill/>
                              </a:ln>
                            </pic:spPr>
                          </pic:pic>
                          <wps:wsp>
                            <wps:cNvSpPr/>
                            <wps:cNvPr id="10" name="Shape 10"/>
                            <wps:spPr>
                              <a:xfrm>
                                <a:off x="2620086" y="365760"/>
                                <a:ext cx="58963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Active </w:t>
                                  </w:r>
                                </w:p>
                              </w:txbxContent>
                            </wps:txbx>
                            <wps:bodyPr anchorCtr="0" anchor="t" bIns="0" lIns="0" spcFirstLastPara="1" rIns="0" wrap="square" tIns="0">
                              <a:noAutofit/>
                            </wps:bodyPr>
                          </wps:wsp>
                          <wps:wsp>
                            <wps:cNvSpPr/>
                            <wps:cNvPr id="11" name="Shape 11"/>
                            <wps:spPr>
                              <a:xfrm>
                                <a:off x="3063824" y="365760"/>
                                <a:ext cx="788674"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12" name="Shape 12"/>
                            <wps:spPr>
                              <a:xfrm>
                                <a:off x="3656661" y="36576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3" name="Shape 13"/>
                            <wps:spPr>
                              <a:xfrm>
                                <a:off x="2620086" y="716280"/>
                                <a:ext cx="1489585"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Inactive Customer</w:t>
                                  </w:r>
                                </w:p>
                              </w:txbxContent>
                            </wps:txbx>
                            <wps:bodyPr anchorCtr="0" anchor="t" bIns="0" lIns="0" spcFirstLastPara="1" rIns="0" wrap="square" tIns="0">
                              <a:noAutofit/>
                            </wps:bodyPr>
                          </wps:wsp>
                          <wps:wsp>
                            <wps:cNvSpPr/>
                            <wps:cNvPr id="14" name="Shape 14"/>
                            <wps:spPr>
                              <a:xfrm>
                                <a:off x="3742004" y="71628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5" name="Shape 15"/>
                            <wps:spPr>
                              <a:xfrm>
                                <a:off x="2620086" y="1066800"/>
                                <a:ext cx="8261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Prospects </w:t>
                                  </w:r>
                                </w:p>
                              </w:txbxContent>
                            </wps:txbx>
                            <wps:bodyPr anchorCtr="0" anchor="t" bIns="0" lIns="0" spcFirstLastPara="1" rIns="0" wrap="square" tIns="0">
                              <a:noAutofit/>
                            </wps:bodyPr>
                          </wps:wsp>
                          <wps:wsp>
                            <wps:cNvSpPr/>
                            <wps:cNvPr id="16" name="Shape 16"/>
                            <wps:spPr>
                              <a:xfrm>
                                <a:off x="3242132" y="106680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7" name="Shape 17"/>
                            <wps:spPr>
                              <a:xfrm>
                                <a:off x="2620086" y="1417048"/>
                                <a:ext cx="759787"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Suspects </w:t>
                                  </w:r>
                                </w:p>
                              </w:txbxContent>
                            </wps:txbx>
                            <wps:bodyPr anchorCtr="0" anchor="t" bIns="0" lIns="0" spcFirstLastPara="1" rIns="0" wrap="square" tIns="0">
                              <a:noAutofit/>
                            </wps:bodyPr>
                          </wps:wsp>
                          <wps:wsp>
                            <wps:cNvSpPr/>
                            <wps:cNvPr id="18" name="Shape 18"/>
                            <wps:spPr>
                              <a:xfrm>
                                <a:off x="3191840" y="1417048"/>
                                <a:ext cx="50775"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9" name="Shape 19"/>
                            <wps:spPr>
                              <a:xfrm>
                                <a:off x="2620086" y="1768221"/>
                                <a:ext cx="164160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 rest of the word</w:t>
                                  </w:r>
                                </w:p>
                              </w:txbxContent>
                            </wps:txbx>
                            <wps:bodyPr anchorCtr="0" anchor="t" bIns="0" lIns="0" spcFirstLastPara="1" rIns="0" wrap="square" tIns="0">
                              <a:noAutofit/>
                            </wps:bodyPr>
                          </wps:wsp>
                          <wps:wsp>
                            <wps:cNvSpPr/>
                            <wps:cNvPr id="20" name="Shape 20"/>
                            <wps:spPr>
                              <a:xfrm>
                                <a:off x="3856304" y="176822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1" name="Shape 21"/>
                            <wps:spPr>
                              <a:xfrm>
                                <a:off x="2620086" y="2118741"/>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22" name="Shape 22"/>
                            <wps:spPr>
                              <a:xfrm>
                                <a:off x="1531315" y="755803"/>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3" name="Shape 23"/>
                            <wps:spPr>
                              <a:xfrm>
                                <a:off x="1947367" y="1836319"/>
                                <a:ext cx="628523" cy="76200"/>
                              </a:xfrm>
                              <a:custGeom>
                                <a:rect b="b" l="l" r="r" t="t"/>
                                <a:pathLst>
                                  <a:path extrusionOk="0" h="76200" w="628523">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nchorCtr="0" anchor="ctr" bIns="91425" lIns="91425" spcFirstLastPara="1" rIns="91425" wrap="square" tIns="91425">
                              <a:noAutofit/>
                            </wps:bodyPr>
                          </wps:wsp>
                          <wps:wsp>
                            <wps:cNvSpPr/>
                            <wps:cNvPr id="24" name="Shape 24"/>
                            <wps:spPr>
                              <a:xfrm>
                                <a:off x="1898599" y="1467510"/>
                                <a:ext cx="628523" cy="76200"/>
                              </a:xfrm>
                              <a:custGeom>
                                <a:rect b="b" l="l" r="r" t="t"/>
                                <a:pathLst>
                                  <a:path extrusionOk="0" h="76200" w="628523">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anchorCtr="0" anchor="ctr" bIns="91425" lIns="91425" spcFirstLastPara="1" rIns="91425" wrap="square" tIns="91425">
                              <a:noAutofit/>
                            </wps:bodyPr>
                          </wps:wsp>
                          <wps:wsp>
                            <wps:cNvSpPr/>
                            <wps:cNvPr id="25" name="Shape 25"/>
                            <wps:spPr>
                              <a:xfrm>
                                <a:off x="1543507" y="1100227"/>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6" name="Shape 26"/>
                            <wps:spPr>
                              <a:xfrm>
                                <a:off x="1506931" y="434239"/>
                                <a:ext cx="1012317" cy="76200"/>
                              </a:xfrm>
                              <a:custGeom>
                                <a:rect b="b" l="l" r="r" t="t"/>
                                <a:pathLst>
                                  <a:path extrusionOk="0" h="76200" w="1012317">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anchorCtr="0" anchor="ctr" bIns="91425" lIns="91425" spcFirstLastPara="1" rIns="91425" wrap="square" tIns="91425">
                              <a:noAutofit/>
                            </wps:bodyPr>
                          </wps:wsp>
                          <wps:wsp>
                            <wps:cNvSpPr/>
                            <wps:cNvPr id="27" name="Shape 27"/>
                            <wps:spPr>
                              <a:xfrm>
                                <a:off x="367741" y="235356"/>
                                <a:ext cx="2101596" cy="1935480"/>
                              </a:xfrm>
                              <a:custGeom>
                                <a:rect b="b" l="l" r="r" t="t"/>
                                <a:pathLst>
                                  <a:path extrusionOk="0" h="1935480" w="2101596">
                                    <a:moveTo>
                                      <a:pt x="1050798" y="0"/>
                                    </a:moveTo>
                                    <a:lnTo>
                                      <a:pt x="2101596" y="1935480"/>
                                    </a:lnTo>
                                    <a:lnTo>
                                      <a:pt x="0" y="1935480"/>
                                    </a:lnTo>
                                    <a:lnTo>
                                      <a:pt x="1050798" y="0"/>
                                    </a:lnTo>
                                    <a:close/>
                                  </a:path>
                                </a:pathLst>
                              </a:custGeom>
                              <a:solidFill>
                                <a:srgbClr val="FFFFFF"/>
                              </a:solidFill>
                              <a:ln>
                                <a:noFill/>
                              </a:ln>
                            </wps:spPr>
                            <wps:bodyPr anchorCtr="0" anchor="ctr" bIns="91425" lIns="91425" spcFirstLastPara="1" rIns="91425" wrap="square" tIns="91425">
                              <a:noAutofit/>
                            </wps:bodyPr>
                          </wps:wsp>
                          <wps:wsp>
                            <wps:cNvSpPr/>
                            <wps:cNvPr id="28" name="Shape 28"/>
                            <wps:spPr>
                              <a:xfrm>
                                <a:off x="367741" y="235356"/>
                                <a:ext cx="2101596" cy="1935480"/>
                              </a:xfrm>
                              <a:custGeom>
                                <a:rect b="b" l="l" r="r" t="t"/>
                                <a:pathLst>
                                  <a:path extrusionOk="0" h="1935480" w="2101596">
                                    <a:moveTo>
                                      <a:pt x="0" y="1935480"/>
                                    </a:moveTo>
                                    <a:lnTo>
                                      <a:pt x="1050798" y="0"/>
                                    </a:lnTo>
                                    <a:lnTo>
                                      <a:pt x="2101596" y="1935480"/>
                                    </a:lnTo>
                                    <a:close/>
                                  </a:path>
                                </a:pathLst>
                              </a:custGeom>
                              <a:noFill/>
                              <a:ln cap="flat" cmpd="sng" w="28950">
                                <a:solidFill>
                                  <a:srgbClr val="2F528F"/>
                                </a:solidFill>
                                <a:prstDash val="solid"/>
                                <a:miter lim="127000"/>
                                <a:headEnd len="sm" w="sm" type="none"/>
                                <a:tailEnd len="sm" w="sm" type="none"/>
                              </a:ln>
                            </wps:spPr>
                            <wps:bodyPr anchorCtr="0" anchor="ctr" bIns="91425" lIns="91425" spcFirstLastPara="1" rIns="91425" wrap="square" tIns="91425">
                              <a:noAutofit/>
                            </wps:bodyPr>
                          </wps:wsp>
                          <wps:wsp>
                            <wps:cNvSpPr/>
                            <wps:cNvPr id="29" name="Shape 29"/>
                            <wps:spPr>
                              <a:xfrm>
                                <a:off x="1199845" y="627025"/>
                                <a:ext cx="451231" cy="0"/>
                              </a:xfrm>
                              <a:custGeom>
                                <a:rect b="b" l="l" r="r" t="t"/>
                                <a:pathLst>
                                  <a:path extrusionOk="0" h="120000" w="451231">
                                    <a:moveTo>
                                      <a:pt x="0" y="0"/>
                                    </a:moveTo>
                                    <a:lnTo>
                                      <a:pt x="451231"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0" name="Shape 30"/>
                            <wps:spPr>
                              <a:xfrm>
                                <a:off x="974293" y="1030884"/>
                                <a:ext cx="854710" cy="0"/>
                              </a:xfrm>
                              <a:custGeom>
                                <a:rect b="b" l="l" r="r" t="t"/>
                                <a:pathLst>
                                  <a:path extrusionOk="0" h="120000" w="854710">
                                    <a:moveTo>
                                      <a:pt x="0" y="0"/>
                                    </a:moveTo>
                                    <a:lnTo>
                                      <a:pt x="854710"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1" name="Shape 31"/>
                            <wps:spPr>
                              <a:xfrm>
                                <a:off x="866089" y="1328065"/>
                                <a:ext cx="1137666" cy="0"/>
                              </a:xfrm>
                              <a:custGeom>
                                <a:rect b="b" l="l" r="r" t="t"/>
                                <a:pathLst>
                                  <a:path extrusionOk="0" h="120000" w="1137666">
                                    <a:moveTo>
                                      <a:pt x="0" y="0"/>
                                    </a:moveTo>
                                    <a:lnTo>
                                      <a:pt x="1137666"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s:wsp>
                            <wps:cNvSpPr/>
                            <wps:cNvPr id="32" name="Shape 32"/>
                            <wps:spPr>
                              <a:xfrm>
                                <a:off x="652729" y="1709064"/>
                                <a:ext cx="1514221" cy="0"/>
                              </a:xfrm>
                              <a:custGeom>
                                <a:rect b="b" l="l" r="r" t="t"/>
                                <a:pathLst>
                                  <a:path extrusionOk="0" h="120000" w="1514221">
                                    <a:moveTo>
                                      <a:pt x="0" y="0"/>
                                    </a:moveTo>
                                    <a:lnTo>
                                      <a:pt x="1514221" y="0"/>
                                    </a:lnTo>
                                  </a:path>
                                </a:pathLst>
                              </a:custGeom>
                              <a:noFill/>
                              <a:ln cap="flat" cmpd="sng" w="19800">
                                <a:solidFill>
                                  <a:srgbClr val="4472C4"/>
                                </a:solidFill>
                                <a:prstDash val="solid"/>
                                <a:miter lim="127000"/>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4333875" cy="2287270"/>
                <wp:effectExtent b="0" l="0" r="0" t="0"/>
                <wp:docPr id="10123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333875" cy="2287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Curry, (2000). The customer marketing method: how to implement and profit from customer relationship management.  </w:t>
      </w:r>
    </w:p>
    <w:p w:rsidR="00000000" w:rsidDel="00000000" w:rsidP="00000000" w:rsidRDefault="00000000" w:rsidRPr="00000000" w14:paraId="0000018C">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is active customers. It means persons or companies that have purchased goods or services from your company within a given period. </w:t>
      </w:r>
    </w:p>
    <w:p w:rsidR="00000000" w:rsidDel="00000000" w:rsidP="00000000" w:rsidRDefault="00000000" w:rsidRPr="00000000" w14:paraId="0000018D">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is inactive customer. It means persons or companies that have purchased goods or services from your company in the past but not within the given period. </w:t>
      </w:r>
    </w:p>
    <w:p w:rsidR="00000000" w:rsidDel="00000000" w:rsidP="00000000" w:rsidRDefault="00000000" w:rsidRPr="00000000" w14:paraId="0000018E">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 is prospects customer. It means persons or companies with whom you have some kind of relationship-but they have not yet purchased any goods or service.  </w:t>
      </w:r>
    </w:p>
    <w:p w:rsidR="00000000" w:rsidDel="00000000" w:rsidP="00000000" w:rsidRDefault="00000000" w:rsidRPr="00000000" w14:paraId="0000018F">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part is suspects. It means persons or companies that you could be able to serve with your products and services, but you do not yet have a relationship with them.  </w:t>
      </w:r>
    </w:p>
    <w:p w:rsidR="00000000" w:rsidDel="00000000" w:rsidP="00000000" w:rsidRDefault="00000000" w:rsidRPr="00000000" w14:paraId="00000190">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is the rest of the world. It means persons or companies that simply have no need or desire to purchase or use your products and services.  </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STANDARD CUSTOMER PYRAMID </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525465" cy="2403526"/>
                <wp:effectExtent b="0" l="0" r="0" t="0"/>
                <wp:docPr id="101242" name=""/>
                <a:graphic>
                  <a:graphicData uri="http://schemas.microsoft.com/office/word/2010/wordprocessingGroup">
                    <wpg:wgp>
                      <wpg:cNvGrpSpPr/>
                      <wpg:grpSpPr>
                        <a:xfrm>
                          <a:off x="2583250" y="2578225"/>
                          <a:ext cx="5525465" cy="2403526"/>
                          <a:chOff x="2583250" y="2578225"/>
                          <a:chExt cx="5525500" cy="2403550"/>
                        </a:xfrm>
                      </wpg:grpSpPr>
                      <wpg:grpSp>
                        <wpg:cNvGrpSpPr/>
                        <wpg:grpSpPr>
                          <a:xfrm>
                            <a:off x="2583268" y="2578237"/>
                            <a:ext cx="5525465" cy="2403526"/>
                            <a:chOff x="2583250" y="2578225"/>
                            <a:chExt cx="5596675" cy="2470175"/>
                          </a:xfrm>
                        </wpg:grpSpPr>
                        <wps:wsp>
                          <wps:cNvSpPr/>
                          <wps:cNvPr id="3" name="Shape 3"/>
                          <wps:spPr>
                            <a:xfrm>
                              <a:off x="2583250" y="2578225"/>
                              <a:ext cx="5596675" cy="2470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83268" y="2578237"/>
                              <a:ext cx="5596645" cy="2470147"/>
                              <a:chOff x="0" y="0"/>
                              <a:chExt cx="5596645" cy="2064229"/>
                            </a:xfrm>
                          </wpg:grpSpPr>
                          <wps:wsp>
                            <wps:cNvSpPr/>
                            <wps:cNvPr id="43" name="Shape 43"/>
                            <wps:spPr>
                              <a:xfrm>
                                <a:off x="0" y="0"/>
                                <a:ext cx="5525450" cy="200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457149" y="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5" name="Shape 45"/>
                            <wps:spPr>
                              <a:xfrm>
                                <a:off x="0"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6" name="Shape 46"/>
                            <wps:spPr>
                              <a:xfrm>
                                <a:off x="4571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7" name="Shape 47"/>
                            <wps:spPr>
                              <a:xfrm>
                                <a:off x="9143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8" name="Shape 48"/>
                            <wps:spPr>
                              <a:xfrm>
                                <a:off x="1371549"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49" name="Shape 49"/>
                            <wps:spPr>
                              <a:xfrm>
                                <a:off x="1829130" y="262128"/>
                                <a:ext cx="658749"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0" name="Shape 50"/>
                            <wps:spPr>
                              <a:xfrm>
                                <a:off x="2324430" y="262128"/>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1" name="Shape 51"/>
                            <wps:spPr>
                              <a:xfrm>
                                <a:off x="0" y="525780"/>
                                <a:ext cx="50673" cy="224381"/>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2" name="Shape 52"/>
                            <wps:spPr>
                              <a:xfrm>
                                <a:off x="0" y="78790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3" name="Shape 53"/>
                            <wps:spPr>
                              <a:xfrm>
                                <a:off x="0" y="105194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4" name="Shape 54"/>
                            <wps:spPr>
                              <a:xfrm>
                                <a:off x="0" y="131406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5" name="Shape 55"/>
                            <wps:spPr>
                              <a:xfrm>
                                <a:off x="0" y="1577722"/>
                                <a:ext cx="617568"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Source:</w:t>
                                  </w:r>
                                </w:p>
                              </w:txbxContent>
                            </wps:txbx>
                            <wps:bodyPr anchorCtr="0" anchor="t" bIns="0" lIns="0" spcFirstLastPara="1" rIns="0" wrap="square" tIns="0">
                              <a:noAutofit/>
                            </wps:bodyPr>
                          </wps:wsp>
                          <wps:wsp>
                            <wps:cNvSpPr/>
                            <wps:cNvPr id="56" name="Shape 56"/>
                            <wps:spPr>
                              <a:xfrm>
                                <a:off x="464769" y="1577722"/>
                                <a:ext cx="12972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7" name="Shape 57"/>
                            <wps:spPr>
                              <a:xfrm>
                                <a:off x="583641" y="1577722"/>
                                <a:ext cx="47592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Curry</w:t>
                                  </w:r>
                                </w:p>
                              </w:txbxContent>
                            </wps:txbx>
                            <wps:bodyPr anchorCtr="0" anchor="t" bIns="0" lIns="0" spcFirstLastPara="1" rIns="0" wrap="square" tIns="0">
                              <a:noAutofit/>
                            </wps:bodyPr>
                          </wps:wsp>
                          <wps:wsp>
                            <wps:cNvSpPr/>
                            <wps:cNvPr id="58" name="Shape 58"/>
                            <wps:spPr>
                              <a:xfrm>
                                <a:off x="938733"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59" name="Shape 59"/>
                            <wps:spPr>
                              <a:xfrm>
                                <a:off x="999693" y="1577722"/>
                                <a:ext cx="59044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(2000).</w:t>
                                  </w:r>
                                </w:p>
                              </w:txbxContent>
                            </wps:txbx>
                            <wps:bodyPr anchorCtr="0" anchor="t" bIns="0" lIns="0" spcFirstLastPara="1" rIns="0" wrap="square" tIns="0">
                              <a:noAutofit/>
                            </wps:bodyPr>
                          </wps:wsp>
                          <wps:wsp>
                            <wps:cNvSpPr/>
                            <wps:cNvPr id="60" name="Shape 60"/>
                            <wps:spPr>
                              <a:xfrm>
                                <a:off x="144355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1" name="Shape 61"/>
                            <wps:spPr>
                              <a:xfrm>
                                <a:off x="1504518" y="1577722"/>
                                <a:ext cx="315155"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The</w:t>
                                  </w:r>
                                </w:p>
                              </w:txbxContent>
                            </wps:txbx>
                            <wps:bodyPr anchorCtr="0" anchor="t" bIns="0" lIns="0" spcFirstLastPara="1" rIns="0" wrap="square" tIns="0">
                              <a:noAutofit/>
                            </wps:bodyPr>
                          </wps:wsp>
                          <wps:wsp>
                            <wps:cNvSpPr/>
                            <wps:cNvPr id="62" name="Shape 62"/>
                            <wps:spPr>
                              <a:xfrm>
                                <a:off x="174073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3" name="Shape 63"/>
                            <wps:spPr>
                              <a:xfrm>
                                <a:off x="1800174" y="1577722"/>
                                <a:ext cx="74226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64" name="Shape 64"/>
                            <wps:spPr>
                              <a:xfrm>
                                <a:off x="235795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5" name="Shape 65"/>
                            <wps:spPr>
                              <a:xfrm>
                                <a:off x="2417394" y="1577722"/>
                                <a:ext cx="824349"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marketing</w:t>
                                  </w:r>
                                </w:p>
                              </w:txbxContent>
                            </wps:txbx>
                            <wps:bodyPr anchorCtr="0" anchor="t" bIns="0" lIns="0" spcFirstLastPara="1" rIns="0" wrap="square" tIns="0">
                              <a:noAutofit/>
                            </wps:bodyPr>
                          </wps:wsp>
                          <wps:wsp>
                            <wps:cNvSpPr/>
                            <wps:cNvPr id="66" name="Shape 66"/>
                            <wps:spPr>
                              <a:xfrm>
                                <a:off x="3037916"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7" name="Shape 67"/>
                            <wps:spPr>
                              <a:xfrm>
                                <a:off x="3097352" y="1577722"/>
                                <a:ext cx="66439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method:</w:t>
                                  </w:r>
                                </w:p>
                              </w:txbxContent>
                            </wps:txbx>
                            <wps:bodyPr anchorCtr="0" anchor="t" bIns="0" lIns="0" spcFirstLastPara="1" rIns="0" wrap="square" tIns="0">
                              <a:noAutofit/>
                            </wps:bodyPr>
                          </wps:wsp>
                          <wps:wsp>
                            <wps:cNvSpPr/>
                            <wps:cNvPr id="68" name="Shape 68"/>
                            <wps:spPr>
                              <a:xfrm>
                                <a:off x="3597224"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69" name="Shape 69"/>
                            <wps:spPr>
                              <a:xfrm>
                                <a:off x="3656661" y="1577722"/>
                                <a:ext cx="34907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how</w:t>
                                  </w:r>
                                </w:p>
                              </w:txbxContent>
                            </wps:txbx>
                            <wps:bodyPr anchorCtr="0" anchor="t" bIns="0" lIns="0" spcFirstLastPara="1" rIns="0" wrap="square" tIns="0">
                              <a:noAutofit/>
                            </wps:bodyPr>
                          </wps:wsp>
                          <wps:wsp>
                            <wps:cNvSpPr/>
                            <wps:cNvPr id="70" name="Shape 70"/>
                            <wps:spPr>
                              <a:xfrm>
                                <a:off x="3918788"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1" name="Shape 71"/>
                            <wps:spPr>
                              <a:xfrm>
                                <a:off x="3978224" y="1577722"/>
                                <a:ext cx="15810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to</w:t>
                                  </w:r>
                                </w:p>
                              </w:txbxContent>
                            </wps:txbx>
                            <wps:bodyPr anchorCtr="0" anchor="t" bIns="0" lIns="0" spcFirstLastPara="1" rIns="0" wrap="square" tIns="0">
                              <a:noAutofit/>
                            </wps:bodyPr>
                          </wps:wsp>
                          <wps:wsp>
                            <wps:cNvSpPr/>
                            <wps:cNvPr id="72" name="Shape 72"/>
                            <wps:spPr>
                              <a:xfrm>
                                <a:off x="4097097"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3" name="Shape 73"/>
                            <wps:spPr>
                              <a:xfrm>
                                <a:off x="4156532" y="1577722"/>
                                <a:ext cx="86688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implement</w:t>
                                  </w:r>
                                </w:p>
                              </w:txbxContent>
                            </wps:txbx>
                            <wps:bodyPr anchorCtr="0" anchor="t" bIns="0" lIns="0" spcFirstLastPara="1" rIns="0" wrap="square" tIns="0">
                              <a:noAutofit/>
                            </wps:bodyPr>
                          </wps:wsp>
                          <wps:wsp>
                            <wps:cNvSpPr/>
                            <wps:cNvPr id="74" name="Shape 74"/>
                            <wps:spPr>
                              <a:xfrm>
                                <a:off x="4809186"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5" name="Shape 75"/>
                            <wps:spPr>
                              <a:xfrm>
                                <a:off x="4868622" y="1577722"/>
                                <a:ext cx="291876"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and</w:t>
                                  </w:r>
                                </w:p>
                              </w:txbxContent>
                            </wps:txbx>
                            <wps:bodyPr anchorCtr="0" anchor="t" bIns="0" lIns="0" spcFirstLastPara="1" rIns="0" wrap="square" tIns="0">
                              <a:noAutofit/>
                            </wps:bodyPr>
                          </wps:wsp>
                          <wps:wsp>
                            <wps:cNvSpPr/>
                            <wps:cNvPr id="76" name="Shape 76"/>
                            <wps:spPr>
                              <a:xfrm>
                                <a:off x="5088077"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7" name="Shape 77"/>
                            <wps:spPr>
                              <a:xfrm>
                                <a:off x="5147513" y="1577722"/>
                                <a:ext cx="44913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profit</w:t>
                                  </w:r>
                                </w:p>
                              </w:txbxContent>
                            </wps:txbx>
                            <wps:bodyPr anchorCtr="0" anchor="t" bIns="0" lIns="0" spcFirstLastPara="1" rIns="0" wrap="square" tIns="0">
                              <a:noAutofit/>
                            </wps:bodyPr>
                          </wps:wsp>
                          <wps:wsp>
                            <wps:cNvSpPr/>
                            <wps:cNvPr id="78" name="Shape 78"/>
                            <wps:spPr>
                              <a:xfrm>
                                <a:off x="5487365" y="1577722"/>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79" name="Shape 79"/>
                            <wps:spPr>
                              <a:xfrm>
                                <a:off x="0" y="1839849"/>
                                <a:ext cx="39278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from</w:t>
                                  </w:r>
                                </w:p>
                              </w:txbxContent>
                            </wps:txbx>
                            <wps:bodyPr anchorCtr="0" anchor="t" bIns="0" lIns="0" spcFirstLastPara="1" rIns="0" wrap="square" tIns="0">
                              <a:noAutofit/>
                            </wps:bodyPr>
                          </wps:wsp>
                          <wps:wsp>
                            <wps:cNvSpPr/>
                            <wps:cNvPr id="80" name="Shape 80"/>
                            <wps:spPr>
                              <a:xfrm>
                                <a:off x="295656"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1" name="Shape 81"/>
                            <wps:spPr>
                              <a:xfrm>
                                <a:off x="333756" y="1839849"/>
                                <a:ext cx="742260"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customer</w:t>
                                  </w:r>
                                </w:p>
                              </w:txbxContent>
                            </wps:txbx>
                            <wps:bodyPr anchorCtr="0" anchor="t" bIns="0" lIns="0" spcFirstLastPara="1" rIns="0" wrap="square" tIns="0">
                              <a:noAutofit/>
                            </wps:bodyPr>
                          </wps:wsp>
                          <wps:wsp>
                            <wps:cNvSpPr/>
                            <wps:cNvPr id="82" name="Shape 82"/>
                            <wps:spPr>
                              <a:xfrm>
                                <a:off x="891489"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3" name="Shape 83"/>
                            <wps:spPr>
                              <a:xfrm>
                                <a:off x="929589" y="1839849"/>
                                <a:ext cx="95792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relationship</w:t>
                                  </w:r>
                                </w:p>
                              </w:txbxContent>
                            </wps:txbx>
                            <wps:bodyPr anchorCtr="0" anchor="t" bIns="0" lIns="0" spcFirstLastPara="1" rIns="0" wrap="square" tIns="0">
                              <a:noAutofit/>
                            </wps:bodyPr>
                          </wps:wsp>
                          <wps:wsp>
                            <wps:cNvSpPr/>
                            <wps:cNvPr id="84" name="Shape 84"/>
                            <wps:spPr>
                              <a:xfrm>
                                <a:off x="1650822"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5" name="Shape 85"/>
                            <wps:spPr>
                              <a:xfrm>
                                <a:off x="1688922" y="1839849"/>
                                <a:ext cx="1084402"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management.</w:t>
                                  </w:r>
                                </w:p>
                              </w:txbxContent>
                            </wps:txbx>
                            <wps:bodyPr anchorCtr="0" anchor="t" bIns="0" lIns="0" spcFirstLastPara="1" rIns="0" wrap="square" tIns="0">
                              <a:noAutofit/>
                            </wps:bodyPr>
                          </wps:wsp>
                          <wps:wsp>
                            <wps:cNvSpPr/>
                            <wps:cNvPr id="86" name="Shape 86"/>
                            <wps:spPr>
                              <a:xfrm>
                                <a:off x="2504262"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7" name="Shape 87"/>
                            <wps:spPr>
                              <a:xfrm>
                                <a:off x="2543886" y="1839849"/>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88" name="Shape 88"/>
                            <wps:spPr>
                              <a:xfrm>
                                <a:off x="1790395" y="326034"/>
                                <a:ext cx="714375" cy="76200"/>
                              </a:xfrm>
                              <a:custGeom>
                                <a:rect b="b" l="l" r="r" t="t"/>
                                <a:pathLst>
                                  <a:path extrusionOk="0" h="76200" w="714375">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anchorCtr="0" anchor="ctr" bIns="91425" lIns="91425" spcFirstLastPara="1" rIns="91425" wrap="square" tIns="91425">
                              <a:noAutofit/>
                            </wps:bodyPr>
                          </wps:wsp>
                          <pic:pic>
                            <pic:nvPicPr>
                              <pic:cNvPr id="89" name="Shape 89"/>
                              <pic:cNvPicPr preferRelativeResize="0"/>
                            </pic:nvPicPr>
                            <pic:blipFill rotWithShape="1">
                              <a:blip r:embed="rId15">
                                <a:alphaModFix/>
                              </a:blip>
                              <a:srcRect b="0" l="0" r="0" t="0"/>
                              <a:stretch/>
                            </pic:blipFill>
                            <pic:spPr>
                              <a:xfrm>
                                <a:off x="2646883" y="190399"/>
                                <a:ext cx="1947672" cy="1665732"/>
                              </a:xfrm>
                              <a:prstGeom prst="rect">
                                <a:avLst/>
                              </a:prstGeom>
                              <a:noFill/>
                              <a:ln>
                                <a:noFill/>
                              </a:ln>
                            </pic:spPr>
                          </pic:pic>
                          <wps:wsp>
                            <wps:cNvSpPr/>
                            <wps:cNvPr id="90" name="Shape 90"/>
                            <wps:spPr>
                              <a:xfrm>
                                <a:off x="2738958" y="191982"/>
                                <a:ext cx="4054" cy="17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
                                      <w:vertAlign w:val="baseline"/>
                                    </w:rPr>
                                    <w:t xml:space="preserve"> </w:t>
                                  </w:r>
                                </w:p>
                              </w:txbxContent>
                            </wps:txbx>
                            <wps:bodyPr anchorCtr="0" anchor="t" bIns="0" lIns="0" spcFirstLastPara="1" rIns="0" wrap="square" tIns="0">
                              <a:noAutofit/>
                            </wps:bodyPr>
                          </wps:wsp>
                          <wps:wsp>
                            <wps:cNvSpPr/>
                            <wps:cNvPr id="91" name="Shape 91"/>
                            <wps:spPr>
                              <a:xfrm>
                                <a:off x="2738958" y="336804"/>
                                <a:ext cx="326537"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Top</w:t>
                                  </w:r>
                                </w:p>
                              </w:txbxContent>
                            </wps:txbx>
                            <wps:bodyPr anchorCtr="0" anchor="t" bIns="0" lIns="0" spcFirstLastPara="1" rIns="0" wrap="square" tIns="0">
                              <a:noAutofit/>
                            </wps:bodyPr>
                          </wps:wsp>
                          <wps:wsp>
                            <wps:cNvSpPr/>
                            <wps:cNvPr id="92" name="Shape 92"/>
                            <wps:spPr>
                              <a:xfrm>
                                <a:off x="2984576" y="336804"/>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3" name="Shape 93"/>
                            <wps:spPr>
                              <a:xfrm>
                                <a:off x="2738958" y="665717"/>
                                <a:ext cx="291851"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Big</w:t>
                                  </w:r>
                                </w:p>
                              </w:txbxContent>
                            </wps:txbx>
                            <wps:bodyPr anchorCtr="0" anchor="t" bIns="0" lIns="0" spcFirstLastPara="1" rIns="0" wrap="square" tIns="0">
                              <a:noAutofit/>
                            </wps:bodyPr>
                          </wps:wsp>
                          <wps:wsp>
                            <wps:cNvSpPr/>
                            <wps:cNvPr id="94" name="Shape 94"/>
                            <wps:spPr>
                              <a:xfrm>
                                <a:off x="2958668" y="665717"/>
                                <a:ext cx="50775" cy="224829"/>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5" name="Shape 95"/>
                            <wps:spPr>
                              <a:xfrm>
                                <a:off x="2738958" y="994030"/>
                                <a:ext cx="68628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Medium</w:t>
                                  </w:r>
                                </w:p>
                              </w:txbxContent>
                            </wps:txbx>
                            <wps:bodyPr anchorCtr="0" anchor="t" bIns="0" lIns="0" spcFirstLastPara="1" rIns="0" wrap="square" tIns="0">
                              <a:noAutofit/>
                            </wps:bodyPr>
                          </wps:wsp>
                          <wps:wsp>
                            <wps:cNvSpPr/>
                            <wps:cNvPr id="96" name="Shape 96"/>
                            <wps:spPr>
                              <a:xfrm>
                                <a:off x="3255849" y="994030"/>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7" name="Shape 97"/>
                            <wps:spPr>
                              <a:xfrm>
                                <a:off x="2738958" y="1323213"/>
                                <a:ext cx="473691"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Small</w:t>
                                  </w:r>
                                </w:p>
                              </w:txbxContent>
                            </wps:txbx>
                            <wps:bodyPr anchorCtr="0" anchor="t" bIns="0" lIns="0" spcFirstLastPara="1" rIns="0" wrap="square" tIns="0">
                              <a:noAutofit/>
                            </wps:bodyPr>
                          </wps:wsp>
                          <wps:wsp>
                            <wps:cNvSpPr/>
                            <wps:cNvPr id="98" name="Shape 98"/>
                            <wps:spPr>
                              <a:xfrm>
                                <a:off x="3094304" y="1323213"/>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99" name="Shape 99"/>
                            <wps:spPr>
                              <a:xfrm>
                                <a:off x="2738958" y="1650874"/>
                                <a:ext cx="50673" cy="22438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wps:wsp>
                            <wps:cNvSpPr/>
                            <wps:cNvPr id="100" name="Shape 100"/>
                            <wps:spPr>
                              <a:xfrm>
                                <a:off x="651967" y="108103"/>
                                <a:ext cx="1667256" cy="1377696"/>
                              </a:xfrm>
                              <a:custGeom>
                                <a:rect b="b" l="l" r="r" t="t"/>
                                <a:pathLst>
                                  <a:path extrusionOk="0" h="1377696" w="1667256">
                                    <a:moveTo>
                                      <a:pt x="0" y="1377696"/>
                                    </a:moveTo>
                                    <a:lnTo>
                                      <a:pt x="833628" y="0"/>
                                    </a:lnTo>
                                    <a:lnTo>
                                      <a:pt x="1667256" y="1377696"/>
                                    </a:lnTo>
                                    <a:close/>
                                  </a:path>
                                </a:pathLst>
                              </a:custGeom>
                              <a:noFill/>
                              <a:ln cap="flat" cmpd="sng" w="12175">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01" name="Shape 101"/>
                            <wps:spPr>
                              <a:xfrm>
                                <a:off x="1305763" y="511963"/>
                                <a:ext cx="352425" cy="635"/>
                              </a:xfrm>
                              <a:custGeom>
                                <a:rect b="b" l="l" r="r" t="t"/>
                                <a:pathLst>
                                  <a:path extrusionOk="0" h="635" w="352425">
                                    <a:moveTo>
                                      <a:pt x="0" y="0"/>
                                    </a:moveTo>
                                    <a:lnTo>
                                      <a:pt x="352425" y="635"/>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a:off x="1127455" y="928015"/>
                                <a:ext cx="714248" cy="635"/>
                              </a:xfrm>
                              <a:custGeom>
                                <a:rect b="b" l="l" r="r" t="t"/>
                                <a:pathLst>
                                  <a:path extrusionOk="0" h="635" w="714248">
                                    <a:moveTo>
                                      <a:pt x="0" y="0"/>
                                    </a:moveTo>
                                    <a:lnTo>
                                      <a:pt x="714248" y="635"/>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1863547" y="793903"/>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s:wsp>
                            <wps:cNvSpPr/>
                            <wps:cNvPr id="104" name="Shape 104"/>
                            <wps:spPr>
                              <a:xfrm>
                                <a:off x="877519" y="1342543"/>
                                <a:ext cx="1238123" cy="0"/>
                              </a:xfrm>
                              <a:custGeom>
                                <a:rect b="b" l="l" r="r" t="t"/>
                                <a:pathLst>
                                  <a:path extrusionOk="0" h="120000" w="1238123">
                                    <a:moveTo>
                                      <a:pt x="0" y="0"/>
                                    </a:moveTo>
                                    <a:lnTo>
                                      <a:pt x="1238123"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5" name="Shape 105"/>
                            <wps:spPr>
                              <a:xfrm>
                                <a:off x="1947367" y="1068223"/>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s:wsp>
                            <wps:cNvSpPr/>
                            <wps:cNvPr id="106" name="Shape 106"/>
                            <wps:spPr>
                              <a:xfrm>
                                <a:off x="1994611" y="1328827"/>
                                <a:ext cx="714248" cy="76200"/>
                              </a:xfrm>
                              <a:custGeom>
                                <a:rect b="b" l="l" r="r" t="t"/>
                                <a:pathLst>
                                  <a:path extrusionOk="0" h="76200" w="714248">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525465" cy="2403526"/>
                <wp:effectExtent b="0" l="0" r="0" t="0"/>
                <wp:docPr id="10124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525465" cy="240352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4">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part is defined as the “Top” customer. It refers to the top 1% of your active customers. </w:t>
      </w:r>
    </w:p>
    <w:p w:rsidR="00000000" w:rsidDel="00000000" w:rsidP="00000000" w:rsidRDefault="00000000" w:rsidRPr="00000000" w14:paraId="00000195">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part is defined as the “Big” customer. It means the next 4% of your active customers.  </w:t>
      </w:r>
    </w:p>
    <w:p w:rsidR="00000000" w:rsidDel="00000000" w:rsidP="00000000" w:rsidRDefault="00000000" w:rsidRPr="00000000" w14:paraId="00000196">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part is defined as the “Medium” customer. It refers to the next 15% of your active customers.   </w:t>
      </w:r>
    </w:p>
    <w:p w:rsidR="00000000" w:rsidDel="00000000" w:rsidP="00000000" w:rsidRDefault="00000000" w:rsidRPr="00000000" w14:paraId="00000197">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is defined as the “Small” customer. It means the remaining 80% of your active customers.  </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classifying base is customer behavior critical, for example the sales avenue. The classifying makes the pyramid to be more helpful in understanding and analyzing customer behavior.  </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another author, Bakanauskas and Pilenienė (2009) differentiate customer loyalty into seven stages.  </w:t>
        <w:tab/>
        <w:t xml:space="preserve"> </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CUSTOMER LOYALTY STAGES </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Suspect  </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1"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39" name="Shape 39"/>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Potential Users </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4"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13" name="Shape 113"/>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4"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Suspended Potential Users </w:t>
      </w:r>
    </w:p>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3"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09" name="Shape 109"/>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0" name="Shape 110"/>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w:t>
        <w:tab/>
        <w:t xml:space="preserve">Customer </w:t>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6"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21" name="Shape 121"/>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2" name="Shape 122"/>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A customer buy a first time </w:t>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76200" cy="219075"/>
                <wp:effectExtent b="0" l="0" r="0" t="0"/>
                <wp:docPr id="101245" name=""/>
                <a:graphic>
                  <a:graphicData uri="http://schemas.microsoft.com/office/word/2010/wordprocessingGroup">
                    <wpg:wgp>
                      <wpg:cNvGrpSpPr/>
                      <wpg:grpSpPr>
                        <a:xfrm>
                          <a:off x="5307900" y="3670450"/>
                          <a:ext cx="76200" cy="219075"/>
                          <a:chOff x="5307900" y="3670450"/>
                          <a:chExt cx="76200" cy="219100"/>
                        </a:xfrm>
                      </wpg:grpSpPr>
                      <wpg:grpSp>
                        <wpg:cNvGrpSpPr/>
                        <wpg:grpSpPr>
                          <a:xfrm>
                            <a:off x="5307900" y="3670463"/>
                            <a:ext cx="76200" cy="219075"/>
                            <a:chOff x="5307900" y="3670450"/>
                            <a:chExt cx="76200" cy="219100"/>
                          </a:xfrm>
                        </wpg:grpSpPr>
                        <wps:wsp>
                          <wps:cNvSpPr/>
                          <wps:cNvPr id="3" name="Shape 3"/>
                          <wps:spPr>
                            <a:xfrm>
                              <a:off x="5307900" y="3670450"/>
                              <a:ext cx="76200" cy="21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07900" y="3670463"/>
                              <a:ext cx="76200" cy="219075"/>
                              <a:chOff x="0" y="0"/>
                              <a:chExt cx="76200" cy="219075"/>
                            </a:xfrm>
                          </wpg:grpSpPr>
                          <wps:wsp>
                            <wps:cNvSpPr/>
                            <wps:cNvPr id="117" name="Shape 117"/>
                            <wps:spPr>
                              <a:xfrm>
                                <a:off x="0" y="0"/>
                                <a:ext cx="76200" cy="219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8" name="Shape 118"/>
                            <wps:spPr>
                              <a:xfrm>
                                <a:off x="0" y="0"/>
                                <a:ext cx="76200" cy="219075"/>
                              </a:xfrm>
                              <a:custGeom>
                                <a:rect b="b" l="l" r="r" t="t"/>
                                <a:pathLst>
                                  <a:path extrusionOk="0" h="219075" w="7620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76200" cy="219075"/>
                <wp:effectExtent b="0" l="0" r="0" t="0"/>
                <wp:docPr id="101245"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76200" cy="219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 xml:space="preserve">            Advocat </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Bakanauskas &amp; Pilelienė (2009). </w:t>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0">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Suspect: This phase includes all those who might buy the organization's product or service.  </w:t>
      </w:r>
    </w:p>
    <w:p w:rsidR="00000000" w:rsidDel="00000000" w:rsidP="00000000" w:rsidRDefault="00000000" w:rsidRPr="00000000" w14:paraId="000001B1">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users: Potential buyers are those who need the organization's products or services, and they can buy. While a potential user may not buy but he knows (have heard, read, was recommended by his acquaintances) about the organization.  </w:t>
      </w:r>
    </w:p>
    <w:p w:rsidR="00000000" w:rsidDel="00000000" w:rsidP="00000000" w:rsidRDefault="00000000" w:rsidRPr="00000000" w14:paraId="000001B2">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Suspended potential user: Suspended potential users are potential buyers, the organization does not know a way to understand that they do not or they will not buy the product or service.  </w:t>
      </w:r>
    </w:p>
    <w:p w:rsidR="00000000" w:rsidDel="00000000" w:rsidP="00000000" w:rsidRDefault="00000000" w:rsidRPr="00000000" w14:paraId="000001B3">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These buyers who buy everything the organization sells, if only it can be utilized.  </w:t>
      </w:r>
    </w:p>
    <w:p w:rsidR="00000000" w:rsidDel="00000000" w:rsidP="00000000" w:rsidRDefault="00000000" w:rsidRPr="00000000" w14:paraId="000001B4">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buys a first-time: Buyer once purchased a product or service of organizations.  </w:t>
      </w:r>
    </w:p>
    <w:p w:rsidR="00000000" w:rsidDel="00000000" w:rsidP="00000000" w:rsidRDefault="00000000" w:rsidRPr="00000000" w14:paraId="000001B5">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buys again: The buyer who purchased a product or service of organizations two or more times.  </w:t>
      </w:r>
    </w:p>
    <w:p w:rsidR="00000000" w:rsidDel="00000000" w:rsidP="00000000" w:rsidRDefault="00000000" w:rsidRPr="00000000" w14:paraId="000001B6">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 Clients regularly buy everything. Organization sells, if only it can use.  </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go further in their research work to examine the four stages of loyalty which are cognitive loyalty, emotional loyalty, simple loyalty and action loyalty:  </w:t>
      </w:r>
    </w:p>
    <w:p w:rsidR="00000000" w:rsidDel="00000000" w:rsidP="00000000" w:rsidRDefault="00000000" w:rsidRPr="00000000" w14:paraId="000001B9">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loyalty. The first buyers of the stage, which determines the proposal provided information - price, quality and so on. This is the weakest type of loyalty.  </w:t>
      </w:r>
    </w:p>
    <w:p w:rsidR="00000000" w:rsidDel="00000000" w:rsidP="00000000" w:rsidRDefault="00000000" w:rsidRPr="00000000" w14:paraId="000001BA">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loyalty. A positive attitude brand or product in question.  </w:t>
      </w:r>
    </w:p>
    <w:p w:rsidR="00000000" w:rsidDel="00000000" w:rsidP="00000000" w:rsidRDefault="00000000" w:rsidRPr="00000000" w14:paraId="000001BB">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loyalty. Regulations loyalty accompanied by a desire to take action, to buy again. However, the buyer has some experience service or similar deficiencies may be looking for alternative proposals.  </w:t>
      </w:r>
    </w:p>
    <w:p w:rsidR="00000000" w:rsidDel="00000000" w:rsidP="00000000" w:rsidRDefault="00000000" w:rsidRPr="00000000" w14:paraId="000001BC">
      <w:pPr>
        <w:numPr>
          <w:ilvl w:val="0"/>
          <w:numId w:val="14"/>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loyalty. At this stage, buyers are looking for your favorite proposal, regardless of the efforts that may be required.  </w:t>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be seen that each author divides loyal customers in different ways, there is no single method under which the buyer could be classified. Customer classification is important as it allows:  </w:t>
      </w:r>
    </w:p>
    <w:p w:rsidR="00000000" w:rsidDel="00000000" w:rsidP="00000000" w:rsidRDefault="00000000" w:rsidRPr="00000000" w14:paraId="000001BE">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customers that are the most valuable part of the company.  </w:t>
      </w:r>
    </w:p>
    <w:p w:rsidR="00000000" w:rsidDel="00000000" w:rsidP="00000000" w:rsidRDefault="00000000" w:rsidRPr="00000000" w14:paraId="000001BF">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measures to reduce the number of buyers who are not loyal. </w:t>
      </w:r>
    </w:p>
    <w:p w:rsidR="00000000" w:rsidDel="00000000" w:rsidP="00000000" w:rsidRDefault="00000000" w:rsidRPr="00000000" w14:paraId="000001C0">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customer loyalty in more detail. </w:t>
      </w:r>
    </w:p>
    <w:p w:rsidR="00000000" w:rsidDel="00000000" w:rsidP="00000000" w:rsidRDefault="00000000" w:rsidRPr="00000000" w14:paraId="000001C1">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Simplify the goals and objectives of understanding of the management and employees who work with customers. </w:t>
      </w:r>
    </w:p>
    <w:p w:rsidR="00000000" w:rsidDel="00000000" w:rsidP="00000000" w:rsidRDefault="00000000" w:rsidRPr="00000000" w14:paraId="000001C2">
      <w:pPr>
        <w:numPr>
          <w:ilvl w:val="0"/>
          <w:numId w:val="16"/>
        </w:numPr>
        <w:ind w:left="242" w:hanging="2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 the corporate culture to customer loyalty, goods and services need to become a major goal of the company. </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2.1.10 Benefit of Customer Loyalty </w:t>
      </w: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advertising to attract new customers. </w:t>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personal selling effort to new prospects.  </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setting up new accounts for new customers.  </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explaining business procedures to new clients. </w:t>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of inefficient behavior during the customers’ learning process.  Furthermore, there are five more benefits of customer loyalty as mentioned by Duffy (2003) in his article ‘customer loyalty strategies’. </w:t>
      </w:r>
    </w:p>
    <w:p w:rsidR="00000000" w:rsidDel="00000000" w:rsidP="00000000" w:rsidRDefault="00000000" w:rsidRPr="00000000" w14:paraId="000001CC">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first is “referrals”.</w:t>
      </w:r>
      <w:r w:rsidDel="00000000" w:rsidR="00000000" w:rsidRPr="00000000">
        <w:rPr>
          <w:rFonts w:ascii="Times New Roman" w:cs="Times New Roman" w:eastAsia="Times New Roman" w:hAnsi="Times New Roman"/>
          <w:sz w:val="24"/>
          <w:szCs w:val="24"/>
          <w:rtl w:val="0"/>
        </w:rPr>
        <w:t xml:space="preserve"> It means that customers who become familiar with your brand will not hesitate to recommend the brand to friends and neighbors. </w:t>
      </w:r>
    </w:p>
    <w:p w:rsidR="00000000" w:rsidDel="00000000" w:rsidP="00000000" w:rsidRDefault="00000000" w:rsidRPr="00000000" w14:paraId="000001CD">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second is “complain rather than defect”.</w:t>
      </w:r>
      <w:r w:rsidDel="00000000" w:rsidR="00000000" w:rsidRPr="00000000">
        <w:rPr>
          <w:rFonts w:ascii="Times New Roman" w:cs="Times New Roman" w:eastAsia="Times New Roman" w:hAnsi="Times New Roman"/>
          <w:sz w:val="24"/>
          <w:szCs w:val="24"/>
          <w:rtl w:val="0"/>
        </w:rPr>
        <w:t xml:space="preserve"> It means that loyal customer will view the brand as theirs. When there are problems, thus they will contact with the company to make sure problems will be solved, but not defect. </w:t>
      </w:r>
    </w:p>
    <w:p w:rsidR="00000000" w:rsidDel="00000000" w:rsidP="00000000" w:rsidRDefault="00000000" w:rsidRPr="00000000" w14:paraId="000001CE">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third is “Channel migration”.</w:t>
      </w:r>
      <w:r w:rsidDel="00000000" w:rsidR="00000000" w:rsidRPr="00000000">
        <w:rPr>
          <w:rFonts w:ascii="Times New Roman" w:cs="Times New Roman" w:eastAsia="Times New Roman" w:hAnsi="Times New Roman"/>
          <w:sz w:val="24"/>
          <w:szCs w:val="24"/>
          <w:rtl w:val="0"/>
        </w:rPr>
        <w:t xml:space="preserve"> It means loyal customers are more willing to purchase a brand through multiple channels, for example, the internet. Doing this can increase their total consumption and reduce your cost of doing business with them.  </w:t>
      </w:r>
    </w:p>
    <w:p w:rsidR="00000000" w:rsidDel="00000000" w:rsidP="00000000" w:rsidRDefault="00000000" w:rsidRPr="00000000" w14:paraId="000001CF">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fourth is “Unaided awareness”</w:t>
      </w:r>
      <w:r w:rsidDel="00000000" w:rsidR="00000000" w:rsidRPr="00000000">
        <w:rPr>
          <w:rFonts w:ascii="Times New Roman" w:cs="Times New Roman" w:eastAsia="Times New Roman" w:hAnsi="Times New Roman"/>
          <w:sz w:val="24"/>
          <w:szCs w:val="24"/>
          <w:rtl w:val="0"/>
        </w:rPr>
        <w:t xml:space="preserve">. It means that loyal customers are much more likely to have your brand top of mind. It also helps with “referrals” and it helps bring other customers to your brand.  </w:t>
      </w:r>
    </w:p>
    <w:p w:rsidR="00000000" w:rsidDel="00000000" w:rsidP="00000000" w:rsidRDefault="00000000" w:rsidRPr="00000000" w14:paraId="000001D0">
      <w:pPr>
        <w:numPr>
          <w:ilvl w:val="0"/>
          <w:numId w:val="18"/>
        </w:numPr>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fifth is “greater awareness of brand assets”.</w:t>
      </w:r>
      <w:r w:rsidDel="00000000" w:rsidR="00000000" w:rsidRPr="00000000">
        <w:rPr>
          <w:rFonts w:ascii="Times New Roman" w:cs="Times New Roman" w:eastAsia="Times New Roman" w:hAnsi="Times New Roman"/>
          <w:sz w:val="24"/>
          <w:szCs w:val="24"/>
          <w:rtl w:val="0"/>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 Bases of Customer Loyalty   </w:t>
      </w: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000000" w:rsidDel="00000000" w:rsidP="00000000" w:rsidRDefault="00000000" w:rsidRPr="00000000" w14:paraId="000001D3">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000000" w:rsidDel="00000000" w:rsidP="00000000" w:rsidRDefault="00000000" w:rsidRPr="00000000" w14:paraId="000001D4">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is another important determinant of the strength of a marketing relationship, and a useful construct for measuring the likelihood of customer loyalty 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000000" w:rsidDel="00000000" w:rsidP="00000000" w:rsidRDefault="00000000" w:rsidRPr="00000000" w14:paraId="000001D5">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000000" w:rsidDel="00000000" w:rsidP="00000000" w:rsidRDefault="00000000" w:rsidRPr="00000000" w14:paraId="000001D6">
      <w:pPr>
        <w:numPr>
          <w:ilvl w:val="0"/>
          <w:numId w:val="2"/>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rsidR="00000000" w:rsidDel="00000000" w:rsidP="00000000" w:rsidRDefault="00000000" w:rsidRPr="00000000" w14:paraId="000001D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2.1.12 Factors Influencing Customer loyalty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necessity for customer loyalty in businesses can’t be overemphasized as it plays a major role in ensuring the brand earns an advantage over competitive brands and generates consistent sales and more customers. </w:t>
      </w:r>
    </w:p>
    <w:p w:rsidR="00000000" w:rsidDel="00000000" w:rsidP="00000000" w:rsidRDefault="00000000" w:rsidRPr="00000000" w14:paraId="000001DA">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Service: To get loyal customers to a company’s brand, the company has to offer them values that will keep them glued and committed to their brand, 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000000" w:rsidDel="00000000" w:rsidP="00000000" w:rsidRDefault="00000000" w:rsidRPr="00000000" w14:paraId="000001DB">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000000" w:rsidDel="00000000" w:rsidP="00000000" w:rsidRDefault="00000000" w:rsidRPr="00000000" w14:paraId="000001DC">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000000" w:rsidDel="00000000" w:rsidP="00000000" w:rsidRDefault="00000000" w:rsidRPr="00000000" w14:paraId="000001DE">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Convenience: When buying consumer products, many loyal customers stray simply because the store where they regularly buy your product ran out or doesn’t carry it anymore. They may still prefer your product, but after all, there are other brands in stock and they don’t have time to chase your product down. </w:t>
      </w:r>
    </w:p>
    <w:p w:rsidR="00000000" w:rsidDel="00000000" w:rsidP="00000000" w:rsidRDefault="00000000" w:rsidRPr="00000000" w14:paraId="000001DF">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rsidR="00000000" w:rsidDel="00000000" w:rsidP="00000000" w:rsidRDefault="00000000" w:rsidRPr="00000000" w14:paraId="000001E0">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000000" w:rsidDel="00000000" w:rsidP="00000000" w:rsidRDefault="00000000" w:rsidRPr="00000000" w14:paraId="000001E1">
      <w:pPr>
        <w:numPr>
          <w:ilvl w:val="1"/>
          <w:numId w:val="2"/>
        </w:numPr>
        <w:ind w:left="1080"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Margarita (2016) divided the factors influencing customer loyalty into three aspects:  </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Factors affecting loyalty in relation to the company, its products or services: </w:t>
      </w:r>
    </w:p>
    <w:p w:rsidR="00000000" w:rsidDel="00000000" w:rsidP="00000000" w:rsidRDefault="00000000" w:rsidRPr="00000000" w14:paraId="000001E4">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and the maximum value of the customer giving the product or service can provide a desire to re - purchase.  </w:t>
      </w:r>
    </w:p>
    <w:p w:rsidR="00000000" w:rsidDel="00000000" w:rsidP="00000000" w:rsidRDefault="00000000" w:rsidRPr="00000000" w14:paraId="000001E5">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 service. </w:t>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is also customer loyalty influencing factor, because the price is directly involved in the formation process of the value of the purchaser.  </w:t>
      </w:r>
    </w:p>
    <w:p w:rsidR="00000000" w:rsidDel="00000000" w:rsidP="00000000" w:rsidRDefault="00000000" w:rsidRPr="00000000" w14:paraId="000001E7">
      <w:pPr>
        <w:numPr>
          <w:ilvl w:val="0"/>
          <w:numId w:val="3"/>
        </w:numPr>
        <w:ind w:left="144" w:hanging="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programs.  </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Loyalty influencing factors in conjunction with the development of relations: </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of close relations </w:t>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Relationship quality of previous experience, confidence.  </w:t>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Loyalty influencing factors in conjunction with buyers characteristics: </w:t>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seven factors in the formation of loyalty to shop:  </w:t>
      </w:r>
    </w:p>
    <w:p w:rsidR="00000000" w:rsidDel="00000000" w:rsidP="00000000" w:rsidRDefault="00000000" w:rsidRPr="00000000" w14:paraId="000001EE">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Stores comfort </w:t>
      </w:r>
    </w:p>
    <w:p w:rsidR="00000000" w:rsidDel="00000000" w:rsidP="00000000" w:rsidRDefault="00000000" w:rsidRPr="00000000" w14:paraId="000001EF">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 assortment </w:t>
      </w:r>
    </w:p>
    <w:p w:rsidR="00000000" w:rsidDel="00000000" w:rsidP="00000000" w:rsidRDefault="00000000" w:rsidRPr="00000000" w14:paraId="000001F0">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quality of goods </w:t>
      </w:r>
    </w:p>
    <w:p w:rsidR="00000000" w:rsidDel="00000000" w:rsidP="00000000" w:rsidRDefault="00000000" w:rsidRPr="00000000" w14:paraId="000001F1">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service </w:t>
      </w:r>
    </w:p>
    <w:p w:rsidR="00000000" w:rsidDel="00000000" w:rsidP="00000000" w:rsidRDefault="00000000" w:rsidRPr="00000000" w14:paraId="000001F2">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services </w:t>
      </w:r>
    </w:p>
    <w:p w:rsidR="00000000" w:rsidDel="00000000" w:rsidP="00000000" w:rsidRDefault="00000000" w:rsidRPr="00000000" w14:paraId="000001F3">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perception </w:t>
      </w:r>
    </w:p>
    <w:p w:rsidR="00000000" w:rsidDel="00000000" w:rsidP="00000000" w:rsidRDefault="00000000" w:rsidRPr="00000000" w14:paraId="000001F4">
      <w:pPr>
        <w:numPr>
          <w:ilvl w:val="0"/>
          <w:numId w:val="7"/>
        </w:numPr>
        <w:ind w:left="259" w:hanging="2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impression of the store. </w:t>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Theoretical Review </w:t>
      </w:r>
      <w:r w:rsidDel="00000000" w:rsidR="00000000" w:rsidRPr="00000000">
        <w:rPr>
          <w:rtl w:val="0"/>
        </w:rPr>
      </w:r>
    </w:p>
    <w:p w:rsidR="00000000" w:rsidDel="00000000" w:rsidP="00000000" w:rsidRDefault="00000000" w:rsidRPr="00000000" w14:paraId="000001FA">
      <w:pPr>
        <w:numPr>
          <w:ilvl w:val="2"/>
          <w:numId w:val="8"/>
        </w:numPr>
        <w:ind w:left="1500" w:hanging="1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Instant Gratification Theory </w:t>
      </w: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nontransactional activities through loyalty program is a great way to show them immediate value for engaging with a brand. </w:t>
      </w:r>
    </w:p>
    <w:p w:rsidR="00000000" w:rsidDel="00000000" w:rsidP="00000000" w:rsidRDefault="00000000" w:rsidRPr="00000000" w14:paraId="000001FD">
      <w:pPr>
        <w:numPr>
          <w:ilvl w:val="2"/>
          <w:numId w:val="8"/>
        </w:numPr>
        <w:ind w:left="1500" w:hanging="1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Expectancy theory </w:t>
      </w:r>
      <w:r w:rsidDel="00000000" w:rsidR="00000000" w:rsidRPr="00000000">
        <w:rPr>
          <w:rtl w:val="0"/>
        </w:rPr>
      </w:r>
    </w:p>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tab/>
        <w:t xml:space="preserve">Empirical Review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the business to gain customer retention and loyalty towards their business if they implement them diligently.  </w:t>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in a research conducted by Dewi &amp; Kusumawati (2018) on the effectiveness of price promo in affecting the customer satisfaction of online business reaches a conclusion that the program of discount price promo affects the customer decision on buying and the customer satisfaction. </w:t>
      </w:r>
    </w:p>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Salihah Khairawati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 </w:t>
      </w: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w:t>
        <w:tab/>
        <w:t xml:space="preserve">Introduction </w:t>
      </w:r>
      <w:r w:rsidDel="00000000" w:rsidR="00000000" w:rsidRPr="00000000">
        <w:rPr>
          <w:rtl w:val="0"/>
        </w:rPr>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w:t>
        <w:tab/>
        <w:t xml:space="preserve">Research Design </w:t>
      </w:r>
      <w:r w:rsidDel="00000000" w:rsidR="00000000" w:rsidRPr="00000000">
        <w:rPr>
          <w:rtl w:val="0"/>
        </w:rPr>
      </w:r>
    </w:p>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design is a master plan, structure and strategy specifying the methods and procedures for collection and analysing of the needed data.  </w:t>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r w:rsidDel="00000000" w:rsidR="00000000" w:rsidRPr="00000000">
        <w:rPr>
          <w:rFonts w:ascii="Times New Roman" w:cs="Times New Roman" w:eastAsia="Times New Roman" w:hAnsi="Times New Roman"/>
          <w:b w:val="1"/>
          <w:sz w:val="24"/>
          <w:szCs w:val="24"/>
          <w:rtl w:val="0"/>
        </w:rPr>
        <w:t xml:space="preserve">3.2  Population of the Study </w:t>
      </w:r>
      <w:r w:rsidDel="00000000" w:rsidR="00000000" w:rsidRPr="00000000">
        <w:rPr>
          <w:rtl w:val="0"/>
        </w:rPr>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w:t>
        <w:tab/>
        <w:t xml:space="preserve">Sample Size and Sampling Technique </w:t>
      </w:r>
      <w:r w:rsidDel="00000000" w:rsidR="00000000" w:rsidRPr="00000000">
        <w:rPr>
          <w:rtl w:val="0"/>
        </w:rPr>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n= N/1+N (e)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Sample size </w:t>
      </w:r>
    </w:p>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Population if the study e= Level of significance  </w:t>
      </w:r>
    </w:p>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unit (a constant) </w:t>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e= 0.05 </w:t>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sample size: </w:t>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100/1+100(0.05)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=100/1+100(0.0025) </w:t>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=100/1+0.25 </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=100/1.25 </w:t>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w:t>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derived from the use of the technique is 80. </w:t>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 </w:t>
        <w:tab/>
        <w:t xml:space="preserve">Method of Data Collection </w:t>
      </w: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two commonly used research instruments for data collection are qualitative and quantitative instrument. Qualitative method is often used to elicit non-numeric data while quantitative method is used to obtain numeric data. </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Method of Data Analysis </w:t>
      </w:r>
      <w:r w:rsidDel="00000000" w:rsidR="00000000" w:rsidRPr="00000000">
        <w:rPr>
          <w:rtl w:val="0"/>
        </w:rPr>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Historical Background of Danco Supermarket </w:t>
      </w:r>
      <w:r w:rsidDel="00000000" w:rsidR="00000000" w:rsidRPr="00000000">
        <w:rPr>
          <w:rtl w:val="0"/>
        </w:rPr>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Danco supermarket was established as a sole proprietorship business by Daniel </w:t>
      </w:r>
    </w:p>
    <w:p w:rsidR="00000000" w:rsidDel="00000000" w:rsidP="00000000" w:rsidRDefault="00000000" w:rsidRPr="00000000" w14:paraId="000002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Chukwudebelu Uchechukwu in 2008. The supermarket was situated at 272, Ibrahim Taiwo Road, Ilorin the capital of Kwara State. Danco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w:t>
      </w: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rsidR="00000000" w:rsidDel="00000000" w:rsidP="00000000" w:rsidRDefault="00000000" w:rsidRPr="00000000" w14:paraId="000002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Data Presentation, Analysis and Interpretation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000000" w:rsidDel="00000000" w:rsidP="00000000" w:rsidRDefault="00000000" w:rsidRPr="00000000" w14:paraId="000002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questionnaire was administered to eighty (80) customers of danco Supermarket Ilorin which is the sample size obtained from the use of Tara Yamane sample size determination technique. Out of 80 questionnaires distributed, 60 were dully filled and returned.  </w:t>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4.0 Analysis of Response Rate </w:t>
      </w:r>
      <w:r w:rsidDel="00000000" w:rsidR="00000000" w:rsidRPr="00000000">
        <w:rPr>
          <w:rtl w:val="0"/>
        </w:rPr>
      </w:r>
    </w:p>
    <w:tbl>
      <w:tblPr>
        <w:tblStyle w:val="Table5"/>
        <w:tblW w:w="8858.0" w:type="dxa"/>
        <w:jc w:val="left"/>
        <w:tblInd w:w="-108.0" w:type="dxa"/>
        <w:tblLayout w:type="fixed"/>
        <w:tblLook w:val="0400"/>
      </w:tblPr>
      <w:tblGrid>
        <w:gridCol w:w="2965"/>
        <w:gridCol w:w="2936"/>
        <w:gridCol w:w="2957"/>
        <w:tblGridChange w:id="0">
          <w:tblGrid>
            <w:gridCol w:w="2965"/>
            <w:gridCol w:w="2936"/>
            <w:gridCol w:w="2957"/>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r>
    </w:tbl>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4.1.1. Demographic Representation of the Respondents Table 4.1.  </w:t>
      </w: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w:t>
      </w:r>
      <w:r w:rsidDel="00000000" w:rsidR="00000000" w:rsidRPr="00000000">
        <w:rPr>
          <w:rFonts w:ascii="Times New Roman" w:cs="Times New Roman" w:eastAsia="Times New Roman" w:hAnsi="Times New Roman"/>
          <w:b w:val="1"/>
          <w:sz w:val="24"/>
          <w:szCs w:val="24"/>
          <w:rtl w:val="0"/>
        </w:rPr>
        <w:t xml:space="preserve">GENDER</w:t>
      </w:r>
      <w:r w:rsidDel="00000000" w:rsidR="00000000" w:rsidRPr="00000000">
        <w:rPr>
          <w:rFonts w:ascii="Times New Roman" w:cs="Times New Roman" w:eastAsia="Times New Roman" w:hAnsi="Times New Roman"/>
          <w:sz w:val="24"/>
          <w:szCs w:val="24"/>
          <w:rtl w:val="0"/>
        </w:rPr>
        <w:t xml:space="preserve"> </w:t>
      </w:r>
    </w:p>
    <w:tbl>
      <w:tblPr>
        <w:tblStyle w:val="Table6"/>
        <w:tblW w:w="7742.0" w:type="dxa"/>
        <w:jc w:val="left"/>
        <w:tblLayout w:type="fixed"/>
        <w:tblLook w:val="0400"/>
      </w:tblPr>
      <w:tblGrid>
        <w:gridCol w:w="744"/>
        <w:gridCol w:w="1075"/>
        <w:gridCol w:w="1354"/>
        <w:gridCol w:w="1065"/>
        <w:gridCol w:w="1488"/>
        <w:gridCol w:w="2016"/>
        <w:tblGridChange w:id="0">
          <w:tblGrid>
            <w:gridCol w:w="744"/>
            <w:gridCol w:w="1075"/>
            <w:gridCol w:w="1354"/>
            <w:gridCol w:w="1065"/>
            <w:gridCol w:w="1488"/>
            <w:gridCol w:w="2016"/>
          </w:tblGrid>
        </w:tblGridChange>
      </w:tblGrid>
      <w:tr>
        <w:trPr>
          <w:cantSplit w:val="0"/>
          <w:trHeight w:val="516"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5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center"/>
          </w:tcPr>
          <w:p w:rsidR="00000000" w:rsidDel="00000000" w:rsidP="00000000" w:rsidRDefault="00000000" w:rsidRPr="00000000" w14:paraId="000002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2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2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vAlign w:val="center"/>
          </w:tcPr>
          <w:p w:rsidR="00000000" w:rsidDel="00000000" w:rsidP="00000000" w:rsidRDefault="00000000" w:rsidRPr="00000000" w14:paraId="000002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9"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5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56.2</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43.8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2"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2024</w:t>
      </w:r>
    </w:p>
    <w:p w:rsidR="00000000" w:rsidDel="00000000" w:rsidP="00000000" w:rsidRDefault="00000000" w:rsidRPr="00000000" w14:paraId="000002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sex /gender proportion of the respondents. It could be seen that out of the 60 respondents, 34(56.2%) were males while 26 respondents (43.8%) were females. The Pie chart representing the results is therefore presented below. </w:t>
      </w:r>
    </w:p>
    <w:p w:rsidR="00000000" w:rsidDel="00000000" w:rsidP="00000000" w:rsidRDefault="00000000" w:rsidRPr="00000000" w14:paraId="000002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02735" cy="3687340"/>
            <wp:effectExtent b="0" l="0" r="0" t="0"/>
            <wp:docPr id="10124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4502735" cy="368734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w:t>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w:t>
      </w:r>
      <w:r w:rsidDel="00000000" w:rsidR="00000000" w:rsidRPr="00000000">
        <w:rPr>
          <w:rFonts w:ascii="Times New Roman" w:cs="Times New Roman" w:eastAsia="Times New Roman" w:hAnsi="Times New Roman"/>
          <w:b w:val="1"/>
          <w:sz w:val="24"/>
          <w:szCs w:val="24"/>
          <w:rtl w:val="0"/>
        </w:rPr>
        <w:t xml:space="preserve"> MARITAL STATUS</w:t>
      </w:r>
      <w:r w:rsidDel="00000000" w:rsidR="00000000" w:rsidRPr="00000000">
        <w:rPr>
          <w:rFonts w:ascii="Times New Roman" w:cs="Times New Roman" w:eastAsia="Times New Roman" w:hAnsi="Times New Roman"/>
          <w:sz w:val="24"/>
          <w:szCs w:val="24"/>
          <w:rtl w:val="0"/>
        </w:rPr>
        <w:t xml:space="preserve"> </w:t>
      </w:r>
    </w:p>
    <w:tbl>
      <w:tblPr>
        <w:tblStyle w:val="Table7"/>
        <w:tblW w:w="6764.000000000001" w:type="dxa"/>
        <w:jc w:val="left"/>
        <w:tblLayout w:type="fixed"/>
        <w:tblLook w:val="0400"/>
      </w:tblPr>
      <w:tblGrid>
        <w:gridCol w:w="736"/>
        <w:gridCol w:w="1222"/>
        <w:gridCol w:w="1142"/>
        <w:gridCol w:w="972"/>
        <w:gridCol w:w="1284"/>
        <w:gridCol w:w="1408"/>
        <w:tblGridChange w:id="0">
          <w:tblGrid>
            <w:gridCol w:w="736"/>
            <w:gridCol w:w="1222"/>
            <w:gridCol w:w="1142"/>
            <w:gridCol w:w="972"/>
            <w:gridCol w:w="1284"/>
            <w:gridCol w:w="1408"/>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7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7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vMerge w:val="restart"/>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2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p>
        </w:tc>
        <w:tc>
          <w:tcPr>
            <w:vMerge w:val="restart"/>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r>
          </w:p>
          <w:p w:rsidR="00000000" w:rsidDel="00000000" w:rsidP="00000000" w:rsidRDefault="00000000" w:rsidRPr="00000000" w14:paraId="000002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8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w:t>
            </w:r>
          </w:p>
        </w:tc>
        <w:tc>
          <w:tcPr>
            <w:vMerge w:val="continue"/>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8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shows the marital status of the respondents as 37 respondents were married representing 62.% while 23 respondents 38.% were single, nobody indicated to be widow or widower. </w:t>
      </w:r>
    </w:p>
    <w:p w:rsidR="00000000" w:rsidDel="00000000" w:rsidP="00000000" w:rsidRDefault="00000000" w:rsidRPr="00000000" w14:paraId="000002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219700" cy="3413125"/>
            <wp:effectExtent b="0" l="0" r="0" t="0"/>
            <wp:docPr id="101249"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219700" cy="341312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 </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Academic Qualification of the Respondents</w:t>
      </w:r>
      <w:r w:rsidDel="00000000" w:rsidR="00000000" w:rsidRPr="00000000">
        <w:rPr>
          <w:rFonts w:ascii="Times New Roman" w:cs="Times New Roman" w:eastAsia="Times New Roman" w:hAnsi="Times New Roman"/>
          <w:sz w:val="24"/>
          <w:szCs w:val="24"/>
          <w:rtl w:val="0"/>
        </w:rPr>
        <w:t xml:space="preserve"> </w:t>
      </w:r>
    </w:p>
    <w:tbl>
      <w:tblPr>
        <w:tblStyle w:val="Table8"/>
        <w:tblW w:w="8069.999999999999" w:type="dxa"/>
        <w:jc w:val="left"/>
        <w:tblLayout w:type="fixed"/>
        <w:tblLook w:val="0400"/>
      </w:tblPr>
      <w:tblGrid>
        <w:gridCol w:w="690"/>
        <w:gridCol w:w="2969"/>
        <w:gridCol w:w="1134"/>
        <w:gridCol w:w="903"/>
        <w:gridCol w:w="1054"/>
        <w:gridCol w:w="1320"/>
        <w:tblGridChange w:id="0">
          <w:tblGrid>
            <w:gridCol w:w="690"/>
            <w:gridCol w:w="2969"/>
            <w:gridCol w:w="1134"/>
            <w:gridCol w:w="903"/>
            <w:gridCol w:w="1054"/>
            <w:gridCol w:w="1320"/>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vMerge w:val="restart"/>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w:t>
            </w:r>
          </w:p>
          <w:p w:rsidR="00000000" w:rsidDel="00000000" w:rsidP="00000000" w:rsidRDefault="00000000" w:rsidRPr="00000000" w14:paraId="000002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2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POSTGRADUATE/PROFES</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r>
        <w:trPr>
          <w:cantSplit w:val="0"/>
          <w:trHeight w:val="410" w:hRule="atLeast"/>
          <w:tblHeader w:val="0"/>
        </w:trPr>
        <w:tc>
          <w:tcPr>
            <w:vMerge w:val="continue"/>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w:t>
            </w:r>
          </w:p>
        </w:tc>
      </w:tr>
      <w:tr>
        <w:trPr>
          <w:cantSplit w:val="0"/>
          <w:trHeight w:val="218" w:hRule="atLeast"/>
          <w:tblHeader w:val="0"/>
        </w:trPr>
        <w:tc>
          <w:tcPr>
            <w:vMerge w:val="continue"/>
            <w:tcBorders>
              <w:top w:color="ffffff" w:space="0" w:sz="12" w:val="single"/>
              <w:left w:color="000000" w:space="0" w:sz="14" w:val="single"/>
              <w:bottom w:color="000000" w:space="0" w:sz="0" w:val="nil"/>
              <w:right w:color="000000" w:space="0" w:sz="0" w:val="nil"/>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0" w:val="nil"/>
              <w:bottom w:color="000000" w:space="0" w:sz="0" w:val="nil"/>
              <w:right w:color="000000" w:space="0" w:sz="14"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000000" w:space="0" w:sz="0" w:val="nil"/>
              <w:right w:color="000000" w:space="0" w:sz="8" w:val="single"/>
            </w:tcBorders>
          </w:tcPr>
          <w:p w:rsidR="00000000" w:rsidDel="00000000" w:rsidP="00000000" w:rsidRDefault="00000000" w:rsidRPr="00000000" w14:paraId="000002AF">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8" w:val="single"/>
            </w:tcBorders>
          </w:tcPr>
          <w:p w:rsidR="00000000" w:rsidDel="00000000" w:rsidP="00000000" w:rsidRDefault="00000000" w:rsidRPr="00000000" w14:paraId="000002B0">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8" w:val="single"/>
            </w:tcBorders>
          </w:tcPr>
          <w:p w:rsidR="00000000" w:rsidDel="00000000" w:rsidP="00000000" w:rsidRDefault="00000000" w:rsidRPr="00000000" w14:paraId="000002B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000000" w:space="0" w:sz="0" w:val="nil"/>
              <w:right w:color="000000" w:space="0" w:sz="14" w:val="single"/>
            </w:tcBorders>
          </w:tcPr>
          <w:p w:rsidR="00000000" w:rsidDel="00000000" w:rsidP="00000000" w:rsidRDefault="00000000" w:rsidRPr="00000000" w14:paraId="000002B2">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02" w:hRule="atLeast"/>
          <w:tblHeader w:val="0"/>
        </w:trPr>
        <w:tc>
          <w:tcPr>
            <w:vMerge w:val="restart"/>
            <w:tcBorders>
              <w:top w:color="000000" w:space="0" w:sz="0" w:val="nil"/>
              <w:left w:color="000000" w:space="0" w:sz="14" w:val="single"/>
              <w:bottom w:color="000000" w:space="0" w:sz="14" w:val="single"/>
              <w:right w:color="000000" w:space="0" w:sz="0" w:val="nil"/>
            </w:tcBorders>
          </w:tcPr>
          <w:p w:rsidR="00000000" w:rsidDel="00000000" w:rsidP="00000000" w:rsidRDefault="00000000" w:rsidRPr="00000000" w14:paraId="000002B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0" w:val="nil"/>
              <w:left w:color="000000" w:space="0" w:sz="0" w:val="nil"/>
              <w:bottom w:color="000000" w:space="0" w:sz="14" w:val="single"/>
              <w:right w:color="000000" w:space="0" w:sz="14" w:val="single"/>
            </w:tcBorders>
          </w:tcPr>
          <w:p w:rsidR="00000000" w:rsidDel="00000000" w:rsidP="00000000" w:rsidRDefault="00000000" w:rsidRPr="00000000" w14:paraId="000002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SIONALS </w:t>
            </w:r>
          </w:p>
          <w:p w:rsidR="00000000" w:rsidDel="00000000" w:rsidP="00000000" w:rsidRDefault="00000000" w:rsidRPr="00000000" w14:paraId="000002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000000" w:space="0" w:sz="0" w:val="nil"/>
              <w:left w:color="000000" w:space="0" w:sz="14" w:val="single"/>
              <w:bottom w:color="ffffff" w:space="0" w:sz="28" w:val="single"/>
              <w:right w:color="000000" w:space="0" w:sz="8" w:val="single"/>
            </w:tcBorders>
          </w:tcPr>
          <w:p w:rsidR="00000000" w:rsidDel="00000000" w:rsidP="00000000" w:rsidRDefault="00000000" w:rsidRPr="00000000" w14:paraId="000002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000000" w:space="0" w:sz="0" w:val="nil"/>
              <w:left w:color="000000" w:space="0" w:sz="8" w:val="single"/>
              <w:bottom w:color="ffffff" w:space="0" w:sz="28" w:val="single"/>
              <w:right w:color="000000" w:space="0" w:sz="8" w:val="single"/>
            </w:tcBorders>
          </w:tcPr>
          <w:p w:rsidR="00000000" w:rsidDel="00000000" w:rsidP="00000000" w:rsidRDefault="00000000" w:rsidRPr="00000000" w14:paraId="000002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w:t>
            </w:r>
          </w:p>
        </w:tc>
        <w:tc>
          <w:tcPr>
            <w:tcBorders>
              <w:top w:color="000000" w:space="0" w:sz="0" w:val="nil"/>
              <w:left w:color="000000" w:space="0" w:sz="8" w:val="single"/>
              <w:bottom w:color="ffffff" w:space="0" w:sz="28" w:val="single"/>
              <w:right w:color="000000" w:space="0" w:sz="8" w:val="single"/>
            </w:tcBorders>
          </w:tcPr>
          <w:p w:rsidR="00000000" w:rsidDel="00000000" w:rsidP="00000000" w:rsidRDefault="00000000" w:rsidRPr="00000000" w14:paraId="000002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  </w:t>
            </w:r>
          </w:p>
        </w:tc>
        <w:tc>
          <w:tcPr>
            <w:tcBorders>
              <w:top w:color="000000" w:space="0" w:sz="0" w:val="nil"/>
              <w:left w:color="000000" w:space="0" w:sz="8" w:val="single"/>
              <w:bottom w:color="ffffff" w:space="0" w:sz="28" w:val="single"/>
              <w:right w:color="000000" w:space="0" w:sz="14" w:val="single"/>
            </w:tcBorders>
          </w:tcPr>
          <w:p w:rsidR="00000000" w:rsidDel="00000000" w:rsidP="00000000" w:rsidRDefault="00000000" w:rsidRPr="00000000" w14:paraId="000002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000000" w:space="0" w:sz="0" w:val="nil"/>
              <w:left w:color="000000" w:space="0" w:sz="14" w:val="single"/>
              <w:bottom w:color="000000" w:space="0" w:sz="14" w:val="single"/>
              <w:right w:color="000000" w:space="0" w:sz="0" w:val="nil"/>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14" w:val="single"/>
              <w:right w:color="000000" w:space="0" w:sz="14"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457825" cy="3549650"/>
            <wp:effectExtent b="0" l="0" r="0" t="0"/>
            <wp:docPr id="101248"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457825" cy="354965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 </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4.5.AGE</w:t>
      </w:r>
      <w:r w:rsidDel="00000000" w:rsidR="00000000" w:rsidRPr="00000000">
        <w:rPr>
          <w:rFonts w:ascii="Times New Roman" w:cs="Times New Roman" w:eastAsia="Times New Roman" w:hAnsi="Times New Roman"/>
          <w:sz w:val="24"/>
          <w:szCs w:val="24"/>
          <w:rtl w:val="0"/>
        </w:rPr>
        <w:t xml:space="preserve"> </w:t>
      </w:r>
    </w:p>
    <w:tbl>
      <w:tblPr>
        <w:tblStyle w:val="Table9"/>
        <w:tblW w:w="6810.0" w:type="dxa"/>
        <w:jc w:val="left"/>
        <w:tblLayout w:type="fixed"/>
        <w:tblLook w:val="0400"/>
      </w:tblPr>
      <w:tblGrid>
        <w:gridCol w:w="750"/>
        <w:gridCol w:w="1109"/>
        <w:gridCol w:w="1143"/>
        <w:gridCol w:w="998"/>
        <w:gridCol w:w="1368"/>
        <w:gridCol w:w="1442"/>
        <w:tblGridChange w:id="0">
          <w:tblGrid>
            <w:gridCol w:w="750"/>
            <w:gridCol w:w="1109"/>
            <w:gridCol w:w="1143"/>
            <w:gridCol w:w="998"/>
            <w:gridCol w:w="1368"/>
            <w:gridCol w:w="1442"/>
          </w:tblGrid>
        </w:tblGridChange>
      </w:tblGrid>
      <w:tr>
        <w:trPr>
          <w:cantSplit w:val="0"/>
          <w:trHeight w:val="722"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2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0" w:val="nil"/>
              <w:bottom w:color="ffffff" w:space="0" w:sz="12" w:val="single"/>
              <w:right w:color="000000" w:space="0" w:sz="14" w:val="single"/>
            </w:tcBorders>
          </w:tcPr>
          <w:p w:rsidR="00000000" w:rsidDel="00000000" w:rsidP="00000000" w:rsidRDefault="00000000" w:rsidRPr="00000000" w14:paraId="000002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14" w:val="single"/>
              <w:bottom w:color="ffffff" w:space="0" w:sz="12" w:val="single"/>
              <w:right w:color="000000" w:space="0" w:sz="8" w:val="single"/>
            </w:tcBorders>
            <w:vAlign w:val="bottom"/>
          </w:tcPr>
          <w:p w:rsidR="00000000" w:rsidDel="00000000" w:rsidP="00000000" w:rsidRDefault="00000000" w:rsidRPr="00000000" w14:paraId="000002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2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w:t>
            </w:r>
          </w:p>
          <w:p w:rsidR="00000000" w:rsidDel="00000000" w:rsidP="00000000" w:rsidRDefault="00000000" w:rsidRPr="00000000" w14:paraId="000002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r>
      <w:tr>
        <w:trPr>
          <w:cantSplit w:val="0"/>
          <w:trHeight w:val="410" w:hRule="atLeast"/>
          <w:tblHeader w:val="0"/>
        </w:trPr>
        <w:tc>
          <w:tcPr>
            <w:vMerge w:val="restart"/>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28" w:val="single"/>
              <w:right w:color="000000" w:space="0" w:sz="14" w:val="single"/>
            </w:tcBorders>
          </w:tcPr>
          <w:p w:rsidR="00000000" w:rsidDel="00000000" w:rsidP="00000000" w:rsidRDefault="00000000" w:rsidRPr="00000000" w14:paraId="000002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w:t>
            </w:r>
          </w:p>
        </w:tc>
        <w:tc>
          <w:tcPr>
            <w:tcBorders>
              <w:top w:color="ffffff" w:space="0" w:sz="12" w:val="single"/>
              <w:left w:color="000000" w:space="0" w:sz="14" w:val="single"/>
              <w:bottom w:color="ffffff" w:space="0" w:sz="28" w:val="single"/>
              <w:right w:color="000000" w:space="0" w:sz="8" w:val="single"/>
            </w:tcBorders>
          </w:tcPr>
          <w:p w:rsidR="00000000" w:rsidDel="00000000" w:rsidP="00000000" w:rsidRDefault="00000000" w:rsidRPr="00000000" w14:paraId="000002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2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2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41-ABOVE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  </w:t>
            </w:r>
          </w:p>
        </w:tc>
        <w:tc>
          <w:tcPr>
            <w:vMerge w:val="restart"/>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  </w:t>
            </w:r>
          </w:p>
          <w:p w:rsidR="00000000" w:rsidDel="00000000" w:rsidP="00000000" w:rsidRDefault="00000000" w:rsidRPr="00000000" w14:paraId="000002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D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0"/>
          <w:trHeight w:val="410"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28" w:val="single"/>
              <w:left w:color="000000" w:space="0" w:sz="0" w:val="nil"/>
              <w:bottom w:color="ffffff" w:space="0" w:sz="28" w:val="single"/>
              <w:right w:color="000000" w:space="0" w:sz="14" w:val="single"/>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2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c>
          <w:tcPr>
            <w:vMerge w:val="continue"/>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2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0"/>
          <w:trHeight w:val="484" w:hRule="atLeast"/>
          <w:tblHeader w:val="0"/>
        </w:trPr>
        <w:tc>
          <w:tcPr>
            <w:vMerge w:val="continue"/>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0" w:val="nil"/>
              <w:bottom w:color="000000" w:space="0" w:sz="14" w:val="single"/>
              <w:right w:color="000000" w:space="0" w:sz="14" w:val="single"/>
            </w:tcBorders>
          </w:tcPr>
          <w:p w:rsidR="00000000" w:rsidDel="00000000" w:rsidP="00000000" w:rsidRDefault="00000000" w:rsidRPr="00000000" w14:paraId="000002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28" w:val="single"/>
              <w:left w:color="000000" w:space="0" w:sz="14" w:val="single"/>
              <w:bottom w:color="000000" w:space="0" w:sz="14" w:val="single"/>
              <w:right w:color="000000" w:space="0" w:sz="8" w:val="single"/>
            </w:tcBorders>
          </w:tcPr>
          <w:p w:rsidR="00000000" w:rsidDel="00000000" w:rsidP="00000000" w:rsidRDefault="00000000" w:rsidRPr="00000000" w14:paraId="000002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8" w:val="single"/>
            </w:tcBorders>
          </w:tcPr>
          <w:p w:rsidR="00000000" w:rsidDel="00000000" w:rsidP="00000000" w:rsidRDefault="00000000" w:rsidRPr="00000000" w14:paraId="000002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28" w:val="single"/>
              <w:left w:color="000000" w:space="0" w:sz="8" w:val="single"/>
              <w:bottom w:color="000000" w:space="0" w:sz="14" w:val="single"/>
              <w:right w:color="000000" w:space="0" w:sz="14" w:val="single"/>
            </w:tcBorders>
          </w:tcPr>
          <w:p w:rsidR="00000000" w:rsidDel="00000000" w:rsidP="00000000" w:rsidRDefault="00000000" w:rsidRPr="00000000" w14:paraId="000002E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2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shows that out of 60 respondents. 24 respondents were between the age of 31-</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40yrs has 40.6% are the dominants, 21 respondents of 34.4% are between the age of 2130yrs, while, 15 respondent of 25.0% are between the age of 40 above. </w:t>
      </w:r>
    </w:p>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38472" cy="3252216"/>
            <wp:effectExtent b="0" l="0" r="0" t="0"/>
            <wp:docPr id="101250"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4538472" cy="325221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2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Presentation of statistical data </w:t>
      </w:r>
      <w:r w:rsidDel="00000000" w:rsidR="00000000" w:rsidRPr="00000000">
        <w:rPr>
          <w:rtl w:val="0"/>
        </w:rPr>
      </w:r>
    </w:p>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  </w:t>
      </w: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Reward programmes adopted by Danco Supermarket influences you to re-visit the store</w:t>
      </w:r>
      <w:r w:rsidDel="00000000" w:rsidR="00000000" w:rsidRPr="00000000">
        <w:rPr>
          <w:rFonts w:ascii="Times New Roman" w:cs="Times New Roman" w:eastAsia="Times New Roman" w:hAnsi="Times New Roman"/>
          <w:sz w:val="24"/>
          <w:szCs w:val="24"/>
          <w:rtl w:val="0"/>
        </w:rPr>
        <w:t xml:space="preserve"> </w:t>
      </w:r>
    </w:p>
    <w:tbl>
      <w:tblPr>
        <w:tblStyle w:val="Table10"/>
        <w:tblW w:w="8625.000000000002" w:type="dxa"/>
        <w:jc w:val="left"/>
        <w:tblLayout w:type="fixed"/>
        <w:tblLook w:val="0400"/>
      </w:tblPr>
      <w:tblGrid>
        <w:gridCol w:w="852"/>
        <w:gridCol w:w="792"/>
        <w:gridCol w:w="1304"/>
        <w:gridCol w:w="1138"/>
        <w:gridCol w:w="1558"/>
        <w:gridCol w:w="2981"/>
        <w:tblGridChange w:id="0">
          <w:tblGrid>
            <w:gridCol w:w="852"/>
            <w:gridCol w:w="792"/>
            <w:gridCol w:w="1304"/>
            <w:gridCol w:w="1138"/>
            <w:gridCol w:w="1558"/>
            <w:gridCol w:w="2981"/>
          </w:tblGrid>
        </w:tblGridChange>
      </w:tblGrid>
      <w:tr>
        <w:trPr>
          <w:cantSplit w:val="0"/>
          <w:trHeight w:val="62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2E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2E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bottom"/>
          </w:tcPr>
          <w:p w:rsidR="00000000" w:rsidDel="00000000" w:rsidP="00000000" w:rsidRDefault="00000000" w:rsidRPr="00000000" w14:paraId="000002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F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2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bottom"/>
          </w:tcPr>
          <w:p w:rsidR="00000000" w:rsidDel="00000000" w:rsidP="00000000" w:rsidRDefault="00000000" w:rsidRPr="00000000" w14:paraId="000002F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6"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2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2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2F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2F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2F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vMerge w:val="restart"/>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2F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p w:rsidR="00000000" w:rsidDel="00000000" w:rsidP="00000000" w:rsidRDefault="00000000" w:rsidRPr="00000000" w14:paraId="000002F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23.3 30.0 </w:t>
            </w:r>
          </w:p>
          <w:p w:rsidR="00000000" w:rsidDel="00000000" w:rsidP="00000000" w:rsidRDefault="00000000" w:rsidRPr="00000000" w14:paraId="000002F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p w:rsidR="00000000" w:rsidDel="00000000" w:rsidP="00000000" w:rsidRDefault="00000000" w:rsidRPr="00000000" w14:paraId="000002F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p w:rsidR="00000000" w:rsidDel="00000000" w:rsidP="00000000" w:rsidRDefault="00000000" w:rsidRPr="00000000" w14:paraId="000002F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2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3"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0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0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1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1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1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w:t>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  </w:t>
      </w: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Reward Packages Offered by Danco Supermarket induce you to patronize them continuously</w:t>
      </w:r>
      <w:r w:rsidDel="00000000" w:rsidR="00000000" w:rsidRPr="00000000">
        <w:rPr>
          <w:rFonts w:ascii="Times New Roman" w:cs="Times New Roman" w:eastAsia="Times New Roman" w:hAnsi="Times New Roman"/>
          <w:sz w:val="24"/>
          <w:szCs w:val="24"/>
          <w:rtl w:val="0"/>
        </w:rPr>
        <w:t xml:space="preserve"> </w:t>
      </w:r>
    </w:p>
    <w:tbl>
      <w:tblPr>
        <w:tblStyle w:val="Table11"/>
        <w:tblW w:w="8193.0" w:type="dxa"/>
        <w:jc w:val="left"/>
        <w:tblLayout w:type="fixed"/>
        <w:tblLook w:val="0400"/>
      </w:tblPr>
      <w:tblGrid>
        <w:gridCol w:w="1443"/>
        <w:gridCol w:w="1143"/>
        <w:gridCol w:w="998"/>
        <w:gridCol w:w="1908"/>
        <w:gridCol w:w="2701"/>
        <w:tblGridChange w:id="0">
          <w:tblGrid>
            <w:gridCol w:w="1443"/>
            <w:gridCol w:w="1143"/>
            <w:gridCol w:w="998"/>
            <w:gridCol w:w="1908"/>
            <w:gridCol w:w="2701"/>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3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3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3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3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2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2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2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3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3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3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500"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3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3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3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 </w:t>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 showcase that 43% of the respondent population strongly agree, 26.7% agree, 16.7% neutral and 13.3% disagree. This reveals that most of the respondents agree that reward packages offered by Danco supermarket induce them to patronize them continuously. </w:t>
      </w:r>
      <w:r w:rsidDel="00000000" w:rsidR="00000000" w:rsidRPr="00000000">
        <w:rPr>
          <w:rFonts w:ascii="Times New Roman" w:cs="Times New Roman" w:eastAsia="Times New Roman" w:hAnsi="Times New Roman"/>
          <w:b w:val="1"/>
          <w:sz w:val="24"/>
          <w:szCs w:val="24"/>
          <w:rtl w:val="0"/>
        </w:rPr>
        <w:t xml:space="preserve">Table 4.2.3.  </w:t>
      </w:r>
      <w:r w:rsidDel="00000000" w:rsidR="00000000" w:rsidRPr="00000000">
        <w:rPr>
          <w:rtl w:val="0"/>
        </w:rPr>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 the value of the reward packages influences your buying decision  </w:t>
      </w:r>
      <w:r w:rsidDel="00000000" w:rsidR="00000000" w:rsidRPr="00000000">
        <w:rPr>
          <w:rtl w:val="0"/>
        </w:rPr>
      </w:r>
    </w:p>
    <w:tbl>
      <w:tblPr>
        <w:tblStyle w:val="Table12"/>
        <w:tblW w:w="8603.0" w:type="dxa"/>
        <w:jc w:val="left"/>
        <w:tblLayout w:type="fixed"/>
        <w:tblLook w:val="0400"/>
      </w:tblPr>
      <w:tblGrid>
        <w:gridCol w:w="840"/>
        <w:gridCol w:w="780"/>
        <w:gridCol w:w="1285"/>
        <w:gridCol w:w="1123"/>
        <w:gridCol w:w="1536"/>
        <w:gridCol w:w="3039"/>
        <w:tblGridChange w:id="0">
          <w:tblGrid>
            <w:gridCol w:w="840"/>
            <w:gridCol w:w="780"/>
            <w:gridCol w:w="1285"/>
            <w:gridCol w:w="1123"/>
            <w:gridCol w:w="1536"/>
            <w:gridCol w:w="3039"/>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3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3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3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r>
      <w:tr>
        <w:trPr>
          <w:cantSplit w:val="0"/>
          <w:trHeight w:val="46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5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9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ffffff" w:space="0" w:sz="4" w:val="single"/>
              <w:right w:color="000000" w:space="0" w:sz="8" w:val="single"/>
            </w:tcBorders>
          </w:tcPr>
          <w:p w:rsidR="00000000" w:rsidDel="00000000" w:rsidP="00000000" w:rsidRDefault="00000000" w:rsidRPr="00000000" w14:paraId="000003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ffffff" w:space="0" w:sz="4" w:val="single"/>
              <w:right w:color="000000" w:space="0" w:sz="8" w:val="single"/>
            </w:tcBorders>
          </w:tcPr>
          <w:p w:rsidR="00000000" w:rsidDel="00000000" w:rsidP="00000000" w:rsidRDefault="00000000" w:rsidRPr="00000000" w14:paraId="000003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ffffff" w:space="0" w:sz="4" w:val="single"/>
              <w:right w:color="000000" w:space="0" w:sz="16" w:val="single"/>
            </w:tcBorders>
          </w:tcPr>
          <w:p w:rsidR="00000000" w:rsidDel="00000000" w:rsidP="00000000" w:rsidRDefault="00000000" w:rsidRPr="00000000" w14:paraId="000003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3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4.2.3 reveal that 50% of the respondents agree that the value of reward programs influence their buying decision, 33.3% strongly agree, 13.3% undecided and 3.3% strongly disagree. </w:t>
      </w:r>
    </w:p>
    <w:p w:rsidR="00000000" w:rsidDel="00000000" w:rsidP="00000000" w:rsidRDefault="00000000" w:rsidRPr="00000000" w14:paraId="000003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4 : Danco Supermarket adopt point system as as a means of rewarding their customers </w:t>
      </w:r>
      <w:r w:rsidDel="00000000" w:rsidR="00000000" w:rsidRPr="00000000">
        <w:rPr>
          <w:rtl w:val="0"/>
        </w:rPr>
      </w:r>
    </w:p>
    <w:tbl>
      <w:tblPr>
        <w:tblStyle w:val="Table13"/>
        <w:tblW w:w="8603.0" w:type="dxa"/>
        <w:jc w:val="left"/>
        <w:tblLayout w:type="fixed"/>
        <w:tblLook w:val="0400"/>
      </w:tblPr>
      <w:tblGrid>
        <w:gridCol w:w="840"/>
        <w:gridCol w:w="780"/>
        <w:gridCol w:w="1285"/>
        <w:gridCol w:w="1123"/>
        <w:gridCol w:w="1536"/>
        <w:gridCol w:w="3039"/>
        <w:tblGridChange w:id="0">
          <w:tblGrid>
            <w:gridCol w:w="840"/>
            <w:gridCol w:w="780"/>
            <w:gridCol w:w="1285"/>
            <w:gridCol w:w="1123"/>
            <w:gridCol w:w="1536"/>
            <w:gridCol w:w="3039"/>
          </w:tblGrid>
        </w:tblGridChange>
      </w:tblGrid>
      <w:tr>
        <w:trPr>
          <w:cantSplit w:val="0"/>
          <w:trHeight w:val="763"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6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7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93.3 </w:t>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4"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Field survey, 2025</w:t>
      </w:r>
    </w:p>
    <w:p w:rsidR="00000000" w:rsidDel="00000000" w:rsidP="00000000" w:rsidRDefault="00000000" w:rsidRPr="00000000" w14:paraId="000003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3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4.2.4 shows that 53.3% of the respondents’ population disagree that Danco supermarket adopt point system as a means of rewarding them. 23.3% undecided, 16.7 agree while 6.7 strongly agree. This shows that majority of the respondent disagree.  </w:t>
      </w:r>
    </w:p>
    <w:p w:rsidR="00000000" w:rsidDel="00000000" w:rsidP="00000000" w:rsidRDefault="00000000" w:rsidRPr="00000000" w14:paraId="000003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4.2.5.  </w:t>
      </w:r>
      <w:r w:rsidDel="00000000" w:rsidR="00000000" w:rsidRPr="00000000">
        <w:rPr>
          <w:rtl w:val="0"/>
        </w:rPr>
      </w:r>
    </w:p>
    <w:p w:rsidR="00000000" w:rsidDel="00000000" w:rsidP="00000000" w:rsidRDefault="00000000" w:rsidRPr="00000000" w14:paraId="000003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The point system adopted by Danco supermarket glue you to make reparative purchase </w:t>
      </w:r>
      <w:r w:rsidDel="00000000" w:rsidR="00000000" w:rsidRPr="00000000">
        <w:rPr>
          <w:rtl w:val="0"/>
        </w:rPr>
      </w:r>
    </w:p>
    <w:tbl>
      <w:tblPr>
        <w:tblStyle w:val="Table14"/>
        <w:tblW w:w="8942.0" w:type="dxa"/>
        <w:jc w:val="left"/>
        <w:tblLayout w:type="fixed"/>
        <w:tblLook w:val="0400"/>
      </w:tblPr>
      <w:tblGrid>
        <w:gridCol w:w="1037"/>
        <w:gridCol w:w="977"/>
        <w:gridCol w:w="1599"/>
        <w:gridCol w:w="1397"/>
        <w:gridCol w:w="1913"/>
        <w:gridCol w:w="2019"/>
        <w:tblGridChange w:id="0">
          <w:tblGrid>
            <w:gridCol w:w="1037"/>
            <w:gridCol w:w="977"/>
            <w:gridCol w:w="1599"/>
            <w:gridCol w:w="1397"/>
            <w:gridCol w:w="1913"/>
            <w:gridCol w:w="2019"/>
          </w:tblGrid>
        </w:tblGridChange>
      </w:tblGrid>
      <w:tr>
        <w:trPr>
          <w:cantSplit w:val="0"/>
          <w:trHeight w:val="740"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bottom"/>
          </w:tcPr>
          <w:p w:rsidR="00000000" w:rsidDel="00000000" w:rsidP="00000000" w:rsidRDefault="00000000" w:rsidRPr="00000000" w14:paraId="000003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3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3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bottom"/>
          </w:tcPr>
          <w:p w:rsidR="00000000" w:rsidDel="00000000" w:rsidP="00000000" w:rsidRDefault="00000000" w:rsidRPr="00000000" w14:paraId="0000039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50"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9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4.2.5 reveals that 30% of the respondent strongly disagree, 30% disagree, 36.7% undecided, 10% agree and 3.3% strongly disagree. </w:t>
      </w:r>
    </w:p>
    <w:p w:rsidR="00000000" w:rsidDel="00000000" w:rsidP="00000000" w:rsidRDefault="00000000" w:rsidRPr="00000000" w14:paraId="000003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4.2.6.  </w:t>
      </w:r>
      <w:r w:rsidDel="00000000" w:rsidR="00000000" w:rsidRPr="00000000">
        <w:rPr>
          <w:rtl w:val="0"/>
        </w:rPr>
      </w:r>
    </w:p>
    <w:p w:rsidR="00000000" w:rsidDel="00000000" w:rsidP="00000000" w:rsidRDefault="00000000" w:rsidRPr="00000000" w14:paraId="000003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The point rating used by Danco supermarket trigger you to make reparative purchase. </w:t>
      </w:r>
      <w:r w:rsidDel="00000000" w:rsidR="00000000" w:rsidRPr="00000000">
        <w:rPr>
          <w:rtl w:val="0"/>
        </w:rPr>
      </w:r>
    </w:p>
    <w:tbl>
      <w:tblPr>
        <w:tblStyle w:val="Table15"/>
        <w:tblW w:w="8493.0" w:type="dxa"/>
        <w:jc w:val="left"/>
        <w:tblLayout w:type="fixed"/>
        <w:tblLook w:val="0400"/>
      </w:tblPr>
      <w:tblGrid>
        <w:gridCol w:w="838"/>
        <w:gridCol w:w="778"/>
        <w:gridCol w:w="1285"/>
        <w:gridCol w:w="1121"/>
        <w:gridCol w:w="1536"/>
        <w:gridCol w:w="2935"/>
        <w:tblGridChange w:id="0">
          <w:tblGrid>
            <w:gridCol w:w="838"/>
            <w:gridCol w:w="778"/>
            <w:gridCol w:w="1285"/>
            <w:gridCol w:w="1121"/>
            <w:gridCol w:w="1536"/>
            <w:gridCol w:w="2935"/>
          </w:tblGrid>
        </w:tblGridChange>
      </w:tblGrid>
      <w:tr>
        <w:trPr>
          <w:cantSplit w:val="0"/>
          <w:trHeight w:val="57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C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C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C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C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C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7"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C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D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3E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3E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E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3E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3E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3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4.2.6 show that most of the respondent representing 26.7% of the respondent population strongly disagree and the same percentage hold undecided position, 23.3% disagree, 10% agree and 13.3% strongly agree. </w:t>
      </w:r>
    </w:p>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4.2.7.  </w:t>
      </w:r>
      <w:r w:rsidDel="00000000" w:rsidR="00000000" w:rsidRPr="00000000">
        <w:rPr>
          <w:rtl w:val="0"/>
        </w:rPr>
      </w:r>
    </w:p>
    <w:p w:rsidR="00000000" w:rsidDel="00000000" w:rsidP="00000000" w:rsidRDefault="00000000" w:rsidRPr="00000000" w14:paraId="000003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You are satisfied service rendered by the organization after sales. </w:t>
      </w:r>
      <w:r w:rsidDel="00000000" w:rsidR="00000000" w:rsidRPr="00000000">
        <w:rPr>
          <w:rtl w:val="0"/>
        </w:rPr>
      </w:r>
    </w:p>
    <w:tbl>
      <w:tblPr>
        <w:tblStyle w:val="Table16"/>
        <w:tblW w:w="8523.999999999998" w:type="dxa"/>
        <w:jc w:val="left"/>
        <w:tblLayout w:type="fixed"/>
        <w:tblLook w:val="0400"/>
      </w:tblPr>
      <w:tblGrid>
        <w:gridCol w:w="1051"/>
        <w:gridCol w:w="960"/>
        <w:gridCol w:w="1258"/>
        <w:gridCol w:w="1099"/>
        <w:gridCol w:w="1508"/>
        <w:gridCol w:w="2648"/>
        <w:tblGridChange w:id="0">
          <w:tblGrid>
            <w:gridCol w:w="1051"/>
            <w:gridCol w:w="960"/>
            <w:gridCol w:w="1258"/>
            <w:gridCol w:w="1099"/>
            <w:gridCol w:w="1508"/>
            <w:gridCol w:w="2648"/>
          </w:tblGrid>
        </w:tblGridChange>
      </w:tblGrid>
      <w:tr>
        <w:trPr>
          <w:cantSplit w:val="0"/>
          <w:trHeight w:val="600"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3E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3E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vAlign w:val="center"/>
          </w:tcPr>
          <w:p w:rsidR="00000000" w:rsidDel="00000000" w:rsidP="00000000" w:rsidRDefault="00000000" w:rsidRPr="00000000" w14:paraId="000003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F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vAlign w:val="center"/>
          </w:tcPr>
          <w:p w:rsidR="00000000" w:rsidDel="00000000" w:rsidP="00000000" w:rsidRDefault="00000000" w:rsidRPr="00000000" w14:paraId="000003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vAlign w:val="center"/>
          </w:tcPr>
          <w:p w:rsidR="00000000" w:rsidDel="00000000" w:rsidP="00000000" w:rsidRDefault="00000000" w:rsidRPr="00000000" w14:paraId="000003F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3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3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3F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F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3F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3F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3F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3F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F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3F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3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0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0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 </w:t>
            </w:r>
          </w:p>
        </w:tc>
      </w:tr>
      <w:tr>
        <w:trPr>
          <w:cantSplit w:val="0"/>
          <w:trHeight w:val="48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2" w:val="single"/>
              <w:right w:color="000000" w:space="0" w:sz="16" w:val="single"/>
            </w:tcBorders>
          </w:tcPr>
          <w:p w:rsidR="00000000" w:rsidDel="00000000" w:rsidP="00000000" w:rsidRDefault="00000000" w:rsidRPr="00000000" w14:paraId="000004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2" w:val="single"/>
              <w:right w:color="000000" w:space="0" w:sz="8" w:val="single"/>
            </w:tcBorders>
          </w:tcPr>
          <w:p w:rsidR="00000000" w:rsidDel="00000000" w:rsidP="00000000" w:rsidRDefault="00000000" w:rsidRPr="00000000" w14:paraId="0000040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0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0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16" w:val="single"/>
            </w:tcBorders>
          </w:tcPr>
          <w:p w:rsidR="00000000" w:rsidDel="00000000" w:rsidP="00000000" w:rsidRDefault="00000000" w:rsidRPr="00000000" w14:paraId="0000040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84" w:hRule="atLeast"/>
          <w:tblHeader w:val="0"/>
        </w:trPr>
        <w:tc>
          <w:tcPr>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0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2" w:val="single"/>
              <w:left w:color="000000" w:space="0" w:sz="0" w:val="nil"/>
              <w:bottom w:color="000000" w:space="0" w:sz="16" w:val="single"/>
              <w:right w:color="000000" w:space="0" w:sz="16" w:val="single"/>
            </w:tcBorders>
          </w:tcPr>
          <w:p w:rsidR="00000000" w:rsidDel="00000000" w:rsidP="00000000" w:rsidRDefault="00000000" w:rsidRPr="00000000" w14:paraId="0000040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16" w:val="single"/>
              <w:bottom w:color="000000" w:space="0" w:sz="16" w:val="single"/>
              <w:right w:color="000000" w:space="0" w:sz="8" w:val="single"/>
            </w:tcBorders>
          </w:tcPr>
          <w:p w:rsidR="00000000" w:rsidDel="00000000" w:rsidP="00000000" w:rsidRDefault="00000000" w:rsidRPr="00000000" w14:paraId="000004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0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1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4.2.7 shows that 48.3% agree, 26.7% strongly agree, 20% undecided and 5% disagree. Majority of the respondent agree that they are satisfy with after sales service as a non-monetary reward program. </w:t>
      </w:r>
    </w:p>
    <w:p w:rsidR="00000000" w:rsidDel="00000000" w:rsidP="00000000" w:rsidRDefault="00000000" w:rsidRPr="00000000" w14:paraId="000004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4.2.8.  </w:t>
      </w:r>
      <w:r w:rsidDel="00000000" w:rsidR="00000000" w:rsidRPr="00000000">
        <w:rPr>
          <w:rtl w:val="0"/>
        </w:rPr>
      </w:r>
    </w:p>
    <w:p w:rsidR="00000000" w:rsidDel="00000000" w:rsidP="00000000" w:rsidRDefault="00000000" w:rsidRPr="00000000" w14:paraId="000004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After sales service of Danco supermarket is effective </w:t>
      </w:r>
      <w:r w:rsidDel="00000000" w:rsidR="00000000" w:rsidRPr="00000000">
        <w:rPr>
          <w:rtl w:val="0"/>
        </w:rPr>
      </w:r>
    </w:p>
    <w:tbl>
      <w:tblPr>
        <w:tblStyle w:val="Table17"/>
        <w:tblW w:w="8296.0" w:type="dxa"/>
        <w:jc w:val="left"/>
        <w:tblLayout w:type="fixed"/>
        <w:tblLook w:val="0400"/>
      </w:tblPr>
      <w:tblGrid>
        <w:gridCol w:w="793"/>
        <w:gridCol w:w="734"/>
        <w:gridCol w:w="1210"/>
        <w:gridCol w:w="1056"/>
        <w:gridCol w:w="2213"/>
        <w:gridCol w:w="2290"/>
        <w:tblGridChange w:id="0">
          <w:tblGrid>
            <w:gridCol w:w="793"/>
            <w:gridCol w:w="734"/>
            <w:gridCol w:w="1210"/>
            <w:gridCol w:w="1056"/>
            <w:gridCol w:w="2213"/>
            <w:gridCol w:w="2290"/>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1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1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3"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tc>
        <w:tc>
          <w:tcPr>
            <w:vMerge w:val="restart"/>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2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r>
          </w:p>
          <w:p w:rsidR="00000000" w:rsidDel="00000000" w:rsidP="00000000" w:rsidRDefault="00000000" w:rsidRPr="00000000" w14:paraId="000004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p w:rsidR="00000000" w:rsidDel="00000000" w:rsidP="00000000" w:rsidRDefault="00000000" w:rsidRPr="00000000" w14:paraId="000004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 </w:t>
            </w:r>
          </w:p>
          <w:p w:rsidR="00000000" w:rsidDel="00000000" w:rsidP="00000000" w:rsidRDefault="00000000" w:rsidRPr="00000000" w14:paraId="000004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 </w:t>
            </w:r>
          </w:p>
          <w:p w:rsidR="00000000" w:rsidDel="00000000" w:rsidP="00000000" w:rsidRDefault="00000000" w:rsidRPr="00000000" w14:paraId="000004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p w:rsidR="00000000" w:rsidDel="00000000" w:rsidP="00000000" w:rsidRDefault="00000000" w:rsidRPr="00000000" w14:paraId="000004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59"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2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2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3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8"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71"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4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vMerge w:val="continue"/>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4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4.2.8 shows that 36.7% of the respondents agree, 26.7% undecided, 16.7% disagree, 16.7% strongly agree and 3.3% strongly disagree. </w:t>
      </w:r>
    </w:p>
    <w:p w:rsidR="00000000" w:rsidDel="00000000" w:rsidP="00000000" w:rsidRDefault="00000000" w:rsidRPr="00000000" w14:paraId="000004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4.2.9.  </w:t>
      </w:r>
      <w:r w:rsidDel="00000000" w:rsidR="00000000" w:rsidRPr="00000000">
        <w:rPr>
          <w:rtl w:val="0"/>
        </w:rPr>
      </w:r>
    </w:p>
    <w:p w:rsidR="00000000" w:rsidDel="00000000" w:rsidP="00000000" w:rsidRDefault="00000000" w:rsidRPr="00000000" w14:paraId="000004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9: The after sales service rendered motivate you to continue patronizing Danco Supermarket.</w:t>
      </w:r>
      <w:r w:rsidDel="00000000" w:rsidR="00000000" w:rsidRPr="00000000">
        <w:rPr>
          <w:rFonts w:ascii="Times New Roman" w:cs="Times New Roman" w:eastAsia="Times New Roman" w:hAnsi="Times New Roman"/>
          <w:sz w:val="24"/>
          <w:szCs w:val="24"/>
          <w:rtl w:val="0"/>
        </w:rPr>
        <w:t xml:space="preserve"> </w:t>
      </w:r>
    </w:p>
    <w:tbl>
      <w:tblPr>
        <w:tblStyle w:val="Table18"/>
        <w:tblW w:w="8411.0" w:type="dxa"/>
        <w:jc w:val="left"/>
        <w:tblInd w:w="27.0" w:type="dxa"/>
        <w:tblLayout w:type="fixed"/>
        <w:tblLook w:val="0400"/>
      </w:tblPr>
      <w:tblGrid>
        <w:gridCol w:w="806"/>
        <w:gridCol w:w="775"/>
        <w:gridCol w:w="1275"/>
        <w:gridCol w:w="1114"/>
        <w:gridCol w:w="2228"/>
        <w:gridCol w:w="2213"/>
        <w:tblGridChange w:id="0">
          <w:tblGrid>
            <w:gridCol w:w="806"/>
            <w:gridCol w:w="775"/>
            <w:gridCol w:w="1275"/>
            <w:gridCol w:w="1114"/>
            <w:gridCol w:w="2228"/>
            <w:gridCol w:w="2213"/>
          </w:tblGrid>
        </w:tblGridChange>
      </w:tblGrid>
      <w:tr>
        <w:trPr>
          <w:cantSplit w:val="0"/>
          <w:trHeight w:val="41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406" w:hRule="atLeast"/>
          <w:tblHeader w:val="0"/>
        </w:trPr>
        <w:tc>
          <w:tcPr>
            <w:vMerge w:val="restart"/>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5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5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5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5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5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5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5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5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5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r>
      <w:tr>
        <w:trPr>
          <w:cantSplit w:val="0"/>
          <w:trHeight w:val="363"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 </w:t>
            </w:r>
          </w:p>
        </w:tc>
      </w:tr>
      <w:tr>
        <w:trPr>
          <w:cantSplit w:val="0"/>
          <w:trHeight w:val="362"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6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6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7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375" w:hRule="atLeast"/>
          <w:tblHeader w:val="0"/>
        </w:trPr>
        <w:tc>
          <w:tcPr>
            <w:vMerge w:val="continue"/>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000000" w:space="0" w:sz="16" w:val="single"/>
              <w:right w:color="000000" w:space="0" w:sz="16" w:val="single"/>
            </w:tcBorders>
          </w:tcPr>
          <w:p w:rsidR="00000000" w:rsidDel="00000000" w:rsidP="00000000" w:rsidRDefault="00000000" w:rsidRPr="00000000" w14:paraId="000004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7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7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7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r w:rsidDel="00000000" w:rsidR="00000000" w:rsidRPr="00000000">
        <w:rPr>
          <w:rtl w:val="0"/>
        </w:rPr>
      </w:r>
    </w:p>
    <w:p w:rsidR="00000000" w:rsidDel="00000000" w:rsidP="00000000" w:rsidRDefault="00000000" w:rsidRPr="00000000" w14:paraId="000004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4.2.9 showcase that 33.3% of respondent agree that the after sales service rendered by Danco supermarket motivate them to repurchase, 23.3% disagree, 23.3 strongly disagree, 10% strongly disagree and 10% undecided. </w:t>
      </w:r>
    </w:p>
    <w:p w:rsidR="00000000" w:rsidDel="00000000" w:rsidP="00000000" w:rsidRDefault="00000000" w:rsidRPr="00000000" w14:paraId="000004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4.2.10.  </w:t>
      </w:r>
      <w:r w:rsidDel="00000000" w:rsidR="00000000" w:rsidRPr="00000000">
        <w:rPr>
          <w:rtl w:val="0"/>
        </w:rPr>
      </w:r>
    </w:p>
    <w:p w:rsidR="00000000" w:rsidDel="00000000" w:rsidP="00000000" w:rsidRDefault="00000000" w:rsidRPr="00000000" w14:paraId="000004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Price discount offered by Danco supermarket influence bulk purchase by customers.</w:t>
      </w:r>
      <w:r w:rsidDel="00000000" w:rsidR="00000000" w:rsidRPr="00000000">
        <w:rPr>
          <w:rFonts w:ascii="Times New Roman" w:cs="Times New Roman" w:eastAsia="Times New Roman" w:hAnsi="Times New Roman"/>
          <w:sz w:val="24"/>
          <w:szCs w:val="24"/>
          <w:rtl w:val="0"/>
        </w:rPr>
        <w:t xml:space="preserve"> </w:t>
      </w:r>
    </w:p>
    <w:tbl>
      <w:tblPr>
        <w:tblStyle w:val="Table19"/>
        <w:tblW w:w="8822.0" w:type="dxa"/>
        <w:jc w:val="left"/>
        <w:tblLayout w:type="fixed"/>
        <w:tblLook w:val="0400"/>
      </w:tblPr>
      <w:tblGrid>
        <w:gridCol w:w="1443"/>
        <w:gridCol w:w="1143"/>
        <w:gridCol w:w="1646"/>
        <w:gridCol w:w="1800"/>
        <w:gridCol w:w="2790"/>
        <w:tblGridChange w:id="0">
          <w:tblGrid>
            <w:gridCol w:w="1443"/>
            <w:gridCol w:w="1143"/>
            <w:gridCol w:w="1646"/>
            <w:gridCol w:w="1800"/>
            <w:gridCol w:w="2790"/>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4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7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7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4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SD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8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8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8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8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w:t>
            </w:r>
          </w:p>
        </w:tc>
      </w:tr>
      <w:tr>
        <w:trPr>
          <w:cantSplit w:val="0"/>
          <w:trHeight w:val="459"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8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8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8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9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9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9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9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9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1"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49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9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9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9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9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r w:rsidDel="00000000" w:rsidR="00000000" w:rsidRPr="00000000">
        <w:rPr>
          <w:rtl w:val="0"/>
        </w:rPr>
      </w:r>
    </w:p>
    <w:p w:rsidR="00000000" w:rsidDel="00000000" w:rsidP="00000000" w:rsidRDefault="00000000" w:rsidRPr="00000000" w14:paraId="000004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4.2.10 shows that 53.3% agree, 20% undecided, 20% strongly agree and 6.7% strongly disagree. </w:t>
      </w:r>
    </w:p>
    <w:p w:rsidR="00000000" w:rsidDel="00000000" w:rsidP="00000000" w:rsidRDefault="00000000" w:rsidRPr="00000000" w14:paraId="000004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4.2.11.  </w:t>
      </w:r>
      <w:r w:rsidDel="00000000" w:rsidR="00000000" w:rsidRPr="00000000">
        <w:rPr>
          <w:rtl w:val="0"/>
        </w:rPr>
      </w:r>
    </w:p>
    <w:p w:rsidR="00000000" w:rsidDel="00000000" w:rsidP="00000000" w:rsidRDefault="00000000" w:rsidRPr="00000000" w14:paraId="000004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Price Discounts By Danco Increase Your Purchase Ability</w:t>
      </w:r>
      <w:r w:rsidDel="00000000" w:rsidR="00000000" w:rsidRPr="00000000">
        <w:rPr>
          <w:rFonts w:ascii="Times New Roman" w:cs="Times New Roman" w:eastAsia="Times New Roman" w:hAnsi="Times New Roman"/>
          <w:sz w:val="24"/>
          <w:szCs w:val="24"/>
          <w:rtl w:val="0"/>
        </w:rPr>
        <w:t xml:space="preserve"> </w:t>
      </w:r>
    </w:p>
    <w:tbl>
      <w:tblPr>
        <w:tblStyle w:val="Table20"/>
        <w:tblW w:w="8193.0" w:type="dxa"/>
        <w:jc w:val="left"/>
        <w:tblLayout w:type="fixed"/>
        <w:tblLook w:val="0400"/>
      </w:tblPr>
      <w:tblGrid>
        <w:gridCol w:w="1443"/>
        <w:gridCol w:w="1143"/>
        <w:gridCol w:w="998"/>
        <w:gridCol w:w="1908"/>
        <w:gridCol w:w="2701"/>
        <w:tblGridChange w:id="0">
          <w:tblGrid>
            <w:gridCol w:w="1443"/>
            <w:gridCol w:w="1143"/>
            <w:gridCol w:w="998"/>
            <w:gridCol w:w="1908"/>
            <w:gridCol w:w="2701"/>
          </w:tblGrid>
        </w:tblGridChange>
      </w:tblGrid>
      <w:tr>
        <w:trPr>
          <w:cantSplit w:val="0"/>
          <w:trHeight w:val="518" w:hRule="atLeast"/>
          <w:tblHeader w:val="0"/>
        </w:trPr>
        <w:tc>
          <w:tcPr>
            <w:tcBorders>
              <w:top w:color="000000" w:space="0" w:sz="16" w:val="single"/>
              <w:left w:color="000000" w:space="0" w:sz="16" w:val="single"/>
              <w:bottom w:color="ffffff" w:space="0" w:sz="12" w:val="single"/>
              <w:right w:color="000000" w:space="0" w:sz="16" w:val="single"/>
            </w:tcBorders>
          </w:tcPr>
          <w:p w:rsidR="00000000" w:rsidDel="00000000" w:rsidP="00000000" w:rsidRDefault="00000000" w:rsidRPr="00000000" w14:paraId="000004A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A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A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A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A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2" w:hRule="atLeast"/>
          <w:tblHeader w:val="0"/>
        </w:trPr>
        <w:tc>
          <w:tcPr>
            <w:tcBorders>
              <w:top w:color="ffffff" w:space="0" w:sz="12" w:val="single"/>
              <w:left w:color="000000" w:space="0" w:sz="16" w:val="single"/>
              <w:bottom w:color="ffffff" w:space="0" w:sz="18" w:val="single"/>
              <w:right w:color="000000" w:space="0" w:sz="16" w:val="single"/>
            </w:tcBorders>
          </w:tcPr>
          <w:p w:rsidR="00000000" w:rsidDel="00000000" w:rsidP="00000000" w:rsidRDefault="00000000" w:rsidRPr="00000000" w14:paraId="000004A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A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A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A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A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t>
            </w:r>
          </w:p>
        </w:tc>
      </w:tr>
      <w:tr>
        <w:trPr>
          <w:cantSplit w:val="0"/>
          <w:trHeight w:val="461"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A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A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A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B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B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 </w:t>
            </w:r>
          </w:p>
        </w:tc>
      </w:tr>
      <w:tr>
        <w:trPr>
          <w:cantSplit w:val="0"/>
          <w:trHeight w:val="458" w:hRule="atLeast"/>
          <w:tblHeader w:val="0"/>
        </w:trPr>
        <w:tc>
          <w:tcPr>
            <w:tcBorders>
              <w:top w:color="ffffff" w:space="0" w:sz="18" w:val="single"/>
              <w:left w:color="000000" w:space="0" w:sz="16" w:val="single"/>
              <w:bottom w:color="ffffff" w:space="0" w:sz="18" w:val="single"/>
              <w:right w:color="000000" w:space="0" w:sz="16" w:val="single"/>
            </w:tcBorders>
          </w:tcPr>
          <w:p w:rsidR="00000000" w:rsidDel="00000000" w:rsidP="00000000" w:rsidRDefault="00000000" w:rsidRPr="00000000" w14:paraId="000004B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B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B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B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74" w:hRule="atLeast"/>
          <w:tblHeader w:val="0"/>
        </w:trPr>
        <w:tc>
          <w:tcPr>
            <w:tcBorders>
              <w:top w:color="ffffff" w:space="0" w:sz="18" w:val="single"/>
              <w:left w:color="000000" w:space="0" w:sz="16" w:val="single"/>
              <w:bottom w:color="000000" w:space="0" w:sz="16" w:val="single"/>
              <w:right w:color="000000" w:space="0" w:sz="16" w:val="single"/>
            </w:tcBorders>
          </w:tcPr>
          <w:p w:rsidR="00000000" w:rsidDel="00000000" w:rsidP="00000000" w:rsidRDefault="00000000" w:rsidRPr="00000000" w14:paraId="000004B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8" w:val="single"/>
              <w:left w:color="000000" w:space="0" w:sz="16" w:val="single"/>
              <w:bottom w:color="000000" w:space="0" w:sz="16" w:val="single"/>
              <w:right w:color="000000" w:space="0" w:sz="8" w:val="single"/>
            </w:tcBorders>
          </w:tcPr>
          <w:p w:rsidR="00000000" w:rsidDel="00000000" w:rsidP="00000000" w:rsidRDefault="00000000" w:rsidRPr="00000000" w14:paraId="000004B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B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8" w:val="single"/>
            </w:tcBorders>
          </w:tcPr>
          <w:p w:rsidR="00000000" w:rsidDel="00000000" w:rsidP="00000000" w:rsidRDefault="00000000" w:rsidRPr="00000000" w14:paraId="000004B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8" w:val="single"/>
              <w:left w:color="000000" w:space="0" w:sz="8" w:val="single"/>
              <w:bottom w:color="000000" w:space="0" w:sz="16" w:val="single"/>
              <w:right w:color="000000" w:space="0" w:sz="16" w:val="single"/>
            </w:tcBorders>
          </w:tcPr>
          <w:p w:rsidR="00000000" w:rsidDel="00000000" w:rsidP="00000000" w:rsidRDefault="00000000" w:rsidRPr="00000000" w14:paraId="000004C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r w:rsidDel="00000000" w:rsidR="00000000" w:rsidRPr="00000000">
        <w:rPr>
          <w:rtl w:val="0"/>
        </w:rPr>
      </w:r>
    </w:p>
    <w:p w:rsidR="00000000" w:rsidDel="00000000" w:rsidP="00000000" w:rsidRDefault="00000000" w:rsidRPr="00000000" w14:paraId="000004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4.2.11 shows that 43.3 of the respondents strongly agree, 26.7% agree, 16.7% undecided and 13.3% disagree. This reveals that majority of the respondent agree that price discount increase their purchase ability. </w:t>
      </w:r>
    </w:p>
    <w:p w:rsidR="00000000" w:rsidDel="00000000" w:rsidP="00000000" w:rsidRDefault="00000000" w:rsidRPr="00000000" w14:paraId="000004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4.2.12.  </w:t>
      </w:r>
      <w:r w:rsidDel="00000000" w:rsidR="00000000" w:rsidRPr="00000000">
        <w:rPr>
          <w:rtl w:val="0"/>
        </w:rPr>
      </w:r>
    </w:p>
    <w:p w:rsidR="00000000" w:rsidDel="00000000" w:rsidP="00000000" w:rsidRDefault="00000000" w:rsidRPr="00000000" w14:paraId="000004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Danco supermarket offer price discounts for product purchase in large quantities </w:t>
      </w:r>
      <w:r w:rsidDel="00000000" w:rsidR="00000000" w:rsidRPr="00000000">
        <w:rPr>
          <w:rtl w:val="0"/>
        </w:rPr>
      </w:r>
    </w:p>
    <w:tbl>
      <w:tblPr>
        <w:tblStyle w:val="Table21"/>
        <w:tblW w:w="8543.0" w:type="dxa"/>
        <w:jc w:val="left"/>
        <w:tblLayout w:type="fixed"/>
        <w:tblLook w:val="0400"/>
      </w:tblPr>
      <w:tblGrid>
        <w:gridCol w:w="1053"/>
        <w:gridCol w:w="962"/>
        <w:gridCol w:w="1261"/>
        <w:gridCol w:w="1102"/>
        <w:gridCol w:w="1510"/>
        <w:gridCol w:w="2655"/>
        <w:tblGridChange w:id="0">
          <w:tblGrid>
            <w:gridCol w:w="1053"/>
            <w:gridCol w:w="962"/>
            <w:gridCol w:w="1261"/>
            <w:gridCol w:w="1102"/>
            <w:gridCol w:w="1510"/>
            <w:gridCol w:w="2655"/>
          </w:tblGrid>
        </w:tblGridChange>
      </w:tblGrid>
      <w:tr>
        <w:trPr>
          <w:cantSplit w:val="0"/>
          <w:trHeight w:val="559" w:hRule="atLeast"/>
          <w:tblHeader w:val="0"/>
        </w:trPr>
        <w:tc>
          <w:tcPr>
            <w:tcBorders>
              <w:top w:color="000000" w:space="0" w:sz="16" w:val="single"/>
              <w:left w:color="000000" w:space="0" w:sz="16" w:val="single"/>
              <w:bottom w:color="ffffff" w:space="0" w:sz="12" w:val="single"/>
              <w:right w:color="000000" w:space="0" w:sz="0" w:val="nil"/>
            </w:tcBorders>
          </w:tcPr>
          <w:p w:rsidR="00000000" w:rsidDel="00000000" w:rsidP="00000000" w:rsidRDefault="00000000" w:rsidRPr="00000000" w14:paraId="000004C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0" w:val="nil"/>
              <w:bottom w:color="ffffff" w:space="0" w:sz="12" w:val="single"/>
              <w:right w:color="000000" w:space="0" w:sz="16" w:val="single"/>
            </w:tcBorders>
          </w:tcPr>
          <w:p w:rsidR="00000000" w:rsidDel="00000000" w:rsidP="00000000" w:rsidRDefault="00000000" w:rsidRPr="00000000" w14:paraId="000004C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6" w:val="single"/>
              <w:left w:color="000000" w:space="0" w:sz="16" w:val="single"/>
              <w:bottom w:color="ffffff" w:space="0" w:sz="12" w:val="single"/>
              <w:right w:color="000000" w:space="0" w:sz="8" w:val="single"/>
            </w:tcBorders>
          </w:tcPr>
          <w:p w:rsidR="00000000" w:rsidDel="00000000" w:rsidP="00000000" w:rsidRDefault="00000000" w:rsidRPr="00000000" w14:paraId="000004C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C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 </w:t>
            </w:r>
          </w:p>
        </w:tc>
        <w:tc>
          <w:tcPr>
            <w:tcBorders>
              <w:top w:color="000000" w:space="0" w:sz="16" w:val="single"/>
              <w:left w:color="000000" w:space="0" w:sz="8" w:val="single"/>
              <w:bottom w:color="ffffff" w:space="0" w:sz="12" w:val="single"/>
              <w:right w:color="000000" w:space="0" w:sz="8" w:val="single"/>
            </w:tcBorders>
          </w:tcPr>
          <w:p w:rsidR="00000000" w:rsidDel="00000000" w:rsidP="00000000" w:rsidRDefault="00000000" w:rsidRPr="00000000" w14:paraId="000004C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 </w:t>
            </w:r>
          </w:p>
        </w:tc>
        <w:tc>
          <w:tcPr>
            <w:tcBorders>
              <w:top w:color="000000" w:space="0" w:sz="16" w:val="single"/>
              <w:left w:color="000000" w:space="0" w:sz="8" w:val="single"/>
              <w:bottom w:color="ffffff" w:space="0" w:sz="12" w:val="single"/>
              <w:right w:color="000000" w:space="0" w:sz="16" w:val="single"/>
            </w:tcBorders>
          </w:tcPr>
          <w:p w:rsidR="00000000" w:rsidDel="00000000" w:rsidP="00000000" w:rsidRDefault="00000000" w:rsidRPr="00000000" w14:paraId="000004C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 </w:t>
            </w:r>
          </w:p>
        </w:tc>
      </w:tr>
      <w:tr>
        <w:trPr>
          <w:cantSplit w:val="0"/>
          <w:trHeight w:val="505" w:hRule="atLeast"/>
          <w:tblHeader w:val="0"/>
        </w:trPr>
        <w:tc>
          <w:tcPr>
            <w:vMerge w:val="restart"/>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C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w:t>
            </w:r>
          </w:p>
        </w:tc>
        <w:tc>
          <w:tcPr>
            <w:tcBorders>
              <w:top w:color="ffffff" w:space="0" w:sz="12" w:val="single"/>
              <w:left w:color="000000" w:space="0" w:sz="0" w:val="nil"/>
              <w:bottom w:color="ffffff" w:space="0" w:sz="18" w:val="single"/>
              <w:right w:color="000000" w:space="0" w:sz="16" w:val="single"/>
            </w:tcBorders>
          </w:tcPr>
          <w:p w:rsidR="00000000" w:rsidDel="00000000" w:rsidP="00000000" w:rsidRDefault="00000000" w:rsidRPr="00000000" w14:paraId="000004C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p>
        </w:tc>
        <w:tc>
          <w:tcPr>
            <w:tcBorders>
              <w:top w:color="ffffff" w:space="0" w:sz="12" w:val="single"/>
              <w:left w:color="000000" w:space="0" w:sz="16" w:val="single"/>
              <w:bottom w:color="ffffff" w:space="0" w:sz="18" w:val="single"/>
              <w:right w:color="000000" w:space="0" w:sz="8" w:val="single"/>
            </w:tcBorders>
          </w:tcPr>
          <w:p w:rsidR="00000000" w:rsidDel="00000000" w:rsidP="00000000" w:rsidRDefault="00000000" w:rsidRPr="00000000" w14:paraId="000004C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D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2" w:val="single"/>
              <w:left w:color="000000" w:space="0" w:sz="8" w:val="single"/>
              <w:bottom w:color="ffffff" w:space="0" w:sz="18" w:val="single"/>
              <w:right w:color="000000" w:space="0" w:sz="8" w:val="single"/>
            </w:tcBorders>
          </w:tcPr>
          <w:p w:rsidR="00000000" w:rsidDel="00000000" w:rsidP="00000000" w:rsidRDefault="00000000" w:rsidRPr="00000000" w14:paraId="000004D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c>
          <w:tcPr>
            <w:tcBorders>
              <w:top w:color="ffffff" w:space="0" w:sz="12" w:val="single"/>
              <w:left w:color="000000" w:space="0" w:sz="8" w:val="single"/>
              <w:bottom w:color="ffffff" w:space="0" w:sz="18" w:val="single"/>
              <w:right w:color="000000" w:space="0" w:sz="16" w:val="single"/>
            </w:tcBorders>
          </w:tcPr>
          <w:p w:rsidR="00000000" w:rsidDel="00000000" w:rsidP="00000000" w:rsidRDefault="00000000" w:rsidRPr="00000000" w14:paraId="000004D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48.3 </w:t>
            </w:r>
          </w:p>
        </w:tc>
      </w:tr>
      <w:tr>
        <w:trPr>
          <w:cantSplit w:val="0"/>
          <w:trHeight w:val="488"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D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D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D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68.3 </w:t>
            </w:r>
          </w:p>
        </w:tc>
      </w:tr>
      <w:tr>
        <w:trPr>
          <w:cantSplit w:val="0"/>
          <w:trHeight w:val="49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8" w:val="single"/>
              <w:right w:color="000000" w:space="0" w:sz="16" w:val="single"/>
            </w:tcBorders>
          </w:tcPr>
          <w:p w:rsidR="00000000" w:rsidDel="00000000" w:rsidP="00000000" w:rsidRDefault="00000000" w:rsidRPr="00000000" w14:paraId="000004D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p>
        </w:tc>
        <w:tc>
          <w:tcPr>
            <w:tcBorders>
              <w:top w:color="ffffff" w:space="0" w:sz="18" w:val="single"/>
              <w:left w:color="000000" w:space="0" w:sz="16" w:val="single"/>
              <w:bottom w:color="ffffff" w:space="0" w:sz="18" w:val="single"/>
              <w:right w:color="000000" w:space="0" w:sz="8" w:val="single"/>
            </w:tcBorders>
          </w:tcPr>
          <w:p w:rsidR="00000000" w:rsidDel="00000000" w:rsidP="00000000" w:rsidRDefault="00000000" w:rsidRPr="00000000" w14:paraId="000004D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8" w:val="single"/>
              <w:left w:color="000000" w:space="0" w:sz="8" w:val="single"/>
              <w:bottom w:color="ffffff" w:space="0" w:sz="18" w:val="single"/>
              <w:right w:color="000000" w:space="0" w:sz="8" w:val="single"/>
            </w:tcBorders>
          </w:tcPr>
          <w:p w:rsidR="00000000" w:rsidDel="00000000" w:rsidP="00000000" w:rsidRDefault="00000000" w:rsidRPr="00000000" w14:paraId="000004D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w:t>
            </w:r>
          </w:p>
        </w:tc>
        <w:tc>
          <w:tcPr>
            <w:tcBorders>
              <w:top w:color="ffffff" w:space="0" w:sz="18" w:val="single"/>
              <w:left w:color="000000" w:space="0" w:sz="8" w:val="single"/>
              <w:bottom w:color="ffffff" w:space="0" w:sz="18" w:val="single"/>
              <w:right w:color="000000" w:space="0" w:sz="16" w:val="single"/>
            </w:tcBorders>
          </w:tcPr>
          <w:p w:rsidR="00000000" w:rsidDel="00000000" w:rsidP="00000000" w:rsidRDefault="00000000" w:rsidRPr="00000000" w14:paraId="000004D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73.3 </w:t>
            </w:r>
          </w:p>
        </w:tc>
      </w:tr>
      <w:tr>
        <w:trPr>
          <w:cantSplit w:val="0"/>
          <w:trHeight w:val="480" w:hRule="atLeast"/>
          <w:tblHeader w:val="0"/>
        </w:trPr>
        <w:tc>
          <w:tcPr>
            <w:vMerge w:val="continue"/>
            <w:tcBorders>
              <w:top w:color="ffffff" w:space="0" w:sz="12" w:val="single"/>
              <w:left w:color="000000" w:space="0" w:sz="16" w:val="single"/>
              <w:bottom w:color="ffffff" w:space="0" w:sz="12" w:val="single"/>
              <w:right w:color="000000" w:space="0" w:sz="0" w:val="nil"/>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18" w:val="single"/>
              <w:left w:color="000000" w:space="0" w:sz="0" w:val="nil"/>
              <w:bottom w:color="ffffff" w:space="0" w:sz="12" w:val="single"/>
              <w:right w:color="000000" w:space="0" w:sz="16" w:val="single"/>
            </w:tcBorders>
          </w:tcPr>
          <w:p w:rsidR="00000000" w:rsidDel="00000000" w:rsidP="00000000" w:rsidRDefault="00000000" w:rsidRPr="00000000" w14:paraId="000004E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w:t>
            </w:r>
          </w:p>
        </w:tc>
        <w:tc>
          <w:tcPr>
            <w:tcBorders>
              <w:top w:color="ffffff" w:space="0" w:sz="18" w:val="single"/>
              <w:left w:color="000000" w:space="0" w:sz="16" w:val="single"/>
              <w:bottom w:color="ffffff" w:space="0" w:sz="12" w:val="single"/>
              <w:right w:color="000000" w:space="0" w:sz="8" w:val="single"/>
            </w:tcBorders>
          </w:tcPr>
          <w:p w:rsidR="00000000" w:rsidDel="00000000" w:rsidP="00000000" w:rsidRDefault="00000000" w:rsidRPr="00000000" w14:paraId="000004E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E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8" w:val="single"/>
            </w:tcBorders>
          </w:tcPr>
          <w:p w:rsidR="00000000" w:rsidDel="00000000" w:rsidP="00000000" w:rsidRDefault="00000000" w:rsidRPr="00000000" w14:paraId="000004E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 </w:t>
            </w:r>
          </w:p>
        </w:tc>
        <w:tc>
          <w:tcPr>
            <w:tcBorders>
              <w:top w:color="ffffff" w:space="0" w:sz="18" w:val="single"/>
              <w:left w:color="000000" w:space="0" w:sz="8" w:val="single"/>
              <w:bottom w:color="ffffff" w:space="0" w:sz="12" w:val="single"/>
              <w:right w:color="000000" w:space="0" w:sz="16" w:val="single"/>
            </w:tcBorders>
          </w:tcPr>
          <w:p w:rsidR="00000000" w:rsidDel="00000000" w:rsidP="00000000" w:rsidRDefault="00000000" w:rsidRPr="00000000" w14:paraId="000004E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r>
      <w:tr>
        <w:trPr>
          <w:cantSplit w:val="0"/>
          <w:trHeight w:val="484" w:hRule="atLeast"/>
          <w:tblHeader w:val="0"/>
        </w:trPr>
        <w:tc>
          <w:tcPr>
            <w:tcBorders>
              <w:top w:color="ffffff" w:space="0" w:sz="12" w:val="single"/>
              <w:left w:color="000000" w:space="0" w:sz="16" w:val="single"/>
              <w:bottom w:color="000000" w:space="0" w:sz="16" w:val="single"/>
              <w:right w:color="000000" w:space="0" w:sz="0" w:val="nil"/>
            </w:tcBorders>
          </w:tcPr>
          <w:p w:rsidR="00000000" w:rsidDel="00000000" w:rsidP="00000000" w:rsidRDefault="00000000" w:rsidRPr="00000000" w14:paraId="000004E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tcBorders>
              <w:top w:color="ffffff" w:space="0" w:sz="12" w:val="single"/>
              <w:left w:color="000000" w:space="0" w:sz="0" w:val="nil"/>
              <w:bottom w:color="000000" w:space="0" w:sz="16" w:val="single"/>
              <w:right w:color="000000" w:space="0" w:sz="16" w:val="single"/>
            </w:tcBorders>
          </w:tcPr>
          <w:p w:rsidR="00000000" w:rsidDel="00000000" w:rsidP="00000000" w:rsidRDefault="00000000" w:rsidRPr="00000000" w14:paraId="000004E6">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16" w:val="single"/>
              <w:bottom w:color="000000" w:space="0" w:sz="16" w:val="single"/>
              <w:right w:color="000000" w:space="0" w:sz="8" w:val="single"/>
            </w:tcBorders>
          </w:tcPr>
          <w:p w:rsidR="00000000" w:rsidDel="00000000" w:rsidP="00000000" w:rsidRDefault="00000000" w:rsidRPr="00000000" w14:paraId="000004E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E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ffffff" w:space="0" w:sz="12" w:val="single"/>
              <w:left w:color="000000" w:space="0" w:sz="8" w:val="single"/>
              <w:bottom w:color="000000" w:space="0" w:sz="16" w:val="single"/>
              <w:right w:color="000000" w:space="0" w:sz="8" w:val="single"/>
            </w:tcBorders>
          </w:tcPr>
          <w:p w:rsidR="00000000" w:rsidDel="00000000" w:rsidP="00000000" w:rsidRDefault="00000000" w:rsidRPr="00000000" w14:paraId="000004E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000000" w:space="0" w:sz="16" w:val="single"/>
              <w:right w:color="000000" w:space="0" w:sz="16" w:val="single"/>
            </w:tcBorders>
          </w:tcPr>
          <w:p w:rsidR="00000000" w:rsidDel="00000000" w:rsidP="00000000" w:rsidRDefault="00000000" w:rsidRPr="00000000" w14:paraId="000004E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4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r w:rsidDel="00000000" w:rsidR="00000000" w:rsidRPr="00000000">
        <w:rPr>
          <w:rtl w:val="0"/>
        </w:rPr>
      </w:r>
    </w:p>
    <w:p w:rsidR="00000000" w:rsidDel="00000000" w:rsidP="00000000" w:rsidRDefault="00000000" w:rsidRPr="00000000" w14:paraId="000004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4.2.12 shows that most of the respondent disagree that Danco supermarket offer price discount for goods purchase large quantities. 48.3% disagree, 26.7% strongly agree, 20% undecided and 5% agree.  </w:t>
      </w:r>
    </w:p>
    <w:p w:rsidR="00000000" w:rsidDel="00000000" w:rsidP="00000000" w:rsidRDefault="00000000" w:rsidRPr="00000000" w14:paraId="000004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Test of Hypothesis </w:t>
      </w:r>
      <w:r w:rsidDel="00000000" w:rsidR="00000000" w:rsidRPr="00000000">
        <w:rPr>
          <w:rtl w:val="0"/>
        </w:rPr>
      </w:r>
    </w:p>
    <w:p w:rsidR="00000000" w:rsidDel="00000000" w:rsidP="00000000" w:rsidRDefault="00000000" w:rsidRPr="00000000" w14:paraId="000004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4.9. </w:t>
      </w:r>
      <w:r w:rsidDel="00000000" w:rsidR="00000000" w:rsidRPr="00000000">
        <w:rPr>
          <w:rtl w:val="0"/>
        </w:rPr>
      </w:r>
    </w:p>
    <w:p w:rsidR="00000000" w:rsidDel="00000000" w:rsidP="00000000" w:rsidRDefault="00000000" w:rsidRPr="00000000" w14:paraId="000004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Reliability Statistics</w:t>
      </w:r>
      <w:r w:rsidDel="00000000" w:rsidR="00000000" w:rsidRPr="00000000">
        <w:rPr>
          <w:rFonts w:ascii="Times New Roman" w:cs="Times New Roman" w:eastAsia="Times New Roman" w:hAnsi="Times New Roman"/>
          <w:sz w:val="24"/>
          <w:szCs w:val="24"/>
          <w:rtl w:val="0"/>
        </w:rPr>
        <w:t xml:space="preserve"> </w:t>
      </w:r>
    </w:p>
    <w:tbl>
      <w:tblPr>
        <w:tblStyle w:val="Table22"/>
        <w:tblW w:w="8270.0" w:type="dxa"/>
        <w:jc w:val="left"/>
        <w:tblLayout w:type="fixed"/>
        <w:tblLook w:val="0400"/>
      </w:tblPr>
      <w:tblGrid>
        <w:gridCol w:w="3500"/>
        <w:gridCol w:w="564"/>
        <w:gridCol w:w="4206"/>
        <w:tblGridChange w:id="0">
          <w:tblGrid>
            <w:gridCol w:w="3500"/>
            <w:gridCol w:w="564"/>
            <w:gridCol w:w="4206"/>
          </w:tblGrid>
        </w:tblGridChange>
      </w:tblGrid>
      <w:tr>
        <w:trPr>
          <w:cantSplit w:val="0"/>
          <w:trHeight w:val="514" w:hRule="atLeast"/>
          <w:tblHeader w:val="0"/>
        </w:trPr>
        <w:tc>
          <w:tcPr>
            <w:tcBorders>
              <w:top w:color="000000" w:space="0" w:sz="14" w:val="single"/>
              <w:left w:color="000000" w:space="0" w:sz="14" w:val="single"/>
              <w:bottom w:color="ffffff" w:space="0" w:sz="12" w:val="single"/>
              <w:right w:color="000000" w:space="0" w:sz="0" w:val="nil"/>
            </w:tcBorders>
          </w:tcPr>
          <w:p w:rsidR="00000000" w:rsidDel="00000000" w:rsidP="00000000" w:rsidRDefault="00000000" w:rsidRPr="00000000" w14:paraId="000004F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Cronbach's Alpha </w:t>
            </w:r>
          </w:p>
        </w:tc>
        <w:tc>
          <w:tcPr>
            <w:tcBorders>
              <w:top w:color="000000" w:space="0" w:sz="14" w:val="single"/>
              <w:left w:color="000000" w:space="0" w:sz="0" w:val="nil"/>
              <w:bottom w:color="ffffff" w:space="0" w:sz="12" w:val="single"/>
              <w:right w:color="000000" w:space="0" w:sz="8" w:val="single"/>
            </w:tcBorders>
          </w:tcPr>
          <w:p w:rsidR="00000000" w:rsidDel="00000000" w:rsidP="00000000" w:rsidRDefault="00000000" w:rsidRPr="00000000" w14:paraId="000004F1">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4F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of Items  </w:t>
            </w:r>
          </w:p>
        </w:tc>
      </w:tr>
      <w:tr>
        <w:trPr>
          <w:cantSplit w:val="0"/>
          <w:trHeight w:val="500" w:hRule="atLeast"/>
          <w:tblHeader w:val="0"/>
        </w:trPr>
        <w:tc>
          <w:tcPr>
            <w:tcBorders>
              <w:top w:color="ffffff" w:space="0" w:sz="12" w:val="single"/>
              <w:left w:color="000000" w:space="0" w:sz="14" w:val="single"/>
              <w:bottom w:color="000000" w:space="0" w:sz="14" w:val="single"/>
              <w:right w:color="000000" w:space="0" w:sz="0" w:val="nil"/>
            </w:tcBorders>
          </w:tcPr>
          <w:p w:rsidR="00000000" w:rsidDel="00000000" w:rsidP="00000000" w:rsidRDefault="00000000" w:rsidRPr="00000000" w14:paraId="000004F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ffffff" w:space="0" w:sz="12" w:val="single"/>
              <w:left w:color="000000" w:space="0" w:sz="0" w:val="nil"/>
              <w:bottom w:color="000000" w:space="0" w:sz="14" w:val="single"/>
              <w:right w:color="000000" w:space="0" w:sz="8" w:val="single"/>
            </w:tcBorders>
          </w:tcPr>
          <w:p w:rsidR="00000000" w:rsidDel="00000000" w:rsidP="00000000" w:rsidRDefault="00000000" w:rsidRPr="00000000" w14:paraId="000004F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w:t>
            </w:r>
          </w:p>
        </w:tc>
        <w:tc>
          <w:tcPr>
            <w:tcBorders>
              <w:top w:color="ffffff" w:space="0" w:sz="12" w:val="single"/>
              <w:left w:color="000000" w:space="0" w:sz="8" w:val="single"/>
              <w:bottom w:color="000000" w:space="0" w:sz="14" w:val="single"/>
              <w:right w:color="000000" w:space="0" w:sz="14" w:val="single"/>
            </w:tcBorders>
          </w:tcPr>
          <w:p w:rsidR="00000000" w:rsidDel="00000000" w:rsidP="00000000" w:rsidRDefault="00000000" w:rsidRPr="00000000" w14:paraId="000004F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16</w:t>
            </w:r>
          </w:p>
        </w:tc>
      </w:tr>
    </w:tbl>
    <w:p w:rsidR="00000000" w:rsidDel="00000000" w:rsidP="00000000" w:rsidRDefault="00000000" w:rsidRPr="00000000" w14:paraId="000004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result, 2025 </w:t>
      </w:r>
    </w:p>
    <w:p w:rsidR="00000000" w:rsidDel="00000000" w:rsidP="00000000" w:rsidRDefault="00000000" w:rsidRPr="00000000" w14:paraId="000004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table shows a significance coefficient of .862 which indicate that our data is reliable based on Cronbach’s Alpha of 0.7 </w:t>
      </w:r>
    </w:p>
    <w:p w:rsidR="00000000" w:rsidDel="00000000" w:rsidP="00000000" w:rsidRDefault="00000000" w:rsidRPr="00000000" w14:paraId="000004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specification </w:t>
      </w:r>
      <w:r w:rsidDel="00000000" w:rsidR="00000000" w:rsidRPr="00000000">
        <w:rPr>
          <w:rtl w:val="0"/>
        </w:rPr>
      </w:r>
    </w:p>
    <w:p w:rsidR="00000000" w:rsidDel="00000000" w:rsidP="00000000" w:rsidRDefault="00000000" w:rsidRPr="00000000" w14:paraId="000004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 Customers Loyalty </w:t>
      </w:r>
      <w:r w:rsidDel="00000000" w:rsidR="00000000" w:rsidRPr="00000000">
        <w:rPr>
          <w:rtl w:val="0"/>
        </w:rPr>
      </w:r>
    </w:p>
    <w:p w:rsidR="00000000" w:rsidDel="00000000" w:rsidP="00000000" w:rsidRDefault="00000000" w:rsidRPr="00000000" w14:paraId="000004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NP = Non-monetary program </w:t>
      </w:r>
      <w:r w:rsidDel="00000000" w:rsidR="00000000" w:rsidRPr="00000000">
        <w:rPr>
          <w:rtl w:val="0"/>
        </w:rPr>
      </w:r>
    </w:p>
    <w:p w:rsidR="00000000" w:rsidDel="00000000" w:rsidP="00000000" w:rsidRDefault="00000000" w:rsidRPr="00000000" w14:paraId="000004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 Point Rating </w:t>
      </w:r>
      <w:r w:rsidDel="00000000" w:rsidR="00000000" w:rsidRPr="00000000">
        <w:rPr>
          <w:rtl w:val="0"/>
        </w:rPr>
      </w:r>
    </w:p>
    <w:p w:rsidR="00000000" w:rsidDel="00000000" w:rsidP="00000000" w:rsidRDefault="00000000" w:rsidRPr="00000000" w14:paraId="000004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PRD = Price Discounts </w:t>
      </w:r>
      <w:r w:rsidDel="00000000" w:rsidR="00000000" w:rsidRPr="00000000">
        <w:rPr>
          <w:rtl w:val="0"/>
        </w:rPr>
      </w:r>
    </w:p>
    <w:p w:rsidR="00000000" w:rsidDel="00000000" w:rsidP="00000000" w:rsidRDefault="00000000" w:rsidRPr="00000000" w14:paraId="000004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Fonts w:ascii="Times New Roman" w:cs="Times New Roman" w:eastAsia="Times New Roman" w:hAnsi="Times New Roman"/>
          <w:sz w:val="24"/>
          <w:szCs w:val="24"/>
          <w:rtl w:val="0"/>
        </w:rPr>
        <w:t xml:space="preserve"> </w:t>
      </w:r>
    </w:p>
    <w:tbl>
      <w:tblPr>
        <w:tblStyle w:val="Table23"/>
        <w:tblW w:w="8798.0" w:type="dxa"/>
        <w:jc w:val="left"/>
        <w:tblInd w:w="24.0" w:type="dxa"/>
        <w:tblLayout w:type="fixed"/>
        <w:tblLook w:val="0400"/>
      </w:tblPr>
      <w:tblGrid>
        <w:gridCol w:w="1147"/>
        <w:gridCol w:w="1081"/>
        <w:gridCol w:w="1529"/>
        <w:gridCol w:w="2432"/>
        <w:gridCol w:w="2609"/>
        <w:tblGridChange w:id="0">
          <w:tblGrid>
            <w:gridCol w:w="1147"/>
            <w:gridCol w:w="1081"/>
            <w:gridCol w:w="1529"/>
            <w:gridCol w:w="2432"/>
            <w:gridCol w:w="2609"/>
          </w:tblGrid>
        </w:tblGridChange>
      </w:tblGrid>
      <w:tr>
        <w:trPr>
          <w:cantSplit w:val="0"/>
          <w:trHeight w:val="510" w:hRule="atLeast"/>
          <w:tblHeader w:val="0"/>
        </w:trPr>
        <w:tc>
          <w:tcPr>
            <w:tcBorders>
              <w:top w:color="000000" w:space="0" w:sz="14" w:val="single"/>
              <w:left w:color="000000" w:space="0" w:sz="14" w:val="single"/>
              <w:bottom w:color="ffffff" w:space="0" w:sz="12" w:val="single"/>
              <w:right w:color="000000" w:space="0" w:sz="14" w:val="single"/>
            </w:tcBorders>
          </w:tcPr>
          <w:p w:rsidR="00000000" w:rsidDel="00000000" w:rsidP="00000000" w:rsidRDefault="00000000" w:rsidRPr="00000000" w14:paraId="000004F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tcBorders>
              <w:top w:color="000000" w:space="0" w:sz="14" w:val="single"/>
              <w:left w:color="000000" w:space="0" w:sz="14" w:val="single"/>
              <w:bottom w:color="ffffff" w:space="0" w:sz="12" w:val="single"/>
              <w:right w:color="000000" w:space="0" w:sz="8" w:val="single"/>
            </w:tcBorders>
          </w:tcPr>
          <w:p w:rsidR="00000000" w:rsidDel="00000000" w:rsidP="00000000" w:rsidRDefault="00000000" w:rsidRPr="00000000" w14:paraId="000004F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w:t>
            </w:r>
          </w:p>
        </w:tc>
        <w:tc>
          <w:tcPr>
            <w:tcBorders>
              <w:top w:color="000000" w:space="0" w:sz="14" w:val="single"/>
              <w:left w:color="000000" w:space="0" w:sz="8" w:val="single"/>
              <w:bottom w:color="ffffff" w:space="0" w:sz="12" w:val="single"/>
              <w:right w:color="000000" w:space="0" w:sz="8" w:val="single"/>
            </w:tcBorders>
          </w:tcPr>
          <w:p w:rsidR="00000000" w:rsidDel="00000000" w:rsidP="00000000" w:rsidRDefault="00000000" w:rsidRPr="00000000" w14:paraId="0000050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 </w:t>
            </w:r>
          </w:p>
        </w:tc>
        <w:tc>
          <w:tcPr>
            <w:tcBorders>
              <w:top w:color="000000" w:space="0" w:sz="14" w:val="single"/>
              <w:left w:color="000000" w:space="0" w:sz="8" w:val="single"/>
              <w:bottom w:color="ffffff" w:space="0" w:sz="12" w:val="single"/>
              <w:right w:color="000000" w:space="0" w:sz="8" w:val="single"/>
            </w:tcBorders>
          </w:tcPr>
          <w:p w:rsidR="00000000" w:rsidDel="00000000" w:rsidP="00000000" w:rsidRDefault="00000000" w:rsidRPr="00000000" w14:paraId="0000050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 </w:t>
            </w:r>
          </w:p>
        </w:tc>
        <w:tc>
          <w:tcPr>
            <w:tcBorders>
              <w:top w:color="000000" w:space="0" w:sz="14" w:val="single"/>
              <w:left w:color="000000" w:space="0" w:sz="8" w:val="single"/>
              <w:bottom w:color="ffffff" w:space="0" w:sz="12" w:val="single"/>
              <w:right w:color="000000" w:space="0" w:sz="14" w:val="single"/>
            </w:tcBorders>
          </w:tcPr>
          <w:p w:rsidR="00000000" w:rsidDel="00000000" w:rsidP="00000000" w:rsidRDefault="00000000" w:rsidRPr="00000000" w14:paraId="000005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  </w:t>
            </w:r>
          </w:p>
        </w:tc>
      </w:tr>
      <w:tr>
        <w:trPr>
          <w:cantSplit w:val="0"/>
          <w:trHeight w:val="505" w:hRule="atLeast"/>
          <w:tblHeader w:val="0"/>
        </w:trPr>
        <w:tc>
          <w:tcPr>
            <w:tcBorders>
              <w:top w:color="ffffff" w:space="0" w:sz="12" w:val="single"/>
              <w:left w:color="000000" w:space="0" w:sz="14" w:val="single"/>
              <w:bottom w:color="000000" w:space="0" w:sz="14" w:val="single"/>
              <w:right w:color="000000" w:space="0" w:sz="14" w:val="single"/>
            </w:tcBorders>
          </w:tcPr>
          <w:p w:rsidR="00000000" w:rsidDel="00000000" w:rsidP="00000000" w:rsidRDefault="00000000" w:rsidRPr="00000000" w14:paraId="0000050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0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.774</w:t>
            </w:r>
            <w:r w:rsidDel="00000000" w:rsidR="00000000" w:rsidRPr="00000000">
              <w:rPr>
                <w:rFonts w:ascii="Times New Roman" w:cs="Times New Roman" w:eastAsia="Times New Roman" w:hAnsi="Times New Roman"/>
                <w:sz w:val="24"/>
                <w:szCs w:val="24"/>
                <w:vertAlign w:val="superscript"/>
                <w:rtl w:val="0"/>
              </w:rPr>
              <w:t xml:space="preserve">a </w:t>
            </w: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8" w:val="single"/>
              <w:bottom w:color="ffffff" w:space="0" w:sz="4" w:val="single"/>
              <w:right w:color="000000" w:space="0" w:sz="8" w:val="single"/>
            </w:tcBorders>
          </w:tcPr>
          <w:p w:rsidR="00000000" w:rsidDel="00000000" w:rsidP="00000000" w:rsidRDefault="00000000" w:rsidRPr="00000000" w14:paraId="0000050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c>
          <w:tcPr>
            <w:tcBorders>
              <w:top w:color="ffffff" w:space="0" w:sz="12" w:val="single"/>
              <w:left w:color="000000" w:space="0" w:sz="8" w:val="single"/>
              <w:bottom w:color="ffffff" w:space="0" w:sz="4" w:val="single"/>
              <w:right w:color="000000" w:space="0" w:sz="8" w:val="single"/>
            </w:tcBorders>
          </w:tcPr>
          <w:p w:rsidR="00000000" w:rsidDel="00000000" w:rsidP="00000000" w:rsidRDefault="00000000" w:rsidRPr="00000000" w14:paraId="0000050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.557</w:t>
            </w:r>
          </w:p>
        </w:tc>
        <w:tc>
          <w:tcPr>
            <w:tcBorders>
              <w:top w:color="ffffff" w:space="0" w:sz="12" w:val="single"/>
              <w:left w:color="000000" w:space="0" w:sz="8" w:val="single"/>
              <w:bottom w:color="ffffff" w:space="0" w:sz="4" w:val="single"/>
              <w:right w:color="000000" w:space="0" w:sz="14" w:val="single"/>
            </w:tcBorders>
          </w:tcPr>
          <w:p w:rsidR="00000000" w:rsidDel="00000000" w:rsidP="00000000" w:rsidRDefault="00000000" w:rsidRPr="00000000" w14:paraId="0000050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.416</w:t>
            </w:r>
          </w:p>
        </w:tc>
      </w:tr>
    </w:tbl>
    <w:p w:rsidR="00000000" w:rsidDel="00000000" w:rsidP="00000000" w:rsidRDefault="00000000" w:rsidRPr="00000000" w14:paraId="00000508">
      <w:pPr>
        <w:numPr>
          <w:ilvl w:val="0"/>
          <w:numId w:val="9"/>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NP, PR, PRD </w:t>
        <w:tab/>
        <w:t xml:space="preserve"> </w:t>
      </w:r>
    </w:p>
    <w:p w:rsidR="00000000" w:rsidDel="00000000" w:rsidP="00000000" w:rsidRDefault="00000000" w:rsidRPr="00000000" w14:paraId="00000509">
      <w:pPr>
        <w:numPr>
          <w:ilvl w:val="0"/>
          <w:numId w:val="9"/>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CL </w:t>
        <w:tab/>
        <w:t xml:space="preserve"> </w:t>
      </w:r>
    </w:p>
    <w:p w:rsidR="00000000" w:rsidDel="00000000" w:rsidP="00000000" w:rsidRDefault="00000000" w:rsidRPr="00000000" w14:paraId="000005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R show that our variables have over .774 % relationships on our model with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shows overall contribution of .629% on customers’ loyalty to the organization. This indicates that for every customer loyalty, our attributable variable has variation of .629%, the remaining .381% covered the stochastic error term which was not included in our model. </w:t>
      </w:r>
    </w:p>
    <w:p w:rsidR="00000000" w:rsidDel="00000000" w:rsidP="00000000" w:rsidRDefault="00000000" w:rsidRPr="00000000" w14:paraId="000005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adjusted R is .557 </w:t>
      </w:r>
    </w:p>
    <w:p w:rsidR="00000000" w:rsidDel="00000000" w:rsidP="00000000" w:rsidRDefault="00000000" w:rsidRPr="00000000" w14:paraId="000005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Fonts w:ascii="Times New Roman" w:cs="Times New Roman" w:eastAsia="Times New Roman" w:hAnsi="Times New Roman"/>
          <w:sz w:val="24"/>
          <w:szCs w:val="24"/>
          <w:rtl w:val="0"/>
        </w:rPr>
        <w:t xml:space="preserve"> </w:t>
      </w:r>
    </w:p>
    <w:tbl>
      <w:tblPr>
        <w:tblStyle w:val="Table24"/>
        <w:tblW w:w="7845.0" w:type="dxa"/>
        <w:jc w:val="left"/>
        <w:tblLayout w:type="fixed"/>
        <w:tblLook w:val="0400"/>
      </w:tblPr>
      <w:tblGrid>
        <w:gridCol w:w="1981"/>
        <w:gridCol w:w="1431"/>
        <w:gridCol w:w="720"/>
        <w:gridCol w:w="355"/>
        <w:gridCol w:w="1372"/>
        <w:gridCol w:w="995"/>
        <w:gridCol w:w="991"/>
        <w:tblGridChange w:id="0">
          <w:tblGrid>
            <w:gridCol w:w="1981"/>
            <w:gridCol w:w="1431"/>
            <w:gridCol w:w="720"/>
            <w:gridCol w:w="355"/>
            <w:gridCol w:w="1372"/>
            <w:gridCol w:w="995"/>
            <w:gridCol w:w="991"/>
          </w:tblGrid>
        </w:tblGridChange>
      </w:tblGrid>
      <w:tr>
        <w:trPr>
          <w:cantSplit w:val="0"/>
          <w:trHeight w:val="929" w:hRule="atLeast"/>
          <w:tblHeader w:val="0"/>
        </w:trPr>
        <w:tc>
          <w:tcPr>
            <w:tcBorders>
              <w:top w:color="000000" w:space="0" w:sz="14" w:val="single"/>
              <w:left w:color="000000" w:space="0" w:sz="14" w:val="single"/>
              <w:bottom w:color="ffffff" w:space="0" w:sz="12" w:val="single"/>
              <w:right w:color="000000" w:space="0" w:sz="14" w:val="single"/>
            </w:tcBorders>
            <w:vAlign w:val="bottom"/>
          </w:tcPr>
          <w:p w:rsidR="00000000" w:rsidDel="00000000" w:rsidP="00000000" w:rsidRDefault="00000000" w:rsidRPr="00000000" w14:paraId="0000050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tcBorders>
              <w:top w:color="000000" w:space="0" w:sz="14" w:val="single"/>
              <w:left w:color="000000" w:space="0" w:sz="14" w:val="single"/>
              <w:bottom w:color="ffffff" w:space="0" w:sz="12" w:val="single"/>
              <w:right w:color="000000" w:space="0" w:sz="8" w:val="single"/>
            </w:tcBorders>
          </w:tcPr>
          <w:p w:rsidR="00000000" w:rsidDel="00000000" w:rsidP="00000000" w:rsidRDefault="00000000" w:rsidRPr="00000000" w14:paraId="0000050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 </w:t>
            </w:r>
          </w:p>
        </w:tc>
        <w:tc>
          <w:tcPr>
            <w:tcBorders>
              <w:top w:color="000000" w:space="0" w:sz="14" w:val="single"/>
              <w:left w:color="000000" w:space="0" w:sz="8" w:val="single"/>
              <w:bottom w:color="ffffff" w:space="0" w:sz="12" w:val="single"/>
              <w:right w:color="000000" w:space="0" w:sz="0" w:val="nil"/>
            </w:tcBorders>
            <w:vAlign w:val="bottom"/>
          </w:tcPr>
          <w:p w:rsidR="00000000" w:rsidDel="00000000" w:rsidP="00000000" w:rsidRDefault="00000000" w:rsidRPr="00000000" w14:paraId="0000050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 </w:t>
            </w:r>
          </w:p>
        </w:tc>
        <w:tc>
          <w:tcPr>
            <w:tcBorders>
              <w:top w:color="000000" w:space="0" w:sz="14" w:val="single"/>
              <w:left w:color="000000" w:space="0" w:sz="0" w:val="nil"/>
              <w:bottom w:color="ffffff" w:space="0" w:sz="12" w:val="single"/>
              <w:right w:color="000000" w:space="0" w:sz="8" w:val="single"/>
            </w:tcBorders>
          </w:tcPr>
          <w:p w:rsidR="00000000" w:rsidDel="00000000" w:rsidP="00000000" w:rsidRDefault="00000000" w:rsidRPr="00000000" w14:paraId="00000510">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51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 </w:t>
            </w:r>
          </w:p>
        </w:tc>
        <w:tc>
          <w:tcPr>
            <w:tcBorders>
              <w:top w:color="000000" w:space="0" w:sz="14" w:val="single"/>
              <w:left w:color="000000" w:space="0" w:sz="8" w:val="single"/>
              <w:bottom w:color="ffffff" w:space="0" w:sz="12" w:val="single"/>
              <w:right w:color="000000" w:space="0" w:sz="8" w:val="single"/>
            </w:tcBorders>
            <w:vAlign w:val="bottom"/>
          </w:tcPr>
          <w:p w:rsidR="00000000" w:rsidDel="00000000" w:rsidP="00000000" w:rsidRDefault="00000000" w:rsidRPr="00000000" w14:paraId="0000051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p>
        </w:tc>
        <w:tc>
          <w:tcPr>
            <w:tcBorders>
              <w:top w:color="000000" w:space="0" w:sz="14" w:val="single"/>
              <w:left w:color="000000" w:space="0" w:sz="8" w:val="single"/>
              <w:bottom w:color="ffffff" w:space="0" w:sz="12" w:val="single"/>
              <w:right w:color="000000" w:space="0" w:sz="14" w:val="single"/>
            </w:tcBorders>
            <w:vAlign w:val="bottom"/>
          </w:tcPr>
          <w:p w:rsidR="00000000" w:rsidDel="00000000" w:rsidP="00000000" w:rsidRDefault="00000000" w:rsidRPr="00000000" w14:paraId="0000051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r>
          </w:p>
        </w:tc>
      </w:tr>
      <w:tr>
        <w:trPr>
          <w:cantSplit w:val="0"/>
          <w:trHeight w:val="513" w:hRule="atLeast"/>
          <w:tblHeader w:val="0"/>
        </w:trPr>
        <w:tc>
          <w:tcPr>
            <w:vMerge w:val="restart"/>
            <w:tcBorders>
              <w:top w:color="ffffff" w:space="0" w:sz="12" w:val="single"/>
              <w:left w:color="000000" w:space="0" w:sz="14" w:val="single"/>
              <w:bottom w:color="ffffff" w:space="0" w:sz="28" w:val="single"/>
              <w:right w:color="000000" w:space="0" w:sz="14" w:val="single"/>
            </w:tcBorders>
          </w:tcPr>
          <w:p w:rsidR="00000000" w:rsidDel="00000000" w:rsidP="00000000" w:rsidRDefault="00000000" w:rsidRPr="00000000" w14:paraId="0000051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Regression </w:t>
            </w:r>
          </w:p>
          <w:p w:rsidR="00000000" w:rsidDel="00000000" w:rsidP="00000000" w:rsidRDefault="00000000" w:rsidRPr="00000000" w14:paraId="0000051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 </w:t>
            </w:r>
          </w:p>
        </w:tc>
        <w:tc>
          <w:tcPr>
            <w:vMerge w:val="restart"/>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1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2.376</w:t>
            </w:r>
          </w:p>
          <w:p w:rsidR="00000000" w:rsidDel="00000000" w:rsidP="00000000" w:rsidRDefault="00000000" w:rsidRPr="00000000" w14:paraId="0000051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4.843</w:t>
            </w:r>
          </w:p>
          <w:p w:rsidR="00000000" w:rsidDel="00000000" w:rsidP="00000000" w:rsidRDefault="00000000" w:rsidRPr="00000000" w14:paraId="000005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7.219</w:t>
            </w:r>
          </w:p>
        </w:tc>
        <w:tc>
          <w:tcPr>
            <w:tcBorders>
              <w:top w:color="ffffff" w:space="0" w:sz="12" w:val="single"/>
              <w:left w:color="000000" w:space="0" w:sz="8" w:val="single"/>
              <w:bottom w:color="ffffff" w:space="0" w:sz="28" w:val="single"/>
              <w:right w:color="000000" w:space="0" w:sz="0" w:val="nil"/>
            </w:tcBorders>
          </w:tcPr>
          <w:p w:rsidR="00000000" w:rsidDel="00000000" w:rsidP="00000000" w:rsidRDefault="00000000" w:rsidRPr="00000000" w14:paraId="0000051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12" w:val="single"/>
              <w:left w:color="000000" w:space="0" w:sz="0" w:val="nil"/>
              <w:bottom w:color="ffffff" w:space="0" w:sz="28" w:val="single"/>
              <w:right w:color="000000" w:space="0" w:sz="8" w:val="single"/>
            </w:tcBorders>
          </w:tcPr>
          <w:p w:rsidR="00000000" w:rsidDel="00000000" w:rsidP="00000000" w:rsidRDefault="00000000" w:rsidRPr="00000000" w14:paraId="0000051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51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w:t>
            </w:r>
          </w:p>
        </w:tc>
        <w:tc>
          <w:tcPr>
            <w:tcBorders>
              <w:top w:color="ffffff" w:space="0" w:sz="12" w:val="single"/>
              <w:left w:color="000000" w:space="0" w:sz="8" w:val="single"/>
              <w:bottom w:color="ffffff" w:space="0" w:sz="28" w:val="single"/>
              <w:right w:color="000000" w:space="0" w:sz="8" w:val="single"/>
            </w:tcBorders>
          </w:tcPr>
          <w:p w:rsidR="00000000" w:rsidDel="00000000" w:rsidP="00000000" w:rsidRDefault="00000000" w:rsidRPr="00000000" w14:paraId="0000051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4.579  </w:t>
            </w:r>
          </w:p>
        </w:tc>
        <w:tc>
          <w:tcPr>
            <w:tcBorders>
              <w:top w:color="ffffff" w:space="0" w:sz="12" w:val="single"/>
              <w:left w:color="000000" w:space="0" w:sz="8" w:val="single"/>
              <w:bottom w:color="ffffff" w:space="0" w:sz="28" w:val="single"/>
              <w:right w:color="000000" w:space="0" w:sz="14" w:val="single"/>
            </w:tcBorders>
          </w:tcPr>
          <w:p w:rsidR="00000000" w:rsidDel="00000000" w:rsidP="00000000" w:rsidRDefault="00000000" w:rsidRPr="00000000" w14:paraId="0000051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rHeight w:val="514" w:hRule="atLeast"/>
          <w:tblHeader w:val="0"/>
        </w:trPr>
        <w:tc>
          <w:tcPr>
            <w:vMerge w:val="continue"/>
            <w:tcBorders>
              <w:top w:color="ffffff" w:space="0" w:sz="12" w:val="single"/>
              <w:left w:color="000000" w:space="0" w:sz="14" w:val="single"/>
              <w:bottom w:color="ffffff" w:space="0" w:sz="28" w:val="single"/>
              <w:right w:color="000000" w:space="0" w:sz="14" w:val="single"/>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28" w:val="single"/>
              <w:right w:color="000000" w:space="0" w:sz="0" w:val="nil"/>
            </w:tcBorders>
          </w:tcPr>
          <w:p w:rsidR="00000000" w:rsidDel="00000000" w:rsidP="00000000" w:rsidRDefault="00000000" w:rsidRPr="00000000" w14:paraId="0000052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0" w:val="nil"/>
              <w:bottom w:color="ffffff" w:space="0" w:sz="28" w:val="single"/>
              <w:right w:color="000000" w:space="0" w:sz="8" w:val="single"/>
            </w:tcBorders>
          </w:tcPr>
          <w:p w:rsidR="00000000" w:rsidDel="00000000" w:rsidP="00000000" w:rsidRDefault="00000000" w:rsidRPr="00000000" w14:paraId="0000052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2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04" w:hRule="atLeast"/>
          <w:tblHeader w:val="0"/>
        </w:trPr>
        <w:tc>
          <w:tcPr>
            <w:tcBorders>
              <w:top w:color="ffffff" w:space="0" w:sz="28" w:val="single"/>
              <w:left w:color="000000" w:space="0" w:sz="14" w:val="single"/>
              <w:bottom w:color="000000" w:space="0" w:sz="14" w:val="single"/>
              <w:right w:color="000000" w:space="0" w:sz="14" w:val="single"/>
            </w:tcBorders>
          </w:tcPr>
          <w:p w:rsidR="00000000" w:rsidDel="00000000" w:rsidP="00000000" w:rsidRDefault="00000000" w:rsidRPr="00000000" w14:paraId="0000052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vMerge w:val="continue"/>
            <w:tcBorders>
              <w:top w:color="ffffff" w:space="0" w:sz="12" w:val="single"/>
              <w:left w:color="000000" w:space="0" w:sz="14" w:val="single"/>
              <w:bottom w:color="000000" w:space="0" w:sz="14" w:val="single"/>
              <w:right w:color="000000" w:space="0" w:sz="8"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8" w:val="single"/>
              <w:bottom w:color="ffffff" w:space="0" w:sz="4" w:val="single"/>
              <w:right w:color="000000" w:space="0" w:sz="0" w:val="nil"/>
            </w:tcBorders>
          </w:tcPr>
          <w:p w:rsidR="00000000" w:rsidDel="00000000" w:rsidP="00000000" w:rsidRDefault="00000000" w:rsidRPr="00000000" w14:paraId="000005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0" w:val="nil"/>
              <w:bottom w:color="ffffff" w:space="0" w:sz="4" w:val="single"/>
              <w:right w:color="000000" w:space="0" w:sz="8" w:val="single"/>
            </w:tcBorders>
          </w:tcPr>
          <w:p w:rsidR="00000000" w:rsidDel="00000000" w:rsidP="00000000" w:rsidRDefault="00000000" w:rsidRPr="00000000" w14:paraId="000005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ffffff" w:space="0" w:sz="28" w:val="single"/>
              <w:left w:color="000000" w:space="0" w:sz="8" w:val="single"/>
              <w:bottom w:color="ffffff" w:space="0" w:sz="4" w:val="single"/>
              <w:right w:color="000000" w:space="0" w:sz="14" w:val="single"/>
            </w:tcBorders>
          </w:tcPr>
          <w:p w:rsidR="00000000" w:rsidDel="00000000" w:rsidP="00000000" w:rsidRDefault="00000000" w:rsidRPr="00000000" w14:paraId="000005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52C">
      <w:pPr>
        <w:numPr>
          <w:ilvl w:val="0"/>
          <w:numId w:val="10"/>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Predictors: (Constant), NP, PR, PRD </w:t>
        <w:tab/>
        <w:t xml:space="preserve"> </w:t>
        <w:tab/>
        <w:t xml:space="preserve"> </w:t>
        <w:tab/>
        <w:t xml:space="preserve"> </w:t>
      </w:r>
    </w:p>
    <w:p w:rsidR="00000000" w:rsidDel="00000000" w:rsidP="00000000" w:rsidRDefault="00000000" w:rsidRPr="00000000" w14:paraId="0000052D">
      <w:pPr>
        <w:numPr>
          <w:ilvl w:val="0"/>
          <w:numId w:val="10"/>
        </w:numPr>
        <w:ind w:left="240" w:hanging="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CL </w:t>
        <w:tab/>
        <w:t xml:space="preserve"> </w:t>
        <w:tab/>
        <w:t xml:space="preserve"> </w:t>
        <w:tab/>
        <w:t xml:space="preserve"> </w:t>
        <w:tab/>
        <w:t xml:space="preserve"> </w:t>
      </w:r>
    </w:p>
    <w:p w:rsidR="00000000" w:rsidDel="00000000" w:rsidP="00000000" w:rsidRDefault="00000000" w:rsidRPr="00000000" w14:paraId="000005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Non-monetary reward, point rating and price discounts significantly influence customers loyalty and patronage in Danco organization. The significance value was less than 0.05 an indication that the model was statistically significant. </w:t>
      </w:r>
    </w:p>
    <w:p w:rsidR="00000000" w:rsidDel="00000000" w:rsidP="00000000" w:rsidRDefault="00000000" w:rsidRPr="00000000" w14:paraId="000005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w:t>
      </w:r>
    </w:p>
    <w:tbl>
      <w:tblPr>
        <w:tblStyle w:val="Table25"/>
        <w:tblW w:w="7979.0" w:type="dxa"/>
        <w:jc w:val="left"/>
        <w:tblLayout w:type="fixed"/>
        <w:tblLook w:val="0400"/>
      </w:tblPr>
      <w:tblGrid>
        <w:gridCol w:w="1810"/>
        <w:gridCol w:w="1272"/>
        <w:gridCol w:w="1258"/>
        <w:gridCol w:w="1443"/>
        <w:gridCol w:w="972"/>
        <w:gridCol w:w="1224"/>
        <w:tblGridChange w:id="0">
          <w:tblGrid>
            <w:gridCol w:w="1810"/>
            <w:gridCol w:w="1272"/>
            <w:gridCol w:w="1258"/>
            <w:gridCol w:w="1443"/>
            <w:gridCol w:w="972"/>
            <w:gridCol w:w="1224"/>
          </w:tblGrid>
        </w:tblGridChange>
      </w:tblGrid>
      <w:tr>
        <w:trPr>
          <w:cantSplit w:val="0"/>
          <w:trHeight w:val="730" w:hRule="atLeast"/>
          <w:tblHeader w:val="0"/>
        </w:trPr>
        <w:tc>
          <w:tcPr>
            <w:vMerge w:val="restart"/>
            <w:tcBorders>
              <w:top w:color="000000" w:space="0" w:sz="14" w:val="single"/>
              <w:left w:color="000000" w:space="0" w:sz="14" w:val="single"/>
              <w:bottom w:color="000000" w:space="0" w:sz="14" w:val="single"/>
              <w:right w:color="000000" w:space="0" w:sz="14" w:val="single"/>
            </w:tcBorders>
            <w:vAlign w:val="bottom"/>
          </w:tcPr>
          <w:p w:rsidR="00000000" w:rsidDel="00000000" w:rsidP="00000000" w:rsidRDefault="00000000" w:rsidRPr="00000000" w14:paraId="0000053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w:t>
            </w:r>
          </w:p>
        </w:tc>
        <w:tc>
          <w:tcPr>
            <w:gridSpan w:val="2"/>
            <w:tcBorders>
              <w:top w:color="000000" w:space="0" w:sz="14" w:val="single"/>
              <w:left w:color="000000" w:space="0" w:sz="14" w:val="single"/>
              <w:bottom w:color="ffffff" w:space="0" w:sz="20" w:val="single"/>
              <w:right w:color="000000" w:space="0" w:sz="8" w:val="single"/>
            </w:tcBorders>
          </w:tcPr>
          <w:p w:rsidR="00000000" w:rsidDel="00000000" w:rsidP="00000000" w:rsidRDefault="00000000" w:rsidRPr="00000000" w14:paraId="0000053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 </w:t>
            </w:r>
          </w:p>
        </w:tc>
        <w:tc>
          <w:tcPr>
            <w:tcBorders>
              <w:top w:color="000000" w:space="0" w:sz="14" w:val="single"/>
              <w:left w:color="000000" w:space="0" w:sz="8" w:val="single"/>
              <w:bottom w:color="ffffff" w:space="0" w:sz="20" w:val="single"/>
              <w:right w:color="000000" w:space="0" w:sz="8" w:val="single"/>
            </w:tcBorders>
          </w:tcPr>
          <w:p w:rsidR="00000000" w:rsidDel="00000000" w:rsidP="00000000" w:rsidRDefault="00000000" w:rsidRPr="00000000" w14:paraId="0000053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 </w:t>
            </w:r>
          </w:p>
        </w:tc>
        <w:tc>
          <w:tcPr>
            <w:vMerge w:val="restart"/>
            <w:tcBorders>
              <w:top w:color="000000" w:space="0" w:sz="14" w:val="single"/>
              <w:left w:color="000000" w:space="0" w:sz="8" w:val="single"/>
              <w:bottom w:color="000000" w:space="0" w:sz="14" w:val="single"/>
              <w:right w:color="000000" w:space="0" w:sz="8" w:val="single"/>
            </w:tcBorders>
            <w:vAlign w:val="bottom"/>
          </w:tcPr>
          <w:p w:rsidR="00000000" w:rsidDel="00000000" w:rsidP="00000000" w:rsidRDefault="00000000" w:rsidRPr="00000000" w14:paraId="0000053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vMerge w:val="restart"/>
            <w:tcBorders>
              <w:top w:color="000000" w:space="0" w:sz="14" w:val="single"/>
              <w:left w:color="000000" w:space="0" w:sz="8" w:val="single"/>
              <w:bottom w:color="000000" w:space="0" w:sz="14" w:val="single"/>
              <w:right w:color="000000" w:space="0" w:sz="14" w:val="single"/>
            </w:tcBorders>
            <w:vAlign w:val="bottom"/>
          </w:tcPr>
          <w:p w:rsidR="00000000" w:rsidDel="00000000" w:rsidP="00000000" w:rsidRDefault="00000000" w:rsidRPr="00000000" w14:paraId="0000053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r>
          </w:p>
        </w:tc>
      </w:tr>
      <w:tr>
        <w:trPr>
          <w:cantSplit w:val="0"/>
          <w:trHeight w:val="422" w:hRule="atLeast"/>
          <w:tblHeader w:val="0"/>
        </w:trPr>
        <w:tc>
          <w:tcPr>
            <w:vMerge w:val="continue"/>
            <w:tcBorders>
              <w:top w:color="000000" w:space="0" w:sz="14" w:val="single"/>
              <w:left w:color="000000" w:space="0" w:sz="14" w:val="single"/>
              <w:bottom w:color="000000" w:space="0" w:sz="14" w:val="single"/>
              <w:right w:color="000000" w:space="0" w:sz="14" w:val="single"/>
            </w:tcBorders>
            <w:vAlign w:val="bottom"/>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0" w:val="single"/>
              <w:left w:color="000000" w:space="0" w:sz="14" w:val="single"/>
              <w:bottom w:color="000000" w:space="0" w:sz="14" w:val="single"/>
              <w:right w:color="000000" w:space="0" w:sz="8" w:val="single"/>
            </w:tcBorders>
          </w:tcPr>
          <w:p w:rsidR="00000000" w:rsidDel="00000000" w:rsidP="00000000" w:rsidRDefault="00000000" w:rsidRPr="00000000" w14:paraId="0000053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tcBorders>
              <w:top w:color="ffffff" w:space="0" w:sz="20" w:val="single"/>
              <w:left w:color="000000" w:space="0" w:sz="8" w:val="single"/>
              <w:bottom w:color="000000" w:space="0" w:sz="14" w:val="single"/>
              <w:right w:color="000000" w:space="0" w:sz="8" w:val="single"/>
            </w:tcBorders>
          </w:tcPr>
          <w:p w:rsidR="00000000" w:rsidDel="00000000" w:rsidP="00000000" w:rsidRDefault="00000000" w:rsidRPr="00000000" w14:paraId="0000053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w:t>
            </w:r>
          </w:p>
        </w:tc>
        <w:tc>
          <w:tcPr>
            <w:tcBorders>
              <w:top w:color="ffffff" w:space="0" w:sz="20" w:val="single"/>
              <w:left w:color="000000" w:space="0" w:sz="8" w:val="single"/>
              <w:bottom w:color="000000" w:space="0" w:sz="14" w:val="single"/>
              <w:right w:color="000000" w:space="0" w:sz="8" w:val="single"/>
            </w:tcBorders>
          </w:tcPr>
          <w:p w:rsidR="00000000" w:rsidDel="00000000" w:rsidP="00000000" w:rsidRDefault="00000000" w:rsidRPr="00000000" w14:paraId="0000053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w:t>
            </w:r>
          </w:p>
        </w:tc>
        <w:tc>
          <w:tcPr>
            <w:vMerge w:val="continue"/>
            <w:tcBorders>
              <w:top w:color="000000" w:space="0" w:sz="14" w:val="single"/>
              <w:left w:color="000000" w:space="0" w:sz="8" w:val="single"/>
              <w:bottom w:color="000000" w:space="0" w:sz="14" w:val="single"/>
              <w:right w:color="000000" w:space="0" w:sz="8" w:val="single"/>
            </w:tcBorders>
            <w:vAlign w:val="bottom"/>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4" w:val="single"/>
              <w:left w:color="000000" w:space="0" w:sz="8" w:val="single"/>
              <w:bottom w:color="000000" w:space="0" w:sz="14" w:val="single"/>
              <w:right w:color="000000" w:space="0" w:sz="14" w:val="single"/>
            </w:tcBorders>
            <w:vAlign w:val="bottom"/>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17" w:hRule="atLeast"/>
          <w:tblHeader w:val="0"/>
        </w:trPr>
        <w:tc>
          <w:tcPr>
            <w:vMerge w:val="restart"/>
            <w:tcBorders>
              <w:top w:color="000000" w:space="0" w:sz="14" w:val="single"/>
              <w:left w:color="000000" w:space="0" w:sz="14" w:val="single"/>
              <w:bottom w:color="ffffff" w:space="0" w:sz="28" w:val="single"/>
              <w:right w:color="000000" w:space="0" w:sz="14" w:val="single"/>
            </w:tcBorders>
          </w:tcPr>
          <w:p w:rsidR="00000000" w:rsidDel="00000000" w:rsidP="00000000" w:rsidRDefault="00000000" w:rsidRPr="00000000" w14:paraId="0000053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(Constant) </w:t>
            </w:r>
          </w:p>
          <w:p w:rsidR="00000000" w:rsidDel="00000000" w:rsidP="00000000" w:rsidRDefault="00000000" w:rsidRPr="00000000" w14:paraId="0000053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 </w:t>
            </w:r>
          </w:p>
        </w:tc>
        <w:tc>
          <w:tcPr>
            <w:tcBorders>
              <w:top w:color="000000" w:space="0" w:sz="14" w:val="single"/>
              <w:left w:color="000000" w:space="0" w:sz="14" w:val="single"/>
              <w:bottom w:color="ffffff" w:space="0" w:sz="28" w:val="single"/>
              <w:right w:color="000000" w:space="0" w:sz="8" w:val="single"/>
            </w:tcBorders>
          </w:tcPr>
          <w:p w:rsidR="00000000" w:rsidDel="00000000" w:rsidP="00000000" w:rsidRDefault="00000000" w:rsidRPr="00000000" w14:paraId="0000053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2.308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.674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4" w:val="single"/>
              <w:left w:color="000000" w:space="0" w:sz="8" w:val="single"/>
              <w:bottom w:color="ffffff" w:space="0" w:sz="28" w:val="single"/>
              <w:right w:color="000000" w:space="0" w:sz="8" w:val="single"/>
            </w:tcBorders>
          </w:tcPr>
          <w:p w:rsidR="00000000" w:rsidDel="00000000" w:rsidP="00000000" w:rsidRDefault="00000000" w:rsidRPr="00000000" w14:paraId="000005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3.425</w:t>
            </w:r>
          </w:p>
        </w:tc>
        <w:tc>
          <w:tcPr>
            <w:tcBorders>
              <w:top w:color="000000" w:space="0" w:sz="14" w:val="single"/>
              <w:left w:color="000000" w:space="0" w:sz="8" w:val="single"/>
              <w:bottom w:color="ffffff" w:space="0" w:sz="28" w:val="single"/>
              <w:right w:color="000000" w:space="0" w:sz="14" w:val="single"/>
            </w:tcBorders>
          </w:tcPr>
          <w:p w:rsidR="00000000" w:rsidDel="00000000" w:rsidP="00000000" w:rsidRDefault="00000000" w:rsidRPr="00000000" w14:paraId="000005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.002</w:t>
            </w:r>
          </w:p>
        </w:tc>
      </w:tr>
      <w:tr>
        <w:trPr>
          <w:cantSplit w:val="0"/>
          <w:trHeight w:val="418" w:hRule="atLeast"/>
          <w:tblHeader w:val="0"/>
        </w:trPr>
        <w:tc>
          <w:tcPr>
            <w:vMerge w:val="continue"/>
            <w:tcBorders>
              <w:top w:color="000000" w:space="0" w:sz="14" w:val="single"/>
              <w:left w:color="000000" w:space="0" w:sz="14" w:val="single"/>
              <w:bottom w:color="ffffff" w:space="0" w:sz="28" w:val="single"/>
              <w:right w:color="000000" w:space="0" w:sz="14" w:val="single"/>
            </w:tcBorders>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5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1.021</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.004</w:t>
            </w:r>
          </w:p>
        </w:tc>
      </w:tr>
      <w:tr>
        <w:trPr>
          <w:cantSplit w:val="0"/>
          <w:trHeight w:val="418" w:hRule="atLeast"/>
          <w:tblHeader w:val="0"/>
        </w:trPr>
        <w:tc>
          <w:tcPr>
            <w:tcBorders>
              <w:top w:color="ffffff" w:space="0" w:sz="28" w:val="single"/>
              <w:left w:color="000000" w:space="0" w:sz="14" w:val="single"/>
              <w:bottom w:color="ffffff" w:space="0" w:sz="28" w:val="single"/>
              <w:right w:color="000000" w:space="0" w:sz="14" w:val="single"/>
            </w:tcBorders>
          </w:tcPr>
          <w:p w:rsidR="00000000" w:rsidDel="00000000" w:rsidP="00000000" w:rsidRDefault="00000000" w:rsidRPr="00000000" w14:paraId="000005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w:t>
            </w:r>
          </w:p>
        </w:tc>
        <w:tc>
          <w:tcPr>
            <w:tcBorders>
              <w:top w:color="ffffff" w:space="0" w:sz="28" w:val="single"/>
              <w:left w:color="000000" w:space="0" w:sz="14" w:val="single"/>
              <w:bottom w:color="ffffff" w:space="0" w:sz="28" w:val="single"/>
              <w:right w:color="000000" w:space="0" w:sz="8" w:val="single"/>
            </w:tcBorders>
          </w:tcPr>
          <w:p w:rsidR="00000000" w:rsidDel="00000000" w:rsidP="00000000" w:rsidRDefault="00000000" w:rsidRPr="00000000" w14:paraId="0000054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.492</w:t>
            </w:r>
          </w:p>
        </w:tc>
        <w:tc>
          <w:tcPr>
            <w:tcBorders>
              <w:top w:color="ffffff" w:space="0" w:sz="28" w:val="single"/>
              <w:left w:color="000000" w:space="0" w:sz="8" w:val="single"/>
              <w:bottom w:color="ffffff" w:space="0" w:sz="28" w:val="single"/>
              <w:right w:color="000000" w:space="0" w:sz="8" w:val="single"/>
            </w:tcBorders>
          </w:tcPr>
          <w:p w:rsidR="00000000" w:rsidDel="00000000" w:rsidP="00000000" w:rsidRDefault="00000000" w:rsidRPr="00000000" w14:paraId="0000054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3.099</w:t>
            </w:r>
          </w:p>
        </w:tc>
        <w:tc>
          <w:tcPr>
            <w:tcBorders>
              <w:top w:color="ffffff" w:space="0" w:sz="28" w:val="single"/>
              <w:left w:color="000000" w:space="0" w:sz="8" w:val="single"/>
              <w:bottom w:color="ffffff" w:space="0" w:sz="28" w:val="single"/>
              <w:right w:color="000000" w:space="0" w:sz="14" w:val="single"/>
            </w:tcBorders>
          </w:tcPr>
          <w:p w:rsidR="00000000" w:rsidDel="00000000" w:rsidP="00000000" w:rsidRDefault="00000000" w:rsidRPr="00000000" w14:paraId="0000054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.316</w:t>
            </w:r>
          </w:p>
        </w:tc>
      </w:tr>
      <w:tr>
        <w:trPr>
          <w:cantSplit w:val="0"/>
          <w:trHeight w:val="408" w:hRule="atLeast"/>
          <w:tblHeader w:val="0"/>
        </w:trPr>
        <w:tc>
          <w:tcPr>
            <w:tcBorders>
              <w:top w:color="ffffff" w:space="0" w:sz="28" w:val="single"/>
              <w:left w:color="000000" w:space="0" w:sz="14" w:val="single"/>
              <w:bottom w:color="ffffff" w:space="0" w:sz="4" w:val="single"/>
              <w:right w:color="000000" w:space="0" w:sz="14" w:val="single"/>
            </w:tcBorders>
          </w:tcPr>
          <w:p w:rsidR="00000000" w:rsidDel="00000000" w:rsidP="00000000" w:rsidRDefault="00000000" w:rsidRPr="00000000" w14:paraId="0000054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PRD </w:t>
            </w:r>
          </w:p>
        </w:tc>
        <w:tc>
          <w:tcPr>
            <w:tcBorders>
              <w:top w:color="ffffff" w:space="0" w:sz="28" w:val="single"/>
              <w:left w:color="000000" w:space="0" w:sz="14" w:val="single"/>
              <w:bottom w:color="ffffff" w:space="0" w:sz="4" w:val="single"/>
              <w:right w:color="000000" w:space="0" w:sz="8" w:val="single"/>
            </w:tcBorders>
          </w:tcPr>
          <w:p w:rsidR="00000000" w:rsidDel="00000000" w:rsidP="00000000" w:rsidRDefault="00000000" w:rsidRPr="00000000" w14:paraId="0000055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.099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  </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tcBorders>
              <w:top w:color="ffffff" w:space="0" w:sz="28" w:val="single"/>
              <w:left w:color="000000" w:space="0" w:sz="8" w:val="single"/>
              <w:bottom w:color="ffffff" w:space="0" w:sz="4" w:val="single"/>
              <w:right w:color="000000" w:space="0" w:sz="8" w:val="single"/>
            </w:tcBorders>
          </w:tcPr>
          <w:p w:rsidR="00000000" w:rsidDel="00000000" w:rsidP="00000000" w:rsidRDefault="00000000" w:rsidRPr="00000000" w14:paraId="0000055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1.234</w:t>
            </w:r>
          </w:p>
        </w:tc>
        <w:tc>
          <w:tcPr>
            <w:tcBorders>
              <w:top w:color="ffffff" w:space="0" w:sz="28" w:val="single"/>
              <w:left w:color="000000" w:space="0" w:sz="8" w:val="single"/>
              <w:bottom w:color="ffffff" w:space="0" w:sz="4" w:val="single"/>
              <w:right w:color="000000" w:space="0" w:sz="14" w:val="single"/>
            </w:tcBorders>
          </w:tcPr>
          <w:p w:rsidR="00000000" w:rsidDel="00000000" w:rsidP="00000000" w:rsidRDefault="00000000" w:rsidRPr="00000000" w14:paraId="0000055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.027</w:t>
            </w:r>
          </w:p>
        </w:tc>
      </w:tr>
    </w:tbl>
    <w:p w:rsidR="00000000" w:rsidDel="00000000" w:rsidP="00000000" w:rsidRDefault="00000000" w:rsidRPr="00000000" w14:paraId="000005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CL </w:t>
        <w:tab/>
        <w:t xml:space="preserve"> </w:t>
        <w:tab/>
        <w:t xml:space="preserve"> </w:t>
        <w:tab/>
        <w:t xml:space="preserve"> </w:t>
        <w:tab/>
        <w:t xml:space="preserve"> </w:t>
      </w:r>
    </w:p>
    <w:p w:rsidR="00000000" w:rsidDel="00000000" w:rsidP="00000000" w:rsidRDefault="00000000" w:rsidRPr="00000000" w14:paraId="000005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p>
    <w:p w:rsidR="00000000" w:rsidDel="00000000" w:rsidP="00000000" w:rsidRDefault="00000000" w:rsidRPr="00000000" w14:paraId="000005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Danco Supermarket Company by a factor of 0.004 and 0.027. </w:t>
      </w:r>
    </w:p>
    <w:tbl>
      <w:tblPr>
        <w:tblStyle w:val="Table26"/>
        <w:tblW w:w="8512.000000000002" w:type="dxa"/>
        <w:jc w:val="left"/>
        <w:tblInd w:w="-108.0" w:type="dxa"/>
        <w:tblLayout w:type="fixed"/>
        <w:tblLook w:val="0400"/>
      </w:tblPr>
      <w:tblGrid>
        <w:gridCol w:w="1099"/>
        <w:gridCol w:w="1529"/>
        <w:gridCol w:w="1346"/>
        <w:gridCol w:w="1578"/>
        <w:gridCol w:w="377"/>
        <w:gridCol w:w="2207"/>
        <w:gridCol w:w="376"/>
        <w:tblGridChange w:id="0">
          <w:tblGrid>
            <w:gridCol w:w="1099"/>
            <w:gridCol w:w="1529"/>
            <w:gridCol w:w="1346"/>
            <w:gridCol w:w="1578"/>
            <w:gridCol w:w="377"/>
            <w:gridCol w:w="2207"/>
            <w:gridCol w:w="376"/>
          </w:tblGrid>
        </w:tblGridChange>
      </w:tblGrid>
      <w:tr>
        <w:trPr>
          <w:cantSplit w:val="0"/>
          <w:trHeight w:val="391"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5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Correlations</w:t>
            </w: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5E">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and quality overall achieved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Anticipated price discount usually influence customer loyalty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p>
        </w:tc>
      </w:tr>
      <w:tr>
        <w:trPr>
          <w:cantSplit w:val="0"/>
          <w:trHeight w:val="7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Kendall's tau_b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and quality overall are achieved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w:t>
            </w:r>
          </w:p>
          <w:p w:rsidR="00000000" w:rsidDel="00000000" w:rsidP="00000000" w:rsidRDefault="00000000" w:rsidRPr="00000000" w14:paraId="0000056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Coefficient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C">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6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6E">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tab/>
              <w:t xml:space="preserve">(2-</w:t>
            </w:r>
          </w:p>
          <w:p w:rsidR="00000000" w:rsidDel="00000000" w:rsidP="00000000" w:rsidRDefault="00000000" w:rsidRPr="00000000" w14:paraId="0000057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4">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6">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8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B">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7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7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Anticipated price discount usually influences the customer loyalty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w:t>
            </w:r>
          </w:p>
          <w:p w:rsidR="00000000" w:rsidDel="00000000" w:rsidP="00000000" w:rsidRDefault="00000000" w:rsidRPr="00000000" w14:paraId="0000058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Coefficient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3">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5">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 </w:t>
              <w:tab/>
              <w:t xml:space="preserve">(2-</w:t>
            </w:r>
          </w:p>
          <w:p w:rsidR="00000000" w:rsidDel="00000000" w:rsidP="00000000" w:rsidRDefault="00000000" w:rsidRPr="00000000" w14:paraId="0000058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tailed)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B">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8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8D">
            <w:pPr>
              <w:spacing w:after="160" w:line="259"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4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w:t>
            </w:r>
          </w:p>
        </w:tc>
      </w:tr>
    </w:tbl>
    <w:p w:rsidR="00000000" w:rsidDel="00000000" w:rsidP="00000000" w:rsidRDefault="00000000" w:rsidRPr="00000000" w14:paraId="000005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SPSS Data Output, 2025</w:t>
      </w:r>
    </w:p>
    <w:p w:rsidR="00000000" w:rsidDel="00000000" w:rsidP="00000000" w:rsidRDefault="00000000" w:rsidRPr="00000000" w14:paraId="000005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000000" w:rsidDel="00000000" w:rsidP="00000000" w:rsidRDefault="00000000" w:rsidRPr="00000000" w14:paraId="000005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w:t>
        <w:tab/>
        <w:t xml:space="preserve">Discussion of Findings </w:t>
      </w:r>
      <w:r w:rsidDel="00000000" w:rsidR="00000000" w:rsidRPr="00000000">
        <w:rPr>
          <w:rtl w:val="0"/>
        </w:rPr>
      </w:r>
    </w:p>
    <w:p w:rsidR="00000000" w:rsidDel="00000000" w:rsidP="00000000" w:rsidRDefault="00000000" w:rsidRPr="00000000" w14:paraId="000005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analysis of the data gathered from this research work, it was discovered that there is significant impact of price discount program on customer re-purchase. The findings also revealed that   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000000" w:rsidDel="00000000" w:rsidP="00000000" w:rsidRDefault="00000000" w:rsidRPr="00000000" w14:paraId="000005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59A">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5.0 </w:t>
        <w:tab/>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dwells on the summary of the research work, conclusion of the findings and recommendation. </w:t>
      </w:r>
    </w:p>
    <w:p w:rsidR="00000000" w:rsidDel="00000000" w:rsidP="00000000" w:rsidRDefault="00000000" w:rsidRPr="00000000" w14:paraId="000005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centers on the impact of customer reward programs on customer loyalty, using Danco supermarket in Ilorin, Kwara State as case study and the research covers the period of 2020 to 2024. </w:t>
      </w:r>
    </w:p>
    <w:p w:rsidR="00000000" w:rsidDel="00000000" w:rsidP="00000000" w:rsidRDefault="00000000" w:rsidRPr="00000000" w14:paraId="000005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000000" w:rsidDel="00000000" w:rsidP="00000000" w:rsidRDefault="00000000" w:rsidRPr="00000000" w14:paraId="000005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000000" w:rsidDel="00000000" w:rsidP="00000000" w:rsidRDefault="00000000" w:rsidRPr="00000000" w14:paraId="000005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rsidR="00000000" w:rsidDel="00000000" w:rsidP="00000000" w:rsidRDefault="00000000" w:rsidRPr="00000000" w14:paraId="000005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of point system as a reward program because the adopted case study do not adopt point system as a reward tool. </w:t>
      </w:r>
    </w:p>
    <w:p w:rsidR="00000000" w:rsidDel="00000000" w:rsidP="00000000" w:rsidRDefault="00000000" w:rsidRPr="00000000" w14:paraId="000005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Organizations that has adopted reward programs as a means to reward and enhance the loyalty of their  existing customer and attract new ones should improve in doing so and for organizations that has not, they should plan to do so because it has been hypothetically proven that customer reward programs has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000000" w:rsidDel="00000000" w:rsidP="00000000" w:rsidRDefault="00000000" w:rsidRPr="00000000" w14:paraId="000005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rsidR="00000000" w:rsidDel="00000000" w:rsidP="00000000" w:rsidRDefault="00000000" w:rsidRPr="00000000" w14:paraId="000005A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A">
      <w:pPr>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5A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REFERENCES </w:t>
      </w:r>
      <w:r w:rsidDel="00000000" w:rsidR="00000000" w:rsidRPr="00000000">
        <w:rPr>
          <w:rtl w:val="0"/>
        </w:rPr>
      </w:r>
    </w:p>
    <w:p w:rsidR="00000000" w:rsidDel="00000000" w:rsidP="00000000" w:rsidRDefault="00000000" w:rsidRPr="00000000" w14:paraId="000005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Aaker, D.A. (1991), </w:t>
      </w:r>
      <w:r w:rsidDel="00000000" w:rsidR="00000000" w:rsidRPr="00000000">
        <w:rPr>
          <w:rFonts w:ascii="Times New Roman" w:cs="Times New Roman" w:eastAsia="Times New Roman" w:hAnsi="Times New Roman"/>
          <w:i w:val="1"/>
          <w:sz w:val="24"/>
          <w:szCs w:val="24"/>
          <w:rtl w:val="0"/>
        </w:rPr>
        <w:t xml:space="preserve">Brand equity,</w:t>
      </w:r>
      <w:r w:rsidDel="00000000" w:rsidR="00000000" w:rsidRPr="00000000">
        <w:rPr>
          <w:rFonts w:ascii="Times New Roman" w:cs="Times New Roman" w:eastAsia="Times New Roman" w:hAnsi="Times New Roman"/>
          <w:sz w:val="24"/>
          <w:szCs w:val="24"/>
          <w:rtl w:val="0"/>
        </w:rPr>
        <w:t xml:space="preserve"> New York NY: The free press. </w:t>
      </w:r>
    </w:p>
    <w:p w:rsidR="00000000" w:rsidDel="00000000" w:rsidP="00000000" w:rsidRDefault="00000000" w:rsidRPr="00000000" w14:paraId="000005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 D., Coelho, P.S &amp; Machás, A. (2004). </w:t>
      </w:r>
      <w:r w:rsidDel="00000000" w:rsidR="00000000" w:rsidRPr="00000000">
        <w:rPr>
          <w:rFonts w:ascii="Times New Roman" w:cs="Times New Roman" w:eastAsia="Times New Roman" w:hAnsi="Times New Roman"/>
          <w:i w:val="1"/>
          <w:sz w:val="24"/>
          <w:szCs w:val="24"/>
          <w:rtl w:val="0"/>
        </w:rPr>
        <w:t xml:space="preserve">The role of communication and trust in explaining customer loyalty, European Journal of Marketing</w:t>
      </w:r>
      <w:r w:rsidDel="00000000" w:rsidR="00000000" w:rsidRPr="00000000">
        <w:rPr>
          <w:rFonts w:ascii="Times New Roman" w:cs="Times New Roman" w:eastAsia="Times New Roman" w:hAnsi="Times New Roman"/>
          <w:sz w:val="24"/>
          <w:szCs w:val="24"/>
          <w:rtl w:val="0"/>
        </w:rPr>
        <w:t xml:space="preserve">, Vol. 38 No. 9/10 pp. 1272-1293   </w:t>
      </w:r>
    </w:p>
    <w:p w:rsidR="00000000" w:rsidDel="00000000" w:rsidP="00000000" w:rsidRDefault="00000000" w:rsidRPr="00000000" w14:paraId="000005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Bobâlcă, C. (2013</w:t>
      </w:r>
      <w:r w:rsidDel="00000000" w:rsidR="00000000" w:rsidRPr="00000000">
        <w:rPr>
          <w:rFonts w:ascii="Times New Roman" w:cs="Times New Roman" w:eastAsia="Times New Roman" w:hAnsi="Times New Roman"/>
          <w:i w:val="1"/>
          <w:sz w:val="24"/>
          <w:szCs w:val="24"/>
          <w:rtl w:val="0"/>
        </w:rPr>
        <w:t xml:space="preserve">). Study of customers’ loyalty: dimensions and facets. Management Marketin</w:t>
      </w:r>
      <w:r w:rsidDel="00000000" w:rsidR="00000000" w:rsidRPr="00000000">
        <w:rPr>
          <w:rFonts w:ascii="Times New Roman" w:cs="Times New Roman" w:eastAsia="Times New Roman" w:hAnsi="Times New Roman"/>
          <w:sz w:val="24"/>
          <w:szCs w:val="24"/>
          <w:rtl w:val="0"/>
        </w:rPr>
        <w:t xml:space="preserve">g, volume XI, issue 1/2013, p.p.104-114. 6.  </w:t>
      </w:r>
    </w:p>
    <w:p w:rsidR="00000000" w:rsidDel="00000000" w:rsidP="00000000" w:rsidRDefault="00000000" w:rsidRPr="00000000" w14:paraId="000005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Bose, S., &amp; Rao, V.G. (2011</w:t>
      </w:r>
      <w:r w:rsidDel="00000000" w:rsidR="00000000" w:rsidRPr="00000000">
        <w:rPr>
          <w:rFonts w:ascii="Times New Roman" w:cs="Times New Roman" w:eastAsia="Times New Roman" w:hAnsi="Times New Roman"/>
          <w:i w:val="1"/>
          <w:sz w:val="24"/>
          <w:szCs w:val="24"/>
          <w:rtl w:val="0"/>
        </w:rPr>
        <w:t xml:space="preserve">). Perceived benefits of customer loyalty programs: Validating the scale in the Indian context. Management &amp; Marketing Challenges for the Knowledge Society </w:t>
      </w:r>
      <w:r w:rsidDel="00000000" w:rsidR="00000000" w:rsidRPr="00000000">
        <w:rPr>
          <w:rFonts w:ascii="Times New Roman" w:cs="Times New Roman" w:eastAsia="Times New Roman" w:hAnsi="Times New Roman"/>
          <w:sz w:val="24"/>
          <w:szCs w:val="24"/>
          <w:rtl w:val="0"/>
        </w:rPr>
        <w:t xml:space="preserve">Vol. 6, No. 4, pp. 543-560.  </w:t>
      </w:r>
    </w:p>
    <w:p w:rsidR="00000000" w:rsidDel="00000000" w:rsidP="00000000" w:rsidRDefault="00000000" w:rsidRPr="00000000" w14:paraId="000005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Bowen, J.T. and Chen, S. (2001). </w:t>
      </w:r>
      <w:r w:rsidDel="00000000" w:rsidR="00000000" w:rsidRPr="00000000">
        <w:rPr>
          <w:rFonts w:ascii="Times New Roman" w:cs="Times New Roman" w:eastAsia="Times New Roman" w:hAnsi="Times New Roman"/>
          <w:i w:val="1"/>
          <w:sz w:val="24"/>
          <w:szCs w:val="24"/>
          <w:rtl w:val="0"/>
        </w:rPr>
        <w:t xml:space="preserve">The relationship between customer loyalty and customer satisfaction, International Journal of Contemporary Hospitality </w:t>
      </w:r>
      <w:r w:rsidDel="00000000" w:rsidR="00000000" w:rsidRPr="00000000">
        <w:rPr>
          <w:rtl w:val="0"/>
        </w:rPr>
      </w:r>
    </w:p>
    <w:p w:rsidR="00000000" w:rsidDel="00000000" w:rsidP="00000000" w:rsidRDefault="00000000" w:rsidRPr="00000000" w14:paraId="000005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Management</w:t>
      </w:r>
      <w:r w:rsidDel="00000000" w:rsidR="00000000" w:rsidRPr="00000000">
        <w:rPr>
          <w:rFonts w:ascii="Times New Roman" w:cs="Times New Roman" w:eastAsia="Times New Roman" w:hAnsi="Times New Roman"/>
          <w:sz w:val="24"/>
          <w:szCs w:val="24"/>
          <w:rtl w:val="0"/>
        </w:rPr>
        <w:t xml:space="preserve">, Vol. 13 No. 5 pp. 213-217  </w:t>
      </w:r>
    </w:p>
    <w:p w:rsidR="00000000" w:rsidDel="00000000" w:rsidP="00000000" w:rsidRDefault="00000000" w:rsidRPr="00000000" w14:paraId="000005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Bowen, J. &amp; Shoemaker, S. (1998). </w:t>
      </w:r>
      <w:r w:rsidDel="00000000" w:rsidR="00000000" w:rsidRPr="00000000">
        <w:rPr>
          <w:rFonts w:ascii="Times New Roman" w:cs="Times New Roman" w:eastAsia="Times New Roman" w:hAnsi="Times New Roman"/>
          <w:i w:val="1"/>
          <w:sz w:val="24"/>
          <w:szCs w:val="24"/>
          <w:rtl w:val="0"/>
        </w:rPr>
        <w:t xml:space="preserve">"Loyalty: a strategic commitment", Cornell Hotel and Restaurant Administration Quarterly,</w:t>
      </w:r>
      <w:r w:rsidDel="00000000" w:rsidR="00000000" w:rsidRPr="00000000">
        <w:rPr>
          <w:rFonts w:ascii="Times New Roman" w:cs="Times New Roman" w:eastAsia="Times New Roman" w:hAnsi="Times New Roman"/>
          <w:sz w:val="24"/>
          <w:szCs w:val="24"/>
          <w:rtl w:val="0"/>
        </w:rPr>
        <w:t xml:space="preserve"> Vol. 2 No. February, pp.12-25  </w:t>
      </w:r>
    </w:p>
    <w:p w:rsidR="00000000" w:rsidDel="00000000" w:rsidP="00000000" w:rsidRDefault="00000000" w:rsidRPr="00000000" w14:paraId="000005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Chaudhuri, A. &amp; Holbrook, M.B. (2001), </w:t>
      </w:r>
      <w:r w:rsidDel="00000000" w:rsidR="00000000" w:rsidRPr="00000000">
        <w:rPr>
          <w:rFonts w:ascii="Times New Roman" w:cs="Times New Roman" w:eastAsia="Times New Roman" w:hAnsi="Times New Roman"/>
          <w:i w:val="1"/>
          <w:sz w:val="24"/>
          <w:szCs w:val="24"/>
          <w:rtl w:val="0"/>
        </w:rPr>
        <w:t xml:space="preserve">"The chain of effects from brand trust and brand affect to brand performance: the role of brand loyalty"</w:t>
      </w:r>
      <w:r w:rsidDel="00000000" w:rsidR="00000000" w:rsidRPr="00000000">
        <w:rPr>
          <w:rFonts w:ascii="Times New Roman" w:cs="Times New Roman" w:eastAsia="Times New Roman" w:hAnsi="Times New Roman"/>
          <w:sz w:val="24"/>
          <w:szCs w:val="24"/>
          <w:rtl w:val="0"/>
        </w:rPr>
        <w:t xml:space="preserve">, Journal of  Marketing, Vol. 65 No.2, pp.81-94.  </w:t>
      </w:r>
    </w:p>
    <w:p w:rsidR="00000000" w:rsidDel="00000000" w:rsidP="00000000" w:rsidRDefault="00000000" w:rsidRPr="00000000" w14:paraId="000005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P (2010). </w:t>
      </w:r>
      <w:r w:rsidDel="00000000" w:rsidR="00000000" w:rsidRPr="00000000">
        <w:rPr>
          <w:rFonts w:ascii="Times New Roman" w:cs="Times New Roman" w:eastAsia="Times New Roman" w:hAnsi="Times New Roman"/>
          <w:i w:val="1"/>
          <w:sz w:val="24"/>
          <w:szCs w:val="24"/>
          <w:rtl w:val="0"/>
        </w:rPr>
        <w:t xml:space="preserve">“The 15 Business Benefits of a Loyalty Initiative”,</w:t>
      </w:r>
      <w:r w:rsidDel="00000000" w:rsidR="00000000" w:rsidRPr="00000000">
        <w:rPr>
          <w:rFonts w:ascii="Times New Roman" w:cs="Times New Roman" w:eastAsia="Times New Roman" w:hAnsi="Times New Roman"/>
          <w:sz w:val="24"/>
          <w:szCs w:val="24"/>
          <w:rtl w:val="0"/>
        </w:rPr>
        <w:t xml:space="preserve"> The Wise Marketer. </w:t>
      </w:r>
    </w:p>
    <w:p w:rsidR="00000000" w:rsidDel="00000000" w:rsidP="00000000" w:rsidRDefault="00000000" w:rsidRPr="00000000" w14:paraId="000005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Curry, J. (2000). </w:t>
      </w:r>
      <w:r w:rsidDel="00000000" w:rsidR="00000000" w:rsidRPr="00000000">
        <w:rPr>
          <w:rFonts w:ascii="Times New Roman" w:cs="Times New Roman" w:eastAsia="Times New Roman" w:hAnsi="Times New Roman"/>
          <w:i w:val="1"/>
          <w:sz w:val="24"/>
          <w:szCs w:val="24"/>
          <w:rtl w:val="0"/>
        </w:rPr>
        <w:t xml:space="preserve">The customer marketing method: how to implement and profit from customer relationship management</w:t>
      </w:r>
      <w:r w:rsidDel="00000000" w:rsidR="00000000" w:rsidRPr="00000000">
        <w:rPr>
          <w:rFonts w:ascii="Times New Roman" w:cs="Times New Roman" w:eastAsia="Times New Roman" w:hAnsi="Times New Roman"/>
          <w:sz w:val="24"/>
          <w:szCs w:val="24"/>
          <w:rtl w:val="0"/>
        </w:rPr>
        <w:t xml:space="preserve">, New York: Free Press  </w:t>
      </w:r>
    </w:p>
    <w:p w:rsidR="00000000" w:rsidDel="00000000" w:rsidP="00000000" w:rsidRDefault="00000000" w:rsidRPr="00000000" w14:paraId="000005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Duffy, D. L. (1998). </w:t>
      </w:r>
      <w:r w:rsidDel="00000000" w:rsidR="00000000" w:rsidRPr="00000000">
        <w:rPr>
          <w:rFonts w:ascii="Times New Roman" w:cs="Times New Roman" w:eastAsia="Times New Roman" w:hAnsi="Times New Roman"/>
          <w:i w:val="1"/>
          <w:sz w:val="24"/>
          <w:szCs w:val="24"/>
          <w:rtl w:val="0"/>
        </w:rPr>
        <w:t xml:space="preserve">Customer loyalty strategies, journal of consumer marketing</w:t>
      </w:r>
      <w:r w:rsidDel="00000000" w:rsidR="00000000" w:rsidRPr="00000000">
        <w:rPr>
          <w:rFonts w:ascii="Times New Roman" w:cs="Times New Roman" w:eastAsia="Times New Roman" w:hAnsi="Times New Roman"/>
          <w:sz w:val="24"/>
          <w:szCs w:val="24"/>
          <w:rtl w:val="0"/>
        </w:rPr>
        <w:t xml:space="preserve">, vol. 15 no.5 pp. 435-448  </w:t>
      </w:r>
    </w:p>
    <w:p w:rsidR="00000000" w:rsidDel="00000000" w:rsidP="00000000" w:rsidRDefault="00000000" w:rsidRPr="00000000" w14:paraId="000005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Duffy, D. L.  (2003), </w:t>
      </w:r>
      <w:r w:rsidDel="00000000" w:rsidR="00000000" w:rsidRPr="00000000">
        <w:rPr>
          <w:rFonts w:ascii="Times New Roman" w:cs="Times New Roman" w:eastAsia="Times New Roman" w:hAnsi="Times New Roman"/>
          <w:i w:val="1"/>
          <w:sz w:val="24"/>
          <w:szCs w:val="24"/>
          <w:rtl w:val="0"/>
        </w:rPr>
        <w:t xml:space="preserve">Internal and external factors which affect customer loyalty</w:t>
      </w:r>
      <w:r w:rsidDel="00000000" w:rsidR="00000000" w:rsidRPr="00000000">
        <w:rPr>
          <w:rFonts w:ascii="Times New Roman" w:cs="Times New Roman" w:eastAsia="Times New Roman" w:hAnsi="Times New Roman"/>
          <w:sz w:val="24"/>
          <w:szCs w:val="24"/>
          <w:rtl w:val="0"/>
        </w:rPr>
        <w:t xml:space="preserve">,  Journal of Consumer Marketing, vol. 20 No. 5 pp. 480-485  </w:t>
      </w:r>
    </w:p>
    <w:p w:rsidR="00000000" w:rsidDel="00000000" w:rsidP="00000000" w:rsidRDefault="00000000" w:rsidRPr="00000000" w14:paraId="000005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Dwyer, F.R., Schurr, P.H &amp; Oh, S. (1987). "</w:t>
      </w:r>
      <w:r w:rsidDel="00000000" w:rsidR="00000000" w:rsidRPr="00000000">
        <w:rPr>
          <w:rFonts w:ascii="Times New Roman" w:cs="Times New Roman" w:eastAsia="Times New Roman" w:hAnsi="Times New Roman"/>
          <w:i w:val="1"/>
          <w:sz w:val="24"/>
          <w:szCs w:val="24"/>
          <w:rtl w:val="0"/>
        </w:rPr>
        <w:t xml:space="preserve">Developing buyer-seller relationships</w:t>
      </w:r>
      <w:r w:rsidDel="00000000" w:rsidR="00000000" w:rsidRPr="00000000">
        <w:rPr>
          <w:rFonts w:ascii="Times New Roman" w:cs="Times New Roman" w:eastAsia="Times New Roman" w:hAnsi="Times New Roman"/>
          <w:sz w:val="24"/>
          <w:szCs w:val="24"/>
          <w:rtl w:val="0"/>
        </w:rPr>
        <w:t xml:space="preserve">", Journal of Marketing, Vol. 51 No.1, pp.11-27. </w:t>
      </w:r>
    </w:p>
    <w:p w:rsidR="00000000" w:rsidDel="00000000" w:rsidP="00000000" w:rsidRDefault="00000000" w:rsidRPr="00000000" w14:paraId="000005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 R, Philip G, Kathy H &amp; Wendy L, (2005). </w:t>
      </w:r>
      <w:r w:rsidDel="00000000" w:rsidR="00000000" w:rsidRPr="00000000">
        <w:rPr>
          <w:rFonts w:ascii="Times New Roman" w:cs="Times New Roman" w:eastAsia="Times New Roman" w:hAnsi="Times New Roman"/>
          <w:i w:val="1"/>
          <w:sz w:val="24"/>
          <w:szCs w:val="24"/>
          <w:rtl w:val="0"/>
        </w:rPr>
        <w:t xml:space="preserve">“Consumer Loyalty: Singular, Additive or Interactive?”</w:t>
      </w:r>
      <w:r w:rsidDel="00000000" w:rsidR="00000000" w:rsidRPr="00000000">
        <w:rPr>
          <w:rFonts w:ascii="Times New Roman" w:cs="Times New Roman" w:eastAsia="Times New Roman" w:hAnsi="Times New Roman"/>
          <w:sz w:val="24"/>
          <w:szCs w:val="24"/>
          <w:rtl w:val="0"/>
        </w:rPr>
        <w:t xml:space="preserve"> Australasian Marketing Journal 13 (2), p 10-26.   </w:t>
      </w:r>
    </w:p>
    <w:p w:rsidR="00000000" w:rsidDel="00000000" w:rsidP="00000000" w:rsidRDefault="00000000" w:rsidRPr="00000000" w14:paraId="000005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N. and Alexander J. (2000), </w:t>
      </w:r>
      <w:r w:rsidDel="00000000" w:rsidR="00000000" w:rsidRPr="00000000">
        <w:rPr>
          <w:rFonts w:ascii="Times New Roman" w:cs="Times New Roman" w:eastAsia="Times New Roman" w:hAnsi="Times New Roman"/>
          <w:i w:val="1"/>
          <w:sz w:val="24"/>
          <w:szCs w:val="24"/>
          <w:rtl w:val="0"/>
        </w:rPr>
        <w:t xml:space="preserve">Handbook of customer satisfaction and loyalty measurement</w:t>
      </w:r>
      <w:r w:rsidDel="00000000" w:rsidR="00000000" w:rsidRPr="00000000">
        <w:rPr>
          <w:rFonts w:ascii="Times New Roman" w:cs="Times New Roman" w:eastAsia="Times New Roman" w:hAnsi="Times New Roman"/>
          <w:sz w:val="24"/>
          <w:szCs w:val="24"/>
          <w:rtl w:val="0"/>
        </w:rPr>
        <w:t xml:space="preserve">, Aldershot: Gower. </w:t>
      </w:r>
    </w:p>
    <w:p w:rsidR="00000000" w:rsidDel="00000000" w:rsidP="00000000" w:rsidRDefault="00000000" w:rsidRPr="00000000" w14:paraId="000005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Michael (2004). “</w:t>
      </w:r>
      <w:r w:rsidDel="00000000" w:rsidR="00000000" w:rsidRPr="00000000">
        <w:rPr>
          <w:rFonts w:ascii="Times New Roman" w:cs="Times New Roman" w:eastAsia="Times New Roman" w:hAnsi="Times New Roman"/>
          <w:i w:val="1"/>
          <w:sz w:val="24"/>
          <w:szCs w:val="24"/>
          <w:rtl w:val="0"/>
        </w:rPr>
        <w:t xml:space="preserve">The Influence of Loyalty Programs and Short-Term Promotions on Customer Retention”</w:t>
      </w:r>
      <w:r w:rsidDel="00000000" w:rsidR="00000000" w:rsidRPr="00000000">
        <w:rPr>
          <w:rFonts w:ascii="Times New Roman" w:cs="Times New Roman" w:eastAsia="Times New Roman" w:hAnsi="Times New Roman"/>
          <w:sz w:val="24"/>
          <w:szCs w:val="24"/>
          <w:rtl w:val="0"/>
        </w:rPr>
        <w:t xml:space="preserve"> Journal of Marketing Research, Vol .XLI August 2004. </w:t>
      </w:r>
    </w:p>
    <w:p w:rsidR="00000000" w:rsidDel="00000000" w:rsidP="00000000" w:rsidRDefault="00000000" w:rsidRPr="00000000" w14:paraId="000005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281-292. </w:t>
      </w:r>
    </w:p>
    <w:p w:rsidR="00000000" w:rsidDel="00000000" w:rsidP="00000000" w:rsidRDefault="00000000" w:rsidRPr="00000000" w14:paraId="000005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N., Nguyen, N., &amp; Nguyen, L. (2021). </w:t>
      </w:r>
      <w:r w:rsidDel="00000000" w:rsidR="00000000" w:rsidRPr="00000000">
        <w:rPr>
          <w:rFonts w:ascii="Times New Roman" w:cs="Times New Roman" w:eastAsia="Times New Roman" w:hAnsi="Times New Roman"/>
          <w:i w:val="1"/>
          <w:sz w:val="24"/>
          <w:szCs w:val="24"/>
          <w:rtl w:val="0"/>
        </w:rPr>
        <w:t xml:space="preserve">The Impact of Service Recovery on </w:t>
      </w:r>
      <w:r w:rsidDel="00000000" w:rsidR="00000000" w:rsidRPr="00000000">
        <w:rPr>
          <w:rtl w:val="0"/>
        </w:rPr>
      </w:r>
    </w:p>
    <w:p w:rsidR="00000000" w:rsidDel="00000000" w:rsidP="00000000" w:rsidRDefault="00000000" w:rsidRPr="00000000" w14:paraId="000005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Satisfaction and Word of Mouth of International Tourists towards Homestays: An Empirical Study in Vietnam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Journal of Asian Finance,  Economics and Business, 8</w:t>
      </w:r>
      <w:r w:rsidDel="00000000" w:rsidR="00000000" w:rsidRPr="00000000">
        <w:rPr>
          <w:rFonts w:ascii="Times New Roman" w:cs="Times New Roman" w:eastAsia="Times New Roman" w:hAnsi="Times New Roman"/>
          <w:sz w:val="24"/>
          <w:szCs w:val="24"/>
          <w:rtl w:val="0"/>
        </w:rPr>
        <w:t xml:space="preserve">(8), 593–600.</w:t>
      </w:r>
      <w:hyperlink r:id="rId20">
        <w:r w:rsidDel="00000000" w:rsidR="00000000" w:rsidRPr="00000000">
          <w:rPr>
            <w:rFonts w:ascii="Times New Roman" w:cs="Times New Roman" w:eastAsia="Times New Roman" w:hAnsi="Times New Roman"/>
            <w:color w:val="0563c1"/>
            <w:sz w:val="24"/>
            <w:szCs w:val="24"/>
            <w:u w:val="single"/>
            <w:rtl w:val="0"/>
          </w:rPr>
          <w:t xml:space="preserve"> https://doi.org/10.13106/jafeb 2021.vol8.no8.0593 </w:t>
        </w:r>
      </w:hyperlink>
      <w:r w:rsidDel="00000000" w:rsidR="00000000" w:rsidRPr="00000000">
        <w:rPr>
          <w:rtl w:val="0"/>
        </w:rPr>
      </w:r>
    </w:p>
    <w:p w:rsidR="00000000" w:rsidDel="00000000" w:rsidP="00000000" w:rsidRDefault="00000000" w:rsidRPr="00000000" w14:paraId="000005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N.O. (2004). </w:t>
      </w:r>
      <w:r w:rsidDel="00000000" w:rsidR="00000000" w:rsidRPr="00000000">
        <w:rPr>
          <w:rFonts w:ascii="Times New Roman" w:cs="Times New Roman" w:eastAsia="Times New Roman" w:hAnsi="Times New Roman"/>
          <w:i w:val="1"/>
          <w:sz w:val="24"/>
          <w:szCs w:val="24"/>
          <w:rtl w:val="0"/>
        </w:rPr>
        <w:t xml:space="preserve">"Understanding the salience of cultural dimensions on relationship marketing, its underpinnings and aftermaths", </w:t>
      </w:r>
      <w:r w:rsidDel="00000000" w:rsidR="00000000" w:rsidRPr="00000000">
        <w:rPr>
          <w:rFonts w:ascii="Times New Roman" w:cs="Times New Roman" w:eastAsia="Times New Roman" w:hAnsi="Times New Roman"/>
          <w:sz w:val="24"/>
          <w:szCs w:val="24"/>
          <w:rtl w:val="0"/>
        </w:rPr>
        <w:t xml:space="preserve">Cross Cultural Management, Vol. </w:t>
      </w:r>
    </w:p>
    <w:p w:rsidR="00000000" w:rsidDel="00000000" w:rsidP="00000000" w:rsidRDefault="00000000" w:rsidRPr="00000000" w14:paraId="000005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No.3, pp.70-89  </w:t>
      </w:r>
    </w:p>
    <w:p w:rsidR="00000000" w:rsidDel="00000000" w:rsidP="00000000" w:rsidRDefault="00000000" w:rsidRPr="00000000" w14:paraId="000005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N.O. (2007). </w:t>
      </w:r>
      <w:r w:rsidDel="00000000" w:rsidR="00000000" w:rsidRPr="00000000">
        <w:rPr>
          <w:rFonts w:ascii="Times New Roman" w:cs="Times New Roman" w:eastAsia="Times New Roman" w:hAnsi="Times New Roman"/>
          <w:i w:val="1"/>
          <w:sz w:val="24"/>
          <w:szCs w:val="24"/>
          <w:rtl w:val="0"/>
        </w:rPr>
        <w:t xml:space="preserve">Relationship marketing and customer loyalty, Marketing </w:t>
      </w:r>
      <w:r w:rsidDel="00000000" w:rsidR="00000000" w:rsidRPr="00000000">
        <w:rPr>
          <w:rtl w:val="0"/>
        </w:rPr>
      </w:r>
    </w:p>
    <w:p w:rsidR="00000000" w:rsidDel="00000000" w:rsidP="00000000" w:rsidRDefault="00000000" w:rsidRPr="00000000" w14:paraId="000005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t xml:space="preserve">Intelligence &amp; Planning,</w:t>
      </w:r>
      <w:r w:rsidDel="00000000" w:rsidR="00000000" w:rsidRPr="00000000">
        <w:rPr>
          <w:rFonts w:ascii="Times New Roman" w:cs="Times New Roman" w:eastAsia="Times New Roman" w:hAnsi="Times New Roman"/>
          <w:sz w:val="24"/>
          <w:szCs w:val="24"/>
          <w:rtl w:val="0"/>
        </w:rPr>
        <w:t xml:space="preserve"> Volume 25 Number 1 pp. 98-106  </w:t>
      </w:r>
    </w:p>
    <w:p w:rsidR="00000000" w:rsidDel="00000000" w:rsidP="00000000" w:rsidRDefault="00000000" w:rsidRPr="00000000" w14:paraId="000005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Nguyen, L., Dang, M., Tat, T., &amp; Tran, D. (2021). </w:t>
      </w:r>
      <w:r w:rsidDel="00000000" w:rsidR="00000000" w:rsidRPr="00000000">
        <w:rPr>
          <w:rFonts w:ascii="Times New Roman" w:cs="Times New Roman" w:eastAsia="Times New Roman" w:hAnsi="Times New Roman"/>
          <w:i w:val="1"/>
          <w:sz w:val="24"/>
          <w:szCs w:val="24"/>
          <w:rtl w:val="0"/>
        </w:rPr>
        <w:t xml:space="preserve">Revisiting Customer Complaint Intention: A Case Study of Mobile Service Users in Vietnam.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Asian </w:t>
      </w:r>
      <w:r w:rsidDel="00000000" w:rsidR="00000000" w:rsidRPr="00000000">
        <w:rPr>
          <w:rtl w:val="0"/>
        </w:rPr>
      </w:r>
    </w:p>
    <w:p w:rsidR="00000000" w:rsidDel="00000000" w:rsidP="00000000" w:rsidRDefault="00000000" w:rsidRPr="00000000" w14:paraId="000005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Finance, </w:t>
        <w:tab/>
        <w:t xml:space="preserve">Economics, </w:t>
        <w:tab/>
        <w:t xml:space="preserve">and </w:t>
        <w:tab/>
        <w:t xml:space="preserve">Business, </w:t>
        <w:tab/>
        <w:t xml:space="preserve">8</w:t>
      </w:r>
      <w:r w:rsidDel="00000000" w:rsidR="00000000" w:rsidRPr="00000000">
        <w:rPr>
          <w:rFonts w:ascii="Times New Roman" w:cs="Times New Roman" w:eastAsia="Times New Roman" w:hAnsi="Times New Roman"/>
          <w:sz w:val="24"/>
          <w:szCs w:val="24"/>
          <w:rtl w:val="0"/>
        </w:rPr>
        <w:t xml:space="preserve">(9), </w:t>
        <w:tab/>
        <w:t xml:space="preserve">121–130. </w:t>
      </w:r>
    </w:p>
    <w:p w:rsidR="00000000" w:rsidDel="00000000" w:rsidP="00000000" w:rsidRDefault="00000000" w:rsidRPr="00000000" w14:paraId="000005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https://doi.org/10.13106/jafeb.2021.vol8. no9.0121 </w:t>
      </w:r>
    </w:p>
    <w:p w:rsidR="00000000" w:rsidDel="00000000" w:rsidP="00000000" w:rsidRDefault="00000000" w:rsidRPr="00000000" w14:paraId="000005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R. L. (1999). </w:t>
      </w:r>
      <w:r w:rsidDel="00000000" w:rsidR="00000000" w:rsidRPr="00000000">
        <w:rPr>
          <w:rFonts w:ascii="Times New Roman" w:cs="Times New Roman" w:eastAsia="Times New Roman" w:hAnsi="Times New Roman"/>
          <w:i w:val="1"/>
          <w:sz w:val="24"/>
          <w:szCs w:val="24"/>
          <w:rtl w:val="0"/>
        </w:rPr>
        <w:t xml:space="preserve">Cognitive, affective, and attribute bases of the satisfaction  response</w:t>
      </w:r>
      <w:r w:rsidDel="00000000" w:rsidR="00000000" w:rsidRPr="00000000">
        <w:rPr>
          <w:rFonts w:ascii="Times New Roman" w:cs="Times New Roman" w:eastAsia="Times New Roman" w:hAnsi="Times New Roman"/>
          <w:sz w:val="24"/>
          <w:szCs w:val="24"/>
          <w:rtl w:val="0"/>
        </w:rPr>
        <w:t xml:space="preserve">. Journal of Consumer Research, 20,418–430, </w:t>
      </w:r>
    </w:p>
    <w:p w:rsidR="00000000" w:rsidDel="00000000" w:rsidP="00000000" w:rsidRDefault="00000000" w:rsidRPr="00000000" w14:paraId="000005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N. A., Azrin, M., &amp; Sarah, H, (2009). “</w:t>
      </w:r>
      <w:r w:rsidDel="00000000" w:rsidR="00000000" w:rsidRPr="00000000">
        <w:rPr>
          <w:rFonts w:ascii="Times New Roman" w:cs="Times New Roman" w:eastAsia="Times New Roman" w:hAnsi="Times New Roman"/>
          <w:i w:val="1"/>
          <w:sz w:val="24"/>
          <w:szCs w:val="24"/>
          <w:rtl w:val="0"/>
        </w:rPr>
        <w:t xml:space="preserve">What Customers Really Want: Exploring Service Quality Dimensions in a Retail Loyalty Program</w:t>
      </w:r>
      <w:r w:rsidDel="00000000" w:rsidR="00000000" w:rsidRPr="00000000">
        <w:rPr>
          <w:rFonts w:ascii="Times New Roman" w:cs="Times New Roman" w:eastAsia="Times New Roman" w:hAnsi="Times New Roman"/>
          <w:sz w:val="24"/>
          <w:szCs w:val="24"/>
          <w:rtl w:val="0"/>
        </w:rPr>
        <w:t xml:space="preserve">”. Unitar E- Journal, Vol.5, No.1.  </w:t>
      </w:r>
    </w:p>
    <w:p w:rsidR="00000000" w:rsidDel="00000000" w:rsidP="00000000" w:rsidRDefault="00000000" w:rsidRPr="00000000" w14:paraId="000005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 S. (2015). </w:t>
      </w:r>
      <w:r w:rsidDel="00000000" w:rsidR="00000000" w:rsidRPr="00000000">
        <w:rPr>
          <w:rFonts w:ascii="Times New Roman" w:cs="Times New Roman" w:eastAsia="Times New Roman" w:hAnsi="Times New Roman"/>
          <w:i w:val="1"/>
          <w:sz w:val="24"/>
          <w:szCs w:val="24"/>
          <w:rtl w:val="0"/>
        </w:rPr>
        <w:t xml:space="preserve">Traditional Loyalty Programs: Broken? Business Technology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https://www.itwire.com/business-itnews/business-technology/itemlist/user/11234rayshaw </w:t>
      </w:r>
    </w:p>
    <w:p w:rsidR="00000000" w:rsidDel="00000000" w:rsidP="00000000" w:rsidRDefault="00000000" w:rsidRPr="00000000" w14:paraId="000005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Reinatz W, Krafft M &amp; Hoyer D. W (2004). </w:t>
      </w:r>
      <w:r w:rsidDel="00000000" w:rsidR="00000000" w:rsidRPr="00000000">
        <w:rPr>
          <w:rFonts w:ascii="Times New Roman" w:cs="Times New Roman" w:eastAsia="Times New Roman" w:hAnsi="Times New Roman"/>
          <w:i w:val="1"/>
          <w:sz w:val="24"/>
          <w:szCs w:val="24"/>
          <w:rtl w:val="0"/>
        </w:rPr>
        <w:t xml:space="preserve">“The Customer Relationship Management </w:t>
      </w:r>
      <w:r w:rsidDel="00000000" w:rsidR="00000000" w:rsidRPr="00000000">
        <w:rPr>
          <w:rtl w:val="0"/>
        </w:rPr>
      </w:r>
    </w:p>
    <w:p w:rsidR="00000000" w:rsidDel="00000000" w:rsidP="00000000" w:rsidRDefault="00000000" w:rsidRPr="00000000" w14:paraId="000005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Process:  Its Measurements and Impact on  Performance”</w:t>
      </w:r>
      <w:r w:rsidDel="00000000" w:rsidR="00000000" w:rsidRPr="00000000">
        <w:rPr>
          <w:rFonts w:ascii="Times New Roman" w:cs="Times New Roman" w:eastAsia="Times New Roman" w:hAnsi="Times New Roman"/>
          <w:sz w:val="24"/>
          <w:szCs w:val="24"/>
          <w:rtl w:val="0"/>
        </w:rPr>
        <w:t xml:space="preserve">, Journal of Marketing </w:t>
      </w:r>
    </w:p>
    <w:p w:rsidR="00000000" w:rsidDel="00000000" w:rsidP="00000000" w:rsidRDefault="00000000" w:rsidRPr="00000000" w14:paraId="000005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Vol. XLI  </w:t>
      </w:r>
    </w:p>
    <w:p w:rsidR="00000000" w:rsidDel="00000000" w:rsidP="00000000" w:rsidRDefault="00000000" w:rsidRPr="00000000" w14:paraId="000005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Rowley, J (2005). The four Cs of customer loyalty, Marketing Intelligence &amp; Planning, </w:t>
      </w:r>
    </w:p>
    <w:p w:rsidR="00000000" w:rsidDel="00000000" w:rsidP="00000000" w:rsidRDefault="00000000" w:rsidRPr="00000000" w14:paraId="000005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Volume 23 Issue 6 Page 574 – 581  </w:t>
      </w:r>
    </w:p>
    <w:p w:rsidR="00000000" w:rsidDel="00000000" w:rsidP="00000000" w:rsidRDefault="00000000" w:rsidRPr="00000000" w14:paraId="000005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Salihah, k. (2020). Effect of customer loyalty program on customer satisfaction and its impact on customer loyalty. Journal of business and social science, </w:t>
      </w:r>
      <w:r w:rsidDel="00000000" w:rsidR="00000000" w:rsidRPr="00000000">
        <w:rPr>
          <w:rFonts w:ascii="Times New Roman" w:cs="Times New Roman" w:eastAsia="Times New Roman" w:hAnsi="Times New Roman"/>
          <w:i w:val="1"/>
          <w:sz w:val="24"/>
          <w:szCs w:val="24"/>
          <w:rtl w:val="0"/>
        </w:rPr>
        <w:t xml:space="preserve">IJRBS VOL 9 </w:t>
      </w:r>
      <w:r w:rsidDel="00000000" w:rsidR="00000000" w:rsidRPr="00000000">
        <w:rPr>
          <w:rtl w:val="0"/>
        </w:rPr>
      </w:r>
    </w:p>
    <w:p w:rsidR="00000000" w:rsidDel="00000000" w:rsidP="00000000" w:rsidRDefault="00000000" w:rsidRPr="00000000" w14:paraId="000005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1 ISSN: 2147-4478  </w:t>
      </w:r>
      <w:r w:rsidDel="00000000" w:rsidR="00000000" w:rsidRPr="00000000">
        <w:rPr>
          <w:rtl w:val="0"/>
        </w:rPr>
      </w:r>
    </w:p>
    <w:p w:rsidR="00000000" w:rsidDel="00000000" w:rsidP="00000000" w:rsidRDefault="00000000" w:rsidRPr="00000000" w14:paraId="000005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B. &amp; Sharp, A. (1997) “</w:t>
      </w:r>
      <w:r w:rsidDel="00000000" w:rsidR="00000000" w:rsidRPr="00000000">
        <w:rPr>
          <w:rFonts w:ascii="Times New Roman" w:cs="Times New Roman" w:eastAsia="Times New Roman" w:hAnsi="Times New Roman"/>
          <w:i w:val="1"/>
          <w:sz w:val="24"/>
          <w:szCs w:val="24"/>
          <w:rtl w:val="0"/>
        </w:rPr>
        <w:t xml:space="preserve">Loyalty Programs and their Impact on Repeat-purchase Loyalty Patterns”</w:t>
      </w:r>
      <w:r w:rsidDel="00000000" w:rsidR="00000000" w:rsidRPr="00000000">
        <w:rPr>
          <w:rFonts w:ascii="Times New Roman" w:cs="Times New Roman" w:eastAsia="Times New Roman" w:hAnsi="Times New Roman"/>
          <w:sz w:val="24"/>
          <w:szCs w:val="24"/>
          <w:rtl w:val="0"/>
        </w:rPr>
        <w:t xml:space="preserve">, International Journal of Research in Marketing, Vol 14, No. 5, p.473-486.  </w:t>
      </w:r>
    </w:p>
    <w:p w:rsidR="00000000" w:rsidDel="00000000" w:rsidP="00000000" w:rsidRDefault="00000000" w:rsidRPr="00000000" w14:paraId="000005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 G.M and Elham, F.T. (2015). </w:t>
      </w:r>
      <w:r w:rsidDel="00000000" w:rsidR="00000000" w:rsidRPr="00000000">
        <w:rPr>
          <w:rFonts w:ascii="Times New Roman" w:cs="Times New Roman" w:eastAsia="Times New Roman" w:hAnsi="Times New Roman"/>
          <w:i w:val="1"/>
          <w:sz w:val="24"/>
          <w:szCs w:val="24"/>
          <w:rtl w:val="0"/>
        </w:rPr>
        <w:t xml:space="preserve">Impact of customer loyalty program on customer retention,</w:t>
      </w:r>
      <w:r w:rsidDel="00000000" w:rsidR="00000000" w:rsidRPr="00000000">
        <w:rPr>
          <w:rFonts w:ascii="Times New Roman" w:cs="Times New Roman" w:eastAsia="Times New Roman" w:hAnsi="Times New Roman"/>
          <w:sz w:val="24"/>
          <w:szCs w:val="24"/>
          <w:rtl w:val="0"/>
        </w:rPr>
        <w:t xml:space="preserve"> international journal of business and social science, vol. 6, No. 86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22191933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R &amp; Khan I (2012). </w:t>
      </w:r>
      <w:r w:rsidDel="00000000" w:rsidR="00000000" w:rsidRPr="00000000">
        <w:rPr>
          <w:rFonts w:ascii="Times New Roman" w:cs="Times New Roman" w:eastAsia="Times New Roman" w:hAnsi="Times New Roman"/>
          <w:i w:val="1"/>
          <w:sz w:val="24"/>
          <w:szCs w:val="24"/>
          <w:rtl w:val="0"/>
        </w:rPr>
        <w:t xml:space="preserve">“An Approach to Increase Customer Retention and Loyalty in B2C World”</w:t>
      </w:r>
      <w:r w:rsidDel="00000000" w:rsidR="00000000" w:rsidRPr="00000000">
        <w:rPr>
          <w:rFonts w:ascii="Times New Roman" w:cs="Times New Roman" w:eastAsia="Times New Roman" w:hAnsi="Times New Roman"/>
          <w:sz w:val="24"/>
          <w:szCs w:val="24"/>
          <w:rtl w:val="0"/>
        </w:rPr>
        <w:t xml:space="preserve">, International Journal of Scientific and Research Publications, Volume2, Issue 6. </w:t>
      </w:r>
    </w:p>
    <w:p w:rsidR="00000000" w:rsidDel="00000000" w:rsidP="00000000" w:rsidRDefault="00000000" w:rsidRPr="00000000" w14:paraId="000005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Torres-Moraga, E., Vásquez-Parraga, A.Z. and Zamora-González, J. (2008). </w:t>
      </w:r>
      <w:r w:rsidDel="00000000" w:rsidR="00000000" w:rsidRPr="00000000">
        <w:rPr>
          <w:rFonts w:ascii="Times New Roman" w:cs="Times New Roman" w:eastAsia="Times New Roman" w:hAnsi="Times New Roman"/>
          <w:i w:val="1"/>
          <w:sz w:val="24"/>
          <w:szCs w:val="24"/>
          <w:rtl w:val="0"/>
        </w:rPr>
        <w:t xml:space="preserve">Customer satisfaction and loyalty: start with the product, culminate with the brand,</w:t>
      </w:r>
      <w:r w:rsidDel="00000000" w:rsidR="00000000" w:rsidRPr="00000000">
        <w:rPr>
          <w:rFonts w:ascii="Times New Roman" w:cs="Times New Roman" w:eastAsia="Times New Roman" w:hAnsi="Times New Roman"/>
          <w:sz w:val="24"/>
          <w:szCs w:val="24"/>
          <w:rtl w:val="0"/>
        </w:rPr>
        <w:t xml:space="preserve">  Journal of Consumer Marketing, Vol. 25 No. 5 pp. 302-313 </w:t>
      </w:r>
    </w:p>
    <w:p w:rsidR="00000000" w:rsidDel="00000000" w:rsidP="00000000" w:rsidRDefault="00000000" w:rsidRPr="00000000" w14:paraId="000005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(http://blog.hubspot.com/blog/tabid/6307/bid/31990/7-Customer-Loyalty-Programs-ThatActually-AddValue.aspx) </w:t>
      </w:r>
    </w:p>
    <w:p w:rsidR="00000000" w:rsidDel="00000000" w:rsidP="00000000" w:rsidRDefault="00000000" w:rsidRPr="00000000" w14:paraId="000005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(http://beyondphilosophy.com/customer-experience/customer-loyalty). </w:t>
      </w:r>
    </w:p>
    <w:p w:rsidR="00000000" w:rsidDel="00000000" w:rsidP="00000000" w:rsidRDefault="00000000" w:rsidRPr="00000000" w14:paraId="000005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(http://searchcrm.techtarget.com/definition/loyalty-card-program) </w:t>
      </w:r>
    </w:p>
    <w:p w:rsidR="00000000" w:rsidDel="00000000" w:rsidP="00000000" w:rsidRDefault="00000000" w:rsidRPr="00000000" w14:paraId="000005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(http://salesforce.com/blog/customer-loyalty-program-example-tip) </w:t>
      </w:r>
    </w:p>
    <w:p w:rsidR="00000000" w:rsidDel="00000000" w:rsidP="00000000" w:rsidRDefault="00000000" w:rsidRPr="00000000" w14:paraId="000005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(http://study.com/academy/lesson/customer-loyalty- program-definition-purpose</w:t>
      </w:r>
    </w:p>
    <w:p w:rsidR="00000000" w:rsidDel="00000000" w:rsidP="00000000" w:rsidRDefault="00000000" w:rsidRPr="00000000" w14:paraId="000005E7">
      <w:pPr>
        <w:rPr/>
      </w:pPr>
      <w:r w:rsidDel="00000000" w:rsidR="00000000" w:rsidRPr="00000000">
        <w:rPr>
          <w:rtl w:val="0"/>
        </w:rPr>
      </w:r>
    </w:p>
    <w:sectPr>
      <w:footerReference r:id="rId21" w:type="default"/>
      <w:footerReference r:id="rId22" w:type="first"/>
      <w:footerReference r:id="rId23" w:type="even"/>
      <w:type w:val="nextPage"/>
      <w:pgSz w:h="14400" w:w="11520" w:orient="portrait"/>
      <w:pgMar w:bottom="1475" w:top="1444" w:left="1440" w:right="1169" w:header="720" w:footer="7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Bookman Old Styl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8">
    <w:pPr>
      <w:spacing w:after="0" w:line="276"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9">
    <w:pPr>
      <w:spacing w:after="0" w:line="276"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A">
    <w:pPr>
      <w:spacing w:after="0" w:line="276" w:lineRule="auto"/>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B">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EC">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D">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EE">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F">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0">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1">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2">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3">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4">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5">
    <w:pPr>
      <w:spacing w:after="32" w:line="240" w:lineRule="auto"/>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5F6">
    <w:pPr>
      <w:spacing w:after="0" w:line="240" w:lineRule="auto"/>
      <w:rPr/>
    </w:pPr>
    <w:r w:rsidDel="00000000" w:rsidR="00000000" w:rsidRPr="00000000">
      <w:rPr>
        <w:rFonts w:ascii="Calibri" w:cs="Calibri" w:eastAsia="Calibri" w:hAnsi="Calibri"/>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2">
    <w:lvl w:ilvl="0">
      <w:start w:val="1"/>
      <w:numFmt w:val="bullet"/>
      <w:lvlText w:val="•"/>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3">
    <w:lvl w:ilvl="0">
      <w:start w:val="1"/>
      <w:numFmt w:val="bullet"/>
      <w:lvlText w:val="•"/>
      <w:lvlJc w:val="left"/>
      <w:pPr>
        <w:ind w:left="144" w:hanging="144"/>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1"/>
      <w:numFmt w:val="lowerRoman"/>
      <w:lvlText w:val="%1."/>
      <w:lvlJc w:val="left"/>
      <w:pPr>
        <w:ind w:left="233" w:hanging="233"/>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313" w:hanging="1313"/>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033" w:hanging="2033"/>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753" w:hanging="2753"/>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473" w:hanging="3473"/>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193" w:hanging="4193"/>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913" w:hanging="4913"/>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633" w:hanging="5633"/>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353" w:hanging="6353"/>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decimal"/>
      <w:lvlText w:val="%1."/>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decimal"/>
      <w:lvlText w:val="%1."/>
      <w:lvlJc w:val="left"/>
      <w:pPr>
        <w:ind w:left="305" w:hanging="30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decimal"/>
      <w:lvlText w:val="%2."/>
      <w:lvlJc w:val="left"/>
      <w:pPr>
        <w:ind w:left="720" w:hanging="72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7">
    <w:lvl w:ilvl="0">
      <w:start w:val="1"/>
      <w:numFmt w:val="decimal"/>
      <w:lvlText w:val="%1)"/>
      <w:lvlJc w:val="left"/>
      <w:pPr>
        <w:ind w:left="259" w:hanging="259"/>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8">
    <w:lvl w:ilvl="0">
      <w:start w:val="2"/>
      <w:numFmt w:val="decimal"/>
      <w:lvlText w:val="%1"/>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1">
      <w:start w:val="2"/>
      <w:numFmt w:val="decimal"/>
      <w:lvlText w:val="%1.%2"/>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decimal"/>
      <w:lvlText w:val="%1.%2.%3"/>
      <w:lvlJc w:val="left"/>
      <w:pPr>
        <w:ind w:left="1500" w:hanging="15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9">
    <w:lvl w:ilvl="0">
      <w:start w:val="1"/>
      <w:numFmt w:val="lowerLetter"/>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0">
    <w:lvl w:ilvl="0">
      <w:start w:val="1"/>
      <w:numFmt w:val="lowerLetter"/>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1">
    <w:lvl w:ilvl="0">
      <w:start w:val="1"/>
      <w:numFmt w:val="decimal"/>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2">
    <w:lvl w:ilvl="0">
      <w:start w:val="1"/>
      <w:numFmt w:val="decimal"/>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3">
    <w:lvl w:ilvl="0">
      <w:start w:val="1"/>
      <w:numFmt w:val="decimal"/>
      <w:lvlText w:val="%1."/>
      <w:lvlJc w:val="left"/>
      <w:pPr>
        <w:ind w:left="10" w:hanging="1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2880" w:hanging="288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040" w:hanging="504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4">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5">
    <w:lvl w:ilvl="0">
      <w:start w:val="1"/>
      <w:numFmt w:val="bullet"/>
      <w:lvlText w:val="•"/>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o"/>
      <w:lvlJc w:val="left"/>
      <w:pPr>
        <w:ind w:left="549" w:hanging="54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bullet"/>
      <w:lvlText w:val="▪"/>
      <w:lvlJc w:val="left"/>
      <w:pPr>
        <w:ind w:left="737" w:hanging="737"/>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1457" w:hanging="1457"/>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2177" w:hanging="2177"/>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2897" w:hanging="2897"/>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3617" w:hanging="3617"/>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4337" w:hanging="4337"/>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5057" w:hanging="5057"/>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6">
    <w:lvl w:ilvl="0">
      <w:start w:val="1"/>
      <w:numFmt w:val="decimal"/>
      <w:lvlText w:val="%1."/>
      <w:lvlJc w:val="left"/>
      <w:pPr>
        <w:ind w:left="242" w:hanging="242"/>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7">
    <w:lvl w:ilvl="0">
      <w:start w:val="2"/>
      <w:numFmt w:val="decimal"/>
      <w:lvlText w:val="%1"/>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decimal"/>
      <w:lvlText w:val="%1.%2"/>
      <w:lvlJc w:val="left"/>
      <w:pPr>
        <w:ind w:left="360" w:hanging="360"/>
      </w:pPr>
      <w:rPr>
        <w:rFonts w:ascii="Times New Roman" w:cs="Times New Roman" w:eastAsia="Times New Roman" w:hAnsi="Times New Roman"/>
        <w:b w:val="1"/>
        <w:i w:val="0"/>
        <w:strike w:val="0"/>
        <w:color w:val="000000"/>
        <w:sz w:val="24"/>
        <w:szCs w:val="24"/>
        <w:u w:val="none"/>
        <w:shd w:fill="auto" w:val="clear"/>
        <w:vertAlign w:val="baseline"/>
      </w:rPr>
    </w:lvl>
    <w:lvl w:ilvl="2">
      <w:start w:val="8"/>
      <w:numFmt w:val="decimal"/>
      <w:lvlText w:val="%1.%2.%3"/>
      <w:lvlJc w:val="left"/>
      <w:pPr>
        <w:ind w:left="1440" w:hanging="144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8">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62A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qFormat w:val="1"/>
    <w:rsid w:val="008362A1"/>
    <w:pPr>
      <w:spacing w:after="0" w:line="240" w:lineRule="auto"/>
    </w:pPr>
    <w:rPr>
      <w:rFonts w:eastAsiaTheme="minorEastAsia"/>
      <w:sz w:val="20"/>
      <w:szCs w:val="20"/>
      <w:lang w:eastAsia="en-GB"/>
    </w:rPr>
    <w:tblPr>
      <w:tblCellMar>
        <w:top w:w="0.0" w:type="dxa"/>
        <w:left w:w="0.0" w:type="dxa"/>
        <w:bottom w:w="0.0" w:type="dxa"/>
        <w:right w:w="0.0" w:type="dxa"/>
      </w:tblCellMar>
    </w:tblPr>
  </w:style>
  <w:style w:type="character" w:styleId="Hyperlink">
    <w:name w:val="Hyperlink"/>
    <w:basedOn w:val="DefaultParagraphFont"/>
    <w:uiPriority w:val="99"/>
    <w:unhideWhenUsed w:val="1"/>
    <w:rsid w:val="008362A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7">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9">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0.0" w:type="dxa"/>
        <w:bottom w:w="69.0" w:type="dxa"/>
        <w:right w:w="115.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4">
    <w:basedOn w:val="TableNormal"/>
    <w:pPr>
      <w:spacing w:after="0" w:line="240" w:lineRule="auto"/>
    </w:pPr>
    <w:rPr>
      <w:sz w:val="20"/>
      <w:szCs w:val="20"/>
    </w:rPr>
    <w:tblPr>
      <w:tblStyleRowBandSize w:val="1"/>
      <w:tblStyleColBandSize w:val="1"/>
      <w:tblCellMar>
        <w:top w:w="0.0" w:type="dxa"/>
        <w:left w:w="0.0" w:type="dxa"/>
        <w:bottom w:w="72.0" w:type="dxa"/>
        <w:right w:w="26.0" w:type="dxa"/>
      </w:tblCellMar>
    </w:tblPr>
  </w:style>
  <w:style w:type="table" w:styleId="Table15">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7">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9">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0">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1">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22">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3">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4">
    <w:basedOn w:val="TableNormal"/>
    <w:pPr>
      <w:spacing w:after="0" w:line="240" w:lineRule="auto"/>
    </w:pPr>
    <w:rPr>
      <w:sz w:val="20"/>
      <w:szCs w:val="20"/>
    </w:rPr>
    <w:tblPr>
      <w:tblStyleRowBandSize w:val="1"/>
      <w:tblStyleColBandSize w:val="1"/>
      <w:tblCellMar>
        <w:top w:w="0.0" w:type="dxa"/>
        <w:left w:w="0.0" w:type="dxa"/>
        <w:bottom w:w="199.0" w:type="dxa"/>
        <w:right w:w="115.0" w:type="dxa"/>
      </w:tblCellMar>
    </w:tblPr>
  </w:style>
  <w:style w:type="table" w:styleId="Table25">
    <w:basedOn w:val="TableNormal"/>
    <w:pPr>
      <w:spacing w:after="0" w:line="240" w:lineRule="auto"/>
    </w:pPr>
    <w:rPr>
      <w:sz w:val="20"/>
      <w:szCs w:val="20"/>
    </w:rPr>
    <w:tblPr>
      <w:tblStyleRowBandSize w:val="1"/>
      <w:tblStyleColBandSize w:val="1"/>
      <w:tblCellMar>
        <w:top w:w="0.0" w:type="dxa"/>
        <w:left w:w="115.0" w:type="dxa"/>
        <w:bottom w:w="103.0" w:type="dxa"/>
        <w:right w:w="29.0" w:type="dxa"/>
      </w:tblCellMar>
    </w:tblPr>
  </w:style>
  <w:style w:type="table" w:styleId="Table26">
    <w:basedOn w:val="TableNormal"/>
    <w:pPr>
      <w:spacing w:after="0" w:line="240" w:lineRule="auto"/>
    </w:pPr>
    <w:rPr>
      <w:sz w:val="20"/>
      <w:szCs w:val="20"/>
    </w:rPr>
    <w:tblPr>
      <w:tblStyleRowBandSize w:val="1"/>
      <w:tblStyleColBandSize w:val="1"/>
      <w:tblCellMar>
        <w:top w:w="0.0" w:type="dxa"/>
        <w:left w:w="0.0" w:type="dxa"/>
        <w:bottom w:w="0.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5">
    <w:basedOn w:val="TableNormal"/>
    <w:pPr>
      <w:spacing w:after="0" w:line="240" w:lineRule="auto"/>
    </w:pPr>
    <w:rPr>
      <w:sz w:val="20"/>
      <w:szCs w:val="20"/>
    </w:rPr>
    <w:tblPr>
      <w:tblStyleRowBandSize w:val="1"/>
      <w:tblStyleColBandSize w:val="1"/>
      <w:tblCellMar>
        <w:top w:w="0.0" w:type="dxa"/>
        <w:left w:w="108.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7">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9">
    <w:basedOn w:val="TableNormal"/>
    <w:pPr>
      <w:spacing w:after="0" w:line="240" w:lineRule="auto"/>
    </w:pPr>
    <w:rPr>
      <w:sz w:val="20"/>
      <w:szCs w:val="20"/>
    </w:rPr>
    <w:tblPr>
      <w:tblStyleRowBandSize w:val="1"/>
      <w:tblStyleColBandSize w:val="1"/>
      <w:tblCellMar>
        <w:top w:w="0.0" w:type="dxa"/>
        <w:left w:w="0.0" w:type="dxa"/>
        <w:bottom w:w="170.0" w:type="dxa"/>
        <w:right w:w="115.0" w:type="dxa"/>
      </w:tblCellMar>
    </w:tblPr>
  </w:style>
  <w:style w:type="table" w:styleId="Table10">
    <w:basedOn w:val="TableNormal"/>
    <w:pPr>
      <w:spacing w:after="0" w:line="240" w:lineRule="auto"/>
    </w:pPr>
    <w:rPr>
      <w:sz w:val="20"/>
      <w:szCs w:val="20"/>
    </w:rPr>
    <w:tblPr>
      <w:tblStyleRowBandSize w:val="1"/>
      <w:tblStyleColBandSize w:val="1"/>
      <w:tblCellMar>
        <w:top w:w="0.0" w:type="dxa"/>
        <w:left w:w="0.0" w:type="dxa"/>
        <w:bottom w:w="69.0" w:type="dxa"/>
        <w:right w:w="115.0" w:type="dxa"/>
      </w:tblCellMar>
    </w:tblPr>
  </w:style>
  <w:style w:type="table" w:styleId="Table11">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12">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3">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4">
    <w:basedOn w:val="TableNormal"/>
    <w:pPr>
      <w:spacing w:after="0" w:line="240" w:lineRule="auto"/>
    </w:pPr>
    <w:rPr>
      <w:sz w:val="20"/>
      <w:szCs w:val="20"/>
    </w:rPr>
    <w:tblPr>
      <w:tblStyleRowBandSize w:val="1"/>
      <w:tblStyleColBandSize w:val="1"/>
      <w:tblCellMar>
        <w:top w:w="0.0" w:type="dxa"/>
        <w:left w:w="0.0" w:type="dxa"/>
        <w:bottom w:w="72.0" w:type="dxa"/>
        <w:right w:w="26.0" w:type="dxa"/>
      </w:tblCellMar>
    </w:tblPr>
  </w:style>
  <w:style w:type="table" w:styleId="Table15">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6">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7">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8">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19">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0">
    <w:basedOn w:val="TableNormal"/>
    <w:pPr>
      <w:spacing w:after="0" w:line="240" w:lineRule="auto"/>
    </w:pPr>
    <w:rPr>
      <w:sz w:val="20"/>
      <w:szCs w:val="20"/>
    </w:rPr>
    <w:tblPr>
      <w:tblStyleRowBandSize w:val="1"/>
      <w:tblStyleColBandSize w:val="1"/>
      <w:tblCellMar>
        <w:top w:w="0.0" w:type="dxa"/>
        <w:left w:w="29.0" w:type="dxa"/>
        <w:bottom w:w="0.0" w:type="dxa"/>
        <w:right w:w="41.0" w:type="dxa"/>
      </w:tblCellMar>
    </w:tblPr>
  </w:style>
  <w:style w:type="table" w:styleId="Table21">
    <w:basedOn w:val="TableNormal"/>
    <w:pPr>
      <w:spacing w:after="0" w:line="240" w:lineRule="auto"/>
    </w:pPr>
    <w:rPr>
      <w:sz w:val="20"/>
      <w:szCs w:val="20"/>
    </w:rPr>
    <w:tblPr>
      <w:tblStyleRowBandSize w:val="1"/>
      <w:tblStyleColBandSize w:val="1"/>
      <w:tblCellMar>
        <w:top w:w="0.0" w:type="dxa"/>
        <w:left w:w="0.0" w:type="dxa"/>
        <w:bottom w:w="0.0" w:type="dxa"/>
        <w:right w:w="115.0" w:type="dxa"/>
      </w:tblCellMar>
    </w:tblPr>
  </w:style>
  <w:style w:type="table" w:styleId="Table22">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3">
    <w:basedOn w:val="TableNormal"/>
    <w:pPr>
      <w:spacing w:after="0" w:line="240" w:lineRule="auto"/>
    </w:pPr>
    <w:rPr>
      <w:sz w:val="20"/>
      <w:szCs w:val="20"/>
    </w:rPr>
    <w:tblPr>
      <w:tblStyleRowBandSize w:val="1"/>
      <w:tblStyleColBandSize w:val="1"/>
      <w:tblCellMar>
        <w:top w:w="0.0" w:type="dxa"/>
        <w:left w:w="115.0" w:type="dxa"/>
        <w:bottom w:w="0.0" w:type="dxa"/>
        <w:right w:w="29.0" w:type="dxa"/>
      </w:tblCellMar>
    </w:tblPr>
  </w:style>
  <w:style w:type="table" w:styleId="Table24">
    <w:basedOn w:val="TableNormal"/>
    <w:pPr>
      <w:spacing w:after="0" w:line="240" w:lineRule="auto"/>
    </w:pPr>
    <w:rPr>
      <w:sz w:val="20"/>
      <w:szCs w:val="20"/>
    </w:rPr>
    <w:tblPr>
      <w:tblStyleRowBandSize w:val="1"/>
      <w:tblStyleColBandSize w:val="1"/>
      <w:tblCellMar>
        <w:top w:w="0.0" w:type="dxa"/>
        <w:left w:w="0.0" w:type="dxa"/>
        <w:bottom w:w="199.0" w:type="dxa"/>
        <w:right w:w="115.0" w:type="dxa"/>
      </w:tblCellMar>
    </w:tblPr>
  </w:style>
  <w:style w:type="table" w:styleId="Table25">
    <w:basedOn w:val="TableNormal"/>
    <w:pPr>
      <w:spacing w:after="0" w:line="240" w:lineRule="auto"/>
    </w:pPr>
    <w:rPr>
      <w:sz w:val="20"/>
      <w:szCs w:val="20"/>
    </w:rPr>
    <w:tblPr>
      <w:tblStyleRowBandSize w:val="1"/>
      <w:tblStyleColBandSize w:val="1"/>
      <w:tblCellMar>
        <w:top w:w="0.0" w:type="dxa"/>
        <w:left w:w="115.0" w:type="dxa"/>
        <w:bottom w:w="103.0" w:type="dxa"/>
        <w:right w:w="29.0" w:type="dxa"/>
      </w:tblCellMar>
    </w:tblPr>
  </w:style>
  <w:style w:type="table" w:styleId="Table26">
    <w:basedOn w:val="TableNormal"/>
    <w:pPr>
      <w:spacing w:after="0" w:line="240" w:lineRule="auto"/>
    </w:pPr>
    <w:rPr>
      <w:sz w:val="20"/>
      <w:szCs w:val="20"/>
    </w:rPr>
    <w:tblPr>
      <w:tblStyleRowBandSize w:val="1"/>
      <w:tblStyleColBandSize w:val="1"/>
      <w:tblCellMar>
        <w:top w:w="0.0" w:type="dxa"/>
        <w:left w:w="0.0" w:type="dxa"/>
        <w:bottom w:w="0.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3106/jafeb%202021.vol8.no8.0593" TargetMode="External"/><Relationship Id="rId11" Type="http://schemas.openxmlformats.org/officeDocument/2006/relationships/footer" Target="footer4.xml"/><Relationship Id="rId22" Type="http://schemas.openxmlformats.org/officeDocument/2006/relationships/footer" Target="footer8.xml"/><Relationship Id="rId10" Type="http://schemas.openxmlformats.org/officeDocument/2006/relationships/image" Target="media/image6.png"/><Relationship Id="rId21"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23" Type="http://schemas.openxmlformats.org/officeDocument/2006/relationships/footer" Target="foot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image" Target="media/image11.png"/><Relationship Id="rId14" Type="http://schemas.openxmlformats.org/officeDocument/2006/relationships/image" Target="media/image8.png"/><Relationship Id="rId17" Type="http://schemas.openxmlformats.org/officeDocument/2006/relationships/image" Target="media/image4.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vBvIu7i88FLwghY0xbK6vAMA==">CgMxLjAyCGguZ2pkZ3hzOAByITFtX0hHTXBra0diaTdKRl9MUDF4TWdfQXNvS2NsZlJROQ==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2024-02-19T17:56:00Z</dcterms:created>
  <dc:creator>user</dc:creator>
</cp:coreProperties>
</file>