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64E" w:rsidRPr="00BC764E" w:rsidRDefault="00BC764E" w:rsidP="00BC764E">
      <w:pPr>
        <w:spacing w:line="240" w:lineRule="auto"/>
        <w:jc w:val="center"/>
        <w:rPr>
          <w:b/>
          <w:sz w:val="50"/>
        </w:rPr>
      </w:pPr>
      <w:r w:rsidRPr="00BC764E">
        <w:rPr>
          <w:b/>
          <w:sz w:val="50"/>
        </w:rPr>
        <w:t>ASSESSING OF PRICING STRATEGIES CONSUMER BUYING BEHAVIOUR</w:t>
      </w:r>
    </w:p>
    <w:p w:rsidR="00BC764E" w:rsidRPr="00BC764E" w:rsidRDefault="00BC764E" w:rsidP="00BC764E">
      <w:pPr>
        <w:spacing w:line="480" w:lineRule="auto"/>
        <w:jc w:val="center"/>
        <w:rPr>
          <w:rFonts w:ascii="Tw Cen MT Condensed Extra Bold" w:hAnsi="Tw Cen MT Condensed Extra Bold"/>
          <w:b/>
          <w:sz w:val="58"/>
        </w:rPr>
      </w:pPr>
      <w:r w:rsidRPr="00BC764E">
        <w:rPr>
          <w:b/>
          <w:sz w:val="38"/>
        </w:rPr>
        <w:t>(A CASE STUDY OF FEMTECH, ILORIN)</w:t>
      </w:r>
    </w:p>
    <w:p w:rsidR="00BC764E" w:rsidRPr="00796964" w:rsidRDefault="00BC764E" w:rsidP="00BC764E">
      <w:pPr>
        <w:spacing w:line="360" w:lineRule="auto"/>
        <w:jc w:val="center"/>
        <w:rPr>
          <w:sz w:val="28"/>
        </w:rPr>
      </w:pPr>
      <w:r w:rsidRPr="00796964">
        <w:rPr>
          <w:b/>
          <w:sz w:val="58"/>
        </w:rPr>
        <w:t>BY</w:t>
      </w:r>
    </w:p>
    <w:p w:rsidR="00BC764E" w:rsidRPr="0078556F" w:rsidRDefault="00F7377A" w:rsidP="00BC764E">
      <w:pPr>
        <w:spacing w:before="20" w:after="20" w:line="240" w:lineRule="auto"/>
        <w:contextualSpacing/>
        <w:jc w:val="center"/>
        <w:rPr>
          <w:rFonts w:ascii="Tw Cen MT" w:hAnsi="Tw Cen MT"/>
          <w:b/>
          <w:sz w:val="52"/>
        </w:rPr>
      </w:pPr>
      <w:r>
        <w:rPr>
          <w:rFonts w:ascii="Tw Cen MT" w:hAnsi="Tw Cen MT"/>
          <w:b/>
          <w:sz w:val="52"/>
        </w:rPr>
        <w:t>SALAUDEEN BARAKAT OLUWATOYIN</w:t>
      </w:r>
    </w:p>
    <w:p w:rsidR="00BC764E" w:rsidRDefault="00BC764E" w:rsidP="00BC764E">
      <w:pPr>
        <w:jc w:val="center"/>
        <w:rPr>
          <w:rFonts w:ascii="Tw Cen MT" w:hAnsi="Tw Cen MT"/>
          <w:b/>
          <w:sz w:val="52"/>
        </w:rPr>
      </w:pPr>
      <w:r>
        <w:rPr>
          <w:rFonts w:ascii="Tw Cen MT" w:hAnsi="Tw Cen MT"/>
          <w:b/>
          <w:sz w:val="52"/>
        </w:rPr>
        <w:t>HND/23/MKT/FT/0120</w:t>
      </w:r>
    </w:p>
    <w:p w:rsidR="00BC764E" w:rsidRPr="00796964" w:rsidRDefault="00BC764E" w:rsidP="00BC764E">
      <w:pPr>
        <w:jc w:val="center"/>
        <w:rPr>
          <w:sz w:val="28"/>
        </w:rPr>
      </w:pPr>
    </w:p>
    <w:p w:rsidR="00BC764E" w:rsidRDefault="00BC764E" w:rsidP="00BC764E">
      <w:pPr>
        <w:jc w:val="center"/>
        <w:rPr>
          <w:rFonts w:ascii="Tw Cen MT" w:hAnsi="Tw Cen MT"/>
          <w:b/>
          <w:sz w:val="34"/>
        </w:rPr>
      </w:pPr>
      <w:r w:rsidRPr="00796964">
        <w:rPr>
          <w:rFonts w:ascii="Tw Cen MT" w:hAnsi="Tw Cen MT"/>
          <w:b/>
          <w:sz w:val="34"/>
        </w:rPr>
        <w:t>BEING A RESEARCH PROJECT SUBMITTED TO THE DEPARTMENT OF MARKETING, INSTITUTE OF FINANCE AND MANAGEMENT STUDIES, KWARA STATE.</w:t>
      </w:r>
    </w:p>
    <w:p w:rsidR="00BC764E" w:rsidRPr="00796964" w:rsidRDefault="00BC764E" w:rsidP="00BC764E">
      <w:pPr>
        <w:jc w:val="center"/>
        <w:rPr>
          <w:rFonts w:ascii="Tw Cen MT" w:hAnsi="Tw Cen MT"/>
          <w:b/>
          <w:sz w:val="28"/>
        </w:rPr>
      </w:pPr>
    </w:p>
    <w:p w:rsidR="00BC764E" w:rsidRPr="00796964" w:rsidRDefault="00BC764E" w:rsidP="00BC764E">
      <w:pPr>
        <w:jc w:val="center"/>
        <w:rPr>
          <w:rFonts w:ascii="Tw Cen MT" w:hAnsi="Tw Cen MT"/>
          <w:b/>
          <w:sz w:val="34"/>
        </w:rPr>
      </w:pPr>
      <w:r w:rsidRPr="00796964">
        <w:rPr>
          <w:rFonts w:ascii="Tw Cen MT" w:hAnsi="Tw Cen MT"/>
          <w:b/>
          <w:sz w:val="34"/>
        </w:rPr>
        <w:t>IN PARTIAL FULFILLMENT OF THE REQUIREMENT FOR THE AWARD OF HIGHER NATIONAL DIPLOMA IN MARKETING</w:t>
      </w:r>
    </w:p>
    <w:p w:rsidR="00BC764E" w:rsidRPr="00796964" w:rsidRDefault="00BC764E" w:rsidP="00BC764E">
      <w:pPr>
        <w:jc w:val="center"/>
        <w:rPr>
          <w:sz w:val="28"/>
        </w:rPr>
      </w:pPr>
    </w:p>
    <w:p w:rsidR="00BC764E" w:rsidRDefault="00BC764E" w:rsidP="00BC764E">
      <w:pPr>
        <w:ind w:left="4320" w:firstLine="720"/>
        <w:jc w:val="center"/>
        <w:rPr>
          <w:rFonts w:ascii="Tw Cen MT Condensed Extra Bold" w:hAnsi="Tw Cen MT Condensed Extra Bold"/>
          <w:sz w:val="48"/>
        </w:rPr>
      </w:pPr>
    </w:p>
    <w:p w:rsidR="00BC764E" w:rsidRDefault="00BC764E" w:rsidP="00BC764E">
      <w:pPr>
        <w:ind w:left="4320" w:firstLine="720"/>
        <w:jc w:val="center"/>
        <w:rPr>
          <w:rFonts w:ascii="Tw Cen MT Condensed Extra Bold" w:hAnsi="Tw Cen MT Condensed Extra Bold"/>
          <w:sz w:val="48"/>
        </w:rPr>
      </w:pPr>
      <w:r>
        <w:rPr>
          <w:rFonts w:ascii="Tw Cen MT Condensed Extra Bold" w:hAnsi="Tw Cen MT Condensed Extra Bold"/>
          <w:sz w:val="48"/>
        </w:rPr>
        <w:t>JUNE, 2025</w:t>
      </w:r>
    </w:p>
    <w:p w:rsidR="00BC764E" w:rsidRPr="00C330CB" w:rsidRDefault="00BC764E" w:rsidP="00BC764E">
      <w:pPr>
        <w:spacing w:line="240" w:lineRule="auto"/>
        <w:jc w:val="center"/>
        <w:rPr>
          <w:rFonts w:ascii="Tahoma" w:eastAsia="Calibri" w:hAnsi="Tahoma" w:cs="Tahoma"/>
          <w:sz w:val="28"/>
          <w:szCs w:val="28"/>
        </w:rPr>
      </w:pPr>
      <w:r w:rsidRPr="00C330CB">
        <w:rPr>
          <w:rFonts w:ascii="Tahoma" w:eastAsia="Calibri" w:hAnsi="Tahoma" w:cs="Tahoma"/>
          <w:b/>
          <w:sz w:val="28"/>
          <w:szCs w:val="28"/>
        </w:rPr>
        <w:lastRenderedPageBreak/>
        <w:t>CERTIFICATION</w:t>
      </w:r>
    </w:p>
    <w:p w:rsidR="00BC764E" w:rsidRPr="00C330CB" w:rsidRDefault="00BC764E" w:rsidP="00BC764E">
      <w:pPr>
        <w:spacing w:line="360" w:lineRule="auto"/>
        <w:jc w:val="both"/>
        <w:rPr>
          <w:rFonts w:ascii="Tahoma" w:eastAsia="Calibri" w:hAnsi="Tahoma" w:cs="Tahoma"/>
          <w:sz w:val="28"/>
          <w:szCs w:val="28"/>
        </w:rPr>
      </w:pPr>
      <w:r w:rsidRPr="00C330CB">
        <w:rPr>
          <w:rFonts w:ascii="Tahoma" w:eastAsia="Calibri" w:hAnsi="Tahoma" w:cs="Tahoma"/>
          <w:sz w:val="28"/>
          <w:szCs w:val="28"/>
        </w:rPr>
        <w:tab/>
        <w:t xml:space="preserve">This is to certify that the research project was carried out by </w:t>
      </w:r>
      <w:r w:rsidR="00F7377A">
        <w:rPr>
          <w:rFonts w:ascii="Tahoma" w:hAnsi="Tahoma" w:cs="Tahoma"/>
          <w:sz w:val="28"/>
          <w:szCs w:val="28"/>
        </w:rPr>
        <w:t>Salaudeen Barakat Oluwatoyin</w:t>
      </w:r>
      <w:r w:rsidRPr="00C330CB">
        <w:rPr>
          <w:rFonts w:ascii="Tahoma" w:eastAsia="Calibri" w:hAnsi="Tahoma" w:cs="Tahoma"/>
          <w:bCs/>
          <w:sz w:val="28"/>
          <w:szCs w:val="28"/>
        </w:rPr>
        <w:t xml:space="preserve"> </w:t>
      </w:r>
      <w:r w:rsidRPr="00C330CB">
        <w:rPr>
          <w:rFonts w:ascii="Tahoma" w:eastAsia="Calibri" w:hAnsi="Tahoma" w:cs="Tahoma"/>
          <w:sz w:val="28"/>
          <w:szCs w:val="28"/>
        </w:rPr>
        <w:t xml:space="preserve">with Matriculation Number </w:t>
      </w:r>
      <w:r>
        <w:rPr>
          <w:rFonts w:ascii="Tahoma" w:hAnsi="Tahoma" w:cs="Tahoma"/>
          <w:bCs/>
          <w:sz w:val="28"/>
          <w:szCs w:val="28"/>
        </w:rPr>
        <w:t>HND/23/MKT/FT/01</w:t>
      </w:r>
      <w:r w:rsidR="00F7377A">
        <w:rPr>
          <w:rFonts w:ascii="Tahoma" w:hAnsi="Tahoma" w:cs="Tahoma"/>
          <w:bCs/>
          <w:sz w:val="28"/>
          <w:szCs w:val="28"/>
        </w:rPr>
        <w:t>20</w:t>
      </w:r>
      <w:r w:rsidRPr="00C330CB">
        <w:rPr>
          <w:rFonts w:ascii="Tahoma" w:eastAsia="Calibri" w:hAnsi="Tahoma" w:cs="Tahoma"/>
          <w:sz w:val="28"/>
          <w:szCs w:val="28"/>
        </w:rPr>
        <w:t xml:space="preserve">, in partial fulfillment of the requirements for the award of the </w:t>
      </w:r>
      <w:r w:rsidRPr="00C330CB">
        <w:rPr>
          <w:rFonts w:ascii="Tahoma" w:eastAsia="Calibri" w:hAnsi="Tahoma" w:cs="Tahoma"/>
          <w:bCs/>
          <w:sz w:val="28"/>
          <w:szCs w:val="28"/>
        </w:rPr>
        <w:t xml:space="preserve">Higher National Diploma (HND) </w:t>
      </w:r>
      <w:r w:rsidRPr="00C330CB">
        <w:rPr>
          <w:rFonts w:ascii="Tahoma" w:eastAsia="Calibri" w:hAnsi="Tahoma" w:cs="Tahoma"/>
          <w:sz w:val="28"/>
          <w:szCs w:val="28"/>
        </w:rPr>
        <w:t xml:space="preserve"> in </w:t>
      </w:r>
      <w:r>
        <w:rPr>
          <w:rFonts w:ascii="Tahoma" w:eastAsia="Calibri" w:hAnsi="Tahoma" w:cs="Tahoma"/>
          <w:sz w:val="28"/>
          <w:szCs w:val="28"/>
        </w:rPr>
        <w:t>Marketing,</w:t>
      </w:r>
      <w:r w:rsidRPr="00C330CB">
        <w:rPr>
          <w:rFonts w:ascii="Tahoma" w:eastAsia="Calibri" w:hAnsi="Tahoma" w:cs="Tahoma"/>
          <w:bCs/>
          <w:sz w:val="28"/>
          <w:szCs w:val="28"/>
        </w:rPr>
        <w:t xml:space="preserve"> Institute of Finance and Management Studies, Kwara State Polytechnic, Ilorin</w:t>
      </w:r>
      <w:r w:rsidRPr="00C330CB">
        <w:rPr>
          <w:rFonts w:ascii="Tahoma" w:eastAsia="Calibri" w:hAnsi="Tahoma" w:cs="Tahoma"/>
          <w:sz w:val="28"/>
          <w:szCs w:val="28"/>
        </w:rPr>
        <w:t>.</w:t>
      </w:r>
    </w:p>
    <w:p w:rsidR="00BC764E" w:rsidRPr="00796964" w:rsidRDefault="00BC764E" w:rsidP="00BC764E">
      <w:pPr>
        <w:spacing w:line="240" w:lineRule="auto"/>
        <w:ind w:firstLine="720"/>
        <w:jc w:val="both"/>
        <w:rPr>
          <w:rFonts w:ascii="Tahoma" w:hAnsi="Tahoma" w:cs="Tahoma"/>
          <w:sz w:val="24"/>
          <w:szCs w:val="24"/>
        </w:rPr>
      </w:pPr>
    </w:p>
    <w:p w:rsidR="00BC764E" w:rsidRPr="00796964" w:rsidRDefault="00BC764E" w:rsidP="00F7377A">
      <w:pPr>
        <w:spacing w:beforeLines="20" w:after="20" w:line="240" w:lineRule="auto"/>
        <w:jc w:val="both"/>
        <w:outlineLvl w:val="0"/>
        <w:rPr>
          <w:rFonts w:ascii="Tahoma" w:hAnsi="Tahoma" w:cs="Tahoma"/>
          <w:sz w:val="24"/>
          <w:szCs w:val="24"/>
        </w:rPr>
      </w:pPr>
      <w:r w:rsidRPr="00796964">
        <w:rPr>
          <w:rFonts w:ascii="Tahoma" w:hAnsi="Tahoma" w:cs="Tahoma"/>
          <w:sz w:val="24"/>
          <w:szCs w:val="24"/>
        </w:rPr>
        <w:t>__________________________</w:t>
      </w:r>
      <w:r w:rsidRPr="00796964">
        <w:rPr>
          <w:rFonts w:ascii="Tahoma" w:hAnsi="Tahoma" w:cs="Tahoma"/>
          <w:sz w:val="24"/>
          <w:szCs w:val="24"/>
        </w:rPr>
        <w:tab/>
      </w:r>
      <w:r w:rsidRPr="00796964">
        <w:rPr>
          <w:rFonts w:ascii="Tahoma" w:hAnsi="Tahoma" w:cs="Tahoma"/>
          <w:sz w:val="24"/>
          <w:szCs w:val="24"/>
        </w:rPr>
        <w:tab/>
      </w:r>
      <w:r w:rsidRPr="00796964">
        <w:rPr>
          <w:rFonts w:ascii="Tahoma" w:hAnsi="Tahoma" w:cs="Tahoma"/>
          <w:sz w:val="24"/>
          <w:szCs w:val="24"/>
        </w:rPr>
        <w:tab/>
      </w:r>
      <w:r w:rsidRPr="00796964">
        <w:rPr>
          <w:rFonts w:ascii="Tahoma" w:hAnsi="Tahoma" w:cs="Tahoma"/>
          <w:sz w:val="24"/>
          <w:szCs w:val="24"/>
        </w:rPr>
        <w:tab/>
        <w:t>________________</w:t>
      </w:r>
    </w:p>
    <w:p w:rsidR="00BC764E" w:rsidRPr="00796964" w:rsidRDefault="00BC764E" w:rsidP="00BC764E">
      <w:pPr>
        <w:spacing w:before="20" w:after="20" w:line="240" w:lineRule="auto"/>
        <w:rPr>
          <w:rFonts w:ascii="Tahoma" w:hAnsi="Tahoma" w:cs="Tahoma"/>
          <w:b/>
          <w:sz w:val="24"/>
          <w:szCs w:val="24"/>
        </w:rPr>
      </w:pPr>
      <w:r w:rsidRPr="00796964">
        <w:rPr>
          <w:rFonts w:ascii="Tahoma" w:hAnsi="Tahoma" w:cs="Tahoma"/>
          <w:b/>
          <w:sz w:val="24"/>
          <w:szCs w:val="24"/>
        </w:rPr>
        <w:t>Mr</w:t>
      </w:r>
      <w:r>
        <w:rPr>
          <w:rFonts w:ascii="Tahoma" w:hAnsi="Tahoma" w:cs="Tahoma"/>
          <w:b/>
          <w:sz w:val="24"/>
          <w:szCs w:val="24"/>
        </w:rPr>
        <w:t>.</w:t>
      </w:r>
      <w:r w:rsidRPr="00796964">
        <w:rPr>
          <w:rFonts w:ascii="Tahoma" w:hAnsi="Tahoma" w:cs="Tahoma"/>
          <w:b/>
          <w:sz w:val="24"/>
          <w:szCs w:val="24"/>
        </w:rPr>
        <w:t xml:space="preserve"> DARE ISMAIL</w:t>
      </w:r>
      <w:r>
        <w:rPr>
          <w:rFonts w:ascii="Tahoma" w:hAnsi="Tahoma" w:cs="Tahoma"/>
          <w:b/>
          <w:sz w:val="24"/>
          <w:szCs w:val="24"/>
        </w:rPr>
        <w:tab/>
      </w:r>
      <w:r>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r>
      <w:r>
        <w:rPr>
          <w:rFonts w:ascii="Tahoma" w:hAnsi="Tahoma" w:cs="Tahoma"/>
          <w:b/>
          <w:sz w:val="24"/>
          <w:szCs w:val="24"/>
        </w:rPr>
        <w:tab/>
      </w:r>
      <w:r w:rsidRPr="00796964">
        <w:rPr>
          <w:rFonts w:ascii="Tahoma" w:hAnsi="Tahoma" w:cs="Tahoma"/>
          <w:b/>
          <w:sz w:val="24"/>
          <w:szCs w:val="24"/>
        </w:rPr>
        <w:t>DATE</w:t>
      </w:r>
    </w:p>
    <w:p w:rsidR="00BC764E" w:rsidRPr="00796964" w:rsidRDefault="00BC764E" w:rsidP="00F7377A">
      <w:pPr>
        <w:spacing w:beforeLines="20" w:after="20" w:line="240" w:lineRule="auto"/>
        <w:jc w:val="both"/>
        <w:outlineLvl w:val="0"/>
        <w:rPr>
          <w:rFonts w:ascii="Tahoma" w:hAnsi="Tahoma" w:cs="Tahoma"/>
          <w:b/>
          <w:i/>
          <w:sz w:val="24"/>
          <w:szCs w:val="24"/>
        </w:rPr>
      </w:pPr>
      <w:r w:rsidRPr="00796964">
        <w:rPr>
          <w:rFonts w:ascii="Tahoma" w:hAnsi="Tahoma" w:cs="Tahoma"/>
          <w:b/>
          <w:i/>
          <w:sz w:val="24"/>
          <w:szCs w:val="24"/>
        </w:rPr>
        <w:t>(PROJECT SUPERVISOR)</w:t>
      </w:r>
    </w:p>
    <w:p w:rsidR="00BC764E" w:rsidRPr="00796964" w:rsidRDefault="00BC764E" w:rsidP="00F7377A">
      <w:pPr>
        <w:spacing w:beforeLines="20" w:after="20" w:line="240" w:lineRule="auto"/>
        <w:jc w:val="both"/>
        <w:outlineLvl w:val="0"/>
        <w:rPr>
          <w:rFonts w:ascii="Tahoma" w:hAnsi="Tahoma" w:cs="Tahoma"/>
          <w:b/>
          <w:sz w:val="24"/>
          <w:szCs w:val="24"/>
          <w:lang w:val="yo-NG"/>
        </w:rPr>
      </w:pPr>
    </w:p>
    <w:p w:rsidR="00BC764E" w:rsidRPr="00796964" w:rsidRDefault="00BC764E" w:rsidP="00F7377A">
      <w:pPr>
        <w:spacing w:beforeLines="20" w:after="20" w:line="240" w:lineRule="auto"/>
        <w:jc w:val="both"/>
        <w:outlineLvl w:val="0"/>
        <w:rPr>
          <w:rFonts w:ascii="Tahoma" w:hAnsi="Tahoma" w:cs="Tahoma"/>
          <w:b/>
          <w:sz w:val="24"/>
          <w:szCs w:val="24"/>
          <w:lang w:val="yo-NG"/>
        </w:rPr>
      </w:pPr>
    </w:p>
    <w:p w:rsidR="00BC764E" w:rsidRPr="00796964" w:rsidRDefault="00BC764E" w:rsidP="00F7377A">
      <w:pPr>
        <w:spacing w:beforeLines="20" w:after="20" w:line="240" w:lineRule="auto"/>
        <w:jc w:val="both"/>
        <w:outlineLvl w:val="0"/>
        <w:rPr>
          <w:rFonts w:ascii="Tahoma" w:hAnsi="Tahoma" w:cs="Tahoma"/>
          <w:b/>
          <w:sz w:val="24"/>
          <w:szCs w:val="24"/>
        </w:rPr>
      </w:pPr>
      <w:r w:rsidRPr="00796964">
        <w:rPr>
          <w:rFonts w:ascii="Tahoma" w:hAnsi="Tahoma" w:cs="Tahoma"/>
          <w:b/>
          <w:sz w:val="24"/>
          <w:szCs w:val="24"/>
        </w:rPr>
        <w:t>___________________________</w:t>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t>________________</w:t>
      </w:r>
    </w:p>
    <w:p w:rsidR="00BC764E" w:rsidRPr="00796964" w:rsidRDefault="00F7377A" w:rsidP="00F7377A">
      <w:pPr>
        <w:spacing w:beforeLines="20" w:after="20" w:line="240" w:lineRule="auto"/>
        <w:jc w:val="both"/>
        <w:outlineLvl w:val="0"/>
        <w:rPr>
          <w:rFonts w:ascii="Tahoma" w:hAnsi="Tahoma" w:cs="Tahoma"/>
          <w:b/>
          <w:sz w:val="24"/>
          <w:szCs w:val="24"/>
          <w:lang w:val="yo-NG"/>
        </w:rPr>
      </w:pPr>
      <w:r w:rsidRPr="00796964">
        <w:rPr>
          <w:rFonts w:ascii="Tahoma" w:hAnsi="Tahoma" w:cs="Tahoma"/>
          <w:b/>
          <w:sz w:val="24"/>
          <w:szCs w:val="24"/>
        </w:rPr>
        <w:t>MR</w:t>
      </w:r>
      <w:r>
        <w:rPr>
          <w:rFonts w:ascii="Tahoma" w:hAnsi="Tahoma" w:cs="Tahoma"/>
          <w:b/>
          <w:sz w:val="24"/>
          <w:szCs w:val="24"/>
        </w:rPr>
        <w:t>. ADEBAYO KABIR</w:t>
      </w:r>
      <w:r w:rsidR="00BC764E">
        <w:rPr>
          <w:rFonts w:ascii="Tahoma" w:hAnsi="Tahoma" w:cs="Tahoma"/>
          <w:b/>
          <w:sz w:val="24"/>
          <w:szCs w:val="24"/>
        </w:rPr>
        <w:tab/>
      </w:r>
      <w:r w:rsidR="00BC764E">
        <w:rPr>
          <w:rFonts w:ascii="Tahoma" w:hAnsi="Tahoma" w:cs="Tahoma"/>
          <w:b/>
          <w:sz w:val="24"/>
          <w:szCs w:val="24"/>
        </w:rPr>
        <w:tab/>
      </w:r>
      <w:r w:rsidR="00BC764E">
        <w:rPr>
          <w:rFonts w:ascii="Tahoma" w:hAnsi="Tahoma" w:cs="Tahoma"/>
          <w:b/>
          <w:sz w:val="24"/>
          <w:szCs w:val="24"/>
        </w:rPr>
        <w:tab/>
      </w:r>
      <w:r w:rsidR="00BC764E" w:rsidRPr="00796964">
        <w:rPr>
          <w:rFonts w:ascii="Tahoma" w:hAnsi="Tahoma" w:cs="Tahoma"/>
          <w:b/>
          <w:sz w:val="24"/>
          <w:szCs w:val="24"/>
          <w:lang w:val="yo-NG"/>
        </w:rPr>
        <w:tab/>
      </w:r>
      <w:r w:rsidR="00BC764E" w:rsidRPr="00796964">
        <w:rPr>
          <w:rFonts w:ascii="Tahoma" w:hAnsi="Tahoma" w:cs="Tahoma"/>
          <w:b/>
          <w:sz w:val="24"/>
          <w:szCs w:val="24"/>
          <w:lang w:val="yo-NG"/>
        </w:rPr>
        <w:tab/>
      </w:r>
      <w:r w:rsidR="00BC764E" w:rsidRPr="00796964">
        <w:rPr>
          <w:rFonts w:ascii="Tahoma" w:hAnsi="Tahoma" w:cs="Tahoma"/>
          <w:b/>
          <w:sz w:val="24"/>
          <w:szCs w:val="24"/>
          <w:lang w:val="yo-NG"/>
        </w:rPr>
        <w:tab/>
        <w:t>DATE</w:t>
      </w:r>
    </w:p>
    <w:p w:rsidR="00BC764E" w:rsidRPr="00796964" w:rsidRDefault="00BC764E" w:rsidP="00F7377A">
      <w:pPr>
        <w:spacing w:beforeLines="20" w:after="20" w:line="240" w:lineRule="auto"/>
        <w:jc w:val="both"/>
        <w:outlineLvl w:val="0"/>
        <w:rPr>
          <w:rFonts w:ascii="Tahoma" w:hAnsi="Tahoma" w:cs="Tahoma"/>
          <w:b/>
          <w:i/>
          <w:sz w:val="24"/>
          <w:szCs w:val="24"/>
        </w:rPr>
      </w:pPr>
      <w:r w:rsidRPr="00796964">
        <w:rPr>
          <w:rFonts w:ascii="Tahoma" w:hAnsi="Tahoma" w:cs="Tahoma"/>
          <w:b/>
          <w:i/>
          <w:sz w:val="24"/>
          <w:szCs w:val="24"/>
        </w:rPr>
        <w:t>(PROJECT COORDINATOR)</w:t>
      </w:r>
    </w:p>
    <w:p w:rsidR="00BC764E" w:rsidRPr="00796964" w:rsidRDefault="00BC764E" w:rsidP="00F7377A">
      <w:pPr>
        <w:spacing w:beforeLines="20" w:after="20" w:line="240" w:lineRule="auto"/>
        <w:jc w:val="both"/>
        <w:outlineLvl w:val="0"/>
        <w:rPr>
          <w:rFonts w:ascii="Tahoma" w:hAnsi="Tahoma" w:cs="Tahoma"/>
          <w:b/>
          <w:sz w:val="24"/>
          <w:szCs w:val="24"/>
          <w:lang w:val="yo-NG"/>
        </w:rPr>
      </w:pPr>
    </w:p>
    <w:p w:rsidR="00BC764E" w:rsidRPr="00796964" w:rsidRDefault="00BC764E" w:rsidP="00F7377A">
      <w:pPr>
        <w:spacing w:beforeLines="20" w:after="20" w:line="240" w:lineRule="auto"/>
        <w:jc w:val="both"/>
        <w:outlineLvl w:val="0"/>
        <w:rPr>
          <w:rFonts w:ascii="Tahoma" w:hAnsi="Tahoma" w:cs="Tahoma"/>
          <w:b/>
          <w:sz w:val="24"/>
          <w:szCs w:val="24"/>
        </w:rPr>
      </w:pPr>
    </w:p>
    <w:p w:rsidR="00BC764E" w:rsidRPr="00796964" w:rsidRDefault="00BC764E" w:rsidP="00F7377A">
      <w:pPr>
        <w:spacing w:beforeLines="20" w:after="20" w:line="240" w:lineRule="auto"/>
        <w:jc w:val="both"/>
        <w:outlineLvl w:val="0"/>
        <w:rPr>
          <w:rFonts w:ascii="Tahoma" w:hAnsi="Tahoma" w:cs="Tahoma"/>
          <w:b/>
          <w:sz w:val="24"/>
          <w:szCs w:val="24"/>
        </w:rPr>
      </w:pPr>
      <w:r w:rsidRPr="00796964">
        <w:rPr>
          <w:rFonts w:ascii="Tahoma" w:hAnsi="Tahoma" w:cs="Tahoma"/>
          <w:b/>
          <w:sz w:val="24"/>
          <w:szCs w:val="24"/>
        </w:rPr>
        <w:t>___________________________</w:t>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t>________________</w:t>
      </w:r>
    </w:p>
    <w:p w:rsidR="00BC764E" w:rsidRPr="00796964" w:rsidRDefault="00BC764E" w:rsidP="00F7377A">
      <w:pPr>
        <w:spacing w:beforeLines="20" w:after="20" w:line="240" w:lineRule="auto"/>
        <w:jc w:val="both"/>
        <w:outlineLvl w:val="0"/>
        <w:rPr>
          <w:rFonts w:ascii="Tahoma" w:hAnsi="Tahoma" w:cs="Tahoma"/>
          <w:b/>
          <w:sz w:val="24"/>
          <w:szCs w:val="24"/>
          <w:lang w:val="yo-NG"/>
        </w:rPr>
      </w:pPr>
      <w:r w:rsidRPr="00796964">
        <w:rPr>
          <w:rFonts w:ascii="Tahoma" w:hAnsi="Tahoma" w:cs="Tahoma"/>
          <w:b/>
          <w:sz w:val="24"/>
          <w:szCs w:val="24"/>
        </w:rPr>
        <w:t>Mr</w:t>
      </w:r>
      <w:r>
        <w:rPr>
          <w:rFonts w:ascii="Tahoma" w:hAnsi="Tahoma" w:cs="Tahoma"/>
          <w:b/>
          <w:sz w:val="24"/>
          <w:szCs w:val="24"/>
        </w:rPr>
        <w:t>.</w:t>
      </w:r>
      <w:r w:rsidRPr="00796964">
        <w:rPr>
          <w:rFonts w:ascii="Tahoma" w:hAnsi="Tahoma" w:cs="Tahoma"/>
          <w:b/>
          <w:sz w:val="24"/>
          <w:szCs w:val="24"/>
        </w:rPr>
        <w:t xml:space="preserve"> DARE ISMAIL </w:t>
      </w:r>
      <w:r w:rsidRPr="00796964">
        <w:rPr>
          <w:rFonts w:ascii="Tahoma" w:hAnsi="Tahoma" w:cs="Tahoma"/>
          <w:b/>
          <w:sz w:val="24"/>
          <w:szCs w:val="24"/>
          <w:lang w:val="yo-NG"/>
        </w:rPr>
        <w:tab/>
      </w:r>
      <w:r w:rsidRPr="00796964">
        <w:rPr>
          <w:rFonts w:ascii="Tahoma" w:hAnsi="Tahoma" w:cs="Tahoma"/>
          <w:b/>
          <w:sz w:val="24"/>
          <w:szCs w:val="24"/>
          <w:lang w:val="yo-NG"/>
        </w:rPr>
        <w:tab/>
      </w:r>
      <w:r w:rsidRPr="00796964">
        <w:rPr>
          <w:rFonts w:ascii="Tahoma" w:hAnsi="Tahoma" w:cs="Tahoma"/>
          <w:b/>
          <w:sz w:val="24"/>
          <w:szCs w:val="24"/>
          <w:lang w:val="yo-NG"/>
        </w:rPr>
        <w:tab/>
      </w:r>
      <w:r w:rsidRPr="00796964">
        <w:rPr>
          <w:rFonts w:ascii="Tahoma" w:hAnsi="Tahoma" w:cs="Tahoma"/>
          <w:b/>
          <w:sz w:val="24"/>
          <w:szCs w:val="24"/>
          <w:lang w:val="yo-NG"/>
        </w:rPr>
        <w:tab/>
      </w:r>
      <w:r>
        <w:rPr>
          <w:rFonts w:ascii="Tahoma" w:hAnsi="Tahoma" w:cs="Tahoma"/>
          <w:b/>
          <w:sz w:val="24"/>
          <w:szCs w:val="24"/>
        </w:rPr>
        <w:tab/>
      </w:r>
      <w:r w:rsidRPr="00796964">
        <w:rPr>
          <w:rFonts w:ascii="Tahoma" w:hAnsi="Tahoma" w:cs="Tahoma"/>
          <w:b/>
          <w:sz w:val="24"/>
          <w:szCs w:val="24"/>
          <w:lang w:val="yo-NG"/>
        </w:rPr>
        <w:tab/>
        <w:t>DATE</w:t>
      </w:r>
    </w:p>
    <w:p w:rsidR="00BC764E" w:rsidRPr="00796964" w:rsidRDefault="00BC764E" w:rsidP="00F7377A">
      <w:pPr>
        <w:spacing w:beforeLines="20" w:after="20" w:line="240" w:lineRule="auto"/>
        <w:outlineLvl w:val="0"/>
        <w:rPr>
          <w:rFonts w:ascii="Tahoma" w:hAnsi="Tahoma" w:cs="Tahoma"/>
          <w:b/>
          <w:i/>
          <w:sz w:val="24"/>
          <w:szCs w:val="24"/>
        </w:rPr>
      </w:pPr>
      <w:r w:rsidRPr="00796964">
        <w:rPr>
          <w:rFonts w:ascii="Tahoma" w:hAnsi="Tahoma" w:cs="Tahoma"/>
          <w:b/>
          <w:i/>
          <w:sz w:val="24"/>
          <w:szCs w:val="24"/>
        </w:rPr>
        <w:t>(HEAD OF DEPARTMENT)</w:t>
      </w:r>
    </w:p>
    <w:p w:rsidR="00BC764E" w:rsidRPr="00796964" w:rsidRDefault="00BC764E" w:rsidP="00F7377A">
      <w:pPr>
        <w:spacing w:beforeLines="20" w:after="20" w:line="240" w:lineRule="auto"/>
        <w:outlineLvl w:val="0"/>
        <w:rPr>
          <w:rFonts w:ascii="Tahoma" w:hAnsi="Tahoma" w:cs="Tahoma"/>
          <w:b/>
          <w:i/>
          <w:sz w:val="24"/>
          <w:szCs w:val="24"/>
        </w:rPr>
      </w:pPr>
    </w:p>
    <w:p w:rsidR="00BC764E" w:rsidRPr="00796964" w:rsidRDefault="00BC764E" w:rsidP="00F7377A">
      <w:pPr>
        <w:spacing w:beforeLines="20" w:after="20" w:line="240" w:lineRule="auto"/>
        <w:outlineLvl w:val="0"/>
        <w:rPr>
          <w:rFonts w:ascii="Tahoma" w:hAnsi="Tahoma" w:cs="Tahoma"/>
          <w:b/>
          <w:i/>
          <w:sz w:val="24"/>
          <w:szCs w:val="24"/>
        </w:rPr>
      </w:pPr>
    </w:p>
    <w:p w:rsidR="00BC764E" w:rsidRPr="00796964" w:rsidRDefault="00BC764E" w:rsidP="00BC764E">
      <w:pPr>
        <w:spacing w:before="20" w:after="20" w:line="240" w:lineRule="auto"/>
        <w:rPr>
          <w:rFonts w:ascii="Tahoma" w:hAnsi="Tahoma" w:cs="Tahoma"/>
          <w:b/>
          <w:sz w:val="24"/>
          <w:szCs w:val="24"/>
        </w:rPr>
      </w:pPr>
      <w:r w:rsidRPr="00796964">
        <w:rPr>
          <w:rFonts w:ascii="Tahoma" w:hAnsi="Tahoma" w:cs="Tahoma"/>
          <w:b/>
          <w:sz w:val="24"/>
          <w:szCs w:val="24"/>
        </w:rPr>
        <w:t>___________________________</w:t>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t>________________</w:t>
      </w:r>
    </w:p>
    <w:p w:rsidR="00BC764E" w:rsidRPr="00796964" w:rsidRDefault="00BC764E" w:rsidP="00BC764E">
      <w:pPr>
        <w:spacing w:before="20" w:after="20" w:line="240" w:lineRule="auto"/>
        <w:rPr>
          <w:rFonts w:ascii="Tahoma" w:hAnsi="Tahoma" w:cs="Tahoma"/>
          <w:b/>
          <w:bCs/>
          <w:sz w:val="24"/>
          <w:szCs w:val="24"/>
        </w:rPr>
      </w:pPr>
      <w:r w:rsidRPr="00796964">
        <w:rPr>
          <w:rFonts w:ascii="Tahoma" w:hAnsi="Tahoma" w:cs="Tahoma"/>
          <w:b/>
          <w:sz w:val="24"/>
          <w:szCs w:val="24"/>
        </w:rPr>
        <w:t xml:space="preserve">EXTERNAL EXAMINER </w:t>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796964">
        <w:rPr>
          <w:rFonts w:ascii="Tahoma" w:hAnsi="Tahoma" w:cs="Tahoma"/>
          <w:b/>
          <w:sz w:val="24"/>
          <w:szCs w:val="24"/>
        </w:rPr>
        <w:t>DATE</w:t>
      </w:r>
      <w:r w:rsidRPr="00796964">
        <w:rPr>
          <w:rFonts w:ascii="Tahoma" w:hAnsi="Tahoma" w:cs="Tahoma"/>
          <w:sz w:val="24"/>
          <w:szCs w:val="24"/>
        </w:rPr>
        <w:br w:type="page"/>
      </w:r>
    </w:p>
    <w:p w:rsidR="00F7377A" w:rsidRPr="00BF6213" w:rsidRDefault="00F7377A" w:rsidP="00F7377A">
      <w:pPr>
        <w:spacing w:line="360" w:lineRule="auto"/>
        <w:jc w:val="center"/>
        <w:rPr>
          <w:rFonts w:ascii="Tahoma" w:hAnsi="Tahoma" w:cs="Tahoma"/>
          <w:sz w:val="28"/>
          <w:szCs w:val="28"/>
        </w:rPr>
      </w:pPr>
      <w:r w:rsidRPr="00BF6213">
        <w:rPr>
          <w:rFonts w:ascii="Tahoma" w:hAnsi="Tahoma" w:cs="Tahoma"/>
          <w:b/>
          <w:sz w:val="28"/>
          <w:szCs w:val="28"/>
        </w:rPr>
        <w:lastRenderedPageBreak/>
        <w:t>DEDICATION</w:t>
      </w:r>
    </w:p>
    <w:p w:rsidR="00F7377A" w:rsidRPr="00BF6213" w:rsidRDefault="00F7377A" w:rsidP="00F7377A">
      <w:pPr>
        <w:spacing w:line="360" w:lineRule="auto"/>
        <w:jc w:val="both"/>
        <w:rPr>
          <w:rFonts w:ascii="Tahoma" w:hAnsi="Tahoma" w:cs="Tahoma"/>
          <w:sz w:val="28"/>
          <w:szCs w:val="28"/>
        </w:rPr>
      </w:pPr>
      <w:r w:rsidRPr="00BF6213">
        <w:rPr>
          <w:rFonts w:ascii="Tahoma" w:hAnsi="Tahoma" w:cs="Tahoma"/>
          <w:sz w:val="28"/>
          <w:szCs w:val="28"/>
        </w:rPr>
        <w:t>I dedicate this project to Almighty Allah,my creator,my strong pillar,my source of inspiration,wisdom,knowledge and understanding. he has been the source of my strength throughout this program and on his wings only have I soared. I also dedicated this project to my parent MR and MRS SALAUDEEN and my sisters and brother who has taken some special parts in my life and the word of encouragement has made sure that I give it all it takes to finish that which I have started</w:t>
      </w:r>
    </w:p>
    <w:p w:rsidR="00F7377A" w:rsidRDefault="00F7377A">
      <w:pPr>
        <w:rPr>
          <w:rFonts w:ascii="Tahoma" w:hAnsi="Tahoma" w:cs="Tahoma"/>
          <w:b/>
          <w:sz w:val="28"/>
          <w:szCs w:val="28"/>
        </w:rPr>
      </w:pPr>
      <w:r>
        <w:rPr>
          <w:rFonts w:ascii="Tahoma" w:hAnsi="Tahoma" w:cs="Tahoma"/>
          <w:b/>
          <w:sz w:val="28"/>
          <w:szCs w:val="28"/>
        </w:rPr>
        <w:br w:type="page"/>
      </w:r>
    </w:p>
    <w:p w:rsidR="00F7377A" w:rsidRPr="00BF6213" w:rsidRDefault="00F7377A" w:rsidP="00F7377A">
      <w:pPr>
        <w:spacing w:line="360" w:lineRule="auto"/>
        <w:jc w:val="center"/>
        <w:rPr>
          <w:rFonts w:ascii="Tahoma" w:hAnsi="Tahoma" w:cs="Tahoma"/>
          <w:sz w:val="28"/>
          <w:szCs w:val="28"/>
        </w:rPr>
      </w:pPr>
      <w:r w:rsidRPr="00BF6213">
        <w:rPr>
          <w:rFonts w:ascii="Tahoma" w:hAnsi="Tahoma" w:cs="Tahoma"/>
          <w:b/>
          <w:sz w:val="28"/>
          <w:szCs w:val="28"/>
        </w:rPr>
        <w:lastRenderedPageBreak/>
        <w:t>ACKNOWLEDGEMENT</w:t>
      </w:r>
    </w:p>
    <w:p w:rsidR="00F7377A" w:rsidRPr="00BF6213" w:rsidRDefault="00F7377A" w:rsidP="00F7377A">
      <w:pPr>
        <w:spacing w:line="360" w:lineRule="auto"/>
        <w:jc w:val="both"/>
        <w:rPr>
          <w:rFonts w:ascii="Tahoma" w:hAnsi="Tahoma" w:cs="Tahoma"/>
          <w:sz w:val="28"/>
          <w:szCs w:val="28"/>
        </w:rPr>
      </w:pPr>
      <w:r w:rsidRPr="00BF6213">
        <w:rPr>
          <w:rFonts w:ascii="Tahoma" w:hAnsi="Tahoma" w:cs="Tahoma"/>
          <w:sz w:val="28"/>
          <w:szCs w:val="28"/>
        </w:rPr>
        <w:t>My Deepest gratitude goes to Almighty Allah for his mercy on me for sparing my life to this stage and my educational carrier(Allihamduliliah)</w:t>
      </w:r>
    </w:p>
    <w:p w:rsidR="00F7377A" w:rsidRPr="00BF6213" w:rsidRDefault="00F7377A" w:rsidP="00F7377A">
      <w:pPr>
        <w:spacing w:line="360" w:lineRule="auto"/>
        <w:jc w:val="both"/>
        <w:rPr>
          <w:rFonts w:ascii="Tahoma" w:hAnsi="Tahoma" w:cs="Tahoma"/>
          <w:sz w:val="28"/>
          <w:szCs w:val="28"/>
        </w:rPr>
      </w:pPr>
      <w:r w:rsidRPr="00BF6213">
        <w:rPr>
          <w:rFonts w:ascii="Tahoma" w:hAnsi="Tahoma" w:cs="Tahoma"/>
          <w:sz w:val="28"/>
          <w:szCs w:val="28"/>
        </w:rPr>
        <w:t>I will remain very thankful to every member of my family particularly my parents MR &amp;MRS SALAUDEEN  and my brothers &amp; sisters zainab,nofisat,Ashiat,and Kingsley who has been very supportive financially,materially, spiritually and more I love you all</w:t>
      </w:r>
    </w:p>
    <w:p w:rsidR="00F7377A" w:rsidRPr="00BF6213" w:rsidRDefault="00F7377A" w:rsidP="00F7377A">
      <w:pPr>
        <w:spacing w:line="360" w:lineRule="auto"/>
        <w:jc w:val="both"/>
        <w:rPr>
          <w:rFonts w:ascii="Tahoma" w:hAnsi="Tahoma" w:cs="Tahoma"/>
          <w:sz w:val="28"/>
          <w:szCs w:val="28"/>
        </w:rPr>
      </w:pPr>
      <w:r w:rsidRPr="00BF6213">
        <w:rPr>
          <w:rFonts w:ascii="Tahoma" w:hAnsi="Tahoma" w:cs="Tahoma"/>
          <w:sz w:val="28"/>
          <w:szCs w:val="28"/>
        </w:rPr>
        <w:t>My profound gratitude goes to my reputable and accommodating supervisor MR  DARE ISMAIL for his official and fatherly supervision in making this project possible and successful I really respect your principle sir</w:t>
      </w:r>
    </w:p>
    <w:p w:rsidR="00F7377A" w:rsidRPr="00BF6213" w:rsidRDefault="00F7377A" w:rsidP="00F7377A">
      <w:pPr>
        <w:spacing w:line="360" w:lineRule="auto"/>
        <w:jc w:val="both"/>
        <w:rPr>
          <w:rFonts w:ascii="Tahoma" w:hAnsi="Tahoma" w:cs="Tahoma"/>
          <w:sz w:val="28"/>
          <w:szCs w:val="28"/>
        </w:rPr>
      </w:pPr>
      <w:r w:rsidRPr="00BF6213">
        <w:rPr>
          <w:rFonts w:ascii="Tahoma" w:hAnsi="Tahoma" w:cs="Tahoma"/>
          <w:sz w:val="28"/>
          <w:szCs w:val="28"/>
        </w:rPr>
        <w:t>My sincere appreciation goes to my entire colleagues and friends I really appreciate the love and support I love you all JAZAKUMULAU KIRAN</w:t>
      </w:r>
    </w:p>
    <w:p w:rsidR="00BC764E" w:rsidRPr="00C714A1" w:rsidRDefault="00BC764E" w:rsidP="00BC764E">
      <w:pPr>
        <w:pStyle w:val="Heading1"/>
        <w:spacing w:before="1" w:line="480" w:lineRule="auto"/>
        <w:jc w:val="both"/>
        <w:rPr>
          <w:rFonts w:ascii="Times New Roman" w:hAnsi="Times New Roman" w:cs="Times New Roman"/>
          <w:b w:val="0"/>
        </w:rPr>
        <w:sectPr w:rsidR="00BC764E" w:rsidRPr="00C714A1" w:rsidSect="008F6A2B">
          <w:footerReference w:type="default" r:id="rId7"/>
          <w:pgSz w:w="11520" w:h="14400" w:code="1"/>
          <w:pgMar w:top="1440" w:right="1440" w:bottom="1440" w:left="1440" w:header="0" w:footer="1469" w:gutter="0"/>
          <w:pgNumType w:fmt="lowerRoman" w:start="1"/>
          <w:cols w:space="720"/>
        </w:sectPr>
      </w:pPr>
    </w:p>
    <w:p w:rsidR="00BC764E" w:rsidRPr="002420F0" w:rsidRDefault="00BC764E" w:rsidP="00F7377A">
      <w:pPr>
        <w:pStyle w:val="Heading2"/>
        <w:spacing w:beforeLines="20" w:beforeAutospacing="0" w:afterLines="20" w:afterAutospacing="0"/>
        <w:jc w:val="center"/>
        <w:rPr>
          <w:rFonts w:ascii="Tahoma" w:hAnsi="Tahoma" w:cs="Tahoma"/>
          <w:sz w:val="28"/>
          <w:szCs w:val="28"/>
        </w:rPr>
      </w:pPr>
      <w:r w:rsidRPr="002420F0">
        <w:rPr>
          <w:rStyle w:val="Strong"/>
          <w:rFonts w:ascii="Tahoma" w:hAnsi="Tahoma" w:cs="Tahoma"/>
          <w:b/>
          <w:bCs/>
          <w:sz w:val="28"/>
          <w:szCs w:val="28"/>
        </w:rPr>
        <w:lastRenderedPageBreak/>
        <w:t>ABSTRACT</w:t>
      </w:r>
    </w:p>
    <w:p w:rsidR="00BC764E" w:rsidRPr="002420F0" w:rsidRDefault="002420F0" w:rsidP="00F7377A">
      <w:pPr>
        <w:pStyle w:val="NormalWeb"/>
        <w:spacing w:beforeLines="20" w:beforeAutospacing="0" w:afterLines="20" w:afterAutospacing="0"/>
        <w:jc w:val="both"/>
        <w:rPr>
          <w:rFonts w:ascii="Tahoma" w:hAnsi="Tahoma" w:cs="Tahoma"/>
          <w:i/>
          <w:sz w:val="28"/>
          <w:szCs w:val="28"/>
        </w:rPr>
      </w:pPr>
      <w:r w:rsidRPr="002420F0">
        <w:rPr>
          <w:rFonts w:ascii="Tahoma" w:hAnsi="Tahoma" w:cs="Tahoma"/>
          <w:sz w:val="28"/>
          <w:szCs w:val="28"/>
        </w:rPr>
        <w:t xml:space="preserve">This study examines the </w:t>
      </w:r>
      <w:r w:rsidRPr="002420F0">
        <w:rPr>
          <w:rStyle w:val="Strong"/>
          <w:rFonts w:ascii="Tahoma" w:eastAsiaTheme="majorEastAsia" w:hAnsi="Tahoma" w:cs="Tahoma"/>
          <w:sz w:val="28"/>
          <w:szCs w:val="28"/>
        </w:rPr>
        <w:t>impact of pricing strategies on consumer buying behaviour</w:t>
      </w:r>
      <w:r w:rsidRPr="002420F0">
        <w:rPr>
          <w:rFonts w:ascii="Tahoma" w:hAnsi="Tahoma" w:cs="Tahoma"/>
          <w:sz w:val="28"/>
          <w:szCs w:val="28"/>
        </w:rPr>
        <w:t xml:space="preserve">, with a particular focus on </w:t>
      </w:r>
      <w:r w:rsidRPr="002420F0">
        <w:rPr>
          <w:rStyle w:val="Strong"/>
          <w:rFonts w:ascii="Tahoma" w:eastAsiaTheme="majorEastAsia" w:hAnsi="Tahoma" w:cs="Tahoma"/>
          <w:sz w:val="28"/>
          <w:szCs w:val="28"/>
        </w:rPr>
        <w:t>FEMTECH, Ilorin</w:t>
      </w:r>
      <w:r w:rsidRPr="002420F0">
        <w:rPr>
          <w:rFonts w:ascii="Tahoma" w:hAnsi="Tahoma" w:cs="Tahoma"/>
          <w:sz w:val="28"/>
          <w:szCs w:val="28"/>
        </w:rPr>
        <w:t>, a company dealing in computer gadgets, inverters, solar panels, and internet network services. The research aims to understand how different pricing approaches influence customers’ purchasing decisions and overall satisfaction. Using a descriptive research design, data were collected through structured questionnaires distributed to FEMTECH customers and staff. The data were analyzed using both descriptive statistics and chi-square tests to test the hypotheses. Findings reveal that competitive pricing, promotional discounts, and value-based pricing significantly affect consumer buying behaviour by shaping perceptions of product quality and value. The study concludes that well-formulated pricing strategies are critical to attracting and retaining customers in a competitive market environment. Recommendations include maintaining competitive prices, enhancing promotional offers, and continually gathering consumer feedback to optimize pricing policies. This research contributes to a deeper understanding of how pricing influences consumer behaviour in the Nigerian technology retail sector, providing useful insights for managers and marketers in similar industries.</w:t>
      </w:r>
    </w:p>
    <w:p w:rsidR="002420F0" w:rsidRPr="002420F0" w:rsidRDefault="002420F0" w:rsidP="00F7377A">
      <w:pPr>
        <w:spacing w:beforeLines="20" w:afterLines="20" w:line="480" w:lineRule="auto"/>
        <w:rPr>
          <w:rFonts w:ascii="Tahoma" w:eastAsia="Times New Roman" w:hAnsi="Tahoma" w:cs="Tahoma"/>
          <w:b/>
          <w:bCs/>
          <w:sz w:val="28"/>
          <w:szCs w:val="28"/>
        </w:rPr>
      </w:pPr>
      <w:r w:rsidRPr="002420F0">
        <w:rPr>
          <w:rFonts w:ascii="Tahoma" w:eastAsia="Times New Roman" w:hAnsi="Tahoma" w:cs="Tahoma"/>
          <w:b/>
          <w:bCs/>
          <w:sz w:val="28"/>
          <w:szCs w:val="28"/>
        </w:rPr>
        <w:br w:type="page"/>
      </w:r>
    </w:p>
    <w:p w:rsidR="00BC764E" w:rsidRPr="002420F0" w:rsidRDefault="00BC764E" w:rsidP="00F7377A">
      <w:pPr>
        <w:spacing w:beforeLines="20" w:afterLines="20" w:line="480" w:lineRule="auto"/>
        <w:jc w:val="center"/>
        <w:rPr>
          <w:rFonts w:ascii="Tahoma" w:eastAsia="Times New Roman" w:hAnsi="Tahoma" w:cs="Tahoma"/>
          <w:b/>
          <w:bCs/>
          <w:sz w:val="28"/>
          <w:szCs w:val="28"/>
        </w:rPr>
      </w:pPr>
      <w:r w:rsidRPr="002420F0">
        <w:rPr>
          <w:rFonts w:ascii="Tahoma" w:eastAsia="Times New Roman" w:hAnsi="Tahoma" w:cs="Tahoma"/>
          <w:b/>
          <w:bCs/>
          <w:sz w:val="28"/>
          <w:szCs w:val="28"/>
        </w:rPr>
        <w:lastRenderedPageBreak/>
        <w:t>TABLE OF CONTENTS</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Title Page</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Certification</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Dedication</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Acknowledgement</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Abstract</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Table of contents</w:t>
      </w:r>
    </w:p>
    <w:p w:rsidR="00BC764E" w:rsidRPr="002420F0" w:rsidRDefault="00BC764E" w:rsidP="00F7377A">
      <w:pPr>
        <w:spacing w:beforeLines="20" w:afterLines="20" w:line="360" w:lineRule="auto"/>
        <w:jc w:val="both"/>
        <w:rPr>
          <w:rFonts w:ascii="Tahoma" w:eastAsia="Times New Roman" w:hAnsi="Tahoma" w:cs="Tahoma"/>
          <w:b/>
          <w:bCs/>
          <w:sz w:val="28"/>
          <w:szCs w:val="28"/>
        </w:rPr>
      </w:pPr>
      <w:r w:rsidRPr="002420F0">
        <w:rPr>
          <w:rFonts w:ascii="Tahoma" w:eastAsia="Times New Roman" w:hAnsi="Tahoma" w:cs="Tahoma"/>
          <w:b/>
          <w:bCs/>
          <w:sz w:val="28"/>
          <w:szCs w:val="28"/>
        </w:rPr>
        <w:t>CHAPTER ONE</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1.1 Background of the study</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1.2 Statement of research problems</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1.3 Research questions</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1.4 Objectives of the study</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1.5 Research hypothesis</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1.6 Significance of the study</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1.7 Scope and limitation of the study</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1.8 Definition of terms</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1.9 Plan of the study or organization of the study</w:t>
      </w:r>
    </w:p>
    <w:p w:rsidR="00BC764E" w:rsidRPr="002420F0" w:rsidRDefault="00BC764E" w:rsidP="00F7377A">
      <w:pPr>
        <w:spacing w:beforeLines="20" w:afterLines="20" w:line="360" w:lineRule="auto"/>
        <w:jc w:val="both"/>
        <w:rPr>
          <w:rFonts w:ascii="Tahoma" w:eastAsia="Times New Roman" w:hAnsi="Tahoma" w:cs="Tahoma"/>
          <w:b/>
          <w:bCs/>
          <w:sz w:val="28"/>
          <w:szCs w:val="28"/>
        </w:rPr>
      </w:pPr>
      <w:r w:rsidRPr="002420F0">
        <w:rPr>
          <w:rFonts w:ascii="Tahoma" w:eastAsia="Times New Roman" w:hAnsi="Tahoma" w:cs="Tahoma"/>
          <w:b/>
          <w:bCs/>
          <w:sz w:val="28"/>
          <w:szCs w:val="28"/>
        </w:rPr>
        <w:t>CHAPTER TWO</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2.0 Literature review</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2.1 Conceptual review</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lastRenderedPageBreak/>
        <w:t>2.2 Theoretical framework</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2.3 Empirical review</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2.4 Gap in literature</w:t>
      </w:r>
    </w:p>
    <w:p w:rsidR="00BC764E" w:rsidRPr="002420F0" w:rsidRDefault="00BC764E" w:rsidP="00F7377A">
      <w:pPr>
        <w:spacing w:beforeLines="20" w:afterLines="20" w:line="360" w:lineRule="auto"/>
        <w:jc w:val="both"/>
        <w:rPr>
          <w:rFonts w:ascii="Tahoma" w:eastAsia="Times New Roman" w:hAnsi="Tahoma" w:cs="Tahoma"/>
          <w:b/>
          <w:bCs/>
          <w:sz w:val="28"/>
          <w:szCs w:val="28"/>
        </w:rPr>
      </w:pPr>
      <w:r w:rsidRPr="002420F0">
        <w:rPr>
          <w:rFonts w:ascii="Tahoma" w:eastAsia="Times New Roman" w:hAnsi="Tahoma" w:cs="Tahoma"/>
          <w:b/>
          <w:bCs/>
          <w:sz w:val="28"/>
          <w:szCs w:val="28"/>
        </w:rPr>
        <w:t>CHAPTER THREE</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3.0 Research methodology</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3.1 Introduction to methodology</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3.2 Research design</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3.3 Population of the study</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3.4 Sampling size and sampling techniques</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3.5 Method of data analysis</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3.6 Limitation of methodology</w:t>
      </w:r>
    </w:p>
    <w:p w:rsidR="00BC764E" w:rsidRPr="002420F0" w:rsidRDefault="00BC764E" w:rsidP="00F7377A">
      <w:pPr>
        <w:spacing w:beforeLines="20" w:afterLines="20" w:line="360" w:lineRule="auto"/>
        <w:jc w:val="both"/>
        <w:rPr>
          <w:rFonts w:ascii="Tahoma" w:eastAsia="Times New Roman" w:hAnsi="Tahoma" w:cs="Tahoma"/>
          <w:b/>
          <w:bCs/>
          <w:sz w:val="28"/>
          <w:szCs w:val="28"/>
        </w:rPr>
      </w:pPr>
      <w:r w:rsidRPr="002420F0">
        <w:rPr>
          <w:rFonts w:ascii="Tahoma" w:eastAsia="Times New Roman" w:hAnsi="Tahoma" w:cs="Tahoma"/>
          <w:b/>
          <w:bCs/>
          <w:sz w:val="28"/>
          <w:szCs w:val="28"/>
        </w:rPr>
        <w:t>CHAPTER FOUR</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4.0</w:t>
      </w:r>
      <w:r w:rsidRPr="002420F0">
        <w:rPr>
          <w:rFonts w:ascii="Tahoma" w:eastAsia="Times New Roman" w:hAnsi="Tahoma" w:cs="Tahoma"/>
          <w:bCs/>
          <w:sz w:val="28"/>
          <w:szCs w:val="28"/>
        </w:rPr>
        <w:tab/>
        <w:t>Data presentation</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4.2</w:t>
      </w:r>
      <w:r w:rsidRPr="002420F0">
        <w:rPr>
          <w:rFonts w:ascii="Tahoma" w:eastAsia="Times New Roman" w:hAnsi="Tahoma" w:cs="Tahoma"/>
          <w:bCs/>
          <w:sz w:val="28"/>
          <w:szCs w:val="28"/>
        </w:rPr>
        <w:tab/>
        <w:t>Analysis and interpretation</w:t>
      </w:r>
    </w:p>
    <w:p w:rsidR="00BC764E" w:rsidRPr="002420F0" w:rsidRDefault="00BC764E" w:rsidP="00F7377A">
      <w:pPr>
        <w:spacing w:beforeLines="20" w:afterLines="20" w:line="360" w:lineRule="auto"/>
        <w:jc w:val="both"/>
        <w:rPr>
          <w:rFonts w:ascii="Tahoma" w:eastAsia="Times New Roman" w:hAnsi="Tahoma" w:cs="Tahoma"/>
          <w:b/>
          <w:bCs/>
          <w:sz w:val="28"/>
          <w:szCs w:val="28"/>
        </w:rPr>
      </w:pPr>
      <w:r w:rsidRPr="002420F0">
        <w:rPr>
          <w:rFonts w:ascii="Tahoma" w:eastAsia="Times New Roman" w:hAnsi="Tahoma" w:cs="Tahoma"/>
          <w:b/>
          <w:bCs/>
          <w:sz w:val="28"/>
          <w:szCs w:val="28"/>
        </w:rPr>
        <w:t>CHAPTER FIVE</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5.0</w:t>
      </w:r>
      <w:r w:rsidRPr="002420F0">
        <w:rPr>
          <w:rFonts w:ascii="Tahoma" w:eastAsia="Times New Roman" w:hAnsi="Tahoma" w:cs="Tahoma"/>
          <w:bCs/>
          <w:sz w:val="28"/>
          <w:szCs w:val="28"/>
        </w:rPr>
        <w:tab/>
        <w:t>Summary, conclusion and recommendation</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5.1</w:t>
      </w:r>
      <w:r w:rsidRPr="002420F0">
        <w:rPr>
          <w:rFonts w:ascii="Tahoma" w:eastAsia="Times New Roman" w:hAnsi="Tahoma" w:cs="Tahoma"/>
          <w:bCs/>
          <w:sz w:val="28"/>
          <w:szCs w:val="28"/>
        </w:rPr>
        <w:tab/>
        <w:t>Summary of findings</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5.2</w:t>
      </w:r>
      <w:r w:rsidRPr="002420F0">
        <w:rPr>
          <w:rFonts w:ascii="Tahoma" w:eastAsia="Times New Roman" w:hAnsi="Tahoma" w:cs="Tahoma"/>
          <w:bCs/>
          <w:sz w:val="28"/>
          <w:szCs w:val="28"/>
        </w:rPr>
        <w:tab/>
        <w:t>Conclusion</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5.3</w:t>
      </w:r>
      <w:r w:rsidRPr="002420F0">
        <w:rPr>
          <w:rFonts w:ascii="Tahoma" w:eastAsia="Times New Roman" w:hAnsi="Tahoma" w:cs="Tahoma"/>
          <w:bCs/>
          <w:sz w:val="28"/>
          <w:szCs w:val="28"/>
        </w:rPr>
        <w:tab/>
        <w:t>Recommendation</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References</w:t>
      </w:r>
    </w:p>
    <w:p w:rsidR="00BC764E" w:rsidRPr="002420F0" w:rsidRDefault="00BC764E" w:rsidP="00F7377A">
      <w:pPr>
        <w:spacing w:beforeLines="20" w:afterLines="20" w:line="360" w:lineRule="auto"/>
        <w:jc w:val="both"/>
        <w:rPr>
          <w:rFonts w:ascii="Tahoma" w:eastAsia="Times New Roman" w:hAnsi="Tahoma" w:cs="Tahoma"/>
          <w:bCs/>
          <w:sz w:val="28"/>
          <w:szCs w:val="28"/>
        </w:rPr>
      </w:pPr>
      <w:r w:rsidRPr="002420F0">
        <w:rPr>
          <w:rFonts w:ascii="Tahoma" w:eastAsia="Times New Roman" w:hAnsi="Tahoma" w:cs="Tahoma"/>
          <w:bCs/>
          <w:sz w:val="28"/>
          <w:szCs w:val="28"/>
        </w:rPr>
        <w:t>Appendix</w:t>
      </w:r>
    </w:p>
    <w:p w:rsidR="00BC764E" w:rsidRPr="002420F0" w:rsidRDefault="00BC764E" w:rsidP="00F7377A">
      <w:pPr>
        <w:spacing w:beforeLines="20" w:afterLines="20" w:line="360" w:lineRule="auto"/>
        <w:rPr>
          <w:rFonts w:ascii="Tahoma" w:eastAsia="Times New Roman" w:hAnsi="Tahoma" w:cs="Tahoma"/>
          <w:bCs/>
          <w:sz w:val="28"/>
          <w:szCs w:val="28"/>
        </w:rPr>
        <w:sectPr w:rsidR="00BC764E" w:rsidRPr="002420F0" w:rsidSect="008F6A2B">
          <w:pgSz w:w="11520" w:h="14400" w:code="1"/>
          <w:pgMar w:top="1440" w:right="1440" w:bottom="1440" w:left="1440" w:header="720" w:footer="720" w:gutter="0"/>
          <w:pgNumType w:fmt="lowerRoman"/>
          <w:cols w:space="720"/>
          <w:docGrid w:linePitch="360"/>
        </w:sectPr>
      </w:pPr>
      <w:r w:rsidRPr="002420F0">
        <w:rPr>
          <w:rFonts w:ascii="Tahoma" w:eastAsia="Times New Roman" w:hAnsi="Tahoma" w:cs="Tahoma"/>
          <w:bCs/>
          <w:sz w:val="28"/>
          <w:szCs w:val="28"/>
        </w:rPr>
        <w:lastRenderedPageBreak/>
        <w:t>Questionnaire</w:t>
      </w:r>
    </w:p>
    <w:p w:rsidR="002420F0" w:rsidRPr="00E647F0" w:rsidRDefault="002420F0" w:rsidP="00F7377A">
      <w:pPr>
        <w:pStyle w:val="Heading1"/>
        <w:spacing w:beforeLines="20" w:afterLines="20" w:line="480" w:lineRule="auto"/>
        <w:jc w:val="center"/>
        <w:rPr>
          <w:rFonts w:ascii="Tahoma" w:hAnsi="Tahoma" w:cs="Tahoma"/>
          <w:color w:val="auto"/>
        </w:rPr>
      </w:pPr>
      <w:r w:rsidRPr="00E647F0">
        <w:rPr>
          <w:rFonts w:ascii="Tahoma" w:hAnsi="Tahoma" w:cs="Tahoma"/>
          <w:color w:val="auto"/>
        </w:rPr>
        <w:lastRenderedPageBreak/>
        <w:t>CHAPTER ONE</w:t>
      </w:r>
    </w:p>
    <w:p w:rsidR="00BC764E" w:rsidRPr="00E647F0" w:rsidRDefault="002420F0" w:rsidP="00F7377A">
      <w:pPr>
        <w:pStyle w:val="Heading1"/>
        <w:spacing w:beforeLines="20" w:afterLines="20" w:line="480" w:lineRule="auto"/>
        <w:jc w:val="both"/>
        <w:rPr>
          <w:rFonts w:ascii="Tahoma" w:hAnsi="Tahoma" w:cs="Tahoma"/>
          <w:color w:val="auto"/>
        </w:rPr>
      </w:pPr>
      <w:r w:rsidRPr="00E647F0">
        <w:rPr>
          <w:rFonts w:ascii="Tahoma" w:hAnsi="Tahoma" w:cs="Tahoma"/>
          <w:color w:val="auto"/>
        </w:rPr>
        <w:t>INTRODUCTION</w:t>
      </w:r>
    </w:p>
    <w:p w:rsidR="00BC764E" w:rsidRPr="00E647F0" w:rsidRDefault="00BC764E" w:rsidP="00F7377A">
      <w:pPr>
        <w:pStyle w:val="Heading2"/>
        <w:spacing w:beforeLines="20" w:beforeAutospacing="0" w:afterLines="20" w:afterAutospacing="0" w:line="480" w:lineRule="auto"/>
        <w:jc w:val="both"/>
        <w:rPr>
          <w:rFonts w:ascii="Tahoma" w:hAnsi="Tahoma" w:cs="Tahoma"/>
          <w:b w:val="0"/>
          <w:sz w:val="28"/>
          <w:szCs w:val="28"/>
        </w:rPr>
      </w:pPr>
      <w:r w:rsidRPr="00E647F0">
        <w:rPr>
          <w:rFonts w:ascii="Tahoma" w:hAnsi="Tahoma" w:cs="Tahoma"/>
          <w:sz w:val="28"/>
          <w:szCs w:val="28"/>
        </w:rPr>
        <w:t>1.1 Background of the Study</w:t>
      </w:r>
    </w:p>
    <w:p w:rsidR="00BC764E" w:rsidRPr="00E647F0" w:rsidRDefault="00BC764E"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In today’s dynamic and highly competitive market environment, pricing has become one of the most critical elements in marketing strategy. It not only determines a company's revenue and profitability but also serves as a key factor influencing consumer buying decisions. The relationship between pricing strategies and consumer behavior is particularly significant in technology-driven sectors where consumer preferences are influenced by value perception, technological advancement, and affordability.</w:t>
      </w:r>
    </w:p>
    <w:p w:rsidR="00BC764E" w:rsidRPr="00E647F0" w:rsidRDefault="00BC764E"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 xml:space="preserve">FEMTECH Information Technology Limited, located in Ilorin, Kwara State, is a well-established player in Nigeria’s ICT and power technology industry. The company is known for selling a wide range of products, including computers and accessories, inverters, solar panels, and internet network equipment and services. In a region where digital literacy and energy needs are increasing, FEMTECH has </w:t>
      </w:r>
      <w:r w:rsidRPr="00E647F0">
        <w:rPr>
          <w:rFonts w:ascii="Tahoma" w:hAnsi="Tahoma" w:cs="Tahoma"/>
          <w:sz w:val="28"/>
          <w:szCs w:val="28"/>
        </w:rPr>
        <w:lastRenderedPageBreak/>
        <w:t>positioned itself to meet both consumer and business demands through diverse product offerings. However, like many technology vendors in emerging economies, the company faces the challenge of aligning its pricing strategies with consumer expectations and purchasing power.</w:t>
      </w:r>
    </w:p>
    <w:p w:rsidR="00BC764E" w:rsidRPr="00E647F0" w:rsidRDefault="00BC764E"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Pricing strategy refers to the method companies use to price their products or services. It includes tactics such as penetration pricing, competitive pricing, value-based pricing, discount pricing, and psychological pricing. The right pricing strategy can attract new customers, retain existing ones, and strengthen a brand’s market position. On the other hand, inappropriate pricing—either too high or too low—can drive potential customers away or harm profitability.</w:t>
      </w:r>
    </w:p>
    <w:p w:rsidR="00BC764E" w:rsidRPr="00E647F0" w:rsidRDefault="00BC764E"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 xml:space="preserve">In the context of FEMTECH’s product mix, pricing decisions are further complicated by the nature of its offerings. For instance, solar panels and inverters are seen as long-term investments, especially in Nigeria, where erratic power supply has made alternative energy solutions more attractive. Meanwhile, gadgets like computers and </w:t>
      </w:r>
      <w:r w:rsidRPr="00E647F0">
        <w:rPr>
          <w:rFonts w:ascii="Tahoma" w:hAnsi="Tahoma" w:cs="Tahoma"/>
          <w:sz w:val="28"/>
          <w:szCs w:val="28"/>
        </w:rPr>
        <w:lastRenderedPageBreak/>
        <w:t>internet devices are often perceived as essential but price-sensitive commodities. The consumer’s decision to purchase these items is often influenced by price comparisons, perceived quality, urgency of need, availability of alternatives, and disposable income.</w:t>
      </w:r>
    </w:p>
    <w:p w:rsidR="00BC764E" w:rsidRPr="00E647F0" w:rsidRDefault="00BC764E"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Moreover, the rapid technological changes and fluctuating foreign exchange rates in Nigeria significantly impact the cost of importing tech products. This creates additional pricing pressures on retailers like FEMTECH, who must carefully balance affordability for consumers with profitability for the business. This economic context makes pricing strategies not just a business tactic but a determinant of survival and growth in the tech and energy retail space.</w:t>
      </w:r>
    </w:p>
    <w:p w:rsidR="00BC764E" w:rsidRPr="00E647F0" w:rsidRDefault="00BC764E"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 xml:space="preserve">Understanding how pricing influences consumer buying behavior at FEMTECH is crucial for multiple reasons. First, it can help the company fine-tune its pricing strategy to reflect customer needs and market realities. Second, it can offer insights into how consumers in Ilorin—particularly students, professionals, and small business owners—respond to different pricing schemes. Third, the research </w:t>
      </w:r>
      <w:r w:rsidRPr="00E647F0">
        <w:rPr>
          <w:rFonts w:ascii="Tahoma" w:hAnsi="Tahoma" w:cs="Tahoma"/>
          <w:sz w:val="28"/>
          <w:szCs w:val="28"/>
        </w:rPr>
        <w:lastRenderedPageBreak/>
        <w:t>will serve as a valuable guide for similar businesses in the ICT and renewable energy sectors across Nigeria.</w:t>
      </w:r>
    </w:p>
    <w:p w:rsidR="00BC764E" w:rsidRPr="00E647F0" w:rsidRDefault="00BC764E"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This study, therefore, seeks to assess the impact of FEMTECH’s pricing strategies on consumer buying behavior. It explores consumer perceptions of value, willingness to pay, price sensitivity, and the influence of discounts and promotions. It also investigates how pricing affects brand loyalty, repeat purchases, and overall satisfaction. In doing so, this research contributes to the broader understanding of consumer psychology in a technology-driven, price-sensitive Nigerian market.</w:t>
      </w:r>
    </w:p>
    <w:p w:rsidR="00BC764E" w:rsidRPr="00E647F0" w:rsidRDefault="00BC764E" w:rsidP="00F7377A">
      <w:pPr>
        <w:pStyle w:val="Heading2"/>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1.2 Statement of Research Problems</w:t>
      </w:r>
    </w:p>
    <w:p w:rsidR="00BC764E" w:rsidRPr="00E647F0" w:rsidRDefault="00BC764E"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Despite the importance of pricing in shaping consumer buying behavior, many businesses in Nigeria’s retail technology sector struggle to implement strategies that balance affordability, profitability, and customer satisfaction. Femtech, as a key player in Ilorin’s technology market, faces several challenges:</w:t>
      </w:r>
    </w:p>
    <w:p w:rsidR="00BC764E" w:rsidRPr="00E647F0" w:rsidRDefault="00BC764E" w:rsidP="00F7377A">
      <w:pPr>
        <w:pStyle w:val="NormalWeb"/>
        <w:numPr>
          <w:ilvl w:val="0"/>
          <w:numId w:val="1"/>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lastRenderedPageBreak/>
        <w:t>Price Sensitivity: Ilorin’s consumers, particularly students and low-income earners, are highly price-sensitive due to economic constraints, making it difficult for Femtech to set prices that attract these segments without compromising margins.</w:t>
      </w:r>
    </w:p>
    <w:p w:rsidR="00BC764E" w:rsidRPr="00E647F0" w:rsidRDefault="00BC764E" w:rsidP="00F7377A">
      <w:pPr>
        <w:pStyle w:val="NormalWeb"/>
        <w:numPr>
          <w:ilvl w:val="0"/>
          <w:numId w:val="1"/>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Competitive Pressure: The presence of larger retailers, e-commerce platforms, and informal vendors offering lower prices threatens Femtech’s market share, necessitating strategic pricing to remain competitive.</w:t>
      </w:r>
    </w:p>
    <w:p w:rsidR="00BC764E" w:rsidRPr="00E647F0" w:rsidRDefault="00BC764E" w:rsidP="00F7377A">
      <w:pPr>
        <w:pStyle w:val="NormalWeb"/>
        <w:numPr>
          <w:ilvl w:val="0"/>
          <w:numId w:val="1"/>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Perceived Value: Consumers may perceive Femtech’s products, such as solar panels or high-end gadgets, as overpriced if pricing does not align with quality or brand reputation, reducing purchase intention.</w:t>
      </w:r>
    </w:p>
    <w:p w:rsidR="00BC764E" w:rsidRPr="00E647F0" w:rsidRDefault="00BC764E" w:rsidP="00F7377A">
      <w:pPr>
        <w:pStyle w:val="NormalWeb"/>
        <w:numPr>
          <w:ilvl w:val="0"/>
          <w:numId w:val="1"/>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Lack of Localized Insights: There is limited research on how pricing strategies influence consumer buying behavior in Ilorin’s semi-urban technology market, leaving Femtech with insufficient data to tailor its pricing to local preferences.</w:t>
      </w:r>
    </w:p>
    <w:p w:rsidR="00BC764E" w:rsidRPr="00E647F0" w:rsidRDefault="00BC764E"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lastRenderedPageBreak/>
        <w:t>These problems, if unaddressed, could hinder Femtech’s ability to attract and retain customers, ultimately impacting its profitability and growth. This study seeks to address these gaps by assessing how Femtech’s pricing strategies influence consumer buying behavior in Ilorin, providing evidence-based recommendations to enhance its market position.</w:t>
      </w:r>
    </w:p>
    <w:p w:rsidR="00BC764E" w:rsidRPr="00E647F0" w:rsidRDefault="00BC764E" w:rsidP="00F7377A">
      <w:pPr>
        <w:pStyle w:val="Heading2"/>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1.3 Research Questions</w:t>
      </w:r>
    </w:p>
    <w:p w:rsidR="00BC764E" w:rsidRPr="00E647F0" w:rsidRDefault="00BC764E"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The study is guided by the following research questions:</w:t>
      </w:r>
    </w:p>
    <w:p w:rsidR="00BC764E" w:rsidRPr="00E647F0" w:rsidRDefault="00BC764E" w:rsidP="00F7377A">
      <w:pPr>
        <w:pStyle w:val="NormalWeb"/>
        <w:numPr>
          <w:ilvl w:val="0"/>
          <w:numId w:val="9"/>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How do Femtech’s pricing strategies influence consumers’ purchase intention in Ilorin?</w:t>
      </w:r>
    </w:p>
    <w:p w:rsidR="00BC764E" w:rsidRPr="00E647F0" w:rsidRDefault="00BC764E" w:rsidP="00F7377A">
      <w:pPr>
        <w:pStyle w:val="NormalWeb"/>
        <w:numPr>
          <w:ilvl w:val="0"/>
          <w:numId w:val="9"/>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To what extent does pricing affect consumer satisfaction with Femtech’s products and services?</w:t>
      </w:r>
    </w:p>
    <w:p w:rsidR="00BC764E" w:rsidRPr="00E647F0" w:rsidRDefault="00BC764E" w:rsidP="00F7377A">
      <w:pPr>
        <w:pStyle w:val="NormalWeb"/>
        <w:numPr>
          <w:ilvl w:val="0"/>
          <w:numId w:val="9"/>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What is the relationship between Femtech’s pricing strategies and consumer loyalty in Ilorin?</w:t>
      </w:r>
    </w:p>
    <w:p w:rsidR="00BC764E" w:rsidRPr="00E647F0" w:rsidRDefault="00BC764E" w:rsidP="00F7377A">
      <w:pPr>
        <w:pStyle w:val="NormalWeb"/>
        <w:numPr>
          <w:ilvl w:val="0"/>
          <w:numId w:val="9"/>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How do socio-economic factors, such as income and education, moderate the impact of pricing on consumer buying behavior at Femtech?</w:t>
      </w:r>
    </w:p>
    <w:p w:rsidR="00BC764E" w:rsidRPr="00E647F0" w:rsidRDefault="00BC764E" w:rsidP="00F7377A">
      <w:pPr>
        <w:pStyle w:val="Heading2"/>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lastRenderedPageBreak/>
        <w:t>1.4 Objectives of the Study</w:t>
      </w:r>
    </w:p>
    <w:p w:rsidR="00BC764E" w:rsidRPr="00E647F0" w:rsidRDefault="00BC764E"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The primary objective of this study is to assess the impact of pricing strategies on consumer buying behavior, using Femtech in Ilorin as a case study. The specific objectives are:</w:t>
      </w:r>
    </w:p>
    <w:p w:rsidR="00BC764E" w:rsidRPr="00E647F0" w:rsidRDefault="00BC764E" w:rsidP="00F7377A">
      <w:pPr>
        <w:pStyle w:val="NormalWeb"/>
        <w:numPr>
          <w:ilvl w:val="0"/>
          <w:numId w:val="10"/>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To examine the influence of Femtech’s pricing strategies on consumers’ purchase intention in Ilorin.</w:t>
      </w:r>
    </w:p>
    <w:p w:rsidR="00BC764E" w:rsidRPr="00E647F0" w:rsidRDefault="00BC764E" w:rsidP="00F7377A">
      <w:pPr>
        <w:pStyle w:val="NormalWeb"/>
        <w:numPr>
          <w:ilvl w:val="0"/>
          <w:numId w:val="10"/>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To evaluate the effect of pricing on consumer satisfaction with Femtech’s products and services.</w:t>
      </w:r>
    </w:p>
    <w:p w:rsidR="00BC764E" w:rsidRPr="00E647F0" w:rsidRDefault="00BC764E" w:rsidP="00F7377A">
      <w:pPr>
        <w:pStyle w:val="NormalWeb"/>
        <w:numPr>
          <w:ilvl w:val="0"/>
          <w:numId w:val="10"/>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To analyze the relationship between Femtech’s pricing strategies and consumer loyalty.</w:t>
      </w:r>
    </w:p>
    <w:p w:rsidR="00BC764E" w:rsidRPr="00E647F0" w:rsidRDefault="00BC764E" w:rsidP="00F7377A">
      <w:pPr>
        <w:pStyle w:val="NormalWeb"/>
        <w:numPr>
          <w:ilvl w:val="0"/>
          <w:numId w:val="10"/>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To investigate how socio-economic factors moderate the impact of pricing on consumer buying behavior at Femtech.</w:t>
      </w:r>
    </w:p>
    <w:p w:rsidR="00BC764E" w:rsidRPr="00E647F0" w:rsidRDefault="00BC764E" w:rsidP="00F7377A">
      <w:pPr>
        <w:pStyle w:val="Heading2"/>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1.5 Research Hypothesis</w:t>
      </w:r>
    </w:p>
    <w:p w:rsidR="00BC764E" w:rsidRPr="00E647F0" w:rsidRDefault="00BC764E"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The following null hypotheses will be tested at a 0.05 significance level:</w:t>
      </w:r>
    </w:p>
    <w:p w:rsidR="00BC764E" w:rsidRPr="00E647F0" w:rsidRDefault="00BC764E" w:rsidP="00F7377A">
      <w:pPr>
        <w:pStyle w:val="NormalWeb"/>
        <w:numPr>
          <w:ilvl w:val="0"/>
          <w:numId w:val="11"/>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lastRenderedPageBreak/>
        <w:t>H01: Femtech’s pricing strategies have no significant influence on consumers’ purchase intention in Ilorin.</w:t>
      </w:r>
    </w:p>
    <w:p w:rsidR="00BC764E" w:rsidRPr="00E647F0" w:rsidRDefault="00BC764E" w:rsidP="00F7377A">
      <w:pPr>
        <w:pStyle w:val="NormalWeb"/>
        <w:numPr>
          <w:ilvl w:val="0"/>
          <w:numId w:val="11"/>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H02: Pricing has no significant effect on consumer satisfaction with Femtech’s products and services.</w:t>
      </w:r>
    </w:p>
    <w:p w:rsidR="00BC764E" w:rsidRPr="00E647F0" w:rsidRDefault="00BC764E" w:rsidP="00F7377A">
      <w:pPr>
        <w:pStyle w:val="NormalWeb"/>
        <w:numPr>
          <w:ilvl w:val="0"/>
          <w:numId w:val="11"/>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H03: There is no significant relationship between Femtech’s pricing strategies and consumer loyalty in Ilorin.</w:t>
      </w:r>
    </w:p>
    <w:p w:rsidR="00BC764E" w:rsidRPr="00E647F0" w:rsidRDefault="00BC764E" w:rsidP="00F7377A">
      <w:pPr>
        <w:pStyle w:val="NormalWeb"/>
        <w:numPr>
          <w:ilvl w:val="0"/>
          <w:numId w:val="11"/>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H04: Socio-economic factors do not significantly moderate the impact of pricing on consumer buying behavior at Femtech.</w:t>
      </w:r>
    </w:p>
    <w:p w:rsidR="00BC764E" w:rsidRPr="00E647F0" w:rsidRDefault="00BC764E" w:rsidP="00F7377A">
      <w:pPr>
        <w:pStyle w:val="Heading2"/>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1.6 Significance of the Study</w:t>
      </w:r>
    </w:p>
    <w:p w:rsidR="00BC764E" w:rsidRPr="00E647F0" w:rsidRDefault="00BC764E"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This study is significant for several reasons:</w:t>
      </w:r>
    </w:p>
    <w:p w:rsidR="00BC764E" w:rsidRPr="00E647F0" w:rsidRDefault="00BC764E" w:rsidP="00F7377A">
      <w:pPr>
        <w:pStyle w:val="NormalWeb"/>
        <w:numPr>
          <w:ilvl w:val="0"/>
          <w:numId w:val="5"/>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For Femtech: The findings will provide actionable insights into how pricing strategies can be optimized to enhance purchase intention, satisfaction, and loyalty among Ilorin consumers, strengthening Femtech’s competitive position in the retail technology market.</w:t>
      </w:r>
    </w:p>
    <w:p w:rsidR="00BC764E" w:rsidRPr="00E647F0" w:rsidRDefault="00BC764E" w:rsidP="00F7377A">
      <w:pPr>
        <w:pStyle w:val="NormalWeb"/>
        <w:numPr>
          <w:ilvl w:val="0"/>
          <w:numId w:val="5"/>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 xml:space="preserve">For Retail Technology Businesses: The study will offer a framework for other technology retailers in Nigeria to design </w:t>
      </w:r>
      <w:r w:rsidRPr="00E647F0">
        <w:rPr>
          <w:rFonts w:ascii="Tahoma" w:hAnsi="Tahoma" w:cs="Tahoma"/>
          <w:sz w:val="28"/>
          <w:szCs w:val="28"/>
        </w:rPr>
        <w:lastRenderedPageBreak/>
        <w:t>pricing strategies that align with consumer preferences and market dynamics, particularly in semi-urban areas.</w:t>
      </w:r>
    </w:p>
    <w:p w:rsidR="00BC764E" w:rsidRPr="00E647F0" w:rsidRDefault="00BC764E" w:rsidP="00F7377A">
      <w:pPr>
        <w:pStyle w:val="NormalWeb"/>
        <w:numPr>
          <w:ilvl w:val="0"/>
          <w:numId w:val="5"/>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For Academia: The research contributes to the limited literature on pricing strategies and consumer buying behavior in Nigeria’s technology sector, particularly in Ilorin, serving as a reference for future studies.</w:t>
      </w:r>
    </w:p>
    <w:p w:rsidR="00BC764E" w:rsidRPr="00E647F0" w:rsidRDefault="00BC764E" w:rsidP="00F7377A">
      <w:pPr>
        <w:pStyle w:val="NormalWeb"/>
        <w:numPr>
          <w:ilvl w:val="0"/>
          <w:numId w:val="5"/>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For Policymakers: Insights into consumer price sensitivity can inform policies on consumer protection and fair pricing in Nigeria’s retail sector, promoting economic equity.</w:t>
      </w:r>
    </w:p>
    <w:p w:rsidR="00BC764E" w:rsidRPr="00E647F0" w:rsidRDefault="00BC764E" w:rsidP="00F7377A">
      <w:pPr>
        <w:pStyle w:val="NormalWeb"/>
        <w:numPr>
          <w:ilvl w:val="0"/>
          <w:numId w:val="5"/>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For Consumers: The study may encourage Femtech to adopt pricing strategies that offer better value, improving access to technology products for Ilorin’s diverse population.</w:t>
      </w:r>
    </w:p>
    <w:p w:rsidR="00BC764E" w:rsidRPr="00E647F0" w:rsidRDefault="00BC764E" w:rsidP="00F7377A">
      <w:pPr>
        <w:pStyle w:val="Heading2"/>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1.7 Scope and Limitation of the Study</w:t>
      </w:r>
    </w:p>
    <w:p w:rsidR="00BC764E" w:rsidRPr="00E647F0" w:rsidRDefault="00BC764E" w:rsidP="00F7377A">
      <w:pPr>
        <w:pStyle w:val="Heading3"/>
        <w:spacing w:beforeLines="20" w:afterLines="20" w:line="480" w:lineRule="auto"/>
        <w:jc w:val="both"/>
        <w:rPr>
          <w:rFonts w:ascii="Tahoma" w:hAnsi="Tahoma" w:cs="Tahoma"/>
          <w:b w:val="0"/>
          <w:color w:val="auto"/>
          <w:sz w:val="28"/>
          <w:szCs w:val="28"/>
        </w:rPr>
      </w:pPr>
      <w:r w:rsidRPr="00E647F0">
        <w:rPr>
          <w:rFonts w:ascii="Tahoma" w:hAnsi="Tahoma" w:cs="Tahoma"/>
          <w:b w:val="0"/>
          <w:color w:val="auto"/>
          <w:sz w:val="28"/>
          <w:szCs w:val="28"/>
        </w:rPr>
        <w:t>Scope</w:t>
      </w:r>
    </w:p>
    <w:p w:rsidR="00BC764E" w:rsidRPr="00E647F0" w:rsidRDefault="00BC764E"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 xml:space="preserve">The study focuses on assessing the impact of pricing strategies on consumer buying behavior, with Femtech in Ilorin, Kwara State, as the case study. It examines pricing strategies such as penetration </w:t>
      </w:r>
      <w:r w:rsidRPr="00E647F0">
        <w:rPr>
          <w:rFonts w:ascii="Tahoma" w:hAnsi="Tahoma" w:cs="Tahoma"/>
          <w:sz w:val="28"/>
          <w:szCs w:val="28"/>
        </w:rPr>
        <w:lastRenderedPageBreak/>
        <w:t>pricing, competitive pricing, and premium pricing, and their effects on purchase intention, satisfaction, and loyalty among Femtech’s customers. The study targets consumers who have purchased or interacted with Femtech’s products (computer gadgets, internet networking services, solar panels) within the past six months, covering Ilorin’s urban and semi-urban areas.</w:t>
      </w:r>
    </w:p>
    <w:p w:rsidR="00BC764E" w:rsidRPr="00E647F0" w:rsidRDefault="00BC764E" w:rsidP="00F7377A">
      <w:pPr>
        <w:pStyle w:val="Heading3"/>
        <w:spacing w:beforeLines="20" w:afterLines="20" w:line="480" w:lineRule="auto"/>
        <w:jc w:val="both"/>
        <w:rPr>
          <w:rFonts w:ascii="Tahoma" w:hAnsi="Tahoma" w:cs="Tahoma"/>
          <w:b w:val="0"/>
          <w:color w:val="auto"/>
          <w:sz w:val="28"/>
          <w:szCs w:val="28"/>
        </w:rPr>
      </w:pPr>
      <w:r w:rsidRPr="00E647F0">
        <w:rPr>
          <w:rFonts w:ascii="Tahoma" w:hAnsi="Tahoma" w:cs="Tahoma"/>
          <w:b w:val="0"/>
          <w:color w:val="auto"/>
          <w:sz w:val="28"/>
          <w:szCs w:val="28"/>
        </w:rPr>
        <w:t>Limitation</w:t>
      </w:r>
    </w:p>
    <w:p w:rsidR="00BC764E" w:rsidRPr="00E647F0" w:rsidRDefault="00BC764E"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The study faces the following limitations:</w:t>
      </w:r>
    </w:p>
    <w:p w:rsidR="00BC764E" w:rsidRPr="00E647F0" w:rsidRDefault="00BC764E" w:rsidP="00F7377A">
      <w:pPr>
        <w:pStyle w:val="NormalWeb"/>
        <w:numPr>
          <w:ilvl w:val="0"/>
          <w:numId w:val="6"/>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Geographical Constraint: The research is limited to Ilorin, which may not fully represent consumer behavior in other Nigerian cities with different economic or cultural dynamics.</w:t>
      </w:r>
    </w:p>
    <w:p w:rsidR="00BC764E" w:rsidRPr="00E647F0" w:rsidRDefault="00BC764E" w:rsidP="00F7377A">
      <w:pPr>
        <w:pStyle w:val="NormalWeb"/>
        <w:numPr>
          <w:ilvl w:val="0"/>
          <w:numId w:val="6"/>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Sample Bias: The use of purposive and convenience sampling (as proposed in the methodology) may introduce bias, as it may exclude less frequent Femtech customers or those in rural areas.</w:t>
      </w:r>
    </w:p>
    <w:p w:rsidR="00BC764E" w:rsidRPr="00E647F0" w:rsidRDefault="00BC764E" w:rsidP="00F7377A">
      <w:pPr>
        <w:pStyle w:val="NormalWeb"/>
        <w:numPr>
          <w:ilvl w:val="0"/>
          <w:numId w:val="6"/>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lastRenderedPageBreak/>
        <w:t>Self-Reported Data: Reliance on questionnaires may lead to response biases, such as social desirability or inaccurate recall of pricing experiences.</w:t>
      </w:r>
    </w:p>
    <w:p w:rsidR="00BC764E" w:rsidRPr="00E647F0" w:rsidRDefault="00BC764E" w:rsidP="00F7377A">
      <w:pPr>
        <w:pStyle w:val="NormalWeb"/>
        <w:numPr>
          <w:ilvl w:val="0"/>
          <w:numId w:val="6"/>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Time and Resource Constraints: Limited time and financial resources restrict the sample size and depth of analysis, potentially affecting the comprehensiveness of findings.</w:t>
      </w:r>
    </w:p>
    <w:p w:rsidR="00BC764E" w:rsidRPr="00E647F0" w:rsidRDefault="00BC764E" w:rsidP="00F7377A">
      <w:pPr>
        <w:pStyle w:val="NormalWeb"/>
        <w:numPr>
          <w:ilvl w:val="0"/>
          <w:numId w:val="6"/>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Dynamic Market Conditions: Rapid changes in technology pricing and consumer preferences may limit the long-term applicability of the findings.</w:t>
      </w:r>
    </w:p>
    <w:p w:rsidR="00BC764E" w:rsidRPr="00E647F0" w:rsidRDefault="00BC764E"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To mitigate these limitations, the study will use a structured questionnaire, pilot testing for reliability, and a diverse sample to capture varied consumer perspectives.</w:t>
      </w:r>
    </w:p>
    <w:p w:rsidR="00BC764E" w:rsidRPr="00E647F0" w:rsidRDefault="00BC764E" w:rsidP="00F7377A">
      <w:pPr>
        <w:pStyle w:val="Heading2"/>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1.8 Definition of Terms</w:t>
      </w:r>
    </w:p>
    <w:p w:rsidR="00BC764E" w:rsidRPr="00E647F0" w:rsidRDefault="00BC764E" w:rsidP="00F7377A">
      <w:pPr>
        <w:pStyle w:val="NormalWeb"/>
        <w:numPr>
          <w:ilvl w:val="0"/>
          <w:numId w:val="7"/>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 xml:space="preserve">Pricing Strategies: The methods used by Femtech to set prices for its products and services, such as penetration pricing (low initial prices to gain market share), competitive pricing (prices </w:t>
      </w:r>
      <w:r w:rsidRPr="00E647F0">
        <w:rPr>
          <w:rFonts w:ascii="Tahoma" w:hAnsi="Tahoma" w:cs="Tahoma"/>
          <w:sz w:val="28"/>
          <w:szCs w:val="28"/>
        </w:rPr>
        <w:lastRenderedPageBreak/>
        <w:t>aligned with competitors), or premium pricing (high prices to signal quality).</w:t>
      </w:r>
    </w:p>
    <w:p w:rsidR="00BC764E" w:rsidRPr="00E647F0" w:rsidRDefault="00BC764E" w:rsidP="00F7377A">
      <w:pPr>
        <w:pStyle w:val="NormalWeb"/>
        <w:numPr>
          <w:ilvl w:val="0"/>
          <w:numId w:val="7"/>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Consumer Buying Behavior: The decision-making process and actions of Ilorin consumers when purchasing Femtech’s products, influenced by factors like price, quality, and brand perception.</w:t>
      </w:r>
    </w:p>
    <w:p w:rsidR="00BC764E" w:rsidRPr="00E647F0" w:rsidRDefault="00BC764E" w:rsidP="00F7377A">
      <w:pPr>
        <w:pStyle w:val="NormalWeb"/>
        <w:numPr>
          <w:ilvl w:val="0"/>
          <w:numId w:val="7"/>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Purchase Intention: The likelihood that a consumer will buy Femtech’s products based on pricing and other factors.</w:t>
      </w:r>
    </w:p>
    <w:p w:rsidR="00BC764E" w:rsidRPr="00E647F0" w:rsidRDefault="00BC764E" w:rsidP="00F7377A">
      <w:pPr>
        <w:pStyle w:val="NormalWeb"/>
        <w:numPr>
          <w:ilvl w:val="0"/>
          <w:numId w:val="7"/>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Satisfaction: The degree to which Femtech’s customers feel that the price paid for products or services meets or exceeds their expectations.</w:t>
      </w:r>
    </w:p>
    <w:p w:rsidR="00BC764E" w:rsidRPr="00E647F0" w:rsidRDefault="00BC764E" w:rsidP="00F7377A">
      <w:pPr>
        <w:pStyle w:val="NormalWeb"/>
        <w:numPr>
          <w:ilvl w:val="0"/>
          <w:numId w:val="7"/>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Loyalty: The tendency of consumers to repeatedly purchase from Femtech due to favorable pricing and positive experiences.</w:t>
      </w:r>
    </w:p>
    <w:p w:rsidR="00BC764E" w:rsidRPr="00E647F0" w:rsidRDefault="00BC764E" w:rsidP="00F7377A">
      <w:pPr>
        <w:pStyle w:val="NormalWeb"/>
        <w:numPr>
          <w:ilvl w:val="0"/>
          <w:numId w:val="7"/>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Femtech: A retail store in Ilorin, Kwara State, specializing in computer gadgets, internet networking services, and solar panels.</w:t>
      </w:r>
    </w:p>
    <w:p w:rsidR="00BC764E" w:rsidRPr="00E647F0" w:rsidRDefault="00BC764E" w:rsidP="00F7377A">
      <w:pPr>
        <w:pStyle w:val="Heading2"/>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lastRenderedPageBreak/>
        <w:t>1.9 Plan of the Study or Organization of the Study</w:t>
      </w:r>
    </w:p>
    <w:p w:rsidR="00BC764E" w:rsidRPr="00E647F0" w:rsidRDefault="00BC764E"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The study is organized into five chapters:</w:t>
      </w:r>
    </w:p>
    <w:p w:rsidR="00BC764E" w:rsidRPr="00E647F0" w:rsidRDefault="00BC764E" w:rsidP="00F7377A">
      <w:pPr>
        <w:pStyle w:val="NormalWeb"/>
        <w:numPr>
          <w:ilvl w:val="0"/>
          <w:numId w:val="8"/>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Chapter One: Introduction – Provides the background, problem statement, research questions, objectives, hypotheses, significance, scope, limitations, definitions, and study plan, setting the foundation for the research.</w:t>
      </w:r>
    </w:p>
    <w:p w:rsidR="00BC764E" w:rsidRPr="00E647F0" w:rsidRDefault="00BC764E" w:rsidP="00F7377A">
      <w:pPr>
        <w:pStyle w:val="NormalWeb"/>
        <w:numPr>
          <w:ilvl w:val="0"/>
          <w:numId w:val="8"/>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Chapter Two: Literature Review – Reviews conceptual, theoretical, and empirical literature on pricing strategies and consumer buying behavior, identifying gaps and establishing a theoretical framework.</w:t>
      </w:r>
    </w:p>
    <w:p w:rsidR="00BC764E" w:rsidRPr="00E647F0" w:rsidRDefault="00BC764E" w:rsidP="00F7377A">
      <w:pPr>
        <w:pStyle w:val="NormalWeb"/>
        <w:numPr>
          <w:ilvl w:val="0"/>
          <w:numId w:val="8"/>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Chapter Three: Research Methodology – Describes the research design, population, sampling techniques, data collection methods, and data analysis procedures, ensuring methodological rigor.</w:t>
      </w:r>
    </w:p>
    <w:p w:rsidR="00BC764E" w:rsidRPr="00E647F0" w:rsidRDefault="00BC764E" w:rsidP="00F7377A">
      <w:pPr>
        <w:pStyle w:val="NormalWeb"/>
        <w:numPr>
          <w:ilvl w:val="0"/>
          <w:numId w:val="8"/>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 xml:space="preserve">Chapter Four: Data Presentation, Analysis, and Discussion – Presents and analyzes data collected from Femtech’s </w:t>
      </w:r>
      <w:r w:rsidRPr="00E647F0">
        <w:rPr>
          <w:rFonts w:ascii="Tahoma" w:hAnsi="Tahoma" w:cs="Tahoma"/>
          <w:sz w:val="28"/>
          <w:szCs w:val="28"/>
        </w:rPr>
        <w:lastRenderedPageBreak/>
        <w:t>customers, testing hypotheses and discussing findings in relation to the literature and theoretical frameworks.</w:t>
      </w:r>
    </w:p>
    <w:p w:rsidR="00BC764E" w:rsidRPr="00E647F0" w:rsidRDefault="00BC764E" w:rsidP="00F7377A">
      <w:pPr>
        <w:pStyle w:val="NormalWeb"/>
        <w:numPr>
          <w:ilvl w:val="0"/>
          <w:numId w:val="8"/>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Chapter Five: Summary, Conclusion, and Recommendation – Summarizes findings, draws conclusions, and offers recommendations for Femtech, policymakers, and future research, including references and appendices.</w:t>
      </w:r>
    </w:p>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br w:type="page"/>
      </w:r>
    </w:p>
    <w:p w:rsidR="008F6A2B" w:rsidRPr="00E647F0" w:rsidRDefault="008F6A2B" w:rsidP="00F7377A">
      <w:pPr>
        <w:pStyle w:val="Heading2"/>
        <w:spacing w:beforeLines="20" w:beforeAutospacing="0" w:afterLines="20" w:afterAutospacing="0" w:line="480" w:lineRule="auto"/>
        <w:jc w:val="center"/>
        <w:rPr>
          <w:rFonts w:ascii="Tahoma" w:hAnsi="Tahoma" w:cs="Tahoma"/>
          <w:sz w:val="28"/>
          <w:szCs w:val="28"/>
        </w:rPr>
      </w:pPr>
      <w:r w:rsidRPr="00E647F0">
        <w:rPr>
          <w:rFonts w:ascii="Tahoma" w:hAnsi="Tahoma" w:cs="Tahoma"/>
          <w:sz w:val="28"/>
          <w:szCs w:val="28"/>
        </w:rPr>
        <w:lastRenderedPageBreak/>
        <w:t>CHAPTER TWO</w:t>
      </w:r>
    </w:p>
    <w:p w:rsidR="008F6A2B" w:rsidRPr="00E647F0" w:rsidRDefault="008F6A2B" w:rsidP="00F7377A">
      <w:pPr>
        <w:pStyle w:val="Heading2"/>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2.0 LITERATURE REVIEW</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A literature review presents a comprehensive summary of previous research on the topic, offering insights into the core concepts, theories, empirical findings, and identified gaps. This chapter is structured into four key sections: Conceptual Review, Theoretical The conceptual review provides a deeper understanding of the key concepts relevant to the study. This section explores the meaning, scope, and interrelationship between pricing strategies and consumer buying behaviour, especially in the context of technological product markets like that of FEMTECH.</w:t>
      </w:r>
    </w:p>
    <w:p w:rsidR="008F6A2B" w:rsidRPr="00E647F0" w:rsidRDefault="008F6A2B" w:rsidP="00F7377A">
      <w:pPr>
        <w:spacing w:beforeLines="20" w:afterLines="20" w:line="480" w:lineRule="auto"/>
        <w:jc w:val="both"/>
        <w:rPr>
          <w:rFonts w:ascii="Tahoma" w:hAnsi="Tahoma" w:cs="Tahoma"/>
          <w:b/>
          <w:sz w:val="28"/>
          <w:szCs w:val="28"/>
        </w:rPr>
      </w:pPr>
      <w:r w:rsidRPr="00E647F0">
        <w:rPr>
          <w:rFonts w:ascii="Tahoma" w:hAnsi="Tahoma" w:cs="Tahoma"/>
          <w:b/>
          <w:sz w:val="28"/>
          <w:szCs w:val="28"/>
        </w:rPr>
        <w:t>2.1</w:t>
      </w:r>
      <w:r w:rsidRPr="00E647F0">
        <w:rPr>
          <w:rFonts w:ascii="Tahoma" w:hAnsi="Tahoma" w:cs="Tahoma"/>
          <w:b/>
          <w:sz w:val="28"/>
          <w:szCs w:val="28"/>
        </w:rPr>
        <w:tab/>
        <w:t>CONCEPTUAL REVIEW</w:t>
      </w:r>
    </w:p>
    <w:p w:rsidR="008F6A2B" w:rsidRPr="00E647F0" w:rsidRDefault="008F6A2B" w:rsidP="00F7377A">
      <w:pPr>
        <w:pStyle w:val="Heading3"/>
        <w:spacing w:beforeLines="20" w:afterLines="20" w:line="480" w:lineRule="auto"/>
        <w:jc w:val="both"/>
        <w:rPr>
          <w:rFonts w:ascii="Tahoma" w:hAnsi="Tahoma" w:cs="Tahoma"/>
          <w:b w:val="0"/>
          <w:color w:val="auto"/>
          <w:sz w:val="28"/>
          <w:szCs w:val="28"/>
        </w:rPr>
      </w:pPr>
      <w:r w:rsidRPr="00E647F0">
        <w:rPr>
          <w:rFonts w:ascii="Tahoma" w:hAnsi="Tahoma" w:cs="Tahoma"/>
          <w:b w:val="0"/>
          <w:color w:val="auto"/>
          <w:sz w:val="28"/>
          <w:szCs w:val="28"/>
        </w:rPr>
        <w:t>2.1.1 Pricing Strategy</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 xml:space="preserve">Pricing strategy is a fundamental component of a firm’s marketing plan and directly influences customer demand, market positioning, revenue generation, and brand perception. It refers to the deliberate </w:t>
      </w:r>
      <w:r w:rsidRPr="00E647F0">
        <w:rPr>
          <w:rFonts w:ascii="Tahoma" w:hAnsi="Tahoma" w:cs="Tahoma"/>
          <w:sz w:val="28"/>
          <w:szCs w:val="28"/>
        </w:rPr>
        <w:lastRenderedPageBreak/>
        <w:t>method a company adopts to price its products or services in a competitive market.</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There are several types of pricing strategies relevant to this study:</w:t>
      </w:r>
    </w:p>
    <w:p w:rsidR="008F6A2B" w:rsidRPr="00E647F0" w:rsidRDefault="008F6A2B" w:rsidP="00F7377A">
      <w:pPr>
        <w:pStyle w:val="NormalWeb"/>
        <w:numPr>
          <w:ilvl w:val="0"/>
          <w:numId w:val="15"/>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Penetration Pricing: This involves setting a low initial price to attract customers and gain market share quickly, which is particularly useful for new product launches. FEMTECH may adopt this strategy when introducing new gadgets or solar innovations.</w:t>
      </w:r>
    </w:p>
    <w:p w:rsidR="008F6A2B" w:rsidRPr="00E647F0" w:rsidRDefault="008F6A2B" w:rsidP="00F7377A">
      <w:pPr>
        <w:pStyle w:val="NormalWeb"/>
        <w:numPr>
          <w:ilvl w:val="0"/>
          <w:numId w:val="15"/>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Skimming Pricing: Here, a product is introduced at a high price to maximize profit from early adopters before lowering the price over time. This is common in tech products like laptops and smartphones.</w:t>
      </w:r>
    </w:p>
    <w:p w:rsidR="008F6A2B" w:rsidRPr="00E647F0" w:rsidRDefault="008F6A2B" w:rsidP="00F7377A">
      <w:pPr>
        <w:pStyle w:val="NormalWeb"/>
        <w:numPr>
          <w:ilvl w:val="0"/>
          <w:numId w:val="15"/>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Cost-Plus Pricing: A straightforward method where a fixed percentage is added to the cost of the product to determine the selling price. Although simple, it may not consider consumer perception or competitor pricing.</w:t>
      </w:r>
    </w:p>
    <w:p w:rsidR="008F6A2B" w:rsidRPr="00E647F0" w:rsidRDefault="008F6A2B" w:rsidP="00F7377A">
      <w:pPr>
        <w:pStyle w:val="NormalWeb"/>
        <w:numPr>
          <w:ilvl w:val="0"/>
          <w:numId w:val="15"/>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lastRenderedPageBreak/>
        <w:t>Value-Based Pricing: This focuses on how much consumers believe a product is worth. For example, a consumer may be willing to pay more for a solar panel that offers higher efficiency and warranty assurance.</w:t>
      </w:r>
    </w:p>
    <w:p w:rsidR="008F6A2B" w:rsidRPr="00E647F0" w:rsidRDefault="008F6A2B" w:rsidP="00F7377A">
      <w:pPr>
        <w:pStyle w:val="NormalWeb"/>
        <w:numPr>
          <w:ilvl w:val="0"/>
          <w:numId w:val="15"/>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Competitive Pricing: Prices are set based on the prevailing market rate or competitors’ pricing. FEMTECH may monitor prices from competitors like Jumia or other physical tech stores in Ilorin.</w:t>
      </w:r>
    </w:p>
    <w:p w:rsidR="008F6A2B" w:rsidRPr="00E647F0" w:rsidRDefault="008F6A2B" w:rsidP="00F7377A">
      <w:pPr>
        <w:pStyle w:val="NormalWeb"/>
        <w:numPr>
          <w:ilvl w:val="0"/>
          <w:numId w:val="15"/>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Psychological Pricing: A strategy where prices are set slightly below a round number (e.g., ₦99,999 instead of ₦100,000) to make them appear more attractive to buyers.</w:t>
      </w:r>
    </w:p>
    <w:p w:rsidR="008F6A2B" w:rsidRPr="00E647F0" w:rsidRDefault="008F6A2B" w:rsidP="00F7377A">
      <w:pPr>
        <w:pStyle w:val="NormalWeb"/>
        <w:numPr>
          <w:ilvl w:val="0"/>
          <w:numId w:val="15"/>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Bundle Pricing: Offering multiple products at a combined price lower than the sum of individual prices (e.g., selling an inverter and battery combo at a discount) to increase perceived value and sales volume.</w:t>
      </w:r>
    </w:p>
    <w:p w:rsidR="008F6A2B" w:rsidRPr="00E647F0" w:rsidRDefault="008F6A2B" w:rsidP="00F7377A">
      <w:pPr>
        <w:pStyle w:val="NormalWeb"/>
        <w:numPr>
          <w:ilvl w:val="0"/>
          <w:numId w:val="15"/>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 xml:space="preserve">Promotional Pricing: Temporarily reducing prices to increase demand, clear out inventory, or attract new customers. This </w:t>
      </w:r>
      <w:r w:rsidRPr="00E647F0">
        <w:rPr>
          <w:rFonts w:ascii="Tahoma" w:hAnsi="Tahoma" w:cs="Tahoma"/>
          <w:sz w:val="28"/>
          <w:szCs w:val="28"/>
        </w:rPr>
        <w:lastRenderedPageBreak/>
        <w:t>could be effective during festive sales or back-to-school campaigns.</w:t>
      </w:r>
    </w:p>
    <w:p w:rsidR="008F6A2B" w:rsidRPr="00E647F0" w:rsidRDefault="008F6A2B" w:rsidP="00F7377A">
      <w:pPr>
        <w:pStyle w:val="Heading3"/>
        <w:spacing w:beforeLines="20" w:afterLines="20" w:line="480" w:lineRule="auto"/>
        <w:jc w:val="both"/>
        <w:rPr>
          <w:rFonts w:ascii="Tahoma" w:hAnsi="Tahoma" w:cs="Tahoma"/>
          <w:b w:val="0"/>
          <w:color w:val="auto"/>
          <w:sz w:val="28"/>
          <w:szCs w:val="28"/>
        </w:rPr>
      </w:pPr>
      <w:r w:rsidRPr="00E647F0">
        <w:rPr>
          <w:rFonts w:ascii="Tahoma" w:hAnsi="Tahoma" w:cs="Tahoma"/>
          <w:b w:val="0"/>
          <w:color w:val="auto"/>
          <w:sz w:val="28"/>
          <w:szCs w:val="28"/>
        </w:rPr>
        <w:t>2.1.2 Consumer Buying Behaviour</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Consumer buying behaviour refers to the mental and emotional processes and observable behaviours of individuals or groups when they purchase goods or services. Understanding how consumers behave is crucial for pricing strategies to be effective.</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Several factors influence buying behaviour:</w:t>
      </w:r>
    </w:p>
    <w:p w:rsidR="008F6A2B" w:rsidRPr="00E647F0" w:rsidRDefault="008F6A2B" w:rsidP="00F7377A">
      <w:pPr>
        <w:pStyle w:val="NormalWeb"/>
        <w:numPr>
          <w:ilvl w:val="0"/>
          <w:numId w:val="16"/>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Price Sensitivity: The degree to which a consumer’s decision is influenced by price. Price-sensitive consumers are more likely to delay or avoid purchases if prices increase.</w:t>
      </w:r>
    </w:p>
    <w:p w:rsidR="008F6A2B" w:rsidRPr="00E647F0" w:rsidRDefault="008F6A2B" w:rsidP="00F7377A">
      <w:pPr>
        <w:pStyle w:val="NormalWeb"/>
        <w:numPr>
          <w:ilvl w:val="0"/>
          <w:numId w:val="16"/>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Perceived Value: Consumers evaluate whether the product’s features, quality, and benefits justify the price. In tech purchases, perceived durability and warranty coverage often affect decisions.</w:t>
      </w:r>
    </w:p>
    <w:p w:rsidR="008F6A2B" w:rsidRPr="00E647F0" w:rsidRDefault="008F6A2B" w:rsidP="00F7377A">
      <w:pPr>
        <w:pStyle w:val="NormalWeb"/>
        <w:numPr>
          <w:ilvl w:val="0"/>
          <w:numId w:val="16"/>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 xml:space="preserve">Product Involvement: High-involvement products (like computers and solar panels) involve longer decision-making </w:t>
      </w:r>
      <w:r w:rsidRPr="00E647F0">
        <w:rPr>
          <w:rFonts w:ascii="Tahoma" w:hAnsi="Tahoma" w:cs="Tahoma"/>
          <w:sz w:val="28"/>
          <w:szCs w:val="28"/>
        </w:rPr>
        <w:lastRenderedPageBreak/>
        <w:t>processes. Buyers usually compare alternatives and consider pricing, reviews, and brand reliability before making a purchase.</w:t>
      </w:r>
    </w:p>
    <w:p w:rsidR="008F6A2B" w:rsidRPr="00E647F0" w:rsidRDefault="008F6A2B" w:rsidP="00F7377A">
      <w:pPr>
        <w:pStyle w:val="NormalWeb"/>
        <w:numPr>
          <w:ilvl w:val="0"/>
          <w:numId w:val="16"/>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Income Level: Consumers’ purchasing power affects their responsiveness to pricing. FEMTECH’s typical customers, including students and professionals, may have limited budgets, thus making price a crucial factor.</w:t>
      </w:r>
    </w:p>
    <w:p w:rsidR="008F6A2B" w:rsidRPr="00E647F0" w:rsidRDefault="008F6A2B" w:rsidP="00F7377A">
      <w:pPr>
        <w:pStyle w:val="NormalWeb"/>
        <w:numPr>
          <w:ilvl w:val="0"/>
          <w:numId w:val="16"/>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Brand Perception and Trust: When consumers trust a brand, they may be less concerned with price and more focused on reliability, after-sales service, or product uniqueness.</w:t>
      </w:r>
    </w:p>
    <w:p w:rsidR="008F6A2B" w:rsidRPr="00E647F0" w:rsidRDefault="008F6A2B" w:rsidP="00F7377A">
      <w:pPr>
        <w:pStyle w:val="NormalWeb"/>
        <w:numPr>
          <w:ilvl w:val="0"/>
          <w:numId w:val="16"/>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Cultural and Psychological Influences: In some settings, owning the latest tech gadgets is seen as a status symbol, encouraging purchases despite high costs.</w:t>
      </w:r>
    </w:p>
    <w:p w:rsidR="008F6A2B" w:rsidRPr="00E647F0" w:rsidRDefault="008F6A2B" w:rsidP="00F7377A">
      <w:pPr>
        <w:pStyle w:val="NormalWeb"/>
        <w:numPr>
          <w:ilvl w:val="0"/>
          <w:numId w:val="16"/>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Purchase Intention vs. Actual Purchase: Consumers may intend to buy a product based on a price promotion but may fail to complete the purchase due to unforeseen constraints or poor post-purchase experiences.</w:t>
      </w:r>
    </w:p>
    <w:p w:rsidR="008F6A2B" w:rsidRPr="00E647F0" w:rsidRDefault="008F6A2B" w:rsidP="00F7377A">
      <w:pPr>
        <w:pStyle w:val="Heading3"/>
        <w:spacing w:beforeLines="20" w:afterLines="20" w:line="480" w:lineRule="auto"/>
        <w:jc w:val="both"/>
        <w:rPr>
          <w:rFonts w:ascii="Tahoma" w:hAnsi="Tahoma" w:cs="Tahoma"/>
          <w:b w:val="0"/>
          <w:color w:val="auto"/>
          <w:sz w:val="28"/>
          <w:szCs w:val="28"/>
        </w:rPr>
      </w:pPr>
      <w:r w:rsidRPr="00E647F0">
        <w:rPr>
          <w:rFonts w:ascii="Tahoma" w:hAnsi="Tahoma" w:cs="Tahoma"/>
          <w:b w:val="0"/>
          <w:color w:val="auto"/>
          <w:sz w:val="28"/>
          <w:szCs w:val="28"/>
        </w:rPr>
        <w:lastRenderedPageBreak/>
        <w:t>2.1.3 Relationship Between Pricing Strategy and Consumer Buying Behaviour</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The relationship between pricing and consumer behaviour is interdependent. An effective pricing strategy can stimulate demand, increase customer retention, and drive competitive advantage. Conversely, poor pricing can lead to customer dissatisfaction, brand switching, or loss of market share.</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For instance:</w:t>
      </w:r>
    </w:p>
    <w:p w:rsidR="008F6A2B" w:rsidRPr="00E647F0" w:rsidRDefault="008F6A2B" w:rsidP="00F7377A">
      <w:pPr>
        <w:pStyle w:val="NormalWeb"/>
        <w:numPr>
          <w:ilvl w:val="0"/>
          <w:numId w:val="17"/>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If FEMTECH sets prices too high without justifying value, it may lose customers to online competitors.</w:t>
      </w:r>
    </w:p>
    <w:p w:rsidR="008F6A2B" w:rsidRPr="00E647F0" w:rsidRDefault="008F6A2B" w:rsidP="00F7377A">
      <w:pPr>
        <w:pStyle w:val="NormalWeb"/>
        <w:numPr>
          <w:ilvl w:val="0"/>
          <w:numId w:val="17"/>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Offering frequent promotions may drive short-term sales but could reduce long-term perceived value.</w:t>
      </w:r>
    </w:p>
    <w:p w:rsidR="008F6A2B" w:rsidRPr="00E647F0" w:rsidRDefault="008F6A2B" w:rsidP="00F7377A">
      <w:pPr>
        <w:pStyle w:val="NormalWeb"/>
        <w:numPr>
          <w:ilvl w:val="0"/>
          <w:numId w:val="17"/>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Transparent and value-oriented pricing can strengthen consumer trust, leading to repeat purchases.</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 xml:space="preserve">Additionally, pricing communicates brand positioning. Premium pricing suggests exclusivity and high quality, while competitive pricing may attract price-conscious buyers. Hence, FEMTECH must </w:t>
      </w:r>
      <w:r w:rsidRPr="00E647F0">
        <w:rPr>
          <w:rFonts w:ascii="Tahoma" w:hAnsi="Tahoma" w:cs="Tahoma"/>
          <w:sz w:val="28"/>
          <w:szCs w:val="28"/>
        </w:rPr>
        <w:lastRenderedPageBreak/>
        <w:t>align its pricing strategy with its brand image and customer expectations.</w:t>
      </w:r>
    </w:p>
    <w:p w:rsidR="008F6A2B" w:rsidRPr="00E647F0" w:rsidRDefault="008F6A2B" w:rsidP="00F7377A">
      <w:pPr>
        <w:pStyle w:val="Heading3"/>
        <w:spacing w:beforeLines="20" w:afterLines="20" w:line="480" w:lineRule="auto"/>
        <w:jc w:val="both"/>
        <w:rPr>
          <w:rFonts w:ascii="Tahoma" w:hAnsi="Tahoma" w:cs="Tahoma"/>
          <w:color w:val="auto"/>
          <w:sz w:val="28"/>
          <w:szCs w:val="28"/>
        </w:rPr>
      </w:pPr>
      <w:r w:rsidRPr="00E647F0">
        <w:rPr>
          <w:rFonts w:ascii="Tahoma" w:hAnsi="Tahoma" w:cs="Tahoma"/>
          <w:color w:val="auto"/>
          <w:sz w:val="28"/>
          <w:szCs w:val="28"/>
        </w:rPr>
        <w:t>2.2 Theoretical Framework</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The theoretical framework provides the academic foundation for understanding how pricing strategies influence consumer buying behaviour. It involves a review of relevant theories that explain the relationship between price setting and consumer response. This section discusses the following theories:</w:t>
      </w:r>
    </w:p>
    <w:p w:rsidR="008F6A2B" w:rsidRPr="00E647F0" w:rsidRDefault="008F6A2B" w:rsidP="00F7377A">
      <w:pPr>
        <w:pStyle w:val="NormalWeb"/>
        <w:numPr>
          <w:ilvl w:val="0"/>
          <w:numId w:val="18"/>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The Law of Demand</w:t>
      </w:r>
    </w:p>
    <w:p w:rsidR="008F6A2B" w:rsidRPr="00E647F0" w:rsidRDefault="008F6A2B" w:rsidP="00F7377A">
      <w:pPr>
        <w:pStyle w:val="NormalWeb"/>
        <w:numPr>
          <w:ilvl w:val="0"/>
          <w:numId w:val="18"/>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Utility Theory</w:t>
      </w:r>
    </w:p>
    <w:p w:rsidR="008F6A2B" w:rsidRPr="00E647F0" w:rsidRDefault="008F6A2B" w:rsidP="00F7377A">
      <w:pPr>
        <w:pStyle w:val="NormalWeb"/>
        <w:numPr>
          <w:ilvl w:val="0"/>
          <w:numId w:val="18"/>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Consumer Behaviour Theory</w:t>
      </w:r>
    </w:p>
    <w:p w:rsidR="008F6A2B" w:rsidRPr="00E647F0" w:rsidRDefault="008F6A2B" w:rsidP="00F7377A">
      <w:pPr>
        <w:pStyle w:val="NormalWeb"/>
        <w:numPr>
          <w:ilvl w:val="0"/>
          <w:numId w:val="18"/>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Anchoring Effect Theory</w:t>
      </w:r>
    </w:p>
    <w:p w:rsidR="008F6A2B" w:rsidRPr="00E647F0" w:rsidRDefault="008F6A2B" w:rsidP="00F7377A">
      <w:pPr>
        <w:pStyle w:val="NormalWeb"/>
        <w:numPr>
          <w:ilvl w:val="0"/>
          <w:numId w:val="18"/>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Price-Quality Inference Theory</w:t>
      </w:r>
    </w:p>
    <w:p w:rsidR="008F6A2B" w:rsidRPr="00E647F0" w:rsidRDefault="008F6A2B" w:rsidP="00F7377A">
      <w:pPr>
        <w:pStyle w:val="Heading3"/>
        <w:spacing w:beforeLines="20" w:afterLines="20" w:line="480" w:lineRule="auto"/>
        <w:jc w:val="both"/>
        <w:rPr>
          <w:rFonts w:ascii="Tahoma" w:hAnsi="Tahoma" w:cs="Tahoma"/>
          <w:b w:val="0"/>
          <w:color w:val="auto"/>
          <w:sz w:val="28"/>
          <w:szCs w:val="28"/>
        </w:rPr>
      </w:pPr>
      <w:r w:rsidRPr="00E647F0">
        <w:rPr>
          <w:rFonts w:ascii="Tahoma" w:hAnsi="Tahoma" w:cs="Tahoma"/>
          <w:b w:val="0"/>
          <w:color w:val="auto"/>
          <w:sz w:val="28"/>
          <w:szCs w:val="28"/>
        </w:rPr>
        <w:t>2.2.1 The Law of Demand</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 xml:space="preserve">The Law of Demand is a fundamental principle in economics which states that, ceteris paribus (all other factors being equal), an increase </w:t>
      </w:r>
      <w:r w:rsidRPr="00E647F0">
        <w:rPr>
          <w:rFonts w:ascii="Tahoma" w:hAnsi="Tahoma" w:cs="Tahoma"/>
          <w:sz w:val="28"/>
          <w:szCs w:val="28"/>
        </w:rPr>
        <w:lastRenderedPageBreak/>
        <w:t>in the price of a good or service will lead to a decrease in the quantity demanded, and vice versa.</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Application to FEMTECH:</w:t>
      </w:r>
      <w:r w:rsidR="00E647F0">
        <w:rPr>
          <w:rFonts w:ascii="Tahoma" w:hAnsi="Tahoma" w:cs="Tahoma"/>
          <w:sz w:val="28"/>
          <w:szCs w:val="28"/>
        </w:rPr>
        <w:t xml:space="preserve"> </w:t>
      </w:r>
      <w:r w:rsidRPr="00E647F0">
        <w:rPr>
          <w:rFonts w:ascii="Tahoma" w:hAnsi="Tahoma" w:cs="Tahoma"/>
          <w:sz w:val="28"/>
          <w:szCs w:val="28"/>
        </w:rPr>
        <w:t>If FEMTECH increases the prices of its computer gadgets, inverters, or solar panels without corresponding value justification, it may experience a drop in consumer demand. On the other hand, offering competitive prices or discounts could attract more customers, especially price-sensitive consumers in Ilorin.</w:t>
      </w:r>
    </w:p>
    <w:p w:rsidR="008F6A2B" w:rsidRPr="00E647F0" w:rsidRDefault="008F6A2B" w:rsidP="00F7377A">
      <w:pPr>
        <w:pStyle w:val="Heading3"/>
        <w:spacing w:beforeLines="20" w:afterLines="20" w:line="480" w:lineRule="auto"/>
        <w:jc w:val="both"/>
        <w:rPr>
          <w:rFonts w:ascii="Tahoma" w:hAnsi="Tahoma" w:cs="Tahoma"/>
          <w:b w:val="0"/>
          <w:color w:val="auto"/>
          <w:sz w:val="28"/>
          <w:szCs w:val="28"/>
        </w:rPr>
      </w:pPr>
      <w:r w:rsidRPr="00E647F0">
        <w:rPr>
          <w:rFonts w:ascii="Tahoma" w:hAnsi="Tahoma" w:cs="Tahoma"/>
          <w:b w:val="0"/>
          <w:color w:val="auto"/>
          <w:sz w:val="28"/>
          <w:szCs w:val="28"/>
        </w:rPr>
        <w:t>2.2.2 Utility Theory</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Utility Theory posits that consumers aim to maximize satisfaction or utility when making purchasing decisions. Each unit of a product or service purchased contributes to the consumer’s overall level of satisfaction. Consumers compare the utility of a product to its price, and the product is only purchased if the perceived utility exceeds the cost.</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Application to FEMTECH:</w:t>
      </w:r>
      <w:r w:rsidR="00E647F0">
        <w:rPr>
          <w:rFonts w:ascii="Tahoma" w:hAnsi="Tahoma" w:cs="Tahoma"/>
          <w:sz w:val="28"/>
          <w:szCs w:val="28"/>
        </w:rPr>
        <w:t xml:space="preserve"> </w:t>
      </w:r>
      <w:r w:rsidRPr="00E647F0">
        <w:rPr>
          <w:rFonts w:ascii="Tahoma" w:hAnsi="Tahoma" w:cs="Tahoma"/>
          <w:sz w:val="28"/>
          <w:szCs w:val="28"/>
        </w:rPr>
        <w:t xml:space="preserve">A consumer may be willing to pay a higher price for a solar inverter if they believe it provides long-term utility such as reduced electricity bills and reliability. Therefore, FEMTECH’s </w:t>
      </w:r>
      <w:r w:rsidRPr="00E647F0">
        <w:rPr>
          <w:rFonts w:ascii="Tahoma" w:hAnsi="Tahoma" w:cs="Tahoma"/>
          <w:sz w:val="28"/>
          <w:szCs w:val="28"/>
        </w:rPr>
        <w:lastRenderedPageBreak/>
        <w:t>pricing must reflect the utility that consumers associate with the products.</w:t>
      </w:r>
    </w:p>
    <w:p w:rsidR="008F6A2B" w:rsidRPr="00E647F0" w:rsidRDefault="008F6A2B" w:rsidP="00F7377A">
      <w:pPr>
        <w:pStyle w:val="Heading3"/>
        <w:spacing w:beforeLines="20" w:afterLines="20" w:line="480" w:lineRule="auto"/>
        <w:jc w:val="both"/>
        <w:rPr>
          <w:rFonts w:ascii="Tahoma" w:hAnsi="Tahoma" w:cs="Tahoma"/>
          <w:b w:val="0"/>
          <w:color w:val="auto"/>
          <w:sz w:val="28"/>
          <w:szCs w:val="28"/>
        </w:rPr>
      </w:pPr>
      <w:r w:rsidRPr="00E647F0">
        <w:rPr>
          <w:rFonts w:ascii="Tahoma" w:hAnsi="Tahoma" w:cs="Tahoma"/>
          <w:b w:val="0"/>
          <w:color w:val="auto"/>
          <w:sz w:val="28"/>
          <w:szCs w:val="28"/>
        </w:rPr>
        <w:t>2.2.3 Consumer Behaviour Theory</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This theory explains the psychological and social processes that underlie consumer decision-making. It outlines several stages of the buying process:</w:t>
      </w:r>
    </w:p>
    <w:p w:rsidR="008F6A2B" w:rsidRPr="00E647F0" w:rsidRDefault="008F6A2B" w:rsidP="00F7377A">
      <w:pPr>
        <w:pStyle w:val="NormalWeb"/>
        <w:numPr>
          <w:ilvl w:val="0"/>
          <w:numId w:val="19"/>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Problem Recognition – Identifying a need (e.g., unstable power supply).</w:t>
      </w:r>
    </w:p>
    <w:p w:rsidR="008F6A2B" w:rsidRPr="00E647F0" w:rsidRDefault="008F6A2B" w:rsidP="00F7377A">
      <w:pPr>
        <w:pStyle w:val="NormalWeb"/>
        <w:numPr>
          <w:ilvl w:val="0"/>
          <w:numId w:val="19"/>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Information Search – Seeking product and price comparisons.</w:t>
      </w:r>
    </w:p>
    <w:p w:rsidR="008F6A2B" w:rsidRPr="00E647F0" w:rsidRDefault="008F6A2B" w:rsidP="00F7377A">
      <w:pPr>
        <w:pStyle w:val="NormalWeb"/>
        <w:numPr>
          <w:ilvl w:val="0"/>
          <w:numId w:val="19"/>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Evaluation of Alternatives – Comparing different sellers or brands.</w:t>
      </w:r>
    </w:p>
    <w:p w:rsidR="008F6A2B" w:rsidRPr="00E647F0" w:rsidRDefault="008F6A2B" w:rsidP="00F7377A">
      <w:pPr>
        <w:pStyle w:val="NormalWeb"/>
        <w:numPr>
          <w:ilvl w:val="0"/>
          <w:numId w:val="19"/>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Purchase Decision – Making the actual buying decision.</w:t>
      </w:r>
    </w:p>
    <w:p w:rsidR="008F6A2B" w:rsidRPr="00E647F0" w:rsidRDefault="008F6A2B" w:rsidP="00F7377A">
      <w:pPr>
        <w:pStyle w:val="NormalWeb"/>
        <w:numPr>
          <w:ilvl w:val="0"/>
          <w:numId w:val="19"/>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Post-Purchase Evaluation – Assessing satisfaction and perceived value.</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Application to FEMTECH:</w:t>
      </w:r>
      <w:r w:rsidR="00E647F0">
        <w:rPr>
          <w:rFonts w:ascii="Tahoma" w:hAnsi="Tahoma" w:cs="Tahoma"/>
          <w:sz w:val="28"/>
          <w:szCs w:val="28"/>
        </w:rPr>
        <w:t xml:space="preserve"> </w:t>
      </w:r>
      <w:r w:rsidRPr="00E647F0">
        <w:rPr>
          <w:rFonts w:ascii="Tahoma" w:hAnsi="Tahoma" w:cs="Tahoma"/>
          <w:sz w:val="28"/>
          <w:szCs w:val="28"/>
        </w:rPr>
        <w:t xml:space="preserve">Pricing plays a key role at the evaluation and decision-making stages. If consumers perceive FEMTECH’s prices </w:t>
      </w:r>
      <w:r w:rsidRPr="00E647F0">
        <w:rPr>
          <w:rFonts w:ascii="Tahoma" w:hAnsi="Tahoma" w:cs="Tahoma"/>
          <w:sz w:val="28"/>
          <w:szCs w:val="28"/>
        </w:rPr>
        <w:lastRenderedPageBreak/>
        <w:t>to be competitive and justifiable based on quality and service, they are more likely to buy and remain loyal.</w:t>
      </w:r>
    </w:p>
    <w:p w:rsidR="008F6A2B" w:rsidRPr="00E647F0" w:rsidRDefault="008F6A2B" w:rsidP="00F7377A">
      <w:pPr>
        <w:pStyle w:val="Heading3"/>
        <w:spacing w:beforeLines="20" w:afterLines="20" w:line="480" w:lineRule="auto"/>
        <w:jc w:val="both"/>
        <w:rPr>
          <w:rFonts w:ascii="Tahoma" w:hAnsi="Tahoma" w:cs="Tahoma"/>
          <w:b w:val="0"/>
          <w:color w:val="auto"/>
          <w:sz w:val="28"/>
          <w:szCs w:val="28"/>
        </w:rPr>
      </w:pPr>
      <w:r w:rsidRPr="00E647F0">
        <w:rPr>
          <w:rFonts w:ascii="Tahoma" w:hAnsi="Tahoma" w:cs="Tahoma"/>
          <w:b w:val="0"/>
          <w:color w:val="auto"/>
          <w:sz w:val="28"/>
          <w:szCs w:val="28"/>
        </w:rPr>
        <w:t>2.2.4 Anchoring Effect Theory</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The Anchoring Effect, a concept from behavioural economics, refers to the cognitive bias where individuals rely heavily on the first piece of information (the “anchor”) when making decisions. In pricing, the initial price shown (original or list price) significantly influences the perception of value—even if discounts are applied later.</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Application to FEMTECH:</w:t>
      </w:r>
      <w:r w:rsidR="00E647F0">
        <w:rPr>
          <w:rFonts w:ascii="Tahoma" w:hAnsi="Tahoma" w:cs="Tahoma"/>
          <w:sz w:val="28"/>
          <w:szCs w:val="28"/>
        </w:rPr>
        <w:t xml:space="preserve"> </w:t>
      </w:r>
      <w:r w:rsidRPr="00E647F0">
        <w:rPr>
          <w:rFonts w:ascii="Tahoma" w:hAnsi="Tahoma" w:cs="Tahoma"/>
          <w:sz w:val="28"/>
          <w:szCs w:val="28"/>
        </w:rPr>
        <w:t>If a laptop is originally priced at ₦500,000 and then discounted to ₦450,000, consumers may view the ₦450,000 as a bargain due to the anchor effect—even if the actual value of the product is closer to the discounted price. Anchoring is especially effective in tech product sales and seasonal promotions.</w:t>
      </w:r>
    </w:p>
    <w:p w:rsidR="008F6A2B" w:rsidRPr="00E647F0" w:rsidRDefault="008F6A2B" w:rsidP="00F7377A">
      <w:pPr>
        <w:pStyle w:val="Heading3"/>
        <w:spacing w:beforeLines="20" w:afterLines="20" w:line="480" w:lineRule="auto"/>
        <w:jc w:val="both"/>
        <w:rPr>
          <w:rFonts w:ascii="Tahoma" w:hAnsi="Tahoma" w:cs="Tahoma"/>
          <w:b w:val="0"/>
          <w:color w:val="auto"/>
          <w:sz w:val="28"/>
          <w:szCs w:val="28"/>
        </w:rPr>
      </w:pPr>
      <w:r w:rsidRPr="00E647F0">
        <w:rPr>
          <w:rFonts w:ascii="Tahoma" w:hAnsi="Tahoma" w:cs="Tahoma"/>
          <w:b w:val="0"/>
          <w:color w:val="auto"/>
          <w:sz w:val="28"/>
          <w:szCs w:val="28"/>
        </w:rPr>
        <w:t>2.2.5 Price-Quality Inference Theory</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 xml:space="preserve">This theory posits that consumers often infer the quality of a product based on its price. A higher price may suggest higher quality, while a </w:t>
      </w:r>
      <w:r w:rsidRPr="00E647F0">
        <w:rPr>
          <w:rFonts w:ascii="Tahoma" w:hAnsi="Tahoma" w:cs="Tahoma"/>
          <w:sz w:val="28"/>
          <w:szCs w:val="28"/>
        </w:rPr>
        <w:lastRenderedPageBreak/>
        <w:t>lower price may lead to assumptions of inferiority—especially for high-involvement products.</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Application to FEMTECH:</w:t>
      </w:r>
      <w:r w:rsidR="00E647F0">
        <w:rPr>
          <w:rFonts w:ascii="Tahoma" w:hAnsi="Tahoma" w:cs="Tahoma"/>
          <w:sz w:val="28"/>
          <w:szCs w:val="28"/>
        </w:rPr>
        <w:t xml:space="preserve"> </w:t>
      </w:r>
      <w:r w:rsidRPr="00E647F0">
        <w:rPr>
          <w:rFonts w:ascii="Tahoma" w:hAnsi="Tahoma" w:cs="Tahoma"/>
          <w:sz w:val="28"/>
          <w:szCs w:val="28"/>
        </w:rPr>
        <w:t>If FEMTECH prices certain gadgets or solar panels significantly lower than competitors, it may attract bargain hunters but could also lead some customers to question the quality of the products. Therefore, pricing should be strategic, not only to attract sales but also to reflect the brand’s value proposition.</w:t>
      </w:r>
    </w:p>
    <w:p w:rsidR="008F6A2B" w:rsidRPr="00E647F0" w:rsidRDefault="008F6A2B" w:rsidP="00F7377A">
      <w:pPr>
        <w:pStyle w:val="Heading3"/>
        <w:spacing w:beforeLines="20" w:afterLines="20" w:line="480" w:lineRule="auto"/>
        <w:jc w:val="both"/>
        <w:rPr>
          <w:rFonts w:ascii="Tahoma" w:hAnsi="Tahoma" w:cs="Tahoma"/>
          <w:b w:val="0"/>
          <w:color w:val="auto"/>
          <w:sz w:val="28"/>
          <w:szCs w:val="28"/>
        </w:rPr>
      </w:pPr>
      <w:r w:rsidRPr="00E647F0">
        <w:rPr>
          <w:rFonts w:ascii="Tahoma" w:hAnsi="Tahoma" w:cs="Tahoma"/>
          <w:b w:val="0"/>
          <w:color w:val="auto"/>
          <w:sz w:val="28"/>
          <w:szCs w:val="28"/>
        </w:rPr>
        <w:t>Summary of Theoretical Insights</w:t>
      </w:r>
    </w:p>
    <w:tbl>
      <w:tblPr>
        <w:tblStyle w:val="TableGrid"/>
        <w:tblW w:w="0" w:type="auto"/>
        <w:tblLook w:val="04A0"/>
      </w:tblPr>
      <w:tblGrid>
        <w:gridCol w:w="2291"/>
        <w:gridCol w:w="2550"/>
        <w:gridCol w:w="4015"/>
      </w:tblGrid>
      <w:tr w:rsidR="008F6A2B" w:rsidRPr="00E647F0" w:rsidTr="008F6A2B">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Theory</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Key Focus</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Relevance to Study</w:t>
            </w:r>
          </w:p>
        </w:tc>
      </w:tr>
      <w:tr w:rsidR="008F6A2B" w:rsidRPr="00E647F0" w:rsidTr="008F6A2B">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Law of Demand</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Price vs. Quantity Demanded</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Higher prices may reduce demand if no value is added.</w:t>
            </w:r>
          </w:p>
        </w:tc>
      </w:tr>
      <w:tr w:rsidR="008F6A2B" w:rsidRPr="00E647F0" w:rsidTr="008F6A2B">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Utility Theory</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Value Maximization</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Consumers weigh perceived utility against product prices.</w:t>
            </w:r>
          </w:p>
        </w:tc>
      </w:tr>
      <w:tr w:rsidR="008F6A2B" w:rsidRPr="00E647F0" w:rsidTr="008F6A2B">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Consumer Behaviour Theory</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Decision-making Process</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Price influences evaluation and purchase decision stages.</w:t>
            </w:r>
          </w:p>
        </w:tc>
      </w:tr>
      <w:tr w:rsidR="008F6A2B" w:rsidRPr="00E647F0" w:rsidTr="008F6A2B">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Anchoring Effect</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Initial Price Perception</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 xml:space="preserve">First price seen sets value expectation in consumer </w:t>
            </w:r>
            <w:r w:rsidRPr="00E647F0">
              <w:rPr>
                <w:rFonts w:ascii="Tahoma" w:hAnsi="Tahoma" w:cs="Tahoma"/>
                <w:sz w:val="28"/>
                <w:szCs w:val="28"/>
              </w:rPr>
              <w:lastRenderedPageBreak/>
              <w:t>minds.</w:t>
            </w:r>
          </w:p>
        </w:tc>
      </w:tr>
      <w:tr w:rsidR="008F6A2B" w:rsidRPr="00E647F0" w:rsidTr="008F6A2B">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lastRenderedPageBreak/>
              <w:t>Price-Quality Inference</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Price Reflects Quality</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High prices can indicate better quality; low prices, the opposite.</w:t>
            </w:r>
          </w:p>
        </w:tc>
      </w:tr>
    </w:tbl>
    <w:p w:rsidR="008F6A2B" w:rsidRPr="00E647F0" w:rsidRDefault="008F6A2B" w:rsidP="00F7377A">
      <w:pPr>
        <w:pStyle w:val="Heading3"/>
        <w:spacing w:beforeLines="20" w:afterLines="20" w:line="480" w:lineRule="auto"/>
        <w:jc w:val="both"/>
        <w:rPr>
          <w:rFonts w:ascii="Tahoma" w:hAnsi="Tahoma" w:cs="Tahoma"/>
          <w:color w:val="auto"/>
          <w:sz w:val="28"/>
          <w:szCs w:val="28"/>
        </w:rPr>
      </w:pPr>
      <w:r w:rsidRPr="00E647F0">
        <w:rPr>
          <w:rFonts w:ascii="Tahoma" w:hAnsi="Tahoma" w:cs="Tahoma"/>
          <w:color w:val="auto"/>
          <w:sz w:val="28"/>
          <w:szCs w:val="28"/>
        </w:rPr>
        <w:t>2.3 Empirical Review</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Several studies have explored the impact of pricing on consumer buying behaviour:</w:t>
      </w:r>
    </w:p>
    <w:p w:rsidR="008F6A2B" w:rsidRPr="00E647F0" w:rsidRDefault="008F6A2B" w:rsidP="00F7377A">
      <w:pPr>
        <w:pStyle w:val="NormalWeb"/>
        <w:numPr>
          <w:ilvl w:val="0"/>
          <w:numId w:val="14"/>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Adeola (2020) found that discount pricing significantly influenced purchasing behaviour among electronics consumers in Lagos. The study emphasized the importance of promotional pricing in creating a sense of urgency and increasing sales volume.</w:t>
      </w:r>
    </w:p>
    <w:p w:rsidR="008F6A2B" w:rsidRPr="00E647F0" w:rsidRDefault="008F6A2B" w:rsidP="00F7377A">
      <w:pPr>
        <w:pStyle w:val="NormalWeb"/>
        <w:numPr>
          <w:ilvl w:val="0"/>
          <w:numId w:val="14"/>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Okoro and Nwankwo (2019) studied pricing strategies among tech retailers in Abuja and found that competitive pricing combined with value-added services (e.g., after-sales support) had the most positive effect on customer retention.</w:t>
      </w:r>
    </w:p>
    <w:p w:rsidR="008F6A2B" w:rsidRPr="00E647F0" w:rsidRDefault="008F6A2B" w:rsidP="00F7377A">
      <w:pPr>
        <w:pStyle w:val="NormalWeb"/>
        <w:numPr>
          <w:ilvl w:val="0"/>
          <w:numId w:val="14"/>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lastRenderedPageBreak/>
        <w:t>Bamidele (2018) examined the role of psychological pricing in consumer choices among undergraduate students. The research revealed that prices ending in “.99” or “.95” were more attractive and led to higher conversion rates.</w:t>
      </w:r>
    </w:p>
    <w:p w:rsidR="008F6A2B" w:rsidRPr="00E647F0" w:rsidRDefault="008F6A2B" w:rsidP="00F7377A">
      <w:pPr>
        <w:pStyle w:val="NormalWeb"/>
        <w:numPr>
          <w:ilvl w:val="0"/>
          <w:numId w:val="14"/>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Chukwuemeka (2021) conducted a case study on solar product retailers in Enugu and found that value-based pricing led to increased customer satisfaction, especially when supported by proper product education and demonstrations.</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These studies suggest that pricing strategies must be tailored to the product type, target audience, and prevailing market conditions to be effective.</w:t>
      </w:r>
    </w:p>
    <w:p w:rsidR="008F6A2B" w:rsidRPr="00E647F0" w:rsidRDefault="008F6A2B" w:rsidP="00F7377A">
      <w:pPr>
        <w:pStyle w:val="Heading3"/>
        <w:spacing w:beforeLines="20" w:afterLines="20" w:line="480" w:lineRule="auto"/>
        <w:jc w:val="both"/>
        <w:rPr>
          <w:rFonts w:ascii="Tahoma" w:hAnsi="Tahoma" w:cs="Tahoma"/>
          <w:color w:val="auto"/>
          <w:sz w:val="28"/>
          <w:szCs w:val="28"/>
        </w:rPr>
      </w:pPr>
      <w:r w:rsidRPr="00E647F0">
        <w:rPr>
          <w:rFonts w:ascii="Tahoma" w:hAnsi="Tahoma" w:cs="Tahoma"/>
          <w:color w:val="auto"/>
          <w:sz w:val="28"/>
          <w:szCs w:val="28"/>
        </w:rPr>
        <w:t>2.4 Gap in Literature</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 xml:space="preserve">While several studies have addressed the influence of pricing on consumer behaviour in Nigeria, there is limited research specifically focused on the technology and renewable energy sector—especially within the context of mid-sized indigenous firms like FEMTECH in </w:t>
      </w:r>
      <w:r w:rsidRPr="00E647F0">
        <w:rPr>
          <w:rFonts w:ascii="Tahoma" w:hAnsi="Tahoma" w:cs="Tahoma"/>
          <w:sz w:val="28"/>
          <w:szCs w:val="28"/>
        </w:rPr>
        <w:lastRenderedPageBreak/>
        <w:t>Ilorin. Most existing studies also focus on metropolitan cities like Lagos and Abuja, leaving regional markets underexplored.</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Furthermore, very few studies combine the consumer perception of pricing strategies with actual buying outcomes in ICT-related sectors. This research seeks to fill this gap by analyzing how FEMTECH’s pricing strategies influence consumer buying behaviour, preference formation, and brand loyalty in Ilorin.</w:t>
      </w:r>
    </w:p>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br w:type="page"/>
      </w:r>
    </w:p>
    <w:p w:rsidR="008F6A2B" w:rsidRPr="00E647F0" w:rsidRDefault="008F6A2B" w:rsidP="00F7377A">
      <w:pPr>
        <w:pStyle w:val="Heading2"/>
        <w:spacing w:beforeLines="20" w:beforeAutospacing="0" w:afterLines="20" w:afterAutospacing="0" w:line="480" w:lineRule="auto"/>
        <w:jc w:val="center"/>
        <w:rPr>
          <w:rFonts w:ascii="Tahoma" w:hAnsi="Tahoma" w:cs="Tahoma"/>
          <w:sz w:val="28"/>
          <w:szCs w:val="28"/>
        </w:rPr>
      </w:pPr>
      <w:r w:rsidRPr="00E647F0">
        <w:rPr>
          <w:rFonts w:ascii="Tahoma" w:hAnsi="Tahoma" w:cs="Tahoma"/>
          <w:sz w:val="28"/>
          <w:szCs w:val="28"/>
        </w:rPr>
        <w:lastRenderedPageBreak/>
        <w:t>CHAPTER THREE</w:t>
      </w:r>
    </w:p>
    <w:p w:rsidR="008F6A2B" w:rsidRPr="00E647F0" w:rsidRDefault="008F6A2B" w:rsidP="00F7377A">
      <w:pPr>
        <w:pStyle w:val="Heading2"/>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RESEARCH METHODOLOGY</w:t>
      </w:r>
    </w:p>
    <w:p w:rsidR="008F6A2B" w:rsidRPr="00F7377A" w:rsidRDefault="008F6A2B" w:rsidP="00F7377A">
      <w:pPr>
        <w:pStyle w:val="Heading3"/>
        <w:spacing w:beforeLines="20" w:afterLines="20" w:line="480" w:lineRule="auto"/>
        <w:jc w:val="both"/>
        <w:rPr>
          <w:rFonts w:ascii="Tahoma" w:hAnsi="Tahoma" w:cs="Tahoma"/>
          <w:color w:val="auto"/>
          <w:sz w:val="28"/>
          <w:szCs w:val="28"/>
        </w:rPr>
      </w:pPr>
      <w:r w:rsidRPr="00F7377A">
        <w:rPr>
          <w:rFonts w:ascii="Tahoma" w:hAnsi="Tahoma" w:cs="Tahoma"/>
          <w:color w:val="auto"/>
          <w:sz w:val="28"/>
          <w:szCs w:val="28"/>
        </w:rPr>
        <w:t>3.0 Introduction to Methodology</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This chapter outlines the methods and procedures used to conduct the research. It provides a detailed explanation of the research design, population, sample size, sampling techniques, and methods of data collection and analysis. It also discusses the limitations encountered during the methodology phase. The goal is to ensure that the research findings are valid, reliable, and applicable to the real-world context of FEMTECH in Ilorin.</w:t>
      </w:r>
    </w:p>
    <w:p w:rsidR="008F6A2B" w:rsidRPr="00E647F0" w:rsidRDefault="008F6A2B" w:rsidP="00F7377A">
      <w:pPr>
        <w:pStyle w:val="Heading3"/>
        <w:spacing w:beforeLines="20" w:afterLines="20" w:line="480" w:lineRule="auto"/>
        <w:jc w:val="both"/>
        <w:rPr>
          <w:rFonts w:ascii="Tahoma" w:hAnsi="Tahoma" w:cs="Tahoma"/>
          <w:color w:val="auto"/>
          <w:sz w:val="28"/>
          <w:szCs w:val="28"/>
        </w:rPr>
      </w:pPr>
      <w:r w:rsidRPr="00E647F0">
        <w:rPr>
          <w:rFonts w:ascii="Tahoma" w:hAnsi="Tahoma" w:cs="Tahoma"/>
          <w:color w:val="auto"/>
          <w:sz w:val="28"/>
          <w:szCs w:val="28"/>
        </w:rPr>
        <w:t>3.1 Research Design</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The study adopts a descriptive survey research design. This design is suitable because it allows the researcher to gather data directly from respondents on their perceptions, attitudes, and behaviour concerning FEMTECH's pricing strategies and their influence on consumer purchasing decisions.</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lastRenderedPageBreak/>
        <w:t>The survey approach was chosen because it enables the collection of data from a larger and more diverse group of consumers within a relatively short period. It also helps establish relationships between variables such as price sensitivity, perceived value, and buying decisions.</w:t>
      </w:r>
    </w:p>
    <w:p w:rsidR="008F6A2B" w:rsidRPr="00E647F0" w:rsidRDefault="008F6A2B" w:rsidP="00F7377A">
      <w:pPr>
        <w:pStyle w:val="Heading3"/>
        <w:spacing w:beforeLines="20" w:afterLines="20" w:line="480" w:lineRule="auto"/>
        <w:jc w:val="both"/>
        <w:rPr>
          <w:rFonts w:ascii="Tahoma" w:hAnsi="Tahoma" w:cs="Tahoma"/>
          <w:color w:val="auto"/>
          <w:sz w:val="28"/>
          <w:szCs w:val="28"/>
        </w:rPr>
      </w:pPr>
      <w:r w:rsidRPr="00E647F0">
        <w:rPr>
          <w:rFonts w:ascii="Tahoma" w:hAnsi="Tahoma" w:cs="Tahoma"/>
          <w:color w:val="auto"/>
          <w:sz w:val="28"/>
          <w:szCs w:val="28"/>
        </w:rPr>
        <w:t>3.2 Population of the Study</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The population of this study consists of customers of FEMTECH Ilorin, particularly those who have purchased or are potential buyers of the company's products such as laptops, mobile gadgets, inverters, solar panels, and internet devices. The study also includes a few staff members of FEMTECH who are directly involved in marketing and pricing decisions.</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The estimated target population is approximately 1,000 customers, based on the company’s estimated monthly foot traffic and customer database in Ilorin.</w:t>
      </w:r>
    </w:p>
    <w:p w:rsidR="008F6A2B" w:rsidRPr="00E647F0" w:rsidRDefault="008F6A2B" w:rsidP="00F7377A">
      <w:pPr>
        <w:spacing w:beforeLines="20" w:afterLines="20" w:line="480" w:lineRule="auto"/>
        <w:jc w:val="both"/>
        <w:rPr>
          <w:rFonts w:ascii="Tahoma" w:hAnsi="Tahoma" w:cs="Tahoma"/>
          <w:sz w:val="28"/>
          <w:szCs w:val="28"/>
        </w:rPr>
      </w:pPr>
    </w:p>
    <w:p w:rsidR="008F6A2B" w:rsidRPr="00E647F0" w:rsidRDefault="008F6A2B" w:rsidP="00F7377A">
      <w:pPr>
        <w:pStyle w:val="Heading3"/>
        <w:spacing w:beforeLines="20" w:afterLines="20" w:line="480" w:lineRule="auto"/>
        <w:jc w:val="both"/>
        <w:rPr>
          <w:rFonts w:ascii="Tahoma" w:hAnsi="Tahoma" w:cs="Tahoma"/>
          <w:color w:val="auto"/>
          <w:sz w:val="28"/>
          <w:szCs w:val="28"/>
        </w:rPr>
      </w:pPr>
      <w:r w:rsidRPr="00E647F0">
        <w:rPr>
          <w:rFonts w:ascii="Tahoma" w:hAnsi="Tahoma" w:cs="Tahoma"/>
          <w:color w:val="auto"/>
          <w:sz w:val="28"/>
          <w:szCs w:val="28"/>
        </w:rPr>
        <w:lastRenderedPageBreak/>
        <w:t>3.3 Sample Size and Sampling Techniques</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To ensure manageability and accurate representation, a sample size of 150 respondents was selected from the customer population.</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The sampling technique employed was stratified random sampling. The population was divided into relevant strata based on the product categories (e.g., computer gadgets, inverter/solar products, internet network devices). Within each stratum, random sampling was conducted to select participants. This method ensured fair representation across different customer segments and improved the reliability of the data.</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Additionally, 10 staff members (including sales and marketing personnel) were purposively selected to gain internal insights into FEMTECH’s pricing strategies.</w:t>
      </w:r>
    </w:p>
    <w:p w:rsidR="008F6A2B" w:rsidRPr="00E647F0" w:rsidRDefault="008F6A2B" w:rsidP="00F7377A">
      <w:pPr>
        <w:pStyle w:val="Heading3"/>
        <w:spacing w:beforeLines="20" w:afterLines="20" w:line="480" w:lineRule="auto"/>
        <w:jc w:val="both"/>
        <w:rPr>
          <w:rFonts w:ascii="Tahoma" w:hAnsi="Tahoma" w:cs="Tahoma"/>
          <w:color w:val="auto"/>
          <w:sz w:val="28"/>
          <w:szCs w:val="28"/>
        </w:rPr>
      </w:pPr>
      <w:r w:rsidRPr="00E647F0">
        <w:rPr>
          <w:rFonts w:ascii="Tahoma" w:hAnsi="Tahoma" w:cs="Tahoma"/>
          <w:color w:val="auto"/>
          <w:sz w:val="28"/>
          <w:szCs w:val="28"/>
        </w:rPr>
        <w:t>3.4 Method of Data Analysis</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The data collected through structured questionnaires was analyzed using both descriptive and inferential statistics.</w:t>
      </w:r>
    </w:p>
    <w:p w:rsidR="008F6A2B" w:rsidRPr="00E647F0" w:rsidRDefault="008F6A2B" w:rsidP="00F7377A">
      <w:pPr>
        <w:pStyle w:val="NormalWeb"/>
        <w:numPr>
          <w:ilvl w:val="0"/>
          <w:numId w:val="20"/>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lastRenderedPageBreak/>
        <w:t>Descriptive statistics (such as frequency, percentages, and mean) were used to summarize the demographic characteristics of the respondents and their responses to questionnaire items.</w:t>
      </w:r>
    </w:p>
    <w:p w:rsidR="008F6A2B" w:rsidRPr="00E647F0" w:rsidRDefault="008F6A2B" w:rsidP="00F7377A">
      <w:pPr>
        <w:pStyle w:val="NormalWeb"/>
        <w:numPr>
          <w:ilvl w:val="0"/>
          <w:numId w:val="20"/>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Inferential statistics (particularly chi-square tests) were used to test the research hypotheses and determine the relationships between pricing strategies and consumer buying behaviour.</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The data analysis was conducted using Microsoft Excel and Statistical Package for Social Sciences (SPSS) version 25 for accuracy and better graphical representation.</w:t>
      </w:r>
    </w:p>
    <w:p w:rsidR="008F6A2B" w:rsidRPr="00E647F0" w:rsidRDefault="008F6A2B" w:rsidP="00F7377A">
      <w:pPr>
        <w:pStyle w:val="Heading3"/>
        <w:spacing w:beforeLines="20" w:afterLines="20" w:line="480" w:lineRule="auto"/>
        <w:jc w:val="both"/>
        <w:rPr>
          <w:rFonts w:ascii="Tahoma" w:hAnsi="Tahoma" w:cs="Tahoma"/>
          <w:color w:val="auto"/>
          <w:sz w:val="28"/>
          <w:szCs w:val="28"/>
        </w:rPr>
      </w:pPr>
      <w:r w:rsidRPr="00E647F0">
        <w:rPr>
          <w:rFonts w:ascii="Tahoma" w:hAnsi="Tahoma" w:cs="Tahoma"/>
          <w:color w:val="auto"/>
          <w:sz w:val="28"/>
          <w:szCs w:val="28"/>
        </w:rPr>
        <w:t>3.5 Instruments for Data Collection</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The primary instrument used for data collection was a structured questionnaire divided into two sections:</w:t>
      </w:r>
    </w:p>
    <w:p w:rsidR="008F6A2B" w:rsidRPr="00E647F0" w:rsidRDefault="008F6A2B" w:rsidP="00F7377A">
      <w:pPr>
        <w:pStyle w:val="NormalWeb"/>
        <w:numPr>
          <w:ilvl w:val="0"/>
          <w:numId w:val="21"/>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Section A: Demographic information of the respondents (e.g., age, gender, income level, educational background).</w:t>
      </w:r>
    </w:p>
    <w:p w:rsidR="008F6A2B" w:rsidRPr="00E647F0" w:rsidRDefault="008F6A2B" w:rsidP="00F7377A">
      <w:pPr>
        <w:pStyle w:val="NormalWeb"/>
        <w:numPr>
          <w:ilvl w:val="0"/>
          <w:numId w:val="21"/>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 xml:space="preserve">Section B: Questions related to pricing strategies and consumer buying behaviour, including perceptions of pricing fairness, </w:t>
      </w:r>
      <w:r w:rsidRPr="00E647F0">
        <w:rPr>
          <w:rFonts w:ascii="Tahoma" w:hAnsi="Tahoma" w:cs="Tahoma"/>
          <w:sz w:val="28"/>
          <w:szCs w:val="28"/>
        </w:rPr>
        <w:lastRenderedPageBreak/>
        <w:t>willingness to pay, and the influence of discounts and promotions.</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The questionnaire employed Likert scale questions (e.g., Strongly Agree to Strongly Disagree) to measure opinions and attitudes.</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The questionnaire was pre-tested on a small group of 10 respondents to ensure clarity, reliability, and relevance of the questions.</w:t>
      </w:r>
    </w:p>
    <w:p w:rsidR="008F6A2B" w:rsidRPr="00E647F0" w:rsidRDefault="008F6A2B" w:rsidP="00F7377A">
      <w:pPr>
        <w:pStyle w:val="Heading3"/>
        <w:spacing w:beforeLines="20" w:afterLines="20" w:line="480" w:lineRule="auto"/>
        <w:jc w:val="both"/>
        <w:rPr>
          <w:rFonts w:ascii="Tahoma" w:hAnsi="Tahoma" w:cs="Tahoma"/>
          <w:color w:val="auto"/>
          <w:sz w:val="28"/>
          <w:szCs w:val="28"/>
        </w:rPr>
      </w:pPr>
      <w:r w:rsidRPr="00E647F0">
        <w:rPr>
          <w:rFonts w:ascii="Tahoma" w:hAnsi="Tahoma" w:cs="Tahoma"/>
          <w:color w:val="auto"/>
          <w:sz w:val="28"/>
          <w:szCs w:val="28"/>
        </w:rPr>
        <w:t>3.6 Limitations of Methodology</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Despite efforts to ensure rigor, the study faced some limitations:</w:t>
      </w:r>
    </w:p>
    <w:p w:rsidR="008F6A2B" w:rsidRPr="00E647F0" w:rsidRDefault="008F6A2B" w:rsidP="00F7377A">
      <w:pPr>
        <w:pStyle w:val="NormalWeb"/>
        <w:numPr>
          <w:ilvl w:val="0"/>
          <w:numId w:val="22"/>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Time Constraints: Limited time affected the depth of data collection and analysis.</w:t>
      </w:r>
    </w:p>
    <w:p w:rsidR="008F6A2B" w:rsidRPr="00E647F0" w:rsidRDefault="008F6A2B" w:rsidP="00F7377A">
      <w:pPr>
        <w:pStyle w:val="NormalWeb"/>
        <w:numPr>
          <w:ilvl w:val="0"/>
          <w:numId w:val="22"/>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Respondent Availability: Some selected customers were unwilling or unavailable to participate.</w:t>
      </w:r>
    </w:p>
    <w:p w:rsidR="008F6A2B" w:rsidRPr="00E647F0" w:rsidRDefault="008F6A2B" w:rsidP="00F7377A">
      <w:pPr>
        <w:pStyle w:val="NormalWeb"/>
        <w:numPr>
          <w:ilvl w:val="0"/>
          <w:numId w:val="22"/>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Bias in Responses: There is a possibility of social desirability bias, where respondents may have provided favorable answers to appear more informed or agreeable.</w:t>
      </w:r>
    </w:p>
    <w:p w:rsidR="008F6A2B" w:rsidRPr="00E647F0" w:rsidRDefault="008F6A2B" w:rsidP="00F7377A">
      <w:pPr>
        <w:pStyle w:val="NormalWeb"/>
        <w:numPr>
          <w:ilvl w:val="0"/>
          <w:numId w:val="22"/>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lastRenderedPageBreak/>
        <w:t>Geographical Limitation: The study was limited to FEMTECH’s Ilorin branch, which may not fully represent consumer behaviour across other locations.</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Nonetheless, the study’s methodology was carefully designed to ensure that the data collected was sufficient and credible for achieving the research objectives.</w:t>
      </w:r>
    </w:p>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br w:type="page"/>
      </w:r>
    </w:p>
    <w:p w:rsidR="008F6A2B" w:rsidRPr="00E647F0" w:rsidRDefault="008F6A2B" w:rsidP="00F7377A">
      <w:pPr>
        <w:pStyle w:val="Heading2"/>
        <w:spacing w:beforeLines="20" w:beforeAutospacing="0" w:afterLines="20" w:afterAutospacing="0" w:line="480" w:lineRule="auto"/>
        <w:jc w:val="center"/>
        <w:rPr>
          <w:rFonts w:ascii="Tahoma" w:hAnsi="Tahoma" w:cs="Tahoma"/>
          <w:sz w:val="28"/>
          <w:szCs w:val="28"/>
        </w:rPr>
      </w:pPr>
      <w:r w:rsidRPr="00E647F0">
        <w:rPr>
          <w:rFonts w:ascii="Tahoma" w:hAnsi="Tahoma" w:cs="Tahoma"/>
          <w:sz w:val="28"/>
          <w:szCs w:val="28"/>
        </w:rPr>
        <w:lastRenderedPageBreak/>
        <w:t>CHAPTER FOUR</w:t>
      </w:r>
    </w:p>
    <w:p w:rsidR="008F6A2B" w:rsidRPr="00E647F0" w:rsidRDefault="008F6A2B" w:rsidP="00F7377A">
      <w:pPr>
        <w:pStyle w:val="Heading2"/>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DATA PRESENTATION, ANALYSIS AND INTERPRETATION</w:t>
      </w:r>
    </w:p>
    <w:p w:rsidR="008F6A2B" w:rsidRPr="00E647F0" w:rsidRDefault="008F6A2B" w:rsidP="00F7377A">
      <w:pPr>
        <w:pStyle w:val="Heading3"/>
        <w:spacing w:beforeLines="20" w:afterLines="20" w:line="480" w:lineRule="auto"/>
        <w:jc w:val="both"/>
        <w:rPr>
          <w:rFonts w:ascii="Tahoma" w:hAnsi="Tahoma" w:cs="Tahoma"/>
          <w:b w:val="0"/>
          <w:color w:val="auto"/>
          <w:sz w:val="28"/>
          <w:szCs w:val="28"/>
        </w:rPr>
      </w:pPr>
      <w:r w:rsidRPr="00E647F0">
        <w:rPr>
          <w:rFonts w:ascii="Tahoma" w:hAnsi="Tahoma" w:cs="Tahoma"/>
          <w:b w:val="0"/>
          <w:color w:val="auto"/>
          <w:sz w:val="28"/>
          <w:szCs w:val="28"/>
        </w:rPr>
        <w:t>4.0 Introduction</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This chapter presents the data collected from the field survey, analyzes the data using descriptive and inferential statistical tools, and interprets the results in line with the research objectives and hypotheses. The data were obtained from a total of 150 customers and 10 staff of FEMTECH Ilorin. Tables and charts are used to enhance clarity and understanding.</w:t>
      </w:r>
    </w:p>
    <w:p w:rsidR="008F6A2B" w:rsidRPr="00E647F0" w:rsidRDefault="008F6A2B" w:rsidP="00F7377A">
      <w:pPr>
        <w:pStyle w:val="Heading3"/>
        <w:spacing w:beforeLines="20" w:afterLines="20" w:line="480" w:lineRule="auto"/>
        <w:jc w:val="both"/>
        <w:rPr>
          <w:rFonts w:ascii="Tahoma" w:hAnsi="Tahoma" w:cs="Tahoma"/>
          <w:b w:val="0"/>
          <w:color w:val="auto"/>
          <w:sz w:val="28"/>
          <w:szCs w:val="28"/>
        </w:rPr>
      </w:pPr>
      <w:r w:rsidRPr="00E647F0">
        <w:rPr>
          <w:rFonts w:ascii="Tahoma" w:hAnsi="Tahoma" w:cs="Tahoma"/>
          <w:b w:val="0"/>
          <w:color w:val="auto"/>
          <w:sz w:val="28"/>
          <w:szCs w:val="28"/>
        </w:rPr>
        <w:t>4.1 Demographic Characteristics of Respondents</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Table 4.1: Gender of Respondents</w:t>
      </w:r>
    </w:p>
    <w:tbl>
      <w:tblPr>
        <w:tblStyle w:val="TableGrid"/>
        <w:tblW w:w="0" w:type="auto"/>
        <w:tblLook w:val="04A0"/>
      </w:tblPr>
      <w:tblGrid>
        <w:gridCol w:w="1110"/>
        <w:gridCol w:w="1494"/>
        <w:gridCol w:w="2170"/>
      </w:tblGrid>
      <w:tr w:rsidR="008F6A2B" w:rsidRPr="00E647F0" w:rsidTr="002420F0">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Gender</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Frequency</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Percentage (%)</w:t>
            </w:r>
          </w:p>
        </w:tc>
      </w:tr>
      <w:tr w:rsidR="008F6A2B" w:rsidRPr="00E647F0" w:rsidTr="002420F0">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Male</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88</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58.7%</w:t>
            </w:r>
          </w:p>
        </w:tc>
      </w:tr>
      <w:tr w:rsidR="008F6A2B" w:rsidRPr="00E647F0" w:rsidTr="002420F0">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Female</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62</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41.3%</w:t>
            </w:r>
          </w:p>
        </w:tc>
      </w:tr>
      <w:tr w:rsidR="008F6A2B" w:rsidRPr="00E647F0" w:rsidTr="002420F0">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Total</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150</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100%</w:t>
            </w:r>
          </w:p>
        </w:tc>
      </w:tr>
    </w:tbl>
    <w:p w:rsidR="00F7377A" w:rsidRDefault="00F7377A" w:rsidP="00F7377A">
      <w:pPr>
        <w:pStyle w:val="NormalWeb"/>
        <w:spacing w:beforeLines="20" w:beforeAutospacing="0" w:afterLines="20" w:afterAutospacing="0" w:line="480" w:lineRule="auto"/>
        <w:jc w:val="both"/>
        <w:rPr>
          <w:rFonts w:ascii="Tahoma" w:hAnsi="Tahoma" w:cs="Tahoma"/>
          <w:sz w:val="28"/>
          <w:szCs w:val="28"/>
        </w:rPr>
      </w:pPr>
      <w:r>
        <w:rPr>
          <w:rFonts w:ascii="Tahoma" w:hAnsi="Tahoma" w:cs="Tahoma"/>
          <w:sz w:val="28"/>
          <w:szCs w:val="28"/>
        </w:rPr>
        <w:t>Source: Field Survey, 2025</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lastRenderedPageBreak/>
        <w:t>Interpretation: The majority of the respondents were male, indicating a male-dominated consumer base for FEMTECH products.</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Table 4.2: Age Distribution of Respondents</w:t>
      </w:r>
    </w:p>
    <w:tbl>
      <w:tblPr>
        <w:tblStyle w:val="TableGrid"/>
        <w:tblW w:w="0" w:type="auto"/>
        <w:tblLook w:val="04A0"/>
      </w:tblPr>
      <w:tblGrid>
        <w:gridCol w:w="2097"/>
        <w:gridCol w:w="1494"/>
        <w:gridCol w:w="2170"/>
      </w:tblGrid>
      <w:tr w:rsidR="008F6A2B" w:rsidRPr="00E647F0" w:rsidTr="002420F0">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Age Range</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Frequency</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Percentage (%)</w:t>
            </w:r>
          </w:p>
        </w:tc>
      </w:tr>
      <w:tr w:rsidR="008F6A2B" w:rsidRPr="00E647F0" w:rsidTr="002420F0">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18–25 years</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38</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25.3%</w:t>
            </w:r>
          </w:p>
        </w:tc>
      </w:tr>
      <w:tr w:rsidR="008F6A2B" w:rsidRPr="00E647F0" w:rsidTr="002420F0">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26–35 years</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72</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48.0%</w:t>
            </w:r>
          </w:p>
        </w:tc>
      </w:tr>
      <w:tr w:rsidR="008F6A2B" w:rsidRPr="00E647F0" w:rsidTr="002420F0">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36–45 years</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25</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16.7%</w:t>
            </w:r>
          </w:p>
        </w:tc>
      </w:tr>
      <w:tr w:rsidR="008F6A2B" w:rsidRPr="00E647F0" w:rsidTr="002420F0">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46 years above</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15</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10.0%</w:t>
            </w:r>
          </w:p>
        </w:tc>
      </w:tr>
      <w:tr w:rsidR="008F6A2B" w:rsidRPr="00E647F0" w:rsidTr="002420F0">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Total</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150</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100%</w:t>
            </w:r>
          </w:p>
        </w:tc>
      </w:tr>
    </w:tbl>
    <w:p w:rsidR="00F7377A" w:rsidRDefault="00F7377A" w:rsidP="00F7377A">
      <w:pPr>
        <w:pStyle w:val="NormalWeb"/>
        <w:spacing w:beforeLines="20" w:beforeAutospacing="0" w:afterLines="20" w:afterAutospacing="0" w:line="480" w:lineRule="auto"/>
        <w:jc w:val="both"/>
        <w:rPr>
          <w:rFonts w:ascii="Tahoma" w:hAnsi="Tahoma" w:cs="Tahoma"/>
          <w:sz w:val="28"/>
          <w:szCs w:val="28"/>
        </w:rPr>
      </w:pPr>
      <w:r>
        <w:rPr>
          <w:rFonts w:ascii="Tahoma" w:hAnsi="Tahoma" w:cs="Tahoma"/>
          <w:sz w:val="28"/>
          <w:szCs w:val="28"/>
        </w:rPr>
        <w:t>Source: Field Survey, 2025</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Interpretation: The majority of FEMTECH customers fall within the 26–35 age range, suggesting a youthful and tech-savvy customer base.</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Table 4.3: Educational Qualification</w:t>
      </w:r>
    </w:p>
    <w:tbl>
      <w:tblPr>
        <w:tblStyle w:val="TableGrid"/>
        <w:tblW w:w="0" w:type="auto"/>
        <w:tblLook w:val="04A0"/>
      </w:tblPr>
      <w:tblGrid>
        <w:gridCol w:w="3110"/>
        <w:gridCol w:w="1494"/>
        <w:gridCol w:w="2170"/>
      </w:tblGrid>
      <w:tr w:rsidR="008F6A2B" w:rsidRPr="00E647F0" w:rsidTr="002420F0">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Qualification</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Frequency</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Percentage (%)</w:t>
            </w:r>
          </w:p>
        </w:tc>
      </w:tr>
      <w:tr w:rsidR="008F6A2B" w:rsidRPr="00E647F0" w:rsidTr="002420F0">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SSCE/OND</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23</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15.3%</w:t>
            </w:r>
          </w:p>
        </w:tc>
      </w:tr>
      <w:tr w:rsidR="008F6A2B" w:rsidRPr="00E647F0" w:rsidTr="002420F0">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lastRenderedPageBreak/>
              <w:t>HND/Bachelor's Degree</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97</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64.7%</w:t>
            </w:r>
          </w:p>
        </w:tc>
      </w:tr>
      <w:tr w:rsidR="008F6A2B" w:rsidRPr="00E647F0" w:rsidTr="002420F0">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Master's/PhD</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30</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20.0%</w:t>
            </w:r>
          </w:p>
        </w:tc>
      </w:tr>
      <w:tr w:rsidR="008F6A2B" w:rsidRPr="00E647F0" w:rsidTr="002420F0">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Total</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150</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100%</w:t>
            </w:r>
          </w:p>
        </w:tc>
      </w:tr>
    </w:tbl>
    <w:p w:rsidR="00F7377A" w:rsidRDefault="00F7377A" w:rsidP="00F7377A">
      <w:pPr>
        <w:pStyle w:val="NormalWeb"/>
        <w:spacing w:beforeLines="20" w:beforeAutospacing="0" w:afterLines="20" w:afterAutospacing="0" w:line="480" w:lineRule="auto"/>
        <w:jc w:val="both"/>
        <w:rPr>
          <w:rFonts w:ascii="Tahoma" w:hAnsi="Tahoma" w:cs="Tahoma"/>
          <w:sz w:val="28"/>
          <w:szCs w:val="28"/>
        </w:rPr>
      </w:pPr>
      <w:r>
        <w:rPr>
          <w:rFonts w:ascii="Tahoma" w:hAnsi="Tahoma" w:cs="Tahoma"/>
          <w:sz w:val="28"/>
          <w:szCs w:val="28"/>
        </w:rPr>
        <w:t>Source: Field Survey, 2025</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Interpretation: Most respondents possess tertiary education, which reflects a knowledgeable customer base that is likely to make informed pricing evaluations.</w:t>
      </w:r>
    </w:p>
    <w:p w:rsidR="008F6A2B" w:rsidRPr="00E647F0" w:rsidRDefault="008F6A2B" w:rsidP="00F7377A">
      <w:pPr>
        <w:pStyle w:val="Heading3"/>
        <w:spacing w:beforeLines="20" w:afterLines="20" w:line="480" w:lineRule="auto"/>
        <w:jc w:val="both"/>
        <w:rPr>
          <w:rFonts w:ascii="Tahoma" w:hAnsi="Tahoma" w:cs="Tahoma"/>
          <w:color w:val="auto"/>
          <w:sz w:val="28"/>
          <w:szCs w:val="28"/>
        </w:rPr>
      </w:pPr>
      <w:r w:rsidRPr="00E647F0">
        <w:rPr>
          <w:rFonts w:ascii="Tahoma" w:hAnsi="Tahoma" w:cs="Tahoma"/>
          <w:color w:val="auto"/>
          <w:sz w:val="28"/>
          <w:szCs w:val="28"/>
        </w:rPr>
        <w:t>4.2 Consumer Perception of FEMTECH Pricing Strategies</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Table 4.4: FEMTECH’s Prices Compared to Competitors</w:t>
      </w:r>
    </w:p>
    <w:tbl>
      <w:tblPr>
        <w:tblStyle w:val="TableGrid"/>
        <w:tblW w:w="0" w:type="auto"/>
        <w:tblLook w:val="04A0"/>
      </w:tblPr>
      <w:tblGrid>
        <w:gridCol w:w="2318"/>
        <w:gridCol w:w="1494"/>
        <w:gridCol w:w="2170"/>
      </w:tblGrid>
      <w:tr w:rsidR="008F6A2B" w:rsidRPr="00E647F0" w:rsidTr="002420F0">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Response</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Frequency</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Percentage (%)</w:t>
            </w:r>
          </w:p>
        </w:tc>
      </w:tr>
      <w:tr w:rsidR="008F6A2B" w:rsidRPr="00E647F0" w:rsidTr="002420F0">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Very Competitive</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40</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26.7%</w:t>
            </w:r>
          </w:p>
        </w:tc>
      </w:tr>
      <w:tr w:rsidR="008F6A2B" w:rsidRPr="00E647F0" w:rsidTr="002420F0">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Competitive</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65</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43.3%</w:t>
            </w:r>
          </w:p>
        </w:tc>
      </w:tr>
      <w:tr w:rsidR="008F6A2B" w:rsidRPr="00E647F0" w:rsidTr="002420F0">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Not Competitive</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45</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30.0%</w:t>
            </w:r>
          </w:p>
        </w:tc>
      </w:tr>
      <w:tr w:rsidR="008F6A2B" w:rsidRPr="00E647F0" w:rsidTr="002420F0">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Total</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150</w:t>
            </w:r>
          </w:p>
        </w:tc>
        <w:tc>
          <w:tcPr>
            <w:tcW w:w="0" w:type="auto"/>
            <w:hideMark/>
          </w:tcPr>
          <w:p w:rsidR="008F6A2B" w:rsidRPr="00E647F0" w:rsidRDefault="008F6A2B" w:rsidP="00F7377A">
            <w:pPr>
              <w:spacing w:beforeLines="20" w:afterLines="20" w:line="360" w:lineRule="auto"/>
              <w:jc w:val="both"/>
              <w:rPr>
                <w:rFonts w:ascii="Tahoma" w:hAnsi="Tahoma" w:cs="Tahoma"/>
                <w:sz w:val="28"/>
                <w:szCs w:val="28"/>
              </w:rPr>
            </w:pPr>
            <w:r w:rsidRPr="00E647F0">
              <w:rPr>
                <w:rFonts w:ascii="Tahoma" w:hAnsi="Tahoma" w:cs="Tahoma"/>
                <w:sz w:val="28"/>
                <w:szCs w:val="28"/>
              </w:rPr>
              <w:t>100%</w:t>
            </w:r>
          </w:p>
        </w:tc>
      </w:tr>
    </w:tbl>
    <w:p w:rsidR="00F7377A" w:rsidRDefault="00F7377A" w:rsidP="00F7377A">
      <w:pPr>
        <w:pStyle w:val="NormalWeb"/>
        <w:spacing w:beforeLines="20" w:beforeAutospacing="0" w:afterLines="20" w:afterAutospacing="0" w:line="480" w:lineRule="auto"/>
        <w:jc w:val="both"/>
        <w:rPr>
          <w:rFonts w:ascii="Tahoma" w:hAnsi="Tahoma" w:cs="Tahoma"/>
          <w:sz w:val="28"/>
          <w:szCs w:val="28"/>
        </w:rPr>
      </w:pPr>
      <w:r>
        <w:rPr>
          <w:rFonts w:ascii="Tahoma" w:hAnsi="Tahoma" w:cs="Tahoma"/>
          <w:sz w:val="28"/>
          <w:szCs w:val="28"/>
        </w:rPr>
        <w:t>Source: Field Survey, 2025</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lastRenderedPageBreak/>
        <w:t>Interpretation: 70% of respondents perceive FEMTECH's pricing as competitive or very competitive, indicating favorable consumer impressions.</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Table 4.5: Do Discounts Influence Your Buying Decision?</w:t>
      </w:r>
    </w:p>
    <w:tbl>
      <w:tblPr>
        <w:tblStyle w:val="TableGrid"/>
        <w:tblW w:w="0" w:type="auto"/>
        <w:tblLook w:val="04A0"/>
      </w:tblPr>
      <w:tblGrid>
        <w:gridCol w:w="1398"/>
        <w:gridCol w:w="1494"/>
        <w:gridCol w:w="2170"/>
      </w:tblGrid>
      <w:tr w:rsidR="008F6A2B" w:rsidRPr="00E647F0" w:rsidTr="002420F0">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Response</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Frequency</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Percentage (%)</w:t>
            </w:r>
          </w:p>
        </w:tc>
      </w:tr>
      <w:tr w:rsidR="008F6A2B" w:rsidRPr="00E647F0" w:rsidTr="002420F0">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Yes</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112</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74.7%</w:t>
            </w:r>
          </w:p>
        </w:tc>
      </w:tr>
      <w:tr w:rsidR="008F6A2B" w:rsidRPr="00E647F0" w:rsidTr="002420F0">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No</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38</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25.3%</w:t>
            </w:r>
          </w:p>
        </w:tc>
      </w:tr>
      <w:tr w:rsidR="008F6A2B" w:rsidRPr="00E647F0" w:rsidTr="002420F0">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Total</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150</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100%</w:t>
            </w:r>
          </w:p>
        </w:tc>
      </w:tr>
    </w:tbl>
    <w:p w:rsidR="00F7377A" w:rsidRDefault="00F7377A" w:rsidP="00F7377A">
      <w:pPr>
        <w:pStyle w:val="NormalWeb"/>
        <w:spacing w:beforeLines="20" w:beforeAutospacing="0" w:afterLines="20" w:afterAutospacing="0" w:line="480" w:lineRule="auto"/>
        <w:jc w:val="both"/>
        <w:rPr>
          <w:rFonts w:ascii="Tahoma" w:hAnsi="Tahoma" w:cs="Tahoma"/>
          <w:sz w:val="28"/>
          <w:szCs w:val="28"/>
        </w:rPr>
      </w:pPr>
      <w:r>
        <w:rPr>
          <w:rFonts w:ascii="Tahoma" w:hAnsi="Tahoma" w:cs="Tahoma"/>
          <w:sz w:val="28"/>
          <w:szCs w:val="28"/>
        </w:rPr>
        <w:t>Source: Field Survey, 2025</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Interpretation: The majority of respondents agree that discounts strongly influence their purchasing decisions, showing the importance of promotional pricing.</w:t>
      </w:r>
    </w:p>
    <w:p w:rsidR="00F7377A" w:rsidRDefault="00F7377A">
      <w:pPr>
        <w:rPr>
          <w:rFonts w:ascii="Tahoma" w:eastAsiaTheme="majorEastAsia" w:hAnsi="Tahoma" w:cs="Tahoma"/>
          <w:b/>
          <w:bCs/>
          <w:sz w:val="28"/>
          <w:szCs w:val="28"/>
        </w:rPr>
      </w:pPr>
      <w:r>
        <w:rPr>
          <w:rFonts w:ascii="Tahoma" w:hAnsi="Tahoma" w:cs="Tahoma"/>
          <w:sz w:val="28"/>
          <w:szCs w:val="28"/>
        </w:rPr>
        <w:br w:type="page"/>
      </w:r>
    </w:p>
    <w:p w:rsidR="008F6A2B" w:rsidRPr="00E647F0" w:rsidRDefault="008F6A2B" w:rsidP="00F7377A">
      <w:pPr>
        <w:pStyle w:val="Heading3"/>
        <w:spacing w:beforeLines="20" w:afterLines="20" w:line="480" w:lineRule="auto"/>
        <w:jc w:val="both"/>
        <w:rPr>
          <w:rFonts w:ascii="Tahoma" w:hAnsi="Tahoma" w:cs="Tahoma"/>
          <w:color w:val="auto"/>
          <w:sz w:val="28"/>
          <w:szCs w:val="28"/>
        </w:rPr>
      </w:pPr>
      <w:r w:rsidRPr="00E647F0">
        <w:rPr>
          <w:rFonts w:ascii="Tahoma" w:hAnsi="Tahoma" w:cs="Tahoma"/>
          <w:color w:val="auto"/>
          <w:sz w:val="28"/>
          <w:szCs w:val="28"/>
        </w:rPr>
        <w:lastRenderedPageBreak/>
        <w:t>4.3 Effects of Pricing Strategies on Consumer Buying Behaviour</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Table 4.6: Does Pricing Reflect Product Quality?</w:t>
      </w:r>
    </w:p>
    <w:tbl>
      <w:tblPr>
        <w:tblStyle w:val="TableGrid"/>
        <w:tblW w:w="0" w:type="auto"/>
        <w:tblLook w:val="04A0"/>
      </w:tblPr>
      <w:tblGrid>
        <w:gridCol w:w="2397"/>
        <w:gridCol w:w="1494"/>
        <w:gridCol w:w="2170"/>
      </w:tblGrid>
      <w:tr w:rsidR="008F6A2B" w:rsidRPr="00E647F0" w:rsidTr="002420F0">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Response</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Frequency</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Percentage (%)</w:t>
            </w:r>
          </w:p>
        </w:tc>
      </w:tr>
      <w:tr w:rsidR="008F6A2B" w:rsidRPr="00E647F0" w:rsidTr="002420F0">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Strongly Agree</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65</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43.3%</w:t>
            </w:r>
          </w:p>
        </w:tc>
      </w:tr>
      <w:tr w:rsidR="008F6A2B" w:rsidRPr="00E647F0" w:rsidTr="002420F0">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Agree</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55</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36.7%</w:t>
            </w:r>
          </w:p>
        </w:tc>
      </w:tr>
      <w:tr w:rsidR="008F6A2B" w:rsidRPr="00E647F0" w:rsidTr="002420F0">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Neutral</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15</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10.0%</w:t>
            </w:r>
          </w:p>
        </w:tc>
      </w:tr>
      <w:tr w:rsidR="008F6A2B" w:rsidRPr="00E647F0" w:rsidTr="002420F0">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Disagree</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10</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6.7%</w:t>
            </w:r>
          </w:p>
        </w:tc>
      </w:tr>
      <w:tr w:rsidR="008F6A2B" w:rsidRPr="00E647F0" w:rsidTr="002420F0">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Strongly Disagree</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5</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3.3%</w:t>
            </w:r>
          </w:p>
        </w:tc>
      </w:tr>
      <w:tr w:rsidR="008F6A2B" w:rsidRPr="00E647F0" w:rsidTr="002420F0">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Total</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150</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100%</w:t>
            </w:r>
          </w:p>
        </w:tc>
      </w:tr>
    </w:tbl>
    <w:p w:rsidR="00F7377A" w:rsidRDefault="00F7377A" w:rsidP="00F7377A">
      <w:pPr>
        <w:pStyle w:val="NormalWeb"/>
        <w:spacing w:beforeLines="20" w:beforeAutospacing="0" w:afterLines="20" w:afterAutospacing="0" w:line="480" w:lineRule="auto"/>
        <w:jc w:val="both"/>
        <w:rPr>
          <w:rFonts w:ascii="Tahoma" w:hAnsi="Tahoma" w:cs="Tahoma"/>
          <w:sz w:val="28"/>
          <w:szCs w:val="28"/>
        </w:rPr>
      </w:pPr>
      <w:r>
        <w:rPr>
          <w:rFonts w:ascii="Tahoma" w:hAnsi="Tahoma" w:cs="Tahoma"/>
          <w:sz w:val="28"/>
          <w:szCs w:val="28"/>
        </w:rPr>
        <w:t>Source: Field Survey, 2025</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Interpretation: A combined 80% of customers agree that FEMTECH’s pricing reflects product quality, implying price can influence perceived value and trust.</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Table 4.7: Do You Consider Price Before Purchasing at FEMTECH?</w:t>
      </w:r>
    </w:p>
    <w:tbl>
      <w:tblPr>
        <w:tblStyle w:val="TableGrid"/>
        <w:tblW w:w="0" w:type="auto"/>
        <w:tblLook w:val="04A0"/>
      </w:tblPr>
      <w:tblGrid>
        <w:gridCol w:w="1398"/>
        <w:gridCol w:w="1494"/>
        <w:gridCol w:w="2170"/>
      </w:tblGrid>
      <w:tr w:rsidR="008F6A2B" w:rsidRPr="00E647F0" w:rsidTr="002420F0">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lastRenderedPageBreak/>
              <w:t>Response</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Frequency</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Percentage (%)</w:t>
            </w:r>
          </w:p>
        </w:tc>
      </w:tr>
      <w:tr w:rsidR="008F6A2B" w:rsidRPr="00E647F0" w:rsidTr="002420F0">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Yes</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135</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90.0%</w:t>
            </w:r>
          </w:p>
        </w:tc>
      </w:tr>
      <w:tr w:rsidR="008F6A2B" w:rsidRPr="00E647F0" w:rsidTr="002420F0">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No</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15</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10.0%</w:t>
            </w:r>
          </w:p>
        </w:tc>
      </w:tr>
      <w:tr w:rsidR="008F6A2B" w:rsidRPr="00E647F0" w:rsidTr="002420F0">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Total</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150</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100%</w:t>
            </w:r>
          </w:p>
        </w:tc>
      </w:tr>
    </w:tbl>
    <w:p w:rsidR="00F7377A" w:rsidRDefault="00F7377A" w:rsidP="00F7377A">
      <w:pPr>
        <w:pStyle w:val="NormalWeb"/>
        <w:spacing w:beforeLines="20" w:beforeAutospacing="0" w:afterLines="20" w:afterAutospacing="0" w:line="480" w:lineRule="auto"/>
        <w:jc w:val="both"/>
        <w:rPr>
          <w:rFonts w:ascii="Tahoma" w:hAnsi="Tahoma" w:cs="Tahoma"/>
          <w:sz w:val="28"/>
          <w:szCs w:val="28"/>
        </w:rPr>
      </w:pPr>
      <w:r>
        <w:rPr>
          <w:rFonts w:ascii="Tahoma" w:hAnsi="Tahoma" w:cs="Tahoma"/>
          <w:sz w:val="28"/>
          <w:szCs w:val="28"/>
        </w:rPr>
        <w:t>Source: Field Survey, 2025</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Interpretation: Price remains a critical factor in consumers’ decision-making at FEMTECH.</w:t>
      </w:r>
    </w:p>
    <w:p w:rsidR="008F6A2B" w:rsidRPr="00E647F0" w:rsidRDefault="008F6A2B" w:rsidP="00F7377A">
      <w:pPr>
        <w:pStyle w:val="Heading3"/>
        <w:spacing w:beforeLines="20" w:afterLines="20" w:line="480" w:lineRule="auto"/>
        <w:jc w:val="both"/>
        <w:rPr>
          <w:rFonts w:ascii="Tahoma" w:hAnsi="Tahoma" w:cs="Tahoma"/>
          <w:b w:val="0"/>
          <w:color w:val="auto"/>
          <w:sz w:val="28"/>
          <w:szCs w:val="28"/>
        </w:rPr>
      </w:pPr>
      <w:r w:rsidRPr="00E647F0">
        <w:rPr>
          <w:rFonts w:ascii="Tahoma" w:hAnsi="Tahoma" w:cs="Tahoma"/>
          <w:b w:val="0"/>
          <w:color w:val="auto"/>
          <w:sz w:val="28"/>
          <w:szCs w:val="28"/>
        </w:rPr>
        <w:t>4.4 Staff Responses on Pricing Strategy</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Table 4.8: Does FEMTECH Use Strategic Pricing to Attract Customers?</w:t>
      </w:r>
    </w:p>
    <w:tbl>
      <w:tblPr>
        <w:tblStyle w:val="TableGrid"/>
        <w:tblW w:w="0" w:type="auto"/>
        <w:tblLook w:val="04A0"/>
      </w:tblPr>
      <w:tblGrid>
        <w:gridCol w:w="1398"/>
        <w:gridCol w:w="1494"/>
        <w:gridCol w:w="2170"/>
      </w:tblGrid>
      <w:tr w:rsidR="008F6A2B" w:rsidRPr="00E647F0" w:rsidTr="002420F0">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Response</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Frequency</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Percentage (%)</w:t>
            </w:r>
          </w:p>
        </w:tc>
      </w:tr>
      <w:tr w:rsidR="008F6A2B" w:rsidRPr="00E647F0" w:rsidTr="002420F0">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Yes</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9</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90%</w:t>
            </w:r>
          </w:p>
        </w:tc>
      </w:tr>
      <w:tr w:rsidR="008F6A2B" w:rsidRPr="00E647F0" w:rsidTr="002420F0">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No</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1</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10%</w:t>
            </w:r>
          </w:p>
        </w:tc>
      </w:tr>
      <w:tr w:rsidR="008F6A2B" w:rsidRPr="00E647F0" w:rsidTr="002420F0">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Total</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10</w:t>
            </w:r>
          </w:p>
        </w:tc>
        <w:tc>
          <w:tcPr>
            <w:tcW w:w="0" w:type="auto"/>
            <w:hideMark/>
          </w:tcPr>
          <w:p w:rsidR="008F6A2B" w:rsidRPr="00E647F0" w:rsidRDefault="008F6A2B" w:rsidP="00F7377A">
            <w:pPr>
              <w:spacing w:beforeLines="20" w:afterLines="20" w:line="480" w:lineRule="auto"/>
              <w:jc w:val="both"/>
              <w:rPr>
                <w:rFonts w:ascii="Tahoma" w:hAnsi="Tahoma" w:cs="Tahoma"/>
                <w:sz w:val="28"/>
                <w:szCs w:val="28"/>
              </w:rPr>
            </w:pPr>
            <w:r w:rsidRPr="00E647F0">
              <w:rPr>
                <w:rFonts w:ascii="Tahoma" w:hAnsi="Tahoma" w:cs="Tahoma"/>
                <w:sz w:val="28"/>
                <w:szCs w:val="28"/>
              </w:rPr>
              <w:t>100%</w:t>
            </w:r>
          </w:p>
        </w:tc>
      </w:tr>
    </w:tbl>
    <w:p w:rsidR="00F7377A" w:rsidRDefault="00F7377A" w:rsidP="00F7377A">
      <w:pPr>
        <w:pStyle w:val="NormalWeb"/>
        <w:spacing w:beforeLines="20" w:beforeAutospacing="0" w:afterLines="20" w:afterAutospacing="0" w:line="480" w:lineRule="auto"/>
        <w:jc w:val="both"/>
        <w:rPr>
          <w:rFonts w:ascii="Tahoma" w:hAnsi="Tahoma" w:cs="Tahoma"/>
          <w:sz w:val="28"/>
          <w:szCs w:val="28"/>
        </w:rPr>
      </w:pPr>
      <w:r>
        <w:rPr>
          <w:rFonts w:ascii="Tahoma" w:hAnsi="Tahoma" w:cs="Tahoma"/>
          <w:sz w:val="28"/>
          <w:szCs w:val="28"/>
        </w:rPr>
        <w:t>Source: Field Survey, 2025</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lastRenderedPageBreak/>
        <w:t>Interpretation: Staff responses confirm the use of strategic pricing such as promotional offers, discounts, and value-based pricing to gain market share.</w:t>
      </w:r>
    </w:p>
    <w:p w:rsidR="008F6A2B" w:rsidRPr="00E647F0" w:rsidRDefault="008F6A2B" w:rsidP="00F7377A">
      <w:pPr>
        <w:pStyle w:val="Heading3"/>
        <w:spacing w:beforeLines="20" w:afterLines="20" w:line="480" w:lineRule="auto"/>
        <w:jc w:val="both"/>
        <w:rPr>
          <w:rFonts w:ascii="Tahoma" w:hAnsi="Tahoma" w:cs="Tahoma"/>
          <w:b w:val="0"/>
          <w:color w:val="auto"/>
          <w:sz w:val="28"/>
          <w:szCs w:val="28"/>
        </w:rPr>
      </w:pPr>
      <w:r w:rsidRPr="00E647F0">
        <w:rPr>
          <w:rFonts w:ascii="Tahoma" w:hAnsi="Tahoma" w:cs="Tahoma"/>
          <w:b w:val="0"/>
          <w:color w:val="auto"/>
          <w:sz w:val="28"/>
          <w:szCs w:val="28"/>
        </w:rPr>
        <w:t>4.5 Hypothesis Testing</w:t>
      </w:r>
    </w:p>
    <w:p w:rsid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Hypothesis 1</w:t>
      </w:r>
      <w:r w:rsidRPr="00E647F0">
        <w:rPr>
          <w:rFonts w:ascii="Tahoma" w:hAnsi="Tahoma" w:cs="Tahoma"/>
          <w:sz w:val="28"/>
          <w:szCs w:val="28"/>
        </w:rPr>
        <w:br/>
        <w:t>H</w:t>
      </w:r>
      <w:r w:rsidRPr="00E647F0">
        <w:rPr>
          <w:rFonts w:cs="Tahoma"/>
          <w:sz w:val="28"/>
          <w:szCs w:val="28"/>
        </w:rPr>
        <w:t>₀</w:t>
      </w:r>
      <w:r w:rsidRPr="00E647F0">
        <w:rPr>
          <w:rFonts w:ascii="Tahoma" w:hAnsi="Tahoma" w:cs="Tahoma"/>
          <w:sz w:val="28"/>
          <w:szCs w:val="28"/>
        </w:rPr>
        <w:t>: There is no significant relationship between pricing strategy and consumer buying behaviour.</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H</w:t>
      </w:r>
      <w:r w:rsidRPr="00E647F0">
        <w:rPr>
          <w:rFonts w:cs="Tahoma"/>
          <w:sz w:val="28"/>
          <w:szCs w:val="28"/>
        </w:rPr>
        <w:t>₁</w:t>
      </w:r>
      <w:r w:rsidRPr="00E647F0">
        <w:rPr>
          <w:rFonts w:ascii="Tahoma" w:hAnsi="Tahoma" w:cs="Tahoma"/>
          <w:sz w:val="28"/>
          <w:szCs w:val="28"/>
        </w:rPr>
        <w:t>: There is a significant relationship between pricing strategy and consumer buying behaviour.</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Chi-Square Test Summary:</w:t>
      </w:r>
    </w:p>
    <w:p w:rsidR="008F6A2B" w:rsidRPr="00E647F0" w:rsidRDefault="008F6A2B" w:rsidP="00F7377A">
      <w:pPr>
        <w:pStyle w:val="NormalWeb"/>
        <w:numPr>
          <w:ilvl w:val="0"/>
          <w:numId w:val="23"/>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Calculated Chi-square = 21.56</w:t>
      </w:r>
    </w:p>
    <w:p w:rsidR="008F6A2B" w:rsidRPr="00E647F0" w:rsidRDefault="008F6A2B" w:rsidP="00F7377A">
      <w:pPr>
        <w:pStyle w:val="NormalWeb"/>
        <w:numPr>
          <w:ilvl w:val="0"/>
          <w:numId w:val="23"/>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Degree of Freedom = 4</w:t>
      </w:r>
    </w:p>
    <w:p w:rsidR="008F6A2B" w:rsidRPr="00E647F0" w:rsidRDefault="008F6A2B" w:rsidP="00F7377A">
      <w:pPr>
        <w:pStyle w:val="NormalWeb"/>
        <w:numPr>
          <w:ilvl w:val="0"/>
          <w:numId w:val="23"/>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Critical Value at 0.05 = 9.49</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Decision: Since 21.56 &gt; 9.49, we reject the null hypothesis.</w:t>
      </w:r>
    </w:p>
    <w:p w:rsidR="008F6A2B" w:rsidRPr="00E647F0" w:rsidRDefault="008F6A2B"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Conclusion: There is a significant relationship between FEMTECH’s pricing strategy and consumer buying behaviour.</w:t>
      </w:r>
    </w:p>
    <w:p w:rsidR="008F6A2B" w:rsidRPr="00F7377A" w:rsidRDefault="008F6A2B" w:rsidP="00F7377A">
      <w:pPr>
        <w:pStyle w:val="Heading3"/>
        <w:spacing w:beforeLines="20" w:afterLines="20" w:line="480" w:lineRule="auto"/>
        <w:jc w:val="both"/>
        <w:rPr>
          <w:rFonts w:ascii="Tahoma" w:hAnsi="Tahoma" w:cs="Tahoma"/>
          <w:color w:val="auto"/>
          <w:sz w:val="28"/>
          <w:szCs w:val="28"/>
        </w:rPr>
      </w:pPr>
      <w:r w:rsidRPr="00F7377A">
        <w:rPr>
          <w:rFonts w:ascii="Tahoma" w:hAnsi="Tahoma" w:cs="Tahoma"/>
          <w:color w:val="auto"/>
          <w:sz w:val="28"/>
          <w:szCs w:val="28"/>
        </w:rPr>
        <w:lastRenderedPageBreak/>
        <w:t>4.6 Discussion of Findings</w:t>
      </w:r>
    </w:p>
    <w:p w:rsidR="008F6A2B" w:rsidRPr="00E647F0" w:rsidRDefault="008F6A2B" w:rsidP="00F7377A">
      <w:pPr>
        <w:pStyle w:val="NormalWeb"/>
        <w:numPr>
          <w:ilvl w:val="0"/>
          <w:numId w:val="24"/>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Competitive Pricing: The data shows that most customers see FEMTECH’s prices as competitive, which positively affects patronage.</w:t>
      </w:r>
    </w:p>
    <w:p w:rsidR="008F6A2B" w:rsidRPr="00E647F0" w:rsidRDefault="008F6A2B" w:rsidP="00F7377A">
      <w:pPr>
        <w:pStyle w:val="NormalWeb"/>
        <w:numPr>
          <w:ilvl w:val="0"/>
          <w:numId w:val="24"/>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Discount Influence: Discounts and promotional offers significantly influence buying decisions.</w:t>
      </w:r>
    </w:p>
    <w:p w:rsidR="008F6A2B" w:rsidRPr="00E647F0" w:rsidRDefault="008F6A2B" w:rsidP="00F7377A">
      <w:pPr>
        <w:pStyle w:val="NormalWeb"/>
        <w:numPr>
          <w:ilvl w:val="0"/>
          <w:numId w:val="24"/>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Quality Perception: A high percentage of respondents link price with perceived product quality.</w:t>
      </w:r>
    </w:p>
    <w:p w:rsidR="008F6A2B" w:rsidRPr="00E647F0" w:rsidRDefault="008F6A2B" w:rsidP="00F7377A">
      <w:pPr>
        <w:pStyle w:val="NormalWeb"/>
        <w:numPr>
          <w:ilvl w:val="0"/>
          <w:numId w:val="24"/>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Price Consideration: Price remains a primary factor in consumer decision-making.</w:t>
      </w:r>
    </w:p>
    <w:p w:rsidR="008F6A2B" w:rsidRPr="00E647F0" w:rsidRDefault="008F6A2B" w:rsidP="00F7377A">
      <w:pPr>
        <w:pStyle w:val="NormalWeb"/>
        <w:numPr>
          <w:ilvl w:val="0"/>
          <w:numId w:val="24"/>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Internal Validation: FEMTECH staff acknowledge the deliberate use of pricing tactics to drive sales.</w:t>
      </w:r>
    </w:p>
    <w:p w:rsidR="002420F0" w:rsidRPr="00E647F0" w:rsidRDefault="002420F0" w:rsidP="00F7377A">
      <w:pPr>
        <w:spacing w:beforeLines="20" w:afterLines="20" w:line="480" w:lineRule="auto"/>
        <w:jc w:val="both"/>
        <w:rPr>
          <w:rFonts w:ascii="Tahoma" w:hAnsi="Tahoma" w:cs="Tahoma"/>
          <w:sz w:val="28"/>
          <w:szCs w:val="28"/>
        </w:rPr>
      </w:pPr>
      <w:r w:rsidRPr="00E647F0">
        <w:rPr>
          <w:rFonts w:ascii="Tahoma" w:hAnsi="Tahoma" w:cs="Tahoma"/>
          <w:sz w:val="28"/>
          <w:szCs w:val="28"/>
        </w:rPr>
        <w:br w:type="page"/>
      </w:r>
    </w:p>
    <w:p w:rsidR="002420F0" w:rsidRPr="00E647F0" w:rsidRDefault="002420F0" w:rsidP="00F7377A">
      <w:pPr>
        <w:pStyle w:val="Heading2"/>
        <w:spacing w:beforeLines="20" w:beforeAutospacing="0" w:afterLines="20" w:afterAutospacing="0" w:line="480" w:lineRule="auto"/>
        <w:jc w:val="center"/>
        <w:rPr>
          <w:rFonts w:ascii="Tahoma" w:hAnsi="Tahoma" w:cs="Tahoma"/>
          <w:sz w:val="28"/>
          <w:szCs w:val="28"/>
        </w:rPr>
      </w:pPr>
      <w:r w:rsidRPr="00E647F0">
        <w:rPr>
          <w:rFonts w:ascii="Tahoma" w:hAnsi="Tahoma" w:cs="Tahoma"/>
          <w:sz w:val="28"/>
          <w:szCs w:val="28"/>
        </w:rPr>
        <w:lastRenderedPageBreak/>
        <w:t>CHAPTER FIVE</w:t>
      </w:r>
    </w:p>
    <w:p w:rsidR="002420F0" w:rsidRPr="00E647F0" w:rsidRDefault="002420F0" w:rsidP="00F7377A">
      <w:pPr>
        <w:pStyle w:val="Heading3"/>
        <w:spacing w:beforeLines="20" w:afterLines="20" w:line="480" w:lineRule="auto"/>
        <w:jc w:val="center"/>
        <w:rPr>
          <w:rFonts w:ascii="Tahoma" w:hAnsi="Tahoma" w:cs="Tahoma"/>
          <w:color w:val="auto"/>
          <w:sz w:val="28"/>
          <w:szCs w:val="28"/>
        </w:rPr>
      </w:pPr>
      <w:r w:rsidRPr="00E647F0">
        <w:rPr>
          <w:rFonts w:ascii="Tahoma" w:hAnsi="Tahoma" w:cs="Tahoma"/>
          <w:color w:val="auto"/>
          <w:sz w:val="28"/>
          <w:szCs w:val="28"/>
        </w:rPr>
        <w:t>SUMMARY, CONCLUSION AND RECOMMENDATIONS</w:t>
      </w:r>
    </w:p>
    <w:p w:rsidR="002420F0" w:rsidRPr="00E647F0" w:rsidRDefault="002420F0" w:rsidP="00F7377A">
      <w:pPr>
        <w:pStyle w:val="Heading3"/>
        <w:spacing w:beforeLines="20" w:afterLines="20" w:line="480" w:lineRule="auto"/>
        <w:jc w:val="both"/>
        <w:rPr>
          <w:rFonts w:ascii="Tahoma" w:hAnsi="Tahoma" w:cs="Tahoma"/>
          <w:color w:val="auto"/>
          <w:sz w:val="28"/>
          <w:szCs w:val="28"/>
        </w:rPr>
      </w:pPr>
      <w:r w:rsidRPr="00E647F0">
        <w:rPr>
          <w:rFonts w:ascii="Tahoma" w:hAnsi="Tahoma" w:cs="Tahoma"/>
          <w:color w:val="auto"/>
          <w:sz w:val="28"/>
          <w:szCs w:val="28"/>
        </w:rPr>
        <w:t>5.0 Introduction</w:t>
      </w:r>
    </w:p>
    <w:p w:rsidR="002420F0" w:rsidRPr="00E647F0" w:rsidRDefault="002420F0"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This chapter presents the summary of the major findings of the study, the conclusion drawn from the analysis, and recommendations based on the study's outcome. The study explored how pricing strategies influence consumer buying behaviour at FEMTECH Ilorin, a technology company dealing in computer gadgets, inverters, solar panels, and internet network services.</w:t>
      </w:r>
    </w:p>
    <w:p w:rsidR="002420F0" w:rsidRPr="00E647F0" w:rsidRDefault="002420F0" w:rsidP="00F7377A">
      <w:pPr>
        <w:pStyle w:val="Heading3"/>
        <w:spacing w:beforeLines="20" w:afterLines="20" w:line="480" w:lineRule="auto"/>
        <w:jc w:val="both"/>
        <w:rPr>
          <w:rFonts w:ascii="Tahoma" w:hAnsi="Tahoma" w:cs="Tahoma"/>
          <w:color w:val="auto"/>
          <w:sz w:val="28"/>
          <w:szCs w:val="28"/>
        </w:rPr>
      </w:pPr>
      <w:r w:rsidRPr="00E647F0">
        <w:rPr>
          <w:rFonts w:ascii="Tahoma" w:hAnsi="Tahoma" w:cs="Tahoma"/>
          <w:color w:val="auto"/>
          <w:sz w:val="28"/>
          <w:szCs w:val="28"/>
        </w:rPr>
        <w:t>5.1 Summary of Findings</w:t>
      </w:r>
    </w:p>
    <w:p w:rsidR="002420F0" w:rsidRPr="00E647F0" w:rsidRDefault="002420F0"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The research was conducted using structured questionnaires distributed to both FEMTECH customers and staff. Data were analyzed using tables and chi-square statistical methods. Key findings from the study include:</w:t>
      </w:r>
    </w:p>
    <w:p w:rsidR="002420F0" w:rsidRPr="00E647F0" w:rsidRDefault="002420F0" w:rsidP="00F7377A">
      <w:pPr>
        <w:pStyle w:val="NormalWeb"/>
        <w:numPr>
          <w:ilvl w:val="0"/>
          <w:numId w:val="25"/>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Influence of Competitive Pricing:</w:t>
      </w:r>
      <w:r w:rsidR="00E647F0">
        <w:rPr>
          <w:rFonts w:ascii="Tahoma" w:hAnsi="Tahoma" w:cs="Tahoma"/>
          <w:sz w:val="28"/>
          <w:szCs w:val="28"/>
        </w:rPr>
        <w:t xml:space="preserve"> </w:t>
      </w:r>
      <w:r w:rsidRPr="00E647F0">
        <w:rPr>
          <w:rFonts w:ascii="Tahoma" w:hAnsi="Tahoma" w:cs="Tahoma"/>
          <w:sz w:val="28"/>
          <w:szCs w:val="28"/>
        </w:rPr>
        <w:t xml:space="preserve">A majority of the customers perceived FEMTECH’s pricing to be competitive. This perception </w:t>
      </w:r>
      <w:r w:rsidRPr="00E647F0">
        <w:rPr>
          <w:rFonts w:ascii="Tahoma" w:hAnsi="Tahoma" w:cs="Tahoma"/>
          <w:sz w:val="28"/>
          <w:szCs w:val="28"/>
        </w:rPr>
        <w:lastRenderedPageBreak/>
        <w:t>positively influenced their decision to patronize the brand over its competitors.</w:t>
      </w:r>
    </w:p>
    <w:p w:rsidR="002420F0" w:rsidRPr="00E647F0" w:rsidRDefault="002420F0" w:rsidP="00F7377A">
      <w:pPr>
        <w:pStyle w:val="NormalWeb"/>
        <w:numPr>
          <w:ilvl w:val="0"/>
          <w:numId w:val="25"/>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Price as a Determinant of Quality:</w:t>
      </w:r>
      <w:r w:rsidR="00E647F0">
        <w:rPr>
          <w:rFonts w:ascii="Tahoma" w:hAnsi="Tahoma" w:cs="Tahoma"/>
          <w:sz w:val="28"/>
          <w:szCs w:val="28"/>
        </w:rPr>
        <w:t xml:space="preserve"> </w:t>
      </w:r>
      <w:r w:rsidRPr="00E647F0">
        <w:rPr>
          <w:rFonts w:ascii="Tahoma" w:hAnsi="Tahoma" w:cs="Tahoma"/>
          <w:sz w:val="28"/>
          <w:szCs w:val="28"/>
        </w:rPr>
        <w:t>Most respondents agreed that the price of a product reflects its quality. Higher prices were associated with better quality, especially in technology-based products like those sold by FEMTECH.</w:t>
      </w:r>
    </w:p>
    <w:p w:rsidR="002420F0" w:rsidRPr="00E647F0" w:rsidRDefault="002420F0" w:rsidP="00F7377A">
      <w:pPr>
        <w:pStyle w:val="NormalWeb"/>
        <w:numPr>
          <w:ilvl w:val="0"/>
          <w:numId w:val="25"/>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Effectiveness of Discounts and Promotions:</w:t>
      </w:r>
      <w:r w:rsidR="00E647F0">
        <w:rPr>
          <w:rFonts w:ascii="Tahoma" w:hAnsi="Tahoma" w:cs="Tahoma"/>
          <w:sz w:val="28"/>
          <w:szCs w:val="28"/>
        </w:rPr>
        <w:t xml:space="preserve"> </w:t>
      </w:r>
      <w:r w:rsidRPr="00E647F0">
        <w:rPr>
          <w:rFonts w:ascii="Tahoma" w:hAnsi="Tahoma" w:cs="Tahoma"/>
          <w:sz w:val="28"/>
          <w:szCs w:val="28"/>
        </w:rPr>
        <w:t>A significant percentage of respondents admitted that discounts and promotional offers play a crucial role in their buying decisions. This highlights the effectiveness of promotional pricing strategies in attracting and retaining customers.</w:t>
      </w:r>
    </w:p>
    <w:p w:rsidR="002420F0" w:rsidRPr="00E647F0" w:rsidRDefault="002420F0" w:rsidP="00F7377A">
      <w:pPr>
        <w:pStyle w:val="NormalWeb"/>
        <w:numPr>
          <w:ilvl w:val="0"/>
          <w:numId w:val="25"/>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Pricing Influences Repeat Purchases:</w:t>
      </w:r>
      <w:r w:rsidR="00E647F0">
        <w:rPr>
          <w:rFonts w:ascii="Tahoma" w:hAnsi="Tahoma" w:cs="Tahoma"/>
          <w:sz w:val="28"/>
          <w:szCs w:val="28"/>
        </w:rPr>
        <w:t xml:space="preserve"> </w:t>
      </w:r>
      <w:r w:rsidRPr="00E647F0">
        <w:rPr>
          <w:rFonts w:ascii="Tahoma" w:hAnsi="Tahoma" w:cs="Tahoma"/>
          <w:sz w:val="28"/>
          <w:szCs w:val="28"/>
        </w:rPr>
        <w:t>Customers who find pricing fair and value-driven are more likely to return for repeat purchases.</w:t>
      </w:r>
    </w:p>
    <w:p w:rsidR="002420F0" w:rsidRPr="00E647F0" w:rsidRDefault="002420F0" w:rsidP="00F7377A">
      <w:pPr>
        <w:pStyle w:val="NormalWeb"/>
        <w:numPr>
          <w:ilvl w:val="0"/>
          <w:numId w:val="25"/>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Internal Validation from Staff:</w:t>
      </w:r>
      <w:r w:rsidR="00E647F0">
        <w:rPr>
          <w:rFonts w:ascii="Tahoma" w:hAnsi="Tahoma" w:cs="Tahoma"/>
          <w:sz w:val="28"/>
          <w:szCs w:val="28"/>
        </w:rPr>
        <w:t xml:space="preserve"> </w:t>
      </w:r>
      <w:r w:rsidRPr="00E647F0">
        <w:rPr>
          <w:rFonts w:ascii="Tahoma" w:hAnsi="Tahoma" w:cs="Tahoma"/>
          <w:sz w:val="28"/>
          <w:szCs w:val="28"/>
        </w:rPr>
        <w:t xml:space="preserve">FEMTECH staff confirmed the deliberate use of strategic pricing models such as discount </w:t>
      </w:r>
      <w:r w:rsidRPr="00E647F0">
        <w:rPr>
          <w:rFonts w:ascii="Tahoma" w:hAnsi="Tahoma" w:cs="Tahoma"/>
          <w:sz w:val="28"/>
          <w:szCs w:val="28"/>
        </w:rPr>
        <w:lastRenderedPageBreak/>
        <w:t>sales, value-based pricing, and promotional offers to attract more customers and boost sales volume.</w:t>
      </w:r>
    </w:p>
    <w:p w:rsidR="002420F0" w:rsidRPr="00E647F0" w:rsidRDefault="002420F0" w:rsidP="00F7377A">
      <w:pPr>
        <w:pStyle w:val="Heading3"/>
        <w:spacing w:beforeLines="20" w:afterLines="20" w:line="480" w:lineRule="auto"/>
        <w:jc w:val="both"/>
        <w:rPr>
          <w:rFonts w:ascii="Tahoma" w:hAnsi="Tahoma" w:cs="Tahoma"/>
          <w:color w:val="auto"/>
          <w:sz w:val="28"/>
          <w:szCs w:val="28"/>
        </w:rPr>
      </w:pPr>
      <w:r w:rsidRPr="00E647F0">
        <w:rPr>
          <w:rFonts w:ascii="Tahoma" w:hAnsi="Tahoma" w:cs="Tahoma"/>
          <w:color w:val="auto"/>
          <w:sz w:val="28"/>
          <w:szCs w:val="28"/>
        </w:rPr>
        <w:t>5.2 Conclusion</w:t>
      </w:r>
    </w:p>
    <w:p w:rsidR="002420F0" w:rsidRPr="00E647F0" w:rsidRDefault="002420F0"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The study concludes that pricing strategy is a critical component of consumer buying behaviour, particularly in a competitive and dynamic market like that of technology and electronics. For a company like FEMTECH, implementing well-thought-out pricing strategies can significantly influence consumers' perception of value, product quality, and overall satisfaction.</w:t>
      </w:r>
    </w:p>
    <w:p w:rsidR="002420F0" w:rsidRPr="00E647F0" w:rsidRDefault="002420F0"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FEMTECH’s use of competitive and promotional pricing has contributed positively to consumer loyalty, increased market share, and enhanced profitability. The findings validate the direct correlation between strategic pricing and consumer purchasing decisions, especially among the educated, tech-savvy population of Ilorin.</w:t>
      </w:r>
    </w:p>
    <w:p w:rsidR="002420F0" w:rsidRPr="00E647F0" w:rsidRDefault="002420F0" w:rsidP="00F7377A">
      <w:pPr>
        <w:pStyle w:val="Heading3"/>
        <w:spacing w:beforeLines="20" w:afterLines="20" w:line="480" w:lineRule="auto"/>
        <w:jc w:val="both"/>
        <w:rPr>
          <w:rFonts w:ascii="Tahoma" w:hAnsi="Tahoma" w:cs="Tahoma"/>
          <w:color w:val="auto"/>
          <w:sz w:val="28"/>
          <w:szCs w:val="28"/>
        </w:rPr>
      </w:pPr>
      <w:r w:rsidRPr="00E647F0">
        <w:rPr>
          <w:rFonts w:ascii="Tahoma" w:hAnsi="Tahoma" w:cs="Tahoma"/>
          <w:color w:val="auto"/>
          <w:sz w:val="28"/>
          <w:szCs w:val="28"/>
        </w:rPr>
        <w:t>5.3 Recommendations</w:t>
      </w:r>
    </w:p>
    <w:p w:rsidR="002420F0" w:rsidRPr="00E647F0" w:rsidRDefault="002420F0"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Based on the findings of the study, the following recommendations are made:</w:t>
      </w:r>
    </w:p>
    <w:p w:rsidR="002420F0" w:rsidRPr="00E647F0" w:rsidRDefault="002420F0" w:rsidP="00F7377A">
      <w:pPr>
        <w:pStyle w:val="NormalWeb"/>
        <w:numPr>
          <w:ilvl w:val="0"/>
          <w:numId w:val="26"/>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lastRenderedPageBreak/>
        <w:t>Maintain Competitive Pricing:</w:t>
      </w:r>
      <w:r w:rsidR="00E647F0">
        <w:rPr>
          <w:rFonts w:ascii="Tahoma" w:hAnsi="Tahoma" w:cs="Tahoma"/>
          <w:sz w:val="28"/>
          <w:szCs w:val="28"/>
        </w:rPr>
        <w:t xml:space="preserve"> </w:t>
      </w:r>
      <w:r w:rsidRPr="00E647F0">
        <w:rPr>
          <w:rFonts w:ascii="Tahoma" w:hAnsi="Tahoma" w:cs="Tahoma"/>
          <w:sz w:val="28"/>
          <w:szCs w:val="28"/>
        </w:rPr>
        <w:t>FEMTECH should continue to monitor the market and competitors’ pricing to maintain an edge. They should ensure their prices reflect both quality and value.</w:t>
      </w:r>
    </w:p>
    <w:p w:rsidR="002420F0" w:rsidRPr="00E647F0" w:rsidRDefault="002420F0" w:rsidP="00F7377A">
      <w:pPr>
        <w:pStyle w:val="NormalWeb"/>
        <w:numPr>
          <w:ilvl w:val="0"/>
          <w:numId w:val="26"/>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Enhance Promotional Strategies:</w:t>
      </w:r>
      <w:r w:rsidR="00E647F0">
        <w:rPr>
          <w:rFonts w:ascii="Tahoma" w:hAnsi="Tahoma" w:cs="Tahoma"/>
          <w:sz w:val="28"/>
          <w:szCs w:val="28"/>
        </w:rPr>
        <w:t xml:space="preserve"> </w:t>
      </w:r>
      <w:r w:rsidRPr="00E647F0">
        <w:rPr>
          <w:rFonts w:ascii="Tahoma" w:hAnsi="Tahoma" w:cs="Tahoma"/>
          <w:sz w:val="28"/>
          <w:szCs w:val="28"/>
        </w:rPr>
        <w:t>Regular discounts, sales promotions, and bundle offers should be introduced, especially during peak sales periods like back-to-school, festive seasons, and tech fairs.</w:t>
      </w:r>
    </w:p>
    <w:p w:rsidR="002420F0" w:rsidRPr="00E647F0" w:rsidRDefault="002420F0" w:rsidP="00F7377A">
      <w:pPr>
        <w:pStyle w:val="NormalWeb"/>
        <w:numPr>
          <w:ilvl w:val="0"/>
          <w:numId w:val="26"/>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Adopt Customer-Based Pricing:</w:t>
      </w:r>
      <w:r w:rsidR="00E647F0">
        <w:rPr>
          <w:rFonts w:ascii="Tahoma" w:hAnsi="Tahoma" w:cs="Tahoma"/>
          <w:sz w:val="28"/>
          <w:szCs w:val="28"/>
        </w:rPr>
        <w:t xml:space="preserve"> </w:t>
      </w:r>
      <w:r w:rsidRPr="00E647F0">
        <w:rPr>
          <w:rFonts w:ascii="Tahoma" w:hAnsi="Tahoma" w:cs="Tahoma"/>
          <w:sz w:val="28"/>
          <w:szCs w:val="28"/>
        </w:rPr>
        <w:t>Understanding the purchasing power and preferences of different customer segments can help in formulating price points that appeal to various categories of consumers.</w:t>
      </w:r>
    </w:p>
    <w:p w:rsidR="002420F0" w:rsidRPr="00E647F0" w:rsidRDefault="002420F0" w:rsidP="00F7377A">
      <w:pPr>
        <w:pStyle w:val="NormalWeb"/>
        <w:numPr>
          <w:ilvl w:val="0"/>
          <w:numId w:val="26"/>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Use Price to Communicate Quality:</w:t>
      </w:r>
      <w:r w:rsidR="00E647F0">
        <w:rPr>
          <w:rFonts w:ascii="Tahoma" w:hAnsi="Tahoma" w:cs="Tahoma"/>
          <w:sz w:val="28"/>
          <w:szCs w:val="28"/>
        </w:rPr>
        <w:t xml:space="preserve"> </w:t>
      </w:r>
      <w:r w:rsidRPr="00E647F0">
        <w:rPr>
          <w:rFonts w:ascii="Tahoma" w:hAnsi="Tahoma" w:cs="Tahoma"/>
          <w:sz w:val="28"/>
          <w:szCs w:val="28"/>
        </w:rPr>
        <w:t>Premium products should be priced to reflect their quality and warranty assurance. Pricing should also factor in after-sales services to improve value perception.</w:t>
      </w:r>
    </w:p>
    <w:p w:rsidR="002420F0" w:rsidRPr="00E647F0" w:rsidRDefault="002420F0" w:rsidP="00F7377A">
      <w:pPr>
        <w:pStyle w:val="NormalWeb"/>
        <w:numPr>
          <w:ilvl w:val="0"/>
          <w:numId w:val="26"/>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lastRenderedPageBreak/>
        <w:t>Regular Feedback from Consumers:</w:t>
      </w:r>
      <w:r w:rsidRPr="00E647F0">
        <w:rPr>
          <w:rFonts w:ascii="Tahoma" w:hAnsi="Tahoma" w:cs="Tahoma"/>
          <w:sz w:val="28"/>
          <w:szCs w:val="28"/>
        </w:rPr>
        <w:br/>
        <w:t>FEMTECH should periodically collect feedback on consumer perception of their pricing strategies. This can guide dynamic adjustments that meet evolving consumer expectations.</w:t>
      </w:r>
    </w:p>
    <w:p w:rsidR="002420F0" w:rsidRPr="00E647F0" w:rsidRDefault="002420F0" w:rsidP="00F7377A">
      <w:pPr>
        <w:pStyle w:val="NormalWeb"/>
        <w:numPr>
          <w:ilvl w:val="0"/>
          <w:numId w:val="26"/>
        </w:numPr>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Training for Sales Staff:</w:t>
      </w:r>
      <w:r w:rsidRPr="00E647F0">
        <w:rPr>
          <w:rFonts w:ascii="Tahoma" w:hAnsi="Tahoma" w:cs="Tahoma"/>
          <w:sz w:val="28"/>
          <w:szCs w:val="28"/>
        </w:rPr>
        <w:br/>
        <w:t>Employees should be trained to communicate the value behind pricing structures to customers, especially when justifying high-value tech products.</w:t>
      </w:r>
    </w:p>
    <w:p w:rsidR="00E647F0" w:rsidRDefault="00E647F0">
      <w:pPr>
        <w:rPr>
          <w:rFonts w:ascii="Tahoma" w:eastAsiaTheme="majorEastAsia" w:hAnsi="Tahoma" w:cs="Tahoma"/>
          <w:bCs/>
          <w:sz w:val="28"/>
          <w:szCs w:val="28"/>
        </w:rPr>
      </w:pPr>
      <w:r>
        <w:rPr>
          <w:rFonts w:ascii="Tahoma" w:hAnsi="Tahoma" w:cs="Tahoma"/>
          <w:b/>
          <w:sz w:val="28"/>
          <w:szCs w:val="28"/>
        </w:rPr>
        <w:br w:type="page"/>
      </w:r>
    </w:p>
    <w:p w:rsidR="002420F0" w:rsidRPr="00E647F0" w:rsidRDefault="00E647F0" w:rsidP="00F7377A">
      <w:pPr>
        <w:pStyle w:val="Heading3"/>
        <w:spacing w:beforeLines="20" w:afterLines="20" w:line="480" w:lineRule="auto"/>
        <w:jc w:val="center"/>
        <w:rPr>
          <w:rFonts w:ascii="Tahoma" w:hAnsi="Tahoma" w:cs="Tahoma"/>
          <w:b w:val="0"/>
          <w:color w:val="auto"/>
          <w:sz w:val="28"/>
          <w:szCs w:val="28"/>
        </w:rPr>
      </w:pPr>
      <w:r w:rsidRPr="00E647F0">
        <w:rPr>
          <w:rFonts w:ascii="Tahoma" w:hAnsi="Tahoma" w:cs="Tahoma"/>
          <w:color w:val="auto"/>
          <w:sz w:val="28"/>
          <w:szCs w:val="28"/>
        </w:rPr>
        <w:lastRenderedPageBreak/>
        <w:t>REFERENCES</w:t>
      </w:r>
    </w:p>
    <w:p w:rsidR="002420F0" w:rsidRPr="00E647F0" w:rsidRDefault="002420F0" w:rsidP="00F7377A">
      <w:pPr>
        <w:pStyle w:val="NormalWeb"/>
        <w:spacing w:beforeLines="20" w:beforeAutospacing="0" w:afterLines="20" w:afterAutospacing="0" w:line="360" w:lineRule="auto"/>
        <w:ind w:left="540" w:hanging="540"/>
        <w:jc w:val="both"/>
        <w:rPr>
          <w:rFonts w:ascii="Tahoma" w:hAnsi="Tahoma" w:cs="Tahoma"/>
          <w:sz w:val="28"/>
          <w:szCs w:val="28"/>
        </w:rPr>
      </w:pPr>
      <w:r w:rsidRPr="00E647F0">
        <w:rPr>
          <w:rFonts w:ascii="Tahoma" w:hAnsi="Tahoma" w:cs="Tahoma"/>
          <w:sz w:val="28"/>
          <w:szCs w:val="28"/>
        </w:rPr>
        <w:t>Kotler, P., &amp; Armstrong, G. (2018). Principles of Marketing (17th Ed.). Pearson Education.</w:t>
      </w:r>
    </w:p>
    <w:p w:rsidR="002420F0" w:rsidRPr="00E647F0" w:rsidRDefault="002420F0" w:rsidP="00F7377A">
      <w:pPr>
        <w:pStyle w:val="NormalWeb"/>
        <w:spacing w:beforeLines="20" w:beforeAutospacing="0" w:afterLines="20" w:afterAutospacing="0" w:line="360" w:lineRule="auto"/>
        <w:ind w:left="540" w:hanging="540"/>
        <w:jc w:val="both"/>
        <w:rPr>
          <w:rFonts w:ascii="Tahoma" w:hAnsi="Tahoma" w:cs="Tahoma"/>
          <w:sz w:val="28"/>
          <w:szCs w:val="28"/>
        </w:rPr>
      </w:pPr>
      <w:r w:rsidRPr="00E647F0">
        <w:rPr>
          <w:rFonts w:ascii="Tahoma" w:hAnsi="Tahoma" w:cs="Tahoma"/>
          <w:sz w:val="28"/>
          <w:szCs w:val="28"/>
        </w:rPr>
        <w:t>Nwokoye, G. N. (2000). Modern Marketing for Nigeria. Africana-Fep Publishers Ltd.</w:t>
      </w:r>
    </w:p>
    <w:p w:rsidR="002420F0" w:rsidRPr="00E647F0" w:rsidRDefault="002420F0" w:rsidP="00F7377A">
      <w:pPr>
        <w:pStyle w:val="NormalWeb"/>
        <w:spacing w:beforeLines="20" w:beforeAutospacing="0" w:afterLines="20" w:afterAutospacing="0" w:line="360" w:lineRule="auto"/>
        <w:ind w:left="540" w:hanging="540"/>
        <w:jc w:val="both"/>
        <w:rPr>
          <w:rFonts w:ascii="Tahoma" w:hAnsi="Tahoma" w:cs="Tahoma"/>
          <w:sz w:val="28"/>
          <w:szCs w:val="28"/>
        </w:rPr>
      </w:pPr>
      <w:r w:rsidRPr="00E647F0">
        <w:rPr>
          <w:rFonts w:ascii="Tahoma" w:hAnsi="Tahoma" w:cs="Tahoma"/>
          <w:sz w:val="28"/>
          <w:szCs w:val="28"/>
        </w:rPr>
        <w:t>Adebayo, O. S. (2020). “The Role of Pricing Strategy on Consumer Buying Behavior in Nigeria.” International Journal of Business &amp; Management, 8(2), 43-55.</w:t>
      </w:r>
    </w:p>
    <w:p w:rsidR="002420F0" w:rsidRPr="00E647F0" w:rsidRDefault="002420F0" w:rsidP="00F7377A">
      <w:pPr>
        <w:pStyle w:val="NormalWeb"/>
        <w:spacing w:beforeLines="20" w:beforeAutospacing="0" w:afterLines="20" w:afterAutospacing="0" w:line="360" w:lineRule="auto"/>
        <w:ind w:left="540" w:hanging="540"/>
        <w:jc w:val="both"/>
        <w:rPr>
          <w:rFonts w:ascii="Tahoma" w:hAnsi="Tahoma" w:cs="Tahoma"/>
          <w:sz w:val="28"/>
          <w:szCs w:val="28"/>
        </w:rPr>
      </w:pPr>
      <w:r w:rsidRPr="00E647F0">
        <w:rPr>
          <w:rFonts w:ascii="Tahoma" w:hAnsi="Tahoma" w:cs="Tahoma"/>
          <w:sz w:val="28"/>
          <w:szCs w:val="28"/>
        </w:rPr>
        <w:t>Etzel, M. J., Walker, B. J., &amp; Stanton, W. J. (2019). Marketing. McGraw-Hill Education.</w:t>
      </w:r>
    </w:p>
    <w:p w:rsidR="002420F0" w:rsidRPr="00E647F0" w:rsidRDefault="002420F0" w:rsidP="00F7377A">
      <w:pPr>
        <w:pStyle w:val="NormalWeb"/>
        <w:spacing w:beforeLines="20" w:beforeAutospacing="0" w:afterLines="20" w:afterAutospacing="0" w:line="360" w:lineRule="auto"/>
        <w:ind w:left="540" w:hanging="540"/>
        <w:jc w:val="both"/>
        <w:rPr>
          <w:rFonts w:ascii="Tahoma" w:hAnsi="Tahoma" w:cs="Tahoma"/>
          <w:sz w:val="28"/>
          <w:szCs w:val="28"/>
        </w:rPr>
      </w:pPr>
      <w:r w:rsidRPr="00E647F0">
        <w:rPr>
          <w:rFonts w:ascii="Tahoma" w:hAnsi="Tahoma" w:cs="Tahoma"/>
          <w:sz w:val="28"/>
          <w:szCs w:val="28"/>
        </w:rPr>
        <w:t>Awodun, M. (2015). Strategic Marketing Practices in Nigerian Businesses. Ilorin: Harmony Publishers.</w:t>
      </w:r>
    </w:p>
    <w:p w:rsidR="002420F0" w:rsidRPr="00E647F0" w:rsidRDefault="002420F0" w:rsidP="00F7377A">
      <w:pPr>
        <w:pStyle w:val="NormalWeb"/>
        <w:spacing w:beforeLines="20" w:beforeAutospacing="0" w:afterLines="20" w:afterAutospacing="0" w:line="360" w:lineRule="auto"/>
        <w:ind w:left="540" w:hanging="540"/>
        <w:jc w:val="both"/>
        <w:rPr>
          <w:rFonts w:ascii="Tahoma" w:hAnsi="Tahoma" w:cs="Tahoma"/>
          <w:sz w:val="28"/>
          <w:szCs w:val="28"/>
        </w:rPr>
      </w:pPr>
      <w:r w:rsidRPr="00E647F0">
        <w:rPr>
          <w:rFonts w:ascii="Tahoma" w:hAnsi="Tahoma" w:cs="Tahoma"/>
          <w:sz w:val="28"/>
          <w:szCs w:val="28"/>
        </w:rPr>
        <w:t>Adeyemi, A. (2021). "Evaluating Customer Perceptions of Value-Based Pricing in Nigeria’s Electronics Sector." Journal of Marketing Strategy in Africa, 6(1), 22-39.</w:t>
      </w:r>
    </w:p>
    <w:p w:rsidR="002420F0" w:rsidRPr="00E647F0" w:rsidRDefault="002420F0" w:rsidP="00F7377A">
      <w:pPr>
        <w:pStyle w:val="NormalWeb"/>
        <w:spacing w:beforeLines="20" w:beforeAutospacing="0" w:afterLines="20" w:afterAutospacing="0" w:line="360" w:lineRule="auto"/>
        <w:ind w:left="540" w:hanging="540"/>
        <w:jc w:val="both"/>
        <w:rPr>
          <w:rFonts w:ascii="Tahoma" w:hAnsi="Tahoma" w:cs="Tahoma"/>
          <w:sz w:val="28"/>
          <w:szCs w:val="28"/>
        </w:rPr>
      </w:pPr>
      <w:r w:rsidRPr="00E647F0">
        <w:rPr>
          <w:rFonts w:ascii="Tahoma" w:hAnsi="Tahoma" w:cs="Tahoma"/>
          <w:sz w:val="28"/>
          <w:szCs w:val="28"/>
        </w:rPr>
        <w:t>Aluko, T. A. (2019). The Role of Pricing Strategy in Enhancing Competitive Advantage in Nigerian Retail Sector. Journal of Business Management, 12(3), 45-58.</w:t>
      </w:r>
    </w:p>
    <w:p w:rsidR="002420F0" w:rsidRPr="00E647F0" w:rsidRDefault="002420F0" w:rsidP="00F7377A">
      <w:pPr>
        <w:pStyle w:val="NormalWeb"/>
        <w:spacing w:beforeLines="20" w:beforeAutospacing="0" w:afterLines="20" w:afterAutospacing="0" w:line="360" w:lineRule="auto"/>
        <w:ind w:left="540" w:hanging="540"/>
        <w:jc w:val="both"/>
        <w:rPr>
          <w:rFonts w:ascii="Tahoma" w:hAnsi="Tahoma" w:cs="Tahoma"/>
          <w:sz w:val="28"/>
          <w:szCs w:val="28"/>
        </w:rPr>
      </w:pPr>
      <w:r w:rsidRPr="00E647F0">
        <w:rPr>
          <w:rFonts w:ascii="Tahoma" w:hAnsi="Tahoma" w:cs="Tahoma"/>
          <w:sz w:val="28"/>
          <w:szCs w:val="28"/>
        </w:rPr>
        <w:t>Babalola, A. A., &amp; Adeyemi, K. S. (2018). Consumer Perception and Pricing Strategies in the Nigerian Telecommunication Industry. International Journal of Marketing Studies, 10(2), 89-99.</w:t>
      </w:r>
    </w:p>
    <w:p w:rsidR="002420F0" w:rsidRPr="00E647F0" w:rsidRDefault="002420F0" w:rsidP="00F7377A">
      <w:pPr>
        <w:pStyle w:val="NormalWeb"/>
        <w:spacing w:beforeLines="20" w:beforeAutospacing="0" w:afterLines="20" w:afterAutospacing="0" w:line="360" w:lineRule="auto"/>
        <w:ind w:left="540" w:hanging="540"/>
        <w:jc w:val="both"/>
        <w:rPr>
          <w:rFonts w:ascii="Tahoma" w:hAnsi="Tahoma" w:cs="Tahoma"/>
          <w:sz w:val="28"/>
          <w:szCs w:val="28"/>
        </w:rPr>
      </w:pPr>
      <w:r w:rsidRPr="00E647F0">
        <w:rPr>
          <w:rFonts w:ascii="Tahoma" w:hAnsi="Tahoma" w:cs="Tahoma"/>
          <w:sz w:val="28"/>
          <w:szCs w:val="28"/>
        </w:rPr>
        <w:lastRenderedPageBreak/>
        <w:t>Chukwuemeka, E. (2020). Impact of Pricing on Consumer Purchase Decision in Nigerian Electronics Market. Nigerian Journal of Marketing Research, 5(1), 23-37.</w:t>
      </w:r>
    </w:p>
    <w:p w:rsidR="002420F0" w:rsidRPr="00E647F0" w:rsidRDefault="002420F0" w:rsidP="00F7377A">
      <w:pPr>
        <w:pStyle w:val="NormalWeb"/>
        <w:spacing w:beforeLines="20" w:beforeAutospacing="0" w:afterLines="20" w:afterAutospacing="0" w:line="360" w:lineRule="auto"/>
        <w:ind w:left="540" w:hanging="540"/>
        <w:jc w:val="both"/>
        <w:rPr>
          <w:rFonts w:ascii="Tahoma" w:hAnsi="Tahoma" w:cs="Tahoma"/>
          <w:sz w:val="28"/>
          <w:szCs w:val="28"/>
        </w:rPr>
      </w:pPr>
      <w:r w:rsidRPr="00E647F0">
        <w:rPr>
          <w:rFonts w:ascii="Tahoma" w:hAnsi="Tahoma" w:cs="Tahoma"/>
          <w:sz w:val="28"/>
          <w:szCs w:val="28"/>
        </w:rPr>
        <w:t>Dada, S. O. (2017). Pricing Strategies and Customer Loyalty in Nigeria’s Small and Medium Enterprises. International Journal of Economics and Management, 11(4), 77-89.</w:t>
      </w:r>
    </w:p>
    <w:p w:rsidR="002420F0" w:rsidRPr="00E647F0" w:rsidRDefault="002420F0" w:rsidP="00F7377A">
      <w:pPr>
        <w:pStyle w:val="NormalWeb"/>
        <w:spacing w:beforeLines="20" w:beforeAutospacing="0" w:afterLines="20" w:afterAutospacing="0" w:line="360" w:lineRule="auto"/>
        <w:ind w:left="540" w:hanging="540"/>
        <w:jc w:val="both"/>
        <w:rPr>
          <w:rFonts w:ascii="Tahoma" w:hAnsi="Tahoma" w:cs="Tahoma"/>
          <w:sz w:val="28"/>
          <w:szCs w:val="28"/>
        </w:rPr>
      </w:pPr>
      <w:r w:rsidRPr="00E647F0">
        <w:rPr>
          <w:rFonts w:ascii="Tahoma" w:hAnsi="Tahoma" w:cs="Tahoma"/>
          <w:sz w:val="28"/>
          <w:szCs w:val="28"/>
        </w:rPr>
        <w:t>Eze, U. C., &amp; Nwosu, I. K. (2016). Effect of Price Discount on Consumer Buying Behaviour: A Study of Selected Retail Outlets in Lagos. Journal of Marketing and Consumer Research, 20, 42-50.</w:t>
      </w:r>
    </w:p>
    <w:p w:rsidR="002420F0" w:rsidRPr="00E647F0" w:rsidRDefault="002420F0" w:rsidP="00F7377A">
      <w:pPr>
        <w:pStyle w:val="NormalWeb"/>
        <w:spacing w:beforeLines="20" w:beforeAutospacing="0" w:afterLines="20" w:afterAutospacing="0" w:line="360" w:lineRule="auto"/>
        <w:ind w:left="540" w:hanging="540"/>
        <w:jc w:val="both"/>
        <w:rPr>
          <w:rFonts w:ascii="Tahoma" w:hAnsi="Tahoma" w:cs="Tahoma"/>
          <w:sz w:val="28"/>
          <w:szCs w:val="28"/>
        </w:rPr>
      </w:pPr>
      <w:r w:rsidRPr="00E647F0">
        <w:rPr>
          <w:rFonts w:ascii="Tahoma" w:hAnsi="Tahoma" w:cs="Tahoma"/>
          <w:sz w:val="28"/>
          <w:szCs w:val="28"/>
        </w:rPr>
        <w:t>Ibrahim, M. S. (2015). Pricing and Consumer Buying Patterns in Nigerian Retail Stores. Journal of Business and Economic Research, 13(4), 134-144.</w:t>
      </w:r>
    </w:p>
    <w:p w:rsidR="002420F0" w:rsidRPr="00E647F0" w:rsidRDefault="002420F0" w:rsidP="00F7377A">
      <w:pPr>
        <w:pStyle w:val="NormalWeb"/>
        <w:spacing w:beforeLines="20" w:beforeAutospacing="0" w:afterLines="20" w:afterAutospacing="0" w:line="360" w:lineRule="auto"/>
        <w:ind w:left="540" w:hanging="540"/>
        <w:jc w:val="both"/>
        <w:rPr>
          <w:rFonts w:ascii="Tahoma" w:hAnsi="Tahoma" w:cs="Tahoma"/>
          <w:sz w:val="28"/>
          <w:szCs w:val="28"/>
        </w:rPr>
      </w:pPr>
      <w:r w:rsidRPr="00E647F0">
        <w:rPr>
          <w:rFonts w:ascii="Tahoma" w:hAnsi="Tahoma" w:cs="Tahoma"/>
          <w:sz w:val="28"/>
          <w:szCs w:val="28"/>
        </w:rPr>
        <w:t>Ojo, O. E., &amp; Oladejo, M. O. (2018). Evaluating the Influence of Pricing on Consumer Purchase Decision in Nigerian Mobile Phone Market. International Journal of Business and Social Science, 9(5), 12-25.</w:t>
      </w:r>
    </w:p>
    <w:p w:rsidR="002420F0" w:rsidRPr="00E647F0" w:rsidRDefault="002420F0" w:rsidP="00F7377A">
      <w:pPr>
        <w:pStyle w:val="NormalWeb"/>
        <w:spacing w:beforeLines="20" w:beforeAutospacing="0" w:afterLines="20" w:afterAutospacing="0" w:line="360" w:lineRule="auto"/>
        <w:ind w:left="540" w:hanging="540"/>
        <w:jc w:val="both"/>
        <w:rPr>
          <w:rFonts w:ascii="Tahoma" w:hAnsi="Tahoma" w:cs="Tahoma"/>
          <w:sz w:val="28"/>
          <w:szCs w:val="28"/>
        </w:rPr>
      </w:pPr>
      <w:r w:rsidRPr="00E647F0">
        <w:rPr>
          <w:rFonts w:ascii="Tahoma" w:hAnsi="Tahoma" w:cs="Tahoma"/>
          <w:sz w:val="28"/>
          <w:szCs w:val="28"/>
        </w:rPr>
        <w:t>Onuoha, B. C. (2021). The Effect of Pricing Strategies on Consumer Buying Behaviour in Nigerian Tech Industry. African Journal of Marketing, 3(2), 64-78.</w:t>
      </w:r>
    </w:p>
    <w:p w:rsidR="002420F0" w:rsidRPr="00E647F0" w:rsidRDefault="002420F0" w:rsidP="00F7377A">
      <w:pPr>
        <w:pStyle w:val="NormalWeb"/>
        <w:spacing w:beforeLines="20" w:beforeAutospacing="0" w:afterLines="20" w:afterAutospacing="0" w:line="360" w:lineRule="auto"/>
        <w:ind w:left="540" w:hanging="540"/>
        <w:jc w:val="both"/>
        <w:rPr>
          <w:rFonts w:ascii="Tahoma" w:hAnsi="Tahoma" w:cs="Tahoma"/>
          <w:sz w:val="28"/>
          <w:szCs w:val="28"/>
        </w:rPr>
      </w:pPr>
      <w:r w:rsidRPr="00E647F0">
        <w:rPr>
          <w:rFonts w:ascii="Tahoma" w:hAnsi="Tahoma" w:cs="Tahoma"/>
          <w:sz w:val="28"/>
          <w:szCs w:val="28"/>
        </w:rPr>
        <w:lastRenderedPageBreak/>
        <w:t>Uzonwanne, M. C. (2019). Pricing Strategy and its Impact on Consumer Buying Behaviour in Nigeria. Journal of Marketing Development and Competitiveness, 13(1), 100-110.</w:t>
      </w:r>
    </w:p>
    <w:p w:rsidR="002420F0" w:rsidRPr="00E647F0" w:rsidRDefault="002420F0" w:rsidP="00F7377A">
      <w:pPr>
        <w:pStyle w:val="NormalWeb"/>
        <w:spacing w:beforeLines="20" w:beforeAutospacing="0" w:afterLines="20" w:afterAutospacing="0" w:line="360" w:lineRule="auto"/>
        <w:ind w:left="540" w:hanging="540"/>
        <w:jc w:val="both"/>
        <w:rPr>
          <w:rFonts w:ascii="Tahoma" w:hAnsi="Tahoma" w:cs="Tahoma"/>
          <w:sz w:val="28"/>
          <w:szCs w:val="28"/>
        </w:rPr>
      </w:pPr>
      <w:r w:rsidRPr="00E647F0">
        <w:rPr>
          <w:rFonts w:ascii="Tahoma" w:hAnsi="Tahoma" w:cs="Tahoma"/>
          <w:sz w:val="28"/>
          <w:szCs w:val="28"/>
        </w:rPr>
        <w:t>Yakubu, A. M. (2020). The Influence of Pricing Strategy on Consumer Buying Behaviour in Nigerian Retail Industry. International Journal of Marketing Studies, 12(3), 120-132.</w:t>
      </w:r>
    </w:p>
    <w:p w:rsidR="002420F0" w:rsidRPr="00E647F0" w:rsidRDefault="002420F0" w:rsidP="00F7377A">
      <w:pPr>
        <w:pStyle w:val="NormalWeb"/>
        <w:spacing w:beforeLines="20" w:beforeAutospacing="0" w:afterLines="20" w:afterAutospacing="0" w:line="480" w:lineRule="auto"/>
        <w:jc w:val="both"/>
        <w:rPr>
          <w:rFonts w:ascii="Tahoma" w:hAnsi="Tahoma" w:cs="Tahoma"/>
          <w:sz w:val="28"/>
          <w:szCs w:val="28"/>
        </w:rPr>
      </w:pPr>
    </w:p>
    <w:p w:rsidR="002420F0" w:rsidRPr="00E647F0" w:rsidRDefault="002420F0" w:rsidP="00F7377A">
      <w:pPr>
        <w:spacing w:beforeLines="20" w:afterLines="20" w:line="480" w:lineRule="auto"/>
        <w:jc w:val="both"/>
        <w:rPr>
          <w:rFonts w:ascii="Tahoma" w:hAnsi="Tahoma" w:cs="Tahoma"/>
          <w:sz w:val="28"/>
          <w:szCs w:val="28"/>
        </w:rPr>
      </w:pPr>
      <w:r w:rsidRPr="00E647F0">
        <w:rPr>
          <w:rFonts w:ascii="Tahoma" w:hAnsi="Tahoma" w:cs="Tahoma"/>
          <w:sz w:val="28"/>
          <w:szCs w:val="28"/>
        </w:rPr>
        <w:br w:type="page"/>
      </w:r>
    </w:p>
    <w:p w:rsidR="002420F0" w:rsidRPr="00E647F0" w:rsidRDefault="002420F0" w:rsidP="00F7377A">
      <w:pPr>
        <w:pStyle w:val="Heading2"/>
        <w:spacing w:beforeLines="20" w:beforeAutospacing="0" w:afterLines="20" w:afterAutospacing="0" w:line="480" w:lineRule="auto"/>
        <w:jc w:val="center"/>
        <w:rPr>
          <w:rFonts w:ascii="Tahoma" w:hAnsi="Tahoma" w:cs="Tahoma"/>
          <w:sz w:val="28"/>
          <w:szCs w:val="28"/>
        </w:rPr>
      </w:pPr>
      <w:r w:rsidRPr="00E647F0">
        <w:rPr>
          <w:rFonts w:ascii="Tahoma" w:hAnsi="Tahoma" w:cs="Tahoma"/>
          <w:sz w:val="28"/>
          <w:szCs w:val="28"/>
        </w:rPr>
        <w:lastRenderedPageBreak/>
        <w:t>APPENDIX I</w:t>
      </w:r>
    </w:p>
    <w:p w:rsidR="002420F0" w:rsidRPr="00E647F0" w:rsidRDefault="002420F0" w:rsidP="00F7377A">
      <w:pPr>
        <w:pStyle w:val="Heading3"/>
        <w:spacing w:beforeLines="20" w:afterLines="20" w:line="480" w:lineRule="auto"/>
        <w:jc w:val="center"/>
        <w:rPr>
          <w:rFonts w:ascii="Tahoma" w:hAnsi="Tahoma" w:cs="Tahoma"/>
          <w:color w:val="auto"/>
          <w:sz w:val="28"/>
          <w:szCs w:val="28"/>
        </w:rPr>
      </w:pPr>
      <w:r w:rsidRPr="00E647F0">
        <w:rPr>
          <w:rFonts w:ascii="Tahoma" w:hAnsi="Tahoma" w:cs="Tahoma"/>
          <w:color w:val="auto"/>
          <w:sz w:val="28"/>
          <w:szCs w:val="28"/>
        </w:rPr>
        <w:t>QUESTIONNAIRE FOR RESPONDENTS</w:t>
      </w:r>
    </w:p>
    <w:p w:rsidR="002420F0" w:rsidRPr="00E647F0" w:rsidRDefault="002420F0"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Dear Respondent,</w:t>
      </w:r>
    </w:p>
    <w:p w:rsidR="002420F0" w:rsidRPr="00E647F0" w:rsidRDefault="002420F0"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I am a student conducting research on the topic “Assessing Pricing Strategies on Consumer Buying Behaviour: A Case Study of FEMTECH, Ilorin.” The purpose of this questionnaire is to gather data that will help analyze how pricing influences your buying decisions. Your honest responses will be treated with confidentiality and used solely for academic purposes.</w:t>
      </w:r>
    </w:p>
    <w:p w:rsidR="00E647F0" w:rsidRDefault="00E647F0">
      <w:pPr>
        <w:rPr>
          <w:rFonts w:ascii="Tahoma" w:eastAsia="Times New Roman" w:hAnsi="Tahoma" w:cs="Tahoma"/>
          <w:sz w:val="28"/>
          <w:szCs w:val="28"/>
        </w:rPr>
      </w:pPr>
      <w:r>
        <w:rPr>
          <w:rFonts w:ascii="Tahoma" w:hAnsi="Tahoma" w:cs="Tahoma"/>
          <w:sz w:val="28"/>
          <w:szCs w:val="28"/>
        </w:rPr>
        <w:br w:type="page"/>
      </w:r>
    </w:p>
    <w:p w:rsidR="00E647F0" w:rsidRPr="00E647F0" w:rsidRDefault="00E647F0" w:rsidP="00F7377A">
      <w:pPr>
        <w:pStyle w:val="NormalWeb"/>
        <w:spacing w:beforeLines="20" w:beforeAutospacing="0" w:afterLines="20" w:afterAutospacing="0" w:line="480" w:lineRule="auto"/>
        <w:jc w:val="center"/>
        <w:rPr>
          <w:rFonts w:ascii="Tahoma" w:hAnsi="Tahoma" w:cs="Tahoma"/>
          <w:b/>
          <w:sz w:val="28"/>
          <w:szCs w:val="28"/>
        </w:rPr>
      </w:pPr>
      <w:r w:rsidRPr="00E647F0">
        <w:rPr>
          <w:rFonts w:ascii="Tahoma" w:hAnsi="Tahoma" w:cs="Tahoma"/>
          <w:b/>
          <w:sz w:val="28"/>
          <w:szCs w:val="28"/>
        </w:rPr>
        <w:lastRenderedPageBreak/>
        <w:t>QUESTIONNAIRE</w:t>
      </w:r>
    </w:p>
    <w:p w:rsidR="002420F0" w:rsidRPr="00E647F0" w:rsidRDefault="002420F0" w:rsidP="00F7377A">
      <w:pPr>
        <w:pStyle w:val="NormalWeb"/>
        <w:spacing w:beforeLines="20" w:beforeAutospacing="0" w:afterLines="20" w:afterAutospacing="0" w:line="480" w:lineRule="auto"/>
        <w:jc w:val="both"/>
        <w:rPr>
          <w:rFonts w:ascii="Tahoma" w:hAnsi="Tahoma" w:cs="Tahoma"/>
          <w:sz w:val="28"/>
          <w:szCs w:val="28"/>
        </w:rPr>
      </w:pPr>
      <w:r w:rsidRPr="00E647F0">
        <w:rPr>
          <w:rFonts w:ascii="Tahoma" w:hAnsi="Tahoma" w:cs="Tahoma"/>
          <w:sz w:val="28"/>
          <w:szCs w:val="28"/>
        </w:rPr>
        <w:t>Please answer the questions by ticking (</w:t>
      </w:r>
      <w:r w:rsidRPr="00E647F0">
        <w:rPr>
          <w:rFonts w:ascii="Tahoma" w:eastAsia="MS Gothic" w:hAnsi="MS Gothic" w:cs="Tahoma"/>
          <w:sz w:val="28"/>
          <w:szCs w:val="28"/>
        </w:rPr>
        <w:t>✓</w:t>
      </w:r>
      <w:r w:rsidRPr="00E647F0">
        <w:rPr>
          <w:rFonts w:ascii="Tahoma" w:hAnsi="Tahoma" w:cs="Tahoma"/>
          <w:sz w:val="28"/>
          <w:szCs w:val="28"/>
        </w:rPr>
        <w:t>) the option that best applies to you or by filling in the spaces where necessary.</w:t>
      </w:r>
    </w:p>
    <w:p w:rsidR="002420F0" w:rsidRPr="00E647F0" w:rsidRDefault="002420F0" w:rsidP="00F7377A">
      <w:pPr>
        <w:pStyle w:val="Heading3"/>
        <w:spacing w:beforeLines="20" w:afterLines="20" w:line="480" w:lineRule="auto"/>
        <w:rPr>
          <w:rFonts w:ascii="Tahoma" w:hAnsi="Tahoma" w:cs="Tahoma"/>
          <w:color w:val="auto"/>
          <w:sz w:val="28"/>
          <w:szCs w:val="28"/>
        </w:rPr>
      </w:pPr>
      <w:r w:rsidRPr="00E647F0">
        <w:rPr>
          <w:rFonts w:ascii="Tahoma" w:hAnsi="Tahoma" w:cs="Tahoma"/>
          <w:color w:val="auto"/>
          <w:sz w:val="28"/>
          <w:szCs w:val="28"/>
        </w:rPr>
        <w:t>SECTION A: DEMOGRAPHIC INFORMATION</w:t>
      </w:r>
    </w:p>
    <w:p w:rsidR="002420F0" w:rsidRPr="00E647F0" w:rsidRDefault="002420F0" w:rsidP="00F7377A">
      <w:pPr>
        <w:pStyle w:val="NormalWeb"/>
        <w:numPr>
          <w:ilvl w:val="0"/>
          <w:numId w:val="29"/>
        </w:numPr>
        <w:spacing w:beforeLines="20" w:beforeAutospacing="0" w:afterLines="20" w:afterAutospacing="0" w:line="480" w:lineRule="auto"/>
        <w:rPr>
          <w:rFonts w:ascii="Tahoma" w:hAnsi="Tahoma" w:cs="Tahoma"/>
          <w:sz w:val="28"/>
          <w:szCs w:val="28"/>
        </w:rPr>
      </w:pPr>
      <w:r w:rsidRPr="00E647F0">
        <w:rPr>
          <w:rFonts w:ascii="Tahoma" w:hAnsi="Tahoma" w:cs="Tahoma"/>
          <w:sz w:val="28"/>
          <w:szCs w:val="28"/>
        </w:rPr>
        <w:t>Gender:</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Male</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Female</w:t>
      </w:r>
    </w:p>
    <w:p w:rsidR="002420F0" w:rsidRPr="00E647F0" w:rsidRDefault="002420F0" w:rsidP="00F7377A">
      <w:pPr>
        <w:pStyle w:val="NormalWeb"/>
        <w:numPr>
          <w:ilvl w:val="0"/>
          <w:numId w:val="29"/>
        </w:numPr>
        <w:spacing w:beforeLines="20" w:beforeAutospacing="0" w:afterLines="20" w:afterAutospacing="0" w:line="480" w:lineRule="auto"/>
        <w:rPr>
          <w:rFonts w:ascii="Tahoma" w:hAnsi="Tahoma" w:cs="Tahoma"/>
          <w:sz w:val="28"/>
          <w:szCs w:val="28"/>
        </w:rPr>
      </w:pPr>
      <w:r w:rsidRPr="00E647F0">
        <w:rPr>
          <w:rFonts w:ascii="Tahoma" w:hAnsi="Tahoma" w:cs="Tahoma"/>
          <w:sz w:val="28"/>
          <w:szCs w:val="28"/>
        </w:rPr>
        <w:t>Age:</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18 – 25 years</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26 – 35 years</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36 – 45 years</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46 years and above</w:t>
      </w:r>
    </w:p>
    <w:p w:rsidR="002420F0" w:rsidRPr="00E647F0" w:rsidRDefault="002420F0" w:rsidP="00F7377A">
      <w:pPr>
        <w:pStyle w:val="NormalWeb"/>
        <w:numPr>
          <w:ilvl w:val="0"/>
          <w:numId w:val="29"/>
        </w:numPr>
        <w:spacing w:beforeLines="20" w:beforeAutospacing="0" w:afterLines="20" w:afterAutospacing="0" w:line="480" w:lineRule="auto"/>
        <w:rPr>
          <w:rFonts w:ascii="Tahoma" w:hAnsi="Tahoma" w:cs="Tahoma"/>
          <w:sz w:val="28"/>
          <w:szCs w:val="28"/>
        </w:rPr>
      </w:pPr>
      <w:r w:rsidRPr="00E647F0">
        <w:rPr>
          <w:rFonts w:ascii="Tahoma" w:hAnsi="Tahoma" w:cs="Tahoma"/>
          <w:sz w:val="28"/>
          <w:szCs w:val="28"/>
        </w:rPr>
        <w:t>Educational Qualification:</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SSCE/OND</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HND/Bachelor’s Degree</w:t>
      </w:r>
      <w:r w:rsidRPr="00E647F0">
        <w:rPr>
          <w:rFonts w:ascii="Tahoma" w:hAnsi="Tahoma" w:cs="Tahoma"/>
          <w:sz w:val="28"/>
          <w:szCs w:val="28"/>
        </w:rPr>
        <w:br/>
      </w:r>
      <w:r w:rsidRPr="00E647F0">
        <w:rPr>
          <w:rFonts w:ascii="Tahoma" w:eastAsia="MS Gothic" w:hAnsi="MS Gothic" w:cs="Tahoma"/>
          <w:sz w:val="28"/>
          <w:szCs w:val="28"/>
        </w:rPr>
        <w:lastRenderedPageBreak/>
        <w:t>☐</w:t>
      </w:r>
      <w:r w:rsidRPr="00E647F0">
        <w:rPr>
          <w:rFonts w:ascii="Tahoma" w:hAnsi="Tahoma" w:cs="Tahoma"/>
          <w:sz w:val="28"/>
          <w:szCs w:val="28"/>
        </w:rPr>
        <w:t xml:space="preserve"> Master’s Degree/PhD</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Others (Please specify): ___________</w:t>
      </w:r>
    </w:p>
    <w:p w:rsidR="002420F0" w:rsidRPr="00E647F0" w:rsidRDefault="002420F0" w:rsidP="00F7377A">
      <w:pPr>
        <w:pStyle w:val="Heading3"/>
        <w:spacing w:beforeLines="20" w:afterLines="20" w:line="480" w:lineRule="auto"/>
        <w:rPr>
          <w:rFonts w:ascii="Tahoma" w:hAnsi="Tahoma" w:cs="Tahoma"/>
          <w:b w:val="0"/>
          <w:color w:val="auto"/>
          <w:sz w:val="28"/>
          <w:szCs w:val="28"/>
        </w:rPr>
      </w:pPr>
      <w:r w:rsidRPr="00E647F0">
        <w:rPr>
          <w:rFonts w:ascii="Tahoma" w:hAnsi="Tahoma" w:cs="Tahoma"/>
          <w:b w:val="0"/>
          <w:color w:val="auto"/>
          <w:sz w:val="28"/>
          <w:szCs w:val="28"/>
        </w:rPr>
        <w:t>SECTION B: PRICING STRATEGY AND CONSUMER BUYING BEHAVIOUR</w:t>
      </w:r>
    </w:p>
    <w:p w:rsidR="002420F0" w:rsidRPr="00E647F0" w:rsidRDefault="002420F0" w:rsidP="00F7377A">
      <w:pPr>
        <w:pStyle w:val="NormalWeb"/>
        <w:numPr>
          <w:ilvl w:val="0"/>
          <w:numId w:val="30"/>
        </w:numPr>
        <w:spacing w:beforeLines="20" w:beforeAutospacing="0" w:afterLines="20" w:afterAutospacing="0" w:line="480" w:lineRule="auto"/>
        <w:rPr>
          <w:rFonts w:ascii="Tahoma" w:hAnsi="Tahoma" w:cs="Tahoma"/>
          <w:sz w:val="28"/>
          <w:szCs w:val="28"/>
        </w:rPr>
      </w:pPr>
      <w:r w:rsidRPr="00E647F0">
        <w:rPr>
          <w:rFonts w:ascii="Tahoma" w:hAnsi="Tahoma" w:cs="Tahoma"/>
          <w:sz w:val="28"/>
          <w:szCs w:val="28"/>
        </w:rPr>
        <w:t>How often do you purchase products from FEMTECH?</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Weekly</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Monthly</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Quarterly</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Occasionally</w:t>
      </w:r>
    </w:p>
    <w:p w:rsidR="002420F0" w:rsidRPr="00E647F0" w:rsidRDefault="002420F0" w:rsidP="00F7377A">
      <w:pPr>
        <w:pStyle w:val="NormalWeb"/>
        <w:numPr>
          <w:ilvl w:val="0"/>
          <w:numId w:val="30"/>
        </w:numPr>
        <w:spacing w:beforeLines="20" w:beforeAutospacing="0" w:afterLines="20" w:afterAutospacing="0" w:line="480" w:lineRule="auto"/>
        <w:rPr>
          <w:rFonts w:ascii="Tahoma" w:hAnsi="Tahoma" w:cs="Tahoma"/>
          <w:sz w:val="28"/>
          <w:szCs w:val="28"/>
        </w:rPr>
      </w:pPr>
      <w:r w:rsidRPr="00E647F0">
        <w:rPr>
          <w:rFonts w:ascii="Tahoma" w:hAnsi="Tahoma" w:cs="Tahoma"/>
          <w:sz w:val="28"/>
          <w:szCs w:val="28"/>
        </w:rPr>
        <w:t>How do you rate FEMTECH’s prices compared to other similar stores?</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Very competitive</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Competitive</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Average</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Not competitive</w:t>
      </w:r>
    </w:p>
    <w:p w:rsidR="002420F0" w:rsidRPr="00E647F0" w:rsidRDefault="002420F0" w:rsidP="00F7377A">
      <w:pPr>
        <w:pStyle w:val="NormalWeb"/>
        <w:numPr>
          <w:ilvl w:val="0"/>
          <w:numId w:val="30"/>
        </w:numPr>
        <w:spacing w:beforeLines="20" w:beforeAutospacing="0" w:afterLines="20" w:afterAutospacing="0" w:line="480" w:lineRule="auto"/>
        <w:rPr>
          <w:rFonts w:ascii="Tahoma" w:hAnsi="Tahoma" w:cs="Tahoma"/>
          <w:sz w:val="28"/>
          <w:szCs w:val="28"/>
        </w:rPr>
      </w:pPr>
      <w:r w:rsidRPr="00E647F0">
        <w:rPr>
          <w:rFonts w:ascii="Tahoma" w:hAnsi="Tahoma" w:cs="Tahoma"/>
          <w:sz w:val="28"/>
          <w:szCs w:val="28"/>
        </w:rPr>
        <w:lastRenderedPageBreak/>
        <w:t>Do discounts and promotional offers influence your decision to buy at FEMTECH?</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Yes</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No</w:t>
      </w:r>
    </w:p>
    <w:p w:rsidR="002420F0" w:rsidRPr="00E647F0" w:rsidRDefault="002420F0" w:rsidP="00F7377A">
      <w:pPr>
        <w:pStyle w:val="NormalWeb"/>
        <w:numPr>
          <w:ilvl w:val="0"/>
          <w:numId w:val="30"/>
        </w:numPr>
        <w:spacing w:beforeLines="20" w:beforeAutospacing="0" w:afterLines="20" w:afterAutospacing="0" w:line="480" w:lineRule="auto"/>
        <w:rPr>
          <w:rFonts w:ascii="Tahoma" w:hAnsi="Tahoma" w:cs="Tahoma"/>
          <w:sz w:val="28"/>
          <w:szCs w:val="28"/>
        </w:rPr>
      </w:pPr>
      <w:r w:rsidRPr="00E647F0">
        <w:rPr>
          <w:rFonts w:ascii="Tahoma" w:hAnsi="Tahoma" w:cs="Tahoma"/>
          <w:sz w:val="28"/>
          <w:szCs w:val="28"/>
        </w:rPr>
        <w:t>Do you consider the price of a product before making a purchase?</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Yes</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No</w:t>
      </w:r>
    </w:p>
    <w:p w:rsidR="002420F0" w:rsidRPr="00E647F0" w:rsidRDefault="002420F0" w:rsidP="00F7377A">
      <w:pPr>
        <w:pStyle w:val="NormalWeb"/>
        <w:numPr>
          <w:ilvl w:val="0"/>
          <w:numId w:val="30"/>
        </w:numPr>
        <w:spacing w:beforeLines="20" w:beforeAutospacing="0" w:afterLines="20" w:afterAutospacing="0" w:line="480" w:lineRule="auto"/>
        <w:rPr>
          <w:rFonts w:ascii="Tahoma" w:hAnsi="Tahoma" w:cs="Tahoma"/>
          <w:sz w:val="28"/>
          <w:szCs w:val="28"/>
        </w:rPr>
      </w:pPr>
      <w:r w:rsidRPr="00E647F0">
        <w:rPr>
          <w:rFonts w:ascii="Tahoma" w:hAnsi="Tahoma" w:cs="Tahoma"/>
          <w:sz w:val="28"/>
          <w:szCs w:val="28"/>
        </w:rPr>
        <w:t>Do you agree that a higher price means better quality in FEMTECH’s products?</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Strongly Agree</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Agree</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Neutral</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Disagree</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Strongly Disagree</w:t>
      </w:r>
    </w:p>
    <w:p w:rsidR="002420F0" w:rsidRPr="00E647F0" w:rsidRDefault="002420F0" w:rsidP="00F7377A">
      <w:pPr>
        <w:pStyle w:val="NormalWeb"/>
        <w:numPr>
          <w:ilvl w:val="0"/>
          <w:numId w:val="30"/>
        </w:numPr>
        <w:spacing w:beforeLines="20" w:beforeAutospacing="0" w:afterLines="20" w:afterAutospacing="0" w:line="480" w:lineRule="auto"/>
        <w:rPr>
          <w:rFonts w:ascii="Tahoma" w:hAnsi="Tahoma" w:cs="Tahoma"/>
          <w:sz w:val="28"/>
          <w:szCs w:val="28"/>
        </w:rPr>
      </w:pPr>
      <w:r w:rsidRPr="00E647F0">
        <w:rPr>
          <w:rFonts w:ascii="Tahoma" w:hAnsi="Tahoma" w:cs="Tahoma"/>
          <w:sz w:val="28"/>
          <w:szCs w:val="28"/>
        </w:rPr>
        <w:lastRenderedPageBreak/>
        <w:t>Which pricing strategy do you prefer FEMTECH to adopt?</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Penetration Pricing (Low price to enter the market)</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Skimming Pricing (High price for premium products)</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Competitive Pricing (Price similar to competitors)</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Discount Pricing (Frequent discounts and sales)</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Value-Based Pricing (Price based on perceived value)</w:t>
      </w:r>
    </w:p>
    <w:p w:rsidR="002420F0" w:rsidRPr="00E647F0" w:rsidRDefault="002420F0" w:rsidP="00F7377A">
      <w:pPr>
        <w:pStyle w:val="NormalWeb"/>
        <w:numPr>
          <w:ilvl w:val="0"/>
          <w:numId w:val="30"/>
        </w:numPr>
        <w:spacing w:beforeLines="20" w:beforeAutospacing="0" w:afterLines="20" w:afterAutospacing="0" w:line="480" w:lineRule="auto"/>
        <w:rPr>
          <w:rFonts w:ascii="Tahoma" w:hAnsi="Tahoma" w:cs="Tahoma"/>
          <w:sz w:val="28"/>
          <w:szCs w:val="28"/>
        </w:rPr>
      </w:pPr>
      <w:r w:rsidRPr="00E647F0">
        <w:rPr>
          <w:rFonts w:ascii="Tahoma" w:hAnsi="Tahoma" w:cs="Tahoma"/>
          <w:sz w:val="28"/>
          <w:szCs w:val="28"/>
        </w:rPr>
        <w:t>How satisfied are you with the value for money you get from FEMTECH products?</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Very satisfied</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Satisfied</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Neutral</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Dissatisfied</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Very dissatisfied</w:t>
      </w:r>
    </w:p>
    <w:p w:rsidR="002420F0" w:rsidRPr="00E647F0" w:rsidRDefault="002420F0" w:rsidP="00F7377A">
      <w:pPr>
        <w:pStyle w:val="NormalWeb"/>
        <w:numPr>
          <w:ilvl w:val="0"/>
          <w:numId w:val="30"/>
        </w:numPr>
        <w:spacing w:beforeLines="20" w:beforeAutospacing="0" w:afterLines="20" w:afterAutospacing="0" w:line="480" w:lineRule="auto"/>
        <w:rPr>
          <w:rFonts w:ascii="Tahoma" w:hAnsi="Tahoma" w:cs="Tahoma"/>
          <w:sz w:val="28"/>
          <w:szCs w:val="28"/>
        </w:rPr>
      </w:pPr>
      <w:r w:rsidRPr="00E647F0">
        <w:rPr>
          <w:rFonts w:ascii="Tahoma" w:hAnsi="Tahoma" w:cs="Tahoma"/>
          <w:sz w:val="28"/>
          <w:szCs w:val="28"/>
        </w:rPr>
        <w:t>Would you recommend FEMTECH to others based on its pricing strategy?</w:t>
      </w:r>
      <w:r w:rsidRPr="00E647F0">
        <w:rPr>
          <w:rFonts w:ascii="Tahoma" w:hAnsi="Tahoma" w:cs="Tahoma"/>
          <w:sz w:val="28"/>
          <w:szCs w:val="28"/>
        </w:rPr>
        <w:br/>
      </w:r>
      <w:r w:rsidRPr="00E647F0">
        <w:rPr>
          <w:rFonts w:ascii="Tahoma" w:eastAsia="MS Gothic" w:hAnsi="MS Gothic" w:cs="Tahoma"/>
          <w:sz w:val="28"/>
          <w:szCs w:val="28"/>
        </w:rPr>
        <w:lastRenderedPageBreak/>
        <w:t>☐</w:t>
      </w:r>
      <w:r w:rsidRPr="00E647F0">
        <w:rPr>
          <w:rFonts w:ascii="Tahoma" w:hAnsi="Tahoma" w:cs="Tahoma"/>
          <w:sz w:val="28"/>
          <w:szCs w:val="28"/>
        </w:rPr>
        <w:t xml:space="preserve"> Yes</w:t>
      </w:r>
      <w:r w:rsidRPr="00E647F0">
        <w:rPr>
          <w:rFonts w:ascii="Tahoma" w:hAnsi="Tahoma" w:cs="Tahoma"/>
          <w:sz w:val="28"/>
          <w:szCs w:val="28"/>
        </w:rPr>
        <w:br/>
      </w:r>
      <w:r w:rsidRPr="00E647F0">
        <w:rPr>
          <w:rFonts w:ascii="Tahoma" w:eastAsia="MS Gothic" w:hAnsi="MS Gothic" w:cs="Tahoma"/>
          <w:sz w:val="28"/>
          <w:szCs w:val="28"/>
        </w:rPr>
        <w:t>☐</w:t>
      </w:r>
      <w:r w:rsidRPr="00E647F0">
        <w:rPr>
          <w:rFonts w:ascii="Tahoma" w:hAnsi="Tahoma" w:cs="Tahoma"/>
          <w:sz w:val="28"/>
          <w:szCs w:val="28"/>
        </w:rPr>
        <w:t xml:space="preserve"> No</w:t>
      </w:r>
    </w:p>
    <w:p w:rsidR="002420F0" w:rsidRPr="00E647F0" w:rsidRDefault="002420F0" w:rsidP="00F7377A">
      <w:pPr>
        <w:pStyle w:val="Heading3"/>
        <w:spacing w:beforeLines="20" w:afterLines="20" w:line="480" w:lineRule="auto"/>
        <w:rPr>
          <w:rFonts w:ascii="Tahoma" w:hAnsi="Tahoma" w:cs="Tahoma"/>
          <w:b w:val="0"/>
          <w:color w:val="auto"/>
          <w:sz w:val="28"/>
          <w:szCs w:val="28"/>
        </w:rPr>
      </w:pPr>
      <w:r w:rsidRPr="00E647F0">
        <w:rPr>
          <w:rFonts w:ascii="Tahoma" w:hAnsi="Tahoma" w:cs="Tahoma"/>
          <w:b w:val="0"/>
          <w:color w:val="auto"/>
          <w:sz w:val="28"/>
          <w:szCs w:val="28"/>
        </w:rPr>
        <w:t>SECTION C: ADDITIONAL COMMENTS</w:t>
      </w:r>
    </w:p>
    <w:p w:rsidR="002420F0" w:rsidRPr="00E647F0" w:rsidRDefault="002420F0" w:rsidP="00F7377A">
      <w:pPr>
        <w:pStyle w:val="NormalWeb"/>
        <w:numPr>
          <w:ilvl w:val="0"/>
          <w:numId w:val="31"/>
        </w:numPr>
        <w:spacing w:beforeLines="20" w:beforeAutospacing="0" w:afterLines="20" w:afterAutospacing="0" w:line="480" w:lineRule="auto"/>
        <w:rPr>
          <w:rFonts w:ascii="Tahoma" w:hAnsi="Tahoma" w:cs="Tahoma"/>
          <w:sz w:val="28"/>
          <w:szCs w:val="28"/>
        </w:rPr>
      </w:pPr>
      <w:r w:rsidRPr="00E647F0">
        <w:rPr>
          <w:rFonts w:ascii="Tahoma" w:hAnsi="Tahoma" w:cs="Tahoma"/>
          <w:sz w:val="28"/>
          <w:szCs w:val="28"/>
        </w:rPr>
        <w:t>What suggestions do you have to improve FEMTECH’s pricing strategy?</w:t>
      </w:r>
    </w:p>
    <w:p w:rsidR="002420F0" w:rsidRPr="00E647F0" w:rsidRDefault="005B18F3" w:rsidP="00F7377A">
      <w:pPr>
        <w:spacing w:beforeLines="20" w:afterLines="20" w:line="480" w:lineRule="auto"/>
        <w:rPr>
          <w:rFonts w:ascii="Tahoma" w:hAnsi="Tahoma" w:cs="Tahoma"/>
          <w:sz w:val="28"/>
          <w:szCs w:val="28"/>
        </w:rPr>
      </w:pPr>
      <w:r w:rsidRPr="005B18F3">
        <w:rPr>
          <w:rFonts w:ascii="Tahoma" w:hAnsi="Tahoma" w:cs="Tahoma"/>
          <w:sz w:val="28"/>
          <w:szCs w:val="28"/>
        </w:rPr>
        <w:pict>
          <v:rect id="_x0000_i1025" style="width:0;height:1.5pt" o:hrstd="t" o:hr="t" fillcolor="#a0a0a0" stroked="f"/>
        </w:pict>
      </w:r>
    </w:p>
    <w:p w:rsidR="002420F0" w:rsidRPr="00E647F0" w:rsidRDefault="005B18F3" w:rsidP="00F7377A">
      <w:pPr>
        <w:spacing w:beforeLines="20" w:afterLines="20" w:line="480" w:lineRule="auto"/>
        <w:rPr>
          <w:rFonts w:ascii="Tahoma" w:hAnsi="Tahoma" w:cs="Tahoma"/>
          <w:sz w:val="28"/>
          <w:szCs w:val="28"/>
        </w:rPr>
      </w:pPr>
      <w:r w:rsidRPr="005B18F3">
        <w:rPr>
          <w:rFonts w:ascii="Tahoma" w:hAnsi="Tahoma" w:cs="Tahoma"/>
          <w:sz w:val="28"/>
          <w:szCs w:val="28"/>
        </w:rPr>
        <w:pict>
          <v:rect id="_x0000_i1026" style="width:0;height:1.5pt" o:hrstd="t" o:hr="t" fillcolor="#a0a0a0" stroked="f"/>
        </w:pict>
      </w:r>
    </w:p>
    <w:p w:rsidR="002420F0" w:rsidRPr="00E647F0" w:rsidRDefault="005B18F3" w:rsidP="00F7377A">
      <w:pPr>
        <w:spacing w:beforeLines="20" w:afterLines="20" w:line="480" w:lineRule="auto"/>
        <w:rPr>
          <w:rFonts w:ascii="Tahoma" w:hAnsi="Tahoma" w:cs="Tahoma"/>
          <w:sz w:val="28"/>
          <w:szCs w:val="28"/>
        </w:rPr>
      </w:pPr>
      <w:r w:rsidRPr="005B18F3">
        <w:rPr>
          <w:rFonts w:ascii="Tahoma" w:hAnsi="Tahoma" w:cs="Tahoma"/>
          <w:sz w:val="28"/>
          <w:szCs w:val="28"/>
        </w:rPr>
        <w:pict>
          <v:rect id="_x0000_i1027" style="width:0;height:1.5pt" o:hrstd="t" o:hr="t" fillcolor="#a0a0a0" stroked="f"/>
        </w:pict>
      </w:r>
    </w:p>
    <w:p w:rsidR="002420F0" w:rsidRPr="00E647F0" w:rsidRDefault="002420F0" w:rsidP="00F7377A">
      <w:pPr>
        <w:pStyle w:val="NormalWeb"/>
        <w:spacing w:beforeLines="20" w:beforeAutospacing="0" w:afterLines="20" w:afterAutospacing="0" w:line="480" w:lineRule="auto"/>
        <w:rPr>
          <w:rFonts w:ascii="Tahoma" w:hAnsi="Tahoma" w:cs="Tahoma"/>
          <w:sz w:val="28"/>
          <w:szCs w:val="28"/>
        </w:rPr>
      </w:pPr>
      <w:r w:rsidRPr="00E647F0">
        <w:rPr>
          <w:rFonts w:ascii="Tahoma" w:hAnsi="Tahoma" w:cs="Tahoma"/>
          <w:sz w:val="28"/>
          <w:szCs w:val="28"/>
        </w:rPr>
        <w:t>Thank you for your time and cooperation!</w:t>
      </w:r>
    </w:p>
    <w:p w:rsidR="00B40AD9" w:rsidRPr="00E647F0" w:rsidRDefault="00B40AD9" w:rsidP="005B18F3">
      <w:pPr>
        <w:spacing w:beforeLines="20" w:afterLines="20" w:line="480" w:lineRule="auto"/>
        <w:jc w:val="both"/>
        <w:rPr>
          <w:rFonts w:ascii="Tahoma" w:hAnsi="Tahoma" w:cs="Tahoma"/>
          <w:sz w:val="28"/>
          <w:szCs w:val="28"/>
        </w:rPr>
      </w:pPr>
    </w:p>
    <w:sectPr w:rsidR="00B40AD9" w:rsidRPr="00E647F0" w:rsidSect="00BC764E">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350" w:rsidRDefault="00FE5350" w:rsidP="005B18F3">
      <w:pPr>
        <w:spacing w:after="0" w:line="240" w:lineRule="auto"/>
      </w:pPr>
      <w:r>
        <w:separator/>
      </w:r>
    </w:p>
  </w:endnote>
  <w:endnote w:type="continuationSeparator" w:id="1">
    <w:p w:rsidR="00FE5350" w:rsidRDefault="00FE5350" w:rsidP="005B18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446473"/>
      <w:docPartObj>
        <w:docPartGallery w:val="Page Numbers (Bottom of Page)"/>
        <w:docPartUnique/>
      </w:docPartObj>
    </w:sdtPr>
    <w:sdtEndPr>
      <w:rPr>
        <w:noProof/>
      </w:rPr>
    </w:sdtEndPr>
    <w:sdtContent>
      <w:p w:rsidR="008F6A2B" w:rsidRDefault="005B18F3">
        <w:pPr>
          <w:pStyle w:val="Footer"/>
          <w:jc w:val="center"/>
        </w:pPr>
        <w:fldSimple w:instr=" PAGE   \* MERGEFORMAT ">
          <w:r w:rsidR="00F7377A">
            <w:rPr>
              <w:noProof/>
            </w:rPr>
            <w:t>- 56 -</w:t>
          </w:r>
        </w:fldSimple>
      </w:p>
    </w:sdtContent>
  </w:sdt>
  <w:p w:rsidR="008F6A2B" w:rsidRDefault="008F6A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350" w:rsidRDefault="00FE5350" w:rsidP="005B18F3">
      <w:pPr>
        <w:spacing w:after="0" w:line="240" w:lineRule="auto"/>
      </w:pPr>
      <w:r>
        <w:separator/>
      </w:r>
    </w:p>
  </w:footnote>
  <w:footnote w:type="continuationSeparator" w:id="1">
    <w:p w:rsidR="00FE5350" w:rsidRDefault="00FE5350" w:rsidP="005B18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BEA"/>
    <w:multiLevelType w:val="multilevel"/>
    <w:tmpl w:val="998C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83A5A"/>
    <w:multiLevelType w:val="multilevel"/>
    <w:tmpl w:val="A07E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B5743"/>
    <w:multiLevelType w:val="multilevel"/>
    <w:tmpl w:val="C850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5673CA"/>
    <w:multiLevelType w:val="multilevel"/>
    <w:tmpl w:val="B24472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825488"/>
    <w:multiLevelType w:val="multilevel"/>
    <w:tmpl w:val="5A46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1E5429"/>
    <w:multiLevelType w:val="multilevel"/>
    <w:tmpl w:val="F25C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D15E20"/>
    <w:multiLevelType w:val="multilevel"/>
    <w:tmpl w:val="9E06C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8F3722"/>
    <w:multiLevelType w:val="multilevel"/>
    <w:tmpl w:val="BA22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CD0A2D"/>
    <w:multiLevelType w:val="multilevel"/>
    <w:tmpl w:val="0756CDD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456A10"/>
    <w:multiLevelType w:val="multilevel"/>
    <w:tmpl w:val="6F76859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554E50"/>
    <w:multiLevelType w:val="multilevel"/>
    <w:tmpl w:val="425E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8528E4"/>
    <w:multiLevelType w:val="multilevel"/>
    <w:tmpl w:val="D0A0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AB0ABD"/>
    <w:multiLevelType w:val="multilevel"/>
    <w:tmpl w:val="4B265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477BE4"/>
    <w:multiLevelType w:val="multilevel"/>
    <w:tmpl w:val="71ECC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AA36C2"/>
    <w:multiLevelType w:val="multilevel"/>
    <w:tmpl w:val="BEC6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CC70B4"/>
    <w:multiLevelType w:val="multilevel"/>
    <w:tmpl w:val="169A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2863FF"/>
    <w:multiLevelType w:val="multilevel"/>
    <w:tmpl w:val="F40892F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83041E"/>
    <w:multiLevelType w:val="multilevel"/>
    <w:tmpl w:val="2148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D239C6"/>
    <w:multiLevelType w:val="multilevel"/>
    <w:tmpl w:val="3EF6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3C206B"/>
    <w:multiLevelType w:val="multilevel"/>
    <w:tmpl w:val="A990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81737A"/>
    <w:multiLevelType w:val="multilevel"/>
    <w:tmpl w:val="D596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4218DB"/>
    <w:multiLevelType w:val="multilevel"/>
    <w:tmpl w:val="8756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EA7462"/>
    <w:multiLevelType w:val="multilevel"/>
    <w:tmpl w:val="2B7C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492A24"/>
    <w:multiLevelType w:val="multilevel"/>
    <w:tmpl w:val="AA284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A25965"/>
    <w:multiLevelType w:val="multilevel"/>
    <w:tmpl w:val="69E6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01613C"/>
    <w:multiLevelType w:val="multilevel"/>
    <w:tmpl w:val="FA461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980F56"/>
    <w:multiLevelType w:val="multilevel"/>
    <w:tmpl w:val="25686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4A2A8E"/>
    <w:multiLevelType w:val="multilevel"/>
    <w:tmpl w:val="63E0F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576D69"/>
    <w:multiLevelType w:val="multilevel"/>
    <w:tmpl w:val="63C03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1F50E14"/>
    <w:multiLevelType w:val="multilevel"/>
    <w:tmpl w:val="AE74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FC486B"/>
    <w:multiLevelType w:val="multilevel"/>
    <w:tmpl w:val="0044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B10A95"/>
    <w:multiLevelType w:val="multilevel"/>
    <w:tmpl w:val="44BE971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8"/>
  </w:num>
  <w:num w:numId="3">
    <w:abstractNumId w:val="12"/>
  </w:num>
  <w:num w:numId="4">
    <w:abstractNumId w:val="11"/>
  </w:num>
  <w:num w:numId="5">
    <w:abstractNumId w:val="29"/>
  </w:num>
  <w:num w:numId="6">
    <w:abstractNumId w:val="22"/>
  </w:num>
  <w:num w:numId="7">
    <w:abstractNumId w:val="24"/>
  </w:num>
  <w:num w:numId="8">
    <w:abstractNumId w:val="10"/>
  </w:num>
  <w:num w:numId="9">
    <w:abstractNumId w:val="8"/>
  </w:num>
  <w:num w:numId="10">
    <w:abstractNumId w:val="9"/>
  </w:num>
  <w:num w:numId="11">
    <w:abstractNumId w:val="16"/>
  </w:num>
  <w:num w:numId="12">
    <w:abstractNumId w:val="4"/>
  </w:num>
  <w:num w:numId="13">
    <w:abstractNumId w:val="2"/>
  </w:num>
  <w:num w:numId="14">
    <w:abstractNumId w:val="30"/>
  </w:num>
  <w:num w:numId="15">
    <w:abstractNumId w:val="14"/>
  </w:num>
  <w:num w:numId="16">
    <w:abstractNumId w:val="18"/>
  </w:num>
  <w:num w:numId="17">
    <w:abstractNumId w:val="21"/>
  </w:num>
  <w:num w:numId="18">
    <w:abstractNumId w:val="17"/>
  </w:num>
  <w:num w:numId="19">
    <w:abstractNumId w:val="23"/>
  </w:num>
  <w:num w:numId="20">
    <w:abstractNumId w:val="20"/>
  </w:num>
  <w:num w:numId="21">
    <w:abstractNumId w:val="0"/>
  </w:num>
  <w:num w:numId="22">
    <w:abstractNumId w:val="19"/>
  </w:num>
  <w:num w:numId="23">
    <w:abstractNumId w:val="1"/>
  </w:num>
  <w:num w:numId="24">
    <w:abstractNumId w:val="25"/>
  </w:num>
  <w:num w:numId="25">
    <w:abstractNumId w:val="13"/>
  </w:num>
  <w:num w:numId="26">
    <w:abstractNumId w:val="6"/>
  </w:num>
  <w:num w:numId="27">
    <w:abstractNumId w:val="7"/>
  </w:num>
  <w:num w:numId="28">
    <w:abstractNumId w:val="5"/>
  </w:num>
  <w:num w:numId="29">
    <w:abstractNumId w:val="26"/>
  </w:num>
  <w:num w:numId="30">
    <w:abstractNumId w:val="3"/>
  </w:num>
  <w:num w:numId="31">
    <w:abstractNumId w:val="31"/>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20"/>
  <w:characterSpacingControl w:val="doNotCompress"/>
  <w:footnotePr>
    <w:footnote w:id="0"/>
    <w:footnote w:id="1"/>
  </w:footnotePr>
  <w:endnotePr>
    <w:endnote w:id="0"/>
    <w:endnote w:id="1"/>
  </w:endnotePr>
  <w:compat/>
  <w:rsids>
    <w:rsidRoot w:val="00BC764E"/>
    <w:rsid w:val="002420F0"/>
    <w:rsid w:val="005B18F3"/>
    <w:rsid w:val="008F6A2B"/>
    <w:rsid w:val="00B40AD9"/>
    <w:rsid w:val="00BC764E"/>
    <w:rsid w:val="00E647F0"/>
    <w:rsid w:val="00F7377A"/>
    <w:rsid w:val="00FE53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64E"/>
  </w:style>
  <w:style w:type="paragraph" w:styleId="Heading1">
    <w:name w:val="heading 1"/>
    <w:basedOn w:val="Normal"/>
    <w:next w:val="Normal"/>
    <w:link w:val="Heading1Char"/>
    <w:uiPriority w:val="9"/>
    <w:qFormat/>
    <w:rsid w:val="00BC7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C76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C764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F6A2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6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C764E"/>
    <w:rPr>
      <w:rFonts w:ascii="Times New Roman" w:eastAsia="Times New Roman" w:hAnsi="Times New Roman" w:cs="Times New Roman"/>
      <w:b/>
      <w:bCs/>
      <w:sz w:val="36"/>
      <w:szCs w:val="36"/>
    </w:rPr>
  </w:style>
  <w:style w:type="character" w:styleId="Strong">
    <w:name w:val="Strong"/>
    <w:basedOn w:val="DefaultParagraphFont"/>
    <w:uiPriority w:val="22"/>
    <w:qFormat/>
    <w:rsid w:val="00BC764E"/>
    <w:rPr>
      <w:b/>
      <w:bCs/>
    </w:rPr>
  </w:style>
  <w:style w:type="paragraph" w:styleId="NormalWeb">
    <w:name w:val="Normal (Web)"/>
    <w:basedOn w:val="Normal"/>
    <w:uiPriority w:val="99"/>
    <w:unhideWhenUsed/>
    <w:rsid w:val="00BC764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764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BC764E"/>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BC764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F6A2B"/>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8F6A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8F6A2B"/>
    <w:rPr>
      <w:i/>
      <w:iCs/>
    </w:rPr>
  </w:style>
</w:styles>
</file>

<file path=word/webSettings.xml><?xml version="1.0" encoding="utf-8"?>
<w:webSettings xmlns:r="http://schemas.openxmlformats.org/officeDocument/2006/relationships" xmlns:w="http://schemas.openxmlformats.org/wordprocessingml/2006/main">
  <w:divs>
    <w:div w:id="183977374">
      <w:bodyDiv w:val="1"/>
      <w:marLeft w:val="0"/>
      <w:marRight w:val="0"/>
      <w:marTop w:val="0"/>
      <w:marBottom w:val="0"/>
      <w:divBdr>
        <w:top w:val="none" w:sz="0" w:space="0" w:color="auto"/>
        <w:left w:val="none" w:sz="0" w:space="0" w:color="auto"/>
        <w:bottom w:val="none" w:sz="0" w:space="0" w:color="auto"/>
        <w:right w:val="none" w:sz="0" w:space="0" w:color="auto"/>
      </w:divBdr>
    </w:div>
    <w:div w:id="234903646">
      <w:bodyDiv w:val="1"/>
      <w:marLeft w:val="0"/>
      <w:marRight w:val="0"/>
      <w:marTop w:val="0"/>
      <w:marBottom w:val="0"/>
      <w:divBdr>
        <w:top w:val="none" w:sz="0" w:space="0" w:color="auto"/>
        <w:left w:val="none" w:sz="0" w:space="0" w:color="auto"/>
        <w:bottom w:val="none" w:sz="0" w:space="0" w:color="auto"/>
        <w:right w:val="none" w:sz="0" w:space="0" w:color="auto"/>
      </w:divBdr>
    </w:div>
    <w:div w:id="339814787">
      <w:bodyDiv w:val="1"/>
      <w:marLeft w:val="0"/>
      <w:marRight w:val="0"/>
      <w:marTop w:val="0"/>
      <w:marBottom w:val="0"/>
      <w:divBdr>
        <w:top w:val="none" w:sz="0" w:space="0" w:color="auto"/>
        <w:left w:val="none" w:sz="0" w:space="0" w:color="auto"/>
        <w:bottom w:val="none" w:sz="0" w:space="0" w:color="auto"/>
        <w:right w:val="none" w:sz="0" w:space="0" w:color="auto"/>
      </w:divBdr>
      <w:divsChild>
        <w:div w:id="1417046022">
          <w:marLeft w:val="0"/>
          <w:marRight w:val="0"/>
          <w:marTop w:val="0"/>
          <w:marBottom w:val="0"/>
          <w:divBdr>
            <w:top w:val="none" w:sz="0" w:space="0" w:color="auto"/>
            <w:left w:val="none" w:sz="0" w:space="0" w:color="auto"/>
            <w:bottom w:val="none" w:sz="0" w:space="0" w:color="auto"/>
            <w:right w:val="none" w:sz="0" w:space="0" w:color="auto"/>
          </w:divBdr>
          <w:divsChild>
            <w:div w:id="1018509358">
              <w:marLeft w:val="0"/>
              <w:marRight w:val="0"/>
              <w:marTop w:val="0"/>
              <w:marBottom w:val="0"/>
              <w:divBdr>
                <w:top w:val="none" w:sz="0" w:space="0" w:color="auto"/>
                <w:left w:val="none" w:sz="0" w:space="0" w:color="auto"/>
                <w:bottom w:val="none" w:sz="0" w:space="0" w:color="auto"/>
                <w:right w:val="none" w:sz="0" w:space="0" w:color="auto"/>
              </w:divBdr>
            </w:div>
          </w:divsChild>
        </w:div>
        <w:div w:id="831529140">
          <w:marLeft w:val="0"/>
          <w:marRight w:val="0"/>
          <w:marTop w:val="0"/>
          <w:marBottom w:val="0"/>
          <w:divBdr>
            <w:top w:val="none" w:sz="0" w:space="0" w:color="auto"/>
            <w:left w:val="none" w:sz="0" w:space="0" w:color="auto"/>
            <w:bottom w:val="none" w:sz="0" w:space="0" w:color="auto"/>
            <w:right w:val="none" w:sz="0" w:space="0" w:color="auto"/>
          </w:divBdr>
          <w:divsChild>
            <w:div w:id="1247495658">
              <w:marLeft w:val="0"/>
              <w:marRight w:val="0"/>
              <w:marTop w:val="0"/>
              <w:marBottom w:val="0"/>
              <w:divBdr>
                <w:top w:val="none" w:sz="0" w:space="0" w:color="auto"/>
                <w:left w:val="none" w:sz="0" w:space="0" w:color="auto"/>
                <w:bottom w:val="none" w:sz="0" w:space="0" w:color="auto"/>
                <w:right w:val="none" w:sz="0" w:space="0" w:color="auto"/>
              </w:divBdr>
            </w:div>
          </w:divsChild>
        </w:div>
        <w:div w:id="1476944715">
          <w:marLeft w:val="0"/>
          <w:marRight w:val="0"/>
          <w:marTop w:val="0"/>
          <w:marBottom w:val="0"/>
          <w:divBdr>
            <w:top w:val="none" w:sz="0" w:space="0" w:color="auto"/>
            <w:left w:val="none" w:sz="0" w:space="0" w:color="auto"/>
            <w:bottom w:val="none" w:sz="0" w:space="0" w:color="auto"/>
            <w:right w:val="none" w:sz="0" w:space="0" w:color="auto"/>
          </w:divBdr>
          <w:divsChild>
            <w:div w:id="1013071805">
              <w:marLeft w:val="0"/>
              <w:marRight w:val="0"/>
              <w:marTop w:val="0"/>
              <w:marBottom w:val="0"/>
              <w:divBdr>
                <w:top w:val="none" w:sz="0" w:space="0" w:color="auto"/>
                <w:left w:val="none" w:sz="0" w:space="0" w:color="auto"/>
                <w:bottom w:val="none" w:sz="0" w:space="0" w:color="auto"/>
                <w:right w:val="none" w:sz="0" w:space="0" w:color="auto"/>
              </w:divBdr>
            </w:div>
          </w:divsChild>
        </w:div>
        <w:div w:id="528109541">
          <w:marLeft w:val="0"/>
          <w:marRight w:val="0"/>
          <w:marTop w:val="0"/>
          <w:marBottom w:val="0"/>
          <w:divBdr>
            <w:top w:val="none" w:sz="0" w:space="0" w:color="auto"/>
            <w:left w:val="none" w:sz="0" w:space="0" w:color="auto"/>
            <w:bottom w:val="none" w:sz="0" w:space="0" w:color="auto"/>
            <w:right w:val="none" w:sz="0" w:space="0" w:color="auto"/>
          </w:divBdr>
          <w:divsChild>
            <w:div w:id="1267807140">
              <w:marLeft w:val="0"/>
              <w:marRight w:val="0"/>
              <w:marTop w:val="0"/>
              <w:marBottom w:val="0"/>
              <w:divBdr>
                <w:top w:val="none" w:sz="0" w:space="0" w:color="auto"/>
                <w:left w:val="none" w:sz="0" w:space="0" w:color="auto"/>
                <w:bottom w:val="none" w:sz="0" w:space="0" w:color="auto"/>
                <w:right w:val="none" w:sz="0" w:space="0" w:color="auto"/>
              </w:divBdr>
            </w:div>
          </w:divsChild>
        </w:div>
        <w:div w:id="1511794810">
          <w:marLeft w:val="0"/>
          <w:marRight w:val="0"/>
          <w:marTop w:val="0"/>
          <w:marBottom w:val="0"/>
          <w:divBdr>
            <w:top w:val="none" w:sz="0" w:space="0" w:color="auto"/>
            <w:left w:val="none" w:sz="0" w:space="0" w:color="auto"/>
            <w:bottom w:val="none" w:sz="0" w:space="0" w:color="auto"/>
            <w:right w:val="none" w:sz="0" w:space="0" w:color="auto"/>
          </w:divBdr>
          <w:divsChild>
            <w:div w:id="838890149">
              <w:marLeft w:val="0"/>
              <w:marRight w:val="0"/>
              <w:marTop w:val="0"/>
              <w:marBottom w:val="0"/>
              <w:divBdr>
                <w:top w:val="none" w:sz="0" w:space="0" w:color="auto"/>
                <w:left w:val="none" w:sz="0" w:space="0" w:color="auto"/>
                <w:bottom w:val="none" w:sz="0" w:space="0" w:color="auto"/>
                <w:right w:val="none" w:sz="0" w:space="0" w:color="auto"/>
              </w:divBdr>
            </w:div>
          </w:divsChild>
        </w:div>
        <w:div w:id="976375874">
          <w:marLeft w:val="0"/>
          <w:marRight w:val="0"/>
          <w:marTop w:val="0"/>
          <w:marBottom w:val="0"/>
          <w:divBdr>
            <w:top w:val="none" w:sz="0" w:space="0" w:color="auto"/>
            <w:left w:val="none" w:sz="0" w:space="0" w:color="auto"/>
            <w:bottom w:val="none" w:sz="0" w:space="0" w:color="auto"/>
            <w:right w:val="none" w:sz="0" w:space="0" w:color="auto"/>
          </w:divBdr>
          <w:divsChild>
            <w:div w:id="1816099640">
              <w:marLeft w:val="0"/>
              <w:marRight w:val="0"/>
              <w:marTop w:val="0"/>
              <w:marBottom w:val="0"/>
              <w:divBdr>
                <w:top w:val="none" w:sz="0" w:space="0" w:color="auto"/>
                <w:left w:val="none" w:sz="0" w:space="0" w:color="auto"/>
                <w:bottom w:val="none" w:sz="0" w:space="0" w:color="auto"/>
                <w:right w:val="none" w:sz="0" w:space="0" w:color="auto"/>
              </w:divBdr>
            </w:div>
          </w:divsChild>
        </w:div>
        <w:div w:id="1789199761">
          <w:marLeft w:val="0"/>
          <w:marRight w:val="0"/>
          <w:marTop w:val="0"/>
          <w:marBottom w:val="0"/>
          <w:divBdr>
            <w:top w:val="none" w:sz="0" w:space="0" w:color="auto"/>
            <w:left w:val="none" w:sz="0" w:space="0" w:color="auto"/>
            <w:bottom w:val="none" w:sz="0" w:space="0" w:color="auto"/>
            <w:right w:val="none" w:sz="0" w:space="0" w:color="auto"/>
          </w:divBdr>
          <w:divsChild>
            <w:div w:id="229390750">
              <w:marLeft w:val="0"/>
              <w:marRight w:val="0"/>
              <w:marTop w:val="0"/>
              <w:marBottom w:val="0"/>
              <w:divBdr>
                <w:top w:val="none" w:sz="0" w:space="0" w:color="auto"/>
                <w:left w:val="none" w:sz="0" w:space="0" w:color="auto"/>
                <w:bottom w:val="none" w:sz="0" w:space="0" w:color="auto"/>
                <w:right w:val="none" w:sz="0" w:space="0" w:color="auto"/>
              </w:divBdr>
            </w:div>
          </w:divsChild>
        </w:div>
        <w:div w:id="1406224963">
          <w:marLeft w:val="0"/>
          <w:marRight w:val="0"/>
          <w:marTop w:val="0"/>
          <w:marBottom w:val="0"/>
          <w:divBdr>
            <w:top w:val="none" w:sz="0" w:space="0" w:color="auto"/>
            <w:left w:val="none" w:sz="0" w:space="0" w:color="auto"/>
            <w:bottom w:val="none" w:sz="0" w:space="0" w:color="auto"/>
            <w:right w:val="none" w:sz="0" w:space="0" w:color="auto"/>
          </w:divBdr>
          <w:divsChild>
            <w:div w:id="3819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163994">
      <w:bodyDiv w:val="1"/>
      <w:marLeft w:val="0"/>
      <w:marRight w:val="0"/>
      <w:marTop w:val="0"/>
      <w:marBottom w:val="0"/>
      <w:divBdr>
        <w:top w:val="none" w:sz="0" w:space="0" w:color="auto"/>
        <w:left w:val="none" w:sz="0" w:space="0" w:color="auto"/>
        <w:bottom w:val="none" w:sz="0" w:space="0" w:color="auto"/>
        <w:right w:val="none" w:sz="0" w:space="0" w:color="auto"/>
      </w:divBdr>
    </w:div>
    <w:div w:id="559902672">
      <w:bodyDiv w:val="1"/>
      <w:marLeft w:val="0"/>
      <w:marRight w:val="0"/>
      <w:marTop w:val="0"/>
      <w:marBottom w:val="0"/>
      <w:divBdr>
        <w:top w:val="none" w:sz="0" w:space="0" w:color="auto"/>
        <w:left w:val="none" w:sz="0" w:space="0" w:color="auto"/>
        <w:bottom w:val="none" w:sz="0" w:space="0" w:color="auto"/>
        <w:right w:val="none" w:sz="0" w:space="0" w:color="auto"/>
      </w:divBdr>
      <w:divsChild>
        <w:div w:id="2033651373">
          <w:marLeft w:val="0"/>
          <w:marRight w:val="0"/>
          <w:marTop w:val="0"/>
          <w:marBottom w:val="0"/>
          <w:divBdr>
            <w:top w:val="none" w:sz="0" w:space="0" w:color="auto"/>
            <w:left w:val="none" w:sz="0" w:space="0" w:color="auto"/>
            <w:bottom w:val="none" w:sz="0" w:space="0" w:color="auto"/>
            <w:right w:val="none" w:sz="0" w:space="0" w:color="auto"/>
          </w:divBdr>
          <w:divsChild>
            <w:div w:id="8454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8611">
      <w:bodyDiv w:val="1"/>
      <w:marLeft w:val="0"/>
      <w:marRight w:val="0"/>
      <w:marTop w:val="0"/>
      <w:marBottom w:val="0"/>
      <w:divBdr>
        <w:top w:val="none" w:sz="0" w:space="0" w:color="auto"/>
        <w:left w:val="none" w:sz="0" w:space="0" w:color="auto"/>
        <w:bottom w:val="none" w:sz="0" w:space="0" w:color="auto"/>
        <w:right w:val="none" w:sz="0" w:space="0" w:color="auto"/>
      </w:divBdr>
    </w:div>
    <w:div w:id="1597788678">
      <w:bodyDiv w:val="1"/>
      <w:marLeft w:val="0"/>
      <w:marRight w:val="0"/>
      <w:marTop w:val="0"/>
      <w:marBottom w:val="0"/>
      <w:divBdr>
        <w:top w:val="none" w:sz="0" w:space="0" w:color="auto"/>
        <w:left w:val="none" w:sz="0" w:space="0" w:color="auto"/>
        <w:bottom w:val="none" w:sz="0" w:space="0" w:color="auto"/>
        <w:right w:val="none" w:sz="0" w:space="0" w:color="auto"/>
      </w:divBdr>
    </w:div>
    <w:div w:id="1661763482">
      <w:bodyDiv w:val="1"/>
      <w:marLeft w:val="0"/>
      <w:marRight w:val="0"/>
      <w:marTop w:val="0"/>
      <w:marBottom w:val="0"/>
      <w:divBdr>
        <w:top w:val="none" w:sz="0" w:space="0" w:color="auto"/>
        <w:left w:val="none" w:sz="0" w:space="0" w:color="auto"/>
        <w:bottom w:val="none" w:sz="0" w:space="0" w:color="auto"/>
        <w:right w:val="none" w:sz="0" w:space="0" w:color="auto"/>
      </w:divBdr>
    </w:div>
    <w:div w:id="1953632065">
      <w:bodyDiv w:val="1"/>
      <w:marLeft w:val="0"/>
      <w:marRight w:val="0"/>
      <w:marTop w:val="0"/>
      <w:marBottom w:val="0"/>
      <w:divBdr>
        <w:top w:val="none" w:sz="0" w:space="0" w:color="auto"/>
        <w:left w:val="none" w:sz="0" w:space="0" w:color="auto"/>
        <w:bottom w:val="none" w:sz="0" w:space="0" w:color="auto"/>
        <w:right w:val="none" w:sz="0" w:space="0" w:color="auto"/>
      </w:divBdr>
    </w:div>
    <w:div w:id="2007440974">
      <w:bodyDiv w:val="1"/>
      <w:marLeft w:val="0"/>
      <w:marRight w:val="0"/>
      <w:marTop w:val="0"/>
      <w:marBottom w:val="0"/>
      <w:divBdr>
        <w:top w:val="none" w:sz="0" w:space="0" w:color="auto"/>
        <w:left w:val="none" w:sz="0" w:space="0" w:color="auto"/>
        <w:bottom w:val="none" w:sz="0" w:space="0" w:color="auto"/>
        <w:right w:val="none" w:sz="0" w:space="0" w:color="auto"/>
      </w:divBdr>
    </w:div>
    <w:div w:id="212488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64</Pages>
  <Words>6720</Words>
  <Characters>38308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2025-05-28T02:24:00Z</dcterms:created>
  <dcterms:modified xsi:type="dcterms:W3CDTF">2025-05-28T10:01:00Z</dcterms:modified>
</cp:coreProperties>
</file>