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52FE" w:rsidRPr="005552FE" w:rsidRDefault="005552FE" w:rsidP="005552FE">
      <w:pPr>
        <w:spacing w:after="0" w:line="240" w:lineRule="auto"/>
        <w:jc w:val="center"/>
        <w:rPr>
          <w:rFonts w:ascii="Bookman Old Style" w:hAnsi="Bookman Old Style"/>
          <w:b/>
          <w:i/>
          <w:sz w:val="12"/>
          <w:szCs w:val="28"/>
        </w:rPr>
      </w:pPr>
      <w:r w:rsidRPr="005552FE">
        <w:rPr>
          <w:rFonts w:ascii="Bookman Old Style" w:hAnsi="Bookman Old Style"/>
          <w:b/>
          <w:sz w:val="42"/>
          <w:szCs w:val="28"/>
        </w:rPr>
        <w:t xml:space="preserve">EVALUATING THE IMPACT OF PUBLIC ADMINISTRATION ON THE GOVERNANCE  OF CRICKET IN LAGOS STATE </w:t>
      </w:r>
    </w:p>
    <w:p w:rsidR="005552FE" w:rsidRPr="005552FE" w:rsidRDefault="005552FE" w:rsidP="005552FE">
      <w:pPr>
        <w:spacing w:after="0"/>
        <w:jc w:val="center"/>
        <w:rPr>
          <w:rFonts w:ascii="Bookman Old Style" w:hAnsi="Bookman Old Style"/>
          <w:b/>
          <w:i/>
          <w:sz w:val="30"/>
          <w:szCs w:val="28"/>
        </w:rPr>
      </w:pPr>
      <w:r w:rsidRPr="005552FE">
        <w:rPr>
          <w:rFonts w:ascii="Bookman Old Style" w:hAnsi="Bookman Old Style"/>
          <w:b/>
          <w:i/>
          <w:sz w:val="30"/>
          <w:szCs w:val="28"/>
        </w:rPr>
        <w:t>(A CASE STUDY OF BRIEF HISTORY OF LAGOS STATE CRICKET SPORT)</w:t>
      </w:r>
    </w:p>
    <w:p w:rsidR="005552FE" w:rsidRPr="005552FE" w:rsidRDefault="005552FE" w:rsidP="005552FE">
      <w:pPr>
        <w:spacing w:after="0" w:line="480" w:lineRule="auto"/>
        <w:rPr>
          <w:rFonts w:ascii="Bookman Old Style" w:hAnsi="Bookman Old Style"/>
          <w:sz w:val="20"/>
          <w:szCs w:val="28"/>
        </w:rPr>
      </w:pPr>
    </w:p>
    <w:p w:rsidR="005552FE" w:rsidRPr="005552FE" w:rsidRDefault="005552FE" w:rsidP="005552FE">
      <w:pPr>
        <w:spacing w:after="0" w:line="480" w:lineRule="auto"/>
        <w:jc w:val="center"/>
        <w:rPr>
          <w:rFonts w:ascii="Bookman Old Style" w:hAnsi="Bookman Old Style"/>
          <w:b/>
          <w:sz w:val="30"/>
          <w:szCs w:val="28"/>
        </w:rPr>
      </w:pPr>
      <w:r w:rsidRPr="005552FE">
        <w:rPr>
          <w:rFonts w:ascii="Bookman Old Style" w:hAnsi="Bookman Old Style"/>
          <w:b/>
          <w:sz w:val="30"/>
          <w:szCs w:val="28"/>
        </w:rPr>
        <w:t>BY</w:t>
      </w:r>
    </w:p>
    <w:p w:rsidR="005552FE" w:rsidRPr="00B64FBD" w:rsidRDefault="005552FE" w:rsidP="005552FE">
      <w:pPr>
        <w:spacing w:after="0"/>
        <w:jc w:val="center"/>
        <w:rPr>
          <w:rFonts w:ascii="Bookman Old Style" w:hAnsi="Bookman Old Style"/>
          <w:b/>
          <w:sz w:val="42"/>
          <w:szCs w:val="36"/>
        </w:rPr>
      </w:pPr>
      <w:r>
        <w:rPr>
          <w:rFonts w:ascii="Bookman Old Style" w:hAnsi="Bookman Old Style"/>
          <w:b/>
          <w:sz w:val="42"/>
          <w:szCs w:val="36"/>
        </w:rPr>
        <w:t>ABASS AMINAT BOLATITO</w:t>
      </w:r>
    </w:p>
    <w:p w:rsidR="005552FE" w:rsidRPr="005552FE" w:rsidRDefault="005552FE" w:rsidP="005552FE">
      <w:pPr>
        <w:spacing w:after="0" w:line="480" w:lineRule="auto"/>
        <w:jc w:val="center"/>
        <w:rPr>
          <w:rFonts w:ascii="Bookman Old Style" w:hAnsi="Bookman Old Style"/>
          <w:b/>
          <w:sz w:val="34"/>
          <w:szCs w:val="28"/>
        </w:rPr>
      </w:pPr>
      <w:r w:rsidRPr="005552FE">
        <w:rPr>
          <w:rFonts w:ascii="Bookman Old Style" w:hAnsi="Bookman Old Style"/>
          <w:b/>
          <w:sz w:val="34"/>
          <w:szCs w:val="28"/>
        </w:rPr>
        <w:t>HND/23/PAD/FT/</w:t>
      </w:r>
      <w:r>
        <w:rPr>
          <w:rFonts w:ascii="Bookman Old Style" w:hAnsi="Bookman Old Style"/>
          <w:b/>
          <w:sz w:val="34"/>
          <w:szCs w:val="28"/>
        </w:rPr>
        <w:t>1181</w:t>
      </w:r>
    </w:p>
    <w:p w:rsidR="005552FE" w:rsidRPr="005552FE" w:rsidRDefault="005552FE" w:rsidP="005552FE">
      <w:pPr>
        <w:spacing w:after="0" w:line="480" w:lineRule="auto"/>
        <w:rPr>
          <w:rFonts w:ascii="Bookman Old Style" w:hAnsi="Bookman Old Style"/>
          <w:sz w:val="26"/>
          <w:szCs w:val="28"/>
        </w:rPr>
      </w:pPr>
    </w:p>
    <w:p w:rsidR="005552FE" w:rsidRPr="005552FE" w:rsidRDefault="005552FE" w:rsidP="005552FE">
      <w:pPr>
        <w:spacing w:after="0" w:line="360" w:lineRule="auto"/>
        <w:jc w:val="center"/>
        <w:rPr>
          <w:rFonts w:ascii="Bookman Old Style" w:hAnsi="Bookman Old Style"/>
          <w:b/>
          <w:sz w:val="26"/>
          <w:szCs w:val="28"/>
        </w:rPr>
      </w:pPr>
      <w:r w:rsidRPr="005552FE">
        <w:rPr>
          <w:rFonts w:ascii="Bookman Old Style" w:hAnsi="Bookman Old Style"/>
          <w:b/>
          <w:sz w:val="26"/>
          <w:szCs w:val="28"/>
        </w:rPr>
        <w:t>BEING A RESEARCH WORK SUBMITTED TO THE DEPARTMENT OF PUBLIC ADMINISTRATION</w:t>
      </w:r>
    </w:p>
    <w:p w:rsidR="005552FE" w:rsidRPr="005552FE" w:rsidRDefault="005552FE" w:rsidP="005552FE">
      <w:pPr>
        <w:spacing w:after="0" w:line="360" w:lineRule="auto"/>
        <w:jc w:val="center"/>
        <w:rPr>
          <w:rFonts w:ascii="Bookman Old Style" w:hAnsi="Bookman Old Style"/>
          <w:b/>
          <w:sz w:val="26"/>
          <w:szCs w:val="28"/>
        </w:rPr>
      </w:pPr>
      <w:r w:rsidRPr="005552FE">
        <w:rPr>
          <w:rFonts w:ascii="Bookman Old Style" w:hAnsi="Bookman Old Style"/>
          <w:b/>
          <w:sz w:val="26"/>
          <w:szCs w:val="28"/>
        </w:rPr>
        <w:t>INSTITUTE OF FINANCE AND MANAGEMENT STUDIES</w:t>
      </w:r>
    </w:p>
    <w:p w:rsidR="005552FE" w:rsidRPr="005552FE" w:rsidRDefault="005552FE" w:rsidP="005552FE">
      <w:pPr>
        <w:spacing w:after="0" w:line="360" w:lineRule="auto"/>
        <w:jc w:val="center"/>
        <w:rPr>
          <w:rFonts w:ascii="Bookman Old Style" w:hAnsi="Bookman Old Style"/>
          <w:sz w:val="26"/>
          <w:szCs w:val="28"/>
        </w:rPr>
      </w:pPr>
      <w:r w:rsidRPr="005552FE">
        <w:rPr>
          <w:rFonts w:ascii="Bookman Old Style" w:hAnsi="Bookman Old Style"/>
          <w:b/>
          <w:sz w:val="26"/>
          <w:szCs w:val="28"/>
        </w:rPr>
        <w:t>KWARA STATE POLYTECHNIC, ILORIN</w:t>
      </w:r>
    </w:p>
    <w:p w:rsidR="005552FE" w:rsidRPr="005552FE" w:rsidRDefault="005552FE" w:rsidP="005552FE">
      <w:pPr>
        <w:spacing w:after="0" w:line="480" w:lineRule="auto"/>
        <w:jc w:val="center"/>
        <w:rPr>
          <w:rFonts w:ascii="Comic Sans MS" w:hAnsi="Comic Sans MS"/>
          <w:b/>
          <w:sz w:val="26"/>
          <w:szCs w:val="28"/>
        </w:rPr>
      </w:pPr>
    </w:p>
    <w:p w:rsidR="005552FE" w:rsidRPr="005552FE" w:rsidRDefault="005552FE" w:rsidP="005552FE">
      <w:pPr>
        <w:spacing w:after="0" w:line="360" w:lineRule="auto"/>
        <w:jc w:val="center"/>
        <w:rPr>
          <w:rFonts w:ascii="Bookman Old Style" w:hAnsi="Bookman Old Style"/>
          <w:b/>
          <w:sz w:val="26"/>
          <w:szCs w:val="28"/>
        </w:rPr>
      </w:pPr>
      <w:r w:rsidRPr="005552FE">
        <w:rPr>
          <w:rFonts w:ascii="Bookman Old Style" w:hAnsi="Bookman Old Style"/>
          <w:b/>
          <w:sz w:val="26"/>
          <w:szCs w:val="28"/>
        </w:rPr>
        <w:t xml:space="preserve">IN PARTIAL FULFILLMENT OF THE REQUIREMENT FOR THE AWARD OF HIGHER NATIONAL DIPLOMA (HND) IN PUBLIC ADMINISTRATION </w:t>
      </w:r>
    </w:p>
    <w:p w:rsidR="005552FE" w:rsidRDefault="005552FE" w:rsidP="005552FE">
      <w:pPr>
        <w:spacing w:after="0"/>
        <w:jc w:val="right"/>
        <w:rPr>
          <w:rFonts w:ascii="Bookman Old Style" w:hAnsi="Bookman Old Style"/>
          <w:b/>
          <w:i/>
          <w:sz w:val="34"/>
          <w:szCs w:val="28"/>
        </w:rPr>
      </w:pPr>
    </w:p>
    <w:p w:rsidR="005552FE" w:rsidRDefault="005552FE" w:rsidP="005552FE">
      <w:pPr>
        <w:spacing w:after="0" w:line="480" w:lineRule="auto"/>
        <w:jc w:val="right"/>
        <w:rPr>
          <w:rFonts w:ascii="Bookman Old Style" w:hAnsi="Bookman Old Style"/>
          <w:b/>
          <w:i/>
          <w:sz w:val="34"/>
          <w:szCs w:val="28"/>
        </w:rPr>
      </w:pPr>
      <w:r>
        <w:rPr>
          <w:rFonts w:ascii="Bookman Old Style" w:hAnsi="Bookman Old Style"/>
          <w:b/>
          <w:i/>
          <w:sz w:val="34"/>
          <w:szCs w:val="28"/>
        </w:rPr>
        <w:t>MAY,2025</w:t>
      </w:r>
    </w:p>
    <w:p w:rsidR="005552FE" w:rsidRPr="00D80582" w:rsidRDefault="005552FE" w:rsidP="005552FE">
      <w:pPr>
        <w:spacing w:line="360" w:lineRule="auto"/>
        <w:jc w:val="center"/>
        <w:rPr>
          <w:rFonts w:ascii="Times New Roman" w:hAnsi="Times New Roman" w:cs="Times New Roman"/>
          <w:sz w:val="26"/>
          <w:szCs w:val="26"/>
        </w:rPr>
      </w:pPr>
      <w:r w:rsidRPr="00D80582">
        <w:rPr>
          <w:rFonts w:ascii="Times New Roman" w:hAnsi="Times New Roman" w:cs="Times New Roman"/>
          <w:b/>
          <w:sz w:val="26"/>
          <w:szCs w:val="26"/>
        </w:rPr>
        <w:t>DEDICATION</w:t>
      </w:r>
    </w:p>
    <w:p w:rsidR="005552FE" w:rsidRPr="00D80582" w:rsidRDefault="005552FE" w:rsidP="00D80582">
      <w:pPr>
        <w:spacing w:line="360" w:lineRule="auto"/>
        <w:ind w:firstLine="720"/>
        <w:jc w:val="both"/>
        <w:rPr>
          <w:rFonts w:ascii="Times New Roman" w:hAnsi="Times New Roman" w:cs="Times New Roman"/>
          <w:b/>
          <w:i/>
          <w:sz w:val="26"/>
          <w:szCs w:val="26"/>
        </w:rPr>
      </w:pPr>
      <w:r w:rsidRPr="00D80582">
        <w:rPr>
          <w:rFonts w:ascii="Times New Roman" w:hAnsi="Times New Roman" w:cs="Times New Roman"/>
          <w:sz w:val="26"/>
          <w:szCs w:val="26"/>
        </w:rPr>
        <w:lastRenderedPageBreak/>
        <w:t xml:space="preserve">This project is dedicated to Almighty Allah the give of life and knowledge also to my beloved, caring mother </w:t>
      </w:r>
      <w:r w:rsidRPr="00D80582">
        <w:rPr>
          <w:rFonts w:ascii="Times New Roman" w:hAnsi="Times New Roman" w:cs="Times New Roman"/>
          <w:b/>
          <w:sz w:val="26"/>
          <w:szCs w:val="26"/>
        </w:rPr>
        <w:t>MRS ABASS MARIAM ARAMIDE FASHOLA</w:t>
      </w:r>
      <w:r w:rsidRPr="00D80582">
        <w:rPr>
          <w:rFonts w:ascii="Times New Roman" w:hAnsi="Times New Roman" w:cs="Times New Roman"/>
          <w:sz w:val="26"/>
          <w:szCs w:val="26"/>
        </w:rPr>
        <w:t xml:space="preserve"> and also to my special one </w:t>
      </w:r>
      <w:r w:rsidRPr="00D80582">
        <w:rPr>
          <w:rFonts w:ascii="Times New Roman" w:hAnsi="Times New Roman" w:cs="Times New Roman"/>
          <w:b/>
          <w:sz w:val="26"/>
          <w:szCs w:val="26"/>
        </w:rPr>
        <w:t>OLAYINKA OLAJUWON</w:t>
      </w:r>
      <w:r w:rsidRPr="00D80582">
        <w:rPr>
          <w:rFonts w:ascii="Times New Roman" w:hAnsi="Times New Roman" w:cs="Times New Roman"/>
          <w:sz w:val="26"/>
          <w:szCs w:val="26"/>
        </w:rPr>
        <w:t xml:space="preserve">  </w:t>
      </w:r>
    </w:p>
    <w:p w:rsidR="005552FE" w:rsidRPr="00D80582" w:rsidRDefault="005552FE" w:rsidP="005552FE">
      <w:pPr>
        <w:spacing w:line="360" w:lineRule="auto"/>
        <w:jc w:val="both"/>
        <w:rPr>
          <w:rFonts w:ascii="Times New Roman" w:hAnsi="Times New Roman" w:cs="Times New Roman"/>
          <w:b/>
          <w:i/>
          <w:sz w:val="26"/>
          <w:szCs w:val="26"/>
        </w:rPr>
      </w:pPr>
    </w:p>
    <w:p w:rsidR="005552FE" w:rsidRPr="00D80582" w:rsidRDefault="005552FE" w:rsidP="005552FE">
      <w:pPr>
        <w:spacing w:line="360" w:lineRule="auto"/>
        <w:jc w:val="both"/>
        <w:rPr>
          <w:rFonts w:ascii="Times New Roman" w:hAnsi="Times New Roman" w:cs="Times New Roman"/>
          <w:sz w:val="26"/>
          <w:szCs w:val="26"/>
        </w:rPr>
      </w:pPr>
      <w:r w:rsidRPr="00D80582">
        <w:rPr>
          <w:rFonts w:ascii="Times New Roman" w:hAnsi="Times New Roman" w:cs="Times New Roman"/>
          <w:sz w:val="26"/>
          <w:szCs w:val="26"/>
        </w:rPr>
        <w:t xml:space="preserve"> </w:t>
      </w:r>
    </w:p>
    <w:p w:rsidR="005552FE" w:rsidRPr="00D80582" w:rsidRDefault="005552FE" w:rsidP="005552FE">
      <w:pPr>
        <w:spacing w:line="360" w:lineRule="auto"/>
        <w:jc w:val="both"/>
        <w:rPr>
          <w:rFonts w:ascii="Times New Roman" w:hAnsi="Times New Roman" w:cs="Times New Roman"/>
          <w:sz w:val="26"/>
          <w:szCs w:val="26"/>
        </w:rPr>
      </w:pPr>
    </w:p>
    <w:p w:rsidR="005552FE" w:rsidRPr="00D80582" w:rsidRDefault="005552FE" w:rsidP="005552FE">
      <w:pPr>
        <w:spacing w:line="360" w:lineRule="auto"/>
        <w:rPr>
          <w:rFonts w:ascii="Times New Roman" w:hAnsi="Times New Roman" w:cs="Times New Roman"/>
          <w:b/>
          <w:sz w:val="26"/>
          <w:szCs w:val="26"/>
        </w:rPr>
      </w:pPr>
      <w:r w:rsidRPr="00D80582">
        <w:rPr>
          <w:rFonts w:ascii="Times New Roman" w:hAnsi="Times New Roman" w:cs="Times New Roman"/>
          <w:b/>
          <w:sz w:val="26"/>
          <w:szCs w:val="26"/>
        </w:rPr>
        <w:br w:type="page"/>
      </w:r>
    </w:p>
    <w:p w:rsidR="005552FE" w:rsidRPr="00D80582" w:rsidRDefault="005552FE" w:rsidP="005552FE">
      <w:pPr>
        <w:spacing w:line="360" w:lineRule="auto"/>
        <w:jc w:val="center"/>
        <w:rPr>
          <w:rFonts w:ascii="Times New Roman" w:hAnsi="Times New Roman" w:cs="Times New Roman"/>
          <w:sz w:val="26"/>
          <w:szCs w:val="26"/>
        </w:rPr>
      </w:pPr>
      <w:r w:rsidRPr="00D80582">
        <w:rPr>
          <w:rFonts w:ascii="Times New Roman" w:hAnsi="Times New Roman" w:cs="Times New Roman"/>
          <w:b/>
          <w:sz w:val="26"/>
          <w:szCs w:val="26"/>
        </w:rPr>
        <w:lastRenderedPageBreak/>
        <w:t>ACKNOWLEDGEMENT</w:t>
      </w:r>
    </w:p>
    <w:p w:rsidR="005552FE" w:rsidRPr="00D80582" w:rsidRDefault="005552FE" w:rsidP="005552FE">
      <w:pPr>
        <w:spacing w:line="360" w:lineRule="auto"/>
        <w:ind w:firstLine="720"/>
        <w:jc w:val="both"/>
        <w:rPr>
          <w:rFonts w:ascii="Times New Roman" w:hAnsi="Times New Roman" w:cs="Times New Roman"/>
          <w:sz w:val="26"/>
          <w:szCs w:val="26"/>
        </w:rPr>
      </w:pPr>
      <w:r w:rsidRPr="00D80582">
        <w:rPr>
          <w:rFonts w:ascii="Times New Roman" w:hAnsi="Times New Roman" w:cs="Times New Roman"/>
          <w:sz w:val="26"/>
          <w:szCs w:val="26"/>
        </w:rPr>
        <w:t>This project work has not been accomplished without the assistance of some people whose valuable contribution should be acknowledged.</w:t>
      </w:r>
    </w:p>
    <w:p w:rsidR="005552FE" w:rsidRPr="00D80582" w:rsidRDefault="005552FE" w:rsidP="005552FE">
      <w:pPr>
        <w:spacing w:line="360" w:lineRule="auto"/>
        <w:ind w:firstLine="720"/>
        <w:jc w:val="both"/>
        <w:rPr>
          <w:rFonts w:ascii="Times New Roman" w:hAnsi="Times New Roman" w:cs="Times New Roman"/>
          <w:sz w:val="26"/>
          <w:szCs w:val="26"/>
        </w:rPr>
      </w:pPr>
      <w:r w:rsidRPr="00D80582">
        <w:rPr>
          <w:rFonts w:ascii="Times New Roman" w:hAnsi="Times New Roman" w:cs="Times New Roman"/>
          <w:sz w:val="26"/>
          <w:szCs w:val="26"/>
        </w:rPr>
        <w:t>My thanks goes to Almighty Allah for all the protection grace and blessing upon me to successful completion of this project work and my course of study.</w:t>
      </w:r>
    </w:p>
    <w:p w:rsidR="005552FE" w:rsidRPr="00D80582" w:rsidRDefault="005552FE" w:rsidP="005552FE">
      <w:pPr>
        <w:spacing w:line="360" w:lineRule="auto"/>
        <w:ind w:firstLine="720"/>
        <w:jc w:val="both"/>
        <w:rPr>
          <w:rFonts w:ascii="Times New Roman" w:hAnsi="Times New Roman" w:cs="Times New Roman"/>
          <w:sz w:val="26"/>
          <w:szCs w:val="26"/>
        </w:rPr>
      </w:pPr>
      <w:r w:rsidRPr="00D80582">
        <w:rPr>
          <w:rFonts w:ascii="Times New Roman" w:hAnsi="Times New Roman" w:cs="Times New Roman"/>
          <w:sz w:val="26"/>
          <w:szCs w:val="26"/>
        </w:rPr>
        <w:t xml:space="preserve">However, my sincere and </w:t>
      </w:r>
      <w:r w:rsidRPr="00D80582">
        <w:rPr>
          <w:rFonts w:ascii="Times New Roman" w:hAnsi="Times New Roman" w:cs="Times New Roman"/>
          <w:sz w:val="26"/>
          <w:szCs w:val="26"/>
        </w:rPr>
        <w:lastRenderedPageBreak/>
        <w:t xml:space="preserve">immeasurable gratitude is attributed to my lovely and caring mum, </w:t>
      </w:r>
      <w:r w:rsidRPr="00D80582">
        <w:rPr>
          <w:rFonts w:ascii="Times New Roman" w:hAnsi="Times New Roman" w:cs="Times New Roman"/>
          <w:b/>
          <w:sz w:val="26"/>
          <w:szCs w:val="26"/>
        </w:rPr>
        <w:t>MRS ABASS MARIAM ARAMIDE FASHOLA</w:t>
      </w:r>
      <w:r w:rsidRPr="00D80582">
        <w:rPr>
          <w:rFonts w:ascii="Times New Roman" w:hAnsi="Times New Roman" w:cs="Times New Roman"/>
          <w:sz w:val="26"/>
          <w:szCs w:val="26"/>
        </w:rPr>
        <w:t xml:space="preserve"> for her financial, spiritual, moral and credible support over my life toward the successful completion of my programme, May Allah continue to bless, guide, forgive and protect her and allow her to eat the fruit of her labour (Amin).</w:t>
      </w:r>
    </w:p>
    <w:p w:rsidR="005552FE" w:rsidRPr="00D80582" w:rsidRDefault="005552FE" w:rsidP="005552FE">
      <w:pPr>
        <w:spacing w:line="360" w:lineRule="auto"/>
        <w:ind w:firstLine="720"/>
        <w:jc w:val="both"/>
        <w:rPr>
          <w:rFonts w:ascii="Times New Roman" w:hAnsi="Times New Roman" w:cs="Times New Roman"/>
          <w:sz w:val="26"/>
          <w:szCs w:val="26"/>
        </w:rPr>
      </w:pPr>
      <w:r w:rsidRPr="00D80582">
        <w:rPr>
          <w:rFonts w:ascii="Times New Roman" w:hAnsi="Times New Roman" w:cs="Times New Roman"/>
          <w:sz w:val="26"/>
          <w:szCs w:val="26"/>
        </w:rPr>
        <w:t xml:space="preserve">My profound gratitude goes to my able and dynamic supervisor </w:t>
      </w:r>
      <w:r w:rsidRPr="00D80582">
        <w:rPr>
          <w:rFonts w:ascii="Times New Roman" w:hAnsi="Times New Roman" w:cs="Times New Roman"/>
          <w:b/>
          <w:i/>
          <w:sz w:val="26"/>
          <w:szCs w:val="26"/>
        </w:rPr>
        <w:t xml:space="preserve">MRS GETTO  </w:t>
      </w:r>
      <w:r w:rsidRPr="00D80582">
        <w:rPr>
          <w:rFonts w:ascii="Times New Roman" w:hAnsi="Times New Roman" w:cs="Times New Roman"/>
          <w:sz w:val="26"/>
          <w:szCs w:val="26"/>
        </w:rPr>
        <w:t xml:space="preserve">who scarified her time attending to me and whose guidance and advice has contributed extremely to the success of this project, may Allah bestow his blessing on her and her entire family. And also to </w:t>
      </w:r>
      <w:r w:rsidRPr="00D80582">
        <w:rPr>
          <w:rFonts w:ascii="Times New Roman" w:hAnsi="Times New Roman" w:cs="Times New Roman"/>
          <w:b/>
          <w:sz w:val="26"/>
          <w:szCs w:val="26"/>
        </w:rPr>
        <w:t>CHIEF OLOWOOKERE A.O</w:t>
      </w:r>
      <w:r w:rsidRPr="00D80582">
        <w:rPr>
          <w:rFonts w:ascii="Times New Roman" w:hAnsi="Times New Roman" w:cs="Times New Roman"/>
          <w:sz w:val="26"/>
          <w:szCs w:val="26"/>
        </w:rPr>
        <w:t xml:space="preserve"> project co-coordinator and my able and capable </w:t>
      </w:r>
      <w:r w:rsidRPr="00D80582">
        <w:rPr>
          <w:rFonts w:ascii="Times New Roman" w:hAnsi="Times New Roman" w:cs="Times New Roman"/>
          <w:b/>
          <w:sz w:val="26"/>
          <w:szCs w:val="26"/>
        </w:rPr>
        <w:t>H.O.D</w:t>
      </w:r>
      <w:r w:rsidRPr="00D80582">
        <w:rPr>
          <w:rFonts w:ascii="Times New Roman" w:hAnsi="Times New Roman" w:cs="Times New Roman"/>
          <w:sz w:val="26"/>
          <w:szCs w:val="26"/>
        </w:rPr>
        <w:t xml:space="preserve"> </w:t>
      </w:r>
      <w:r w:rsidRPr="00D80582">
        <w:rPr>
          <w:rFonts w:ascii="Times New Roman" w:hAnsi="Times New Roman" w:cs="Times New Roman"/>
          <w:b/>
          <w:i/>
          <w:sz w:val="26"/>
          <w:szCs w:val="26"/>
        </w:rPr>
        <w:t xml:space="preserve">MR SERIKI I.A  </w:t>
      </w:r>
      <w:r w:rsidRPr="00D80582">
        <w:rPr>
          <w:rFonts w:ascii="Times New Roman" w:hAnsi="Times New Roman" w:cs="Times New Roman"/>
          <w:i/>
          <w:sz w:val="26"/>
          <w:szCs w:val="26"/>
        </w:rPr>
        <w:t>and to all</w:t>
      </w:r>
      <w:r w:rsidRPr="00D80582">
        <w:rPr>
          <w:rFonts w:ascii="Times New Roman" w:hAnsi="Times New Roman" w:cs="Times New Roman"/>
          <w:sz w:val="26"/>
          <w:szCs w:val="26"/>
        </w:rPr>
        <w:t xml:space="preserve"> the teaching and non-teaching staff of the department, may God continue to bestow his mercy on to you all (Amin).</w:t>
      </w:r>
    </w:p>
    <w:p w:rsidR="008E79A1" w:rsidRDefault="005552FE" w:rsidP="008E79A1">
      <w:pPr>
        <w:spacing w:line="360" w:lineRule="auto"/>
        <w:ind w:firstLine="720"/>
        <w:jc w:val="both"/>
        <w:rPr>
          <w:rFonts w:ascii="Times New Roman" w:hAnsi="Times New Roman" w:cs="Times New Roman"/>
          <w:sz w:val="26"/>
          <w:szCs w:val="26"/>
        </w:rPr>
      </w:pPr>
      <w:r w:rsidRPr="00D80582">
        <w:rPr>
          <w:rFonts w:ascii="Times New Roman" w:hAnsi="Times New Roman" w:cs="Times New Roman"/>
          <w:sz w:val="26"/>
          <w:szCs w:val="26"/>
        </w:rPr>
        <w:t xml:space="preserve">More importantly, my inevitable thanks goes to my special one </w:t>
      </w:r>
      <w:r w:rsidRPr="00D80582">
        <w:rPr>
          <w:rFonts w:ascii="Times New Roman" w:hAnsi="Times New Roman" w:cs="Times New Roman"/>
          <w:b/>
          <w:sz w:val="26"/>
          <w:szCs w:val="26"/>
        </w:rPr>
        <w:t>OLAYINKA OLAJUWON</w:t>
      </w:r>
      <w:r w:rsidRPr="00D80582">
        <w:rPr>
          <w:rFonts w:ascii="Times New Roman" w:hAnsi="Times New Roman" w:cs="Times New Roman"/>
          <w:sz w:val="26"/>
          <w:szCs w:val="26"/>
        </w:rPr>
        <w:t xml:space="preserve"> may Allah never let him know sorrow and hardship in his life (Amin)</w:t>
      </w:r>
    </w:p>
    <w:p w:rsidR="008E79A1" w:rsidRDefault="008E79A1" w:rsidP="008E79A1">
      <w:pPr>
        <w:pStyle w:val="BodyText"/>
        <w:ind w:left="0"/>
      </w:pPr>
    </w:p>
    <w:p w:rsidR="008E79A1" w:rsidRDefault="008E79A1" w:rsidP="008E79A1">
      <w:pPr>
        <w:pStyle w:val="BodyText"/>
        <w:ind w:left="0"/>
      </w:pPr>
    </w:p>
    <w:p w:rsidR="008E79A1" w:rsidRDefault="008E79A1" w:rsidP="008E79A1">
      <w:pPr>
        <w:pStyle w:val="BodyText"/>
        <w:ind w:left="0"/>
      </w:pPr>
    </w:p>
    <w:p w:rsidR="008E79A1" w:rsidRDefault="008E79A1" w:rsidP="008E79A1">
      <w:pPr>
        <w:pStyle w:val="BodyText"/>
        <w:spacing w:before="35"/>
        <w:ind w:left="0"/>
      </w:pPr>
    </w:p>
    <w:p w:rsidR="008E79A1" w:rsidRDefault="008E79A1" w:rsidP="008E79A1">
      <w:pPr>
        <w:pStyle w:val="ListParagraph"/>
        <w:numPr>
          <w:ilvl w:val="1"/>
          <w:numId w:val="6"/>
        </w:numPr>
        <w:tabs>
          <w:tab w:val="left" w:pos="261"/>
        </w:tabs>
        <w:spacing w:before="1"/>
        <w:ind w:left="261" w:hanging="238"/>
        <w:rPr>
          <w:b/>
          <w:sz w:val="16"/>
        </w:rPr>
      </w:pPr>
      <w:r>
        <w:rPr>
          <w:b/>
          <w:sz w:val="16"/>
        </w:rPr>
        <w:t>Backgroundtothe</w:t>
      </w:r>
      <w:r>
        <w:rPr>
          <w:b/>
          <w:spacing w:val="-2"/>
          <w:sz w:val="16"/>
        </w:rPr>
        <w:t>Study</w:t>
      </w:r>
    </w:p>
    <w:p w:rsidR="008E79A1" w:rsidRDefault="008E79A1" w:rsidP="008E79A1">
      <w:pPr>
        <w:pStyle w:val="Heading1"/>
        <w:spacing w:before="83" w:line="448" w:lineRule="auto"/>
        <w:ind w:left="23" w:right="4483" w:firstLine="55"/>
        <w:jc w:val="left"/>
      </w:pPr>
      <w:r>
        <w:rPr>
          <w:b w:val="0"/>
        </w:rPr>
        <w:br w:type="column"/>
      </w:r>
      <w:r>
        <w:lastRenderedPageBreak/>
        <w:t>CHAPT</w:t>
      </w:r>
      <w:r>
        <w:lastRenderedPageBreak/>
        <w:t>ERONE</w:t>
      </w:r>
      <w:r>
        <w:rPr>
          <w:spacing w:val="-2"/>
        </w:rPr>
        <w:t>INTRODUCTION</w:t>
      </w:r>
    </w:p>
    <w:p w:rsidR="008E79A1" w:rsidRDefault="008E79A1" w:rsidP="008E79A1">
      <w:pPr>
        <w:pStyle w:val="Heading1"/>
        <w:spacing w:line="448" w:lineRule="auto"/>
        <w:jc w:val="left"/>
        <w:sectPr w:rsidR="008E79A1" w:rsidSect="008E79A1">
          <w:footerReference w:type="default" r:id="rId5"/>
          <w:pgSz w:w="12250" w:h="14180"/>
          <w:pgMar w:top="1340" w:right="992" w:bottom="1200" w:left="1417" w:header="0" w:footer="1002" w:gutter="0"/>
          <w:pgNumType w:start="1"/>
          <w:cols w:num="2" w:space="720" w:equalWidth="0">
            <w:col w:w="1974" w:space="2068"/>
            <w:col w:w="5799"/>
          </w:cols>
        </w:sectPr>
      </w:pPr>
    </w:p>
    <w:p w:rsidR="008E79A1" w:rsidRDefault="008E79A1" w:rsidP="008E79A1">
      <w:pPr>
        <w:pStyle w:val="BodyText"/>
        <w:spacing w:before="156"/>
        <w:ind w:right="440" w:firstLine="719"/>
        <w:jc w:val="both"/>
      </w:pPr>
      <w:r>
        <w:lastRenderedPageBreak/>
        <w:t>Cricket, like many beloved sports, thrives not just on the field, but also within the intricate machinery of its governing bodies. At thehelm of this machinery lies public administration, shaping how decisions are made, resources are allocated, and the sport interacts with the widerpublic.Buthoweffectiveisthispublicadministration,particularlyinthecontextofcricketboards,whichoftenstandat thecrossroadsoftradition,commerce,andglobalaspirations?Examiningthiscrucialintersectioniswherethisstudystepsin.Intheexpansivelandscapeofsportsgovernance,the integration of public administration principles with the management of sporting entities emerges as an intriguing and underexplored frontier.This study delves into this dynamic intersection with a specific focus on cricket boards, recognizing the global significance of cricket and its far-reaching impact on diverse stakeholders. Cricket boards, as governing bodies, hold pivotal roles in shaping the trajectory of the sport, withresponsibilitiesrangingfrompolicyformulationtofinancialmanagementandtalentdevelopment.Cricketsportadministrationandgovernancearecrucial for ensuring organizational efficiency, transparency, and accountability, which build trust among stakeholders such as players, fans,sponsors, and the community (Roberts &amp; O'Reilly, 1974; Heald, 2006).</w:t>
      </w:r>
    </w:p>
    <w:p w:rsidR="008E79A1" w:rsidRDefault="008E79A1" w:rsidP="008E79A1">
      <w:pPr>
        <w:pStyle w:val="BodyText"/>
        <w:spacing w:before="160"/>
        <w:ind w:right="440" w:firstLine="719"/>
        <w:jc w:val="both"/>
      </w:pPr>
      <w:r>
        <w:t>Effectivegovernancepromotesproperfinancialmanagement,attractingsponsorshipsandinvestmentsvitalforthesport'sdevelopmentand sustainability (Bushman &amp; Smith, 2001; Jensen &amp; Meckling, 1976). By engaging various stakeholders in decision-making, inclusivegovernanceincorporatesdiverseperspectives, leadingtomoreinformed and accepteddecisions(Freeman,1984;Okeke, 2022).Upholdingethicalstandards and codes of conduct maintains the sport's integrity, deterring unethical behavior like corruption and match-fixing (Cunningham, 2007;Ekechi, 2023). Good governance supports the strategic development of cricket, from grassroots to professional levels, through developmentprograms,talent identification, and infrastructure improvements (Adeyemi, 2021; Slack &amp;Parent, 2006). It also equipsthe organization tohandlecrises effectively, maintaining good international relations and adhering to global standards (International Cricket Council, 2019). Furthermore,sound governance practices ensure the sport's long-term sustainability, encompassing environmental and social responsibilities, and enhancingpublic confidence, which is essential for the sport's popularity and success (Hoye &amp; Cuskelly, 2007; Afolabi, 2018).</w:t>
      </w:r>
    </w:p>
    <w:p w:rsidR="008E79A1" w:rsidRDefault="008E79A1" w:rsidP="008E79A1">
      <w:pPr>
        <w:pStyle w:val="Heading2"/>
        <w:numPr>
          <w:ilvl w:val="1"/>
          <w:numId w:val="6"/>
        </w:numPr>
        <w:tabs>
          <w:tab w:val="left" w:pos="263"/>
        </w:tabs>
        <w:spacing w:before="164"/>
      </w:pPr>
      <w:r>
        <w:t>Statementofthe</w:t>
      </w:r>
      <w:r>
        <w:rPr>
          <w:spacing w:val="-2"/>
        </w:rPr>
        <w:t>Problem</w:t>
      </w:r>
    </w:p>
    <w:p w:rsidR="008E79A1" w:rsidRDefault="008E79A1" w:rsidP="008E79A1">
      <w:pPr>
        <w:pStyle w:val="BodyText"/>
        <w:spacing w:before="157"/>
        <w:ind w:right="441" w:firstLine="719"/>
        <w:jc w:val="both"/>
      </w:pPr>
      <w:r>
        <w:t>Despitetheglobalprominenceofcricket,thereexistsanoteworthygapinunderstandingthenuancedapplicationofpublicadministrationprincipleswithincricketboards.Thisresearchidentifiescriticalissuesthatdemandattentiontoenhancetransparency,accountability,andeffectivepublicservicewithinthegovernancestructuresofcricketboards. Firstly, thelack oftransparencywithincricketboards,ashighlightedbyJohnsonet al. (2019), necessitates a thorough investigation into decision-making processes and financial management practices. Understanding the levelsoftransparencyis vitalforassessingthecredibilityofcricketboards. Secondly, theaccountabilitydeficits withincricket boards,as outlinedin theworks of Brown (2017) and White (2021), underscore the need for examining mechanisms that ensure responsible conduct and adherence toestablished policies. The absence of robust accountability structures may contribute to inefficiencies and compromises in sports governance.Moreover,stakeholderengagementchallengeswithincricketboards,asnotedbySmithandJones(2018),demandscrutinytoassesstheinclusivityandresponsivenessofcurrentstrategies.Effectivestakeholderengagementiscrucialforsustainingthesport'sgrowthandmaintainingaharmoniousrelationship with diverse stakeholders. Byaddressingthese issues, this research aims tocontributeto the existingbodyof knowledge, drawing ontheinsightsprovidedbyGreen(2018),Smith(2020),Johnsonetal.(2019),Brown(2017),White(2021),SmithandJones(2018),Robinson(2016),andDavis(2020).Thistudyseektoprovidevaluablerecommendationsforrefininggovernanceframeworkswithincricketboardsand,byextension,contribute to the broader discourse on effective public administration in sports governance.</w:t>
      </w:r>
    </w:p>
    <w:p w:rsidR="008E79A1" w:rsidRDefault="008E79A1" w:rsidP="008E79A1">
      <w:pPr>
        <w:pStyle w:val="Heading2"/>
        <w:numPr>
          <w:ilvl w:val="1"/>
          <w:numId w:val="6"/>
        </w:numPr>
        <w:tabs>
          <w:tab w:val="left" w:pos="263"/>
        </w:tabs>
        <w:spacing w:before="162"/>
      </w:pPr>
      <w:r>
        <w:t>Objectivesofthe</w:t>
      </w:r>
      <w:r>
        <w:rPr>
          <w:spacing w:val="-2"/>
        </w:rPr>
        <w:t>study</w:t>
      </w:r>
    </w:p>
    <w:p w:rsidR="008E79A1" w:rsidRDefault="008E79A1" w:rsidP="008E79A1">
      <w:pPr>
        <w:pStyle w:val="BodyText"/>
        <w:spacing w:before="159"/>
        <w:ind w:left="383"/>
      </w:pPr>
      <w:r>
        <w:t>Theobjectivesforthisstudyare</w:t>
      </w:r>
      <w:r>
        <w:rPr>
          <w:spacing w:val="-5"/>
        </w:rPr>
        <w:t xml:space="preserve"> to:</w:t>
      </w:r>
    </w:p>
    <w:p w:rsidR="008E79A1" w:rsidRDefault="008E79A1" w:rsidP="008E79A1">
      <w:pPr>
        <w:pStyle w:val="ListParagraph"/>
        <w:numPr>
          <w:ilvl w:val="2"/>
          <w:numId w:val="6"/>
        </w:numPr>
        <w:tabs>
          <w:tab w:val="left" w:pos="743"/>
        </w:tabs>
        <w:spacing w:before="160"/>
        <w:rPr>
          <w:sz w:val="16"/>
        </w:rPr>
      </w:pPr>
      <w:r>
        <w:rPr>
          <w:sz w:val="16"/>
        </w:rPr>
        <w:t>assessthetransparencyofdecision-making</w:t>
      </w:r>
      <w:r>
        <w:rPr>
          <w:spacing w:val="-2"/>
          <w:sz w:val="16"/>
        </w:rPr>
        <w:t>processes</w:t>
      </w:r>
    </w:p>
    <w:p w:rsidR="008E79A1" w:rsidRDefault="008E79A1" w:rsidP="008E79A1">
      <w:pPr>
        <w:pStyle w:val="ListParagraph"/>
        <w:numPr>
          <w:ilvl w:val="2"/>
          <w:numId w:val="6"/>
        </w:numPr>
        <w:tabs>
          <w:tab w:val="left" w:pos="743"/>
        </w:tabs>
        <w:spacing w:before="1" w:line="183" w:lineRule="exact"/>
        <w:rPr>
          <w:sz w:val="16"/>
        </w:rPr>
      </w:pPr>
      <w:r>
        <w:rPr>
          <w:sz w:val="16"/>
        </w:rPr>
        <w:t>evaluateaccountabilitystructureswithincricket</w:t>
      </w:r>
      <w:r>
        <w:rPr>
          <w:spacing w:val="-2"/>
          <w:sz w:val="16"/>
        </w:rPr>
        <w:t>boards:</w:t>
      </w:r>
    </w:p>
    <w:p w:rsidR="008E79A1" w:rsidRDefault="008E79A1" w:rsidP="008E79A1">
      <w:pPr>
        <w:pStyle w:val="ListParagraph"/>
        <w:numPr>
          <w:ilvl w:val="2"/>
          <w:numId w:val="6"/>
        </w:numPr>
        <w:tabs>
          <w:tab w:val="left" w:pos="740"/>
        </w:tabs>
        <w:spacing w:line="183" w:lineRule="exact"/>
        <w:ind w:left="740" w:hanging="357"/>
        <w:rPr>
          <w:sz w:val="16"/>
        </w:rPr>
      </w:pPr>
      <w:r>
        <w:rPr>
          <w:sz w:val="16"/>
        </w:rPr>
        <w:t>analyzestakeholderengagement</w:t>
      </w:r>
      <w:r>
        <w:rPr>
          <w:spacing w:val="-2"/>
          <w:sz w:val="16"/>
        </w:rPr>
        <w:t>strategies:</w:t>
      </w:r>
    </w:p>
    <w:p w:rsidR="008E79A1" w:rsidRDefault="008E79A1" w:rsidP="008E79A1">
      <w:pPr>
        <w:pStyle w:val="Heading2"/>
        <w:numPr>
          <w:ilvl w:val="1"/>
          <w:numId w:val="6"/>
        </w:numPr>
        <w:tabs>
          <w:tab w:val="left" w:pos="263"/>
        </w:tabs>
        <w:spacing w:before="164"/>
      </w:pPr>
      <w:r>
        <w:t>Research</w:t>
      </w:r>
      <w:r>
        <w:rPr>
          <w:spacing w:val="-2"/>
        </w:rPr>
        <w:t>Questions</w:t>
      </w:r>
    </w:p>
    <w:p w:rsidR="008E79A1" w:rsidRDefault="008E79A1" w:rsidP="008E79A1">
      <w:pPr>
        <w:pStyle w:val="ListParagraph"/>
        <w:numPr>
          <w:ilvl w:val="2"/>
          <w:numId w:val="6"/>
        </w:numPr>
        <w:tabs>
          <w:tab w:val="left" w:pos="466"/>
          <w:tab w:val="left" w:pos="865"/>
        </w:tabs>
        <w:spacing w:before="156" w:line="448" w:lineRule="auto"/>
        <w:ind w:left="865" w:right="3687" w:hanging="562"/>
        <w:rPr>
          <w:sz w:val="16"/>
        </w:rPr>
      </w:pPr>
      <w:r>
        <w:rPr>
          <w:sz w:val="16"/>
        </w:rPr>
        <w:t>Howtransparentarethedecision-makingprocesseswithincricketboardsinNigeria,andwhat mechanisms are in place to ensure transparency?</w:t>
      </w:r>
    </w:p>
    <w:p w:rsidR="008E79A1" w:rsidRDefault="008E79A1" w:rsidP="008E79A1">
      <w:pPr>
        <w:pStyle w:val="ListParagraph"/>
        <w:numPr>
          <w:ilvl w:val="2"/>
          <w:numId w:val="6"/>
        </w:numPr>
        <w:tabs>
          <w:tab w:val="left" w:pos="472"/>
          <w:tab w:val="left" w:pos="904"/>
        </w:tabs>
        <w:spacing w:before="1" w:line="448" w:lineRule="auto"/>
        <w:ind w:left="904" w:right="3767" w:hanging="600"/>
        <w:rPr>
          <w:sz w:val="16"/>
        </w:rPr>
      </w:pPr>
      <w:r>
        <w:rPr>
          <w:sz w:val="16"/>
        </w:rPr>
        <w:lastRenderedPageBreak/>
        <w:t>WhataccountabilitystructuresexistwithincricketboardsinNigeria,andhoweffectiveare they in promoting responsible conduct and policy adherence?</w:t>
      </w:r>
    </w:p>
    <w:p w:rsidR="008E79A1" w:rsidRDefault="008E79A1" w:rsidP="008E79A1">
      <w:pPr>
        <w:pStyle w:val="ListParagraph"/>
        <w:numPr>
          <w:ilvl w:val="2"/>
          <w:numId w:val="6"/>
        </w:numPr>
        <w:tabs>
          <w:tab w:val="left" w:pos="476"/>
        </w:tabs>
        <w:spacing w:line="182" w:lineRule="exact"/>
        <w:ind w:left="476" w:hanging="211"/>
        <w:rPr>
          <w:sz w:val="16"/>
        </w:rPr>
      </w:pPr>
      <w:r>
        <w:rPr>
          <w:sz w:val="16"/>
        </w:rPr>
        <w:t>WhatstrategiesdocricketboardsinNigeriacurrentlyemployforengagingwith</w:t>
      </w:r>
      <w:r>
        <w:rPr>
          <w:spacing w:val="-2"/>
          <w:sz w:val="16"/>
        </w:rPr>
        <w:t>diverse</w:t>
      </w:r>
    </w:p>
    <w:p w:rsidR="008E79A1" w:rsidRDefault="008E79A1" w:rsidP="008E79A1">
      <w:pPr>
        <w:pStyle w:val="ListParagraph"/>
        <w:spacing w:line="182" w:lineRule="exact"/>
        <w:rPr>
          <w:sz w:val="16"/>
        </w:rPr>
        <w:sectPr w:rsidR="008E79A1">
          <w:type w:val="continuous"/>
          <w:pgSz w:w="12250" w:h="14180"/>
          <w:pgMar w:top="1340" w:right="992" w:bottom="1200" w:left="1417" w:header="0" w:footer="1002" w:gutter="0"/>
          <w:cols w:space="720"/>
        </w:sectPr>
      </w:pPr>
    </w:p>
    <w:p w:rsidR="008E79A1" w:rsidRDefault="008E79A1" w:rsidP="008E79A1">
      <w:pPr>
        <w:pStyle w:val="BodyText"/>
        <w:spacing w:before="80"/>
        <w:ind w:left="945"/>
      </w:pPr>
      <w:r>
        <w:lastRenderedPageBreak/>
        <w:t>stakeholders,andhowinclusiveandresponsivearethese</w:t>
      </w:r>
      <w:r>
        <w:rPr>
          <w:spacing w:val="-2"/>
        </w:rPr>
        <w:t>strategies?</w:t>
      </w:r>
    </w:p>
    <w:p w:rsidR="008E79A1" w:rsidRDefault="008E79A1" w:rsidP="008E79A1">
      <w:pPr>
        <w:pStyle w:val="Heading2"/>
        <w:numPr>
          <w:ilvl w:val="1"/>
          <w:numId w:val="6"/>
        </w:numPr>
        <w:tabs>
          <w:tab w:val="clear" w:pos="360"/>
          <w:tab w:val="left" w:pos="342"/>
        </w:tabs>
        <w:spacing w:before="162"/>
        <w:ind w:left="342" w:hanging="319"/>
      </w:pPr>
      <w:r>
        <w:t>Significanceofthe</w:t>
      </w:r>
      <w:r>
        <w:rPr>
          <w:spacing w:val="-2"/>
        </w:rPr>
        <w:t>Study</w:t>
      </w:r>
    </w:p>
    <w:p w:rsidR="008E79A1" w:rsidRDefault="008E79A1" w:rsidP="008E79A1">
      <w:pPr>
        <w:pStyle w:val="BodyText"/>
        <w:spacing w:before="159"/>
        <w:ind w:right="444" w:firstLine="719"/>
        <w:jc w:val="both"/>
      </w:pPr>
      <w:r>
        <w:t>Thestudywillcontributetoacademicknowledge. It willexposemembers ofthepublic and readersabout cricket game. Thestudywillserveasguidancetopolicymakersand otherresearchersin sport administration. It willalsocontributetothebodyofexistingknowledgeon sport</w:t>
      </w:r>
      <w:r>
        <w:rPr>
          <w:spacing w:val="-2"/>
        </w:rPr>
        <w:t>administration.</w:t>
      </w:r>
    </w:p>
    <w:p w:rsidR="008E79A1" w:rsidRDefault="008E79A1" w:rsidP="008E79A1">
      <w:pPr>
        <w:pStyle w:val="BodyText"/>
        <w:ind w:left="0"/>
      </w:pPr>
    </w:p>
    <w:p w:rsidR="008E79A1" w:rsidRDefault="008E79A1" w:rsidP="008E79A1">
      <w:pPr>
        <w:pStyle w:val="BodyText"/>
        <w:spacing w:before="138"/>
        <w:ind w:left="0"/>
      </w:pPr>
    </w:p>
    <w:p w:rsidR="008E79A1" w:rsidRDefault="008E79A1" w:rsidP="008E79A1">
      <w:pPr>
        <w:pStyle w:val="Heading2"/>
        <w:numPr>
          <w:ilvl w:val="1"/>
          <w:numId w:val="6"/>
        </w:numPr>
        <w:tabs>
          <w:tab w:val="clear" w:pos="360"/>
          <w:tab w:val="left" w:pos="342"/>
        </w:tabs>
        <w:spacing w:before="1"/>
        <w:ind w:left="342" w:hanging="319"/>
      </w:pPr>
      <w:r>
        <w:t>ScopeandLimitationsofthe</w:t>
      </w:r>
      <w:r>
        <w:rPr>
          <w:spacing w:val="-2"/>
        </w:rPr>
        <w:t xml:space="preserve"> Study</w:t>
      </w:r>
    </w:p>
    <w:p w:rsidR="008E79A1" w:rsidRDefault="008E79A1" w:rsidP="008E79A1">
      <w:pPr>
        <w:pStyle w:val="BodyText"/>
        <w:tabs>
          <w:tab w:val="left" w:pos="8664"/>
        </w:tabs>
        <w:spacing w:before="156"/>
        <w:ind w:right="804" w:firstLine="760"/>
      </w:pPr>
      <w:r>
        <w:t>The geographical scope of the work is Lagos State and the subject scope focuses on cricket sport and its policies.</w:t>
      </w:r>
      <w:r>
        <w:tab/>
      </w:r>
      <w:r>
        <w:rPr>
          <w:spacing w:val="-4"/>
        </w:rPr>
        <w:t>The</w:t>
      </w:r>
      <w:r>
        <w:t>limitationstothestudyincludetimeandfinancialconstraints,thenon-availabilityofsomedocumentsthatarerelevant tothisresearchwork.</w:t>
      </w:r>
    </w:p>
    <w:p w:rsidR="008E79A1" w:rsidRDefault="008E79A1" w:rsidP="008E79A1">
      <w:pPr>
        <w:pStyle w:val="Heading2"/>
        <w:numPr>
          <w:ilvl w:val="1"/>
          <w:numId w:val="6"/>
        </w:numPr>
        <w:tabs>
          <w:tab w:val="left" w:pos="743"/>
        </w:tabs>
        <w:spacing w:before="163"/>
        <w:ind w:left="743" w:hanging="720"/>
      </w:pPr>
      <w:r>
        <w:t>Organizationofthe</w:t>
      </w:r>
      <w:r>
        <w:rPr>
          <w:spacing w:val="-2"/>
        </w:rPr>
        <w:t>Study</w:t>
      </w:r>
    </w:p>
    <w:p w:rsidR="008E79A1" w:rsidRDefault="008E79A1" w:rsidP="008E79A1">
      <w:pPr>
        <w:pStyle w:val="BodyText"/>
        <w:spacing w:before="157"/>
        <w:ind w:right="442" w:firstLine="719"/>
        <w:jc w:val="both"/>
      </w:pPr>
      <w:r>
        <w:t>The study is divided into five chapters. Chapter one contains an introduction, a statement of the problems, objectives of the study,significanceofthestudy, scopeandlimitation ofthestudy, organization ofthestudy, anddefinition oftermsareusedinthestudy, andreferences.Chaptertwofocusesontheliteraturereviewandtheoreticalframework,asummaryofthechapterwithreferences.Chapterthreedealswithresearchmethodology,introduction,sampleandpopulationofthestudy,methodofdataanalysisandreferences.Chapterfourhastodowithdatapresentationanalysis and interpretation of findings introduction, brief history of the case study, presentation of data, analysis of data, testing of hypothesis, asummary of data, and references Chapter five contains the summary, recommendations and conclusion with bibliography.</w:t>
      </w:r>
    </w:p>
    <w:p w:rsidR="008E79A1" w:rsidRDefault="008E79A1" w:rsidP="008E79A1">
      <w:pPr>
        <w:pStyle w:val="Heading2"/>
        <w:numPr>
          <w:ilvl w:val="1"/>
          <w:numId w:val="6"/>
        </w:numPr>
        <w:tabs>
          <w:tab w:val="clear" w:pos="360"/>
          <w:tab w:val="left" w:pos="342"/>
        </w:tabs>
        <w:spacing w:before="164"/>
        <w:ind w:left="342" w:hanging="319"/>
      </w:pPr>
      <w:r>
        <w:t>Definitionof</w:t>
      </w:r>
      <w:r>
        <w:rPr>
          <w:spacing w:val="-2"/>
        </w:rPr>
        <w:t>Terms</w:t>
      </w:r>
    </w:p>
    <w:p w:rsidR="008E79A1" w:rsidRDefault="008E79A1" w:rsidP="008E79A1">
      <w:pPr>
        <w:pStyle w:val="ListParagraph"/>
        <w:numPr>
          <w:ilvl w:val="0"/>
          <w:numId w:val="5"/>
        </w:numPr>
        <w:tabs>
          <w:tab w:val="left" w:pos="181"/>
        </w:tabs>
        <w:spacing w:before="156"/>
        <w:ind w:right="443" w:firstLine="0"/>
        <w:rPr>
          <w:sz w:val="16"/>
        </w:rPr>
      </w:pPr>
      <w:r>
        <w:rPr>
          <w:b/>
          <w:sz w:val="16"/>
        </w:rPr>
        <w:t>PublicAdministration:</w:t>
      </w:r>
      <w:r>
        <w:rPr>
          <w:sz w:val="16"/>
        </w:rPr>
        <w:t>Publicadministrationreferstotheimplementationofgovernmentpoliciesandthemanagementofpublicprogramsandaffairs. It involves the organization and management of resources, both human and material, to achieve governmental goals and objectives.</w:t>
      </w:r>
    </w:p>
    <w:p w:rsidR="008E79A1" w:rsidRDefault="008E79A1" w:rsidP="008E79A1">
      <w:pPr>
        <w:pStyle w:val="ListParagraph"/>
        <w:numPr>
          <w:ilvl w:val="0"/>
          <w:numId w:val="5"/>
        </w:numPr>
        <w:tabs>
          <w:tab w:val="left" w:pos="245"/>
        </w:tabs>
        <w:spacing w:before="160"/>
        <w:ind w:right="450" w:firstLine="40"/>
        <w:rPr>
          <w:sz w:val="16"/>
        </w:rPr>
      </w:pPr>
      <w:r>
        <w:rPr>
          <w:b/>
          <w:sz w:val="16"/>
        </w:rPr>
        <w:t xml:space="preserve">Sports Governance: </w:t>
      </w:r>
      <w:r>
        <w:rPr>
          <w:sz w:val="16"/>
        </w:rPr>
        <w:t>This refers to the structures, policies, and processes that ensure the effective management, direction, and oversight ofsports organizations and activities. It involves setting rules, ensuring compliance, and promoting fair play and ethical standards.</w:t>
      </w:r>
    </w:p>
    <w:p w:rsidR="008E79A1" w:rsidRDefault="008E79A1" w:rsidP="008E79A1">
      <w:pPr>
        <w:pStyle w:val="ListParagraph"/>
        <w:numPr>
          <w:ilvl w:val="0"/>
          <w:numId w:val="5"/>
        </w:numPr>
        <w:tabs>
          <w:tab w:val="left" w:pos="262"/>
        </w:tabs>
        <w:spacing w:before="161"/>
        <w:ind w:right="444" w:firstLine="0"/>
        <w:jc w:val="both"/>
        <w:rPr>
          <w:sz w:val="16"/>
        </w:rPr>
      </w:pPr>
      <w:r>
        <w:rPr>
          <w:b/>
          <w:sz w:val="16"/>
        </w:rPr>
        <w:t xml:space="preserve">Focus: </w:t>
      </w:r>
      <w:r>
        <w:rPr>
          <w:sz w:val="16"/>
        </w:rPr>
        <w:t>In this context, focusing on Lagos States means specifically examining and analyzing the public administration and governancestructures, policies, and practices related to sports within the state. This involves understanding the unique challenges, successes, and areas forimprovement in the state approach to managing and promoting sports.</w:t>
      </w:r>
    </w:p>
    <w:p w:rsidR="008E79A1" w:rsidRDefault="008E79A1" w:rsidP="008E79A1">
      <w:pPr>
        <w:pStyle w:val="ListParagraph"/>
        <w:jc w:val="both"/>
        <w:rPr>
          <w:sz w:val="16"/>
        </w:rPr>
        <w:sectPr w:rsidR="008E79A1">
          <w:pgSz w:w="12250" w:h="14180"/>
          <w:pgMar w:top="1340" w:right="992" w:bottom="1200" w:left="1417" w:header="0" w:footer="1002" w:gutter="0"/>
          <w:cols w:space="720"/>
        </w:sectPr>
      </w:pPr>
    </w:p>
    <w:p w:rsidR="008E79A1" w:rsidRDefault="008E79A1" w:rsidP="008E79A1">
      <w:pPr>
        <w:pStyle w:val="Heading1"/>
        <w:spacing w:before="166"/>
        <w:ind w:left="2"/>
      </w:pPr>
      <w:r>
        <w:lastRenderedPageBreak/>
        <w:t>CHAPTER</w:t>
      </w:r>
      <w:r>
        <w:rPr>
          <w:spacing w:val="-5"/>
        </w:rPr>
        <w:t>TWO</w:t>
      </w:r>
    </w:p>
    <w:p w:rsidR="008E79A1" w:rsidRDefault="008E79A1" w:rsidP="008E79A1">
      <w:pPr>
        <w:spacing w:before="162"/>
        <w:ind w:right="425"/>
        <w:jc w:val="center"/>
        <w:rPr>
          <w:b/>
          <w:sz w:val="16"/>
        </w:rPr>
      </w:pPr>
      <w:r>
        <w:rPr>
          <w:b/>
          <w:sz w:val="16"/>
        </w:rPr>
        <w:t>LITERATUREREVIEWANDTHEORETICAL</w:t>
      </w:r>
      <w:r>
        <w:rPr>
          <w:b/>
          <w:spacing w:val="-2"/>
          <w:sz w:val="16"/>
        </w:rPr>
        <w:t>FRAMEWORK</w:t>
      </w:r>
    </w:p>
    <w:p w:rsidR="008E79A1" w:rsidRDefault="008E79A1" w:rsidP="008E79A1">
      <w:pPr>
        <w:pStyle w:val="BodyText"/>
        <w:ind w:left="0"/>
        <w:rPr>
          <w:b/>
        </w:rPr>
      </w:pPr>
    </w:p>
    <w:p w:rsidR="008E79A1" w:rsidRDefault="008E79A1" w:rsidP="008E79A1">
      <w:pPr>
        <w:pStyle w:val="BodyText"/>
        <w:spacing w:before="134"/>
        <w:ind w:left="0"/>
        <w:rPr>
          <w:b/>
        </w:rPr>
      </w:pPr>
    </w:p>
    <w:p w:rsidR="008E79A1" w:rsidRDefault="008E79A1" w:rsidP="008E79A1">
      <w:pPr>
        <w:pStyle w:val="Heading2"/>
        <w:numPr>
          <w:ilvl w:val="1"/>
          <w:numId w:val="4"/>
        </w:numPr>
        <w:tabs>
          <w:tab w:val="clear" w:pos="360"/>
          <w:tab w:val="left" w:pos="343"/>
        </w:tabs>
        <w:ind w:left="343" w:hanging="320"/>
      </w:pPr>
      <w:r>
        <w:rPr>
          <w:spacing w:val="-2"/>
        </w:rPr>
        <w:t>Introduction</w:t>
      </w:r>
    </w:p>
    <w:p w:rsidR="008E79A1" w:rsidRDefault="008E79A1" w:rsidP="008E79A1">
      <w:pPr>
        <w:pStyle w:val="BodyText"/>
        <w:spacing w:before="159"/>
        <w:ind w:right="447" w:firstLine="719"/>
        <w:jc w:val="both"/>
      </w:pPr>
      <w:r>
        <w:t>ThischapterreviewsvariousworksofScholarsonPublicAdministrationandsportadministration.Thechapterconsistsofthreesections,namely; conceptual and empirical reviews and the theoretical framework.</w:t>
      </w:r>
    </w:p>
    <w:p w:rsidR="008E79A1" w:rsidRDefault="008E79A1" w:rsidP="008E79A1">
      <w:pPr>
        <w:pStyle w:val="Heading2"/>
        <w:numPr>
          <w:ilvl w:val="1"/>
          <w:numId w:val="4"/>
        </w:numPr>
        <w:tabs>
          <w:tab w:val="left" w:pos="261"/>
        </w:tabs>
        <w:spacing w:before="163"/>
        <w:ind w:left="261" w:hanging="238"/>
      </w:pPr>
      <w:r>
        <w:t>Literature</w:t>
      </w:r>
      <w:r>
        <w:rPr>
          <w:spacing w:val="-2"/>
        </w:rPr>
        <w:t>Review</w:t>
      </w:r>
    </w:p>
    <w:p w:rsidR="008E79A1" w:rsidRDefault="008E79A1" w:rsidP="008E79A1">
      <w:pPr>
        <w:pStyle w:val="ListParagraph"/>
        <w:numPr>
          <w:ilvl w:val="2"/>
          <w:numId w:val="4"/>
        </w:numPr>
        <w:tabs>
          <w:tab w:val="left" w:pos="460"/>
        </w:tabs>
        <w:spacing w:before="159"/>
        <w:ind w:left="460" w:hanging="437"/>
        <w:rPr>
          <w:b/>
          <w:sz w:val="16"/>
        </w:rPr>
      </w:pPr>
      <w:r>
        <w:rPr>
          <w:b/>
          <w:sz w:val="16"/>
        </w:rPr>
        <w:t>Public</w:t>
      </w:r>
      <w:r>
        <w:rPr>
          <w:b/>
          <w:spacing w:val="-2"/>
          <w:sz w:val="16"/>
        </w:rPr>
        <w:t>Administration</w:t>
      </w:r>
    </w:p>
    <w:p w:rsidR="008E79A1" w:rsidRDefault="008E79A1" w:rsidP="008E79A1">
      <w:pPr>
        <w:pStyle w:val="BodyText"/>
        <w:spacing w:before="157"/>
        <w:ind w:right="442" w:firstLine="719"/>
        <w:jc w:val="both"/>
      </w:pPr>
      <w:r>
        <w:t>Rosenbloom (2009) views public administration through the lenses of managerial, political, and legal approaches. It involves theimplementation of public policies, management of public programs, and adherence to legal and ethical standards. Milakovich and Gordon (2013)definepublicadministrationasallprocesses, organizations,andindividualsassociated with carryingout lawsandotherrulesadopted orissuedbylegislatures, executives, and courts. Heady (2001) describes public administration as a cooperative human effort aimed at the realization of thegoals and objectives of government.Rhodes (2004) also emphasize the role of public administration in governance, where the focus is oncollaboration between government, private sector, and civil society to address public issues. Network theory highlights the interconnectedness ofvarious actors and institutions in public administration. Moore (2004) emphasizes the creation of public value through public administration. Itfocusesonoutcomesthatbenefitsocietyandconsidersthepublicadministrator’sroleinensuringthatgovernmentactionsservethepublicinterest.Dunleavy, Margetts, Bastow&amp; Tinkler (2006) noted that with advancements in technology, public administration nowincludes the integration ofdigital tools and platforms toimprove efficiency, transparency, and citizen engagement. Thisperspective highlightsthe use of e-governance, dataanalytics, and digital services in public administration.</w:t>
      </w:r>
    </w:p>
    <w:p w:rsidR="008E79A1" w:rsidRDefault="008E79A1" w:rsidP="008E79A1">
      <w:pPr>
        <w:pStyle w:val="Heading2"/>
        <w:numPr>
          <w:ilvl w:val="2"/>
          <w:numId w:val="4"/>
        </w:numPr>
        <w:tabs>
          <w:tab w:val="clear" w:pos="360"/>
          <w:tab w:val="left" w:pos="381"/>
        </w:tabs>
        <w:spacing w:before="163"/>
        <w:ind w:left="381" w:hanging="358"/>
      </w:pPr>
      <w:r>
        <w:t>Sport</w:t>
      </w:r>
      <w:r>
        <w:rPr>
          <w:spacing w:val="-2"/>
        </w:rPr>
        <w:t>Administration</w:t>
      </w:r>
    </w:p>
    <w:p w:rsidR="008E79A1" w:rsidRDefault="008E79A1" w:rsidP="008E79A1">
      <w:pPr>
        <w:pStyle w:val="BodyText"/>
        <w:spacing w:before="159"/>
        <w:ind w:right="441" w:firstLine="719"/>
        <w:jc w:val="both"/>
      </w:pPr>
      <w:r>
        <w:t>According to Pitts and Stotlar (2013), sport administration refers to the management of sport organizations, including the planning,organizing, leading, and controlling of sport events and activities." Pedersen and Thibault (2018) state that sport administration encompasses thecoordinationofbusinessactivities,strategicplanning,andoperationalmanagementwithinsportorganizationstoachievetheirgoalsandobjectives."Hoye, Smith, Nicholson, Stewart &amp; Westerbeek,(2015) note that sport administration involves the governance, organization, and management ofsportsatalllevels,focusingontheeffectivedeliveryofsportingactivitiesandevents,compliancewithregulations,andfosteringparticipationandengagement."Kikulis, Slack,and Hinings(1992)posit that sport administrationincludesthestructuralarrangementsandprocessesthrough whichsport organizations and programs are directed and controlled." Nagel, Schlesinger, and Bayle (2017) admitted that sport administration involvesthe strategic and operational management of sport organizations, focusing on governance, policy development, stakeholder management, and theachievement of organizational objectives through sport.</w:t>
      </w:r>
    </w:p>
    <w:p w:rsidR="008E79A1" w:rsidRDefault="008E79A1" w:rsidP="008E79A1">
      <w:pPr>
        <w:pStyle w:val="BodyText"/>
        <w:ind w:left="0"/>
      </w:pPr>
    </w:p>
    <w:p w:rsidR="008E79A1" w:rsidRDefault="008E79A1" w:rsidP="008E79A1">
      <w:pPr>
        <w:pStyle w:val="BodyText"/>
        <w:spacing w:before="136"/>
        <w:ind w:left="0"/>
      </w:pPr>
    </w:p>
    <w:p w:rsidR="008E79A1" w:rsidRDefault="008E79A1" w:rsidP="008E79A1">
      <w:pPr>
        <w:pStyle w:val="Heading2"/>
        <w:numPr>
          <w:ilvl w:val="2"/>
          <w:numId w:val="4"/>
        </w:numPr>
        <w:tabs>
          <w:tab w:val="left" w:pos="501"/>
        </w:tabs>
        <w:spacing w:before="1"/>
        <w:ind w:left="501" w:hanging="478"/>
      </w:pPr>
      <w:r>
        <w:rPr>
          <w:spacing w:val="-2"/>
        </w:rPr>
        <w:t>Sport</w:t>
      </w:r>
    </w:p>
    <w:p w:rsidR="008E79A1" w:rsidRDefault="008E79A1" w:rsidP="008E79A1">
      <w:pPr>
        <w:pStyle w:val="BodyText"/>
        <w:spacing w:before="159"/>
        <w:ind w:right="441" w:firstLine="719"/>
        <w:jc w:val="both"/>
      </w:pPr>
      <w:r>
        <w:t>AccordingtoCouncilofEurope(2001),sportmeansallformsofphysicalactivitywhich,throughcasualororganizedparticipation,aimat expressing or improving physical fitness and mental well-being, forming social relationships, or obtaining results in competition at all levels."Coubertin (1894) sees sport is the habitual and voluntary cultivation of intensive physical effort." Guttmann (1978) defines sport as an activitycharacterized by physical exertion, skill, competition, and adherence to codified rules and regulations. International Olympic Committee (IOC)(2015)positsthatportencompassesallformsofphysicalactivitythatcontributetophysicalfitness,mentalwell-being,andsocialinteraction.Theseinclude play; recreation; organized, casual, or competitive sport; and indigenous sports and games." Coakley (2009) views sport as aninstitutionalized competitive activity that involves rigorous physical exertion or the use of relatively complex physical skills by participantsmotivatedbypersonalenjoymentandexternalrewards."UnitedNations(2003)statesthatsportmeansallformsofphysicalactivitythatcontributeto physical fitness, mental well-being, and social interaction, such as play, recreation, organized or competitive sport, and indigenous sports and</w:t>
      </w:r>
      <w:r>
        <w:rPr>
          <w:spacing w:val="-2"/>
        </w:rPr>
        <w:t>games."</w:t>
      </w:r>
    </w:p>
    <w:p w:rsidR="008E79A1" w:rsidRDefault="008E79A1" w:rsidP="008E79A1">
      <w:pPr>
        <w:pStyle w:val="Heading2"/>
        <w:numPr>
          <w:ilvl w:val="2"/>
          <w:numId w:val="4"/>
        </w:numPr>
        <w:tabs>
          <w:tab w:val="left" w:pos="460"/>
        </w:tabs>
        <w:spacing w:before="162"/>
        <w:ind w:left="460" w:hanging="437"/>
      </w:pPr>
      <w:r>
        <w:rPr>
          <w:spacing w:val="-2"/>
        </w:rPr>
        <w:t>Cricket</w:t>
      </w:r>
    </w:p>
    <w:p w:rsidR="008E79A1" w:rsidRDefault="008E79A1" w:rsidP="008E79A1">
      <w:pPr>
        <w:pStyle w:val="BodyText"/>
        <w:spacing w:before="157"/>
        <w:ind w:right="441" w:firstLine="719"/>
        <w:jc w:val="both"/>
      </w:pPr>
      <w:r>
        <w:t xml:space="preserve">Cricket is a bat-and-ball game played between two teams of eleven players on a field at the center of which is a 22-yard pitch with awicket at each end, each comprising two bails balanced on three stumps. The game’s objective is to score runs by hitting the ball bowled at </w:t>
      </w:r>
      <w:r>
        <w:lastRenderedPageBreak/>
        <w:t>thewicket withthebatandrunningbetween thewickets, whiletheopposingteamtriestopreventthisanddismisseachplayer."(InternationalCricketCouncil, 2021). Cricket is a team sport with roots dating back to the 16th century, characterized by its complex rules, strategic depth, and uniqueterminology. Itinvolvestwoteamsofelevenplayerseach,whotaketurnstobatandbowl,withtheaimofscoringthemostruns.(Wynne-Thomas,</w:t>
      </w:r>
    </w:p>
    <w:p w:rsidR="008E79A1" w:rsidRDefault="008E79A1" w:rsidP="008E79A1">
      <w:pPr>
        <w:pStyle w:val="BodyText"/>
        <w:jc w:val="both"/>
        <w:sectPr w:rsidR="008E79A1">
          <w:pgSz w:w="12250" w:h="14180"/>
          <w:pgMar w:top="1600" w:right="992" w:bottom="1200" w:left="1417" w:header="0" w:footer="1002" w:gutter="0"/>
          <w:cols w:space="720"/>
        </w:sectPr>
      </w:pPr>
    </w:p>
    <w:p w:rsidR="008E79A1" w:rsidRDefault="008E79A1" w:rsidP="008E79A1">
      <w:pPr>
        <w:pStyle w:val="BodyText"/>
        <w:spacing w:before="80"/>
        <w:ind w:right="440"/>
        <w:jc w:val="both"/>
      </w:pPr>
      <w:r>
        <w:lastRenderedPageBreak/>
        <w:t>2020).Cricketisaglobalsportdistinguishedbyitsdiverseformats—Testmatches,OneDayInternationals(ODIs),andTwenty20 (T20)games. Itrequiresa blend ofphysicalskill, mentalagility, and strategicplanning,played bytwoteamsovervariousdurations, from a singledaytofive-daymatches(Hughes,2019).Cricketisasportplayedandfollowedacrosstheglobe,notableforitshistoricalsignificanceandsocio-culturalimpact.Itisplayedwithabatandball,wheretwoteamscompeteinformatsthatrangefromshortT20matchestoextendedfive-dayTestmatches(Majumdarand Gemmell, 2018). Cricket is not just a sport but a cultural phenomenon that reflects historical, social, and political influences. It is played bytwoteams,withtheprimaryobjectivebeingtoscorerunsanddismisstheopposingplayersthroughstrategicgameplayandskill(Marqusee,2016).</w:t>
      </w:r>
    </w:p>
    <w:p w:rsidR="008E79A1" w:rsidRDefault="008E79A1" w:rsidP="008E79A1">
      <w:pPr>
        <w:pStyle w:val="BodyText"/>
        <w:spacing w:before="161"/>
        <w:ind w:right="440" w:firstLine="719"/>
        <w:jc w:val="both"/>
      </w:pPr>
      <w:r>
        <w:t>Cricket is a complex bat-and-ball sport played between two teams of eleven players on a field centered around a 22-yard pitch withwicketsateachend.Themainobjectiveistoscoremorerunsthantheopposingteambyhittingtheballandrunningbetween thewicketswhilethefielding team attempts to dismiss the batsmen through various methods such as bowling, catching, and run-outs.There are three primaryformats:Test cricket, One Day Internationals (ODIs), and Twenty20 (T20) cricket. Test cricket, the longest format, is played over five days with no limitonthenumberofovers,whileODIsandT20sarelimitedto50and20oversperside,respectively,withmatcheslastingaround8hoursand3hours(International Cricket Council, 2021). The game utilizes specific equipment, including a wooden bat, a hard leather ball, and wickets made ofstumps and bails. Players also wear protective gear like pads, gloves, and helmets. The pitch is a central aspect of the field, which is a large ovalmarkedbyaboundary.Keyrolesincludebatsmen,whoaimtoscoreruns;bowlers,whodelivertheballwiththeintenttodismissbatsmen;fielders,who stop the ball and attempt to make dismissals; and the wicketkeeper, positioned behind the wicket to catch the ball and execute stumpings(Wynne-Thomas,2020).</w:t>
      </w:r>
    </w:p>
    <w:p w:rsidR="008E79A1" w:rsidRDefault="008E79A1" w:rsidP="008E79A1">
      <w:pPr>
        <w:pStyle w:val="BodyText"/>
        <w:spacing w:before="160"/>
        <w:ind w:right="442" w:firstLine="719"/>
        <w:jc w:val="both"/>
      </w:pPr>
      <w:r>
        <w:t>Gameplay starts with a coin toss to decide which team bats first. The batting team sends two players to the pitch to score runs whileavoiding getting out, whereas the bowling and fieldingteam aims to restrict runsand take wickets. Dismissals occurthrough various means, suchas being bowled, caught, or run out. Strategies in cricket vary, with batsmen adopting defensive or aggressive play styles based on the gamesituation,bowlersemployingfastorspintechniquestooutmaneuverbatsmen,andfielderssettingtacticalpositionstopreventrunsandtakewickets(Pedersen &amp; Thibault, 2018; Hughes, 2019). Cricket's rich history and strategic depth have made it a globally beloved sport, blending athleticismwithtacticalgameplay.Itsdiverseformats,fromthetraditionalTestmatchestotherapidT20games,catertoawideaudience,maintainingcricket'sstatus as a dynamic and engaging sport (Majumdar &amp; Gemmell, 2018).</w:t>
      </w:r>
    </w:p>
    <w:p w:rsidR="008E79A1" w:rsidRDefault="008E79A1" w:rsidP="008E79A1">
      <w:pPr>
        <w:pStyle w:val="BodyText"/>
        <w:spacing w:before="159"/>
        <w:ind w:right="443" w:firstLine="719"/>
        <w:jc w:val="both"/>
      </w:pPr>
      <w:r>
        <w:t>Public administration plays a crucial role in sports governance by ensuring effective implementation of policies and management ofsports organizations. This is particularly significant in cricket, a globally prominent sport with a complex governance structure. Publicadministration principles help promote efficiency and transparency within cricket organizations, impacting how they operate at various levels.TheoriessuchasPublicValueTheory,proposedbyMoore(1995),emphasizecreatingpublicvaluethrougheffectivegovernance, whichtranslatesinto faircompetition and stakeholder engagement in sports. NewPublic Management (NPM) focuses on improving efficiencyand accountability,relevant to cricket governance reforms aimed at enhancing performance (Hood, 1991). Good Governance principles, including transparency andaccountability, are essential for ethical management in sports organizations (UNDP, 1997).</w:t>
      </w:r>
    </w:p>
    <w:p w:rsidR="008E79A1" w:rsidRDefault="008E79A1" w:rsidP="008E79A1">
      <w:pPr>
        <w:pStyle w:val="BodyText"/>
        <w:spacing w:before="160"/>
        <w:ind w:right="442" w:firstLine="719"/>
        <w:jc w:val="both"/>
      </w:pPr>
      <w:r>
        <w:t>Cricket governance operates at multiple levels: international, national, and local. At the international level, the International CricketCouncil (ICC) oversees global governance, including rule-setting and event organization. However, the ICC faces challenges in balancing thediverseinterestsofitsmembernations(Kollias,2010).Nationalcricketboards,suchastheEnglandandWalesCricketBoard (ECB)andtheBoardof Control for Cricket in India (BCCI), manage cricket within their countries but encounter administrative inefficiencies and corruption issues(Morrow, 2006).Reformsareongoingtoimprovegovernancein theseboards(Dumont &amp;Huguet,2011). At the locallevel, domestic leaguesandclubs operate under national regulations, facing challenges related to fair play and stakeholder conflicts (Ratten, 2011).</w:t>
      </w:r>
    </w:p>
    <w:p w:rsidR="008E79A1" w:rsidRDefault="008E79A1" w:rsidP="008E79A1">
      <w:pPr>
        <w:pStyle w:val="BodyText"/>
        <w:spacing w:before="161"/>
        <w:ind w:right="440" w:firstLine="719"/>
        <w:jc w:val="both"/>
      </w:pPr>
      <w:r>
        <w:t>Cricket governance faces significant challenges, including corruption and transparency issues, as evidenced by scandals like the spot-fixing controversy in the Indian Premier League (IPL) (Kollias, 2010). Efforts to enhance transparency and implement anti-corruption measuresarecrucialforaddressingtheseproblems(Nair,2012).Regulatorychallengesalsoarisefromnavigatingcomplexinternationalandlocalregulations,highlightingtheneedforeffectiveframeworkstomaintainthesport'sintegrity(Goulet,2015).Additionally,managingdiversestakeholderinterests,includingthoseofplayers,fans,andsponsors,isapersistentchallengethatrequiresstrategicstakeholdermanagement(Ratten,2011).Casestudiessuch as the IPL spot-fixing scandal and governance reforms in the ECB illustrate the impact of governance failures and the importance of robustgovernance structures (Nair, 2012). These cases highlight the need for continuous reform and effective governance models to address emergingchallenges in cricket. Best practices and innovations in governance, such as implementing strict anti-corruption protocols and leveraging digitalplatforms for player and fan engagement, reflect ongoing efforts to modernize cricket administration (Morrow, 2006; Ratten, 2011).</w:t>
      </w:r>
    </w:p>
    <w:p w:rsidR="008E79A1" w:rsidRDefault="008E79A1" w:rsidP="008E79A1">
      <w:pPr>
        <w:pStyle w:val="Heading2"/>
        <w:numPr>
          <w:ilvl w:val="1"/>
          <w:numId w:val="4"/>
        </w:numPr>
        <w:tabs>
          <w:tab w:val="left" w:pos="261"/>
        </w:tabs>
        <w:spacing w:before="164"/>
        <w:ind w:left="261" w:hanging="238"/>
      </w:pPr>
      <w:r>
        <w:t>Empirical</w:t>
      </w:r>
      <w:r>
        <w:rPr>
          <w:spacing w:val="-2"/>
        </w:rPr>
        <w:t>Review</w:t>
      </w:r>
    </w:p>
    <w:p w:rsidR="008E79A1" w:rsidRDefault="008E79A1" w:rsidP="008E79A1">
      <w:pPr>
        <w:pStyle w:val="BodyText"/>
        <w:spacing w:before="157"/>
        <w:ind w:right="440" w:firstLine="719"/>
        <w:jc w:val="both"/>
      </w:pPr>
      <w:r>
        <w:t>Alla and Ajibua (2012) delved into the management of Physical Education and Sports administration in Nigeria, emphasizing thesignificanceofPhysicalEducationasanintegralcomponentofoveralleducation.Definedastheeducationalprocessfocusing onphysicalactivitiesto enhance and sustain the human body, Physical Education's successful realization of its objectives relies predominantly on its administrativecontrol structure. Embedded within the National Policy on Education, the Physical Education Curriculum is implemented across all educationallevels in Nigeria, followingthe6-3-3-4 structure. Despitethis formalintegration,theadministrativeaspect ofPhysicalEducationhasnot receivedadequateattentionfromthegovernment,primarilyinfluencedbytheeconomicchallengesfacingthecountry.Thislackof attentionhassignificantlyhindered the growth and development of Physical Education. Despite governmental neglect, there is optimism in certain quarters that, with anefficient and effective organizational structure, Physical Education can endure and achieve its objectives in Nigeria.</w:t>
      </w:r>
    </w:p>
    <w:p w:rsidR="008E79A1" w:rsidRDefault="008E79A1" w:rsidP="008E79A1">
      <w:pPr>
        <w:pStyle w:val="BodyText"/>
        <w:jc w:val="both"/>
        <w:sectPr w:rsidR="008E79A1">
          <w:pgSz w:w="12250" w:h="14180"/>
          <w:pgMar w:top="1340" w:right="992" w:bottom="1200" w:left="1417" w:header="0" w:footer="1002" w:gutter="0"/>
          <w:cols w:space="720"/>
        </w:sectPr>
      </w:pPr>
    </w:p>
    <w:p w:rsidR="008E79A1" w:rsidRDefault="008E79A1" w:rsidP="008E79A1">
      <w:pPr>
        <w:pStyle w:val="Heading2"/>
        <w:numPr>
          <w:ilvl w:val="1"/>
          <w:numId w:val="4"/>
        </w:numPr>
        <w:tabs>
          <w:tab w:val="left" w:pos="502"/>
        </w:tabs>
        <w:spacing w:before="83"/>
        <w:ind w:left="502" w:hanging="479"/>
      </w:pPr>
      <w:r>
        <w:lastRenderedPageBreak/>
        <w:t>Theoretical</w:t>
      </w:r>
      <w:r>
        <w:rPr>
          <w:spacing w:val="-2"/>
        </w:rPr>
        <w:t>Framework</w:t>
      </w:r>
    </w:p>
    <w:p w:rsidR="008E79A1" w:rsidRDefault="008E79A1" w:rsidP="008E79A1">
      <w:pPr>
        <w:pStyle w:val="BodyText"/>
        <w:spacing w:before="157"/>
        <w:ind w:right="440" w:firstLine="719"/>
        <w:jc w:val="both"/>
      </w:pPr>
      <w:r>
        <w:t>The studyadopts stakeholder theory, developed byR. Edward Freeman, positsthat organizationshave responsibilities to a wide rangeofstakeholders,includingemployees,customers,suppliers,communities,andtheenvironment,beyondjusttheirshareholders.Thetheoryassumesthat the interests of different stakeholders are interconnected and interdependent, necessitating a holistic approach to management. It emphasizesethical and responsible management, balancingthe interests of all stakeholders rather than prioritizing shareholders alone. Effective managementunderthistheoryinvolvesactivelyengagingwithstakeholders,understandingtheirneedsandconcerns,andincorporatingtheirinputintodecision-making processes to build trust and foster cooperative relationships. The primary goal of organizations, according to Stakeholder Theory, shouldbe to create value for all stakeholders, encompassing financial returns as well as social and environmental benefits. Additionally, stakeholderrelationshipsandtheirimportancecanchangeovertimeandvarydependingonthecontext,requiringorganizationstobeadaptableandresponsive,continuously reassessing stakeholder priorities and strategies.</w:t>
      </w:r>
    </w:p>
    <w:p w:rsidR="008E79A1" w:rsidRDefault="008E79A1" w:rsidP="008E79A1">
      <w:pPr>
        <w:pStyle w:val="BodyText"/>
        <w:spacing w:before="160"/>
        <w:ind w:right="440" w:firstLine="719"/>
        <w:jc w:val="both"/>
      </w:pPr>
      <w:r>
        <w:t>Stakeholdertheory,despiteitsacceptance,hasfacedvariouscriticisms.Criticsarguethatitlacksclear,actionableguidanceonbalancingconflicting stakeholder interests, providing a broad framework without specifying how managers should prioritize and make trade-offs (Jensen,2002). Additionally, its broad focus on multiple stakeholders can dilute managerial focus and lead to inefficiency, as attempting to satisfy a widerange of stakeholders may undermine decisive and effective strategic decisions (Sundaram &amp; Inkpen, 2004). The theory also faces criticism forambiguityinidentifyingstakeholders,leadingtoinconsistentapplicationanddifficultiesinstakeholdermanagement(Phillips,2003).Furthermore,it is suggested that Stakeholder Theory can give managers excessive discretion, potentially leading to managerial opportunism and self-servingbehavior under the guise of stakeholder consideration (Jensen, 2002). Traditionalists supporting shareholder primacy argue that the primary dutyof a corporation is to maximize shareholder value, contending that Stakeholder Theory undermines this principle by diluting the focus onprofitability and shareholder returns (Friedman, 1970). Practical implementation of Stakeholder Theory is also challenging, as identifying andengagingallrelevantstakeholders,balancingtheirinterests,andmeasuringtheimpactofdecisionscanbecomplexandresource-intensive(Freemanetal.,2010).ThesecriticismshighlightthetheoreticalandpracticalchallengesassociatedwithStakeholderTheory,suggestingareaswherefurtherrefinement and empirical research are needed.</w:t>
      </w:r>
    </w:p>
    <w:p w:rsidR="008E79A1" w:rsidRDefault="008E79A1" w:rsidP="008E79A1">
      <w:pPr>
        <w:pStyle w:val="BodyText"/>
        <w:spacing w:before="162"/>
        <w:ind w:right="441" w:firstLine="719"/>
        <w:jc w:val="both"/>
      </w:pPr>
      <w:r>
        <w:t>Applyingstakeholdertheorytopublicadministrationinsportsgovernance,particularlyinLagosStatecricket,involvesacomprehensiveapproach to recognizing and addressing the interests of various stakeholders. Stakeholders include primary groups such as players, fans, coaches,support staff, and sponsors, as well as secondary groups like government and regulatory bodies, media, cricket associations, communities, andeducational institutions. Effective governance requires active engagement with these stakeholders through regular meetings, surveys, and theestablishment of stakeholder committees to gather input and feedback.</w:t>
      </w:r>
    </w:p>
    <w:p w:rsidR="008E79A1" w:rsidRDefault="008E79A1" w:rsidP="008E79A1">
      <w:pPr>
        <w:pStyle w:val="BodyText"/>
        <w:spacing w:before="158"/>
        <w:ind w:right="440" w:firstLine="719"/>
        <w:jc w:val="both"/>
      </w:pPr>
      <w:r>
        <w:t>Balancingstakeholderinterestsinvolvestransparentdecision-making,equitableresourceallocation,andconflictresolutionmechanismsto ensure fair treatment and address grievances. Ethical management practices, including anti-corruption measures, accountability, and socialresponsibility initiatives, are essential for maintaining the integrity of the sport and fostering trust among stakeholders. In practical terms, thisapproach can be implemented through strategic planning that aligns with stakeholder goals, regular monitoring and evaluation of governancepractices, and capacity building to enhance stakeholder involvement. For instance, organizing a major cricket tournament in Lagos State wouldrequire engaging sponsors for funding, consulting local communities for venue selection, collaborating with media for promotion, and ensuringadequate support for players and coaches. Collecting feedback from fans and participants would also be crucial for improving future events.</w:t>
      </w:r>
    </w:p>
    <w:p w:rsidR="008E79A1" w:rsidRDefault="008E79A1" w:rsidP="008E79A1">
      <w:pPr>
        <w:pStyle w:val="BodyText"/>
        <w:ind w:left="0"/>
        <w:rPr>
          <w:sz w:val="20"/>
        </w:rPr>
      </w:pPr>
    </w:p>
    <w:p w:rsidR="008E79A1" w:rsidRDefault="008E79A1" w:rsidP="008E79A1">
      <w:pPr>
        <w:pStyle w:val="BodyText"/>
        <w:ind w:left="0"/>
        <w:rPr>
          <w:sz w:val="20"/>
        </w:rPr>
      </w:pPr>
    </w:p>
    <w:p w:rsidR="008E79A1" w:rsidRDefault="008E79A1" w:rsidP="008E79A1">
      <w:pPr>
        <w:pStyle w:val="BodyText"/>
        <w:ind w:left="0"/>
        <w:rPr>
          <w:sz w:val="20"/>
        </w:rPr>
      </w:pPr>
    </w:p>
    <w:p w:rsidR="008E79A1" w:rsidRDefault="008E79A1" w:rsidP="008E79A1">
      <w:pPr>
        <w:pStyle w:val="BodyText"/>
        <w:ind w:left="0"/>
        <w:rPr>
          <w:sz w:val="20"/>
        </w:rPr>
      </w:pPr>
    </w:p>
    <w:p w:rsidR="008E79A1" w:rsidRDefault="008E79A1" w:rsidP="008E79A1">
      <w:pPr>
        <w:pStyle w:val="BodyText"/>
        <w:ind w:left="0"/>
        <w:rPr>
          <w:sz w:val="20"/>
        </w:rPr>
      </w:pPr>
    </w:p>
    <w:p w:rsidR="008E79A1" w:rsidRDefault="008E79A1" w:rsidP="008E79A1">
      <w:pPr>
        <w:pStyle w:val="BodyText"/>
        <w:ind w:left="0"/>
        <w:rPr>
          <w:sz w:val="20"/>
        </w:rPr>
      </w:pPr>
    </w:p>
    <w:p w:rsidR="008E79A1" w:rsidRDefault="008E79A1" w:rsidP="008E79A1">
      <w:pPr>
        <w:pStyle w:val="BodyText"/>
        <w:ind w:left="0"/>
        <w:rPr>
          <w:sz w:val="20"/>
        </w:rPr>
      </w:pPr>
    </w:p>
    <w:p w:rsidR="008E79A1" w:rsidRDefault="008E79A1" w:rsidP="008E79A1">
      <w:pPr>
        <w:pStyle w:val="BodyText"/>
        <w:ind w:left="0"/>
        <w:rPr>
          <w:sz w:val="20"/>
        </w:rPr>
      </w:pPr>
    </w:p>
    <w:p w:rsidR="008E79A1" w:rsidRDefault="008E79A1" w:rsidP="008E79A1">
      <w:pPr>
        <w:pStyle w:val="BodyText"/>
        <w:ind w:left="0"/>
        <w:rPr>
          <w:sz w:val="20"/>
        </w:rPr>
      </w:pPr>
    </w:p>
    <w:p w:rsidR="008E79A1" w:rsidRDefault="008E79A1" w:rsidP="008E79A1">
      <w:pPr>
        <w:pStyle w:val="BodyText"/>
        <w:ind w:left="0"/>
        <w:rPr>
          <w:sz w:val="20"/>
        </w:rPr>
      </w:pPr>
    </w:p>
    <w:p w:rsidR="008E79A1" w:rsidRDefault="008E79A1" w:rsidP="008E79A1">
      <w:pPr>
        <w:pStyle w:val="BodyText"/>
        <w:ind w:left="0"/>
        <w:rPr>
          <w:sz w:val="20"/>
        </w:rPr>
      </w:pPr>
    </w:p>
    <w:p w:rsidR="008E79A1" w:rsidRDefault="008E79A1" w:rsidP="008E79A1">
      <w:pPr>
        <w:pStyle w:val="BodyText"/>
        <w:ind w:left="0"/>
        <w:rPr>
          <w:sz w:val="20"/>
        </w:rPr>
      </w:pPr>
    </w:p>
    <w:p w:rsidR="008E79A1" w:rsidRDefault="008E79A1" w:rsidP="008E79A1">
      <w:pPr>
        <w:pStyle w:val="BodyText"/>
        <w:spacing w:before="177"/>
        <w:ind w:left="0"/>
        <w:rPr>
          <w:sz w:val="20"/>
        </w:rPr>
      </w:pPr>
    </w:p>
    <w:p w:rsidR="008E79A1" w:rsidRDefault="008E79A1" w:rsidP="008E79A1">
      <w:pPr>
        <w:pStyle w:val="BodyText"/>
        <w:rPr>
          <w:sz w:val="20"/>
        </w:rPr>
        <w:sectPr w:rsidR="008E79A1">
          <w:pgSz w:w="12250" w:h="14180"/>
          <w:pgMar w:top="1340" w:right="992" w:bottom="1200" w:left="1417" w:header="0" w:footer="1002" w:gutter="0"/>
          <w:cols w:space="720"/>
        </w:sectPr>
      </w:pPr>
    </w:p>
    <w:p w:rsidR="008E79A1" w:rsidRDefault="008E79A1" w:rsidP="008E79A1">
      <w:pPr>
        <w:pStyle w:val="BodyText"/>
        <w:ind w:left="0"/>
      </w:pPr>
    </w:p>
    <w:p w:rsidR="008E79A1" w:rsidRDefault="008E79A1" w:rsidP="008E79A1">
      <w:pPr>
        <w:pStyle w:val="BodyText"/>
        <w:ind w:left="0"/>
      </w:pPr>
    </w:p>
    <w:p w:rsidR="008E79A1" w:rsidRDefault="008E79A1" w:rsidP="008E79A1">
      <w:pPr>
        <w:pStyle w:val="BodyText"/>
        <w:ind w:left="0"/>
      </w:pPr>
    </w:p>
    <w:p w:rsidR="008E79A1" w:rsidRDefault="008E79A1" w:rsidP="008E79A1">
      <w:pPr>
        <w:pStyle w:val="BodyText"/>
        <w:spacing w:before="44"/>
        <w:ind w:left="0"/>
      </w:pPr>
    </w:p>
    <w:p w:rsidR="008E79A1" w:rsidRDefault="008E79A1" w:rsidP="008E79A1">
      <w:pPr>
        <w:pStyle w:val="ListParagraph"/>
        <w:numPr>
          <w:ilvl w:val="1"/>
          <w:numId w:val="3"/>
        </w:numPr>
        <w:tabs>
          <w:tab w:val="clear" w:pos="360"/>
          <w:tab w:val="left" w:pos="343"/>
        </w:tabs>
        <w:ind w:left="343" w:hanging="320"/>
        <w:rPr>
          <w:b/>
          <w:sz w:val="16"/>
        </w:rPr>
      </w:pPr>
      <w:r>
        <w:rPr>
          <w:b/>
          <w:spacing w:val="-2"/>
          <w:sz w:val="16"/>
        </w:rPr>
        <w:t>Introduction</w:t>
      </w:r>
    </w:p>
    <w:p w:rsidR="008E79A1" w:rsidRDefault="008E79A1" w:rsidP="008E79A1">
      <w:pPr>
        <w:pStyle w:val="Heading1"/>
        <w:spacing w:line="448" w:lineRule="auto"/>
        <w:ind w:left="23" w:right="3996" w:firstLine="434"/>
        <w:jc w:val="left"/>
      </w:pPr>
      <w:r>
        <w:rPr>
          <w:b w:val="0"/>
        </w:rPr>
        <w:br w:type="column"/>
      </w:r>
      <w:r>
        <w:lastRenderedPageBreak/>
        <w:t>CHAPTERTHREERESEARCHMETHODOLOGY</w:t>
      </w:r>
    </w:p>
    <w:p w:rsidR="008E79A1" w:rsidRDefault="008E79A1" w:rsidP="008E79A1">
      <w:pPr>
        <w:pStyle w:val="Heading1"/>
        <w:spacing w:line="448" w:lineRule="auto"/>
        <w:jc w:val="left"/>
        <w:sectPr w:rsidR="008E79A1">
          <w:type w:val="continuous"/>
          <w:pgSz w:w="12250" w:h="14180"/>
          <w:pgMar w:top="1340" w:right="992" w:bottom="1200" w:left="1417" w:header="0" w:footer="1002" w:gutter="0"/>
          <w:cols w:num="2" w:space="720" w:equalWidth="0">
            <w:col w:w="1217" w:space="2338"/>
            <w:col w:w="6286"/>
          </w:cols>
        </w:sectPr>
      </w:pPr>
    </w:p>
    <w:p w:rsidR="008E79A1" w:rsidRDefault="008E79A1" w:rsidP="008E79A1">
      <w:pPr>
        <w:pStyle w:val="BodyText"/>
        <w:spacing w:before="80"/>
        <w:ind w:right="442" w:firstLine="719"/>
        <w:jc w:val="both"/>
      </w:pPr>
      <w:r>
        <w:lastRenderedPageBreak/>
        <w:t>Thischapter focuseson methodologytobe used tothisresearch work successfully. It explainsthe researchdesign. It also gives detailsabout the population and sample used for the research.</w:t>
      </w:r>
    </w:p>
    <w:p w:rsidR="008E79A1" w:rsidRDefault="008E79A1" w:rsidP="008E79A1">
      <w:pPr>
        <w:pStyle w:val="Heading2"/>
        <w:numPr>
          <w:ilvl w:val="1"/>
          <w:numId w:val="3"/>
        </w:numPr>
        <w:tabs>
          <w:tab w:val="left" w:pos="263"/>
        </w:tabs>
        <w:spacing w:before="163" w:line="183" w:lineRule="exact"/>
        <w:ind w:left="263" w:hanging="240"/>
        <w:jc w:val="both"/>
      </w:pPr>
      <w:r>
        <w:t>PopulationandSampleofthe</w:t>
      </w:r>
      <w:r>
        <w:rPr>
          <w:spacing w:val="-4"/>
        </w:rPr>
        <w:t xml:space="preserve"> Study</w:t>
      </w:r>
    </w:p>
    <w:p w:rsidR="008E79A1" w:rsidRDefault="008E79A1" w:rsidP="008E79A1">
      <w:pPr>
        <w:pStyle w:val="BodyText"/>
        <w:ind w:right="443" w:firstLine="719"/>
        <w:jc w:val="both"/>
      </w:pPr>
      <w:r>
        <w:t>The term “population” has been defined byOdo (1992:40)as “the entire number of people, objects events and things that all have oneor more characteristics of interest to a study”. Odo (1992:47) defines a research sample “as a process of selecting a proportion of the populationconsidered adequatetorepresent allexistingcharacteristics within thetargetpopulation andtoanyother population having similar characteristicswith the target population”. The population of this study is 82 drawn from players, coaches, umpires, board members and management of cricketsport in Lagos. The sample size was 66 determined by Krejcie and Morgan Sample Size Determining Table below.</w:t>
      </w:r>
    </w:p>
    <w:p w:rsidR="008E79A1" w:rsidRDefault="008E79A1" w:rsidP="008E79A1">
      <w:pPr>
        <w:pStyle w:val="Heading2"/>
        <w:spacing w:before="161" w:after="2"/>
      </w:pPr>
      <w:r>
        <w:t>Table1:KrejcieandMorganSampleSizeDetermining</w:t>
      </w:r>
      <w:r>
        <w:rPr>
          <w:spacing w:val="-4"/>
        </w:rPr>
        <w:t>Table</w:t>
      </w: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50"/>
        <w:gridCol w:w="1546"/>
        <w:gridCol w:w="1550"/>
        <w:gridCol w:w="1548"/>
        <w:gridCol w:w="1555"/>
        <w:gridCol w:w="1550"/>
      </w:tblGrid>
      <w:tr w:rsidR="008E79A1" w:rsidTr="00B812CC">
        <w:trPr>
          <w:trHeight w:val="184"/>
        </w:trPr>
        <w:tc>
          <w:tcPr>
            <w:tcW w:w="3096" w:type="dxa"/>
            <w:gridSpan w:val="2"/>
          </w:tcPr>
          <w:p w:rsidR="008E79A1" w:rsidRDefault="008E79A1" w:rsidP="00B812CC">
            <w:pPr>
              <w:pStyle w:val="TableParagraph"/>
              <w:spacing w:line="164" w:lineRule="exact"/>
              <w:ind w:left="7"/>
              <w:rPr>
                <w:b/>
                <w:sz w:val="16"/>
              </w:rPr>
            </w:pPr>
            <w:r>
              <w:rPr>
                <w:b/>
                <w:spacing w:val="-2"/>
                <w:sz w:val="16"/>
              </w:rPr>
              <w:t>Item</w:t>
            </w:r>
            <w:r>
              <w:rPr>
                <w:b/>
                <w:spacing w:val="-10"/>
                <w:sz w:val="16"/>
              </w:rPr>
              <w:t>A</w:t>
            </w:r>
          </w:p>
        </w:tc>
        <w:tc>
          <w:tcPr>
            <w:tcW w:w="3098" w:type="dxa"/>
            <w:gridSpan w:val="2"/>
          </w:tcPr>
          <w:p w:rsidR="008E79A1" w:rsidRDefault="008E79A1" w:rsidP="00B812CC">
            <w:pPr>
              <w:pStyle w:val="TableParagraph"/>
              <w:spacing w:line="164" w:lineRule="exact"/>
              <w:ind w:left="12"/>
              <w:rPr>
                <w:b/>
                <w:sz w:val="16"/>
              </w:rPr>
            </w:pPr>
            <w:r>
              <w:rPr>
                <w:b/>
                <w:sz w:val="16"/>
              </w:rPr>
              <w:t>Item</w:t>
            </w:r>
            <w:r>
              <w:rPr>
                <w:b/>
                <w:spacing w:val="-10"/>
                <w:sz w:val="16"/>
              </w:rPr>
              <w:t>B</w:t>
            </w:r>
          </w:p>
        </w:tc>
        <w:tc>
          <w:tcPr>
            <w:tcW w:w="3105" w:type="dxa"/>
            <w:gridSpan w:val="2"/>
          </w:tcPr>
          <w:p w:rsidR="008E79A1" w:rsidRDefault="008E79A1" w:rsidP="00B812CC">
            <w:pPr>
              <w:pStyle w:val="TableParagraph"/>
              <w:spacing w:line="164" w:lineRule="exact"/>
              <w:ind w:left="12"/>
              <w:rPr>
                <w:b/>
                <w:sz w:val="16"/>
              </w:rPr>
            </w:pPr>
            <w:r>
              <w:rPr>
                <w:b/>
                <w:sz w:val="16"/>
              </w:rPr>
              <w:t>Item</w:t>
            </w:r>
            <w:r>
              <w:rPr>
                <w:b/>
                <w:spacing w:val="-10"/>
                <w:sz w:val="16"/>
              </w:rPr>
              <w:t>C</w:t>
            </w:r>
          </w:p>
        </w:tc>
      </w:tr>
      <w:tr w:rsidR="008E79A1" w:rsidTr="00B812CC">
        <w:trPr>
          <w:trHeight w:val="184"/>
        </w:trPr>
        <w:tc>
          <w:tcPr>
            <w:tcW w:w="1550" w:type="dxa"/>
          </w:tcPr>
          <w:p w:rsidR="008E79A1" w:rsidRDefault="008E79A1" w:rsidP="00B812CC">
            <w:pPr>
              <w:pStyle w:val="TableParagraph"/>
              <w:spacing w:line="164" w:lineRule="exact"/>
              <w:ind w:right="5"/>
              <w:rPr>
                <w:sz w:val="16"/>
              </w:rPr>
            </w:pPr>
            <w:r>
              <w:rPr>
                <w:spacing w:val="-10"/>
                <w:sz w:val="16"/>
              </w:rPr>
              <w:t>N</w:t>
            </w:r>
          </w:p>
        </w:tc>
        <w:tc>
          <w:tcPr>
            <w:tcW w:w="1546" w:type="dxa"/>
          </w:tcPr>
          <w:p w:rsidR="008E79A1" w:rsidRDefault="008E79A1" w:rsidP="00B812CC">
            <w:pPr>
              <w:pStyle w:val="TableParagraph"/>
              <w:spacing w:line="164" w:lineRule="exact"/>
              <w:ind w:left="9" w:right="1"/>
              <w:rPr>
                <w:sz w:val="16"/>
              </w:rPr>
            </w:pPr>
            <w:r>
              <w:rPr>
                <w:spacing w:val="-10"/>
                <w:sz w:val="16"/>
              </w:rPr>
              <w:t>S</w:t>
            </w:r>
          </w:p>
        </w:tc>
        <w:tc>
          <w:tcPr>
            <w:tcW w:w="1550" w:type="dxa"/>
          </w:tcPr>
          <w:p w:rsidR="008E79A1" w:rsidRDefault="008E79A1" w:rsidP="00B812CC">
            <w:pPr>
              <w:pStyle w:val="TableParagraph"/>
              <w:spacing w:line="164" w:lineRule="exact"/>
              <w:ind w:right="4"/>
              <w:rPr>
                <w:sz w:val="16"/>
              </w:rPr>
            </w:pPr>
            <w:r>
              <w:rPr>
                <w:spacing w:val="-10"/>
                <w:sz w:val="16"/>
              </w:rPr>
              <w:t>N</w:t>
            </w:r>
          </w:p>
        </w:tc>
        <w:tc>
          <w:tcPr>
            <w:tcW w:w="1548" w:type="dxa"/>
          </w:tcPr>
          <w:p w:rsidR="008E79A1" w:rsidRDefault="008E79A1" w:rsidP="00B812CC">
            <w:pPr>
              <w:pStyle w:val="TableParagraph"/>
              <w:spacing w:line="164" w:lineRule="exact"/>
              <w:ind w:left="10" w:right="2"/>
              <w:rPr>
                <w:sz w:val="16"/>
              </w:rPr>
            </w:pPr>
            <w:r>
              <w:rPr>
                <w:spacing w:val="-10"/>
                <w:sz w:val="16"/>
              </w:rPr>
              <w:t>S</w:t>
            </w:r>
          </w:p>
        </w:tc>
        <w:tc>
          <w:tcPr>
            <w:tcW w:w="1555" w:type="dxa"/>
          </w:tcPr>
          <w:p w:rsidR="008E79A1" w:rsidRDefault="008E79A1" w:rsidP="00B812CC">
            <w:pPr>
              <w:pStyle w:val="TableParagraph"/>
              <w:spacing w:line="164" w:lineRule="exact"/>
              <w:ind w:left="13"/>
              <w:rPr>
                <w:sz w:val="16"/>
              </w:rPr>
            </w:pPr>
            <w:r>
              <w:rPr>
                <w:spacing w:val="-10"/>
                <w:sz w:val="16"/>
              </w:rPr>
              <w:t>N</w:t>
            </w:r>
          </w:p>
        </w:tc>
        <w:tc>
          <w:tcPr>
            <w:tcW w:w="1550" w:type="dxa"/>
          </w:tcPr>
          <w:p w:rsidR="008E79A1" w:rsidRDefault="008E79A1" w:rsidP="00B812CC">
            <w:pPr>
              <w:pStyle w:val="TableParagraph"/>
              <w:spacing w:line="164" w:lineRule="exact"/>
              <w:ind w:right="3"/>
              <w:rPr>
                <w:sz w:val="16"/>
              </w:rPr>
            </w:pPr>
            <w:r>
              <w:rPr>
                <w:spacing w:val="-10"/>
                <w:sz w:val="16"/>
              </w:rPr>
              <w:t>S</w:t>
            </w:r>
          </w:p>
        </w:tc>
      </w:tr>
      <w:tr w:rsidR="008E79A1" w:rsidTr="00B812CC">
        <w:trPr>
          <w:trHeight w:val="184"/>
        </w:trPr>
        <w:tc>
          <w:tcPr>
            <w:tcW w:w="1550" w:type="dxa"/>
          </w:tcPr>
          <w:p w:rsidR="008E79A1" w:rsidRDefault="008E79A1" w:rsidP="00B812CC">
            <w:pPr>
              <w:pStyle w:val="TableParagraph"/>
              <w:spacing w:line="164" w:lineRule="exact"/>
              <w:ind w:right="6"/>
              <w:rPr>
                <w:sz w:val="16"/>
              </w:rPr>
            </w:pPr>
            <w:r>
              <w:rPr>
                <w:spacing w:val="-5"/>
                <w:sz w:val="16"/>
              </w:rPr>
              <w:t>10</w:t>
            </w:r>
          </w:p>
        </w:tc>
        <w:tc>
          <w:tcPr>
            <w:tcW w:w="1546" w:type="dxa"/>
          </w:tcPr>
          <w:p w:rsidR="008E79A1" w:rsidRDefault="008E79A1" w:rsidP="00B812CC">
            <w:pPr>
              <w:pStyle w:val="TableParagraph"/>
              <w:spacing w:line="164" w:lineRule="exact"/>
              <w:ind w:left="9"/>
              <w:rPr>
                <w:sz w:val="16"/>
              </w:rPr>
            </w:pPr>
            <w:r>
              <w:rPr>
                <w:spacing w:val="-5"/>
                <w:sz w:val="16"/>
              </w:rPr>
              <w:t>10</w:t>
            </w:r>
          </w:p>
        </w:tc>
        <w:tc>
          <w:tcPr>
            <w:tcW w:w="1550" w:type="dxa"/>
          </w:tcPr>
          <w:p w:rsidR="008E79A1" w:rsidRDefault="008E79A1" w:rsidP="00B812CC">
            <w:pPr>
              <w:pStyle w:val="TableParagraph"/>
              <w:spacing w:line="164" w:lineRule="exact"/>
              <w:ind w:right="3"/>
              <w:rPr>
                <w:sz w:val="16"/>
              </w:rPr>
            </w:pPr>
            <w:r>
              <w:rPr>
                <w:spacing w:val="-5"/>
                <w:sz w:val="16"/>
              </w:rPr>
              <w:t>110</w:t>
            </w:r>
          </w:p>
        </w:tc>
        <w:tc>
          <w:tcPr>
            <w:tcW w:w="1548" w:type="dxa"/>
          </w:tcPr>
          <w:p w:rsidR="008E79A1" w:rsidRDefault="008E79A1" w:rsidP="00B812CC">
            <w:pPr>
              <w:pStyle w:val="TableParagraph"/>
              <w:spacing w:line="164" w:lineRule="exact"/>
              <w:ind w:left="10" w:right="1"/>
              <w:rPr>
                <w:sz w:val="16"/>
              </w:rPr>
            </w:pPr>
            <w:r>
              <w:rPr>
                <w:spacing w:val="-5"/>
                <w:sz w:val="16"/>
              </w:rPr>
              <w:t>86</w:t>
            </w:r>
          </w:p>
        </w:tc>
        <w:tc>
          <w:tcPr>
            <w:tcW w:w="1555" w:type="dxa"/>
          </w:tcPr>
          <w:p w:rsidR="008E79A1" w:rsidRDefault="008E79A1" w:rsidP="00B812CC">
            <w:pPr>
              <w:pStyle w:val="TableParagraph"/>
              <w:spacing w:line="164" w:lineRule="exact"/>
              <w:ind w:left="13"/>
              <w:rPr>
                <w:sz w:val="16"/>
              </w:rPr>
            </w:pPr>
            <w:r>
              <w:rPr>
                <w:spacing w:val="-5"/>
                <w:sz w:val="16"/>
              </w:rPr>
              <w:t>320</w:t>
            </w:r>
          </w:p>
        </w:tc>
        <w:tc>
          <w:tcPr>
            <w:tcW w:w="1550" w:type="dxa"/>
          </w:tcPr>
          <w:p w:rsidR="008E79A1" w:rsidRDefault="008E79A1" w:rsidP="00B812CC">
            <w:pPr>
              <w:pStyle w:val="TableParagraph"/>
              <w:spacing w:line="164" w:lineRule="exact"/>
              <w:rPr>
                <w:sz w:val="16"/>
              </w:rPr>
            </w:pPr>
            <w:r>
              <w:rPr>
                <w:spacing w:val="-5"/>
                <w:sz w:val="16"/>
              </w:rPr>
              <w:t>175</w:t>
            </w:r>
          </w:p>
        </w:tc>
      </w:tr>
      <w:tr w:rsidR="008E79A1" w:rsidTr="00B812CC">
        <w:trPr>
          <w:trHeight w:val="184"/>
        </w:trPr>
        <w:tc>
          <w:tcPr>
            <w:tcW w:w="1550" w:type="dxa"/>
          </w:tcPr>
          <w:p w:rsidR="008E79A1" w:rsidRDefault="008E79A1" w:rsidP="00B812CC">
            <w:pPr>
              <w:pStyle w:val="TableParagraph"/>
              <w:spacing w:line="164" w:lineRule="exact"/>
              <w:ind w:right="6"/>
              <w:rPr>
                <w:sz w:val="16"/>
              </w:rPr>
            </w:pPr>
            <w:r>
              <w:rPr>
                <w:spacing w:val="-5"/>
                <w:sz w:val="16"/>
              </w:rPr>
              <w:t>15</w:t>
            </w:r>
          </w:p>
        </w:tc>
        <w:tc>
          <w:tcPr>
            <w:tcW w:w="1546" w:type="dxa"/>
          </w:tcPr>
          <w:p w:rsidR="008E79A1" w:rsidRDefault="008E79A1" w:rsidP="00B812CC">
            <w:pPr>
              <w:pStyle w:val="TableParagraph"/>
              <w:spacing w:line="164" w:lineRule="exact"/>
              <w:ind w:left="9"/>
              <w:rPr>
                <w:sz w:val="16"/>
              </w:rPr>
            </w:pPr>
            <w:r>
              <w:rPr>
                <w:spacing w:val="-5"/>
                <w:sz w:val="16"/>
              </w:rPr>
              <w:t>14</w:t>
            </w:r>
          </w:p>
        </w:tc>
        <w:tc>
          <w:tcPr>
            <w:tcW w:w="1550" w:type="dxa"/>
          </w:tcPr>
          <w:p w:rsidR="008E79A1" w:rsidRDefault="008E79A1" w:rsidP="00B812CC">
            <w:pPr>
              <w:pStyle w:val="TableParagraph"/>
              <w:spacing w:line="164" w:lineRule="exact"/>
              <w:ind w:right="3"/>
              <w:rPr>
                <w:sz w:val="16"/>
              </w:rPr>
            </w:pPr>
            <w:r>
              <w:rPr>
                <w:spacing w:val="-5"/>
                <w:sz w:val="16"/>
              </w:rPr>
              <w:t>120</w:t>
            </w:r>
          </w:p>
        </w:tc>
        <w:tc>
          <w:tcPr>
            <w:tcW w:w="1548" w:type="dxa"/>
          </w:tcPr>
          <w:p w:rsidR="008E79A1" w:rsidRDefault="008E79A1" w:rsidP="00B812CC">
            <w:pPr>
              <w:pStyle w:val="TableParagraph"/>
              <w:spacing w:line="164" w:lineRule="exact"/>
              <w:ind w:left="10" w:right="1"/>
              <w:rPr>
                <w:sz w:val="16"/>
              </w:rPr>
            </w:pPr>
            <w:r>
              <w:rPr>
                <w:spacing w:val="-5"/>
                <w:sz w:val="16"/>
              </w:rPr>
              <w:t>92</w:t>
            </w:r>
          </w:p>
        </w:tc>
        <w:tc>
          <w:tcPr>
            <w:tcW w:w="1555" w:type="dxa"/>
          </w:tcPr>
          <w:p w:rsidR="008E79A1" w:rsidRDefault="008E79A1" w:rsidP="00B812CC">
            <w:pPr>
              <w:pStyle w:val="TableParagraph"/>
              <w:spacing w:line="164" w:lineRule="exact"/>
              <w:ind w:left="13"/>
              <w:rPr>
                <w:sz w:val="16"/>
              </w:rPr>
            </w:pPr>
            <w:r>
              <w:rPr>
                <w:spacing w:val="-5"/>
                <w:sz w:val="16"/>
              </w:rPr>
              <w:t>340</w:t>
            </w:r>
          </w:p>
        </w:tc>
        <w:tc>
          <w:tcPr>
            <w:tcW w:w="1550" w:type="dxa"/>
          </w:tcPr>
          <w:p w:rsidR="008E79A1" w:rsidRDefault="008E79A1" w:rsidP="00B812CC">
            <w:pPr>
              <w:pStyle w:val="TableParagraph"/>
              <w:spacing w:line="164" w:lineRule="exact"/>
              <w:rPr>
                <w:sz w:val="16"/>
              </w:rPr>
            </w:pPr>
            <w:r>
              <w:rPr>
                <w:spacing w:val="-5"/>
                <w:sz w:val="16"/>
              </w:rPr>
              <w:t>181</w:t>
            </w:r>
          </w:p>
        </w:tc>
      </w:tr>
      <w:tr w:rsidR="008E79A1" w:rsidTr="00B812CC">
        <w:trPr>
          <w:trHeight w:val="182"/>
        </w:trPr>
        <w:tc>
          <w:tcPr>
            <w:tcW w:w="1550" w:type="dxa"/>
          </w:tcPr>
          <w:p w:rsidR="008E79A1" w:rsidRDefault="008E79A1" w:rsidP="00B812CC">
            <w:pPr>
              <w:pStyle w:val="TableParagraph"/>
              <w:spacing w:line="163" w:lineRule="exact"/>
              <w:ind w:right="6"/>
              <w:rPr>
                <w:sz w:val="16"/>
              </w:rPr>
            </w:pPr>
            <w:r>
              <w:rPr>
                <w:spacing w:val="-5"/>
                <w:sz w:val="16"/>
              </w:rPr>
              <w:t>20</w:t>
            </w:r>
          </w:p>
        </w:tc>
        <w:tc>
          <w:tcPr>
            <w:tcW w:w="1546" w:type="dxa"/>
          </w:tcPr>
          <w:p w:rsidR="008E79A1" w:rsidRDefault="008E79A1" w:rsidP="00B812CC">
            <w:pPr>
              <w:pStyle w:val="TableParagraph"/>
              <w:spacing w:line="163" w:lineRule="exact"/>
              <w:ind w:left="9"/>
              <w:rPr>
                <w:sz w:val="16"/>
              </w:rPr>
            </w:pPr>
            <w:r>
              <w:rPr>
                <w:spacing w:val="-5"/>
                <w:sz w:val="16"/>
              </w:rPr>
              <w:t>19</w:t>
            </w:r>
          </w:p>
        </w:tc>
        <w:tc>
          <w:tcPr>
            <w:tcW w:w="1550" w:type="dxa"/>
          </w:tcPr>
          <w:p w:rsidR="008E79A1" w:rsidRDefault="008E79A1" w:rsidP="00B812CC">
            <w:pPr>
              <w:pStyle w:val="TableParagraph"/>
              <w:spacing w:line="163" w:lineRule="exact"/>
              <w:ind w:right="3"/>
              <w:rPr>
                <w:sz w:val="16"/>
              </w:rPr>
            </w:pPr>
            <w:r>
              <w:rPr>
                <w:spacing w:val="-5"/>
                <w:sz w:val="16"/>
              </w:rPr>
              <w:t>130</w:t>
            </w:r>
          </w:p>
        </w:tc>
        <w:tc>
          <w:tcPr>
            <w:tcW w:w="1548" w:type="dxa"/>
          </w:tcPr>
          <w:p w:rsidR="008E79A1" w:rsidRDefault="008E79A1" w:rsidP="00B812CC">
            <w:pPr>
              <w:pStyle w:val="TableParagraph"/>
              <w:spacing w:line="163" w:lineRule="exact"/>
              <w:ind w:left="10" w:right="1"/>
              <w:rPr>
                <w:sz w:val="16"/>
              </w:rPr>
            </w:pPr>
            <w:r>
              <w:rPr>
                <w:spacing w:val="-5"/>
                <w:sz w:val="16"/>
              </w:rPr>
              <w:t>97</w:t>
            </w:r>
          </w:p>
        </w:tc>
        <w:tc>
          <w:tcPr>
            <w:tcW w:w="1555" w:type="dxa"/>
          </w:tcPr>
          <w:p w:rsidR="008E79A1" w:rsidRDefault="008E79A1" w:rsidP="00B812CC">
            <w:pPr>
              <w:pStyle w:val="TableParagraph"/>
              <w:spacing w:line="163" w:lineRule="exact"/>
              <w:ind w:left="13"/>
              <w:rPr>
                <w:sz w:val="16"/>
              </w:rPr>
            </w:pPr>
            <w:r>
              <w:rPr>
                <w:spacing w:val="-5"/>
                <w:sz w:val="16"/>
              </w:rPr>
              <w:t>360</w:t>
            </w:r>
          </w:p>
        </w:tc>
        <w:tc>
          <w:tcPr>
            <w:tcW w:w="1550" w:type="dxa"/>
          </w:tcPr>
          <w:p w:rsidR="008E79A1" w:rsidRDefault="008E79A1" w:rsidP="00B812CC">
            <w:pPr>
              <w:pStyle w:val="TableParagraph"/>
              <w:spacing w:line="163" w:lineRule="exact"/>
              <w:rPr>
                <w:sz w:val="16"/>
              </w:rPr>
            </w:pPr>
            <w:r>
              <w:rPr>
                <w:spacing w:val="-5"/>
                <w:sz w:val="16"/>
              </w:rPr>
              <w:t>186</w:t>
            </w:r>
          </w:p>
        </w:tc>
      </w:tr>
      <w:tr w:rsidR="008E79A1" w:rsidTr="00B812CC">
        <w:trPr>
          <w:trHeight w:val="184"/>
        </w:trPr>
        <w:tc>
          <w:tcPr>
            <w:tcW w:w="1550" w:type="dxa"/>
          </w:tcPr>
          <w:p w:rsidR="008E79A1" w:rsidRDefault="008E79A1" w:rsidP="00B812CC">
            <w:pPr>
              <w:pStyle w:val="TableParagraph"/>
              <w:spacing w:line="164" w:lineRule="exact"/>
              <w:ind w:right="6"/>
              <w:rPr>
                <w:sz w:val="16"/>
              </w:rPr>
            </w:pPr>
            <w:r>
              <w:rPr>
                <w:spacing w:val="-5"/>
                <w:sz w:val="16"/>
              </w:rPr>
              <w:t>25</w:t>
            </w:r>
          </w:p>
        </w:tc>
        <w:tc>
          <w:tcPr>
            <w:tcW w:w="1546" w:type="dxa"/>
          </w:tcPr>
          <w:p w:rsidR="008E79A1" w:rsidRDefault="008E79A1" w:rsidP="00B812CC">
            <w:pPr>
              <w:pStyle w:val="TableParagraph"/>
              <w:spacing w:line="164" w:lineRule="exact"/>
              <w:ind w:left="9"/>
              <w:rPr>
                <w:sz w:val="16"/>
              </w:rPr>
            </w:pPr>
            <w:r>
              <w:rPr>
                <w:spacing w:val="-5"/>
                <w:sz w:val="16"/>
              </w:rPr>
              <w:t>24</w:t>
            </w:r>
          </w:p>
        </w:tc>
        <w:tc>
          <w:tcPr>
            <w:tcW w:w="1550" w:type="dxa"/>
          </w:tcPr>
          <w:p w:rsidR="008E79A1" w:rsidRDefault="008E79A1" w:rsidP="00B812CC">
            <w:pPr>
              <w:pStyle w:val="TableParagraph"/>
              <w:spacing w:line="164" w:lineRule="exact"/>
              <w:ind w:right="3"/>
              <w:rPr>
                <w:sz w:val="16"/>
              </w:rPr>
            </w:pPr>
            <w:r>
              <w:rPr>
                <w:spacing w:val="-5"/>
                <w:sz w:val="16"/>
              </w:rPr>
              <w:t>140</w:t>
            </w:r>
          </w:p>
        </w:tc>
        <w:tc>
          <w:tcPr>
            <w:tcW w:w="1548" w:type="dxa"/>
          </w:tcPr>
          <w:p w:rsidR="008E79A1" w:rsidRDefault="008E79A1" w:rsidP="00B812CC">
            <w:pPr>
              <w:pStyle w:val="TableParagraph"/>
              <w:spacing w:line="164" w:lineRule="exact"/>
              <w:ind w:left="10"/>
              <w:rPr>
                <w:sz w:val="16"/>
              </w:rPr>
            </w:pPr>
            <w:r>
              <w:rPr>
                <w:spacing w:val="-5"/>
                <w:sz w:val="16"/>
              </w:rPr>
              <w:t>103</w:t>
            </w:r>
          </w:p>
        </w:tc>
        <w:tc>
          <w:tcPr>
            <w:tcW w:w="1555" w:type="dxa"/>
          </w:tcPr>
          <w:p w:rsidR="008E79A1" w:rsidRDefault="008E79A1" w:rsidP="00B812CC">
            <w:pPr>
              <w:pStyle w:val="TableParagraph"/>
              <w:spacing w:line="164" w:lineRule="exact"/>
              <w:ind w:left="13"/>
              <w:rPr>
                <w:sz w:val="16"/>
              </w:rPr>
            </w:pPr>
            <w:r>
              <w:rPr>
                <w:spacing w:val="-5"/>
                <w:sz w:val="16"/>
              </w:rPr>
              <w:t>380</w:t>
            </w:r>
          </w:p>
        </w:tc>
        <w:tc>
          <w:tcPr>
            <w:tcW w:w="1550" w:type="dxa"/>
          </w:tcPr>
          <w:p w:rsidR="008E79A1" w:rsidRDefault="008E79A1" w:rsidP="00B812CC">
            <w:pPr>
              <w:pStyle w:val="TableParagraph"/>
              <w:spacing w:line="164" w:lineRule="exact"/>
              <w:rPr>
                <w:sz w:val="16"/>
              </w:rPr>
            </w:pPr>
            <w:r>
              <w:rPr>
                <w:spacing w:val="-5"/>
                <w:sz w:val="16"/>
              </w:rPr>
              <w:t>191</w:t>
            </w:r>
          </w:p>
        </w:tc>
      </w:tr>
      <w:tr w:rsidR="008E79A1" w:rsidTr="00B812CC">
        <w:trPr>
          <w:trHeight w:val="184"/>
        </w:trPr>
        <w:tc>
          <w:tcPr>
            <w:tcW w:w="1550" w:type="dxa"/>
          </w:tcPr>
          <w:p w:rsidR="008E79A1" w:rsidRDefault="008E79A1" w:rsidP="00B812CC">
            <w:pPr>
              <w:pStyle w:val="TableParagraph"/>
              <w:spacing w:line="164" w:lineRule="exact"/>
              <w:ind w:right="6"/>
              <w:rPr>
                <w:sz w:val="16"/>
              </w:rPr>
            </w:pPr>
            <w:r>
              <w:rPr>
                <w:spacing w:val="-5"/>
                <w:sz w:val="16"/>
              </w:rPr>
              <w:t>30</w:t>
            </w:r>
          </w:p>
        </w:tc>
        <w:tc>
          <w:tcPr>
            <w:tcW w:w="1546" w:type="dxa"/>
          </w:tcPr>
          <w:p w:rsidR="008E79A1" w:rsidRDefault="008E79A1" w:rsidP="00B812CC">
            <w:pPr>
              <w:pStyle w:val="TableParagraph"/>
              <w:spacing w:line="164" w:lineRule="exact"/>
              <w:ind w:left="9"/>
              <w:rPr>
                <w:sz w:val="16"/>
              </w:rPr>
            </w:pPr>
            <w:r>
              <w:rPr>
                <w:spacing w:val="-5"/>
                <w:sz w:val="16"/>
              </w:rPr>
              <w:t>28</w:t>
            </w:r>
          </w:p>
        </w:tc>
        <w:tc>
          <w:tcPr>
            <w:tcW w:w="1550" w:type="dxa"/>
          </w:tcPr>
          <w:p w:rsidR="008E79A1" w:rsidRDefault="008E79A1" w:rsidP="00B812CC">
            <w:pPr>
              <w:pStyle w:val="TableParagraph"/>
              <w:spacing w:line="164" w:lineRule="exact"/>
              <w:ind w:right="3"/>
              <w:rPr>
                <w:sz w:val="16"/>
              </w:rPr>
            </w:pPr>
            <w:r>
              <w:rPr>
                <w:spacing w:val="-5"/>
                <w:sz w:val="16"/>
              </w:rPr>
              <w:t>150</w:t>
            </w:r>
          </w:p>
        </w:tc>
        <w:tc>
          <w:tcPr>
            <w:tcW w:w="1548" w:type="dxa"/>
          </w:tcPr>
          <w:p w:rsidR="008E79A1" w:rsidRDefault="008E79A1" w:rsidP="00B812CC">
            <w:pPr>
              <w:pStyle w:val="TableParagraph"/>
              <w:spacing w:line="164" w:lineRule="exact"/>
              <w:ind w:left="10"/>
              <w:rPr>
                <w:sz w:val="16"/>
              </w:rPr>
            </w:pPr>
            <w:r>
              <w:rPr>
                <w:spacing w:val="-5"/>
                <w:sz w:val="16"/>
              </w:rPr>
              <w:t>108</w:t>
            </w:r>
          </w:p>
        </w:tc>
        <w:tc>
          <w:tcPr>
            <w:tcW w:w="1555" w:type="dxa"/>
          </w:tcPr>
          <w:p w:rsidR="008E79A1" w:rsidRDefault="008E79A1" w:rsidP="00B812CC">
            <w:pPr>
              <w:pStyle w:val="TableParagraph"/>
              <w:spacing w:line="164" w:lineRule="exact"/>
              <w:ind w:left="13"/>
              <w:rPr>
                <w:sz w:val="16"/>
              </w:rPr>
            </w:pPr>
            <w:r>
              <w:rPr>
                <w:spacing w:val="-5"/>
                <w:sz w:val="16"/>
              </w:rPr>
              <w:t>400</w:t>
            </w:r>
          </w:p>
        </w:tc>
        <w:tc>
          <w:tcPr>
            <w:tcW w:w="1550" w:type="dxa"/>
          </w:tcPr>
          <w:p w:rsidR="008E79A1" w:rsidRDefault="008E79A1" w:rsidP="00B812CC">
            <w:pPr>
              <w:pStyle w:val="TableParagraph"/>
              <w:spacing w:line="164" w:lineRule="exact"/>
              <w:rPr>
                <w:sz w:val="16"/>
              </w:rPr>
            </w:pPr>
            <w:r>
              <w:rPr>
                <w:spacing w:val="-5"/>
                <w:sz w:val="16"/>
              </w:rPr>
              <w:t>196</w:t>
            </w:r>
          </w:p>
        </w:tc>
      </w:tr>
      <w:tr w:rsidR="008E79A1" w:rsidTr="00B812CC">
        <w:trPr>
          <w:trHeight w:val="184"/>
        </w:trPr>
        <w:tc>
          <w:tcPr>
            <w:tcW w:w="1550" w:type="dxa"/>
          </w:tcPr>
          <w:p w:rsidR="008E79A1" w:rsidRDefault="008E79A1" w:rsidP="00B812CC">
            <w:pPr>
              <w:pStyle w:val="TableParagraph"/>
              <w:spacing w:line="164" w:lineRule="exact"/>
              <w:ind w:right="6"/>
              <w:rPr>
                <w:sz w:val="16"/>
              </w:rPr>
            </w:pPr>
            <w:r>
              <w:rPr>
                <w:spacing w:val="-5"/>
                <w:sz w:val="16"/>
              </w:rPr>
              <w:t>35</w:t>
            </w:r>
          </w:p>
        </w:tc>
        <w:tc>
          <w:tcPr>
            <w:tcW w:w="1546" w:type="dxa"/>
          </w:tcPr>
          <w:p w:rsidR="008E79A1" w:rsidRDefault="008E79A1" w:rsidP="00B812CC">
            <w:pPr>
              <w:pStyle w:val="TableParagraph"/>
              <w:spacing w:line="164" w:lineRule="exact"/>
              <w:ind w:left="9"/>
              <w:rPr>
                <w:sz w:val="16"/>
              </w:rPr>
            </w:pPr>
            <w:r>
              <w:rPr>
                <w:spacing w:val="-5"/>
                <w:sz w:val="16"/>
              </w:rPr>
              <w:t>32</w:t>
            </w:r>
          </w:p>
        </w:tc>
        <w:tc>
          <w:tcPr>
            <w:tcW w:w="1550" w:type="dxa"/>
          </w:tcPr>
          <w:p w:rsidR="008E79A1" w:rsidRDefault="008E79A1" w:rsidP="00B812CC">
            <w:pPr>
              <w:pStyle w:val="TableParagraph"/>
              <w:spacing w:line="164" w:lineRule="exact"/>
              <w:ind w:right="3"/>
              <w:rPr>
                <w:sz w:val="16"/>
              </w:rPr>
            </w:pPr>
            <w:r>
              <w:rPr>
                <w:spacing w:val="-5"/>
                <w:sz w:val="16"/>
              </w:rPr>
              <w:t>160</w:t>
            </w:r>
          </w:p>
        </w:tc>
        <w:tc>
          <w:tcPr>
            <w:tcW w:w="1548" w:type="dxa"/>
          </w:tcPr>
          <w:p w:rsidR="008E79A1" w:rsidRDefault="008E79A1" w:rsidP="00B812CC">
            <w:pPr>
              <w:pStyle w:val="TableParagraph"/>
              <w:spacing w:line="164" w:lineRule="exact"/>
              <w:ind w:left="10"/>
              <w:rPr>
                <w:sz w:val="16"/>
              </w:rPr>
            </w:pPr>
            <w:r>
              <w:rPr>
                <w:spacing w:val="-5"/>
                <w:sz w:val="16"/>
              </w:rPr>
              <w:t>113</w:t>
            </w:r>
          </w:p>
        </w:tc>
        <w:tc>
          <w:tcPr>
            <w:tcW w:w="1555" w:type="dxa"/>
          </w:tcPr>
          <w:p w:rsidR="008E79A1" w:rsidRDefault="008E79A1" w:rsidP="00B812CC">
            <w:pPr>
              <w:pStyle w:val="TableParagraph"/>
              <w:spacing w:line="164" w:lineRule="exact"/>
              <w:ind w:left="13"/>
              <w:rPr>
                <w:sz w:val="16"/>
              </w:rPr>
            </w:pPr>
            <w:r>
              <w:rPr>
                <w:spacing w:val="-5"/>
                <w:sz w:val="16"/>
              </w:rPr>
              <w:t>420</w:t>
            </w:r>
          </w:p>
        </w:tc>
        <w:tc>
          <w:tcPr>
            <w:tcW w:w="1550" w:type="dxa"/>
          </w:tcPr>
          <w:p w:rsidR="008E79A1" w:rsidRDefault="008E79A1" w:rsidP="00B812CC">
            <w:pPr>
              <w:pStyle w:val="TableParagraph"/>
              <w:spacing w:line="164" w:lineRule="exact"/>
              <w:rPr>
                <w:sz w:val="16"/>
              </w:rPr>
            </w:pPr>
            <w:r>
              <w:rPr>
                <w:spacing w:val="-5"/>
                <w:sz w:val="16"/>
              </w:rPr>
              <w:t>201</w:t>
            </w:r>
          </w:p>
        </w:tc>
      </w:tr>
      <w:tr w:rsidR="008E79A1" w:rsidTr="00B812CC">
        <w:trPr>
          <w:trHeight w:val="184"/>
        </w:trPr>
        <w:tc>
          <w:tcPr>
            <w:tcW w:w="1550" w:type="dxa"/>
          </w:tcPr>
          <w:p w:rsidR="008E79A1" w:rsidRDefault="008E79A1" w:rsidP="00B812CC">
            <w:pPr>
              <w:pStyle w:val="TableParagraph"/>
              <w:spacing w:line="164" w:lineRule="exact"/>
              <w:ind w:right="6"/>
              <w:rPr>
                <w:sz w:val="16"/>
              </w:rPr>
            </w:pPr>
            <w:r>
              <w:rPr>
                <w:spacing w:val="-5"/>
                <w:sz w:val="16"/>
              </w:rPr>
              <w:t>40</w:t>
            </w:r>
          </w:p>
        </w:tc>
        <w:tc>
          <w:tcPr>
            <w:tcW w:w="1546" w:type="dxa"/>
          </w:tcPr>
          <w:p w:rsidR="008E79A1" w:rsidRDefault="008E79A1" w:rsidP="00B812CC">
            <w:pPr>
              <w:pStyle w:val="TableParagraph"/>
              <w:spacing w:line="164" w:lineRule="exact"/>
              <w:ind w:left="9"/>
              <w:rPr>
                <w:sz w:val="16"/>
              </w:rPr>
            </w:pPr>
            <w:r>
              <w:rPr>
                <w:spacing w:val="-5"/>
                <w:sz w:val="16"/>
              </w:rPr>
              <w:t>36</w:t>
            </w:r>
          </w:p>
        </w:tc>
        <w:tc>
          <w:tcPr>
            <w:tcW w:w="1550" w:type="dxa"/>
          </w:tcPr>
          <w:p w:rsidR="008E79A1" w:rsidRDefault="008E79A1" w:rsidP="00B812CC">
            <w:pPr>
              <w:pStyle w:val="TableParagraph"/>
              <w:spacing w:line="164" w:lineRule="exact"/>
              <w:ind w:right="3"/>
              <w:rPr>
                <w:sz w:val="16"/>
              </w:rPr>
            </w:pPr>
            <w:r>
              <w:rPr>
                <w:spacing w:val="-5"/>
                <w:sz w:val="16"/>
              </w:rPr>
              <w:t>170</w:t>
            </w:r>
          </w:p>
        </w:tc>
        <w:tc>
          <w:tcPr>
            <w:tcW w:w="1548" w:type="dxa"/>
          </w:tcPr>
          <w:p w:rsidR="008E79A1" w:rsidRDefault="008E79A1" w:rsidP="00B812CC">
            <w:pPr>
              <w:pStyle w:val="TableParagraph"/>
              <w:spacing w:line="164" w:lineRule="exact"/>
              <w:ind w:left="10"/>
              <w:rPr>
                <w:sz w:val="16"/>
              </w:rPr>
            </w:pPr>
            <w:r>
              <w:rPr>
                <w:spacing w:val="-5"/>
                <w:sz w:val="16"/>
              </w:rPr>
              <w:t>118</w:t>
            </w:r>
          </w:p>
        </w:tc>
        <w:tc>
          <w:tcPr>
            <w:tcW w:w="1555" w:type="dxa"/>
          </w:tcPr>
          <w:p w:rsidR="008E79A1" w:rsidRDefault="008E79A1" w:rsidP="00B812CC">
            <w:pPr>
              <w:pStyle w:val="TableParagraph"/>
              <w:spacing w:line="164" w:lineRule="exact"/>
              <w:ind w:left="13"/>
              <w:rPr>
                <w:sz w:val="16"/>
              </w:rPr>
            </w:pPr>
            <w:r>
              <w:rPr>
                <w:spacing w:val="-5"/>
                <w:sz w:val="16"/>
              </w:rPr>
              <w:t>440</w:t>
            </w:r>
          </w:p>
        </w:tc>
        <w:tc>
          <w:tcPr>
            <w:tcW w:w="1550" w:type="dxa"/>
          </w:tcPr>
          <w:p w:rsidR="008E79A1" w:rsidRDefault="008E79A1" w:rsidP="00B812CC">
            <w:pPr>
              <w:pStyle w:val="TableParagraph"/>
              <w:spacing w:line="164" w:lineRule="exact"/>
              <w:rPr>
                <w:sz w:val="16"/>
              </w:rPr>
            </w:pPr>
            <w:r>
              <w:rPr>
                <w:spacing w:val="-5"/>
                <w:sz w:val="16"/>
              </w:rPr>
              <w:t>205</w:t>
            </w:r>
          </w:p>
        </w:tc>
      </w:tr>
      <w:tr w:rsidR="008E79A1" w:rsidTr="00B812CC">
        <w:trPr>
          <w:trHeight w:val="184"/>
        </w:trPr>
        <w:tc>
          <w:tcPr>
            <w:tcW w:w="1550" w:type="dxa"/>
          </w:tcPr>
          <w:p w:rsidR="008E79A1" w:rsidRDefault="008E79A1" w:rsidP="00B812CC">
            <w:pPr>
              <w:pStyle w:val="TableParagraph"/>
              <w:spacing w:line="164" w:lineRule="exact"/>
              <w:ind w:right="6"/>
              <w:rPr>
                <w:sz w:val="16"/>
              </w:rPr>
            </w:pPr>
            <w:r>
              <w:rPr>
                <w:spacing w:val="-5"/>
                <w:sz w:val="16"/>
              </w:rPr>
              <w:t>45</w:t>
            </w:r>
          </w:p>
        </w:tc>
        <w:tc>
          <w:tcPr>
            <w:tcW w:w="1546" w:type="dxa"/>
          </w:tcPr>
          <w:p w:rsidR="008E79A1" w:rsidRDefault="008E79A1" w:rsidP="00B812CC">
            <w:pPr>
              <w:pStyle w:val="TableParagraph"/>
              <w:spacing w:line="164" w:lineRule="exact"/>
              <w:ind w:left="9"/>
              <w:rPr>
                <w:sz w:val="16"/>
              </w:rPr>
            </w:pPr>
            <w:r>
              <w:rPr>
                <w:spacing w:val="-5"/>
                <w:sz w:val="16"/>
              </w:rPr>
              <w:t>40</w:t>
            </w:r>
          </w:p>
        </w:tc>
        <w:tc>
          <w:tcPr>
            <w:tcW w:w="1550" w:type="dxa"/>
          </w:tcPr>
          <w:p w:rsidR="008E79A1" w:rsidRDefault="008E79A1" w:rsidP="00B812CC">
            <w:pPr>
              <w:pStyle w:val="TableParagraph"/>
              <w:spacing w:line="164" w:lineRule="exact"/>
              <w:ind w:right="3"/>
              <w:rPr>
                <w:sz w:val="16"/>
              </w:rPr>
            </w:pPr>
            <w:r>
              <w:rPr>
                <w:spacing w:val="-5"/>
                <w:sz w:val="16"/>
              </w:rPr>
              <w:t>180</w:t>
            </w:r>
          </w:p>
        </w:tc>
        <w:tc>
          <w:tcPr>
            <w:tcW w:w="1548" w:type="dxa"/>
          </w:tcPr>
          <w:p w:rsidR="008E79A1" w:rsidRDefault="008E79A1" w:rsidP="00B812CC">
            <w:pPr>
              <w:pStyle w:val="TableParagraph"/>
              <w:spacing w:line="164" w:lineRule="exact"/>
              <w:ind w:left="10"/>
              <w:rPr>
                <w:sz w:val="16"/>
              </w:rPr>
            </w:pPr>
            <w:r>
              <w:rPr>
                <w:spacing w:val="-5"/>
                <w:sz w:val="16"/>
              </w:rPr>
              <w:t>123</w:t>
            </w:r>
          </w:p>
        </w:tc>
        <w:tc>
          <w:tcPr>
            <w:tcW w:w="1555" w:type="dxa"/>
          </w:tcPr>
          <w:p w:rsidR="008E79A1" w:rsidRDefault="008E79A1" w:rsidP="00B812CC">
            <w:pPr>
              <w:pStyle w:val="TableParagraph"/>
              <w:spacing w:line="164" w:lineRule="exact"/>
              <w:ind w:left="13"/>
              <w:rPr>
                <w:sz w:val="16"/>
              </w:rPr>
            </w:pPr>
            <w:r>
              <w:rPr>
                <w:spacing w:val="-5"/>
                <w:sz w:val="16"/>
              </w:rPr>
              <w:t>460</w:t>
            </w:r>
          </w:p>
        </w:tc>
        <w:tc>
          <w:tcPr>
            <w:tcW w:w="1550" w:type="dxa"/>
          </w:tcPr>
          <w:p w:rsidR="008E79A1" w:rsidRDefault="008E79A1" w:rsidP="00B812CC">
            <w:pPr>
              <w:pStyle w:val="TableParagraph"/>
              <w:spacing w:line="164" w:lineRule="exact"/>
              <w:rPr>
                <w:sz w:val="16"/>
              </w:rPr>
            </w:pPr>
            <w:r>
              <w:rPr>
                <w:spacing w:val="-5"/>
                <w:sz w:val="16"/>
              </w:rPr>
              <w:t>210</w:t>
            </w:r>
          </w:p>
        </w:tc>
      </w:tr>
      <w:tr w:rsidR="008E79A1" w:rsidTr="00B812CC">
        <w:trPr>
          <w:trHeight w:val="182"/>
        </w:trPr>
        <w:tc>
          <w:tcPr>
            <w:tcW w:w="1550" w:type="dxa"/>
          </w:tcPr>
          <w:p w:rsidR="008E79A1" w:rsidRDefault="008E79A1" w:rsidP="00B812CC">
            <w:pPr>
              <w:pStyle w:val="TableParagraph"/>
              <w:spacing w:line="162" w:lineRule="exact"/>
              <w:ind w:right="6"/>
              <w:rPr>
                <w:sz w:val="16"/>
              </w:rPr>
            </w:pPr>
            <w:r>
              <w:rPr>
                <w:spacing w:val="-5"/>
                <w:sz w:val="16"/>
              </w:rPr>
              <w:t>50</w:t>
            </w:r>
          </w:p>
        </w:tc>
        <w:tc>
          <w:tcPr>
            <w:tcW w:w="1546" w:type="dxa"/>
          </w:tcPr>
          <w:p w:rsidR="008E79A1" w:rsidRDefault="008E79A1" w:rsidP="00B812CC">
            <w:pPr>
              <w:pStyle w:val="TableParagraph"/>
              <w:spacing w:line="162" w:lineRule="exact"/>
              <w:ind w:left="9"/>
              <w:rPr>
                <w:sz w:val="16"/>
              </w:rPr>
            </w:pPr>
            <w:r>
              <w:rPr>
                <w:spacing w:val="-5"/>
                <w:sz w:val="16"/>
              </w:rPr>
              <w:t>44</w:t>
            </w:r>
          </w:p>
        </w:tc>
        <w:tc>
          <w:tcPr>
            <w:tcW w:w="1550" w:type="dxa"/>
          </w:tcPr>
          <w:p w:rsidR="008E79A1" w:rsidRDefault="008E79A1" w:rsidP="00B812CC">
            <w:pPr>
              <w:pStyle w:val="TableParagraph"/>
              <w:spacing w:line="162" w:lineRule="exact"/>
              <w:ind w:right="3"/>
              <w:rPr>
                <w:sz w:val="16"/>
              </w:rPr>
            </w:pPr>
            <w:r>
              <w:rPr>
                <w:spacing w:val="-5"/>
                <w:sz w:val="16"/>
              </w:rPr>
              <w:t>190</w:t>
            </w:r>
          </w:p>
        </w:tc>
        <w:tc>
          <w:tcPr>
            <w:tcW w:w="1548" w:type="dxa"/>
          </w:tcPr>
          <w:p w:rsidR="008E79A1" w:rsidRDefault="008E79A1" w:rsidP="00B812CC">
            <w:pPr>
              <w:pStyle w:val="TableParagraph"/>
              <w:spacing w:line="162" w:lineRule="exact"/>
              <w:ind w:left="10"/>
              <w:rPr>
                <w:sz w:val="16"/>
              </w:rPr>
            </w:pPr>
            <w:r>
              <w:rPr>
                <w:spacing w:val="-5"/>
                <w:sz w:val="16"/>
              </w:rPr>
              <w:t>127</w:t>
            </w:r>
          </w:p>
        </w:tc>
        <w:tc>
          <w:tcPr>
            <w:tcW w:w="1555" w:type="dxa"/>
          </w:tcPr>
          <w:p w:rsidR="008E79A1" w:rsidRDefault="008E79A1" w:rsidP="00B812CC">
            <w:pPr>
              <w:pStyle w:val="TableParagraph"/>
              <w:spacing w:line="162" w:lineRule="exact"/>
              <w:ind w:left="13"/>
              <w:rPr>
                <w:sz w:val="16"/>
              </w:rPr>
            </w:pPr>
            <w:r>
              <w:rPr>
                <w:spacing w:val="-5"/>
                <w:sz w:val="16"/>
              </w:rPr>
              <w:t>480</w:t>
            </w:r>
          </w:p>
        </w:tc>
        <w:tc>
          <w:tcPr>
            <w:tcW w:w="1550" w:type="dxa"/>
          </w:tcPr>
          <w:p w:rsidR="008E79A1" w:rsidRDefault="008E79A1" w:rsidP="00B812CC">
            <w:pPr>
              <w:pStyle w:val="TableParagraph"/>
              <w:spacing w:line="162" w:lineRule="exact"/>
              <w:rPr>
                <w:sz w:val="16"/>
              </w:rPr>
            </w:pPr>
            <w:r>
              <w:rPr>
                <w:spacing w:val="-5"/>
                <w:sz w:val="16"/>
              </w:rPr>
              <w:t>214</w:t>
            </w:r>
          </w:p>
        </w:tc>
      </w:tr>
      <w:tr w:rsidR="008E79A1" w:rsidTr="00B812CC">
        <w:trPr>
          <w:trHeight w:val="184"/>
        </w:trPr>
        <w:tc>
          <w:tcPr>
            <w:tcW w:w="1550" w:type="dxa"/>
          </w:tcPr>
          <w:p w:rsidR="008E79A1" w:rsidRDefault="008E79A1" w:rsidP="00B812CC">
            <w:pPr>
              <w:pStyle w:val="TableParagraph"/>
              <w:spacing w:line="164" w:lineRule="exact"/>
              <w:ind w:right="6"/>
              <w:rPr>
                <w:sz w:val="16"/>
              </w:rPr>
            </w:pPr>
            <w:r>
              <w:rPr>
                <w:spacing w:val="-5"/>
                <w:sz w:val="16"/>
              </w:rPr>
              <w:t>55</w:t>
            </w:r>
          </w:p>
        </w:tc>
        <w:tc>
          <w:tcPr>
            <w:tcW w:w="1546" w:type="dxa"/>
          </w:tcPr>
          <w:p w:rsidR="008E79A1" w:rsidRDefault="008E79A1" w:rsidP="00B812CC">
            <w:pPr>
              <w:pStyle w:val="TableParagraph"/>
              <w:spacing w:line="164" w:lineRule="exact"/>
              <w:ind w:left="9"/>
              <w:rPr>
                <w:sz w:val="16"/>
              </w:rPr>
            </w:pPr>
            <w:r>
              <w:rPr>
                <w:spacing w:val="-5"/>
                <w:sz w:val="16"/>
              </w:rPr>
              <w:t>48</w:t>
            </w:r>
          </w:p>
        </w:tc>
        <w:tc>
          <w:tcPr>
            <w:tcW w:w="1550" w:type="dxa"/>
          </w:tcPr>
          <w:p w:rsidR="008E79A1" w:rsidRDefault="008E79A1" w:rsidP="00B812CC">
            <w:pPr>
              <w:pStyle w:val="TableParagraph"/>
              <w:spacing w:line="164" w:lineRule="exact"/>
              <w:ind w:right="3"/>
              <w:rPr>
                <w:sz w:val="16"/>
              </w:rPr>
            </w:pPr>
            <w:r>
              <w:rPr>
                <w:spacing w:val="-5"/>
                <w:sz w:val="16"/>
              </w:rPr>
              <w:t>200</w:t>
            </w:r>
          </w:p>
        </w:tc>
        <w:tc>
          <w:tcPr>
            <w:tcW w:w="1548" w:type="dxa"/>
          </w:tcPr>
          <w:p w:rsidR="008E79A1" w:rsidRDefault="008E79A1" w:rsidP="00B812CC">
            <w:pPr>
              <w:pStyle w:val="TableParagraph"/>
              <w:spacing w:line="164" w:lineRule="exact"/>
              <w:ind w:left="10"/>
              <w:rPr>
                <w:sz w:val="16"/>
              </w:rPr>
            </w:pPr>
            <w:r>
              <w:rPr>
                <w:spacing w:val="-5"/>
                <w:sz w:val="16"/>
              </w:rPr>
              <w:t>132</w:t>
            </w:r>
          </w:p>
        </w:tc>
        <w:tc>
          <w:tcPr>
            <w:tcW w:w="1555" w:type="dxa"/>
          </w:tcPr>
          <w:p w:rsidR="008E79A1" w:rsidRDefault="008E79A1" w:rsidP="00B812CC">
            <w:pPr>
              <w:pStyle w:val="TableParagraph"/>
              <w:spacing w:line="164" w:lineRule="exact"/>
              <w:ind w:left="13"/>
              <w:rPr>
                <w:sz w:val="16"/>
              </w:rPr>
            </w:pPr>
            <w:r>
              <w:rPr>
                <w:spacing w:val="-5"/>
                <w:sz w:val="16"/>
              </w:rPr>
              <w:t>500</w:t>
            </w:r>
          </w:p>
        </w:tc>
        <w:tc>
          <w:tcPr>
            <w:tcW w:w="1550" w:type="dxa"/>
          </w:tcPr>
          <w:p w:rsidR="008E79A1" w:rsidRDefault="008E79A1" w:rsidP="00B812CC">
            <w:pPr>
              <w:pStyle w:val="TableParagraph"/>
              <w:spacing w:line="164" w:lineRule="exact"/>
              <w:rPr>
                <w:sz w:val="16"/>
              </w:rPr>
            </w:pPr>
            <w:r>
              <w:rPr>
                <w:spacing w:val="-5"/>
                <w:sz w:val="16"/>
              </w:rPr>
              <w:t>217</w:t>
            </w:r>
          </w:p>
        </w:tc>
      </w:tr>
      <w:tr w:rsidR="008E79A1" w:rsidTr="00B812CC">
        <w:trPr>
          <w:trHeight w:val="184"/>
        </w:trPr>
        <w:tc>
          <w:tcPr>
            <w:tcW w:w="1550" w:type="dxa"/>
          </w:tcPr>
          <w:p w:rsidR="008E79A1" w:rsidRDefault="008E79A1" w:rsidP="00B812CC">
            <w:pPr>
              <w:pStyle w:val="TableParagraph"/>
              <w:spacing w:line="164" w:lineRule="exact"/>
              <w:ind w:right="6"/>
              <w:rPr>
                <w:sz w:val="16"/>
              </w:rPr>
            </w:pPr>
            <w:r>
              <w:rPr>
                <w:spacing w:val="-5"/>
                <w:sz w:val="16"/>
              </w:rPr>
              <w:t>60</w:t>
            </w:r>
          </w:p>
        </w:tc>
        <w:tc>
          <w:tcPr>
            <w:tcW w:w="1546" w:type="dxa"/>
          </w:tcPr>
          <w:p w:rsidR="008E79A1" w:rsidRDefault="008E79A1" w:rsidP="00B812CC">
            <w:pPr>
              <w:pStyle w:val="TableParagraph"/>
              <w:spacing w:line="164" w:lineRule="exact"/>
              <w:ind w:left="9"/>
              <w:rPr>
                <w:sz w:val="16"/>
              </w:rPr>
            </w:pPr>
            <w:r>
              <w:rPr>
                <w:spacing w:val="-5"/>
                <w:sz w:val="16"/>
              </w:rPr>
              <w:t>52</w:t>
            </w:r>
          </w:p>
        </w:tc>
        <w:tc>
          <w:tcPr>
            <w:tcW w:w="1550" w:type="dxa"/>
          </w:tcPr>
          <w:p w:rsidR="008E79A1" w:rsidRDefault="008E79A1" w:rsidP="00B812CC">
            <w:pPr>
              <w:pStyle w:val="TableParagraph"/>
              <w:spacing w:line="164" w:lineRule="exact"/>
              <w:ind w:right="3"/>
              <w:rPr>
                <w:sz w:val="16"/>
              </w:rPr>
            </w:pPr>
            <w:r>
              <w:rPr>
                <w:spacing w:val="-5"/>
                <w:sz w:val="16"/>
              </w:rPr>
              <w:t>210</w:t>
            </w:r>
          </w:p>
        </w:tc>
        <w:tc>
          <w:tcPr>
            <w:tcW w:w="1548" w:type="dxa"/>
          </w:tcPr>
          <w:p w:rsidR="008E79A1" w:rsidRDefault="008E79A1" w:rsidP="00B812CC">
            <w:pPr>
              <w:pStyle w:val="TableParagraph"/>
              <w:spacing w:line="164" w:lineRule="exact"/>
              <w:ind w:left="10"/>
              <w:rPr>
                <w:sz w:val="16"/>
              </w:rPr>
            </w:pPr>
            <w:r>
              <w:rPr>
                <w:spacing w:val="-5"/>
                <w:sz w:val="16"/>
              </w:rPr>
              <w:t>136</w:t>
            </w:r>
          </w:p>
        </w:tc>
        <w:tc>
          <w:tcPr>
            <w:tcW w:w="1555" w:type="dxa"/>
          </w:tcPr>
          <w:p w:rsidR="008E79A1" w:rsidRDefault="008E79A1" w:rsidP="00B812CC">
            <w:pPr>
              <w:pStyle w:val="TableParagraph"/>
              <w:spacing w:line="164" w:lineRule="exact"/>
              <w:ind w:left="13"/>
              <w:rPr>
                <w:sz w:val="16"/>
              </w:rPr>
            </w:pPr>
            <w:r>
              <w:rPr>
                <w:spacing w:val="-5"/>
                <w:sz w:val="16"/>
              </w:rPr>
              <w:t>550</w:t>
            </w:r>
          </w:p>
        </w:tc>
        <w:tc>
          <w:tcPr>
            <w:tcW w:w="1550" w:type="dxa"/>
          </w:tcPr>
          <w:p w:rsidR="008E79A1" w:rsidRDefault="008E79A1" w:rsidP="00B812CC">
            <w:pPr>
              <w:pStyle w:val="TableParagraph"/>
              <w:spacing w:line="164" w:lineRule="exact"/>
              <w:rPr>
                <w:sz w:val="16"/>
              </w:rPr>
            </w:pPr>
            <w:r>
              <w:rPr>
                <w:spacing w:val="-5"/>
                <w:sz w:val="16"/>
              </w:rPr>
              <w:t>226</w:t>
            </w:r>
          </w:p>
        </w:tc>
      </w:tr>
      <w:tr w:rsidR="008E79A1" w:rsidTr="00B812CC">
        <w:trPr>
          <w:trHeight w:val="184"/>
        </w:trPr>
        <w:tc>
          <w:tcPr>
            <w:tcW w:w="1550" w:type="dxa"/>
          </w:tcPr>
          <w:p w:rsidR="008E79A1" w:rsidRDefault="008E79A1" w:rsidP="00B812CC">
            <w:pPr>
              <w:pStyle w:val="TableParagraph"/>
              <w:spacing w:line="164" w:lineRule="exact"/>
              <w:ind w:right="6"/>
              <w:rPr>
                <w:sz w:val="16"/>
              </w:rPr>
            </w:pPr>
            <w:r>
              <w:rPr>
                <w:spacing w:val="-5"/>
                <w:sz w:val="16"/>
              </w:rPr>
              <w:t>65</w:t>
            </w:r>
          </w:p>
        </w:tc>
        <w:tc>
          <w:tcPr>
            <w:tcW w:w="1546" w:type="dxa"/>
          </w:tcPr>
          <w:p w:rsidR="008E79A1" w:rsidRDefault="008E79A1" w:rsidP="00B812CC">
            <w:pPr>
              <w:pStyle w:val="TableParagraph"/>
              <w:spacing w:line="164" w:lineRule="exact"/>
              <w:ind w:left="9"/>
              <w:rPr>
                <w:sz w:val="16"/>
              </w:rPr>
            </w:pPr>
            <w:r>
              <w:rPr>
                <w:spacing w:val="-5"/>
                <w:sz w:val="16"/>
              </w:rPr>
              <w:t>56</w:t>
            </w:r>
          </w:p>
        </w:tc>
        <w:tc>
          <w:tcPr>
            <w:tcW w:w="1550" w:type="dxa"/>
          </w:tcPr>
          <w:p w:rsidR="008E79A1" w:rsidRDefault="008E79A1" w:rsidP="00B812CC">
            <w:pPr>
              <w:pStyle w:val="TableParagraph"/>
              <w:spacing w:line="164" w:lineRule="exact"/>
              <w:ind w:right="3"/>
              <w:rPr>
                <w:sz w:val="16"/>
              </w:rPr>
            </w:pPr>
            <w:r>
              <w:rPr>
                <w:spacing w:val="-5"/>
                <w:sz w:val="16"/>
              </w:rPr>
              <w:t>220</w:t>
            </w:r>
          </w:p>
        </w:tc>
        <w:tc>
          <w:tcPr>
            <w:tcW w:w="1548" w:type="dxa"/>
          </w:tcPr>
          <w:p w:rsidR="008E79A1" w:rsidRDefault="008E79A1" w:rsidP="00B812CC">
            <w:pPr>
              <w:pStyle w:val="TableParagraph"/>
              <w:spacing w:line="164" w:lineRule="exact"/>
              <w:ind w:left="10"/>
              <w:rPr>
                <w:sz w:val="16"/>
              </w:rPr>
            </w:pPr>
            <w:r>
              <w:rPr>
                <w:spacing w:val="-5"/>
                <w:sz w:val="16"/>
              </w:rPr>
              <w:t>140</w:t>
            </w:r>
          </w:p>
        </w:tc>
        <w:tc>
          <w:tcPr>
            <w:tcW w:w="1555" w:type="dxa"/>
          </w:tcPr>
          <w:p w:rsidR="008E79A1" w:rsidRDefault="008E79A1" w:rsidP="00B812CC">
            <w:pPr>
              <w:pStyle w:val="TableParagraph"/>
              <w:spacing w:line="164" w:lineRule="exact"/>
              <w:ind w:left="13"/>
              <w:rPr>
                <w:sz w:val="16"/>
              </w:rPr>
            </w:pPr>
            <w:r>
              <w:rPr>
                <w:spacing w:val="-5"/>
                <w:sz w:val="16"/>
              </w:rPr>
              <w:t>600</w:t>
            </w:r>
          </w:p>
        </w:tc>
        <w:tc>
          <w:tcPr>
            <w:tcW w:w="1550" w:type="dxa"/>
          </w:tcPr>
          <w:p w:rsidR="008E79A1" w:rsidRDefault="008E79A1" w:rsidP="00B812CC">
            <w:pPr>
              <w:pStyle w:val="TableParagraph"/>
              <w:spacing w:line="164" w:lineRule="exact"/>
              <w:rPr>
                <w:sz w:val="16"/>
              </w:rPr>
            </w:pPr>
            <w:r>
              <w:rPr>
                <w:spacing w:val="-5"/>
                <w:sz w:val="16"/>
              </w:rPr>
              <w:t>234</w:t>
            </w:r>
          </w:p>
        </w:tc>
      </w:tr>
      <w:tr w:rsidR="008E79A1" w:rsidTr="00B812CC">
        <w:trPr>
          <w:trHeight w:val="184"/>
        </w:trPr>
        <w:tc>
          <w:tcPr>
            <w:tcW w:w="1550" w:type="dxa"/>
          </w:tcPr>
          <w:p w:rsidR="008E79A1" w:rsidRDefault="008E79A1" w:rsidP="00B812CC">
            <w:pPr>
              <w:pStyle w:val="TableParagraph"/>
              <w:spacing w:line="164" w:lineRule="exact"/>
              <w:ind w:right="6"/>
              <w:rPr>
                <w:sz w:val="16"/>
              </w:rPr>
            </w:pPr>
            <w:r>
              <w:rPr>
                <w:spacing w:val="-5"/>
                <w:sz w:val="16"/>
              </w:rPr>
              <w:t>70</w:t>
            </w:r>
          </w:p>
        </w:tc>
        <w:tc>
          <w:tcPr>
            <w:tcW w:w="1546" w:type="dxa"/>
          </w:tcPr>
          <w:p w:rsidR="008E79A1" w:rsidRDefault="008E79A1" w:rsidP="00B812CC">
            <w:pPr>
              <w:pStyle w:val="TableParagraph"/>
              <w:spacing w:line="164" w:lineRule="exact"/>
              <w:ind w:left="9"/>
              <w:rPr>
                <w:sz w:val="16"/>
              </w:rPr>
            </w:pPr>
            <w:r>
              <w:rPr>
                <w:spacing w:val="-5"/>
                <w:sz w:val="16"/>
              </w:rPr>
              <w:t>59</w:t>
            </w:r>
          </w:p>
        </w:tc>
        <w:tc>
          <w:tcPr>
            <w:tcW w:w="1550" w:type="dxa"/>
          </w:tcPr>
          <w:p w:rsidR="008E79A1" w:rsidRDefault="008E79A1" w:rsidP="00B812CC">
            <w:pPr>
              <w:pStyle w:val="TableParagraph"/>
              <w:spacing w:line="164" w:lineRule="exact"/>
              <w:ind w:right="3"/>
              <w:rPr>
                <w:sz w:val="16"/>
              </w:rPr>
            </w:pPr>
            <w:r>
              <w:rPr>
                <w:spacing w:val="-5"/>
                <w:sz w:val="16"/>
              </w:rPr>
              <w:t>230</w:t>
            </w:r>
          </w:p>
        </w:tc>
        <w:tc>
          <w:tcPr>
            <w:tcW w:w="1548" w:type="dxa"/>
          </w:tcPr>
          <w:p w:rsidR="008E79A1" w:rsidRDefault="008E79A1" w:rsidP="00B812CC">
            <w:pPr>
              <w:pStyle w:val="TableParagraph"/>
              <w:spacing w:line="164" w:lineRule="exact"/>
              <w:ind w:left="10"/>
              <w:rPr>
                <w:sz w:val="16"/>
              </w:rPr>
            </w:pPr>
            <w:r>
              <w:rPr>
                <w:spacing w:val="-5"/>
                <w:sz w:val="16"/>
              </w:rPr>
              <w:t>144</w:t>
            </w:r>
          </w:p>
        </w:tc>
        <w:tc>
          <w:tcPr>
            <w:tcW w:w="1555" w:type="dxa"/>
          </w:tcPr>
          <w:p w:rsidR="008E79A1" w:rsidRDefault="008E79A1" w:rsidP="00B812CC">
            <w:pPr>
              <w:pStyle w:val="TableParagraph"/>
              <w:spacing w:line="164" w:lineRule="exact"/>
              <w:ind w:left="13"/>
              <w:rPr>
                <w:sz w:val="16"/>
              </w:rPr>
            </w:pPr>
            <w:r>
              <w:rPr>
                <w:spacing w:val="-5"/>
                <w:sz w:val="16"/>
              </w:rPr>
              <w:t>650</w:t>
            </w:r>
          </w:p>
        </w:tc>
        <w:tc>
          <w:tcPr>
            <w:tcW w:w="1550" w:type="dxa"/>
          </w:tcPr>
          <w:p w:rsidR="008E79A1" w:rsidRDefault="008E79A1" w:rsidP="00B812CC">
            <w:pPr>
              <w:pStyle w:val="TableParagraph"/>
              <w:spacing w:line="164" w:lineRule="exact"/>
              <w:rPr>
                <w:sz w:val="16"/>
              </w:rPr>
            </w:pPr>
            <w:r>
              <w:rPr>
                <w:spacing w:val="-5"/>
                <w:sz w:val="16"/>
              </w:rPr>
              <w:t>242</w:t>
            </w:r>
          </w:p>
        </w:tc>
      </w:tr>
      <w:tr w:rsidR="008E79A1" w:rsidTr="00B812CC">
        <w:trPr>
          <w:trHeight w:val="184"/>
        </w:trPr>
        <w:tc>
          <w:tcPr>
            <w:tcW w:w="1550" w:type="dxa"/>
          </w:tcPr>
          <w:p w:rsidR="008E79A1" w:rsidRDefault="008E79A1" w:rsidP="00B812CC">
            <w:pPr>
              <w:pStyle w:val="TableParagraph"/>
              <w:spacing w:line="164" w:lineRule="exact"/>
              <w:ind w:right="6"/>
              <w:rPr>
                <w:sz w:val="16"/>
              </w:rPr>
            </w:pPr>
            <w:r>
              <w:rPr>
                <w:spacing w:val="-5"/>
                <w:sz w:val="16"/>
              </w:rPr>
              <w:t>75</w:t>
            </w:r>
          </w:p>
        </w:tc>
        <w:tc>
          <w:tcPr>
            <w:tcW w:w="1546" w:type="dxa"/>
          </w:tcPr>
          <w:p w:rsidR="008E79A1" w:rsidRDefault="008E79A1" w:rsidP="00B812CC">
            <w:pPr>
              <w:pStyle w:val="TableParagraph"/>
              <w:spacing w:line="164" w:lineRule="exact"/>
              <w:ind w:left="9"/>
              <w:rPr>
                <w:sz w:val="16"/>
              </w:rPr>
            </w:pPr>
            <w:r>
              <w:rPr>
                <w:spacing w:val="-5"/>
                <w:sz w:val="16"/>
              </w:rPr>
              <w:t>63</w:t>
            </w:r>
          </w:p>
        </w:tc>
        <w:tc>
          <w:tcPr>
            <w:tcW w:w="1550" w:type="dxa"/>
          </w:tcPr>
          <w:p w:rsidR="008E79A1" w:rsidRDefault="008E79A1" w:rsidP="00B812CC">
            <w:pPr>
              <w:pStyle w:val="TableParagraph"/>
              <w:spacing w:line="164" w:lineRule="exact"/>
              <w:ind w:right="3"/>
              <w:rPr>
                <w:sz w:val="16"/>
              </w:rPr>
            </w:pPr>
            <w:r>
              <w:rPr>
                <w:spacing w:val="-5"/>
                <w:sz w:val="16"/>
              </w:rPr>
              <w:t>240</w:t>
            </w:r>
          </w:p>
        </w:tc>
        <w:tc>
          <w:tcPr>
            <w:tcW w:w="1548" w:type="dxa"/>
          </w:tcPr>
          <w:p w:rsidR="008E79A1" w:rsidRDefault="008E79A1" w:rsidP="00B812CC">
            <w:pPr>
              <w:pStyle w:val="TableParagraph"/>
              <w:spacing w:line="164" w:lineRule="exact"/>
              <w:ind w:left="10"/>
              <w:rPr>
                <w:sz w:val="16"/>
              </w:rPr>
            </w:pPr>
            <w:r>
              <w:rPr>
                <w:spacing w:val="-5"/>
                <w:sz w:val="16"/>
              </w:rPr>
              <w:t>148</w:t>
            </w:r>
          </w:p>
        </w:tc>
        <w:tc>
          <w:tcPr>
            <w:tcW w:w="1555" w:type="dxa"/>
          </w:tcPr>
          <w:p w:rsidR="008E79A1" w:rsidRDefault="008E79A1" w:rsidP="00B812CC">
            <w:pPr>
              <w:pStyle w:val="TableParagraph"/>
              <w:spacing w:line="164" w:lineRule="exact"/>
              <w:ind w:left="13"/>
              <w:rPr>
                <w:sz w:val="16"/>
              </w:rPr>
            </w:pPr>
            <w:r>
              <w:rPr>
                <w:spacing w:val="-5"/>
                <w:sz w:val="16"/>
              </w:rPr>
              <w:t>700</w:t>
            </w:r>
          </w:p>
        </w:tc>
        <w:tc>
          <w:tcPr>
            <w:tcW w:w="1550" w:type="dxa"/>
          </w:tcPr>
          <w:p w:rsidR="008E79A1" w:rsidRDefault="008E79A1" w:rsidP="00B812CC">
            <w:pPr>
              <w:pStyle w:val="TableParagraph"/>
              <w:spacing w:line="164" w:lineRule="exact"/>
              <w:rPr>
                <w:sz w:val="16"/>
              </w:rPr>
            </w:pPr>
            <w:r>
              <w:rPr>
                <w:spacing w:val="-5"/>
                <w:sz w:val="16"/>
              </w:rPr>
              <w:t>248</w:t>
            </w:r>
          </w:p>
        </w:tc>
      </w:tr>
      <w:tr w:rsidR="008E79A1" w:rsidTr="00B812CC">
        <w:trPr>
          <w:trHeight w:val="181"/>
        </w:trPr>
        <w:tc>
          <w:tcPr>
            <w:tcW w:w="1550" w:type="dxa"/>
          </w:tcPr>
          <w:p w:rsidR="008E79A1" w:rsidRDefault="008E79A1" w:rsidP="00B812CC">
            <w:pPr>
              <w:pStyle w:val="TableParagraph"/>
              <w:spacing w:line="162" w:lineRule="exact"/>
              <w:ind w:right="6"/>
              <w:rPr>
                <w:sz w:val="16"/>
              </w:rPr>
            </w:pPr>
            <w:r>
              <w:rPr>
                <w:spacing w:val="-5"/>
                <w:sz w:val="16"/>
              </w:rPr>
              <w:t>80</w:t>
            </w:r>
          </w:p>
        </w:tc>
        <w:tc>
          <w:tcPr>
            <w:tcW w:w="1546" w:type="dxa"/>
          </w:tcPr>
          <w:p w:rsidR="008E79A1" w:rsidRDefault="008E79A1" w:rsidP="00B812CC">
            <w:pPr>
              <w:pStyle w:val="TableParagraph"/>
              <w:spacing w:line="162" w:lineRule="exact"/>
              <w:ind w:left="9"/>
              <w:rPr>
                <w:sz w:val="16"/>
              </w:rPr>
            </w:pPr>
            <w:r>
              <w:rPr>
                <w:spacing w:val="-5"/>
                <w:sz w:val="16"/>
              </w:rPr>
              <w:t>66</w:t>
            </w:r>
          </w:p>
        </w:tc>
        <w:tc>
          <w:tcPr>
            <w:tcW w:w="1550" w:type="dxa"/>
          </w:tcPr>
          <w:p w:rsidR="008E79A1" w:rsidRDefault="008E79A1" w:rsidP="00B812CC">
            <w:pPr>
              <w:pStyle w:val="TableParagraph"/>
              <w:spacing w:line="162" w:lineRule="exact"/>
              <w:ind w:right="3"/>
              <w:rPr>
                <w:b/>
                <w:sz w:val="16"/>
              </w:rPr>
            </w:pPr>
            <w:r>
              <w:rPr>
                <w:b/>
                <w:spacing w:val="-5"/>
                <w:sz w:val="16"/>
              </w:rPr>
              <w:t>250</w:t>
            </w:r>
          </w:p>
        </w:tc>
        <w:tc>
          <w:tcPr>
            <w:tcW w:w="1548" w:type="dxa"/>
          </w:tcPr>
          <w:p w:rsidR="008E79A1" w:rsidRDefault="008E79A1" w:rsidP="00B812CC">
            <w:pPr>
              <w:pStyle w:val="TableParagraph"/>
              <w:spacing w:line="162" w:lineRule="exact"/>
              <w:ind w:left="10"/>
              <w:rPr>
                <w:b/>
                <w:sz w:val="16"/>
              </w:rPr>
            </w:pPr>
            <w:r>
              <w:rPr>
                <w:b/>
                <w:spacing w:val="-5"/>
                <w:sz w:val="16"/>
              </w:rPr>
              <w:t>152</w:t>
            </w:r>
          </w:p>
        </w:tc>
        <w:tc>
          <w:tcPr>
            <w:tcW w:w="1555" w:type="dxa"/>
          </w:tcPr>
          <w:p w:rsidR="008E79A1" w:rsidRDefault="008E79A1" w:rsidP="00B812CC">
            <w:pPr>
              <w:pStyle w:val="TableParagraph"/>
              <w:spacing w:line="162" w:lineRule="exact"/>
              <w:ind w:left="13"/>
              <w:rPr>
                <w:sz w:val="16"/>
              </w:rPr>
            </w:pPr>
            <w:r>
              <w:rPr>
                <w:spacing w:val="-5"/>
                <w:sz w:val="16"/>
              </w:rPr>
              <w:t>750</w:t>
            </w:r>
          </w:p>
        </w:tc>
        <w:tc>
          <w:tcPr>
            <w:tcW w:w="1550" w:type="dxa"/>
          </w:tcPr>
          <w:p w:rsidR="008E79A1" w:rsidRDefault="008E79A1" w:rsidP="00B812CC">
            <w:pPr>
              <w:pStyle w:val="TableParagraph"/>
              <w:spacing w:line="162" w:lineRule="exact"/>
              <w:rPr>
                <w:sz w:val="16"/>
              </w:rPr>
            </w:pPr>
            <w:r>
              <w:rPr>
                <w:spacing w:val="-5"/>
                <w:sz w:val="16"/>
              </w:rPr>
              <w:t>254</w:t>
            </w:r>
          </w:p>
        </w:tc>
      </w:tr>
      <w:tr w:rsidR="008E79A1" w:rsidTr="00B812CC">
        <w:trPr>
          <w:trHeight w:val="184"/>
        </w:trPr>
        <w:tc>
          <w:tcPr>
            <w:tcW w:w="1550" w:type="dxa"/>
          </w:tcPr>
          <w:p w:rsidR="008E79A1" w:rsidRDefault="008E79A1" w:rsidP="00B812CC">
            <w:pPr>
              <w:pStyle w:val="TableParagraph"/>
              <w:spacing w:line="164" w:lineRule="exact"/>
              <w:ind w:right="6"/>
              <w:rPr>
                <w:sz w:val="16"/>
              </w:rPr>
            </w:pPr>
            <w:r>
              <w:rPr>
                <w:spacing w:val="-5"/>
                <w:sz w:val="16"/>
              </w:rPr>
              <w:t>85</w:t>
            </w:r>
          </w:p>
        </w:tc>
        <w:tc>
          <w:tcPr>
            <w:tcW w:w="1546" w:type="dxa"/>
          </w:tcPr>
          <w:p w:rsidR="008E79A1" w:rsidRDefault="008E79A1" w:rsidP="00B812CC">
            <w:pPr>
              <w:pStyle w:val="TableParagraph"/>
              <w:spacing w:line="164" w:lineRule="exact"/>
              <w:ind w:left="9"/>
              <w:rPr>
                <w:sz w:val="16"/>
              </w:rPr>
            </w:pPr>
            <w:r>
              <w:rPr>
                <w:spacing w:val="-5"/>
                <w:sz w:val="16"/>
              </w:rPr>
              <w:t>70</w:t>
            </w:r>
          </w:p>
        </w:tc>
        <w:tc>
          <w:tcPr>
            <w:tcW w:w="1550" w:type="dxa"/>
          </w:tcPr>
          <w:p w:rsidR="008E79A1" w:rsidRDefault="008E79A1" w:rsidP="00B812CC">
            <w:pPr>
              <w:pStyle w:val="TableParagraph"/>
              <w:spacing w:line="164" w:lineRule="exact"/>
              <w:ind w:right="3"/>
              <w:rPr>
                <w:sz w:val="16"/>
              </w:rPr>
            </w:pPr>
            <w:r>
              <w:rPr>
                <w:spacing w:val="-5"/>
                <w:sz w:val="16"/>
              </w:rPr>
              <w:t>260</w:t>
            </w:r>
          </w:p>
        </w:tc>
        <w:tc>
          <w:tcPr>
            <w:tcW w:w="1548" w:type="dxa"/>
          </w:tcPr>
          <w:p w:rsidR="008E79A1" w:rsidRDefault="008E79A1" w:rsidP="00B812CC">
            <w:pPr>
              <w:pStyle w:val="TableParagraph"/>
              <w:spacing w:line="164" w:lineRule="exact"/>
              <w:ind w:left="10"/>
              <w:rPr>
                <w:sz w:val="16"/>
              </w:rPr>
            </w:pPr>
            <w:r>
              <w:rPr>
                <w:spacing w:val="-5"/>
                <w:sz w:val="16"/>
              </w:rPr>
              <w:t>155</w:t>
            </w:r>
          </w:p>
        </w:tc>
        <w:tc>
          <w:tcPr>
            <w:tcW w:w="1555" w:type="dxa"/>
          </w:tcPr>
          <w:p w:rsidR="008E79A1" w:rsidRDefault="008E79A1" w:rsidP="00B812CC">
            <w:pPr>
              <w:pStyle w:val="TableParagraph"/>
              <w:spacing w:line="164" w:lineRule="exact"/>
              <w:ind w:left="13"/>
              <w:rPr>
                <w:sz w:val="16"/>
              </w:rPr>
            </w:pPr>
            <w:r>
              <w:rPr>
                <w:spacing w:val="-5"/>
                <w:sz w:val="16"/>
              </w:rPr>
              <w:t>800</w:t>
            </w:r>
          </w:p>
        </w:tc>
        <w:tc>
          <w:tcPr>
            <w:tcW w:w="1550" w:type="dxa"/>
          </w:tcPr>
          <w:p w:rsidR="008E79A1" w:rsidRDefault="008E79A1" w:rsidP="00B812CC">
            <w:pPr>
              <w:pStyle w:val="TableParagraph"/>
              <w:spacing w:line="164" w:lineRule="exact"/>
              <w:rPr>
                <w:sz w:val="16"/>
              </w:rPr>
            </w:pPr>
            <w:r>
              <w:rPr>
                <w:spacing w:val="-5"/>
                <w:sz w:val="16"/>
              </w:rPr>
              <w:t>260</w:t>
            </w:r>
          </w:p>
        </w:tc>
      </w:tr>
      <w:tr w:rsidR="008E79A1" w:rsidTr="00B812CC">
        <w:trPr>
          <w:trHeight w:val="184"/>
        </w:trPr>
        <w:tc>
          <w:tcPr>
            <w:tcW w:w="1550" w:type="dxa"/>
          </w:tcPr>
          <w:p w:rsidR="008E79A1" w:rsidRDefault="008E79A1" w:rsidP="00B812CC">
            <w:pPr>
              <w:pStyle w:val="TableParagraph"/>
              <w:spacing w:line="165" w:lineRule="exact"/>
              <w:ind w:right="6"/>
              <w:rPr>
                <w:sz w:val="16"/>
              </w:rPr>
            </w:pPr>
            <w:r>
              <w:rPr>
                <w:spacing w:val="-5"/>
                <w:sz w:val="16"/>
              </w:rPr>
              <w:t>90</w:t>
            </w:r>
          </w:p>
        </w:tc>
        <w:tc>
          <w:tcPr>
            <w:tcW w:w="1546" w:type="dxa"/>
          </w:tcPr>
          <w:p w:rsidR="008E79A1" w:rsidRDefault="008E79A1" w:rsidP="00B812CC">
            <w:pPr>
              <w:pStyle w:val="TableParagraph"/>
              <w:spacing w:line="165" w:lineRule="exact"/>
              <w:ind w:left="9"/>
              <w:rPr>
                <w:sz w:val="16"/>
              </w:rPr>
            </w:pPr>
            <w:r>
              <w:rPr>
                <w:spacing w:val="-5"/>
                <w:sz w:val="16"/>
              </w:rPr>
              <w:t>73</w:t>
            </w:r>
          </w:p>
        </w:tc>
        <w:tc>
          <w:tcPr>
            <w:tcW w:w="1550" w:type="dxa"/>
          </w:tcPr>
          <w:p w:rsidR="008E79A1" w:rsidRDefault="008E79A1" w:rsidP="00B812CC">
            <w:pPr>
              <w:pStyle w:val="TableParagraph"/>
              <w:spacing w:line="165" w:lineRule="exact"/>
              <w:ind w:right="3"/>
              <w:rPr>
                <w:sz w:val="16"/>
              </w:rPr>
            </w:pPr>
            <w:r>
              <w:rPr>
                <w:spacing w:val="-5"/>
                <w:sz w:val="16"/>
              </w:rPr>
              <w:t>270</w:t>
            </w:r>
          </w:p>
        </w:tc>
        <w:tc>
          <w:tcPr>
            <w:tcW w:w="1548" w:type="dxa"/>
          </w:tcPr>
          <w:p w:rsidR="008E79A1" w:rsidRDefault="008E79A1" w:rsidP="00B812CC">
            <w:pPr>
              <w:pStyle w:val="TableParagraph"/>
              <w:spacing w:line="165" w:lineRule="exact"/>
              <w:ind w:left="10"/>
              <w:rPr>
                <w:sz w:val="16"/>
              </w:rPr>
            </w:pPr>
            <w:r>
              <w:rPr>
                <w:spacing w:val="-5"/>
                <w:sz w:val="16"/>
              </w:rPr>
              <w:t>159</w:t>
            </w:r>
          </w:p>
        </w:tc>
        <w:tc>
          <w:tcPr>
            <w:tcW w:w="1555" w:type="dxa"/>
          </w:tcPr>
          <w:p w:rsidR="008E79A1" w:rsidRDefault="008E79A1" w:rsidP="00B812CC">
            <w:pPr>
              <w:pStyle w:val="TableParagraph"/>
              <w:spacing w:line="165" w:lineRule="exact"/>
              <w:ind w:left="13"/>
              <w:rPr>
                <w:sz w:val="16"/>
              </w:rPr>
            </w:pPr>
            <w:r>
              <w:rPr>
                <w:spacing w:val="-5"/>
                <w:sz w:val="16"/>
              </w:rPr>
              <w:t>850</w:t>
            </w:r>
          </w:p>
        </w:tc>
        <w:tc>
          <w:tcPr>
            <w:tcW w:w="1550" w:type="dxa"/>
          </w:tcPr>
          <w:p w:rsidR="008E79A1" w:rsidRDefault="008E79A1" w:rsidP="00B812CC">
            <w:pPr>
              <w:pStyle w:val="TableParagraph"/>
              <w:spacing w:line="165" w:lineRule="exact"/>
              <w:rPr>
                <w:sz w:val="16"/>
              </w:rPr>
            </w:pPr>
            <w:r>
              <w:rPr>
                <w:spacing w:val="-5"/>
                <w:sz w:val="16"/>
              </w:rPr>
              <w:t>265</w:t>
            </w:r>
          </w:p>
        </w:tc>
      </w:tr>
      <w:tr w:rsidR="008E79A1" w:rsidTr="00B812CC">
        <w:trPr>
          <w:trHeight w:val="184"/>
        </w:trPr>
        <w:tc>
          <w:tcPr>
            <w:tcW w:w="1550" w:type="dxa"/>
          </w:tcPr>
          <w:p w:rsidR="008E79A1" w:rsidRDefault="008E79A1" w:rsidP="00B812CC">
            <w:pPr>
              <w:pStyle w:val="TableParagraph"/>
              <w:spacing w:line="165" w:lineRule="exact"/>
              <w:ind w:right="6"/>
              <w:rPr>
                <w:sz w:val="16"/>
              </w:rPr>
            </w:pPr>
            <w:r>
              <w:rPr>
                <w:spacing w:val="-5"/>
                <w:sz w:val="16"/>
              </w:rPr>
              <w:t>95</w:t>
            </w:r>
          </w:p>
        </w:tc>
        <w:tc>
          <w:tcPr>
            <w:tcW w:w="1546" w:type="dxa"/>
          </w:tcPr>
          <w:p w:rsidR="008E79A1" w:rsidRDefault="008E79A1" w:rsidP="00B812CC">
            <w:pPr>
              <w:pStyle w:val="TableParagraph"/>
              <w:spacing w:line="165" w:lineRule="exact"/>
              <w:ind w:left="9"/>
              <w:rPr>
                <w:sz w:val="16"/>
              </w:rPr>
            </w:pPr>
            <w:r>
              <w:rPr>
                <w:spacing w:val="-5"/>
                <w:sz w:val="16"/>
              </w:rPr>
              <w:t>76</w:t>
            </w:r>
          </w:p>
        </w:tc>
        <w:tc>
          <w:tcPr>
            <w:tcW w:w="1550" w:type="dxa"/>
          </w:tcPr>
          <w:p w:rsidR="008E79A1" w:rsidRDefault="008E79A1" w:rsidP="00B812CC">
            <w:pPr>
              <w:pStyle w:val="TableParagraph"/>
              <w:spacing w:line="165" w:lineRule="exact"/>
              <w:ind w:right="3"/>
              <w:rPr>
                <w:sz w:val="16"/>
              </w:rPr>
            </w:pPr>
            <w:r>
              <w:rPr>
                <w:spacing w:val="-5"/>
                <w:sz w:val="16"/>
              </w:rPr>
              <w:t>280</w:t>
            </w:r>
          </w:p>
        </w:tc>
        <w:tc>
          <w:tcPr>
            <w:tcW w:w="1548" w:type="dxa"/>
          </w:tcPr>
          <w:p w:rsidR="008E79A1" w:rsidRDefault="008E79A1" w:rsidP="00B812CC">
            <w:pPr>
              <w:pStyle w:val="TableParagraph"/>
              <w:spacing w:line="165" w:lineRule="exact"/>
              <w:ind w:left="10"/>
              <w:rPr>
                <w:sz w:val="16"/>
              </w:rPr>
            </w:pPr>
            <w:r>
              <w:rPr>
                <w:spacing w:val="-5"/>
                <w:sz w:val="16"/>
              </w:rPr>
              <w:t>162</w:t>
            </w:r>
          </w:p>
        </w:tc>
        <w:tc>
          <w:tcPr>
            <w:tcW w:w="1555" w:type="dxa"/>
          </w:tcPr>
          <w:p w:rsidR="008E79A1" w:rsidRDefault="008E79A1" w:rsidP="00B812CC">
            <w:pPr>
              <w:pStyle w:val="TableParagraph"/>
              <w:spacing w:line="165" w:lineRule="exact"/>
              <w:ind w:left="13"/>
              <w:rPr>
                <w:sz w:val="16"/>
              </w:rPr>
            </w:pPr>
            <w:r>
              <w:rPr>
                <w:spacing w:val="-5"/>
                <w:sz w:val="16"/>
              </w:rPr>
              <w:t>900</w:t>
            </w:r>
          </w:p>
        </w:tc>
        <w:tc>
          <w:tcPr>
            <w:tcW w:w="1550" w:type="dxa"/>
          </w:tcPr>
          <w:p w:rsidR="008E79A1" w:rsidRDefault="008E79A1" w:rsidP="00B812CC">
            <w:pPr>
              <w:pStyle w:val="TableParagraph"/>
              <w:spacing w:line="165" w:lineRule="exact"/>
              <w:rPr>
                <w:sz w:val="16"/>
              </w:rPr>
            </w:pPr>
            <w:r>
              <w:rPr>
                <w:spacing w:val="-5"/>
                <w:sz w:val="16"/>
              </w:rPr>
              <w:t>269</w:t>
            </w:r>
          </w:p>
        </w:tc>
      </w:tr>
      <w:tr w:rsidR="008E79A1" w:rsidTr="00B812CC">
        <w:trPr>
          <w:trHeight w:val="184"/>
        </w:trPr>
        <w:tc>
          <w:tcPr>
            <w:tcW w:w="1550" w:type="dxa"/>
          </w:tcPr>
          <w:p w:rsidR="008E79A1" w:rsidRDefault="008E79A1" w:rsidP="00B812CC">
            <w:pPr>
              <w:pStyle w:val="TableParagraph"/>
              <w:spacing w:line="164" w:lineRule="exact"/>
              <w:ind w:right="5"/>
              <w:rPr>
                <w:sz w:val="16"/>
              </w:rPr>
            </w:pPr>
            <w:r>
              <w:rPr>
                <w:spacing w:val="-5"/>
                <w:sz w:val="16"/>
              </w:rPr>
              <w:t>100</w:t>
            </w:r>
          </w:p>
        </w:tc>
        <w:tc>
          <w:tcPr>
            <w:tcW w:w="1546" w:type="dxa"/>
          </w:tcPr>
          <w:p w:rsidR="008E79A1" w:rsidRDefault="008E79A1" w:rsidP="00B812CC">
            <w:pPr>
              <w:pStyle w:val="TableParagraph"/>
              <w:spacing w:line="164" w:lineRule="exact"/>
              <w:ind w:left="9"/>
              <w:rPr>
                <w:sz w:val="16"/>
              </w:rPr>
            </w:pPr>
            <w:r>
              <w:rPr>
                <w:spacing w:val="-5"/>
                <w:sz w:val="16"/>
              </w:rPr>
              <w:t>80</w:t>
            </w:r>
          </w:p>
        </w:tc>
        <w:tc>
          <w:tcPr>
            <w:tcW w:w="1550" w:type="dxa"/>
          </w:tcPr>
          <w:p w:rsidR="008E79A1" w:rsidRDefault="008E79A1" w:rsidP="00B812CC">
            <w:pPr>
              <w:pStyle w:val="TableParagraph"/>
              <w:spacing w:line="164" w:lineRule="exact"/>
              <w:ind w:right="3"/>
              <w:rPr>
                <w:sz w:val="16"/>
              </w:rPr>
            </w:pPr>
            <w:r>
              <w:rPr>
                <w:spacing w:val="-5"/>
                <w:sz w:val="16"/>
              </w:rPr>
              <w:t>300</w:t>
            </w:r>
          </w:p>
        </w:tc>
        <w:tc>
          <w:tcPr>
            <w:tcW w:w="1548" w:type="dxa"/>
          </w:tcPr>
          <w:p w:rsidR="008E79A1" w:rsidRDefault="008E79A1" w:rsidP="00B812CC">
            <w:pPr>
              <w:pStyle w:val="TableParagraph"/>
              <w:spacing w:line="164" w:lineRule="exact"/>
              <w:ind w:left="10"/>
              <w:rPr>
                <w:sz w:val="16"/>
              </w:rPr>
            </w:pPr>
            <w:r>
              <w:rPr>
                <w:spacing w:val="-5"/>
                <w:sz w:val="16"/>
              </w:rPr>
              <w:t>165</w:t>
            </w:r>
          </w:p>
        </w:tc>
        <w:tc>
          <w:tcPr>
            <w:tcW w:w="1555" w:type="dxa"/>
          </w:tcPr>
          <w:p w:rsidR="008E79A1" w:rsidRDefault="008E79A1" w:rsidP="00B812CC">
            <w:pPr>
              <w:pStyle w:val="TableParagraph"/>
              <w:spacing w:line="164" w:lineRule="exact"/>
              <w:ind w:left="13" w:right="2"/>
              <w:rPr>
                <w:sz w:val="16"/>
              </w:rPr>
            </w:pPr>
            <w:r>
              <w:rPr>
                <w:spacing w:val="-4"/>
                <w:sz w:val="16"/>
              </w:rPr>
              <w:t>1000</w:t>
            </w:r>
          </w:p>
        </w:tc>
        <w:tc>
          <w:tcPr>
            <w:tcW w:w="1550" w:type="dxa"/>
          </w:tcPr>
          <w:p w:rsidR="008E79A1" w:rsidRDefault="008E79A1" w:rsidP="00B812CC">
            <w:pPr>
              <w:pStyle w:val="TableParagraph"/>
              <w:spacing w:line="164" w:lineRule="exact"/>
              <w:rPr>
                <w:sz w:val="16"/>
              </w:rPr>
            </w:pPr>
            <w:r>
              <w:rPr>
                <w:spacing w:val="-5"/>
                <w:sz w:val="16"/>
              </w:rPr>
              <w:t>274</w:t>
            </w:r>
          </w:p>
        </w:tc>
      </w:tr>
    </w:tbl>
    <w:p w:rsidR="008E79A1" w:rsidRDefault="008E79A1" w:rsidP="008E79A1">
      <w:pPr>
        <w:pStyle w:val="BodyText"/>
        <w:spacing w:before="3"/>
      </w:pPr>
      <w:r>
        <w:rPr>
          <w:b/>
        </w:rPr>
        <w:t>Source:</w:t>
      </w:r>
      <w:r>
        <w:t>Krejcie&amp;Morgan(1970).</w:t>
      </w:r>
      <w:r>
        <w:rPr>
          <w:b/>
        </w:rPr>
        <w:t>Note</w:t>
      </w:r>
      <w:r>
        <w:t>:N=PopulationSizeandS=Sample</w:t>
      </w:r>
      <w:r>
        <w:rPr>
          <w:spacing w:val="-2"/>
        </w:rPr>
        <w:t>Size.</w:t>
      </w:r>
    </w:p>
    <w:p w:rsidR="008E79A1" w:rsidRDefault="008E79A1" w:rsidP="008E79A1">
      <w:pPr>
        <w:pStyle w:val="BodyText"/>
        <w:spacing w:before="2"/>
        <w:ind w:left="0"/>
      </w:pPr>
    </w:p>
    <w:p w:rsidR="008E79A1" w:rsidRDefault="008E79A1" w:rsidP="008E79A1">
      <w:pPr>
        <w:pStyle w:val="Heading2"/>
        <w:numPr>
          <w:ilvl w:val="1"/>
          <w:numId w:val="3"/>
        </w:numPr>
        <w:tabs>
          <w:tab w:val="clear" w:pos="360"/>
          <w:tab w:val="left" w:pos="342"/>
        </w:tabs>
        <w:spacing w:line="183" w:lineRule="exact"/>
        <w:ind w:left="342" w:hanging="319"/>
        <w:jc w:val="both"/>
      </w:pPr>
      <w:r>
        <w:t>SourcesofData</w:t>
      </w:r>
      <w:r>
        <w:rPr>
          <w:spacing w:val="-2"/>
        </w:rPr>
        <w:t>Collection</w:t>
      </w:r>
    </w:p>
    <w:p w:rsidR="008E79A1" w:rsidRDefault="008E79A1" w:rsidP="008E79A1">
      <w:pPr>
        <w:pStyle w:val="BodyText"/>
        <w:ind w:right="440" w:firstLine="763"/>
        <w:jc w:val="both"/>
      </w:pPr>
      <w:r>
        <w:t>In the process of carrying out this study, the data used were collected from two major sources. These sources include the primaryandsecondarysources.</w:t>
      </w:r>
    </w:p>
    <w:p w:rsidR="008E79A1" w:rsidRDefault="008E79A1" w:rsidP="008E79A1">
      <w:pPr>
        <w:pStyle w:val="Heading2"/>
        <w:numPr>
          <w:ilvl w:val="2"/>
          <w:numId w:val="3"/>
        </w:numPr>
        <w:tabs>
          <w:tab w:val="left" w:pos="500"/>
        </w:tabs>
        <w:spacing w:before="1" w:line="183" w:lineRule="exact"/>
        <w:ind w:left="500" w:hanging="477"/>
        <w:jc w:val="both"/>
      </w:pPr>
      <w:r>
        <w:t>PrimarySourcesof</w:t>
      </w:r>
      <w:r>
        <w:rPr>
          <w:spacing w:val="-4"/>
        </w:rPr>
        <w:t>Data</w:t>
      </w:r>
    </w:p>
    <w:p w:rsidR="008E79A1" w:rsidRDefault="008E79A1" w:rsidP="008E79A1">
      <w:pPr>
        <w:pStyle w:val="BodyText"/>
        <w:ind w:right="448" w:firstLine="719"/>
        <w:jc w:val="both"/>
      </w:pPr>
      <w:r>
        <w:t>Theprimarysourcesofdatausedfortheanalysisofthestudyarethosecollectedfromtherespondentsthroughthedesignedquestionnaireand interview. The questionnaires were administered by the researcher.</w:t>
      </w:r>
    </w:p>
    <w:p w:rsidR="008E79A1" w:rsidRDefault="008E79A1" w:rsidP="008E79A1">
      <w:pPr>
        <w:pStyle w:val="Heading2"/>
        <w:spacing w:line="183" w:lineRule="exact"/>
        <w:jc w:val="both"/>
      </w:pPr>
      <w:r>
        <w:t>3.3.2SecondarySourcesof</w:t>
      </w:r>
      <w:r>
        <w:rPr>
          <w:spacing w:val="-4"/>
        </w:rPr>
        <w:t>Data</w:t>
      </w:r>
    </w:p>
    <w:p w:rsidR="008E79A1" w:rsidRDefault="008E79A1" w:rsidP="008E79A1">
      <w:pPr>
        <w:pStyle w:val="BodyText"/>
        <w:ind w:right="442" w:firstLine="719"/>
        <w:jc w:val="both"/>
      </w:pPr>
      <w:r>
        <w:t>Thesecondarydataforthisstudywerecollectedfromtextbooksbothpublishedandunpublishedthatwerefoundtobe relevantforthisstudy. These already written works include; textbooks, journals, magazines, newspaper, and some relevant documents that are relevant to thisresearch work.</w:t>
      </w:r>
    </w:p>
    <w:p w:rsidR="008E79A1" w:rsidRDefault="008E79A1" w:rsidP="008E79A1">
      <w:pPr>
        <w:pStyle w:val="BodyText"/>
        <w:ind w:left="0"/>
      </w:pPr>
    </w:p>
    <w:p w:rsidR="008E79A1" w:rsidRDefault="008E79A1" w:rsidP="008E79A1">
      <w:pPr>
        <w:pStyle w:val="BodyText"/>
        <w:spacing w:before="163"/>
        <w:ind w:left="0"/>
      </w:pPr>
    </w:p>
    <w:p w:rsidR="008E79A1" w:rsidRDefault="008E79A1" w:rsidP="008E79A1">
      <w:pPr>
        <w:pStyle w:val="Heading2"/>
        <w:spacing w:line="182" w:lineRule="exact"/>
        <w:jc w:val="both"/>
      </w:pPr>
      <w:r>
        <w:t>3.4.MethodofData</w:t>
      </w:r>
      <w:r>
        <w:rPr>
          <w:spacing w:val="-2"/>
        </w:rPr>
        <w:t>Analysis</w:t>
      </w:r>
    </w:p>
    <w:p w:rsidR="008E79A1" w:rsidRDefault="008E79A1" w:rsidP="008E79A1">
      <w:pPr>
        <w:pStyle w:val="BodyText"/>
        <w:ind w:right="442" w:firstLine="719"/>
        <w:jc w:val="both"/>
      </w:pPr>
      <w:r>
        <w:t>ThedatagatheredanalyzedusingtheStatisticalPackageforSocialSciences(SPSS)isusedforeasyanalysis.Thisprimarydataanalyzedthrough simplepercentage.Thequestionnaireisdividedintotwosections.Thefirstsectioncapturesbio-datainformationoftherespondentswhilethe second section captures information based on the concept of this research, using a 5-point Likert scale with “ 1= Strongly Disagree” and5=StronglyAgree.</w:t>
      </w:r>
    </w:p>
    <w:p w:rsidR="008E79A1" w:rsidRDefault="008E79A1" w:rsidP="008E79A1">
      <w:pPr>
        <w:pStyle w:val="BodyText"/>
        <w:jc w:val="both"/>
        <w:sectPr w:rsidR="008E79A1">
          <w:pgSz w:w="12250" w:h="14180"/>
          <w:pgMar w:top="1340" w:right="992" w:bottom="1200" w:left="1417" w:header="0" w:footer="1002" w:gutter="0"/>
          <w:cols w:space="720"/>
        </w:sectPr>
      </w:pPr>
    </w:p>
    <w:p w:rsidR="008E79A1" w:rsidRDefault="008E79A1" w:rsidP="008E79A1">
      <w:pPr>
        <w:pStyle w:val="BodyText"/>
        <w:ind w:left="0"/>
        <w:rPr>
          <w:sz w:val="20"/>
        </w:rPr>
      </w:pPr>
    </w:p>
    <w:p w:rsidR="008E79A1" w:rsidRDefault="008E79A1" w:rsidP="008E79A1">
      <w:pPr>
        <w:pStyle w:val="BodyText"/>
        <w:ind w:left="0"/>
        <w:rPr>
          <w:sz w:val="20"/>
        </w:rPr>
      </w:pPr>
    </w:p>
    <w:p w:rsidR="008E79A1" w:rsidRDefault="008E79A1" w:rsidP="008E79A1">
      <w:pPr>
        <w:pStyle w:val="BodyText"/>
        <w:ind w:left="0"/>
        <w:rPr>
          <w:sz w:val="20"/>
        </w:rPr>
      </w:pPr>
    </w:p>
    <w:p w:rsidR="008E79A1" w:rsidRDefault="008E79A1" w:rsidP="008E79A1">
      <w:pPr>
        <w:pStyle w:val="BodyText"/>
        <w:ind w:left="0"/>
        <w:rPr>
          <w:sz w:val="20"/>
        </w:rPr>
      </w:pPr>
    </w:p>
    <w:p w:rsidR="008E79A1" w:rsidRDefault="008E79A1" w:rsidP="008E79A1">
      <w:pPr>
        <w:pStyle w:val="BodyText"/>
        <w:ind w:left="0"/>
        <w:rPr>
          <w:sz w:val="20"/>
        </w:rPr>
      </w:pPr>
    </w:p>
    <w:p w:rsidR="008E79A1" w:rsidRDefault="008E79A1" w:rsidP="008E79A1">
      <w:pPr>
        <w:pStyle w:val="BodyText"/>
        <w:ind w:left="0"/>
        <w:rPr>
          <w:sz w:val="20"/>
        </w:rPr>
      </w:pPr>
    </w:p>
    <w:p w:rsidR="008E79A1" w:rsidRDefault="008E79A1" w:rsidP="008E79A1">
      <w:pPr>
        <w:pStyle w:val="BodyText"/>
        <w:ind w:left="0"/>
        <w:rPr>
          <w:sz w:val="20"/>
        </w:rPr>
      </w:pPr>
    </w:p>
    <w:p w:rsidR="008E79A1" w:rsidRDefault="008E79A1" w:rsidP="008E79A1">
      <w:pPr>
        <w:pStyle w:val="BodyText"/>
        <w:ind w:left="0"/>
        <w:rPr>
          <w:sz w:val="20"/>
        </w:rPr>
      </w:pPr>
    </w:p>
    <w:p w:rsidR="008E79A1" w:rsidRDefault="008E79A1" w:rsidP="008E79A1">
      <w:pPr>
        <w:pStyle w:val="BodyText"/>
        <w:ind w:left="0"/>
        <w:rPr>
          <w:sz w:val="20"/>
        </w:rPr>
      </w:pPr>
    </w:p>
    <w:p w:rsidR="008E79A1" w:rsidRDefault="008E79A1" w:rsidP="008E79A1">
      <w:pPr>
        <w:pStyle w:val="BodyText"/>
        <w:ind w:left="0"/>
        <w:rPr>
          <w:sz w:val="20"/>
        </w:rPr>
      </w:pPr>
    </w:p>
    <w:p w:rsidR="008E79A1" w:rsidRDefault="008E79A1" w:rsidP="008E79A1">
      <w:pPr>
        <w:pStyle w:val="BodyText"/>
        <w:ind w:left="0"/>
        <w:rPr>
          <w:sz w:val="20"/>
        </w:rPr>
      </w:pPr>
    </w:p>
    <w:p w:rsidR="008E79A1" w:rsidRDefault="008E79A1" w:rsidP="008E79A1">
      <w:pPr>
        <w:pStyle w:val="BodyText"/>
        <w:ind w:left="0"/>
        <w:rPr>
          <w:sz w:val="20"/>
        </w:rPr>
      </w:pPr>
    </w:p>
    <w:p w:rsidR="008E79A1" w:rsidRDefault="008E79A1" w:rsidP="008E79A1">
      <w:pPr>
        <w:pStyle w:val="BodyText"/>
        <w:ind w:left="0"/>
        <w:rPr>
          <w:sz w:val="20"/>
        </w:rPr>
      </w:pPr>
    </w:p>
    <w:p w:rsidR="008E79A1" w:rsidRDefault="008E79A1" w:rsidP="008E79A1">
      <w:pPr>
        <w:pStyle w:val="BodyText"/>
        <w:ind w:left="0"/>
        <w:rPr>
          <w:sz w:val="20"/>
        </w:rPr>
      </w:pPr>
    </w:p>
    <w:p w:rsidR="008E79A1" w:rsidRDefault="008E79A1" w:rsidP="008E79A1">
      <w:pPr>
        <w:pStyle w:val="BodyText"/>
        <w:spacing w:before="64"/>
        <w:ind w:left="0"/>
        <w:rPr>
          <w:sz w:val="20"/>
        </w:rPr>
      </w:pPr>
    </w:p>
    <w:p w:rsidR="008E79A1" w:rsidRDefault="008E79A1" w:rsidP="008E79A1">
      <w:pPr>
        <w:pStyle w:val="BodyText"/>
        <w:rPr>
          <w:sz w:val="20"/>
        </w:rPr>
        <w:sectPr w:rsidR="008E79A1">
          <w:pgSz w:w="12250" w:h="14180"/>
          <w:pgMar w:top="1600" w:right="992" w:bottom="1200" w:left="1417" w:header="0" w:footer="1002" w:gutter="0"/>
          <w:cols w:space="720"/>
        </w:sectPr>
      </w:pPr>
    </w:p>
    <w:p w:rsidR="008E79A1" w:rsidRDefault="008E79A1" w:rsidP="008E79A1">
      <w:pPr>
        <w:pStyle w:val="BodyText"/>
        <w:ind w:left="0"/>
      </w:pPr>
    </w:p>
    <w:p w:rsidR="008E79A1" w:rsidRDefault="008E79A1" w:rsidP="008E79A1">
      <w:pPr>
        <w:pStyle w:val="BodyText"/>
        <w:ind w:left="0"/>
      </w:pPr>
    </w:p>
    <w:p w:rsidR="008E79A1" w:rsidRDefault="008E79A1" w:rsidP="008E79A1">
      <w:pPr>
        <w:pStyle w:val="BodyText"/>
        <w:ind w:left="0"/>
      </w:pPr>
    </w:p>
    <w:p w:rsidR="008E79A1" w:rsidRDefault="008E79A1" w:rsidP="008E79A1">
      <w:pPr>
        <w:pStyle w:val="BodyText"/>
        <w:spacing w:before="45"/>
        <w:ind w:left="0"/>
      </w:pPr>
    </w:p>
    <w:p w:rsidR="008E79A1" w:rsidRDefault="008E79A1" w:rsidP="008E79A1">
      <w:pPr>
        <w:pStyle w:val="ListParagraph"/>
        <w:numPr>
          <w:ilvl w:val="1"/>
          <w:numId w:val="2"/>
        </w:numPr>
        <w:tabs>
          <w:tab w:val="clear" w:pos="360"/>
          <w:tab w:val="left" w:pos="342"/>
        </w:tabs>
        <w:ind w:left="342" w:hanging="319"/>
        <w:rPr>
          <w:b/>
          <w:sz w:val="16"/>
        </w:rPr>
      </w:pPr>
      <w:r>
        <w:rPr>
          <w:b/>
          <w:spacing w:val="-2"/>
          <w:sz w:val="16"/>
        </w:rPr>
        <w:t>Introduction</w:t>
      </w:r>
    </w:p>
    <w:p w:rsidR="008E79A1" w:rsidRDefault="008E79A1" w:rsidP="008E79A1">
      <w:pPr>
        <w:pStyle w:val="Heading1"/>
        <w:ind w:right="2840"/>
      </w:pPr>
      <w:r>
        <w:rPr>
          <w:b w:val="0"/>
        </w:rPr>
        <w:br w:type="column"/>
      </w:r>
      <w:r>
        <w:lastRenderedPageBreak/>
        <w:t>CHAPTER</w:t>
      </w:r>
      <w:r>
        <w:rPr>
          <w:spacing w:val="-4"/>
        </w:rPr>
        <w:t>FOUR</w:t>
      </w:r>
    </w:p>
    <w:p w:rsidR="008E79A1" w:rsidRDefault="008E79A1" w:rsidP="008E79A1">
      <w:pPr>
        <w:spacing w:before="160"/>
        <w:ind w:left="4" w:right="2840"/>
        <w:jc w:val="center"/>
        <w:rPr>
          <w:b/>
          <w:sz w:val="16"/>
        </w:rPr>
      </w:pPr>
      <w:r>
        <w:rPr>
          <w:b/>
          <w:sz w:val="16"/>
        </w:rPr>
        <w:t>DATAPRESENTATION,ANALYSISAND</w:t>
      </w:r>
      <w:r>
        <w:rPr>
          <w:b/>
          <w:spacing w:val="-2"/>
          <w:sz w:val="16"/>
        </w:rPr>
        <w:t>INTERPRETATION</w:t>
      </w:r>
    </w:p>
    <w:p w:rsidR="008E79A1" w:rsidRDefault="008E79A1" w:rsidP="008E79A1">
      <w:pPr>
        <w:jc w:val="center"/>
        <w:rPr>
          <w:b/>
          <w:sz w:val="16"/>
        </w:rPr>
        <w:sectPr w:rsidR="008E79A1">
          <w:type w:val="continuous"/>
          <w:pgSz w:w="12250" w:h="14180"/>
          <w:pgMar w:top="1340" w:right="992" w:bottom="1200" w:left="1417" w:header="0" w:footer="1002" w:gutter="0"/>
          <w:cols w:num="2" w:space="720" w:equalWidth="0">
            <w:col w:w="1216" w:space="1201"/>
            <w:col w:w="7424"/>
          </w:cols>
        </w:sectPr>
      </w:pPr>
    </w:p>
    <w:p w:rsidR="008E79A1" w:rsidRDefault="008E79A1" w:rsidP="008E79A1">
      <w:pPr>
        <w:pStyle w:val="BodyText"/>
        <w:spacing w:before="159"/>
        <w:ind w:right="441" w:firstLine="719"/>
        <w:jc w:val="both"/>
      </w:pPr>
      <w:r>
        <w:lastRenderedPageBreak/>
        <w:t>This chapter presents findings based on the administered questionnaire. The analysis comprises the results of the demographiccharacteristics of the respondents from each sampled and the regression estimates of the variables. The totals of sixty-six questionnaires weredistributedwhilesixtyquestionnaireswerereturnedcorrectly.ThesurveycutacrossstakeholdersincricketsportinLagos state.PackageforSocialSciences (SPSS) Statistical software was used for analysis to determine the answer to the objective; the study was tested by pilot.</w:t>
      </w:r>
    </w:p>
    <w:p w:rsidR="008E79A1" w:rsidRDefault="008E79A1" w:rsidP="008E79A1">
      <w:pPr>
        <w:pStyle w:val="Heading2"/>
        <w:numPr>
          <w:ilvl w:val="1"/>
          <w:numId w:val="2"/>
        </w:numPr>
        <w:tabs>
          <w:tab w:val="left" w:pos="261"/>
        </w:tabs>
        <w:spacing w:before="162"/>
        <w:ind w:left="261" w:hanging="238"/>
      </w:pPr>
      <w:r>
        <w:t>BriefHistoryofLagosStateCricket</w:t>
      </w:r>
      <w:r>
        <w:rPr>
          <w:spacing w:val="-2"/>
        </w:rPr>
        <w:t>Sport</w:t>
      </w:r>
    </w:p>
    <w:p w:rsidR="008E79A1" w:rsidRDefault="008E79A1" w:rsidP="008E79A1">
      <w:pPr>
        <w:pStyle w:val="BodyText"/>
        <w:spacing w:before="157"/>
        <w:ind w:right="438" w:firstLine="719"/>
        <w:jc w:val="both"/>
      </w:pPr>
      <w:r>
        <w:t>Cricket in Lagos State, Nigeria, has a rich and varied history that traces back to the colonial era. Introduced by British colonialadministrators in the late 19th and early 20th centuries, the earliest recorded matches in Lagos were played in the 1890s, primarily by Britishexpatriates, colonial officers, and missionaries (Akindele, 1993). The establishment of the Lagos Cricket Club in 1932 marked a significantmilestone,providingastructuredenvironmentforregularmatchesandthedevelopmentoflocaltalent(Olanipekun,2005).SchoolsinLagosbeganintegratingcricketintotheirsportscurriculum, fosteringinter-schoolcompetitionsthatnurtured youngplayers. Bythemid-20thcentury, thesporthad gained considerable popularity among the indigenous population, with Nigerians making notable contributions (Ikechukwu, 2010). Post-independence,theCricket FederationofNigeria (CFN) wasestablishedtogovern thesportnationwide, with Lagoscontinuingtobeacentralhub.The development of cricketinfrastructure, such asthe Tafawa Balewa Square Cricket Oval, further promoted thegame (Olawale, 2018). Moderninitiatives,includingyouthdevelopmentprogramsandcricketacademies,havebeeninstrumentalinnurturingfuturestars, whileLagoshashostedinternationaltournaments,providinglocalplayerswithinvaluableexposure(Okonkwo,2020).Teamsfrom LagosStatehaveconsistentlyexcelledinnationalchampionships,andmanyplayersfromLagoshaverepresentedNigeriaontheinternationalstage,contributingsignificantlytothesport'sgrowth in the country (Adeyemi, 2021).</w:t>
      </w:r>
    </w:p>
    <w:p w:rsidR="008E79A1" w:rsidRDefault="008E79A1" w:rsidP="008E79A1">
      <w:pPr>
        <w:pStyle w:val="Heading2"/>
        <w:numPr>
          <w:ilvl w:val="1"/>
          <w:numId w:val="2"/>
        </w:numPr>
        <w:tabs>
          <w:tab w:val="left" w:pos="303"/>
        </w:tabs>
        <w:spacing w:before="164" w:line="448" w:lineRule="auto"/>
        <w:ind w:right="7379" w:firstLine="40"/>
        <w:jc w:val="both"/>
      </w:pPr>
      <w:r>
        <w:t>DataPresentationandAnalysisTable 4.3.1: Pilot Study</w:t>
      </w:r>
    </w:p>
    <w:tbl>
      <w:tblPr>
        <w:tblW w:w="0" w:type="auto"/>
        <w:tblInd w:w="4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2835"/>
        <w:gridCol w:w="1985"/>
      </w:tblGrid>
      <w:tr w:rsidR="008E79A1" w:rsidTr="00B812CC">
        <w:trPr>
          <w:trHeight w:val="338"/>
        </w:trPr>
        <w:tc>
          <w:tcPr>
            <w:tcW w:w="2835" w:type="dxa"/>
            <w:tcBorders>
              <w:right w:val="single" w:sz="8" w:space="0" w:color="000000"/>
            </w:tcBorders>
          </w:tcPr>
          <w:p w:rsidR="008E79A1" w:rsidRDefault="008E79A1" w:rsidP="00B812CC">
            <w:pPr>
              <w:pStyle w:val="TableParagraph"/>
              <w:ind w:left="36" w:right="1"/>
              <w:rPr>
                <w:sz w:val="16"/>
              </w:rPr>
            </w:pPr>
            <w:r>
              <w:rPr>
                <w:sz w:val="16"/>
              </w:rPr>
              <w:t>Cronbach's</w:t>
            </w:r>
            <w:r>
              <w:rPr>
                <w:spacing w:val="-2"/>
                <w:sz w:val="16"/>
              </w:rPr>
              <w:t>Alpha</w:t>
            </w:r>
          </w:p>
        </w:tc>
        <w:tc>
          <w:tcPr>
            <w:tcW w:w="1985" w:type="dxa"/>
            <w:tcBorders>
              <w:left w:val="single" w:sz="8" w:space="0" w:color="000000"/>
            </w:tcBorders>
          </w:tcPr>
          <w:p w:rsidR="008E79A1" w:rsidRDefault="008E79A1" w:rsidP="00B812CC">
            <w:pPr>
              <w:pStyle w:val="TableParagraph"/>
              <w:ind w:left="43" w:right="2"/>
              <w:rPr>
                <w:sz w:val="16"/>
              </w:rPr>
            </w:pPr>
            <w:r>
              <w:rPr>
                <w:sz w:val="16"/>
              </w:rPr>
              <w:t xml:space="preserve">Numberof </w:t>
            </w:r>
            <w:r>
              <w:rPr>
                <w:spacing w:val="-2"/>
                <w:sz w:val="16"/>
              </w:rPr>
              <w:t>Items</w:t>
            </w:r>
          </w:p>
        </w:tc>
      </w:tr>
      <w:tr w:rsidR="008E79A1" w:rsidTr="00B812CC">
        <w:trPr>
          <w:trHeight w:val="341"/>
        </w:trPr>
        <w:tc>
          <w:tcPr>
            <w:tcW w:w="2835" w:type="dxa"/>
            <w:tcBorders>
              <w:right w:val="single" w:sz="8" w:space="0" w:color="000000"/>
            </w:tcBorders>
          </w:tcPr>
          <w:p w:rsidR="008E79A1" w:rsidRDefault="008E79A1" w:rsidP="00B812CC">
            <w:pPr>
              <w:pStyle w:val="TableParagraph"/>
              <w:ind w:left="36"/>
              <w:rPr>
                <w:sz w:val="16"/>
              </w:rPr>
            </w:pPr>
            <w:r>
              <w:rPr>
                <w:spacing w:val="-4"/>
                <w:sz w:val="16"/>
              </w:rPr>
              <w:t>.966</w:t>
            </w:r>
          </w:p>
        </w:tc>
        <w:tc>
          <w:tcPr>
            <w:tcW w:w="1985" w:type="dxa"/>
            <w:tcBorders>
              <w:left w:val="single" w:sz="8" w:space="0" w:color="000000"/>
            </w:tcBorders>
          </w:tcPr>
          <w:p w:rsidR="008E79A1" w:rsidRDefault="008E79A1" w:rsidP="00B812CC">
            <w:pPr>
              <w:pStyle w:val="TableParagraph"/>
              <w:ind w:left="43"/>
              <w:rPr>
                <w:sz w:val="16"/>
              </w:rPr>
            </w:pPr>
            <w:r>
              <w:rPr>
                <w:spacing w:val="-5"/>
                <w:sz w:val="16"/>
              </w:rPr>
              <w:t>24</w:t>
            </w:r>
          </w:p>
        </w:tc>
      </w:tr>
    </w:tbl>
    <w:p w:rsidR="008E79A1" w:rsidRDefault="008E79A1" w:rsidP="008E79A1">
      <w:pPr>
        <w:pStyle w:val="BodyText"/>
        <w:ind w:right="443" w:firstLine="719"/>
        <w:jc w:val="both"/>
      </w:pPr>
      <w:r>
        <w:t>The table 2indicates the result ofthereliabilitytest asdisplayed in the table above, the questionnaireis reliable; theCronbach's Alphais .966.Kuder and Richardson (1937), considered .6 Cronbach's Alpha or above .6 as a high reliability and acceptable index.</w:t>
      </w:r>
    </w:p>
    <w:p w:rsidR="008E79A1" w:rsidRDefault="008E79A1" w:rsidP="008E79A1">
      <w:pPr>
        <w:pStyle w:val="Heading2"/>
        <w:spacing w:before="152"/>
      </w:pPr>
      <w:r>
        <w:t>Table4.3.2:Demographicdataofthe</w:t>
      </w:r>
      <w:r>
        <w:rPr>
          <w:spacing w:val="-2"/>
        </w:rPr>
        <w:t>respondents</w:t>
      </w:r>
    </w:p>
    <w:p w:rsidR="008E79A1" w:rsidRDefault="008E79A1" w:rsidP="008E79A1">
      <w:pPr>
        <w:pStyle w:val="BodyText"/>
        <w:spacing w:after="1"/>
        <w:ind w:left="0"/>
        <w:rPr>
          <w:b/>
          <w:sz w:val="14"/>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50"/>
        <w:gridCol w:w="1612"/>
        <w:gridCol w:w="2409"/>
        <w:gridCol w:w="2126"/>
        <w:gridCol w:w="1985"/>
      </w:tblGrid>
      <w:tr w:rsidR="008E79A1" w:rsidTr="00B812CC">
        <w:trPr>
          <w:trHeight w:val="184"/>
        </w:trPr>
        <w:tc>
          <w:tcPr>
            <w:tcW w:w="650" w:type="dxa"/>
          </w:tcPr>
          <w:p w:rsidR="008E79A1" w:rsidRDefault="008E79A1" w:rsidP="00B812CC">
            <w:pPr>
              <w:pStyle w:val="TableParagraph"/>
              <w:spacing w:line="164" w:lineRule="exact"/>
              <w:ind w:left="107"/>
              <w:jc w:val="left"/>
              <w:rPr>
                <w:sz w:val="16"/>
              </w:rPr>
            </w:pPr>
            <w:r>
              <w:rPr>
                <w:spacing w:val="-5"/>
                <w:sz w:val="16"/>
              </w:rPr>
              <w:t>S/N</w:t>
            </w:r>
          </w:p>
        </w:tc>
        <w:tc>
          <w:tcPr>
            <w:tcW w:w="1612" w:type="dxa"/>
          </w:tcPr>
          <w:p w:rsidR="008E79A1" w:rsidRDefault="008E79A1" w:rsidP="00B812CC">
            <w:pPr>
              <w:pStyle w:val="TableParagraph"/>
              <w:spacing w:line="164" w:lineRule="exact"/>
              <w:ind w:left="108"/>
              <w:jc w:val="left"/>
              <w:rPr>
                <w:sz w:val="16"/>
              </w:rPr>
            </w:pPr>
            <w:r>
              <w:rPr>
                <w:spacing w:val="-2"/>
                <w:sz w:val="16"/>
              </w:rPr>
              <w:t>Items</w:t>
            </w:r>
          </w:p>
        </w:tc>
        <w:tc>
          <w:tcPr>
            <w:tcW w:w="2409" w:type="dxa"/>
          </w:tcPr>
          <w:p w:rsidR="008E79A1" w:rsidRDefault="008E79A1" w:rsidP="00B812CC">
            <w:pPr>
              <w:pStyle w:val="TableParagraph"/>
              <w:spacing w:line="240" w:lineRule="auto"/>
              <w:ind w:left="0"/>
              <w:jc w:val="left"/>
              <w:rPr>
                <w:sz w:val="12"/>
              </w:rPr>
            </w:pPr>
          </w:p>
        </w:tc>
        <w:tc>
          <w:tcPr>
            <w:tcW w:w="2126" w:type="dxa"/>
          </w:tcPr>
          <w:p w:rsidR="008E79A1" w:rsidRDefault="008E79A1" w:rsidP="00B812CC">
            <w:pPr>
              <w:pStyle w:val="TableParagraph"/>
              <w:spacing w:line="164" w:lineRule="exact"/>
              <w:rPr>
                <w:sz w:val="16"/>
              </w:rPr>
            </w:pPr>
            <w:r>
              <w:rPr>
                <w:spacing w:val="-2"/>
                <w:sz w:val="16"/>
              </w:rPr>
              <w:t>Frequency</w:t>
            </w:r>
          </w:p>
        </w:tc>
        <w:tc>
          <w:tcPr>
            <w:tcW w:w="1985" w:type="dxa"/>
          </w:tcPr>
          <w:p w:rsidR="008E79A1" w:rsidRDefault="008E79A1" w:rsidP="00B812CC">
            <w:pPr>
              <w:pStyle w:val="TableParagraph"/>
              <w:spacing w:line="164" w:lineRule="exact"/>
              <w:ind w:left="18" w:right="3"/>
              <w:rPr>
                <w:sz w:val="16"/>
              </w:rPr>
            </w:pPr>
            <w:r>
              <w:rPr>
                <w:spacing w:val="-2"/>
                <w:sz w:val="16"/>
              </w:rPr>
              <w:t>Percentage</w:t>
            </w:r>
          </w:p>
        </w:tc>
      </w:tr>
      <w:tr w:rsidR="008E79A1" w:rsidTr="00B812CC">
        <w:trPr>
          <w:trHeight w:val="184"/>
        </w:trPr>
        <w:tc>
          <w:tcPr>
            <w:tcW w:w="650" w:type="dxa"/>
          </w:tcPr>
          <w:p w:rsidR="008E79A1" w:rsidRDefault="008E79A1" w:rsidP="00B812CC">
            <w:pPr>
              <w:pStyle w:val="TableParagraph"/>
              <w:spacing w:line="164" w:lineRule="exact"/>
              <w:ind w:left="107"/>
              <w:jc w:val="left"/>
              <w:rPr>
                <w:sz w:val="16"/>
              </w:rPr>
            </w:pPr>
            <w:r>
              <w:rPr>
                <w:spacing w:val="-10"/>
                <w:sz w:val="16"/>
              </w:rPr>
              <w:t>1</w:t>
            </w:r>
          </w:p>
        </w:tc>
        <w:tc>
          <w:tcPr>
            <w:tcW w:w="1612" w:type="dxa"/>
          </w:tcPr>
          <w:p w:rsidR="008E79A1" w:rsidRDefault="008E79A1" w:rsidP="00B812CC">
            <w:pPr>
              <w:pStyle w:val="TableParagraph"/>
              <w:spacing w:line="164" w:lineRule="exact"/>
              <w:ind w:left="108"/>
              <w:jc w:val="left"/>
              <w:rPr>
                <w:sz w:val="16"/>
              </w:rPr>
            </w:pPr>
            <w:r>
              <w:rPr>
                <w:spacing w:val="-5"/>
                <w:sz w:val="16"/>
              </w:rPr>
              <w:t>Sex</w:t>
            </w:r>
          </w:p>
        </w:tc>
        <w:tc>
          <w:tcPr>
            <w:tcW w:w="2409" w:type="dxa"/>
          </w:tcPr>
          <w:p w:rsidR="008E79A1" w:rsidRDefault="008E79A1" w:rsidP="00B812CC">
            <w:pPr>
              <w:pStyle w:val="TableParagraph"/>
              <w:spacing w:line="164" w:lineRule="exact"/>
              <w:ind w:left="16" w:right="4"/>
              <w:rPr>
                <w:sz w:val="16"/>
              </w:rPr>
            </w:pPr>
            <w:r>
              <w:rPr>
                <w:spacing w:val="-4"/>
                <w:sz w:val="16"/>
              </w:rPr>
              <w:t>Male</w:t>
            </w:r>
          </w:p>
        </w:tc>
        <w:tc>
          <w:tcPr>
            <w:tcW w:w="2126" w:type="dxa"/>
          </w:tcPr>
          <w:p w:rsidR="008E79A1" w:rsidRDefault="008E79A1" w:rsidP="00B812CC">
            <w:pPr>
              <w:pStyle w:val="TableParagraph"/>
              <w:spacing w:line="164" w:lineRule="exact"/>
              <w:rPr>
                <w:sz w:val="16"/>
              </w:rPr>
            </w:pPr>
            <w:r>
              <w:rPr>
                <w:spacing w:val="-5"/>
                <w:sz w:val="16"/>
              </w:rPr>
              <w:t>38</w:t>
            </w:r>
          </w:p>
        </w:tc>
        <w:tc>
          <w:tcPr>
            <w:tcW w:w="1985" w:type="dxa"/>
          </w:tcPr>
          <w:p w:rsidR="008E79A1" w:rsidRDefault="008E79A1" w:rsidP="00B812CC">
            <w:pPr>
              <w:pStyle w:val="TableParagraph"/>
              <w:spacing w:line="164" w:lineRule="exact"/>
              <w:ind w:left="18" w:right="2"/>
              <w:rPr>
                <w:sz w:val="16"/>
              </w:rPr>
            </w:pPr>
            <w:r>
              <w:rPr>
                <w:spacing w:val="-2"/>
                <w:sz w:val="16"/>
              </w:rPr>
              <w:t>63.3%</w:t>
            </w:r>
          </w:p>
        </w:tc>
      </w:tr>
    </w:tbl>
    <w:p w:rsidR="008E79A1" w:rsidRDefault="008E79A1" w:rsidP="008E79A1">
      <w:pPr>
        <w:pStyle w:val="TableParagraph"/>
        <w:spacing w:line="164" w:lineRule="exact"/>
        <w:rPr>
          <w:sz w:val="16"/>
        </w:rPr>
        <w:sectPr w:rsidR="008E79A1">
          <w:type w:val="continuous"/>
          <w:pgSz w:w="12250" w:h="14180"/>
          <w:pgMar w:top="1340" w:right="992" w:bottom="1200" w:left="1417" w:header="0" w:footer="1002" w:gutter="0"/>
          <w:cols w:space="720"/>
        </w:sectPr>
      </w:pPr>
    </w:p>
    <w:p w:rsidR="008E79A1" w:rsidRDefault="008E79A1" w:rsidP="008E79A1">
      <w:pPr>
        <w:pStyle w:val="BodyText"/>
        <w:spacing w:before="3"/>
        <w:ind w:left="0"/>
        <w:rPr>
          <w:b/>
          <w:sz w:val="2"/>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50"/>
        <w:gridCol w:w="1612"/>
        <w:gridCol w:w="2409"/>
        <w:gridCol w:w="2126"/>
        <w:gridCol w:w="1985"/>
      </w:tblGrid>
      <w:tr w:rsidR="008E79A1" w:rsidTr="00B812CC">
        <w:trPr>
          <w:trHeight w:val="314"/>
        </w:trPr>
        <w:tc>
          <w:tcPr>
            <w:tcW w:w="650" w:type="dxa"/>
            <w:vMerge w:val="restart"/>
          </w:tcPr>
          <w:p w:rsidR="008E79A1" w:rsidRDefault="008E79A1" w:rsidP="00B812CC">
            <w:pPr>
              <w:pStyle w:val="TableParagraph"/>
              <w:spacing w:line="240" w:lineRule="auto"/>
              <w:ind w:left="0"/>
              <w:jc w:val="left"/>
              <w:rPr>
                <w:sz w:val="16"/>
              </w:rPr>
            </w:pPr>
          </w:p>
        </w:tc>
        <w:tc>
          <w:tcPr>
            <w:tcW w:w="1612" w:type="dxa"/>
            <w:vMerge w:val="restart"/>
          </w:tcPr>
          <w:p w:rsidR="008E79A1" w:rsidRDefault="008E79A1" w:rsidP="00B812CC">
            <w:pPr>
              <w:pStyle w:val="TableParagraph"/>
              <w:spacing w:line="240" w:lineRule="auto"/>
              <w:ind w:left="0"/>
              <w:jc w:val="left"/>
              <w:rPr>
                <w:sz w:val="16"/>
              </w:rPr>
            </w:pPr>
          </w:p>
        </w:tc>
        <w:tc>
          <w:tcPr>
            <w:tcW w:w="2409" w:type="dxa"/>
          </w:tcPr>
          <w:p w:rsidR="008E79A1" w:rsidRDefault="008E79A1" w:rsidP="00B812CC">
            <w:pPr>
              <w:pStyle w:val="TableParagraph"/>
              <w:ind w:left="16" w:right="4"/>
              <w:rPr>
                <w:sz w:val="16"/>
              </w:rPr>
            </w:pPr>
            <w:r>
              <w:rPr>
                <w:spacing w:val="-2"/>
                <w:sz w:val="16"/>
              </w:rPr>
              <w:t>Female</w:t>
            </w:r>
          </w:p>
        </w:tc>
        <w:tc>
          <w:tcPr>
            <w:tcW w:w="2126" w:type="dxa"/>
          </w:tcPr>
          <w:p w:rsidR="008E79A1" w:rsidRDefault="008E79A1" w:rsidP="00B812CC">
            <w:pPr>
              <w:pStyle w:val="TableParagraph"/>
              <w:rPr>
                <w:sz w:val="16"/>
              </w:rPr>
            </w:pPr>
            <w:r>
              <w:rPr>
                <w:spacing w:val="-5"/>
                <w:sz w:val="16"/>
              </w:rPr>
              <w:t>22</w:t>
            </w:r>
          </w:p>
        </w:tc>
        <w:tc>
          <w:tcPr>
            <w:tcW w:w="1985" w:type="dxa"/>
          </w:tcPr>
          <w:p w:rsidR="008E79A1" w:rsidRDefault="008E79A1" w:rsidP="00B812CC">
            <w:pPr>
              <w:pStyle w:val="TableParagraph"/>
              <w:ind w:left="18" w:right="2"/>
              <w:rPr>
                <w:sz w:val="16"/>
              </w:rPr>
            </w:pPr>
            <w:r>
              <w:rPr>
                <w:spacing w:val="-2"/>
                <w:sz w:val="16"/>
              </w:rPr>
              <w:t>36.7%</w:t>
            </w:r>
          </w:p>
        </w:tc>
      </w:tr>
      <w:tr w:rsidR="008E79A1" w:rsidTr="00B812CC">
        <w:trPr>
          <w:trHeight w:val="313"/>
        </w:trPr>
        <w:tc>
          <w:tcPr>
            <w:tcW w:w="650" w:type="dxa"/>
            <w:vMerge/>
            <w:tcBorders>
              <w:top w:val="nil"/>
            </w:tcBorders>
          </w:tcPr>
          <w:p w:rsidR="008E79A1" w:rsidRDefault="008E79A1" w:rsidP="00B812CC">
            <w:pPr>
              <w:rPr>
                <w:sz w:val="2"/>
                <w:szCs w:val="2"/>
              </w:rPr>
            </w:pPr>
          </w:p>
        </w:tc>
        <w:tc>
          <w:tcPr>
            <w:tcW w:w="1612" w:type="dxa"/>
            <w:vMerge/>
            <w:tcBorders>
              <w:top w:val="nil"/>
            </w:tcBorders>
          </w:tcPr>
          <w:p w:rsidR="008E79A1" w:rsidRDefault="008E79A1" w:rsidP="00B812CC">
            <w:pPr>
              <w:rPr>
                <w:sz w:val="2"/>
                <w:szCs w:val="2"/>
              </w:rPr>
            </w:pPr>
          </w:p>
        </w:tc>
        <w:tc>
          <w:tcPr>
            <w:tcW w:w="2409" w:type="dxa"/>
          </w:tcPr>
          <w:p w:rsidR="008E79A1" w:rsidRDefault="008E79A1" w:rsidP="00B812CC">
            <w:pPr>
              <w:pStyle w:val="TableParagraph"/>
              <w:ind w:left="16" w:right="6"/>
              <w:rPr>
                <w:sz w:val="16"/>
              </w:rPr>
            </w:pPr>
            <w:r>
              <w:rPr>
                <w:spacing w:val="-2"/>
                <w:sz w:val="16"/>
              </w:rPr>
              <w:t>Total</w:t>
            </w:r>
          </w:p>
        </w:tc>
        <w:tc>
          <w:tcPr>
            <w:tcW w:w="2126" w:type="dxa"/>
          </w:tcPr>
          <w:p w:rsidR="008E79A1" w:rsidRDefault="008E79A1" w:rsidP="00B812CC">
            <w:pPr>
              <w:pStyle w:val="TableParagraph"/>
              <w:rPr>
                <w:sz w:val="16"/>
              </w:rPr>
            </w:pPr>
            <w:r>
              <w:rPr>
                <w:spacing w:val="-5"/>
                <w:sz w:val="16"/>
              </w:rPr>
              <w:t>60</w:t>
            </w:r>
          </w:p>
        </w:tc>
        <w:tc>
          <w:tcPr>
            <w:tcW w:w="1985" w:type="dxa"/>
          </w:tcPr>
          <w:p w:rsidR="008E79A1" w:rsidRDefault="008E79A1" w:rsidP="00B812CC">
            <w:pPr>
              <w:pStyle w:val="TableParagraph"/>
              <w:ind w:left="18" w:right="3"/>
              <w:rPr>
                <w:sz w:val="16"/>
              </w:rPr>
            </w:pPr>
            <w:r>
              <w:rPr>
                <w:spacing w:val="-4"/>
                <w:sz w:val="16"/>
              </w:rPr>
              <w:t>100%</w:t>
            </w:r>
          </w:p>
        </w:tc>
      </w:tr>
      <w:tr w:rsidR="008E79A1" w:rsidTr="00B812CC">
        <w:trPr>
          <w:trHeight w:val="184"/>
        </w:trPr>
        <w:tc>
          <w:tcPr>
            <w:tcW w:w="650" w:type="dxa"/>
            <w:vMerge w:val="restart"/>
          </w:tcPr>
          <w:p w:rsidR="008E79A1" w:rsidRDefault="008E79A1" w:rsidP="00B812CC">
            <w:pPr>
              <w:pStyle w:val="TableParagraph"/>
              <w:ind w:left="107"/>
              <w:jc w:val="left"/>
              <w:rPr>
                <w:sz w:val="16"/>
              </w:rPr>
            </w:pPr>
            <w:r>
              <w:rPr>
                <w:spacing w:val="-10"/>
                <w:sz w:val="16"/>
              </w:rPr>
              <w:t>2</w:t>
            </w:r>
          </w:p>
        </w:tc>
        <w:tc>
          <w:tcPr>
            <w:tcW w:w="1612" w:type="dxa"/>
            <w:vMerge w:val="restart"/>
          </w:tcPr>
          <w:p w:rsidR="008E79A1" w:rsidRDefault="008E79A1" w:rsidP="00B812CC">
            <w:pPr>
              <w:pStyle w:val="TableParagraph"/>
              <w:ind w:left="108"/>
              <w:jc w:val="left"/>
              <w:rPr>
                <w:sz w:val="16"/>
              </w:rPr>
            </w:pPr>
            <w:r>
              <w:rPr>
                <w:spacing w:val="-2"/>
                <w:sz w:val="16"/>
              </w:rPr>
              <w:t>Status</w:t>
            </w:r>
          </w:p>
        </w:tc>
        <w:tc>
          <w:tcPr>
            <w:tcW w:w="2409" w:type="dxa"/>
          </w:tcPr>
          <w:p w:rsidR="008E79A1" w:rsidRDefault="008E79A1" w:rsidP="00B812CC">
            <w:pPr>
              <w:pStyle w:val="TableParagraph"/>
              <w:spacing w:line="164" w:lineRule="exact"/>
              <w:ind w:left="16" w:right="5"/>
              <w:rPr>
                <w:sz w:val="16"/>
              </w:rPr>
            </w:pPr>
            <w:r>
              <w:rPr>
                <w:spacing w:val="-2"/>
                <w:sz w:val="16"/>
              </w:rPr>
              <w:t>Player</w:t>
            </w:r>
          </w:p>
        </w:tc>
        <w:tc>
          <w:tcPr>
            <w:tcW w:w="2126" w:type="dxa"/>
          </w:tcPr>
          <w:p w:rsidR="008E79A1" w:rsidRDefault="008E79A1" w:rsidP="00B812CC">
            <w:pPr>
              <w:pStyle w:val="TableParagraph"/>
              <w:spacing w:line="164" w:lineRule="exact"/>
              <w:rPr>
                <w:sz w:val="16"/>
              </w:rPr>
            </w:pPr>
            <w:r>
              <w:rPr>
                <w:spacing w:val="-5"/>
                <w:sz w:val="16"/>
              </w:rPr>
              <w:t>35</w:t>
            </w:r>
          </w:p>
        </w:tc>
        <w:tc>
          <w:tcPr>
            <w:tcW w:w="1985" w:type="dxa"/>
          </w:tcPr>
          <w:p w:rsidR="008E79A1" w:rsidRDefault="008E79A1" w:rsidP="00B812CC">
            <w:pPr>
              <w:pStyle w:val="TableParagraph"/>
              <w:spacing w:line="164" w:lineRule="exact"/>
              <w:ind w:left="18" w:right="2"/>
              <w:rPr>
                <w:sz w:val="16"/>
              </w:rPr>
            </w:pPr>
            <w:r>
              <w:rPr>
                <w:spacing w:val="-2"/>
                <w:sz w:val="16"/>
              </w:rPr>
              <w:t>58.3%</w:t>
            </w:r>
          </w:p>
        </w:tc>
      </w:tr>
      <w:tr w:rsidR="008E79A1" w:rsidTr="00B812CC">
        <w:trPr>
          <w:trHeight w:val="184"/>
        </w:trPr>
        <w:tc>
          <w:tcPr>
            <w:tcW w:w="650" w:type="dxa"/>
            <w:vMerge/>
            <w:tcBorders>
              <w:top w:val="nil"/>
            </w:tcBorders>
          </w:tcPr>
          <w:p w:rsidR="008E79A1" w:rsidRDefault="008E79A1" w:rsidP="00B812CC">
            <w:pPr>
              <w:rPr>
                <w:sz w:val="2"/>
                <w:szCs w:val="2"/>
              </w:rPr>
            </w:pPr>
          </w:p>
        </w:tc>
        <w:tc>
          <w:tcPr>
            <w:tcW w:w="1612" w:type="dxa"/>
            <w:vMerge/>
            <w:tcBorders>
              <w:top w:val="nil"/>
            </w:tcBorders>
          </w:tcPr>
          <w:p w:rsidR="008E79A1" w:rsidRDefault="008E79A1" w:rsidP="00B812CC">
            <w:pPr>
              <w:rPr>
                <w:sz w:val="2"/>
                <w:szCs w:val="2"/>
              </w:rPr>
            </w:pPr>
          </w:p>
        </w:tc>
        <w:tc>
          <w:tcPr>
            <w:tcW w:w="2409" w:type="dxa"/>
          </w:tcPr>
          <w:p w:rsidR="008E79A1" w:rsidRDefault="008E79A1" w:rsidP="00B812CC">
            <w:pPr>
              <w:pStyle w:val="TableParagraph"/>
              <w:spacing w:line="164" w:lineRule="exact"/>
              <w:ind w:left="16" w:right="2"/>
              <w:rPr>
                <w:sz w:val="16"/>
              </w:rPr>
            </w:pPr>
            <w:r>
              <w:rPr>
                <w:spacing w:val="-2"/>
                <w:sz w:val="16"/>
              </w:rPr>
              <w:t>Coach</w:t>
            </w:r>
          </w:p>
        </w:tc>
        <w:tc>
          <w:tcPr>
            <w:tcW w:w="2126" w:type="dxa"/>
          </w:tcPr>
          <w:p w:rsidR="008E79A1" w:rsidRDefault="008E79A1" w:rsidP="00B812CC">
            <w:pPr>
              <w:pStyle w:val="TableParagraph"/>
              <w:spacing w:line="164" w:lineRule="exact"/>
              <w:ind w:right="1"/>
              <w:rPr>
                <w:sz w:val="16"/>
              </w:rPr>
            </w:pPr>
            <w:r>
              <w:rPr>
                <w:spacing w:val="-10"/>
                <w:sz w:val="16"/>
              </w:rPr>
              <w:t>4</w:t>
            </w:r>
          </w:p>
        </w:tc>
        <w:tc>
          <w:tcPr>
            <w:tcW w:w="1985" w:type="dxa"/>
          </w:tcPr>
          <w:p w:rsidR="008E79A1" w:rsidRDefault="008E79A1" w:rsidP="00B812CC">
            <w:pPr>
              <w:pStyle w:val="TableParagraph"/>
              <w:spacing w:line="164" w:lineRule="exact"/>
              <w:ind w:left="18"/>
              <w:rPr>
                <w:sz w:val="16"/>
              </w:rPr>
            </w:pPr>
            <w:r>
              <w:rPr>
                <w:spacing w:val="-4"/>
                <w:sz w:val="16"/>
              </w:rPr>
              <w:t>6.7%</w:t>
            </w:r>
          </w:p>
        </w:tc>
      </w:tr>
      <w:tr w:rsidR="008E79A1" w:rsidTr="00B812CC">
        <w:trPr>
          <w:trHeight w:val="182"/>
        </w:trPr>
        <w:tc>
          <w:tcPr>
            <w:tcW w:w="650" w:type="dxa"/>
            <w:vMerge/>
            <w:tcBorders>
              <w:top w:val="nil"/>
            </w:tcBorders>
          </w:tcPr>
          <w:p w:rsidR="008E79A1" w:rsidRDefault="008E79A1" w:rsidP="00B812CC">
            <w:pPr>
              <w:rPr>
                <w:sz w:val="2"/>
                <w:szCs w:val="2"/>
              </w:rPr>
            </w:pPr>
          </w:p>
        </w:tc>
        <w:tc>
          <w:tcPr>
            <w:tcW w:w="1612" w:type="dxa"/>
            <w:vMerge/>
            <w:tcBorders>
              <w:top w:val="nil"/>
            </w:tcBorders>
          </w:tcPr>
          <w:p w:rsidR="008E79A1" w:rsidRDefault="008E79A1" w:rsidP="00B812CC">
            <w:pPr>
              <w:rPr>
                <w:sz w:val="2"/>
                <w:szCs w:val="2"/>
              </w:rPr>
            </w:pPr>
          </w:p>
        </w:tc>
        <w:tc>
          <w:tcPr>
            <w:tcW w:w="2409" w:type="dxa"/>
          </w:tcPr>
          <w:p w:rsidR="008E79A1" w:rsidRDefault="008E79A1" w:rsidP="00B812CC">
            <w:pPr>
              <w:pStyle w:val="TableParagraph"/>
              <w:spacing w:line="162" w:lineRule="exact"/>
              <w:ind w:left="16" w:right="3"/>
              <w:rPr>
                <w:sz w:val="16"/>
              </w:rPr>
            </w:pPr>
            <w:r>
              <w:rPr>
                <w:sz w:val="16"/>
              </w:rPr>
              <w:t>Board</w:t>
            </w:r>
            <w:r>
              <w:rPr>
                <w:spacing w:val="-2"/>
                <w:sz w:val="16"/>
              </w:rPr>
              <w:t>member</w:t>
            </w:r>
          </w:p>
        </w:tc>
        <w:tc>
          <w:tcPr>
            <w:tcW w:w="2126" w:type="dxa"/>
          </w:tcPr>
          <w:p w:rsidR="008E79A1" w:rsidRDefault="008E79A1" w:rsidP="00B812CC">
            <w:pPr>
              <w:pStyle w:val="TableParagraph"/>
              <w:spacing w:line="162" w:lineRule="exact"/>
              <w:ind w:right="1"/>
              <w:rPr>
                <w:sz w:val="16"/>
              </w:rPr>
            </w:pPr>
            <w:r>
              <w:rPr>
                <w:spacing w:val="-10"/>
                <w:sz w:val="16"/>
              </w:rPr>
              <w:t>7</w:t>
            </w:r>
          </w:p>
        </w:tc>
        <w:tc>
          <w:tcPr>
            <w:tcW w:w="1985" w:type="dxa"/>
          </w:tcPr>
          <w:p w:rsidR="008E79A1" w:rsidRDefault="008E79A1" w:rsidP="00B812CC">
            <w:pPr>
              <w:pStyle w:val="TableParagraph"/>
              <w:spacing w:line="162" w:lineRule="exact"/>
              <w:ind w:left="18" w:right="2"/>
              <w:rPr>
                <w:sz w:val="16"/>
              </w:rPr>
            </w:pPr>
            <w:r>
              <w:rPr>
                <w:spacing w:val="-2"/>
                <w:sz w:val="16"/>
              </w:rPr>
              <w:t>11.7%</w:t>
            </w:r>
          </w:p>
        </w:tc>
      </w:tr>
      <w:tr w:rsidR="008E79A1" w:rsidTr="00B812CC">
        <w:trPr>
          <w:trHeight w:val="184"/>
        </w:trPr>
        <w:tc>
          <w:tcPr>
            <w:tcW w:w="650" w:type="dxa"/>
            <w:vMerge/>
            <w:tcBorders>
              <w:top w:val="nil"/>
            </w:tcBorders>
          </w:tcPr>
          <w:p w:rsidR="008E79A1" w:rsidRDefault="008E79A1" w:rsidP="00B812CC">
            <w:pPr>
              <w:rPr>
                <w:sz w:val="2"/>
                <w:szCs w:val="2"/>
              </w:rPr>
            </w:pPr>
          </w:p>
        </w:tc>
        <w:tc>
          <w:tcPr>
            <w:tcW w:w="1612" w:type="dxa"/>
            <w:vMerge/>
            <w:tcBorders>
              <w:top w:val="nil"/>
            </w:tcBorders>
          </w:tcPr>
          <w:p w:rsidR="008E79A1" w:rsidRDefault="008E79A1" w:rsidP="00B812CC">
            <w:pPr>
              <w:rPr>
                <w:sz w:val="2"/>
                <w:szCs w:val="2"/>
              </w:rPr>
            </w:pPr>
          </w:p>
        </w:tc>
        <w:tc>
          <w:tcPr>
            <w:tcW w:w="2409" w:type="dxa"/>
          </w:tcPr>
          <w:p w:rsidR="008E79A1" w:rsidRDefault="008E79A1" w:rsidP="00B812CC">
            <w:pPr>
              <w:pStyle w:val="TableParagraph"/>
              <w:spacing w:line="164" w:lineRule="exact"/>
              <w:ind w:left="16" w:right="2"/>
              <w:rPr>
                <w:sz w:val="16"/>
              </w:rPr>
            </w:pPr>
            <w:r>
              <w:rPr>
                <w:spacing w:val="-2"/>
                <w:sz w:val="16"/>
              </w:rPr>
              <w:t>Management</w:t>
            </w:r>
          </w:p>
        </w:tc>
        <w:tc>
          <w:tcPr>
            <w:tcW w:w="2126" w:type="dxa"/>
          </w:tcPr>
          <w:p w:rsidR="008E79A1" w:rsidRDefault="008E79A1" w:rsidP="00B812CC">
            <w:pPr>
              <w:pStyle w:val="TableParagraph"/>
              <w:spacing w:line="164" w:lineRule="exact"/>
              <w:ind w:right="1"/>
              <w:rPr>
                <w:sz w:val="16"/>
              </w:rPr>
            </w:pPr>
            <w:r>
              <w:rPr>
                <w:spacing w:val="-10"/>
                <w:sz w:val="16"/>
              </w:rPr>
              <w:t>8</w:t>
            </w:r>
          </w:p>
        </w:tc>
        <w:tc>
          <w:tcPr>
            <w:tcW w:w="1985" w:type="dxa"/>
          </w:tcPr>
          <w:p w:rsidR="008E79A1" w:rsidRDefault="008E79A1" w:rsidP="00B812CC">
            <w:pPr>
              <w:pStyle w:val="TableParagraph"/>
              <w:spacing w:line="164" w:lineRule="exact"/>
              <w:ind w:left="18" w:right="2"/>
              <w:rPr>
                <w:sz w:val="16"/>
              </w:rPr>
            </w:pPr>
            <w:r>
              <w:rPr>
                <w:spacing w:val="-2"/>
                <w:sz w:val="16"/>
              </w:rPr>
              <w:t>13.3%</w:t>
            </w:r>
          </w:p>
        </w:tc>
      </w:tr>
      <w:tr w:rsidR="008E79A1" w:rsidTr="00B812CC">
        <w:trPr>
          <w:trHeight w:val="184"/>
        </w:trPr>
        <w:tc>
          <w:tcPr>
            <w:tcW w:w="650" w:type="dxa"/>
            <w:vMerge/>
            <w:tcBorders>
              <w:top w:val="nil"/>
            </w:tcBorders>
          </w:tcPr>
          <w:p w:rsidR="008E79A1" w:rsidRDefault="008E79A1" w:rsidP="00B812CC">
            <w:pPr>
              <w:rPr>
                <w:sz w:val="2"/>
                <w:szCs w:val="2"/>
              </w:rPr>
            </w:pPr>
          </w:p>
        </w:tc>
        <w:tc>
          <w:tcPr>
            <w:tcW w:w="1612" w:type="dxa"/>
            <w:vMerge/>
            <w:tcBorders>
              <w:top w:val="nil"/>
            </w:tcBorders>
          </w:tcPr>
          <w:p w:rsidR="008E79A1" w:rsidRDefault="008E79A1" w:rsidP="00B812CC">
            <w:pPr>
              <w:rPr>
                <w:sz w:val="2"/>
                <w:szCs w:val="2"/>
              </w:rPr>
            </w:pPr>
          </w:p>
        </w:tc>
        <w:tc>
          <w:tcPr>
            <w:tcW w:w="2409" w:type="dxa"/>
          </w:tcPr>
          <w:p w:rsidR="008E79A1" w:rsidRDefault="008E79A1" w:rsidP="00B812CC">
            <w:pPr>
              <w:pStyle w:val="TableParagraph"/>
              <w:spacing w:line="164" w:lineRule="exact"/>
              <w:ind w:left="16" w:right="4"/>
              <w:rPr>
                <w:sz w:val="16"/>
              </w:rPr>
            </w:pPr>
            <w:r>
              <w:rPr>
                <w:spacing w:val="-5"/>
                <w:sz w:val="16"/>
              </w:rPr>
              <w:t>Fan</w:t>
            </w:r>
          </w:p>
        </w:tc>
        <w:tc>
          <w:tcPr>
            <w:tcW w:w="2126" w:type="dxa"/>
          </w:tcPr>
          <w:p w:rsidR="008E79A1" w:rsidRDefault="008E79A1" w:rsidP="00B812CC">
            <w:pPr>
              <w:pStyle w:val="TableParagraph"/>
              <w:spacing w:line="164" w:lineRule="exact"/>
              <w:ind w:right="1"/>
              <w:rPr>
                <w:sz w:val="16"/>
              </w:rPr>
            </w:pPr>
            <w:r>
              <w:rPr>
                <w:spacing w:val="-10"/>
                <w:sz w:val="16"/>
              </w:rPr>
              <w:t>4</w:t>
            </w:r>
          </w:p>
        </w:tc>
        <w:tc>
          <w:tcPr>
            <w:tcW w:w="1985" w:type="dxa"/>
          </w:tcPr>
          <w:p w:rsidR="008E79A1" w:rsidRDefault="008E79A1" w:rsidP="00B812CC">
            <w:pPr>
              <w:pStyle w:val="TableParagraph"/>
              <w:spacing w:line="164" w:lineRule="exact"/>
              <w:ind w:left="18"/>
              <w:rPr>
                <w:sz w:val="16"/>
              </w:rPr>
            </w:pPr>
            <w:r>
              <w:rPr>
                <w:spacing w:val="-4"/>
                <w:sz w:val="16"/>
              </w:rPr>
              <w:t>6.7%</w:t>
            </w:r>
          </w:p>
        </w:tc>
      </w:tr>
      <w:tr w:rsidR="008E79A1" w:rsidTr="00B812CC">
        <w:trPr>
          <w:trHeight w:val="184"/>
        </w:trPr>
        <w:tc>
          <w:tcPr>
            <w:tcW w:w="650" w:type="dxa"/>
            <w:vMerge/>
            <w:tcBorders>
              <w:top w:val="nil"/>
            </w:tcBorders>
          </w:tcPr>
          <w:p w:rsidR="008E79A1" w:rsidRDefault="008E79A1" w:rsidP="00B812CC">
            <w:pPr>
              <w:rPr>
                <w:sz w:val="2"/>
                <w:szCs w:val="2"/>
              </w:rPr>
            </w:pPr>
          </w:p>
        </w:tc>
        <w:tc>
          <w:tcPr>
            <w:tcW w:w="1612" w:type="dxa"/>
            <w:vMerge/>
            <w:tcBorders>
              <w:top w:val="nil"/>
            </w:tcBorders>
          </w:tcPr>
          <w:p w:rsidR="008E79A1" w:rsidRDefault="008E79A1" w:rsidP="00B812CC">
            <w:pPr>
              <w:rPr>
                <w:sz w:val="2"/>
                <w:szCs w:val="2"/>
              </w:rPr>
            </w:pPr>
          </w:p>
        </w:tc>
        <w:tc>
          <w:tcPr>
            <w:tcW w:w="2409" w:type="dxa"/>
          </w:tcPr>
          <w:p w:rsidR="008E79A1" w:rsidRDefault="008E79A1" w:rsidP="00B812CC">
            <w:pPr>
              <w:pStyle w:val="TableParagraph"/>
              <w:spacing w:line="164" w:lineRule="exact"/>
              <w:ind w:left="16" w:right="1"/>
              <w:rPr>
                <w:sz w:val="16"/>
              </w:rPr>
            </w:pPr>
            <w:r>
              <w:rPr>
                <w:spacing w:val="-2"/>
                <w:sz w:val="16"/>
              </w:rPr>
              <w:t>Umpire</w:t>
            </w:r>
          </w:p>
        </w:tc>
        <w:tc>
          <w:tcPr>
            <w:tcW w:w="2126" w:type="dxa"/>
          </w:tcPr>
          <w:p w:rsidR="008E79A1" w:rsidRDefault="008E79A1" w:rsidP="00B812CC">
            <w:pPr>
              <w:pStyle w:val="TableParagraph"/>
              <w:spacing w:line="164" w:lineRule="exact"/>
              <w:ind w:right="1"/>
              <w:rPr>
                <w:sz w:val="16"/>
              </w:rPr>
            </w:pPr>
            <w:r>
              <w:rPr>
                <w:spacing w:val="-10"/>
                <w:sz w:val="16"/>
              </w:rPr>
              <w:t>2</w:t>
            </w:r>
          </w:p>
        </w:tc>
        <w:tc>
          <w:tcPr>
            <w:tcW w:w="1985" w:type="dxa"/>
          </w:tcPr>
          <w:p w:rsidR="008E79A1" w:rsidRDefault="008E79A1" w:rsidP="00B812CC">
            <w:pPr>
              <w:pStyle w:val="TableParagraph"/>
              <w:spacing w:line="164" w:lineRule="exact"/>
              <w:ind w:left="18"/>
              <w:rPr>
                <w:sz w:val="16"/>
              </w:rPr>
            </w:pPr>
            <w:r>
              <w:rPr>
                <w:spacing w:val="-4"/>
                <w:sz w:val="16"/>
              </w:rPr>
              <w:t>3.3%</w:t>
            </w:r>
          </w:p>
        </w:tc>
      </w:tr>
      <w:tr w:rsidR="008E79A1" w:rsidTr="00B812CC">
        <w:trPr>
          <w:trHeight w:val="184"/>
        </w:trPr>
        <w:tc>
          <w:tcPr>
            <w:tcW w:w="650" w:type="dxa"/>
          </w:tcPr>
          <w:p w:rsidR="008E79A1" w:rsidRDefault="008E79A1" w:rsidP="00B812CC">
            <w:pPr>
              <w:pStyle w:val="TableParagraph"/>
              <w:spacing w:line="240" w:lineRule="auto"/>
              <w:ind w:left="0"/>
              <w:jc w:val="left"/>
              <w:rPr>
                <w:sz w:val="12"/>
              </w:rPr>
            </w:pPr>
          </w:p>
        </w:tc>
        <w:tc>
          <w:tcPr>
            <w:tcW w:w="1612" w:type="dxa"/>
          </w:tcPr>
          <w:p w:rsidR="008E79A1" w:rsidRDefault="008E79A1" w:rsidP="00B812CC">
            <w:pPr>
              <w:pStyle w:val="TableParagraph"/>
              <w:spacing w:line="240" w:lineRule="auto"/>
              <w:ind w:left="0"/>
              <w:jc w:val="left"/>
              <w:rPr>
                <w:sz w:val="12"/>
              </w:rPr>
            </w:pPr>
          </w:p>
        </w:tc>
        <w:tc>
          <w:tcPr>
            <w:tcW w:w="2409" w:type="dxa"/>
          </w:tcPr>
          <w:p w:rsidR="008E79A1" w:rsidRDefault="008E79A1" w:rsidP="00B812CC">
            <w:pPr>
              <w:pStyle w:val="TableParagraph"/>
              <w:spacing w:line="164" w:lineRule="exact"/>
              <w:ind w:left="16" w:right="6"/>
              <w:rPr>
                <w:sz w:val="16"/>
              </w:rPr>
            </w:pPr>
            <w:r>
              <w:rPr>
                <w:spacing w:val="-2"/>
                <w:sz w:val="16"/>
              </w:rPr>
              <w:t>Total</w:t>
            </w:r>
          </w:p>
        </w:tc>
        <w:tc>
          <w:tcPr>
            <w:tcW w:w="2126" w:type="dxa"/>
          </w:tcPr>
          <w:p w:rsidR="008E79A1" w:rsidRDefault="008E79A1" w:rsidP="00B812CC">
            <w:pPr>
              <w:pStyle w:val="TableParagraph"/>
              <w:spacing w:line="164" w:lineRule="exact"/>
              <w:rPr>
                <w:sz w:val="16"/>
              </w:rPr>
            </w:pPr>
            <w:r>
              <w:rPr>
                <w:spacing w:val="-5"/>
                <w:sz w:val="16"/>
              </w:rPr>
              <w:t>60</w:t>
            </w:r>
          </w:p>
        </w:tc>
        <w:tc>
          <w:tcPr>
            <w:tcW w:w="1985" w:type="dxa"/>
          </w:tcPr>
          <w:p w:rsidR="008E79A1" w:rsidRDefault="008E79A1" w:rsidP="00B812CC">
            <w:pPr>
              <w:pStyle w:val="TableParagraph"/>
              <w:spacing w:line="164" w:lineRule="exact"/>
              <w:ind w:left="18" w:right="3"/>
              <w:rPr>
                <w:sz w:val="16"/>
              </w:rPr>
            </w:pPr>
            <w:r>
              <w:rPr>
                <w:spacing w:val="-4"/>
                <w:sz w:val="16"/>
              </w:rPr>
              <w:t>100%</w:t>
            </w:r>
          </w:p>
        </w:tc>
      </w:tr>
      <w:tr w:rsidR="008E79A1" w:rsidTr="00B812CC">
        <w:trPr>
          <w:trHeight w:val="184"/>
        </w:trPr>
        <w:tc>
          <w:tcPr>
            <w:tcW w:w="650" w:type="dxa"/>
            <w:vMerge w:val="restart"/>
          </w:tcPr>
          <w:p w:rsidR="008E79A1" w:rsidRDefault="008E79A1" w:rsidP="00B812CC">
            <w:pPr>
              <w:pStyle w:val="TableParagraph"/>
              <w:ind w:left="107"/>
              <w:jc w:val="left"/>
              <w:rPr>
                <w:sz w:val="16"/>
              </w:rPr>
            </w:pPr>
            <w:r>
              <w:rPr>
                <w:spacing w:val="-10"/>
                <w:sz w:val="16"/>
              </w:rPr>
              <w:t>3</w:t>
            </w:r>
          </w:p>
        </w:tc>
        <w:tc>
          <w:tcPr>
            <w:tcW w:w="1612" w:type="dxa"/>
            <w:vMerge w:val="restart"/>
          </w:tcPr>
          <w:p w:rsidR="008E79A1" w:rsidRDefault="008E79A1" w:rsidP="00B812CC">
            <w:pPr>
              <w:pStyle w:val="TableParagraph"/>
              <w:ind w:left="108"/>
              <w:jc w:val="left"/>
              <w:rPr>
                <w:sz w:val="16"/>
              </w:rPr>
            </w:pPr>
            <w:r>
              <w:rPr>
                <w:spacing w:val="-2"/>
                <w:sz w:val="16"/>
              </w:rPr>
              <w:t>Qualification</w:t>
            </w:r>
          </w:p>
        </w:tc>
        <w:tc>
          <w:tcPr>
            <w:tcW w:w="2409" w:type="dxa"/>
          </w:tcPr>
          <w:p w:rsidR="008E79A1" w:rsidRDefault="008E79A1" w:rsidP="00B812CC">
            <w:pPr>
              <w:pStyle w:val="TableParagraph"/>
              <w:spacing w:line="164" w:lineRule="exact"/>
              <w:ind w:left="16" w:right="3"/>
              <w:rPr>
                <w:sz w:val="16"/>
              </w:rPr>
            </w:pPr>
            <w:r>
              <w:rPr>
                <w:spacing w:val="-4"/>
                <w:sz w:val="16"/>
              </w:rPr>
              <w:t>SSCE</w:t>
            </w:r>
          </w:p>
        </w:tc>
        <w:tc>
          <w:tcPr>
            <w:tcW w:w="2126" w:type="dxa"/>
          </w:tcPr>
          <w:p w:rsidR="008E79A1" w:rsidRDefault="008E79A1" w:rsidP="00B812CC">
            <w:pPr>
              <w:pStyle w:val="TableParagraph"/>
              <w:spacing w:line="164" w:lineRule="exact"/>
              <w:rPr>
                <w:sz w:val="16"/>
              </w:rPr>
            </w:pPr>
            <w:r>
              <w:rPr>
                <w:spacing w:val="-5"/>
                <w:sz w:val="16"/>
              </w:rPr>
              <w:t>28</w:t>
            </w:r>
          </w:p>
        </w:tc>
        <w:tc>
          <w:tcPr>
            <w:tcW w:w="1985" w:type="dxa"/>
          </w:tcPr>
          <w:p w:rsidR="008E79A1" w:rsidRDefault="008E79A1" w:rsidP="00B812CC">
            <w:pPr>
              <w:pStyle w:val="TableParagraph"/>
              <w:spacing w:line="164" w:lineRule="exact"/>
              <w:ind w:left="18" w:right="2"/>
              <w:rPr>
                <w:sz w:val="16"/>
              </w:rPr>
            </w:pPr>
            <w:r>
              <w:rPr>
                <w:spacing w:val="-2"/>
                <w:sz w:val="16"/>
              </w:rPr>
              <w:t>46.7%</w:t>
            </w:r>
          </w:p>
        </w:tc>
      </w:tr>
      <w:tr w:rsidR="008E79A1" w:rsidTr="00B812CC">
        <w:trPr>
          <w:trHeight w:val="182"/>
        </w:trPr>
        <w:tc>
          <w:tcPr>
            <w:tcW w:w="650" w:type="dxa"/>
            <w:vMerge/>
            <w:tcBorders>
              <w:top w:val="nil"/>
            </w:tcBorders>
          </w:tcPr>
          <w:p w:rsidR="008E79A1" w:rsidRDefault="008E79A1" w:rsidP="00B812CC">
            <w:pPr>
              <w:rPr>
                <w:sz w:val="2"/>
                <w:szCs w:val="2"/>
              </w:rPr>
            </w:pPr>
          </w:p>
        </w:tc>
        <w:tc>
          <w:tcPr>
            <w:tcW w:w="1612" w:type="dxa"/>
            <w:vMerge/>
            <w:tcBorders>
              <w:top w:val="nil"/>
            </w:tcBorders>
          </w:tcPr>
          <w:p w:rsidR="008E79A1" w:rsidRDefault="008E79A1" w:rsidP="00B812CC">
            <w:pPr>
              <w:rPr>
                <w:sz w:val="2"/>
                <w:szCs w:val="2"/>
              </w:rPr>
            </w:pPr>
          </w:p>
        </w:tc>
        <w:tc>
          <w:tcPr>
            <w:tcW w:w="2409" w:type="dxa"/>
          </w:tcPr>
          <w:p w:rsidR="008E79A1" w:rsidRDefault="008E79A1" w:rsidP="00B812CC">
            <w:pPr>
              <w:pStyle w:val="TableParagraph"/>
              <w:spacing w:line="162" w:lineRule="exact"/>
              <w:ind w:left="16" w:right="1"/>
              <w:rPr>
                <w:sz w:val="16"/>
              </w:rPr>
            </w:pPr>
            <w:r>
              <w:rPr>
                <w:spacing w:val="-2"/>
                <w:sz w:val="16"/>
              </w:rPr>
              <w:t>ND/NCE</w:t>
            </w:r>
          </w:p>
        </w:tc>
        <w:tc>
          <w:tcPr>
            <w:tcW w:w="2126" w:type="dxa"/>
          </w:tcPr>
          <w:p w:rsidR="008E79A1" w:rsidRDefault="008E79A1" w:rsidP="00B812CC">
            <w:pPr>
              <w:pStyle w:val="TableParagraph"/>
              <w:spacing w:line="162" w:lineRule="exact"/>
              <w:rPr>
                <w:sz w:val="16"/>
              </w:rPr>
            </w:pPr>
            <w:r>
              <w:rPr>
                <w:spacing w:val="-5"/>
                <w:sz w:val="16"/>
              </w:rPr>
              <w:t>21</w:t>
            </w:r>
          </w:p>
        </w:tc>
        <w:tc>
          <w:tcPr>
            <w:tcW w:w="1985" w:type="dxa"/>
          </w:tcPr>
          <w:p w:rsidR="008E79A1" w:rsidRDefault="008E79A1" w:rsidP="00B812CC">
            <w:pPr>
              <w:pStyle w:val="TableParagraph"/>
              <w:spacing w:line="162" w:lineRule="exact"/>
              <w:ind w:left="18" w:right="2"/>
              <w:rPr>
                <w:sz w:val="16"/>
              </w:rPr>
            </w:pPr>
            <w:r>
              <w:rPr>
                <w:spacing w:val="-5"/>
                <w:sz w:val="16"/>
              </w:rPr>
              <w:t>50%</w:t>
            </w:r>
          </w:p>
        </w:tc>
      </w:tr>
      <w:tr w:rsidR="008E79A1" w:rsidTr="00B812CC">
        <w:trPr>
          <w:trHeight w:val="184"/>
        </w:trPr>
        <w:tc>
          <w:tcPr>
            <w:tcW w:w="650" w:type="dxa"/>
            <w:vMerge/>
            <w:tcBorders>
              <w:top w:val="nil"/>
            </w:tcBorders>
          </w:tcPr>
          <w:p w:rsidR="008E79A1" w:rsidRDefault="008E79A1" w:rsidP="00B812CC">
            <w:pPr>
              <w:rPr>
                <w:sz w:val="2"/>
                <w:szCs w:val="2"/>
              </w:rPr>
            </w:pPr>
          </w:p>
        </w:tc>
        <w:tc>
          <w:tcPr>
            <w:tcW w:w="1612" w:type="dxa"/>
            <w:vMerge/>
            <w:tcBorders>
              <w:top w:val="nil"/>
            </w:tcBorders>
          </w:tcPr>
          <w:p w:rsidR="008E79A1" w:rsidRDefault="008E79A1" w:rsidP="00B812CC">
            <w:pPr>
              <w:rPr>
                <w:sz w:val="2"/>
                <w:szCs w:val="2"/>
              </w:rPr>
            </w:pPr>
          </w:p>
        </w:tc>
        <w:tc>
          <w:tcPr>
            <w:tcW w:w="2409" w:type="dxa"/>
          </w:tcPr>
          <w:p w:rsidR="008E79A1" w:rsidRDefault="008E79A1" w:rsidP="00B812CC">
            <w:pPr>
              <w:pStyle w:val="TableParagraph"/>
              <w:spacing w:line="164" w:lineRule="exact"/>
              <w:ind w:left="16"/>
              <w:rPr>
                <w:sz w:val="16"/>
              </w:rPr>
            </w:pPr>
            <w:r>
              <w:rPr>
                <w:spacing w:val="-2"/>
                <w:sz w:val="16"/>
              </w:rPr>
              <w:t>HND/BSC/BA</w:t>
            </w:r>
          </w:p>
        </w:tc>
        <w:tc>
          <w:tcPr>
            <w:tcW w:w="2126" w:type="dxa"/>
          </w:tcPr>
          <w:p w:rsidR="008E79A1" w:rsidRDefault="008E79A1" w:rsidP="00B812CC">
            <w:pPr>
              <w:pStyle w:val="TableParagraph"/>
              <w:spacing w:line="164" w:lineRule="exact"/>
              <w:ind w:right="1"/>
              <w:rPr>
                <w:sz w:val="16"/>
              </w:rPr>
            </w:pPr>
            <w:r>
              <w:rPr>
                <w:spacing w:val="-10"/>
                <w:sz w:val="16"/>
              </w:rPr>
              <w:t>5</w:t>
            </w:r>
          </w:p>
        </w:tc>
        <w:tc>
          <w:tcPr>
            <w:tcW w:w="1985" w:type="dxa"/>
          </w:tcPr>
          <w:p w:rsidR="008E79A1" w:rsidRDefault="008E79A1" w:rsidP="00B812CC">
            <w:pPr>
              <w:pStyle w:val="TableParagraph"/>
              <w:spacing w:line="164" w:lineRule="exact"/>
              <w:ind w:left="18"/>
              <w:rPr>
                <w:sz w:val="16"/>
              </w:rPr>
            </w:pPr>
            <w:r>
              <w:rPr>
                <w:spacing w:val="-4"/>
                <w:sz w:val="16"/>
              </w:rPr>
              <w:t>8.3%</w:t>
            </w:r>
          </w:p>
        </w:tc>
      </w:tr>
      <w:tr w:rsidR="008E79A1" w:rsidTr="00B812CC">
        <w:trPr>
          <w:trHeight w:val="184"/>
        </w:trPr>
        <w:tc>
          <w:tcPr>
            <w:tcW w:w="650" w:type="dxa"/>
            <w:vMerge/>
            <w:tcBorders>
              <w:top w:val="nil"/>
            </w:tcBorders>
          </w:tcPr>
          <w:p w:rsidR="008E79A1" w:rsidRDefault="008E79A1" w:rsidP="00B812CC">
            <w:pPr>
              <w:rPr>
                <w:sz w:val="2"/>
                <w:szCs w:val="2"/>
              </w:rPr>
            </w:pPr>
          </w:p>
        </w:tc>
        <w:tc>
          <w:tcPr>
            <w:tcW w:w="1612" w:type="dxa"/>
            <w:vMerge/>
            <w:tcBorders>
              <w:top w:val="nil"/>
            </w:tcBorders>
          </w:tcPr>
          <w:p w:rsidR="008E79A1" w:rsidRDefault="008E79A1" w:rsidP="00B812CC">
            <w:pPr>
              <w:rPr>
                <w:sz w:val="2"/>
                <w:szCs w:val="2"/>
              </w:rPr>
            </w:pPr>
          </w:p>
        </w:tc>
        <w:tc>
          <w:tcPr>
            <w:tcW w:w="2409" w:type="dxa"/>
          </w:tcPr>
          <w:p w:rsidR="008E79A1" w:rsidRDefault="008E79A1" w:rsidP="00B812CC">
            <w:pPr>
              <w:pStyle w:val="TableParagraph"/>
              <w:spacing w:line="164" w:lineRule="exact"/>
              <w:ind w:left="16" w:right="4"/>
              <w:rPr>
                <w:sz w:val="16"/>
              </w:rPr>
            </w:pPr>
            <w:r>
              <w:rPr>
                <w:spacing w:val="-2"/>
                <w:sz w:val="16"/>
              </w:rPr>
              <w:t>MASTER</w:t>
            </w:r>
          </w:p>
        </w:tc>
        <w:tc>
          <w:tcPr>
            <w:tcW w:w="2126" w:type="dxa"/>
          </w:tcPr>
          <w:p w:rsidR="008E79A1" w:rsidRDefault="008E79A1" w:rsidP="00B812CC">
            <w:pPr>
              <w:pStyle w:val="TableParagraph"/>
              <w:spacing w:line="164" w:lineRule="exact"/>
              <w:ind w:right="1"/>
              <w:rPr>
                <w:sz w:val="16"/>
              </w:rPr>
            </w:pPr>
            <w:r>
              <w:rPr>
                <w:spacing w:val="-10"/>
                <w:sz w:val="16"/>
              </w:rPr>
              <w:t>4</w:t>
            </w:r>
          </w:p>
        </w:tc>
        <w:tc>
          <w:tcPr>
            <w:tcW w:w="1985" w:type="dxa"/>
          </w:tcPr>
          <w:p w:rsidR="008E79A1" w:rsidRDefault="008E79A1" w:rsidP="00B812CC">
            <w:pPr>
              <w:pStyle w:val="TableParagraph"/>
              <w:spacing w:line="164" w:lineRule="exact"/>
              <w:ind w:left="18"/>
              <w:rPr>
                <w:sz w:val="16"/>
              </w:rPr>
            </w:pPr>
            <w:r>
              <w:rPr>
                <w:spacing w:val="-4"/>
                <w:sz w:val="16"/>
              </w:rPr>
              <w:t>6.7%</w:t>
            </w:r>
          </w:p>
        </w:tc>
      </w:tr>
      <w:tr w:rsidR="008E79A1" w:rsidTr="00B812CC">
        <w:trPr>
          <w:trHeight w:val="185"/>
        </w:trPr>
        <w:tc>
          <w:tcPr>
            <w:tcW w:w="650" w:type="dxa"/>
            <w:vMerge/>
            <w:tcBorders>
              <w:top w:val="nil"/>
            </w:tcBorders>
          </w:tcPr>
          <w:p w:rsidR="008E79A1" w:rsidRDefault="008E79A1" w:rsidP="00B812CC">
            <w:pPr>
              <w:rPr>
                <w:sz w:val="2"/>
                <w:szCs w:val="2"/>
              </w:rPr>
            </w:pPr>
          </w:p>
        </w:tc>
        <w:tc>
          <w:tcPr>
            <w:tcW w:w="1612" w:type="dxa"/>
            <w:vMerge/>
            <w:tcBorders>
              <w:top w:val="nil"/>
            </w:tcBorders>
          </w:tcPr>
          <w:p w:rsidR="008E79A1" w:rsidRDefault="008E79A1" w:rsidP="00B812CC">
            <w:pPr>
              <w:rPr>
                <w:sz w:val="2"/>
                <w:szCs w:val="2"/>
              </w:rPr>
            </w:pPr>
          </w:p>
        </w:tc>
        <w:tc>
          <w:tcPr>
            <w:tcW w:w="2409" w:type="dxa"/>
          </w:tcPr>
          <w:p w:rsidR="008E79A1" w:rsidRDefault="008E79A1" w:rsidP="00B812CC">
            <w:pPr>
              <w:pStyle w:val="TableParagraph"/>
              <w:spacing w:line="165" w:lineRule="exact"/>
              <w:ind w:left="16" w:right="5"/>
              <w:rPr>
                <w:sz w:val="16"/>
              </w:rPr>
            </w:pPr>
            <w:r>
              <w:rPr>
                <w:spacing w:val="-5"/>
                <w:sz w:val="16"/>
              </w:rPr>
              <w:t>PhD</w:t>
            </w:r>
          </w:p>
        </w:tc>
        <w:tc>
          <w:tcPr>
            <w:tcW w:w="2126" w:type="dxa"/>
          </w:tcPr>
          <w:p w:rsidR="008E79A1" w:rsidRDefault="008E79A1" w:rsidP="00B812CC">
            <w:pPr>
              <w:pStyle w:val="TableParagraph"/>
              <w:spacing w:line="165" w:lineRule="exact"/>
              <w:ind w:right="1"/>
              <w:rPr>
                <w:sz w:val="16"/>
              </w:rPr>
            </w:pPr>
            <w:r>
              <w:rPr>
                <w:spacing w:val="-10"/>
                <w:sz w:val="16"/>
              </w:rPr>
              <w:t>2</w:t>
            </w:r>
          </w:p>
        </w:tc>
        <w:tc>
          <w:tcPr>
            <w:tcW w:w="1985" w:type="dxa"/>
          </w:tcPr>
          <w:p w:rsidR="008E79A1" w:rsidRDefault="008E79A1" w:rsidP="00B812CC">
            <w:pPr>
              <w:pStyle w:val="TableParagraph"/>
              <w:spacing w:line="165" w:lineRule="exact"/>
              <w:ind w:left="18"/>
              <w:rPr>
                <w:sz w:val="16"/>
              </w:rPr>
            </w:pPr>
            <w:r>
              <w:rPr>
                <w:spacing w:val="-4"/>
                <w:sz w:val="16"/>
              </w:rPr>
              <w:t>3.3%</w:t>
            </w:r>
          </w:p>
        </w:tc>
      </w:tr>
      <w:tr w:rsidR="008E79A1" w:rsidTr="00B812CC">
        <w:trPr>
          <w:trHeight w:val="184"/>
        </w:trPr>
        <w:tc>
          <w:tcPr>
            <w:tcW w:w="650" w:type="dxa"/>
          </w:tcPr>
          <w:p w:rsidR="008E79A1" w:rsidRDefault="008E79A1" w:rsidP="00B812CC">
            <w:pPr>
              <w:pStyle w:val="TableParagraph"/>
              <w:spacing w:line="240" w:lineRule="auto"/>
              <w:ind w:left="0"/>
              <w:jc w:val="left"/>
              <w:rPr>
                <w:sz w:val="12"/>
              </w:rPr>
            </w:pPr>
          </w:p>
        </w:tc>
        <w:tc>
          <w:tcPr>
            <w:tcW w:w="1612" w:type="dxa"/>
          </w:tcPr>
          <w:p w:rsidR="008E79A1" w:rsidRDefault="008E79A1" w:rsidP="00B812CC">
            <w:pPr>
              <w:pStyle w:val="TableParagraph"/>
              <w:spacing w:line="240" w:lineRule="auto"/>
              <w:ind w:left="0"/>
              <w:jc w:val="left"/>
              <w:rPr>
                <w:sz w:val="12"/>
              </w:rPr>
            </w:pPr>
          </w:p>
        </w:tc>
        <w:tc>
          <w:tcPr>
            <w:tcW w:w="2409" w:type="dxa"/>
          </w:tcPr>
          <w:p w:rsidR="008E79A1" w:rsidRDefault="008E79A1" w:rsidP="00B812CC">
            <w:pPr>
              <w:pStyle w:val="TableParagraph"/>
              <w:spacing w:line="164" w:lineRule="exact"/>
              <w:ind w:left="16" w:right="6"/>
              <w:rPr>
                <w:sz w:val="16"/>
              </w:rPr>
            </w:pPr>
            <w:r>
              <w:rPr>
                <w:spacing w:val="-2"/>
                <w:sz w:val="16"/>
              </w:rPr>
              <w:t>Total</w:t>
            </w:r>
          </w:p>
        </w:tc>
        <w:tc>
          <w:tcPr>
            <w:tcW w:w="2126" w:type="dxa"/>
          </w:tcPr>
          <w:p w:rsidR="008E79A1" w:rsidRDefault="008E79A1" w:rsidP="00B812CC">
            <w:pPr>
              <w:pStyle w:val="TableParagraph"/>
              <w:spacing w:line="164" w:lineRule="exact"/>
              <w:rPr>
                <w:sz w:val="16"/>
              </w:rPr>
            </w:pPr>
            <w:r>
              <w:rPr>
                <w:spacing w:val="-5"/>
                <w:sz w:val="16"/>
              </w:rPr>
              <w:t>60</w:t>
            </w:r>
          </w:p>
        </w:tc>
        <w:tc>
          <w:tcPr>
            <w:tcW w:w="1985" w:type="dxa"/>
          </w:tcPr>
          <w:p w:rsidR="008E79A1" w:rsidRDefault="008E79A1" w:rsidP="00B812CC">
            <w:pPr>
              <w:pStyle w:val="TableParagraph"/>
              <w:spacing w:line="164" w:lineRule="exact"/>
              <w:ind w:left="18" w:right="3"/>
              <w:rPr>
                <w:sz w:val="16"/>
              </w:rPr>
            </w:pPr>
            <w:r>
              <w:rPr>
                <w:spacing w:val="-4"/>
                <w:sz w:val="16"/>
              </w:rPr>
              <w:t>100%</w:t>
            </w:r>
          </w:p>
        </w:tc>
      </w:tr>
    </w:tbl>
    <w:p w:rsidR="008E79A1" w:rsidRDefault="008E79A1" w:rsidP="008E79A1">
      <w:pPr>
        <w:spacing w:before="1"/>
        <w:ind w:left="23"/>
        <w:rPr>
          <w:b/>
          <w:sz w:val="16"/>
        </w:rPr>
      </w:pPr>
      <w:r>
        <w:rPr>
          <w:b/>
          <w:sz w:val="16"/>
        </w:rPr>
        <w:t>Source:Researcher’sFieldSurvey,</w:t>
      </w:r>
      <w:r>
        <w:rPr>
          <w:b/>
          <w:spacing w:val="-4"/>
          <w:sz w:val="16"/>
        </w:rPr>
        <w:t>2025</w:t>
      </w:r>
    </w:p>
    <w:p w:rsidR="008E79A1" w:rsidRDefault="008E79A1" w:rsidP="008E79A1">
      <w:pPr>
        <w:pStyle w:val="BodyText"/>
        <w:spacing w:before="157"/>
        <w:ind w:right="442" w:firstLine="719"/>
        <w:jc w:val="both"/>
      </w:pPr>
      <w:r>
        <w:t>The dataset categorizes 60 participants based on their sex, status, and qualifications. Among them, 38 are male, constituting 63.3%,while 22 are female, making up 36.7%. Regarding their status, the largest group consistsof players, with 35 individuals representing 58.3%. Thisisfollowed by8participantsinmanagement (13.3%),7board members(11.7%),4coaches(6.7%),4 fans(6.7%),and2umpires (3.3%). In termsof qualifications, 28 participants hold an SSCE, accounting for 46.7% of the total. ND/NCE holders follow with 21 individuals, making up 35%.Thereare5participantswithHND/B.Sc./BAqualifications(8.3%),4withaMaster’sdegree(6.7%),and2withaPh.D.(3.3%). Thisdatahighlightsa predominantly male sample, with a significant number of participants being players and holding an SSCE qualification.</w:t>
      </w:r>
    </w:p>
    <w:p w:rsidR="008E79A1" w:rsidRDefault="008E79A1" w:rsidP="008E79A1">
      <w:pPr>
        <w:pStyle w:val="Heading2"/>
        <w:spacing w:before="163"/>
      </w:pPr>
      <w:r>
        <w:t>Table4.3.3:TransparencyofDecision-Making</w:t>
      </w:r>
      <w:r>
        <w:rPr>
          <w:spacing w:val="-2"/>
        </w:rPr>
        <w:t>Processes</w:t>
      </w:r>
    </w:p>
    <w:p w:rsidR="008E79A1" w:rsidRDefault="008E79A1" w:rsidP="008E79A1">
      <w:pPr>
        <w:pStyle w:val="BodyText"/>
        <w:spacing w:before="1" w:after="1"/>
        <w:ind w:left="0"/>
        <w:rPr>
          <w:b/>
          <w:sz w:val="14"/>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90"/>
        <w:gridCol w:w="2381"/>
        <w:gridCol w:w="852"/>
        <w:gridCol w:w="991"/>
        <w:gridCol w:w="994"/>
        <w:gridCol w:w="1075"/>
        <w:gridCol w:w="927"/>
        <w:gridCol w:w="850"/>
        <w:gridCol w:w="1116"/>
      </w:tblGrid>
      <w:tr w:rsidR="008E79A1" w:rsidTr="00B812CC">
        <w:trPr>
          <w:trHeight w:val="184"/>
        </w:trPr>
        <w:tc>
          <w:tcPr>
            <w:tcW w:w="590" w:type="dxa"/>
          </w:tcPr>
          <w:p w:rsidR="008E79A1" w:rsidRDefault="008E79A1" w:rsidP="00B812CC">
            <w:pPr>
              <w:pStyle w:val="TableParagraph"/>
              <w:spacing w:line="164" w:lineRule="exact"/>
              <w:ind w:left="107"/>
              <w:jc w:val="left"/>
              <w:rPr>
                <w:sz w:val="16"/>
              </w:rPr>
            </w:pPr>
            <w:r>
              <w:rPr>
                <w:spacing w:val="-5"/>
                <w:sz w:val="16"/>
              </w:rPr>
              <w:t>S/N</w:t>
            </w:r>
          </w:p>
        </w:tc>
        <w:tc>
          <w:tcPr>
            <w:tcW w:w="2381" w:type="dxa"/>
          </w:tcPr>
          <w:p w:rsidR="008E79A1" w:rsidRDefault="008E79A1" w:rsidP="00B812CC">
            <w:pPr>
              <w:pStyle w:val="TableParagraph"/>
              <w:spacing w:line="164" w:lineRule="exact"/>
              <w:ind w:left="108"/>
              <w:jc w:val="left"/>
              <w:rPr>
                <w:sz w:val="16"/>
              </w:rPr>
            </w:pPr>
            <w:r>
              <w:rPr>
                <w:spacing w:val="-2"/>
                <w:sz w:val="16"/>
              </w:rPr>
              <w:t>Items</w:t>
            </w:r>
          </w:p>
        </w:tc>
        <w:tc>
          <w:tcPr>
            <w:tcW w:w="852" w:type="dxa"/>
          </w:tcPr>
          <w:p w:rsidR="008E79A1" w:rsidRDefault="008E79A1" w:rsidP="00B812CC">
            <w:pPr>
              <w:pStyle w:val="TableParagraph"/>
              <w:spacing w:line="164" w:lineRule="exact"/>
              <w:ind w:left="108"/>
              <w:jc w:val="left"/>
              <w:rPr>
                <w:sz w:val="16"/>
              </w:rPr>
            </w:pPr>
            <w:r>
              <w:rPr>
                <w:spacing w:val="-5"/>
                <w:sz w:val="16"/>
              </w:rPr>
              <w:t>SD</w:t>
            </w:r>
          </w:p>
        </w:tc>
        <w:tc>
          <w:tcPr>
            <w:tcW w:w="991" w:type="dxa"/>
          </w:tcPr>
          <w:p w:rsidR="008E79A1" w:rsidRDefault="008E79A1" w:rsidP="00B812CC">
            <w:pPr>
              <w:pStyle w:val="TableParagraph"/>
              <w:spacing w:line="164" w:lineRule="exact"/>
              <w:ind w:left="108"/>
              <w:jc w:val="left"/>
              <w:rPr>
                <w:sz w:val="16"/>
              </w:rPr>
            </w:pPr>
            <w:r>
              <w:rPr>
                <w:spacing w:val="-10"/>
                <w:sz w:val="16"/>
              </w:rPr>
              <w:t>D</w:t>
            </w:r>
          </w:p>
        </w:tc>
        <w:tc>
          <w:tcPr>
            <w:tcW w:w="994" w:type="dxa"/>
          </w:tcPr>
          <w:p w:rsidR="008E79A1" w:rsidRDefault="008E79A1" w:rsidP="00B812CC">
            <w:pPr>
              <w:pStyle w:val="TableParagraph"/>
              <w:spacing w:line="164" w:lineRule="exact"/>
              <w:ind w:left="109"/>
              <w:jc w:val="left"/>
              <w:rPr>
                <w:sz w:val="16"/>
              </w:rPr>
            </w:pPr>
            <w:r>
              <w:rPr>
                <w:spacing w:val="-10"/>
                <w:sz w:val="16"/>
              </w:rPr>
              <w:t>U</w:t>
            </w:r>
          </w:p>
        </w:tc>
        <w:tc>
          <w:tcPr>
            <w:tcW w:w="1075" w:type="dxa"/>
          </w:tcPr>
          <w:p w:rsidR="008E79A1" w:rsidRDefault="008E79A1" w:rsidP="00B812CC">
            <w:pPr>
              <w:pStyle w:val="TableParagraph"/>
              <w:spacing w:line="164" w:lineRule="exact"/>
              <w:ind w:left="108"/>
              <w:jc w:val="left"/>
              <w:rPr>
                <w:sz w:val="16"/>
              </w:rPr>
            </w:pPr>
            <w:r>
              <w:rPr>
                <w:spacing w:val="-10"/>
                <w:sz w:val="16"/>
              </w:rPr>
              <w:t>A</w:t>
            </w:r>
          </w:p>
        </w:tc>
        <w:tc>
          <w:tcPr>
            <w:tcW w:w="927" w:type="dxa"/>
          </w:tcPr>
          <w:p w:rsidR="008E79A1" w:rsidRDefault="008E79A1" w:rsidP="00B812CC">
            <w:pPr>
              <w:pStyle w:val="TableParagraph"/>
              <w:spacing w:line="164" w:lineRule="exact"/>
              <w:ind w:left="108"/>
              <w:jc w:val="left"/>
              <w:rPr>
                <w:sz w:val="16"/>
              </w:rPr>
            </w:pPr>
            <w:r>
              <w:rPr>
                <w:spacing w:val="-5"/>
                <w:sz w:val="16"/>
              </w:rPr>
              <w:t>SA</w:t>
            </w:r>
          </w:p>
        </w:tc>
        <w:tc>
          <w:tcPr>
            <w:tcW w:w="850" w:type="dxa"/>
          </w:tcPr>
          <w:p w:rsidR="008E79A1" w:rsidRDefault="008E79A1" w:rsidP="00B812CC">
            <w:pPr>
              <w:pStyle w:val="TableParagraph"/>
              <w:spacing w:line="164" w:lineRule="exact"/>
              <w:ind w:left="108"/>
              <w:jc w:val="left"/>
              <w:rPr>
                <w:sz w:val="16"/>
              </w:rPr>
            </w:pPr>
            <w:r>
              <w:rPr>
                <w:spacing w:val="-2"/>
                <w:sz w:val="16"/>
              </w:rPr>
              <w:t>Total</w:t>
            </w:r>
          </w:p>
        </w:tc>
        <w:tc>
          <w:tcPr>
            <w:tcW w:w="1116" w:type="dxa"/>
          </w:tcPr>
          <w:p w:rsidR="008E79A1" w:rsidRDefault="008E79A1" w:rsidP="00B812CC">
            <w:pPr>
              <w:pStyle w:val="TableParagraph"/>
              <w:spacing w:line="164" w:lineRule="exact"/>
              <w:ind w:left="108"/>
              <w:jc w:val="left"/>
              <w:rPr>
                <w:sz w:val="16"/>
              </w:rPr>
            </w:pPr>
            <w:r>
              <w:rPr>
                <w:spacing w:val="-2"/>
                <w:sz w:val="16"/>
              </w:rPr>
              <w:t>Remark</w:t>
            </w:r>
          </w:p>
        </w:tc>
      </w:tr>
      <w:tr w:rsidR="008E79A1" w:rsidTr="00B812CC">
        <w:trPr>
          <w:trHeight w:val="736"/>
        </w:trPr>
        <w:tc>
          <w:tcPr>
            <w:tcW w:w="590" w:type="dxa"/>
          </w:tcPr>
          <w:p w:rsidR="008E79A1" w:rsidRDefault="008E79A1" w:rsidP="00B812CC">
            <w:pPr>
              <w:pStyle w:val="TableParagraph"/>
              <w:ind w:left="107"/>
              <w:jc w:val="left"/>
              <w:rPr>
                <w:sz w:val="16"/>
              </w:rPr>
            </w:pPr>
            <w:r>
              <w:rPr>
                <w:spacing w:val="-10"/>
                <w:sz w:val="16"/>
              </w:rPr>
              <w:t>1</w:t>
            </w:r>
          </w:p>
        </w:tc>
        <w:tc>
          <w:tcPr>
            <w:tcW w:w="2381" w:type="dxa"/>
          </w:tcPr>
          <w:p w:rsidR="008E79A1" w:rsidRDefault="008E79A1" w:rsidP="00B812CC">
            <w:pPr>
              <w:pStyle w:val="TableParagraph"/>
              <w:spacing w:line="242" w:lineRule="auto"/>
              <w:ind w:left="108"/>
              <w:jc w:val="left"/>
              <w:rPr>
                <w:sz w:val="16"/>
              </w:rPr>
            </w:pPr>
            <w:r>
              <w:rPr>
                <w:sz w:val="16"/>
              </w:rPr>
              <w:t>Thedecision-makingprocesseswithin the cricket board are</w:t>
            </w:r>
          </w:p>
          <w:p w:rsidR="008E79A1" w:rsidRDefault="008E79A1" w:rsidP="00B812CC">
            <w:pPr>
              <w:pStyle w:val="TableParagraph"/>
              <w:spacing w:line="182" w:lineRule="exact"/>
              <w:ind w:left="108"/>
              <w:jc w:val="left"/>
              <w:rPr>
                <w:sz w:val="16"/>
              </w:rPr>
            </w:pPr>
            <w:r>
              <w:rPr>
                <w:sz w:val="16"/>
              </w:rPr>
              <w:t>communicatedclearlytoall</w:t>
            </w:r>
            <w:r>
              <w:rPr>
                <w:spacing w:val="-2"/>
                <w:sz w:val="16"/>
              </w:rPr>
              <w:t>stakeholders</w:t>
            </w:r>
          </w:p>
        </w:tc>
        <w:tc>
          <w:tcPr>
            <w:tcW w:w="852" w:type="dxa"/>
          </w:tcPr>
          <w:p w:rsidR="008E79A1" w:rsidRDefault="008E79A1" w:rsidP="00B812CC">
            <w:pPr>
              <w:pStyle w:val="TableParagraph"/>
              <w:ind w:left="14" w:right="2"/>
              <w:rPr>
                <w:sz w:val="16"/>
              </w:rPr>
            </w:pPr>
            <w:r>
              <w:rPr>
                <w:spacing w:val="-10"/>
                <w:sz w:val="16"/>
              </w:rPr>
              <w:t>2</w:t>
            </w:r>
          </w:p>
          <w:p w:rsidR="008E79A1" w:rsidRDefault="008E79A1" w:rsidP="00B812CC">
            <w:pPr>
              <w:pStyle w:val="TableParagraph"/>
              <w:spacing w:before="1" w:line="240" w:lineRule="auto"/>
              <w:ind w:left="14"/>
              <w:rPr>
                <w:sz w:val="16"/>
              </w:rPr>
            </w:pPr>
            <w:r>
              <w:rPr>
                <w:spacing w:val="-2"/>
                <w:sz w:val="16"/>
              </w:rPr>
              <w:t>(3.3%)</w:t>
            </w:r>
          </w:p>
        </w:tc>
        <w:tc>
          <w:tcPr>
            <w:tcW w:w="991" w:type="dxa"/>
          </w:tcPr>
          <w:p w:rsidR="008E79A1" w:rsidRDefault="008E79A1" w:rsidP="00B812CC">
            <w:pPr>
              <w:pStyle w:val="TableParagraph"/>
              <w:ind w:left="14" w:right="1"/>
              <w:rPr>
                <w:sz w:val="16"/>
              </w:rPr>
            </w:pPr>
            <w:r>
              <w:rPr>
                <w:spacing w:val="-5"/>
                <w:sz w:val="16"/>
              </w:rPr>
              <w:t>16</w:t>
            </w:r>
          </w:p>
          <w:p w:rsidR="008E79A1" w:rsidRDefault="008E79A1" w:rsidP="00B812CC">
            <w:pPr>
              <w:pStyle w:val="TableParagraph"/>
              <w:spacing w:before="1" w:line="240" w:lineRule="auto"/>
              <w:ind w:left="14" w:right="2"/>
              <w:rPr>
                <w:sz w:val="16"/>
              </w:rPr>
            </w:pPr>
            <w:r>
              <w:rPr>
                <w:spacing w:val="-2"/>
                <w:sz w:val="16"/>
              </w:rPr>
              <w:t>(26.7%)</w:t>
            </w:r>
          </w:p>
        </w:tc>
        <w:tc>
          <w:tcPr>
            <w:tcW w:w="994" w:type="dxa"/>
          </w:tcPr>
          <w:p w:rsidR="008E79A1" w:rsidRDefault="008E79A1" w:rsidP="00B812CC">
            <w:pPr>
              <w:pStyle w:val="TableParagraph"/>
              <w:ind w:left="13" w:right="3"/>
              <w:rPr>
                <w:sz w:val="16"/>
              </w:rPr>
            </w:pPr>
            <w:r>
              <w:rPr>
                <w:spacing w:val="-10"/>
                <w:sz w:val="16"/>
              </w:rPr>
              <w:t>6</w:t>
            </w:r>
          </w:p>
          <w:p w:rsidR="008E79A1" w:rsidRDefault="008E79A1" w:rsidP="00B812CC">
            <w:pPr>
              <w:pStyle w:val="TableParagraph"/>
              <w:spacing w:before="1" w:line="240" w:lineRule="auto"/>
              <w:ind w:left="13" w:right="3"/>
              <w:rPr>
                <w:sz w:val="16"/>
              </w:rPr>
            </w:pPr>
            <w:r>
              <w:rPr>
                <w:spacing w:val="-2"/>
                <w:sz w:val="16"/>
              </w:rPr>
              <w:t>(10%)</w:t>
            </w:r>
          </w:p>
        </w:tc>
        <w:tc>
          <w:tcPr>
            <w:tcW w:w="1075" w:type="dxa"/>
          </w:tcPr>
          <w:p w:rsidR="008E79A1" w:rsidRDefault="008E79A1" w:rsidP="00B812CC">
            <w:pPr>
              <w:pStyle w:val="TableParagraph"/>
              <w:spacing w:line="181" w:lineRule="exact"/>
              <w:ind w:left="11"/>
              <w:rPr>
                <w:b/>
                <w:sz w:val="16"/>
              </w:rPr>
            </w:pPr>
            <w:r>
              <w:rPr>
                <w:b/>
                <w:spacing w:val="-5"/>
                <w:sz w:val="16"/>
              </w:rPr>
              <w:t>21</w:t>
            </w:r>
          </w:p>
          <w:p w:rsidR="008E79A1" w:rsidRDefault="008E79A1" w:rsidP="00B812CC">
            <w:pPr>
              <w:pStyle w:val="TableParagraph"/>
              <w:spacing w:before="1" w:line="240" w:lineRule="auto"/>
              <w:ind w:left="11" w:right="2"/>
              <w:rPr>
                <w:b/>
                <w:sz w:val="16"/>
              </w:rPr>
            </w:pPr>
            <w:r>
              <w:rPr>
                <w:b/>
                <w:spacing w:val="-2"/>
                <w:sz w:val="16"/>
              </w:rPr>
              <w:t>(35%)</w:t>
            </w:r>
          </w:p>
        </w:tc>
        <w:tc>
          <w:tcPr>
            <w:tcW w:w="927" w:type="dxa"/>
          </w:tcPr>
          <w:p w:rsidR="008E79A1" w:rsidRDefault="008E79A1" w:rsidP="00B812CC">
            <w:pPr>
              <w:pStyle w:val="TableParagraph"/>
              <w:ind w:left="11"/>
              <w:rPr>
                <w:sz w:val="16"/>
              </w:rPr>
            </w:pPr>
            <w:r>
              <w:rPr>
                <w:spacing w:val="-5"/>
                <w:sz w:val="16"/>
              </w:rPr>
              <w:t>15</w:t>
            </w:r>
          </w:p>
          <w:p w:rsidR="008E79A1" w:rsidRDefault="008E79A1" w:rsidP="00B812CC">
            <w:pPr>
              <w:pStyle w:val="TableParagraph"/>
              <w:spacing w:before="1" w:line="240" w:lineRule="auto"/>
              <w:ind w:left="11" w:right="1"/>
              <w:rPr>
                <w:sz w:val="16"/>
              </w:rPr>
            </w:pPr>
            <w:r>
              <w:rPr>
                <w:spacing w:val="-2"/>
                <w:sz w:val="16"/>
              </w:rPr>
              <w:t>(25%)</w:t>
            </w:r>
          </w:p>
        </w:tc>
        <w:tc>
          <w:tcPr>
            <w:tcW w:w="850" w:type="dxa"/>
          </w:tcPr>
          <w:p w:rsidR="008E79A1" w:rsidRDefault="008E79A1" w:rsidP="00B812CC">
            <w:pPr>
              <w:pStyle w:val="TableParagraph"/>
              <w:ind w:left="13" w:right="2"/>
              <w:rPr>
                <w:sz w:val="16"/>
              </w:rPr>
            </w:pPr>
            <w:r>
              <w:rPr>
                <w:spacing w:val="-5"/>
                <w:sz w:val="16"/>
              </w:rPr>
              <w:t>60</w:t>
            </w:r>
          </w:p>
          <w:p w:rsidR="008E79A1" w:rsidRDefault="008E79A1" w:rsidP="00B812CC">
            <w:pPr>
              <w:pStyle w:val="TableParagraph"/>
              <w:spacing w:before="1" w:line="240" w:lineRule="auto"/>
              <w:ind w:left="13"/>
              <w:rPr>
                <w:sz w:val="16"/>
              </w:rPr>
            </w:pPr>
            <w:r>
              <w:rPr>
                <w:spacing w:val="-2"/>
                <w:sz w:val="16"/>
              </w:rPr>
              <w:t>(100%)</w:t>
            </w:r>
          </w:p>
        </w:tc>
        <w:tc>
          <w:tcPr>
            <w:tcW w:w="1116" w:type="dxa"/>
          </w:tcPr>
          <w:p w:rsidR="008E79A1" w:rsidRDefault="008E79A1" w:rsidP="00B812CC">
            <w:pPr>
              <w:pStyle w:val="TableParagraph"/>
              <w:ind w:left="0" w:right="352"/>
              <w:jc w:val="right"/>
              <w:rPr>
                <w:sz w:val="16"/>
              </w:rPr>
            </w:pPr>
            <w:r>
              <w:rPr>
                <w:spacing w:val="-2"/>
                <w:sz w:val="16"/>
              </w:rPr>
              <w:t>Agree</w:t>
            </w:r>
          </w:p>
        </w:tc>
      </w:tr>
      <w:tr w:rsidR="008E79A1" w:rsidTr="00B812CC">
        <w:trPr>
          <w:trHeight w:val="551"/>
        </w:trPr>
        <w:tc>
          <w:tcPr>
            <w:tcW w:w="590" w:type="dxa"/>
          </w:tcPr>
          <w:p w:rsidR="008E79A1" w:rsidRDefault="008E79A1" w:rsidP="00B812CC">
            <w:pPr>
              <w:pStyle w:val="TableParagraph"/>
              <w:ind w:left="107"/>
              <w:jc w:val="left"/>
              <w:rPr>
                <w:sz w:val="16"/>
              </w:rPr>
            </w:pPr>
            <w:r>
              <w:rPr>
                <w:spacing w:val="-10"/>
                <w:sz w:val="16"/>
              </w:rPr>
              <w:t>2</w:t>
            </w:r>
          </w:p>
        </w:tc>
        <w:tc>
          <w:tcPr>
            <w:tcW w:w="2381" w:type="dxa"/>
          </w:tcPr>
          <w:p w:rsidR="008E79A1" w:rsidRDefault="008E79A1" w:rsidP="00B812CC">
            <w:pPr>
              <w:pStyle w:val="TableParagraph"/>
              <w:ind w:left="108" w:firstLine="43"/>
              <w:jc w:val="left"/>
              <w:rPr>
                <w:sz w:val="16"/>
              </w:rPr>
            </w:pPr>
            <w:r>
              <w:rPr>
                <w:sz w:val="16"/>
              </w:rPr>
              <w:t>Informationabout</w:t>
            </w:r>
            <w:r>
              <w:rPr>
                <w:spacing w:val="-2"/>
                <w:sz w:val="16"/>
              </w:rPr>
              <w:t>decisions</w:t>
            </w:r>
          </w:p>
          <w:p w:rsidR="008E79A1" w:rsidRDefault="008E79A1" w:rsidP="00B812CC">
            <w:pPr>
              <w:pStyle w:val="TableParagraph"/>
              <w:spacing w:line="182" w:lineRule="exact"/>
              <w:ind w:left="108" w:right="167"/>
              <w:jc w:val="left"/>
              <w:rPr>
                <w:sz w:val="16"/>
              </w:rPr>
            </w:pPr>
            <w:r>
              <w:rPr>
                <w:sz w:val="16"/>
              </w:rPr>
              <w:t>made by the cricket board isreadilyaccessibletothepublic</w:t>
            </w:r>
          </w:p>
        </w:tc>
        <w:tc>
          <w:tcPr>
            <w:tcW w:w="852" w:type="dxa"/>
          </w:tcPr>
          <w:p w:rsidR="008E79A1" w:rsidRDefault="008E79A1" w:rsidP="00B812CC">
            <w:pPr>
              <w:pStyle w:val="TableParagraph"/>
              <w:ind w:left="14" w:right="2"/>
              <w:rPr>
                <w:sz w:val="16"/>
              </w:rPr>
            </w:pPr>
            <w:r>
              <w:rPr>
                <w:spacing w:val="-10"/>
                <w:sz w:val="16"/>
              </w:rPr>
              <w:t>5</w:t>
            </w:r>
          </w:p>
          <w:p w:rsidR="008E79A1" w:rsidRDefault="008E79A1" w:rsidP="00B812CC">
            <w:pPr>
              <w:pStyle w:val="TableParagraph"/>
              <w:spacing w:before="1" w:line="240" w:lineRule="auto"/>
              <w:ind w:left="14"/>
              <w:rPr>
                <w:sz w:val="16"/>
              </w:rPr>
            </w:pPr>
            <w:r>
              <w:rPr>
                <w:spacing w:val="-2"/>
                <w:sz w:val="16"/>
              </w:rPr>
              <w:t>(8.3%)</w:t>
            </w:r>
          </w:p>
        </w:tc>
        <w:tc>
          <w:tcPr>
            <w:tcW w:w="991" w:type="dxa"/>
          </w:tcPr>
          <w:p w:rsidR="008E79A1" w:rsidRDefault="008E79A1" w:rsidP="00B812CC">
            <w:pPr>
              <w:pStyle w:val="TableParagraph"/>
              <w:ind w:left="14" w:right="2"/>
              <w:rPr>
                <w:sz w:val="16"/>
              </w:rPr>
            </w:pPr>
            <w:r>
              <w:rPr>
                <w:spacing w:val="-10"/>
                <w:sz w:val="16"/>
              </w:rPr>
              <w:t>2</w:t>
            </w:r>
          </w:p>
          <w:p w:rsidR="008E79A1" w:rsidRDefault="008E79A1" w:rsidP="00B812CC">
            <w:pPr>
              <w:pStyle w:val="TableParagraph"/>
              <w:spacing w:before="1" w:line="240" w:lineRule="auto"/>
              <w:ind w:left="14"/>
              <w:rPr>
                <w:sz w:val="16"/>
              </w:rPr>
            </w:pPr>
            <w:r>
              <w:rPr>
                <w:spacing w:val="-2"/>
                <w:sz w:val="16"/>
              </w:rPr>
              <w:t>(3.3%)</w:t>
            </w:r>
          </w:p>
        </w:tc>
        <w:tc>
          <w:tcPr>
            <w:tcW w:w="994" w:type="dxa"/>
          </w:tcPr>
          <w:p w:rsidR="008E79A1" w:rsidRDefault="008E79A1" w:rsidP="00B812CC">
            <w:pPr>
              <w:pStyle w:val="TableParagraph"/>
              <w:ind w:left="13" w:right="3"/>
              <w:rPr>
                <w:sz w:val="16"/>
              </w:rPr>
            </w:pPr>
            <w:r>
              <w:rPr>
                <w:spacing w:val="-10"/>
                <w:sz w:val="16"/>
              </w:rPr>
              <w:t>4</w:t>
            </w:r>
          </w:p>
          <w:p w:rsidR="008E79A1" w:rsidRDefault="008E79A1" w:rsidP="00B812CC">
            <w:pPr>
              <w:pStyle w:val="TableParagraph"/>
              <w:spacing w:before="1" w:line="240" w:lineRule="auto"/>
              <w:ind w:left="13"/>
              <w:rPr>
                <w:sz w:val="16"/>
              </w:rPr>
            </w:pPr>
            <w:r>
              <w:rPr>
                <w:spacing w:val="-2"/>
                <w:sz w:val="16"/>
              </w:rPr>
              <w:t>(6.7%)</w:t>
            </w:r>
          </w:p>
        </w:tc>
        <w:tc>
          <w:tcPr>
            <w:tcW w:w="1075" w:type="dxa"/>
          </w:tcPr>
          <w:p w:rsidR="008E79A1" w:rsidRDefault="008E79A1" w:rsidP="00B812CC">
            <w:pPr>
              <w:pStyle w:val="TableParagraph"/>
              <w:spacing w:line="181" w:lineRule="exact"/>
              <w:ind w:left="11"/>
              <w:rPr>
                <w:b/>
                <w:sz w:val="16"/>
              </w:rPr>
            </w:pPr>
            <w:r>
              <w:rPr>
                <w:b/>
                <w:spacing w:val="-5"/>
                <w:sz w:val="16"/>
              </w:rPr>
              <w:t>36</w:t>
            </w:r>
          </w:p>
          <w:p w:rsidR="008E79A1" w:rsidRDefault="008E79A1" w:rsidP="00B812CC">
            <w:pPr>
              <w:pStyle w:val="TableParagraph"/>
              <w:spacing w:before="1" w:line="240" w:lineRule="auto"/>
              <w:ind w:left="11"/>
              <w:rPr>
                <w:b/>
                <w:sz w:val="16"/>
              </w:rPr>
            </w:pPr>
            <w:r>
              <w:rPr>
                <w:b/>
                <w:spacing w:val="-4"/>
                <w:sz w:val="16"/>
              </w:rPr>
              <w:t>(60)</w:t>
            </w:r>
          </w:p>
        </w:tc>
        <w:tc>
          <w:tcPr>
            <w:tcW w:w="927" w:type="dxa"/>
          </w:tcPr>
          <w:p w:rsidR="008E79A1" w:rsidRDefault="008E79A1" w:rsidP="00B812CC">
            <w:pPr>
              <w:pStyle w:val="TableParagraph"/>
              <w:ind w:left="11"/>
              <w:rPr>
                <w:sz w:val="16"/>
              </w:rPr>
            </w:pPr>
            <w:r>
              <w:rPr>
                <w:spacing w:val="-5"/>
                <w:sz w:val="16"/>
              </w:rPr>
              <w:t>13</w:t>
            </w:r>
          </w:p>
          <w:p w:rsidR="008E79A1" w:rsidRDefault="008E79A1" w:rsidP="00B812CC">
            <w:pPr>
              <w:pStyle w:val="TableParagraph"/>
              <w:spacing w:before="1" w:line="240" w:lineRule="auto"/>
              <w:ind w:left="11" w:right="1"/>
              <w:rPr>
                <w:sz w:val="16"/>
              </w:rPr>
            </w:pPr>
            <w:r>
              <w:rPr>
                <w:spacing w:val="-2"/>
                <w:sz w:val="16"/>
              </w:rPr>
              <w:t>(21.7%)</w:t>
            </w:r>
          </w:p>
        </w:tc>
        <w:tc>
          <w:tcPr>
            <w:tcW w:w="850" w:type="dxa"/>
          </w:tcPr>
          <w:p w:rsidR="008E79A1" w:rsidRDefault="008E79A1" w:rsidP="00B812CC">
            <w:pPr>
              <w:pStyle w:val="TableParagraph"/>
              <w:ind w:left="13" w:right="2"/>
              <w:rPr>
                <w:sz w:val="16"/>
              </w:rPr>
            </w:pPr>
            <w:r>
              <w:rPr>
                <w:spacing w:val="-5"/>
                <w:sz w:val="16"/>
              </w:rPr>
              <w:t>60</w:t>
            </w:r>
          </w:p>
          <w:p w:rsidR="008E79A1" w:rsidRDefault="008E79A1" w:rsidP="00B812CC">
            <w:pPr>
              <w:pStyle w:val="TableParagraph"/>
              <w:spacing w:before="1" w:line="240" w:lineRule="auto"/>
              <w:ind w:left="13"/>
              <w:rPr>
                <w:sz w:val="16"/>
              </w:rPr>
            </w:pPr>
            <w:r>
              <w:rPr>
                <w:spacing w:val="-2"/>
                <w:sz w:val="16"/>
              </w:rPr>
              <w:t>(100%)</w:t>
            </w:r>
          </w:p>
        </w:tc>
        <w:tc>
          <w:tcPr>
            <w:tcW w:w="1116" w:type="dxa"/>
          </w:tcPr>
          <w:p w:rsidR="008E79A1" w:rsidRDefault="008E79A1" w:rsidP="00B812CC">
            <w:pPr>
              <w:pStyle w:val="TableParagraph"/>
              <w:ind w:left="0" w:right="352"/>
              <w:jc w:val="right"/>
              <w:rPr>
                <w:sz w:val="16"/>
              </w:rPr>
            </w:pPr>
            <w:r>
              <w:rPr>
                <w:spacing w:val="-2"/>
                <w:sz w:val="16"/>
              </w:rPr>
              <w:t>Agree</w:t>
            </w:r>
          </w:p>
        </w:tc>
      </w:tr>
      <w:tr w:rsidR="008E79A1" w:rsidTr="00B812CC">
        <w:trPr>
          <w:trHeight w:val="1444"/>
        </w:trPr>
        <w:tc>
          <w:tcPr>
            <w:tcW w:w="590" w:type="dxa"/>
          </w:tcPr>
          <w:p w:rsidR="008E79A1" w:rsidRDefault="008E79A1" w:rsidP="00B812CC">
            <w:pPr>
              <w:pStyle w:val="TableParagraph"/>
              <w:ind w:left="107"/>
              <w:jc w:val="left"/>
              <w:rPr>
                <w:sz w:val="16"/>
              </w:rPr>
            </w:pPr>
            <w:r>
              <w:rPr>
                <w:spacing w:val="-10"/>
                <w:sz w:val="16"/>
              </w:rPr>
              <w:t>3</w:t>
            </w:r>
          </w:p>
        </w:tc>
        <w:tc>
          <w:tcPr>
            <w:tcW w:w="2381" w:type="dxa"/>
          </w:tcPr>
          <w:p w:rsidR="008E79A1" w:rsidRDefault="008E79A1" w:rsidP="00B812CC">
            <w:pPr>
              <w:pStyle w:val="TableParagraph"/>
              <w:spacing w:line="240" w:lineRule="auto"/>
              <w:ind w:left="108" w:right="167"/>
              <w:jc w:val="left"/>
              <w:rPr>
                <w:sz w:val="16"/>
              </w:rPr>
            </w:pPr>
            <w:r>
              <w:rPr>
                <w:sz w:val="16"/>
              </w:rPr>
              <w:t>The cricket board providesregular updates on decisionsmadeduringofficialmeetings.</w:t>
            </w:r>
          </w:p>
        </w:tc>
        <w:tc>
          <w:tcPr>
            <w:tcW w:w="852" w:type="dxa"/>
          </w:tcPr>
          <w:p w:rsidR="008E79A1" w:rsidRDefault="008E79A1" w:rsidP="00B812CC">
            <w:pPr>
              <w:pStyle w:val="TableParagraph"/>
              <w:ind w:left="14" w:right="2"/>
              <w:rPr>
                <w:sz w:val="16"/>
              </w:rPr>
            </w:pPr>
            <w:r>
              <w:rPr>
                <w:spacing w:val="-10"/>
                <w:sz w:val="16"/>
              </w:rPr>
              <w:t>4</w:t>
            </w:r>
          </w:p>
          <w:p w:rsidR="008E79A1" w:rsidRDefault="008E79A1" w:rsidP="00B812CC">
            <w:pPr>
              <w:pStyle w:val="TableParagraph"/>
              <w:spacing w:before="1" w:line="240" w:lineRule="auto"/>
              <w:ind w:left="14"/>
              <w:rPr>
                <w:sz w:val="16"/>
              </w:rPr>
            </w:pPr>
            <w:r>
              <w:rPr>
                <w:spacing w:val="-2"/>
                <w:sz w:val="16"/>
              </w:rPr>
              <w:t>(6.7%)</w:t>
            </w:r>
          </w:p>
        </w:tc>
        <w:tc>
          <w:tcPr>
            <w:tcW w:w="991" w:type="dxa"/>
          </w:tcPr>
          <w:p w:rsidR="008E79A1" w:rsidRDefault="008E79A1" w:rsidP="00B812CC">
            <w:pPr>
              <w:pStyle w:val="TableParagraph"/>
              <w:ind w:left="14" w:right="2"/>
              <w:rPr>
                <w:sz w:val="16"/>
              </w:rPr>
            </w:pPr>
            <w:r>
              <w:rPr>
                <w:spacing w:val="-10"/>
                <w:sz w:val="16"/>
              </w:rPr>
              <w:t>6</w:t>
            </w:r>
          </w:p>
          <w:p w:rsidR="008E79A1" w:rsidRDefault="008E79A1" w:rsidP="00B812CC">
            <w:pPr>
              <w:pStyle w:val="TableParagraph"/>
              <w:spacing w:before="1" w:line="240" w:lineRule="auto"/>
              <w:ind w:left="14" w:right="2"/>
              <w:rPr>
                <w:sz w:val="16"/>
              </w:rPr>
            </w:pPr>
            <w:r>
              <w:rPr>
                <w:spacing w:val="-2"/>
                <w:sz w:val="16"/>
              </w:rPr>
              <w:t>(10%)</w:t>
            </w:r>
          </w:p>
        </w:tc>
        <w:tc>
          <w:tcPr>
            <w:tcW w:w="994" w:type="dxa"/>
          </w:tcPr>
          <w:p w:rsidR="008E79A1" w:rsidRDefault="008E79A1" w:rsidP="00B812CC">
            <w:pPr>
              <w:pStyle w:val="TableParagraph"/>
              <w:ind w:left="13" w:right="3"/>
              <w:rPr>
                <w:sz w:val="16"/>
              </w:rPr>
            </w:pPr>
            <w:r>
              <w:rPr>
                <w:spacing w:val="-10"/>
                <w:sz w:val="16"/>
              </w:rPr>
              <w:t>2</w:t>
            </w:r>
          </w:p>
          <w:p w:rsidR="008E79A1" w:rsidRDefault="008E79A1" w:rsidP="00B812CC">
            <w:pPr>
              <w:pStyle w:val="TableParagraph"/>
              <w:spacing w:before="1" w:line="240" w:lineRule="auto"/>
              <w:ind w:left="13"/>
              <w:rPr>
                <w:sz w:val="16"/>
              </w:rPr>
            </w:pPr>
            <w:r>
              <w:rPr>
                <w:spacing w:val="-2"/>
                <w:sz w:val="16"/>
              </w:rPr>
              <w:t>(3.3%)</w:t>
            </w:r>
          </w:p>
        </w:tc>
        <w:tc>
          <w:tcPr>
            <w:tcW w:w="1075" w:type="dxa"/>
          </w:tcPr>
          <w:p w:rsidR="008E79A1" w:rsidRDefault="008E79A1" w:rsidP="00B812CC">
            <w:pPr>
              <w:pStyle w:val="TableParagraph"/>
              <w:spacing w:line="181" w:lineRule="exact"/>
              <w:ind w:left="163"/>
              <w:jc w:val="left"/>
              <w:rPr>
                <w:b/>
                <w:sz w:val="16"/>
              </w:rPr>
            </w:pPr>
            <w:r>
              <w:rPr>
                <w:b/>
                <w:sz w:val="16"/>
              </w:rPr>
              <w:t>37</w:t>
            </w:r>
            <w:r>
              <w:rPr>
                <w:b/>
                <w:spacing w:val="-2"/>
                <w:sz w:val="16"/>
              </w:rPr>
              <w:t>(61.7%)</w:t>
            </w:r>
          </w:p>
        </w:tc>
        <w:tc>
          <w:tcPr>
            <w:tcW w:w="927" w:type="dxa"/>
          </w:tcPr>
          <w:p w:rsidR="008E79A1" w:rsidRDefault="008E79A1" w:rsidP="00B812CC">
            <w:pPr>
              <w:pStyle w:val="TableParagraph"/>
              <w:ind w:left="11"/>
              <w:rPr>
                <w:sz w:val="16"/>
              </w:rPr>
            </w:pPr>
            <w:r>
              <w:rPr>
                <w:spacing w:val="-5"/>
                <w:sz w:val="16"/>
              </w:rPr>
              <w:t>11</w:t>
            </w:r>
          </w:p>
          <w:p w:rsidR="008E79A1" w:rsidRDefault="008E79A1" w:rsidP="00B812CC">
            <w:pPr>
              <w:pStyle w:val="TableParagraph"/>
              <w:spacing w:before="1" w:line="240" w:lineRule="auto"/>
              <w:ind w:left="11" w:right="1"/>
              <w:rPr>
                <w:sz w:val="16"/>
              </w:rPr>
            </w:pPr>
            <w:r>
              <w:rPr>
                <w:spacing w:val="-2"/>
                <w:sz w:val="16"/>
              </w:rPr>
              <w:t>(18.3%)</w:t>
            </w:r>
          </w:p>
        </w:tc>
        <w:tc>
          <w:tcPr>
            <w:tcW w:w="850" w:type="dxa"/>
          </w:tcPr>
          <w:p w:rsidR="008E79A1" w:rsidRDefault="008E79A1" w:rsidP="00B812CC">
            <w:pPr>
              <w:pStyle w:val="TableParagraph"/>
              <w:ind w:left="13" w:right="2"/>
              <w:rPr>
                <w:sz w:val="16"/>
              </w:rPr>
            </w:pPr>
            <w:r>
              <w:rPr>
                <w:spacing w:val="-5"/>
                <w:sz w:val="16"/>
              </w:rPr>
              <w:t>60</w:t>
            </w:r>
          </w:p>
          <w:p w:rsidR="008E79A1" w:rsidRDefault="008E79A1" w:rsidP="00B812CC">
            <w:pPr>
              <w:pStyle w:val="TableParagraph"/>
              <w:spacing w:before="1" w:line="240" w:lineRule="auto"/>
              <w:ind w:left="13"/>
              <w:rPr>
                <w:sz w:val="16"/>
              </w:rPr>
            </w:pPr>
            <w:r>
              <w:rPr>
                <w:spacing w:val="-2"/>
                <w:sz w:val="16"/>
              </w:rPr>
              <w:t>(100%)</w:t>
            </w:r>
          </w:p>
        </w:tc>
        <w:tc>
          <w:tcPr>
            <w:tcW w:w="1116" w:type="dxa"/>
          </w:tcPr>
          <w:p w:rsidR="008E79A1" w:rsidRDefault="008E79A1" w:rsidP="00B812CC">
            <w:pPr>
              <w:pStyle w:val="TableParagraph"/>
              <w:ind w:left="0" w:right="352"/>
              <w:jc w:val="right"/>
              <w:rPr>
                <w:sz w:val="16"/>
              </w:rPr>
            </w:pPr>
            <w:r>
              <w:rPr>
                <w:spacing w:val="-2"/>
                <w:sz w:val="16"/>
              </w:rPr>
              <w:t>Agree</w:t>
            </w:r>
          </w:p>
        </w:tc>
      </w:tr>
      <w:tr w:rsidR="008E79A1" w:rsidTr="00B812CC">
        <w:trPr>
          <w:trHeight w:val="552"/>
        </w:trPr>
        <w:tc>
          <w:tcPr>
            <w:tcW w:w="590" w:type="dxa"/>
          </w:tcPr>
          <w:p w:rsidR="008E79A1" w:rsidRDefault="008E79A1" w:rsidP="00B812CC">
            <w:pPr>
              <w:pStyle w:val="TableParagraph"/>
              <w:ind w:left="107"/>
              <w:jc w:val="left"/>
              <w:rPr>
                <w:sz w:val="16"/>
              </w:rPr>
            </w:pPr>
            <w:r>
              <w:rPr>
                <w:spacing w:val="-10"/>
                <w:sz w:val="16"/>
              </w:rPr>
              <w:t>4</w:t>
            </w:r>
          </w:p>
        </w:tc>
        <w:tc>
          <w:tcPr>
            <w:tcW w:w="2381" w:type="dxa"/>
          </w:tcPr>
          <w:p w:rsidR="008E79A1" w:rsidRDefault="008E79A1" w:rsidP="00B812CC">
            <w:pPr>
              <w:pStyle w:val="TableParagraph"/>
              <w:spacing w:line="240" w:lineRule="auto"/>
              <w:ind w:left="108" w:right="167"/>
              <w:jc w:val="left"/>
              <w:rPr>
                <w:sz w:val="16"/>
              </w:rPr>
            </w:pPr>
            <w:r>
              <w:rPr>
                <w:sz w:val="16"/>
              </w:rPr>
              <w:t>Stakeholders are activelyinvolvedinthedecision-making</w:t>
            </w:r>
          </w:p>
          <w:p w:rsidR="008E79A1" w:rsidRDefault="008E79A1" w:rsidP="00B812CC">
            <w:pPr>
              <w:pStyle w:val="TableParagraph"/>
              <w:spacing w:line="168" w:lineRule="exact"/>
              <w:ind w:left="108"/>
              <w:jc w:val="left"/>
              <w:rPr>
                <w:sz w:val="16"/>
              </w:rPr>
            </w:pPr>
            <w:r>
              <w:rPr>
                <w:sz w:val="16"/>
              </w:rPr>
              <w:t>processesofthecricket</w:t>
            </w:r>
            <w:r>
              <w:rPr>
                <w:spacing w:val="-2"/>
                <w:sz w:val="16"/>
              </w:rPr>
              <w:t>board.</w:t>
            </w:r>
          </w:p>
        </w:tc>
        <w:tc>
          <w:tcPr>
            <w:tcW w:w="852" w:type="dxa"/>
          </w:tcPr>
          <w:p w:rsidR="008E79A1" w:rsidRDefault="008E79A1" w:rsidP="00B812CC">
            <w:pPr>
              <w:pStyle w:val="TableParagraph"/>
              <w:ind w:left="14" w:right="2"/>
              <w:rPr>
                <w:sz w:val="16"/>
              </w:rPr>
            </w:pPr>
            <w:r>
              <w:rPr>
                <w:spacing w:val="-10"/>
                <w:sz w:val="16"/>
              </w:rPr>
              <w:t>4</w:t>
            </w:r>
          </w:p>
          <w:p w:rsidR="008E79A1" w:rsidRDefault="008E79A1" w:rsidP="00B812CC">
            <w:pPr>
              <w:pStyle w:val="TableParagraph"/>
              <w:spacing w:before="1" w:line="240" w:lineRule="auto"/>
              <w:ind w:left="14"/>
              <w:rPr>
                <w:sz w:val="16"/>
              </w:rPr>
            </w:pPr>
            <w:r>
              <w:rPr>
                <w:spacing w:val="-2"/>
                <w:sz w:val="16"/>
              </w:rPr>
              <w:t>(6.7%)</w:t>
            </w:r>
          </w:p>
        </w:tc>
        <w:tc>
          <w:tcPr>
            <w:tcW w:w="991" w:type="dxa"/>
          </w:tcPr>
          <w:p w:rsidR="008E79A1" w:rsidRDefault="008E79A1" w:rsidP="00B812CC">
            <w:pPr>
              <w:pStyle w:val="TableParagraph"/>
              <w:ind w:left="14" w:right="2"/>
              <w:rPr>
                <w:sz w:val="16"/>
              </w:rPr>
            </w:pPr>
            <w:r>
              <w:rPr>
                <w:spacing w:val="-10"/>
                <w:sz w:val="16"/>
              </w:rPr>
              <w:t>5</w:t>
            </w:r>
          </w:p>
          <w:p w:rsidR="008E79A1" w:rsidRDefault="008E79A1" w:rsidP="00B812CC">
            <w:pPr>
              <w:pStyle w:val="TableParagraph"/>
              <w:spacing w:before="1" w:line="240" w:lineRule="auto"/>
              <w:ind w:left="14"/>
              <w:rPr>
                <w:sz w:val="16"/>
              </w:rPr>
            </w:pPr>
            <w:r>
              <w:rPr>
                <w:spacing w:val="-2"/>
                <w:sz w:val="16"/>
              </w:rPr>
              <w:t>(8.3%)</w:t>
            </w:r>
          </w:p>
        </w:tc>
        <w:tc>
          <w:tcPr>
            <w:tcW w:w="994" w:type="dxa"/>
          </w:tcPr>
          <w:p w:rsidR="008E79A1" w:rsidRDefault="008E79A1" w:rsidP="00B812CC">
            <w:pPr>
              <w:pStyle w:val="TableParagraph"/>
              <w:ind w:left="13" w:right="3"/>
              <w:rPr>
                <w:sz w:val="16"/>
              </w:rPr>
            </w:pPr>
            <w:r>
              <w:rPr>
                <w:spacing w:val="-10"/>
                <w:sz w:val="16"/>
              </w:rPr>
              <w:t>1</w:t>
            </w:r>
          </w:p>
          <w:p w:rsidR="008E79A1" w:rsidRDefault="008E79A1" w:rsidP="00B812CC">
            <w:pPr>
              <w:pStyle w:val="TableParagraph"/>
              <w:spacing w:before="1" w:line="240" w:lineRule="auto"/>
              <w:ind w:left="13"/>
              <w:rPr>
                <w:sz w:val="16"/>
              </w:rPr>
            </w:pPr>
            <w:r>
              <w:rPr>
                <w:spacing w:val="-2"/>
                <w:sz w:val="16"/>
              </w:rPr>
              <w:t>(1.7%)</w:t>
            </w:r>
          </w:p>
        </w:tc>
        <w:tc>
          <w:tcPr>
            <w:tcW w:w="1075" w:type="dxa"/>
          </w:tcPr>
          <w:p w:rsidR="008E79A1" w:rsidRDefault="008E79A1" w:rsidP="00B812CC">
            <w:pPr>
              <w:pStyle w:val="TableParagraph"/>
              <w:spacing w:line="181" w:lineRule="exact"/>
              <w:ind w:left="163"/>
              <w:jc w:val="left"/>
              <w:rPr>
                <w:b/>
                <w:sz w:val="16"/>
              </w:rPr>
            </w:pPr>
            <w:r>
              <w:rPr>
                <w:b/>
                <w:sz w:val="16"/>
              </w:rPr>
              <w:t xml:space="preserve">40 </w:t>
            </w:r>
            <w:r>
              <w:rPr>
                <w:b/>
                <w:spacing w:val="-2"/>
                <w:sz w:val="16"/>
              </w:rPr>
              <w:t>(66.7%)</w:t>
            </w:r>
          </w:p>
        </w:tc>
        <w:tc>
          <w:tcPr>
            <w:tcW w:w="927" w:type="dxa"/>
          </w:tcPr>
          <w:p w:rsidR="008E79A1" w:rsidRDefault="008E79A1" w:rsidP="00B812CC">
            <w:pPr>
              <w:pStyle w:val="TableParagraph"/>
              <w:ind w:left="11"/>
              <w:rPr>
                <w:sz w:val="16"/>
              </w:rPr>
            </w:pPr>
            <w:r>
              <w:rPr>
                <w:spacing w:val="-5"/>
                <w:sz w:val="16"/>
              </w:rPr>
              <w:t>10</w:t>
            </w:r>
          </w:p>
          <w:p w:rsidR="008E79A1" w:rsidRDefault="008E79A1" w:rsidP="00B812CC">
            <w:pPr>
              <w:pStyle w:val="TableParagraph"/>
              <w:spacing w:before="1" w:line="240" w:lineRule="auto"/>
              <w:ind w:left="11" w:right="1"/>
              <w:rPr>
                <w:sz w:val="16"/>
              </w:rPr>
            </w:pPr>
            <w:r>
              <w:rPr>
                <w:spacing w:val="-2"/>
                <w:sz w:val="16"/>
              </w:rPr>
              <w:t>(16.7%)</w:t>
            </w:r>
          </w:p>
        </w:tc>
        <w:tc>
          <w:tcPr>
            <w:tcW w:w="850" w:type="dxa"/>
          </w:tcPr>
          <w:p w:rsidR="008E79A1" w:rsidRDefault="008E79A1" w:rsidP="00B812CC">
            <w:pPr>
              <w:pStyle w:val="TableParagraph"/>
              <w:ind w:left="13" w:right="2"/>
              <w:rPr>
                <w:sz w:val="16"/>
              </w:rPr>
            </w:pPr>
            <w:r>
              <w:rPr>
                <w:spacing w:val="-5"/>
                <w:sz w:val="16"/>
              </w:rPr>
              <w:t>60</w:t>
            </w:r>
          </w:p>
          <w:p w:rsidR="008E79A1" w:rsidRDefault="008E79A1" w:rsidP="00B812CC">
            <w:pPr>
              <w:pStyle w:val="TableParagraph"/>
              <w:spacing w:before="1" w:line="240" w:lineRule="auto"/>
              <w:ind w:left="13"/>
              <w:rPr>
                <w:sz w:val="16"/>
              </w:rPr>
            </w:pPr>
            <w:r>
              <w:rPr>
                <w:spacing w:val="-2"/>
                <w:sz w:val="16"/>
              </w:rPr>
              <w:t>(100%)</w:t>
            </w:r>
          </w:p>
        </w:tc>
        <w:tc>
          <w:tcPr>
            <w:tcW w:w="1116" w:type="dxa"/>
          </w:tcPr>
          <w:p w:rsidR="008E79A1" w:rsidRDefault="008E79A1" w:rsidP="00B812CC">
            <w:pPr>
              <w:pStyle w:val="TableParagraph"/>
              <w:ind w:left="0" w:right="352"/>
              <w:jc w:val="right"/>
              <w:rPr>
                <w:sz w:val="16"/>
              </w:rPr>
            </w:pPr>
            <w:r>
              <w:rPr>
                <w:spacing w:val="-2"/>
                <w:sz w:val="16"/>
              </w:rPr>
              <w:t>Agree</w:t>
            </w:r>
          </w:p>
        </w:tc>
      </w:tr>
      <w:tr w:rsidR="008E79A1" w:rsidTr="00B812CC">
        <w:trPr>
          <w:trHeight w:val="736"/>
        </w:trPr>
        <w:tc>
          <w:tcPr>
            <w:tcW w:w="590" w:type="dxa"/>
          </w:tcPr>
          <w:p w:rsidR="008E79A1" w:rsidRDefault="008E79A1" w:rsidP="00B812CC">
            <w:pPr>
              <w:pStyle w:val="TableParagraph"/>
              <w:spacing w:line="181" w:lineRule="exact"/>
              <w:ind w:left="107"/>
              <w:jc w:val="left"/>
              <w:rPr>
                <w:sz w:val="16"/>
              </w:rPr>
            </w:pPr>
            <w:r>
              <w:rPr>
                <w:spacing w:val="-10"/>
                <w:sz w:val="16"/>
              </w:rPr>
              <w:t>5</w:t>
            </w:r>
          </w:p>
        </w:tc>
        <w:tc>
          <w:tcPr>
            <w:tcW w:w="2381" w:type="dxa"/>
          </w:tcPr>
          <w:p w:rsidR="008E79A1" w:rsidRDefault="008E79A1" w:rsidP="00B812CC">
            <w:pPr>
              <w:pStyle w:val="TableParagraph"/>
              <w:spacing w:line="240" w:lineRule="auto"/>
              <w:ind w:left="108" w:right="278"/>
              <w:jc w:val="both"/>
              <w:rPr>
                <w:sz w:val="16"/>
              </w:rPr>
            </w:pPr>
            <w:r>
              <w:rPr>
                <w:sz w:val="16"/>
              </w:rPr>
              <w:t>The cricket board maintains atransparent financial reportingsystem,disclosingbudgets</w:t>
            </w:r>
            <w:r>
              <w:rPr>
                <w:spacing w:val="-5"/>
                <w:sz w:val="16"/>
              </w:rPr>
              <w:t>and</w:t>
            </w:r>
          </w:p>
          <w:p w:rsidR="008E79A1" w:rsidRDefault="008E79A1" w:rsidP="00B812CC">
            <w:pPr>
              <w:pStyle w:val="TableParagraph"/>
              <w:spacing w:line="168" w:lineRule="exact"/>
              <w:ind w:left="108"/>
              <w:jc w:val="left"/>
              <w:rPr>
                <w:sz w:val="16"/>
              </w:rPr>
            </w:pPr>
            <w:r>
              <w:rPr>
                <w:spacing w:val="-2"/>
                <w:sz w:val="16"/>
              </w:rPr>
              <w:t>expenditures</w:t>
            </w:r>
          </w:p>
        </w:tc>
        <w:tc>
          <w:tcPr>
            <w:tcW w:w="852" w:type="dxa"/>
          </w:tcPr>
          <w:p w:rsidR="008E79A1" w:rsidRDefault="008E79A1" w:rsidP="00B812CC">
            <w:pPr>
              <w:pStyle w:val="TableParagraph"/>
              <w:spacing w:line="181" w:lineRule="exact"/>
              <w:ind w:left="146"/>
              <w:jc w:val="left"/>
              <w:rPr>
                <w:sz w:val="16"/>
              </w:rPr>
            </w:pPr>
            <w:r>
              <w:rPr>
                <w:sz w:val="16"/>
              </w:rPr>
              <w:t>2</w:t>
            </w:r>
            <w:r>
              <w:rPr>
                <w:spacing w:val="-2"/>
                <w:sz w:val="16"/>
              </w:rPr>
              <w:t>(3.3%)</w:t>
            </w:r>
          </w:p>
        </w:tc>
        <w:tc>
          <w:tcPr>
            <w:tcW w:w="991" w:type="dxa"/>
          </w:tcPr>
          <w:p w:rsidR="008E79A1" w:rsidRDefault="008E79A1" w:rsidP="00B812CC">
            <w:pPr>
              <w:pStyle w:val="TableParagraph"/>
              <w:spacing w:line="180" w:lineRule="exact"/>
              <w:ind w:left="14" w:right="2"/>
              <w:rPr>
                <w:sz w:val="16"/>
              </w:rPr>
            </w:pPr>
            <w:r>
              <w:rPr>
                <w:spacing w:val="-10"/>
                <w:sz w:val="16"/>
              </w:rPr>
              <w:t>9</w:t>
            </w:r>
          </w:p>
          <w:p w:rsidR="008E79A1" w:rsidRDefault="008E79A1" w:rsidP="00B812CC">
            <w:pPr>
              <w:pStyle w:val="TableParagraph"/>
              <w:spacing w:line="183" w:lineRule="exact"/>
              <w:ind w:left="14" w:right="2"/>
              <w:rPr>
                <w:sz w:val="16"/>
              </w:rPr>
            </w:pPr>
            <w:r>
              <w:rPr>
                <w:spacing w:val="-2"/>
                <w:sz w:val="16"/>
              </w:rPr>
              <w:t>(15%)</w:t>
            </w:r>
          </w:p>
        </w:tc>
        <w:tc>
          <w:tcPr>
            <w:tcW w:w="994" w:type="dxa"/>
          </w:tcPr>
          <w:p w:rsidR="008E79A1" w:rsidRDefault="008E79A1" w:rsidP="00B812CC">
            <w:pPr>
              <w:pStyle w:val="TableParagraph"/>
              <w:spacing w:line="180" w:lineRule="exact"/>
              <w:ind w:left="13" w:right="3"/>
              <w:rPr>
                <w:sz w:val="16"/>
              </w:rPr>
            </w:pPr>
            <w:r>
              <w:rPr>
                <w:spacing w:val="-10"/>
                <w:sz w:val="16"/>
              </w:rPr>
              <w:t>4</w:t>
            </w:r>
          </w:p>
          <w:p w:rsidR="008E79A1" w:rsidRDefault="008E79A1" w:rsidP="00B812CC">
            <w:pPr>
              <w:pStyle w:val="TableParagraph"/>
              <w:spacing w:line="183" w:lineRule="exact"/>
              <w:ind w:left="13"/>
              <w:rPr>
                <w:sz w:val="16"/>
              </w:rPr>
            </w:pPr>
            <w:r>
              <w:rPr>
                <w:spacing w:val="-2"/>
                <w:sz w:val="16"/>
              </w:rPr>
              <w:t>(6.7%)</w:t>
            </w:r>
          </w:p>
        </w:tc>
        <w:tc>
          <w:tcPr>
            <w:tcW w:w="1075" w:type="dxa"/>
          </w:tcPr>
          <w:p w:rsidR="008E79A1" w:rsidRDefault="008E79A1" w:rsidP="00B812CC">
            <w:pPr>
              <w:pStyle w:val="TableParagraph"/>
              <w:spacing w:line="183" w:lineRule="exact"/>
              <w:ind w:left="163"/>
              <w:jc w:val="left"/>
              <w:rPr>
                <w:b/>
                <w:sz w:val="16"/>
              </w:rPr>
            </w:pPr>
            <w:r>
              <w:rPr>
                <w:b/>
                <w:sz w:val="16"/>
              </w:rPr>
              <w:t xml:space="preserve">37 </w:t>
            </w:r>
            <w:r>
              <w:rPr>
                <w:b/>
                <w:spacing w:val="-2"/>
                <w:sz w:val="16"/>
              </w:rPr>
              <w:t>(61.7%)</w:t>
            </w:r>
          </w:p>
        </w:tc>
        <w:tc>
          <w:tcPr>
            <w:tcW w:w="927" w:type="dxa"/>
          </w:tcPr>
          <w:p w:rsidR="008E79A1" w:rsidRDefault="008E79A1" w:rsidP="00B812CC">
            <w:pPr>
              <w:pStyle w:val="TableParagraph"/>
              <w:spacing w:line="180" w:lineRule="exact"/>
              <w:ind w:left="11" w:right="1"/>
              <w:rPr>
                <w:sz w:val="16"/>
              </w:rPr>
            </w:pPr>
            <w:r>
              <w:rPr>
                <w:spacing w:val="-10"/>
                <w:sz w:val="16"/>
              </w:rPr>
              <w:t>8</w:t>
            </w:r>
          </w:p>
          <w:p w:rsidR="008E79A1" w:rsidRDefault="008E79A1" w:rsidP="00B812CC">
            <w:pPr>
              <w:pStyle w:val="TableParagraph"/>
              <w:spacing w:line="183" w:lineRule="exact"/>
              <w:ind w:left="11" w:right="1"/>
              <w:rPr>
                <w:sz w:val="16"/>
              </w:rPr>
            </w:pPr>
            <w:r>
              <w:rPr>
                <w:spacing w:val="-2"/>
                <w:sz w:val="16"/>
              </w:rPr>
              <w:t>(13.3%)</w:t>
            </w:r>
          </w:p>
        </w:tc>
        <w:tc>
          <w:tcPr>
            <w:tcW w:w="850" w:type="dxa"/>
          </w:tcPr>
          <w:p w:rsidR="008E79A1" w:rsidRDefault="008E79A1" w:rsidP="00B812CC">
            <w:pPr>
              <w:pStyle w:val="TableParagraph"/>
              <w:spacing w:line="180" w:lineRule="exact"/>
              <w:ind w:left="13" w:right="2"/>
              <w:rPr>
                <w:sz w:val="16"/>
              </w:rPr>
            </w:pPr>
            <w:r>
              <w:rPr>
                <w:spacing w:val="-5"/>
                <w:sz w:val="16"/>
              </w:rPr>
              <w:t>60</w:t>
            </w:r>
          </w:p>
          <w:p w:rsidR="008E79A1" w:rsidRDefault="008E79A1" w:rsidP="00B812CC">
            <w:pPr>
              <w:pStyle w:val="TableParagraph"/>
              <w:spacing w:line="183" w:lineRule="exact"/>
              <w:ind w:left="13"/>
              <w:rPr>
                <w:sz w:val="16"/>
              </w:rPr>
            </w:pPr>
            <w:r>
              <w:rPr>
                <w:spacing w:val="-2"/>
                <w:sz w:val="16"/>
              </w:rPr>
              <w:t>(100%)</w:t>
            </w:r>
          </w:p>
        </w:tc>
        <w:tc>
          <w:tcPr>
            <w:tcW w:w="1116" w:type="dxa"/>
          </w:tcPr>
          <w:p w:rsidR="008E79A1" w:rsidRDefault="008E79A1" w:rsidP="00B812CC">
            <w:pPr>
              <w:pStyle w:val="TableParagraph"/>
              <w:spacing w:line="181" w:lineRule="exact"/>
              <w:ind w:left="0" w:right="352"/>
              <w:jc w:val="right"/>
              <w:rPr>
                <w:sz w:val="16"/>
              </w:rPr>
            </w:pPr>
            <w:r>
              <w:rPr>
                <w:spacing w:val="-2"/>
                <w:sz w:val="16"/>
              </w:rPr>
              <w:t>Agree</w:t>
            </w:r>
          </w:p>
        </w:tc>
      </w:tr>
      <w:tr w:rsidR="008E79A1" w:rsidTr="00B812CC">
        <w:trPr>
          <w:trHeight w:val="551"/>
        </w:trPr>
        <w:tc>
          <w:tcPr>
            <w:tcW w:w="590" w:type="dxa"/>
          </w:tcPr>
          <w:p w:rsidR="008E79A1" w:rsidRDefault="008E79A1" w:rsidP="00B812CC">
            <w:pPr>
              <w:pStyle w:val="TableParagraph"/>
              <w:ind w:left="107"/>
              <w:jc w:val="left"/>
              <w:rPr>
                <w:sz w:val="16"/>
              </w:rPr>
            </w:pPr>
            <w:r>
              <w:rPr>
                <w:spacing w:val="-10"/>
                <w:sz w:val="16"/>
              </w:rPr>
              <w:t>6</w:t>
            </w:r>
          </w:p>
        </w:tc>
        <w:tc>
          <w:tcPr>
            <w:tcW w:w="2381" w:type="dxa"/>
          </w:tcPr>
          <w:p w:rsidR="008E79A1" w:rsidRDefault="008E79A1" w:rsidP="00B812CC">
            <w:pPr>
              <w:pStyle w:val="TableParagraph"/>
              <w:ind w:left="108"/>
              <w:jc w:val="left"/>
              <w:rPr>
                <w:sz w:val="16"/>
              </w:rPr>
            </w:pPr>
            <w:r>
              <w:rPr>
                <w:sz w:val="16"/>
              </w:rPr>
              <w:t>Decisionsmadebythe</w:t>
            </w:r>
            <w:r>
              <w:rPr>
                <w:spacing w:val="-2"/>
                <w:sz w:val="16"/>
              </w:rPr>
              <w:t>cricket</w:t>
            </w:r>
          </w:p>
          <w:p w:rsidR="008E79A1" w:rsidRDefault="008E79A1" w:rsidP="00B812CC">
            <w:pPr>
              <w:pStyle w:val="TableParagraph"/>
              <w:spacing w:line="180" w:lineRule="atLeast"/>
              <w:ind w:left="108" w:right="167"/>
              <w:jc w:val="left"/>
              <w:rPr>
                <w:sz w:val="16"/>
              </w:rPr>
            </w:pPr>
            <w:r>
              <w:rPr>
                <w:sz w:val="16"/>
              </w:rPr>
              <w:t>boardareeasilyunderstandableto the general public.</w:t>
            </w:r>
          </w:p>
        </w:tc>
        <w:tc>
          <w:tcPr>
            <w:tcW w:w="852" w:type="dxa"/>
          </w:tcPr>
          <w:p w:rsidR="008E79A1" w:rsidRDefault="008E79A1" w:rsidP="00B812CC">
            <w:pPr>
              <w:pStyle w:val="TableParagraph"/>
              <w:ind w:left="14" w:right="2"/>
              <w:rPr>
                <w:sz w:val="16"/>
              </w:rPr>
            </w:pPr>
            <w:r>
              <w:rPr>
                <w:spacing w:val="-10"/>
                <w:sz w:val="16"/>
              </w:rPr>
              <w:t>6</w:t>
            </w:r>
          </w:p>
          <w:p w:rsidR="008E79A1" w:rsidRDefault="008E79A1" w:rsidP="00B812CC">
            <w:pPr>
              <w:pStyle w:val="TableParagraph"/>
              <w:spacing w:before="1" w:line="240" w:lineRule="auto"/>
              <w:ind w:left="14" w:right="2"/>
              <w:rPr>
                <w:sz w:val="16"/>
              </w:rPr>
            </w:pPr>
            <w:r>
              <w:rPr>
                <w:spacing w:val="-2"/>
                <w:sz w:val="16"/>
              </w:rPr>
              <w:t>(10%)</w:t>
            </w:r>
          </w:p>
        </w:tc>
        <w:tc>
          <w:tcPr>
            <w:tcW w:w="991" w:type="dxa"/>
          </w:tcPr>
          <w:p w:rsidR="008E79A1" w:rsidRDefault="008E79A1" w:rsidP="00B812CC">
            <w:pPr>
              <w:pStyle w:val="TableParagraph"/>
              <w:ind w:left="14" w:right="1"/>
              <w:rPr>
                <w:sz w:val="16"/>
              </w:rPr>
            </w:pPr>
            <w:r>
              <w:rPr>
                <w:spacing w:val="-5"/>
                <w:sz w:val="16"/>
              </w:rPr>
              <w:t>10</w:t>
            </w:r>
          </w:p>
          <w:p w:rsidR="008E79A1" w:rsidRDefault="008E79A1" w:rsidP="00B812CC">
            <w:pPr>
              <w:pStyle w:val="TableParagraph"/>
              <w:spacing w:before="1" w:line="240" w:lineRule="auto"/>
              <w:ind w:left="14" w:right="2"/>
              <w:rPr>
                <w:sz w:val="16"/>
              </w:rPr>
            </w:pPr>
            <w:r>
              <w:rPr>
                <w:spacing w:val="-2"/>
                <w:sz w:val="16"/>
              </w:rPr>
              <w:t>(16.7%)</w:t>
            </w:r>
          </w:p>
        </w:tc>
        <w:tc>
          <w:tcPr>
            <w:tcW w:w="994" w:type="dxa"/>
          </w:tcPr>
          <w:p w:rsidR="008E79A1" w:rsidRDefault="008E79A1" w:rsidP="00B812CC">
            <w:pPr>
              <w:pStyle w:val="TableParagraph"/>
              <w:ind w:left="13" w:right="3"/>
              <w:rPr>
                <w:sz w:val="16"/>
              </w:rPr>
            </w:pPr>
            <w:r>
              <w:rPr>
                <w:spacing w:val="-10"/>
                <w:sz w:val="16"/>
              </w:rPr>
              <w:t>1</w:t>
            </w:r>
          </w:p>
          <w:p w:rsidR="008E79A1" w:rsidRDefault="008E79A1" w:rsidP="00B812CC">
            <w:pPr>
              <w:pStyle w:val="TableParagraph"/>
              <w:spacing w:before="1" w:line="240" w:lineRule="auto"/>
              <w:ind w:left="13"/>
              <w:rPr>
                <w:sz w:val="16"/>
              </w:rPr>
            </w:pPr>
            <w:r>
              <w:rPr>
                <w:spacing w:val="-2"/>
                <w:sz w:val="16"/>
              </w:rPr>
              <w:t>(1.7%)</w:t>
            </w:r>
          </w:p>
        </w:tc>
        <w:tc>
          <w:tcPr>
            <w:tcW w:w="1075" w:type="dxa"/>
          </w:tcPr>
          <w:p w:rsidR="008E79A1" w:rsidRDefault="008E79A1" w:rsidP="00B812CC">
            <w:pPr>
              <w:pStyle w:val="TableParagraph"/>
              <w:ind w:left="11"/>
              <w:rPr>
                <w:sz w:val="16"/>
              </w:rPr>
            </w:pPr>
            <w:r>
              <w:rPr>
                <w:spacing w:val="-5"/>
                <w:sz w:val="16"/>
              </w:rPr>
              <w:t>20</w:t>
            </w:r>
          </w:p>
          <w:p w:rsidR="008E79A1" w:rsidRDefault="008E79A1" w:rsidP="00B812CC">
            <w:pPr>
              <w:pStyle w:val="TableParagraph"/>
              <w:spacing w:before="1" w:line="240" w:lineRule="auto"/>
              <w:ind w:left="11" w:right="1"/>
              <w:rPr>
                <w:sz w:val="16"/>
              </w:rPr>
            </w:pPr>
            <w:r>
              <w:rPr>
                <w:spacing w:val="-2"/>
                <w:sz w:val="16"/>
              </w:rPr>
              <w:t>(33.3%)</w:t>
            </w:r>
          </w:p>
        </w:tc>
        <w:tc>
          <w:tcPr>
            <w:tcW w:w="927" w:type="dxa"/>
          </w:tcPr>
          <w:p w:rsidR="008E79A1" w:rsidRDefault="008E79A1" w:rsidP="00B812CC">
            <w:pPr>
              <w:pStyle w:val="TableParagraph"/>
              <w:ind w:left="11"/>
              <w:rPr>
                <w:sz w:val="16"/>
              </w:rPr>
            </w:pPr>
            <w:r>
              <w:rPr>
                <w:spacing w:val="-5"/>
                <w:sz w:val="16"/>
              </w:rPr>
              <w:t>23</w:t>
            </w:r>
          </w:p>
          <w:p w:rsidR="008E79A1" w:rsidRDefault="008E79A1" w:rsidP="00B812CC">
            <w:pPr>
              <w:pStyle w:val="TableParagraph"/>
              <w:spacing w:before="1" w:line="240" w:lineRule="auto"/>
              <w:ind w:left="11" w:right="1"/>
              <w:rPr>
                <w:sz w:val="16"/>
              </w:rPr>
            </w:pPr>
            <w:r>
              <w:rPr>
                <w:spacing w:val="-2"/>
                <w:sz w:val="16"/>
              </w:rPr>
              <w:t>(38.3%)</w:t>
            </w:r>
          </w:p>
        </w:tc>
        <w:tc>
          <w:tcPr>
            <w:tcW w:w="850" w:type="dxa"/>
          </w:tcPr>
          <w:p w:rsidR="008E79A1" w:rsidRDefault="008E79A1" w:rsidP="00B812CC">
            <w:pPr>
              <w:pStyle w:val="TableParagraph"/>
              <w:ind w:left="13" w:right="2"/>
              <w:rPr>
                <w:sz w:val="16"/>
              </w:rPr>
            </w:pPr>
            <w:r>
              <w:rPr>
                <w:spacing w:val="-5"/>
                <w:sz w:val="16"/>
              </w:rPr>
              <w:t>60</w:t>
            </w:r>
          </w:p>
          <w:p w:rsidR="008E79A1" w:rsidRDefault="008E79A1" w:rsidP="00B812CC">
            <w:pPr>
              <w:pStyle w:val="TableParagraph"/>
              <w:spacing w:before="1" w:line="240" w:lineRule="auto"/>
              <w:ind w:left="13"/>
              <w:rPr>
                <w:sz w:val="16"/>
              </w:rPr>
            </w:pPr>
            <w:r>
              <w:rPr>
                <w:spacing w:val="-2"/>
                <w:sz w:val="16"/>
              </w:rPr>
              <w:t>(100%)</w:t>
            </w:r>
          </w:p>
        </w:tc>
        <w:tc>
          <w:tcPr>
            <w:tcW w:w="1116" w:type="dxa"/>
          </w:tcPr>
          <w:p w:rsidR="008E79A1" w:rsidRDefault="008E79A1" w:rsidP="00B812CC">
            <w:pPr>
              <w:pStyle w:val="TableParagraph"/>
              <w:spacing w:line="240" w:lineRule="auto"/>
              <w:ind w:left="362" w:right="269" w:hanging="82"/>
              <w:jc w:val="left"/>
              <w:rPr>
                <w:sz w:val="16"/>
              </w:rPr>
            </w:pPr>
            <w:r>
              <w:rPr>
                <w:spacing w:val="-2"/>
                <w:sz w:val="16"/>
              </w:rPr>
              <w:t>StronglyAgree</w:t>
            </w:r>
          </w:p>
        </w:tc>
      </w:tr>
      <w:tr w:rsidR="008E79A1" w:rsidTr="00B812CC">
        <w:trPr>
          <w:trHeight w:val="921"/>
        </w:trPr>
        <w:tc>
          <w:tcPr>
            <w:tcW w:w="590" w:type="dxa"/>
          </w:tcPr>
          <w:p w:rsidR="008E79A1" w:rsidRDefault="008E79A1" w:rsidP="00B812CC">
            <w:pPr>
              <w:pStyle w:val="TableParagraph"/>
              <w:ind w:left="107"/>
              <w:jc w:val="left"/>
              <w:rPr>
                <w:sz w:val="16"/>
              </w:rPr>
            </w:pPr>
            <w:r>
              <w:rPr>
                <w:spacing w:val="-10"/>
                <w:sz w:val="16"/>
              </w:rPr>
              <w:t>7</w:t>
            </w:r>
          </w:p>
        </w:tc>
        <w:tc>
          <w:tcPr>
            <w:tcW w:w="2381" w:type="dxa"/>
          </w:tcPr>
          <w:p w:rsidR="008E79A1" w:rsidRDefault="008E79A1" w:rsidP="00B812CC">
            <w:pPr>
              <w:pStyle w:val="TableParagraph"/>
              <w:spacing w:line="240" w:lineRule="auto"/>
              <w:ind w:left="108" w:right="167"/>
              <w:jc w:val="left"/>
              <w:rPr>
                <w:sz w:val="16"/>
              </w:rPr>
            </w:pPr>
            <w:r>
              <w:rPr>
                <w:sz w:val="16"/>
              </w:rPr>
              <w:t>There is a clear and publiclyaccessible channel forstakeholderstoraiseconcerns</w:t>
            </w:r>
          </w:p>
          <w:p w:rsidR="008E79A1" w:rsidRDefault="008E79A1" w:rsidP="00B812CC">
            <w:pPr>
              <w:pStyle w:val="TableParagraph"/>
              <w:spacing w:line="184" w:lineRule="exact"/>
              <w:ind w:left="108" w:right="167"/>
              <w:jc w:val="left"/>
              <w:rPr>
                <w:sz w:val="16"/>
              </w:rPr>
            </w:pPr>
            <w:r>
              <w:rPr>
                <w:sz w:val="16"/>
              </w:rPr>
              <w:t>aboutdecisionsmadebythecricketboard</w:t>
            </w:r>
          </w:p>
        </w:tc>
        <w:tc>
          <w:tcPr>
            <w:tcW w:w="852" w:type="dxa"/>
          </w:tcPr>
          <w:p w:rsidR="008E79A1" w:rsidRDefault="008E79A1" w:rsidP="00B812CC">
            <w:pPr>
              <w:pStyle w:val="TableParagraph"/>
              <w:ind w:left="14" w:right="2"/>
              <w:rPr>
                <w:sz w:val="16"/>
              </w:rPr>
            </w:pPr>
            <w:r>
              <w:rPr>
                <w:spacing w:val="-10"/>
                <w:sz w:val="16"/>
              </w:rPr>
              <w:t>3</w:t>
            </w:r>
          </w:p>
          <w:p w:rsidR="008E79A1" w:rsidRDefault="008E79A1" w:rsidP="00B812CC">
            <w:pPr>
              <w:pStyle w:val="TableParagraph"/>
              <w:spacing w:before="1" w:line="240" w:lineRule="auto"/>
              <w:ind w:left="14"/>
              <w:rPr>
                <w:sz w:val="16"/>
              </w:rPr>
            </w:pPr>
            <w:r>
              <w:rPr>
                <w:spacing w:val="-4"/>
                <w:sz w:val="16"/>
              </w:rPr>
              <w:t>(5%)</w:t>
            </w:r>
          </w:p>
        </w:tc>
        <w:tc>
          <w:tcPr>
            <w:tcW w:w="991" w:type="dxa"/>
          </w:tcPr>
          <w:p w:rsidR="008E79A1" w:rsidRDefault="008E79A1" w:rsidP="00B812CC">
            <w:pPr>
              <w:pStyle w:val="TableParagraph"/>
              <w:ind w:left="14" w:right="1"/>
              <w:rPr>
                <w:sz w:val="16"/>
              </w:rPr>
            </w:pPr>
            <w:r>
              <w:rPr>
                <w:spacing w:val="-5"/>
                <w:sz w:val="16"/>
              </w:rPr>
              <w:t>12</w:t>
            </w:r>
          </w:p>
          <w:p w:rsidR="008E79A1" w:rsidRDefault="008E79A1" w:rsidP="00B812CC">
            <w:pPr>
              <w:pStyle w:val="TableParagraph"/>
              <w:spacing w:before="1" w:line="240" w:lineRule="auto"/>
              <w:ind w:left="14" w:right="2"/>
              <w:rPr>
                <w:sz w:val="16"/>
              </w:rPr>
            </w:pPr>
            <w:r>
              <w:rPr>
                <w:spacing w:val="-2"/>
                <w:sz w:val="16"/>
              </w:rPr>
              <w:t>(20%)</w:t>
            </w:r>
          </w:p>
        </w:tc>
        <w:tc>
          <w:tcPr>
            <w:tcW w:w="994" w:type="dxa"/>
          </w:tcPr>
          <w:p w:rsidR="008E79A1" w:rsidRDefault="008E79A1" w:rsidP="00B812CC">
            <w:pPr>
              <w:pStyle w:val="TableParagraph"/>
              <w:ind w:left="13" w:right="3"/>
              <w:rPr>
                <w:sz w:val="16"/>
              </w:rPr>
            </w:pPr>
            <w:r>
              <w:rPr>
                <w:spacing w:val="-10"/>
                <w:sz w:val="16"/>
              </w:rPr>
              <w:t>2</w:t>
            </w:r>
          </w:p>
          <w:p w:rsidR="008E79A1" w:rsidRDefault="008E79A1" w:rsidP="00B812CC">
            <w:pPr>
              <w:pStyle w:val="TableParagraph"/>
              <w:spacing w:before="1" w:line="240" w:lineRule="auto"/>
              <w:ind w:left="13" w:right="3"/>
              <w:rPr>
                <w:sz w:val="16"/>
              </w:rPr>
            </w:pPr>
            <w:r>
              <w:rPr>
                <w:spacing w:val="-5"/>
                <w:sz w:val="16"/>
              </w:rPr>
              <w:t>3.3</w:t>
            </w:r>
          </w:p>
        </w:tc>
        <w:tc>
          <w:tcPr>
            <w:tcW w:w="1075" w:type="dxa"/>
          </w:tcPr>
          <w:p w:rsidR="008E79A1" w:rsidRDefault="008E79A1" w:rsidP="00B812CC">
            <w:pPr>
              <w:pStyle w:val="TableParagraph"/>
              <w:ind w:left="11"/>
              <w:rPr>
                <w:sz w:val="16"/>
              </w:rPr>
            </w:pPr>
            <w:r>
              <w:rPr>
                <w:spacing w:val="-5"/>
                <w:sz w:val="16"/>
              </w:rPr>
              <w:t>30</w:t>
            </w:r>
          </w:p>
          <w:p w:rsidR="008E79A1" w:rsidRDefault="008E79A1" w:rsidP="00B812CC">
            <w:pPr>
              <w:pStyle w:val="TableParagraph"/>
              <w:spacing w:before="1" w:line="240" w:lineRule="auto"/>
              <w:ind w:left="11" w:right="1"/>
              <w:rPr>
                <w:sz w:val="16"/>
              </w:rPr>
            </w:pPr>
            <w:r>
              <w:rPr>
                <w:spacing w:val="-2"/>
                <w:sz w:val="16"/>
              </w:rPr>
              <w:t>(50%)</w:t>
            </w:r>
          </w:p>
        </w:tc>
        <w:tc>
          <w:tcPr>
            <w:tcW w:w="927" w:type="dxa"/>
          </w:tcPr>
          <w:p w:rsidR="008E79A1" w:rsidRDefault="008E79A1" w:rsidP="00B812CC">
            <w:pPr>
              <w:pStyle w:val="TableParagraph"/>
              <w:ind w:left="11"/>
              <w:rPr>
                <w:sz w:val="16"/>
              </w:rPr>
            </w:pPr>
            <w:r>
              <w:rPr>
                <w:spacing w:val="-5"/>
                <w:sz w:val="16"/>
              </w:rPr>
              <w:t>13</w:t>
            </w:r>
          </w:p>
          <w:p w:rsidR="008E79A1" w:rsidRDefault="008E79A1" w:rsidP="00B812CC">
            <w:pPr>
              <w:pStyle w:val="TableParagraph"/>
              <w:spacing w:before="1" w:line="240" w:lineRule="auto"/>
              <w:ind w:left="11" w:right="1"/>
              <w:rPr>
                <w:sz w:val="16"/>
              </w:rPr>
            </w:pPr>
            <w:r>
              <w:rPr>
                <w:spacing w:val="-2"/>
                <w:sz w:val="16"/>
              </w:rPr>
              <w:t>(21.7%)</w:t>
            </w:r>
          </w:p>
        </w:tc>
        <w:tc>
          <w:tcPr>
            <w:tcW w:w="850" w:type="dxa"/>
          </w:tcPr>
          <w:p w:rsidR="008E79A1" w:rsidRDefault="008E79A1" w:rsidP="00B812CC">
            <w:pPr>
              <w:pStyle w:val="TableParagraph"/>
              <w:ind w:left="13" w:right="2"/>
              <w:rPr>
                <w:sz w:val="16"/>
              </w:rPr>
            </w:pPr>
            <w:r>
              <w:rPr>
                <w:spacing w:val="-5"/>
                <w:sz w:val="16"/>
              </w:rPr>
              <w:t>60</w:t>
            </w:r>
          </w:p>
          <w:p w:rsidR="008E79A1" w:rsidRDefault="008E79A1" w:rsidP="00B812CC">
            <w:pPr>
              <w:pStyle w:val="TableParagraph"/>
              <w:spacing w:before="1" w:line="240" w:lineRule="auto"/>
              <w:ind w:left="13"/>
              <w:rPr>
                <w:sz w:val="16"/>
              </w:rPr>
            </w:pPr>
            <w:r>
              <w:rPr>
                <w:spacing w:val="-2"/>
                <w:sz w:val="16"/>
              </w:rPr>
              <w:t>(100%)</w:t>
            </w:r>
          </w:p>
        </w:tc>
        <w:tc>
          <w:tcPr>
            <w:tcW w:w="1116" w:type="dxa"/>
          </w:tcPr>
          <w:p w:rsidR="008E79A1" w:rsidRDefault="008E79A1" w:rsidP="00B812CC">
            <w:pPr>
              <w:pStyle w:val="TableParagraph"/>
              <w:ind w:left="0" w:right="352"/>
              <w:jc w:val="right"/>
              <w:rPr>
                <w:sz w:val="16"/>
              </w:rPr>
            </w:pPr>
            <w:r>
              <w:rPr>
                <w:spacing w:val="-2"/>
                <w:sz w:val="16"/>
              </w:rPr>
              <w:t>Agree</w:t>
            </w:r>
          </w:p>
        </w:tc>
      </w:tr>
      <w:tr w:rsidR="008E79A1" w:rsidTr="00B812CC">
        <w:trPr>
          <w:trHeight w:val="366"/>
        </w:trPr>
        <w:tc>
          <w:tcPr>
            <w:tcW w:w="590" w:type="dxa"/>
          </w:tcPr>
          <w:p w:rsidR="008E79A1" w:rsidRDefault="008E79A1" w:rsidP="00B812CC">
            <w:pPr>
              <w:pStyle w:val="TableParagraph"/>
              <w:ind w:left="107"/>
              <w:jc w:val="left"/>
              <w:rPr>
                <w:sz w:val="16"/>
              </w:rPr>
            </w:pPr>
            <w:r>
              <w:rPr>
                <w:spacing w:val="-10"/>
                <w:sz w:val="16"/>
              </w:rPr>
              <w:lastRenderedPageBreak/>
              <w:t>8</w:t>
            </w:r>
          </w:p>
        </w:tc>
        <w:tc>
          <w:tcPr>
            <w:tcW w:w="2381" w:type="dxa"/>
          </w:tcPr>
          <w:p w:rsidR="008E79A1" w:rsidRDefault="008E79A1" w:rsidP="00B812CC">
            <w:pPr>
              <w:pStyle w:val="TableParagraph"/>
              <w:ind w:left="108"/>
              <w:jc w:val="left"/>
              <w:rPr>
                <w:sz w:val="16"/>
              </w:rPr>
            </w:pPr>
            <w:r>
              <w:rPr>
                <w:sz w:val="16"/>
              </w:rPr>
              <w:t>Thecricketboardactively</w:t>
            </w:r>
            <w:r>
              <w:rPr>
                <w:spacing w:val="-2"/>
                <w:sz w:val="16"/>
              </w:rPr>
              <w:t>seeks</w:t>
            </w:r>
          </w:p>
          <w:p w:rsidR="008E79A1" w:rsidRDefault="008E79A1" w:rsidP="00B812CC">
            <w:pPr>
              <w:pStyle w:val="TableParagraph"/>
              <w:spacing w:before="1" w:line="168" w:lineRule="exact"/>
              <w:ind w:left="108"/>
              <w:jc w:val="left"/>
              <w:rPr>
                <w:sz w:val="16"/>
              </w:rPr>
            </w:pPr>
            <w:r>
              <w:rPr>
                <w:sz w:val="16"/>
              </w:rPr>
              <w:t>feedbackfrom</w:t>
            </w:r>
            <w:r>
              <w:rPr>
                <w:spacing w:val="-2"/>
                <w:sz w:val="16"/>
              </w:rPr>
              <w:t>stakeholders</w:t>
            </w:r>
          </w:p>
        </w:tc>
        <w:tc>
          <w:tcPr>
            <w:tcW w:w="852" w:type="dxa"/>
          </w:tcPr>
          <w:p w:rsidR="008E79A1" w:rsidRDefault="008E79A1" w:rsidP="00B812CC">
            <w:pPr>
              <w:pStyle w:val="TableParagraph"/>
              <w:ind w:left="14" w:right="2"/>
              <w:rPr>
                <w:sz w:val="16"/>
              </w:rPr>
            </w:pPr>
            <w:r>
              <w:rPr>
                <w:spacing w:val="-10"/>
                <w:sz w:val="16"/>
              </w:rPr>
              <w:t>3</w:t>
            </w:r>
          </w:p>
          <w:p w:rsidR="008E79A1" w:rsidRDefault="008E79A1" w:rsidP="00B812CC">
            <w:pPr>
              <w:pStyle w:val="TableParagraph"/>
              <w:spacing w:before="1" w:line="168" w:lineRule="exact"/>
              <w:ind w:left="14"/>
              <w:rPr>
                <w:sz w:val="16"/>
              </w:rPr>
            </w:pPr>
            <w:r>
              <w:rPr>
                <w:spacing w:val="-4"/>
                <w:sz w:val="16"/>
              </w:rPr>
              <w:t>(5%)</w:t>
            </w:r>
          </w:p>
        </w:tc>
        <w:tc>
          <w:tcPr>
            <w:tcW w:w="991" w:type="dxa"/>
          </w:tcPr>
          <w:p w:rsidR="008E79A1" w:rsidRDefault="008E79A1" w:rsidP="00B812CC">
            <w:pPr>
              <w:pStyle w:val="TableParagraph"/>
              <w:ind w:left="14" w:right="2"/>
              <w:rPr>
                <w:sz w:val="16"/>
              </w:rPr>
            </w:pPr>
            <w:r>
              <w:rPr>
                <w:spacing w:val="-10"/>
                <w:sz w:val="16"/>
              </w:rPr>
              <w:t>2</w:t>
            </w:r>
          </w:p>
          <w:p w:rsidR="008E79A1" w:rsidRDefault="008E79A1" w:rsidP="00B812CC">
            <w:pPr>
              <w:pStyle w:val="TableParagraph"/>
              <w:spacing w:before="1" w:line="168" w:lineRule="exact"/>
              <w:ind w:left="14"/>
              <w:rPr>
                <w:sz w:val="16"/>
              </w:rPr>
            </w:pPr>
            <w:r>
              <w:rPr>
                <w:spacing w:val="-2"/>
                <w:sz w:val="16"/>
              </w:rPr>
              <w:t>(3.3%)</w:t>
            </w:r>
          </w:p>
        </w:tc>
        <w:tc>
          <w:tcPr>
            <w:tcW w:w="994" w:type="dxa"/>
          </w:tcPr>
          <w:p w:rsidR="008E79A1" w:rsidRDefault="008E79A1" w:rsidP="00B812CC">
            <w:pPr>
              <w:pStyle w:val="TableParagraph"/>
              <w:ind w:left="13" w:right="3"/>
              <w:rPr>
                <w:sz w:val="16"/>
              </w:rPr>
            </w:pPr>
            <w:r>
              <w:rPr>
                <w:spacing w:val="-10"/>
                <w:sz w:val="16"/>
              </w:rPr>
              <w:t>4</w:t>
            </w:r>
          </w:p>
          <w:p w:rsidR="008E79A1" w:rsidRDefault="008E79A1" w:rsidP="00B812CC">
            <w:pPr>
              <w:pStyle w:val="TableParagraph"/>
              <w:spacing w:before="1" w:line="168" w:lineRule="exact"/>
              <w:ind w:left="13"/>
              <w:rPr>
                <w:sz w:val="16"/>
              </w:rPr>
            </w:pPr>
            <w:r>
              <w:rPr>
                <w:spacing w:val="-2"/>
                <w:sz w:val="16"/>
              </w:rPr>
              <w:t>(6.7%)</w:t>
            </w:r>
          </w:p>
        </w:tc>
        <w:tc>
          <w:tcPr>
            <w:tcW w:w="1075" w:type="dxa"/>
          </w:tcPr>
          <w:p w:rsidR="008E79A1" w:rsidRDefault="008E79A1" w:rsidP="00B812CC">
            <w:pPr>
              <w:pStyle w:val="TableParagraph"/>
              <w:ind w:left="178"/>
              <w:jc w:val="left"/>
              <w:rPr>
                <w:sz w:val="16"/>
              </w:rPr>
            </w:pPr>
            <w:r>
              <w:rPr>
                <w:sz w:val="16"/>
              </w:rPr>
              <w:t xml:space="preserve">32 </w:t>
            </w:r>
            <w:r>
              <w:rPr>
                <w:spacing w:val="-2"/>
                <w:sz w:val="16"/>
              </w:rPr>
              <w:t>(53.3%)</w:t>
            </w:r>
          </w:p>
        </w:tc>
        <w:tc>
          <w:tcPr>
            <w:tcW w:w="927" w:type="dxa"/>
          </w:tcPr>
          <w:p w:rsidR="008E79A1" w:rsidRDefault="008E79A1" w:rsidP="00B812CC">
            <w:pPr>
              <w:pStyle w:val="TableParagraph"/>
              <w:ind w:left="11"/>
              <w:rPr>
                <w:sz w:val="16"/>
              </w:rPr>
            </w:pPr>
            <w:r>
              <w:rPr>
                <w:spacing w:val="-5"/>
                <w:sz w:val="16"/>
              </w:rPr>
              <w:t>19</w:t>
            </w:r>
          </w:p>
          <w:p w:rsidR="008E79A1" w:rsidRDefault="008E79A1" w:rsidP="00B812CC">
            <w:pPr>
              <w:pStyle w:val="TableParagraph"/>
              <w:spacing w:before="1" w:line="168" w:lineRule="exact"/>
              <w:ind w:left="11" w:right="1"/>
              <w:rPr>
                <w:sz w:val="16"/>
              </w:rPr>
            </w:pPr>
            <w:r>
              <w:rPr>
                <w:spacing w:val="-2"/>
                <w:sz w:val="16"/>
              </w:rPr>
              <w:t>(31.7%)</w:t>
            </w:r>
          </w:p>
        </w:tc>
        <w:tc>
          <w:tcPr>
            <w:tcW w:w="850" w:type="dxa"/>
          </w:tcPr>
          <w:p w:rsidR="008E79A1" w:rsidRDefault="008E79A1" w:rsidP="00B812CC">
            <w:pPr>
              <w:pStyle w:val="TableParagraph"/>
              <w:ind w:left="13" w:right="2"/>
              <w:rPr>
                <w:sz w:val="16"/>
              </w:rPr>
            </w:pPr>
            <w:r>
              <w:rPr>
                <w:spacing w:val="-5"/>
                <w:sz w:val="16"/>
              </w:rPr>
              <w:t>60</w:t>
            </w:r>
          </w:p>
          <w:p w:rsidR="008E79A1" w:rsidRDefault="008E79A1" w:rsidP="00B812CC">
            <w:pPr>
              <w:pStyle w:val="TableParagraph"/>
              <w:spacing w:before="1" w:line="168" w:lineRule="exact"/>
              <w:ind w:left="13"/>
              <w:rPr>
                <w:sz w:val="16"/>
              </w:rPr>
            </w:pPr>
            <w:r>
              <w:rPr>
                <w:spacing w:val="-2"/>
                <w:sz w:val="16"/>
              </w:rPr>
              <w:t>(100%)</w:t>
            </w:r>
          </w:p>
        </w:tc>
        <w:tc>
          <w:tcPr>
            <w:tcW w:w="1116" w:type="dxa"/>
          </w:tcPr>
          <w:p w:rsidR="008E79A1" w:rsidRDefault="008E79A1" w:rsidP="00B812CC">
            <w:pPr>
              <w:pStyle w:val="TableParagraph"/>
              <w:ind w:left="0" w:right="352"/>
              <w:jc w:val="right"/>
              <w:rPr>
                <w:sz w:val="16"/>
              </w:rPr>
            </w:pPr>
            <w:r>
              <w:rPr>
                <w:spacing w:val="-2"/>
                <w:sz w:val="16"/>
              </w:rPr>
              <w:t>Agree</w:t>
            </w:r>
          </w:p>
        </w:tc>
      </w:tr>
    </w:tbl>
    <w:p w:rsidR="008E79A1" w:rsidRDefault="008E79A1" w:rsidP="008E79A1">
      <w:pPr>
        <w:pStyle w:val="TableParagraph"/>
        <w:jc w:val="right"/>
        <w:rPr>
          <w:sz w:val="16"/>
        </w:rPr>
        <w:sectPr w:rsidR="008E79A1">
          <w:pgSz w:w="12250" w:h="14180"/>
          <w:pgMar w:top="1400" w:right="992" w:bottom="1200" w:left="1417" w:header="0" w:footer="1002" w:gutter="0"/>
          <w:cols w:space="720"/>
        </w:sectPr>
      </w:pPr>
    </w:p>
    <w:p w:rsidR="008E79A1" w:rsidRDefault="008E79A1" w:rsidP="008E79A1">
      <w:pPr>
        <w:pStyle w:val="BodyText"/>
        <w:spacing w:before="3"/>
        <w:ind w:left="0"/>
        <w:rPr>
          <w:b/>
          <w:sz w:val="2"/>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90"/>
        <w:gridCol w:w="2381"/>
        <w:gridCol w:w="852"/>
        <w:gridCol w:w="991"/>
        <w:gridCol w:w="994"/>
        <w:gridCol w:w="1075"/>
        <w:gridCol w:w="927"/>
        <w:gridCol w:w="850"/>
        <w:gridCol w:w="1116"/>
      </w:tblGrid>
      <w:tr w:rsidR="008E79A1" w:rsidTr="00B812CC">
        <w:trPr>
          <w:trHeight w:val="369"/>
        </w:trPr>
        <w:tc>
          <w:tcPr>
            <w:tcW w:w="590" w:type="dxa"/>
          </w:tcPr>
          <w:p w:rsidR="008E79A1" w:rsidRDefault="008E79A1" w:rsidP="00B812CC">
            <w:pPr>
              <w:pStyle w:val="TableParagraph"/>
              <w:spacing w:line="240" w:lineRule="auto"/>
              <w:ind w:left="0"/>
              <w:jc w:val="left"/>
              <w:rPr>
                <w:sz w:val="16"/>
              </w:rPr>
            </w:pPr>
          </w:p>
        </w:tc>
        <w:tc>
          <w:tcPr>
            <w:tcW w:w="2381" w:type="dxa"/>
          </w:tcPr>
          <w:p w:rsidR="008E79A1" w:rsidRDefault="008E79A1" w:rsidP="00B812CC">
            <w:pPr>
              <w:pStyle w:val="TableParagraph"/>
              <w:ind w:left="108"/>
              <w:jc w:val="left"/>
              <w:rPr>
                <w:sz w:val="16"/>
              </w:rPr>
            </w:pPr>
            <w:r>
              <w:rPr>
                <w:spacing w:val="-2"/>
                <w:sz w:val="16"/>
              </w:rPr>
              <w:t>regardingdecision-making</w:t>
            </w:r>
          </w:p>
          <w:p w:rsidR="008E79A1" w:rsidRDefault="008E79A1" w:rsidP="00B812CC">
            <w:pPr>
              <w:pStyle w:val="TableParagraph"/>
              <w:spacing w:before="1" w:line="170" w:lineRule="exact"/>
              <w:ind w:left="108"/>
              <w:jc w:val="left"/>
              <w:rPr>
                <w:sz w:val="16"/>
              </w:rPr>
            </w:pPr>
            <w:r>
              <w:rPr>
                <w:spacing w:val="-2"/>
                <w:sz w:val="16"/>
              </w:rPr>
              <w:t>processes</w:t>
            </w:r>
          </w:p>
        </w:tc>
        <w:tc>
          <w:tcPr>
            <w:tcW w:w="852" w:type="dxa"/>
          </w:tcPr>
          <w:p w:rsidR="008E79A1" w:rsidRDefault="008E79A1" w:rsidP="00B812CC">
            <w:pPr>
              <w:pStyle w:val="TableParagraph"/>
              <w:spacing w:line="240" w:lineRule="auto"/>
              <w:ind w:left="0"/>
              <w:jc w:val="left"/>
              <w:rPr>
                <w:sz w:val="16"/>
              </w:rPr>
            </w:pPr>
          </w:p>
        </w:tc>
        <w:tc>
          <w:tcPr>
            <w:tcW w:w="991" w:type="dxa"/>
          </w:tcPr>
          <w:p w:rsidR="008E79A1" w:rsidRDefault="008E79A1" w:rsidP="00B812CC">
            <w:pPr>
              <w:pStyle w:val="TableParagraph"/>
              <w:spacing w:line="240" w:lineRule="auto"/>
              <w:ind w:left="0"/>
              <w:jc w:val="left"/>
              <w:rPr>
                <w:sz w:val="16"/>
              </w:rPr>
            </w:pPr>
          </w:p>
        </w:tc>
        <w:tc>
          <w:tcPr>
            <w:tcW w:w="994" w:type="dxa"/>
          </w:tcPr>
          <w:p w:rsidR="008E79A1" w:rsidRDefault="008E79A1" w:rsidP="00B812CC">
            <w:pPr>
              <w:pStyle w:val="TableParagraph"/>
              <w:spacing w:line="240" w:lineRule="auto"/>
              <w:ind w:left="0"/>
              <w:jc w:val="left"/>
              <w:rPr>
                <w:sz w:val="16"/>
              </w:rPr>
            </w:pPr>
          </w:p>
        </w:tc>
        <w:tc>
          <w:tcPr>
            <w:tcW w:w="1075" w:type="dxa"/>
          </w:tcPr>
          <w:p w:rsidR="008E79A1" w:rsidRDefault="008E79A1" w:rsidP="00B812CC">
            <w:pPr>
              <w:pStyle w:val="TableParagraph"/>
              <w:spacing w:line="240" w:lineRule="auto"/>
              <w:ind w:left="0"/>
              <w:jc w:val="left"/>
              <w:rPr>
                <w:sz w:val="16"/>
              </w:rPr>
            </w:pPr>
          </w:p>
        </w:tc>
        <w:tc>
          <w:tcPr>
            <w:tcW w:w="927" w:type="dxa"/>
          </w:tcPr>
          <w:p w:rsidR="008E79A1" w:rsidRDefault="008E79A1" w:rsidP="00B812CC">
            <w:pPr>
              <w:pStyle w:val="TableParagraph"/>
              <w:spacing w:line="240" w:lineRule="auto"/>
              <w:ind w:left="0"/>
              <w:jc w:val="left"/>
              <w:rPr>
                <w:sz w:val="16"/>
              </w:rPr>
            </w:pPr>
          </w:p>
        </w:tc>
        <w:tc>
          <w:tcPr>
            <w:tcW w:w="850" w:type="dxa"/>
          </w:tcPr>
          <w:p w:rsidR="008E79A1" w:rsidRDefault="008E79A1" w:rsidP="00B812CC">
            <w:pPr>
              <w:pStyle w:val="TableParagraph"/>
              <w:spacing w:line="240" w:lineRule="auto"/>
              <w:ind w:left="0"/>
              <w:jc w:val="left"/>
              <w:rPr>
                <w:sz w:val="16"/>
              </w:rPr>
            </w:pPr>
          </w:p>
        </w:tc>
        <w:tc>
          <w:tcPr>
            <w:tcW w:w="1116" w:type="dxa"/>
          </w:tcPr>
          <w:p w:rsidR="008E79A1" w:rsidRDefault="008E79A1" w:rsidP="00B812CC">
            <w:pPr>
              <w:pStyle w:val="TableParagraph"/>
              <w:spacing w:line="240" w:lineRule="auto"/>
              <w:ind w:left="0"/>
              <w:jc w:val="left"/>
              <w:rPr>
                <w:sz w:val="16"/>
              </w:rPr>
            </w:pPr>
          </w:p>
        </w:tc>
      </w:tr>
    </w:tbl>
    <w:p w:rsidR="008E79A1" w:rsidRDefault="008E79A1" w:rsidP="008E79A1">
      <w:pPr>
        <w:ind w:left="23"/>
        <w:rPr>
          <w:b/>
          <w:sz w:val="16"/>
        </w:rPr>
      </w:pPr>
      <w:r>
        <w:rPr>
          <w:b/>
          <w:sz w:val="16"/>
        </w:rPr>
        <w:t>Source:Researcher’sFieldSurvey,</w:t>
      </w:r>
      <w:r>
        <w:rPr>
          <w:b/>
          <w:spacing w:val="-4"/>
          <w:sz w:val="16"/>
        </w:rPr>
        <w:t>2025</w:t>
      </w:r>
    </w:p>
    <w:p w:rsidR="008E79A1" w:rsidRDefault="008E79A1" w:rsidP="008E79A1">
      <w:pPr>
        <w:pStyle w:val="BodyText"/>
        <w:spacing w:before="153"/>
        <w:ind w:right="443" w:firstLine="719"/>
        <w:jc w:val="both"/>
      </w:pPr>
      <w:r>
        <w:t>Thetableshowthatmajorityoftherespondentsagreethatthedecision-makingprocessesarecommunicatedclearly, with35%agreeingand25%stronglyagreeing.Informationaboutdecisionsisreadilyaccessibletothepublic,with60%agreeingand21.7%stronglyagreeing.Regularupdates on decisions made during official meetings are provided, as indicated by 61.7% agreeing and 18.3% strongly agreeing. Stakeholders areactively involved in the decision-making process, with 66.7% agreeing and 16.7% strongly agreeing. The board maintains a transparent financialreportingsystem,with61.7%agreeingand13.3%stronglyagreeing.Decisionsareeasilyunderstandabletothegeneralpublic, with33.3%agreeingand 38.3% strongly agreeing. There is a clear and publicly accessible channel for stakeholders to raise concerns, with 50% agreeing and 21.7%strongly agreeing. The board also actively seeks feedback from stakeholders, with 53.3% agreeing and 31.7% strongly agreeing.</w:t>
      </w:r>
    </w:p>
    <w:p w:rsidR="008E79A1" w:rsidRDefault="008E79A1" w:rsidP="008E79A1">
      <w:pPr>
        <w:pStyle w:val="Heading2"/>
        <w:spacing w:before="162"/>
      </w:pPr>
      <w:r>
        <w:t>Table4.3.4:AccountabilityStructureswithinCricket</w:t>
      </w:r>
      <w:r>
        <w:rPr>
          <w:spacing w:val="-2"/>
        </w:rPr>
        <w:t>Boards</w:t>
      </w:r>
    </w:p>
    <w:p w:rsidR="008E79A1" w:rsidRDefault="008E79A1" w:rsidP="008E79A1">
      <w:pPr>
        <w:pStyle w:val="BodyText"/>
        <w:spacing w:before="3" w:after="1"/>
        <w:ind w:left="0"/>
        <w:rPr>
          <w:b/>
          <w:sz w:val="14"/>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12"/>
        <w:gridCol w:w="2105"/>
        <w:gridCol w:w="876"/>
        <w:gridCol w:w="859"/>
        <w:gridCol w:w="1179"/>
        <w:gridCol w:w="977"/>
        <w:gridCol w:w="927"/>
        <w:gridCol w:w="842"/>
        <w:gridCol w:w="976"/>
      </w:tblGrid>
      <w:tr w:rsidR="008E79A1" w:rsidTr="00B812CC">
        <w:trPr>
          <w:trHeight w:val="181"/>
        </w:trPr>
        <w:tc>
          <w:tcPr>
            <w:tcW w:w="612" w:type="dxa"/>
          </w:tcPr>
          <w:p w:rsidR="008E79A1" w:rsidRDefault="008E79A1" w:rsidP="00B812CC">
            <w:pPr>
              <w:pStyle w:val="TableParagraph"/>
              <w:spacing w:line="162" w:lineRule="exact"/>
              <w:ind w:left="107"/>
              <w:jc w:val="left"/>
              <w:rPr>
                <w:sz w:val="16"/>
              </w:rPr>
            </w:pPr>
            <w:r>
              <w:rPr>
                <w:spacing w:val="-5"/>
                <w:sz w:val="16"/>
              </w:rPr>
              <w:t>S/N</w:t>
            </w:r>
          </w:p>
        </w:tc>
        <w:tc>
          <w:tcPr>
            <w:tcW w:w="2105" w:type="dxa"/>
          </w:tcPr>
          <w:p w:rsidR="008E79A1" w:rsidRDefault="008E79A1" w:rsidP="00B812CC">
            <w:pPr>
              <w:pStyle w:val="TableParagraph"/>
              <w:spacing w:line="162" w:lineRule="exact"/>
              <w:ind w:left="107"/>
              <w:jc w:val="left"/>
              <w:rPr>
                <w:sz w:val="16"/>
              </w:rPr>
            </w:pPr>
            <w:r>
              <w:rPr>
                <w:spacing w:val="-2"/>
                <w:sz w:val="16"/>
              </w:rPr>
              <w:t>Items</w:t>
            </w:r>
          </w:p>
        </w:tc>
        <w:tc>
          <w:tcPr>
            <w:tcW w:w="876" w:type="dxa"/>
          </w:tcPr>
          <w:p w:rsidR="008E79A1" w:rsidRDefault="008E79A1" w:rsidP="00B812CC">
            <w:pPr>
              <w:pStyle w:val="TableParagraph"/>
              <w:spacing w:line="162" w:lineRule="exact"/>
              <w:ind w:left="13" w:right="3"/>
              <w:rPr>
                <w:sz w:val="16"/>
              </w:rPr>
            </w:pPr>
            <w:r>
              <w:rPr>
                <w:spacing w:val="-5"/>
                <w:sz w:val="16"/>
              </w:rPr>
              <w:t>SD</w:t>
            </w:r>
          </w:p>
        </w:tc>
        <w:tc>
          <w:tcPr>
            <w:tcW w:w="859" w:type="dxa"/>
          </w:tcPr>
          <w:p w:rsidR="008E79A1" w:rsidRDefault="008E79A1" w:rsidP="00B812CC">
            <w:pPr>
              <w:pStyle w:val="TableParagraph"/>
              <w:spacing w:line="162" w:lineRule="exact"/>
              <w:ind w:left="14" w:right="3"/>
              <w:rPr>
                <w:sz w:val="16"/>
              </w:rPr>
            </w:pPr>
            <w:r>
              <w:rPr>
                <w:spacing w:val="-10"/>
                <w:sz w:val="16"/>
              </w:rPr>
              <w:t>D</w:t>
            </w:r>
          </w:p>
        </w:tc>
        <w:tc>
          <w:tcPr>
            <w:tcW w:w="1179" w:type="dxa"/>
          </w:tcPr>
          <w:p w:rsidR="008E79A1" w:rsidRDefault="008E79A1" w:rsidP="00B812CC">
            <w:pPr>
              <w:pStyle w:val="TableParagraph"/>
              <w:spacing w:line="162" w:lineRule="exact"/>
              <w:ind w:left="14" w:right="5"/>
              <w:rPr>
                <w:sz w:val="16"/>
              </w:rPr>
            </w:pPr>
            <w:r>
              <w:rPr>
                <w:spacing w:val="-10"/>
                <w:sz w:val="16"/>
              </w:rPr>
              <w:t>U</w:t>
            </w:r>
          </w:p>
        </w:tc>
        <w:tc>
          <w:tcPr>
            <w:tcW w:w="977" w:type="dxa"/>
          </w:tcPr>
          <w:p w:rsidR="008E79A1" w:rsidRDefault="008E79A1" w:rsidP="00B812CC">
            <w:pPr>
              <w:pStyle w:val="TableParagraph"/>
              <w:spacing w:line="162" w:lineRule="exact"/>
              <w:ind w:left="8"/>
              <w:rPr>
                <w:sz w:val="16"/>
              </w:rPr>
            </w:pPr>
            <w:r>
              <w:rPr>
                <w:spacing w:val="-10"/>
                <w:sz w:val="16"/>
              </w:rPr>
              <w:t>A</w:t>
            </w:r>
          </w:p>
        </w:tc>
        <w:tc>
          <w:tcPr>
            <w:tcW w:w="927" w:type="dxa"/>
          </w:tcPr>
          <w:p w:rsidR="008E79A1" w:rsidRDefault="008E79A1" w:rsidP="00B812CC">
            <w:pPr>
              <w:pStyle w:val="TableParagraph"/>
              <w:spacing w:line="162" w:lineRule="exact"/>
              <w:ind w:left="11" w:right="4"/>
              <w:rPr>
                <w:sz w:val="16"/>
              </w:rPr>
            </w:pPr>
            <w:r>
              <w:rPr>
                <w:spacing w:val="-5"/>
                <w:sz w:val="16"/>
              </w:rPr>
              <w:t>SA</w:t>
            </w:r>
          </w:p>
        </w:tc>
        <w:tc>
          <w:tcPr>
            <w:tcW w:w="842" w:type="dxa"/>
          </w:tcPr>
          <w:p w:rsidR="008E79A1" w:rsidRDefault="008E79A1" w:rsidP="00B812CC">
            <w:pPr>
              <w:pStyle w:val="TableParagraph"/>
              <w:spacing w:line="162" w:lineRule="exact"/>
              <w:ind w:left="251"/>
              <w:jc w:val="left"/>
              <w:rPr>
                <w:sz w:val="16"/>
              </w:rPr>
            </w:pPr>
            <w:r>
              <w:rPr>
                <w:spacing w:val="-2"/>
                <w:sz w:val="16"/>
              </w:rPr>
              <w:t>Total</w:t>
            </w:r>
          </w:p>
        </w:tc>
        <w:tc>
          <w:tcPr>
            <w:tcW w:w="976" w:type="dxa"/>
          </w:tcPr>
          <w:p w:rsidR="008E79A1" w:rsidRDefault="008E79A1" w:rsidP="00B812CC">
            <w:pPr>
              <w:pStyle w:val="TableParagraph"/>
              <w:spacing w:line="162" w:lineRule="exact"/>
              <w:ind w:left="108"/>
              <w:jc w:val="left"/>
              <w:rPr>
                <w:sz w:val="16"/>
              </w:rPr>
            </w:pPr>
            <w:r>
              <w:rPr>
                <w:spacing w:val="-2"/>
                <w:sz w:val="16"/>
              </w:rPr>
              <w:t>Remark</w:t>
            </w:r>
          </w:p>
        </w:tc>
      </w:tr>
      <w:tr w:rsidR="008E79A1" w:rsidTr="00B812CC">
        <w:trPr>
          <w:trHeight w:val="737"/>
        </w:trPr>
        <w:tc>
          <w:tcPr>
            <w:tcW w:w="612" w:type="dxa"/>
          </w:tcPr>
          <w:p w:rsidR="008E79A1" w:rsidRDefault="008E79A1" w:rsidP="00B812CC">
            <w:pPr>
              <w:pStyle w:val="TableParagraph"/>
              <w:spacing w:line="181" w:lineRule="exact"/>
              <w:ind w:left="107"/>
              <w:jc w:val="left"/>
              <w:rPr>
                <w:sz w:val="16"/>
              </w:rPr>
            </w:pPr>
            <w:r>
              <w:rPr>
                <w:spacing w:val="-10"/>
                <w:sz w:val="16"/>
              </w:rPr>
              <w:t>1</w:t>
            </w:r>
          </w:p>
        </w:tc>
        <w:tc>
          <w:tcPr>
            <w:tcW w:w="2105" w:type="dxa"/>
          </w:tcPr>
          <w:p w:rsidR="008E79A1" w:rsidRDefault="008E79A1" w:rsidP="00B812CC">
            <w:pPr>
              <w:pStyle w:val="TableParagraph"/>
              <w:spacing w:line="240" w:lineRule="auto"/>
              <w:ind w:left="107"/>
              <w:jc w:val="left"/>
              <w:rPr>
                <w:sz w:val="16"/>
              </w:rPr>
            </w:pPr>
            <w:r>
              <w:rPr>
                <w:sz w:val="16"/>
              </w:rPr>
              <w:t>Thecricketboardhasclearlydefined roles andresponsibilities for its</w:t>
            </w:r>
          </w:p>
          <w:p w:rsidR="008E79A1" w:rsidRDefault="008E79A1" w:rsidP="00B812CC">
            <w:pPr>
              <w:pStyle w:val="TableParagraph"/>
              <w:spacing w:line="168" w:lineRule="exact"/>
              <w:ind w:left="107"/>
              <w:jc w:val="left"/>
              <w:rPr>
                <w:sz w:val="16"/>
              </w:rPr>
            </w:pPr>
            <w:r>
              <w:rPr>
                <w:sz w:val="16"/>
              </w:rPr>
              <w:t>membersand</w:t>
            </w:r>
            <w:r>
              <w:rPr>
                <w:spacing w:val="-2"/>
                <w:sz w:val="16"/>
              </w:rPr>
              <w:t>officials.</w:t>
            </w:r>
          </w:p>
        </w:tc>
        <w:tc>
          <w:tcPr>
            <w:tcW w:w="876" w:type="dxa"/>
          </w:tcPr>
          <w:p w:rsidR="008E79A1" w:rsidRDefault="008E79A1" w:rsidP="00B812CC">
            <w:pPr>
              <w:pStyle w:val="TableParagraph"/>
              <w:spacing w:line="181" w:lineRule="exact"/>
              <w:ind w:left="13"/>
              <w:rPr>
                <w:sz w:val="16"/>
              </w:rPr>
            </w:pPr>
            <w:r>
              <w:rPr>
                <w:sz w:val="16"/>
              </w:rPr>
              <w:t>2</w:t>
            </w:r>
            <w:r>
              <w:rPr>
                <w:spacing w:val="-2"/>
                <w:sz w:val="16"/>
              </w:rPr>
              <w:t>(3.3%)</w:t>
            </w:r>
          </w:p>
        </w:tc>
        <w:tc>
          <w:tcPr>
            <w:tcW w:w="859" w:type="dxa"/>
          </w:tcPr>
          <w:p w:rsidR="008E79A1" w:rsidRDefault="008E79A1" w:rsidP="00B812CC">
            <w:pPr>
              <w:pStyle w:val="TableParagraph"/>
              <w:spacing w:line="181" w:lineRule="exact"/>
              <w:ind w:left="14" w:right="5"/>
              <w:rPr>
                <w:sz w:val="16"/>
              </w:rPr>
            </w:pPr>
            <w:r>
              <w:rPr>
                <w:sz w:val="16"/>
              </w:rPr>
              <w:t>6</w:t>
            </w:r>
            <w:r>
              <w:rPr>
                <w:spacing w:val="-2"/>
                <w:sz w:val="16"/>
              </w:rPr>
              <w:t>(10%)</w:t>
            </w:r>
          </w:p>
        </w:tc>
        <w:tc>
          <w:tcPr>
            <w:tcW w:w="1179" w:type="dxa"/>
          </w:tcPr>
          <w:p w:rsidR="008E79A1" w:rsidRDefault="008E79A1" w:rsidP="00B812CC">
            <w:pPr>
              <w:pStyle w:val="TableParagraph"/>
              <w:spacing w:line="181" w:lineRule="exact"/>
              <w:ind w:left="14" w:right="2"/>
              <w:rPr>
                <w:sz w:val="16"/>
              </w:rPr>
            </w:pPr>
            <w:r>
              <w:rPr>
                <w:spacing w:val="-10"/>
                <w:sz w:val="16"/>
              </w:rPr>
              <w:t>6</w:t>
            </w:r>
          </w:p>
          <w:p w:rsidR="008E79A1" w:rsidRDefault="008E79A1" w:rsidP="00B812CC">
            <w:pPr>
              <w:pStyle w:val="TableParagraph"/>
              <w:spacing w:line="183" w:lineRule="exact"/>
              <w:ind w:left="14" w:right="2"/>
              <w:rPr>
                <w:sz w:val="16"/>
              </w:rPr>
            </w:pPr>
            <w:r>
              <w:rPr>
                <w:spacing w:val="-2"/>
                <w:sz w:val="16"/>
              </w:rPr>
              <w:t>(10%)</w:t>
            </w:r>
          </w:p>
        </w:tc>
        <w:tc>
          <w:tcPr>
            <w:tcW w:w="977" w:type="dxa"/>
          </w:tcPr>
          <w:p w:rsidR="008E79A1" w:rsidRDefault="008E79A1" w:rsidP="00B812CC">
            <w:pPr>
              <w:pStyle w:val="TableParagraph"/>
              <w:spacing w:line="240" w:lineRule="auto"/>
              <w:ind w:left="8" w:right="5"/>
              <w:rPr>
                <w:b/>
                <w:sz w:val="16"/>
              </w:rPr>
            </w:pPr>
            <w:r>
              <w:rPr>
                <w:b/>
                <w:sz w:val="16"/>
              </w:rPr>
              <w:t xml:space="preserve">32 </w:t>
            </w:r>
            <w:r>
              <w:rPr>
                <w:b/>
                <w:spacing w:val="-2"/>
                <w:sz w:val="16"/>
              </w:rPr>
              <w:t>(53.3%)</w:t>
            </w:r>
          </w:p>
        </w:tc>
        <w:tc>
          <w:tcPr>
            <w:tcW w:w="927" w:type="dxa"/>
          </w:tcPr>
          <w:p w:rsidR="008E79A1" w:rsidRDefault="008E79A1" w:rsidP="00B812CC">
            <w:pPr>
              <w:pStyle w:val="TableParagraph"/>
              <w:spacing w:line="181" w:lineRule="exact"/>
              <w:ind w:left="11" w:right="2"/>
              <w:rPr>
                <w:sz w:val="16"/>
              </w:rPr>
            </w:pPr>
            <w:r>
              <w:rPr>
                <w:spacing w:val="-5"/>
                <w:sz w:val="16"/>
              </w:rPr>
              <w:t>14</w:t>
            </w:r>
          </w:p>
          <w:p w:rsidR="008E79A1" w:rsidRDefault="008E79A1" w:rsidP="00B812CC">
            <w:pPr>
              <w:pStyle w:val="TableParagraph"/>
              <w:spacing w:line="183" w:lineRule="exact"/>
              <w:ind w:left="11" w:right="3"/>
              <w:rPr>
                <w:sz w:val="16"/>
              </w:rPr>
            </w:pPr>
            <w:r>
              <w:rPr>
                <w:spacing w:val="-2"/>
                <w:sz w:val="16"/>
              </w:rPr>
              <w:t>(23.3%)</w:t>
            </w:r>
          </w:p>
        </w:tc>
        <w:tc>
          <w:tcPr>
            <w:tcW w:w="842" w:type="dxa"/>
          </w:tcPr>
          <w:p w:rsidR="008E79A1" w:rsidRDefault="008E79A1" w:rsidP="00B812CC">
            <w:pPr>
              <w:pStyle w:val="TableParagraph"/>
              <w:spacing w:line="181" w:lineRule="exact"/>
              <w:ind w:left="12"/>
              <w:rPr>
                <w:sz w:val="16"/>
              </w:rPr>
            </w:pPr>
            <w:r>
              <w:rPr>
                <w:spacing w:val="-5"/>
                <w:sz w:val="16"/>
              </w:rPr>
              <w:t>60</w:t>
            </w:r>
          </w:p>
          <w:p w:rsidR="008E79A1" w:rsidRDefault="008E79A1" w:rsidP="00B812CC">
            <w:pPr>
              <w:pStyle w:val="TableParagraph"/>
              <w:spacing w:line="183" w:lineRule="exact"/>
              <w:ind w:left="12" w:right="2"/>
              <w:rPr>
                <w:sz w:val="16"/>
              </w:rPr>
            </w:pPr>
            <w:r>
              <w:rPr>
                <w:spacing w:val="-2"/>
                <w:sz w:val="16"/>
              </w:rPr>
              <w:t>(100%)</w:t>
            </w:r>
          </w:p>
        </w:tc>
        <w:tc>
          <w:tcPr>
            <w:tcW w:w="976" w:type="dxa"/>
          </w:tcPr>
          <w:p w:rsidR="008E79A1" w:rsidRDefault="008E79A1" w:rsidP="00B812CC">
            <w:pPr>
              <w:pStyle w:val="TableParagraph"/>
              <w:spacing w:line="181" w:lineRule="exact"/>
              <w:ind w:left="0" w:right="280"/>
              <w:jc w:val="right"/>
              <w:rPr>
                <w:sz w:val="16"/>
              </w:rPr>
            </w:pPr>
            <w:r>
              <w:rPr>
                <w:spacing w:val="-2"/>
                <w:sz w:val="16"/>
              </w:rPr>
              <w:t>Agree</w:t>
            </w:r>
          </w:p>
        </w:tc>
      </w:tr>
      <w:tr w:rsidR="008E79A1" w:rsidTr="00B812CC">
        <w:trPr>
          <w:trHeight w:val="921"/>
        </w:trPr>
        <w:tc>
          <w:tcPr>
            <w:tcW w:w="612" w:type="dxa"/>
          </w:tcPr>
          <w:p w:rsidR="008E79A1" w:rsidRDefault="008E79A1" w:rsidP="00B812CC">
            <w:pPr>
              <w:pStyle w:val="TableParagraph"/>
              <w:ind w:left="107"/>
              <w:jc w:val="left"/>
              <w:rPr>
                <w:sz w:val="16"/>
              </w:rPr>
            </w:pPr>
            <w:r>
              <w:rPr>
                <w:spacing w:val="-10"/>
                <w:sz w:val="16"/>
              </w:rPr>
              <w:t>2</w:t>
            </w:r>
          </w:p>
        </w:tc>
        <w:tc>
          <w:tcPr>
            <w:tcW w:w="2105" w:type="dxa"/>
          </w:tcPr>
          <w:p w:rsidR="008E79A1" w:rsidRDefault="008E79A1" w:rsidP="00B812CC">
            <w:pPr>
              <w:pStyle w:val="TableParagraph"/>
              <w:spacing w:line="240" w:lineRule="auto"/>
              <w:ind w:left="107" w:right="82"/>
              <w:jc w:val="left"/>
              <w:rPr>
                <w:sz w:val="16"/>
              </w:rPr>
            </w:pPr>
            <w:r>
              <w:rPr>
                <w:sz w:val="16"/>
              </w:rPr>
              <w:t>There are mechanisms inplace to hold individualswithin the cricket boardaccountablefortheiractions</w:t>
            </w:r>
          </w:p>
          <w:p w:rsidR="008E79A1" w:rsidRDefault="008E79A1" w:rsidP="00B812CC">
            <w:pPr>
              <w:pStyle w:val="TableParagraph"/>
              <w:spacing w:line="170" w:lineRule="exact"/>
              <w:ind w:left="107"/>
              <w:jc w:val="left"/>
              <w:rPr>
                <w:sz w:val="16"/>
              </w:rPr>
            </w:pPr>
            <w:r>
              <w:rPr>
                <w:sz w:val="16"/>
              </w:rPr>
              <w:t>and</w:t>
            </w:r>
            <w:r>
              <w:rPr>
                <w:spacing w:val="-2"/>
                <w:sz w:val="16"/>
              </w:rPr>
              <w:t>decisions.</w:t>
            </w:r>
          </w:p>
        </w:tc>
        <w:tc>
          <w:tcPr>
            <w:tcW w:w="876" w:type="dxa"/>
          </w:tcPr>
          <w:p w:rsidR="008E79A1" w:rsidRDefault="008E79A1" w:rsidP="00B812CC">
            <w:pPr>
              <w:pStyle w:val="TableParagraph"/>
              <w:ind w:left="13" w:right="2"/>
              <w:rPr>
                <w:sz w:val="16"/>
              </w:rPr>
            </w:pPr>
            <w:r>
              <w:rPr>
                <w:spacing w:val="-10"/>
                <w:sz w:val="16"/>
              </w:rPr>
              <w:t>2</w:t>
            </w:r>
          </w:p>
          <w:p w:rsidR="008E79A1" w:rsidRDefault="008E79A1" w:rsidP="00B812CC">
            <w:pPr>
              <w:pStyle w:val="TableParagraph"/>
              <w:spacing w:before="1" w:line="240" w:lineRule="auto"/>
              <w:ind w:left="13"/>
              <w:rPr>
                <w:sz w:val="16"/>
              </w:rPr>
            </w:pPr>
            <w:r>
              <w:rPr>
                <w:spacing w:val="-2"/>
                <w:sz w:val="16"/>
              </w:rPr>
              <w:t>(3.3%)</w:t>
            </w:r>
          </w:p>
        </w:tc>
        <w:tc>
          <w:tcPr>
            <w:tcW w:w="859" w:type="dxa"/>
          </w:tcPr>
          <w:p w:rsidR="008E79A1" w:rsidRDefault="008E79A1" w:rsidP="00B812CC">
            <w:pPr>
              <w:pStyle w:val="TableParagraph"/>
              <w:ind w:left="14"/>
              <w:rPr>
                <w:sz w:val="16"/>
              </w:rPr>
            </w:pPr>
            <w:r>
              <w:rPr>
                <w:sz w:val="16"/>
              </w:rPr>
              <w:t xml:space="preserve">12 </w:t>
            </w:r>
            <w:r>
              <w:rPr>
                <w:spacing w:val="-2"/>
                <w:sz w:val="16"/>
              </w:rPr>
              <w:t>(20%)</w:t>
            </w:r>
          </w:p>
        </w:tc>
        <w:tc>
          <w:tcPr>
            <w:tcW w:w="1179" w:type="dxa"/>
          </w:tcPr>
          <w:p w:rsidR="008E79A1" w:rsidRDefault="008E79A1" w:rsidP="00B812CC">
            <w:pPr>
              <w:pStyle w:val="TableParagraph"/>
              <w:ind w:left="14" w:right="2"/>
              <w:rPr>
                <w:sz w:val="16"/>
              </w:rPr>
            </w:pPr>
            <w:r>
              <w:rPr>
                <w:spacing w:val="-10"/>
                <w:sz w:val="16"/>
              </w:rPr>
              <w:t>3</w:t>
            </w:r>
          </w:p>
          <w:p w:rsidR="008E79A1" w:rsidRDefault="008E79A1" w:rsidP="00B812CC">
            <w:pPr>
              <w:pStyle w:val="TableParagraph"/>
              <w:spacing w:before="1" w:line="240" w:lineRule="auto"/>
              <w:ind w:left="14"/>
              <w:rPr>
                <w:sz w:val="16"/>
              </w:rPr>
            </w:pPr>
            <w:r>
              <w:rPr>
                <w:spacing w:val="-4"/>
                <w:sz w:val="16"/>
              </w:rPr>
              <w:t>(5%)</w:t>
            </w:r>
          </w:p>
        </w:tc>
        <w:tc>
          <w:tcPr>
            <w:tcW w:w="977" w:type="dxa"/>
          </w:tcPr>
          <w:p w:rsidR="008E79A1" w:rsidRDefault="008E79A1" w:rsidP="00B812CC">
            <w:pPr>
              <w:pStyle w:val="TableParagraph"/>
              <w:spacing w:line="181" w:lineRule="exact"/>
              <w:ind w:left="8" w:right="1"/>
              <w:rPr>
                <w:b/>
                <w:sz w:val="16"/>
              </w:rPr>
            </w:pPr>
            <w:r>
              <w:rPr>
                <w:b/>
                <w:spacing w:val="-5"/>
                <w:sz w:val="16"/>
              </w:rPr>
              <w:t>37</w:t>
            </w:r>
          </w:p>
          <w:p w:rsidR="008E79A1" w:rsidRDefault="008E79A1" w:rsidP="00B812CC">
            <w:pPr>
              <w:pStyle w:val="TableParagraph"/>
              <w:spacing w:before="1" w:line="240" w:lineRule="auto"/>
              <w:ind w:left="8" w:right="3"/>
              <w:rPr>
                <w:b/>
                <w:sz w:val="16"/>
              </w:rPr>
            </w:pPr>
            <w:r>
              <w:rPr>
                <w:b/>
                <w:spacing w:val="-2"/>
                <w:sz w:val="16"/>
              </w:rPr>
              <w:t>(61.7%)</w:t>
            </w:r>
          </w:p>
        </w:tc>
        <w:tc>
          <w:tcPr>
            <w:tcW w:w="927" w:type="dxa"/>
          </w:tcPr>
          <w:p w:rsidR="008E79A1" w:rsidRDefault="008E79A1" w:rsidP="00B812CC">
            <w:pPr>
              <w:pStyle w:val="TableParagraph"/>
              <w:ind w:left="11" w:right="3"/>
              <w:rPr>
                <w:sz w:val="16"/>
              </w:rPr>
            </w:pPr>
            <w:r>
              <w:rPr>
                <w:spacing w:val="-10"/>
                <w:sz w:val="16"/>
              </w:rPr>
              <w:t>6</w:t>
            </w:r>
          </w:p>
          <w:p w:rsidR="008E79A1" w:rsidRDefault="008E79A1" w:rsidP="00B812CC">
            <w:pPr>
              <w:pStyle w:val="TableParagraph"/>
              <w:spacing w:before="1" w:line="240" w:lineRule="auto"/>
              <w:ind w:left="11" w:right="3"/>
              <w:rPr>
                <w:sz w:val="16"/>
              </w:rPr>
            </w:pPr>
            <w:r>
              <w:rPr>
                <w:spacing w:val="-2"/>
                <w:sz w:val="16"/>
              </w:rPr>
              <w:t>(10%)</w:t>
            </w:r>
          </w:p>
        </w:tc>
        <w:tc>
          <w:tcPr>
            <w:tcW w:w="842" w:type="dxa"/>
          </w:tcPr>
          <w:p w:rsidR="008E79A1" w:rsidRDefault="008E79A1" w:rsidP="00B812CC">
            <w:pPr>
              <w:pStyle w:val="TableParagraph"/>
              <w:ind w:left="12"/>
              <w:rPr>
                <w:sz w:val="16"/>
              </w:rPr>
            </w:pPr>
            <w:r>
              <w:rPr>
                <w:spacing w:val="-5"/>
                <w:sz w:val="16"/>
              </w:rPr>
              <w:t>60</w:t>
            </w:r>
          </w:p>
          <w:p w:rsidR="008E79A1" w:rsidRDefault="008E79A1" w:rsidP="00B812CC">
            <w:pPr>
              <w:pStyle w:val="TableParagraph"/>
              <w:spacing w:before="1" w:line="240" w:lineRule="auto"/>
              <w:ind w:left="12" w:right="2"/>
              <w:rPr>
                <w:sz w:val="16"/>
              </w:rPr>
            </w:pPr>
            <w:r>
              <w:rPr>
                <w:spacing w:val="-2"/>
                <w:sz w:val="16"/>
              </w:rPr>
              <w:t>(100%)</w:t>
            </w:r>
          </w:p>
        </w:tc>
        <w:tc>
          <w:tcPr>
            <w:tcW w:w="976" w:type="dxa"/>
          </w:tcPr>
          <w:p w:rsidR="008E79A1" w:rsidRDefault="008E79A1" w:rsidP="00B812CC">
            <w:pPr>
              <w:pStyle w:val="TableParagraph"/>
              <w:ind w:left="0" w:right="280"/>
              <w:jc w:val="right"/>
              <w:rPr>
                <w:sz w:val="16"/>
              </w:rPr>
            </w:pPr>
            <w:r>
              <w:rPr>
                <w:spacing w:val="-2"/>
                <w:sz w:val="16"/>
              </w:rPr>
              <w:t>Agree</w:t>
            </w:r>
          </w:p>
        </w:tc>
      </w:tr>
      <w:tr w:rsidR="008E79A1" w:rsidTr="00B812CC">
        <w:trPr>
          <w:trHeight w:val="736"/>
        </w:trPr>
        <w:tc>
          <w:tcPr>
            <w:tcW w:w="612" w:type="dxa"/>
          </w:tcPr>
          <w:p w:rsidR="008E79A1" w:rsidRDefault="008E79A1" w:rsidP="00B812CC">
            <w:pPr>
              <w:pStyle w:val="TableParagraph"/>
              <w:ind w:left="107"/>
              <w:jc w:val="left"/>
              <w:rPr>
                <w:sz w:val="16"/>
              </w:rPr>
            </w:pPr>
            <w:r>
              <w:rPr>
                <w:spacing w:val="-10"/>
                <w:sz w:val="16"/>
              </w:rPr>
              <w:t>3</w:t>
            </w:r>
          </w:p>
        </w:tc>
        <w:tc>
          <w:tcPr>
            <w:tcW w:w="2105" w:type="dxa"/>
          </w:tcPr>
          <w:p w:rsidR="008E79A1" w:rsidRDefault="008E79A1" w:rsidP="00B812CC">
            <w:pPr>
              <w:pStyle w:val="TableParagraph"/>
              <w:spacing w:line="240" w:lineRule="auto"/>
              <w:ind w:left="107"/>
              <w:jc w:val="left"/>
              <w:rPr>
                <w:sz w:val="16"/>
              </w:rPr>
            </w:pPr>
            <w:r>
              <w:rPr>
                <w:sz w:val="16"/>
              </w:rPr>
              <w:t>The cricket board hasestablishedcodesofconductand ethical standards for its</w:t>
            </w:r>
          </w:p>
          <w:p w:rsidR="008E79A1" w:rsidRDefault="008E79A1" w:rsidP="00B812CC">
            <w:pPr>
              <w:pStyle w:val="TableParagraph"/>
              <w:spacing w:line="170" w:lineRule="exact"/>
              <w:ind w:left="107"/>
              <w:jc w:val="left"/>
              <w:rPr>
                <w:sz w:val="16"/>
              </w:rPr>
            </w:pPr>
            <w:r>
              <w:rPr>
                <w:sz w:val="16"/>
              </w:rPr>
              <w:t>membersand</w:t>
            </w:r>
            <w:r>
              <w:rPr>
                <w:spacing w:val="-2"/>
                <w:sz w:val="16"/>
              </w:rPr>
              <w:t>officials.</w:t>
            </w:r>
          </w:p>
        </w:tc>
        <w:tc>
          <w:tcPr>
            <w:tcW w:w="876" w:type="dxa"/>
          </w:tcPr>
          <w:p w:rsidR="008E79A1" w:rsidRDefault="008E79A1" w:rsidP="00B812CC">
            <w:pPr>
              <w:pStyle w:val="TableParagraph"/>
              <w:ind w:left="0" w:right="385"/>
              <w:jc w:val="right"/>
              <w:rPr>
                <w:sz w:val="16"/>
              </w:rPr>
            </w:pPr>
            <w:r>
              <w:rPr>
                <w:spacing w:val="-10"/>
                <w:sz w:val="16"/>
              </w:rPr>
              <w:t>1</w:t>
            </w:r>
          </w:p>
          <w:p w:rsidR="008E79A1" w:rsidRDefault="008E79A1" w:rsidP="00B812CC">
            <w:pPr>
              <w:pStyle w:val="TableParagraph"/>
              <w:spacing w:before="1" w:line="240" w:lineRule="auto"/>
              <w:ind w:left="0" w:right="313"/>
              <w:jc w:val="right"/>
              <w:rPr>
                <w:sz w:val="16"/>
              </w:rPr>
            </w:pPr>
            <w:r>
              <w:rPr>
                <w:spacing w:val="-2"/>
                <w:sz w:val="16"/>
              </w:rPr>
              <w:t>(1.7%)</w:t>
            </w:r>
          </w:p>
        </w:tc>
        <w:tc>
          <w:tcPr>
            <w:tcW w:w="859" w:type="dxa"/>
          </w:tcPr>
          <w:p w:rsidR="008E79A1" w:rsidRDefault="008E79A1" w:rsidP="00B812CC">
            <w:pPr>
              <w:pStyle w:val="TableParagraph"/>
              <w:ind w:left="14" w:right="3"/>
              <w:rPr>
                <w:sz w:val="16"/>
              </w:rPr>
            </w:pPr>
            <w:r>
              <w:rPr>
                <w:sz w:val="16"/>
              </w:rPr>
              <w:t>2</w:t>
            </w:r>
            <w:r>
              <w:rPr>
                <w:spacing w:val="-2"/>
                <w:sz w:val="16"/>
              </w:rPr>
              <w:t>(3.3%)</w:t>
            </w:r>
          </w:p>
        </w:tc>
        <w:tc>
          <w:tcPr>
            <w:tcW w:w="1179" w:type="dxa"/>
          </w:tcPr>
          <w:p w:rsidR="008E79A1" w:rsidRDefault="008E79A1" w:rsidP="00B812CC">
            <w:pPr>
              <w:pStyle w:val="TableParagraph"/>
              <w:ind w:left="14" w:right="2"/>
              <w:rPr>
                <w:sz w:val="16"/>
              </w:rPr>
            </w:pPr>
            <w:r>
              <w:rPr>
                <w:spacing w:val="-10"/>
                <w:sz w:val="16"/>
              </w:rPr>
              <w:t>1</w:t>
            </w:r>
          </w:p>
          <w:p w:rsidR="008E79A1" w:rsidRDefault="008E79A1" w:rsidP="00B812CC">
            <w:pPr>
              <w:pStyle w:val="TableParagraph"/>
              <w:spacing w:before="1" w:line="240" w:lineRule="auto"/>
              <w:ind w:left="14"/>
              <w:rPr>
                <w:sz w:val="16"/>
              </w:rPr>
            </w:pPr>
            <w:r>
              <w:rPr>
                <w:spacing w:val="-2"/>
                <w:sz w:val="16"/>
              </w:rPr>
              <w:t>(1.7%)</w:t>
            </w:r>
          </w:p>
        </w:tc>
        <w:tc>
          <w:tcPr>
            <w:tcW w:w="977" w:type="dxa"/>
          </w:tcPr>
          <w:p w:rsidR="008E79A1" w:rsidRDefault="008E79A1" w:rsidP="00B812CC">
            <w:pPr>
              <w:pStyle w:val="TableParagraph"/>
              <w:spacing w:line="181" w:lineRule="exact"/>
              <w:ind w:left="8" w:right="1"/>
              <w:rPr>
                <w:b/>
                <w:sz w:val="16"/>
              </w:rPr>
            </w:pPr>
            <w:r>
              <w:rPr>
                <w:b/>
                <w:spacing w:val="-5"/>
                <w:sz w:val="16"/>
              </w:rPr>
              <w:t>41</w:t>
            </w:r>
          </w:p>
          <w:p w:rsidR="008E79A1" w:rsidRDefault="008E79A1" w:rsidP="00B812CC">
            <w:pPr>
              <w:pStyle w:val="TableParagraph"/>
              <w:spacing w:before="1" w:line="240" w:lineRule="auto"/>
              <w:ind w:left="8" w:right="1"/>
              <w:rPr>
                <w:b/>
                <w:sz w:val="16"/>
              </w:rPr>
            </w:pPr>
            <w:r>
              <w:rPr>
                <w:b/>
                <w:spacing w:val="-2"/>
                <w:sz w:val="16"/>
              </w:rPr>
              <w:t>(68.3)</w:t>
            </w:r>
          </w:p>
        </w:tc>
        <w:tc>
          <w:tcPr>
            <w:tcW w:w="927" w:type="dxa"/>
          </w:tcPr>
          <w:p w:rsidR="008E79A1" w:rsidRDefault="008E79A1" w:rsidP="00B812CC">
            <w:pPr>
              <w:pStyle w:val="TableParagraph"/>
              <w:ind w:left="11" w:right="2"/>
              <w:rPr>
                <w:sz w:val="16"/>
              </w:rPr>
            </w:pPr>
            <w:r>
              <w:rPr>
                <w:spacing w:val="-5"/>
                <w:sz w:val="16"/>
              </w:rPr>
              <w:t>15</w:t>
            </w:r>
          </w:p>
          <w:p w:rsidR="008E79A1" w:rsidRDefault="008E79A1" w:rsidP="00B812CC">
            <w:pPr>
              <w:pStyle w:val="TableParagraph"/>
              <w:spacing w:before="1" w:line="240" w:lineRule="auto"/>
              <w:ind w:left="11" w:right="3"/>
              <w:rPr>
                <w:sz w:val="16"/>
              </w:rPr>
            </w:pPr>
            <w:r>
              <w:rPr>
                <w:spacing w:val="-2"/>
                <w:sz w:val="16"/>
              </w:rPr>
              <w:t>(25%)</w:t>
            </w:r>
          </w:p>
        </w:tc>
        <w:tc>
          <w:tcPr>
            <w:tcW w:w="842" w:type="dxa"/>
          </w:tcPr>
          <w:p w:rsidR="008E79A1" w:rsidRDefault="008E79A1" w:rsidP="00B812CC">
            <w:pPr>
              <w:pStyle w:val="TableParagraph"/>
              <w:ind w:left="12"/>
              <w:rPr>
                <w:sz w:val="16"/>
              </w:rPr>
            </w:pPr>
            <w:r>
              <w:rPr>
                <w:spacing w:val="-5"/>
                <w:sz w:val="16"/>
              </w:rPr>
              <w:t>60</w:t>
            </w:r>
          </w:p>
          <w:p w:rsidR="008E79A1" w:rsidRDefault="008E79A1" w:rsidP="00B812CC">
            <w:pPr>
              <w:pStyle w:val="TableParagraph"/>
              <w:spacing w:before="1" w:line="240" w:lineRule="auto"/>
              <w:ind w:left="12" w:right="2"/>
              <w:rPr>
                <w:sz w:val="16"/>
              </w:rPr>
            </w:pPr>
            <w:r>
              <w:rPr>
                <w:spacing w:val="-2"/>
                <w:sz w:val="16"/>
              </w:rPr>
              <w:t>(100%)</w:t>
            </w:r>
          </w:p>
        </w:tc>
        <w:tc>
          <w:tcPr>
            <w:tcW w:w="976" w:type="dxa"/>
          </w:tcPr>
          <w:p w:rsidR="008E79A1" w:rsidRDefault="008E79A1" w:rsidP="00B812CC">
            <w:pPr>
              <w:pStyle w:val="TableParagraph"/>
              <w:ind w:left="0" w:right="280"/>
              <w:jc w:val="right"/>
              <w:rPr>
                <w:sz w:val="16"/>
              </w:rPr>
            </w:pPr>
            <w:r>
              <w:rPr>
                <w:spacing w:val="-2"/>
                <w:sz w:val="16"/>
              </w:rPr>
              <w:t>Agree</w:t>
            </w:r>
          </w:p>
        </w:tc>
      </w:tr>
      <w:tr w:rsidR="008E79A1" w:rsidTr="00B812CC">
        <w:trPr>
          <w:trHeight w:val="919"/>
        </w:trPr>
        <w:tc>
          <w:tcPr>
            <w:tcW w:w="612" w:type="dxa"/>
          </w:tcPr>
          <w:p w:rsidR="008E79A1" w:rsidRDefault="008E79A1" w:rsidP="00B812CC">
            <w:pPr>
              <w:pStyle w:val="TableParagraph"/>
              <w:ind w:left="107"/>
              <w:jc w:val="left"/>
              <w:rPr>
                <w:sz w:val="16"/>
              </w:rPr>
            </w:pPr>
            <w:r>
              <w:rPr>
                <w:spacing w:val="-10"/>
                <w:sz w:val="16"/>
              </w:rPr>
              <w:t>4</w:t>
            </w:r>
          </w:p>
        </w:tc>
        <w:tc>
          <w:tcPr>
            <w:tcW w:w="2105" w:type="dxa"/>
          </w:tcPr>
          <w:p w:rsidR="008E79A1" w:rsidRDefault="008E79A1" w:rsidP="00B812CC">
            <w:pPr>
              <w:pStyle w:val="TableParagraph"/>
              <w:spacing w:line="240" w:lineRule="auto"/>
              <w:ind w:left="107" w:right="82"/>
              <w:jc w:val="left"/>
              <w:rPr>
                <w:sz w:val="16"/>
              </w:rPr>
            </w:pPr>
            <w:r>
              <w:rPr>
                <w:sz w:val="16"/>
              </w:rPr>
              <w:t>Regular audits andassessmentsareconductedtoensurefinancial</w:t>
            </w:r>
          </w:p>
          <w:p w:rsidR="008E79A1" w:rsidRDefault="008E79A1" w:rsidP="00B812CC">
            <w:pPr>
              <w:pStyle w:val="TableParagraph"/>
              <w:spacing w:line="182" w:lineRule="exact"/>
              <w:ind w:left="107" w:right="82"/>
              <w:jc w:val="left"/>
              <w:rPr>
                <w:sz w:val="16"/>
              </w:rPr>
            </w:pPr>
            <w:r>
              <w:rPr>
                <w:sz w:val="16"/>
              </w:rPr>
              <w:t>accountabilitywithinthecricketboard.</w:t>
            </w:r>
          </w:p>
        </w:tc>
        <w:tc>
          <w:tcPr>
            <w:tcW w:w="876" w:type="dxa"/>
          </w:tcPr>
          <w:p w:rsidR="008E79A1" w:rsidRDefault="008E79A1" w:rsidP="00B812CC">
            <w:pPr>
              <w:pStyle w:val="TableParagraph"/>
              <w:ind w:left="0" w:right="385"/>
              <w:jc w:val="right"/>
              <w:rPr>
                <w:sz w:val="16"/>
              </w:rPr>
            </w:pPr>
            <w:r>
              <w:rPr>
                <w:spacing w:val="-10"/>
                <w:sz w:val="16"/>
              </w:rPr>
              <w:t>2</w:t>
            </w:r>
          </w:p>
          <w:p w:rsidR="008E79A1" w:rsidRDefault="008E79A1" w:rsidP="00B812CC">
            <w:pPr>
              <w:pStyle w:val="TableParagraph"/>
              <w:spacing w:line="183" w:lineRule="exact"/>
              <w:ind w:left="0" w:right="314"/>
              <w:jc w:val="right"/>
              <w:rPr>
                <w:sz w:val="16"/>
              </w:rPr>
            </w:pPr>
            <w:r>
              <w:rPr>
                <w:spacing w:val="-2"/>
                <w:sz w:val="16"/>
              </w:rPr>
              <w:t>(3.3%)</w:t>
            </w:r>
          </w:p>
        </w:tc>
        <w:tc>
          <w:tcPr>
            <w:tcW w:w="859" w:type="dxa"/>
          </w:tcPr>
          <w:p w:rsidR="008E79A1" w:rsidRDefault="008E79A1" w:rsidP="00B812CC">
            <w:pPr>
              <w:pStyle w:val="TableParagraph"/>
              <w:ind w:left="14" w:right="4"/>
              <w:rPr>
                <w:sz w:val="16"/>
              </w:rPr>
            </w:pPr>
            <w:r>
              <w:rPr>
                <w:spacing w:val="-5"/>
                <w:sz w:val="16"/>
              </w:rPr>
              <w:t>12</w:t>
            </w:r>
          </w:p>
          <w:p w:rsidR="008E79A1" w:rsidRDefault="008E79A1" w:rsidP="00B812CC">
            <w:pPr>
              <w:pStyle w:val="TableParagraph"/>
              <w:spacing w:line="183" w:lineRule="exact"/>
              <w:ind w:left="14" w:right="5"/>
              <w:rPr>
                <w:sz w:val="16"/>
              </w:rPr>
            </w:pPr>
            <w:r>
              <w:rPr>
                <w:spacing w:val="-2"/>
                <w:sz w:val="16"/>
              </w:rPr>
              <w:t>(20%)</w:t>
            </w:r>
          </w:p>
        </w:tc>
        <w:tc>
          <w:tcPr>
            <w:tcW w:w="1179" w:type="dxa"/>
          </w:tcPr>
          <w:p w:rsidR="008E79A1" w:rsidRDefault="008E79A1" w:rsidP="00B812CC">
            <w:pPr>
              <w:pStyle w:val="TableParagraph"/>
              <w:ind w:left="14" w:right="7"/>
              <w:rPr>
                <w:sz w:val="16"/>
              </w:rPr>
            </w:pPr>
            <w:r>
              <w:rPr>
                <w:spacing w:val="-10"/>
                <w:sz w:val="16"/>
              </w:rPr>
              <w:t>2</w:t>
            </w:r>
          </w:p>
          <w:p w:rsidR="008E79A1" w:rsidRDefault="008E79A1" w:rsidP="00B812CC">
            <w:pPr>
              <w:pStyle w:val="TableParagraph"/>
              <w:spacing w:line="183" w:lineRule="exact"/>
              <w:ind w:left="14"/>
              <w:rPr>
                <w:sz w:val="16"/>
              </w:rPr>
            </w:pPr>
            <w:r>
              <w:rPr>
                <w:spacing w:val="-2"/>
                <w:sz w:val="16"/>
              </w:rPr>
              <w:t>(3.3%)</w:t>
            </w:r>
          </w:p>
        </w:tc>
        <w:tc>
          <w:tcPr>
            <w:tcW w:w="977" w:type="dxa"/>
          </w:tcPr>
          <w:p w:rsidR="008E79A1" w:rsidRDefault="008E79A1" w:rsidP="00B812CC">
            <w:pPr>
              <w:pStyle w:val="TableParagraph"/>
              <w:ind w:left="8" w:right="2"/>
              <w:rPr>
                <w:sz w:val="16"/>
              </w:rPr>
            </w:pPr>
            <w:r>
              <w:rPr>
                <w:spacing w:val="-10"/>
                <w:sz w:val="16"/>
              </w:rPr>
              <w:t>9</w:t>
            </w:r>
          </w:p>
          <w:p w:rsidR="008E79A1" w:rsidRDefault="008E79A1" w:rsidP="00B812CC">
            <w:pPr>
              <w:pStyle w:val="TableParagraph"/>
              <w:spacing w:line="183" w:lineRule="exact"/>
              <w:ind w:left="8" w:right="2"/>
              <w:rPr>
                <w:sz w:val="16"/>
              </w:rPr>
            </w:pPr>
            <w:r>
              <w:rPr>
                <w:spacing w:val="-2"/>
                <w:sz w:val="16"/>
              </w:rPr>
              <w:t>(15%)</w:t>
            </w:r>
          </w:p>
        </w:tc>
        <w:tc>
          <w:tcPr>
            <w:tcW w:w="927" w:type="dxa"/>
          </w:tcPr>
          <w:p w:rsidR="008E79A1" w:rsidRDefault="008E79A1" w:rsidP="00B812CC">
            <w:pPr>
              <w:pStyle w:val="TableParagraph"/>
              <w:spacing w:line="180" w:lineRule="exact"/>
              <w:ind w:left="11" w:right="2"/>
              <w:rPr>
                <w:b/>
                <w:sz w:val="16"/>
              </w:rPr>
            </w:pPr>
            <w:r>
              <w:rPr>
                <w:b/>
                <w:spacing w:val="-5"/>
                <w:sz w:val="16"/>
              </w:rPr>
              <w:t>35</w:t>
            </w:r>
          </w:p>
          <w:p w:rsidR="008E79A1" w:rsidRDefault="008E79A1" w:rsidP="00B812CC">
            <w:pPr>
              <w:pStyle w:val="TableParagraph"/>
              <w:spacing w:line="183" w:lineRule="exact"/>
              <w:ind w:left="11" w:right="4"/>
              <w:rPr>
                <w:b/>
                <w:sz w:val="16"/>
              </w:rPr>
            </w:pPr>
            <w:r>
              <w:rPr>
                <w:b/>
                <w:spacing w:val="-2"/>
                <w:sz w:val="16"/>
              </w:rPr>
              <w:t>(58.3%)</w:t>
            </w:r>
          </w:p>
        </w:tc>
        <w:tc>
          <w:tcPr>
            <w:tcW w:w="842" w:type="dxa"/>
          </w:tcPr>
          <w:p w:rsidR="008E79A1" w:rsidRDefault="008E79A1" w:rsidP="00B812CC">
            <w:pPr>
              <w:pStyle w:val="TableParagraph"/>
              <w:ind w:left="12"/>
              <w:rPr>
                <w:sz w:val="16"/>
              </w:rPr>
            </w:pPr>
            <w:r>
              <w:rPr>
                <w:spacing w:val="-5"/>
                <w:sz w:val="16"/>
              </w:rPr>
              <w:t>60</w:t>
            </w:r>
          </w:p>
          <w:p w:rsidR="008E79A1" w:rsidRDefault="008E79A1" w:rsidP="00B812CC">
            <w:pPr>
              <w:pStyle w:val="TableParagraph"/>
              <w:spacing w:line="183" w:lineRule="exact"/>
              <w:ind w:left="12" w:right="2"/>
              <w:rPr>
                <w:sz w:val="16"/>
              </w:rPr>
            </w:pPr>
            <w:r>
              <w:rPr>
                <w:spacing w:val="-2"/>
                <w:sz w:val="16"/>
              </w:rPr>
              <w:t>(100%)</w:t>
            </w:r>
          </w:p>
        </w:tc>
        <w:tc>
          <w:tcPr>
            <w:tcW w:w="976" w:type="dxa"/>
          </w:tcPr>
          <w:p w:rsidR="008E79A1" w:rsidRDefault="008E79A1" w:rsidP="00B812CC">
            <w:pPr>
              <w:pStyle w:val="TableParagraph"/>
              <w:spacing w:line="237" w:lineRule="auto"/>
              <w:ind w:left="293" w:hanging="80"/>
              <w:jc w:val="left"/>
              <w:rPr>
                <w:sz w:val="16"/>
              </w:rPr>
            </w:pPr>
            <w:r>
              <w:rPr>
                <w:spacing w:val="-2"/>
                <w:sz w:val="16"/>
              </w:rPr>
              <w:t>StronglyAgree</w:t>
            </w:r>
          </w:p>
        </w:tc>
      </w:tr>
      <w:tr w:rsidR="008E79A1" w:rsidTr="00B812CC">
        <w:trPr>
          <w:trHeight w:val="918"/>
        </w:trPr>
        <w:tc>
          <w:tcPr>
            <w:tcW w:w="612" w:type="dxa"/>
          </w:tcPr>
          <w:p w:rsidR="008E79A1" w:rsidRDefault="008E79A1" w:rsidP="00B812CC">
            <w:pPr>
              <w:pStyle w:val="TableParagraph"/>
              <w:ind w:left="107"/>
              <w:jc w:val="left"/>
              <w:rPr>
                <w:sz w:val="16"/>
              </w:rPr>
            </w:pPr>
            <w:r>
              <w:rPr>
                <w:spacing w:val="-10"/>
                <w:sz w:val="16"/>
              </w:rPr>
              <w:t>5</w:t>
            </w:r>
          </w:p>
        </w:tc>
        <w:tc>
          <w:tcPr>
            <w:tcW w:w="2105" w:type="dxa"/>
          </w:tcPr>
          <w:p w:rsidR="008E79A1" w:rsidRDefault="008E79A1" w:rsidP="00B812CC">
            <w:pPr>
              <w:pStyle w:val="TableParagraph"/>
              <w:spacing w:line="240" w:lineRule="auto"/>
              <w:ind w:left="107"/>
              <w:jc w:val="left"/>
              <w:rPr>
                <w:sz w:val="16"/>
              </w:rPr>
            </w:pPr>
            <w:r>
              <w:rPr>
                <w:sz w:val="16"/>
              </w:rPr>
              <w:t>Thecricketboardpromptlyaddresses instances ofmisconduct or unethicalbehavior among its</w:t>
            </w:r>
          </w:p>
          <w:p w:rsidR="008E79A1" w:rsidRDefault="008E79A1" w:rsidP="00B812CC">
            <w:pPr>
              <w:pStyle w:val="TableParagraph"/>
              <w:spacing w:line="168" w:lineRule="exact"/>
              <w:ind w:left="107"/>
              <w:jc w:val="left"/>
              <w:rPr>
                <w:sz w:val="16"/>
              </w:rPr>
            </w:pPr>
            <w:r>
              <w:rPr>
                <w:spacing w:val="-2"/>
                <w:sz w:val="16"/>
              </w:rPr>
              <w:t>members.</w:t>
            </w:r>
          </w:p>
        </w:tc>
        <w:tc>
          <w:tcPr>
            <w:tcW w:w="876" w:type="dxa"/>
          </w:tcPr>
          <w:p w:rsidR="008E79A1" w:rsidRDefault="008E79A1" w:rsidP="00B812CC">
            <w:pPr>
              <w:pStyle w:val="TableParagraph"/>
              <w:ind w:left="0" w:right="385"/>
              <w:jc w:val="right"/>
              <w:rPr>
                <w:sz w:val="16"/>
              </w:rPr>
            </w:pPr>
            <w:r>
              <w:rPr>
                <w:spacing w:val="-10"/>
                <w:sz w:val="16"/>
              </w:rPr>
              <w:t>2</w:t>
            </w:r>
          </w:p>
          <w:p w:rsidR="008E79A1" w:rsidRDefault="008E79A1" w:rsidP="00B812CC">
            <w:pPr>
              <w:pStyle w:val="TableParagraph"/>
              <w:spacing w:before="1" w:line="240" w:lineRule="auto"/>
              <w:ind w:left="0" w:right="313"/>
              <w:jc w:val="right"/>
              <w:rPr>
                <w:sz w:val="16"/>
              </w:rPr>
            </w:pPr>
            <w:r>
              <w:rPr>
                <w:spacing w:val="-2"/>
                <w:sz w:val="16"/>
              </w:rPr>
              <w:t>(3.3%)</w:t>
            </w:r>
          </w:p>
        </w:tc>
        <w:tc>
          <w:tcPr>
            <w:tcW w:w="859" w:type="dxa"/>
          </w:tcPr>
          <w:p w:rsidR="008E79A1" w:rsidRDefault="008E79A1" w:rsidP="00B812CC">
            <w:pPr>
              <w:pStyle w:val="TableParagraph"/>
              <w:ind w:left="14" w:right="4"/>
              <w:rPr>
                <w:sz w:val="16"/>
              </w:rPr>
            </w:pPr>
            <w:r>
              <w:rPr>
                <w:spacing w:val="-5"/>
                <w:sz w:val="16"/>
              </w:rPr>
              <w:t>12</w:t>
            </w:r>
          </w:p>
          <w:p w:rsidR="008E79A1" w:rsidRDefault="008E79A1" w:rsidP="00B812CC">
            <w:pPr>
              <w:pStyle w:val="TableParagraph"/>
              <w:spacing w:before="1" w:line="240" w:lineRule="auto"/>
              <w:ind w:left="14" w:right="5"/>
              <w:rPr>
                <w:sz w:val="16"/>
              </w:rPr>
            </w:pPr>
            <w:r>
              <w:rPr>
                <w:spacing w:val="-2"/>
                <w:sz w:val="16"/>
              </w:rPr>
              <w:t>(20%)</w:t>
            </w:r>
          </w:p>
        </w:tc>
        <w:tc>
          <w:tcPr>
            <w:tcW w:w="1179" w:type="dxa"/>
          </w:tcPr>
          <w:p w:rsidR="008E79A1" w:rsidRDefault="008E79A1" w:rsidP="00B812CC">
            <w:pPr>
              <w:pStyle w:val="TableParagraph"/>
              <w:ind w:left="0" w:right="494"/>
              <w:jc w:val="right"/>
              <w:rPr>
                <w:sz w:val="16"/>
              </w:rPr>
            </w:pPr>
            <w:r>
              <w:rPr>
                <w:spacing w:val="-5"/>
                <w:sz w:val="16"/>
              </w:rPr>
              <w:t>19</w:t>
            </w:r>
          </w:p>
          <w:p w:rsidR="008E79A1" w:rsidRDefault="008E79A1" w:rsidP="00B812CC">
            <w:pPr>
              <w:pStyle w:val="TableParagraph"/>
              <w:spacing w:before="1" w:line="240" w:lineRule="auto"/>
              <w:ind w:left="0" w:right="536"/>
              <w:jc w:val="right"/>
              <w:rPr>
                <w:sz w:val="16"/>
              </w:rPr>
            </w:pPr>
            <w:r>
              <w:rPr>
                <w:spacing w:val="-2"/>
                <w:sz w:val="16"/>
              </w:rPr>
              <w:t>(31.7%)</w:t>
            </w:r>
          </w:p>
        </w:tc>
        <w:tc>
          <w:tcPr>
            <w:tcW w:w="977" w:type="dxa"/>
          </w:tcPr>
          <w:p w:rsidR="008E79A1" w:rsidRDefault="008E79A1" w:rsidP="00B812CC">
            <w:pPr>
              <w:pStyle w:val="TableParagraph"/>
              <w:spacing w:line="181" w:lineRule="exact"/>
              <w:ind w:left="8" w:right="1"/>
              <w:rPr>
                <w:b/>
                <w:sz w:val="16"/>
              </w:rPr>
            </w:pPr>
            <w:r>
              <w:rPr>
                <w:b/>
                <w:spacing w:val="-5"/>
                <w:sz w:val="16"/>
              </w:rPr>
              <w:t>24</w:t>
            </w:r>
          </w:p>
          <w:p w:rsidR="008E79A1" w:rsidRDefault="008E79A1" w:rsidP="00B812CC">
            <w:pPr>
              <w:pStyle w:val="TableParagraph"/>
              <w:spacing w:before="1" w:line="240" w:lineRule="auto"/>
              <w:ind w:left="8" w:right="3"/>
              <w:rPr>
                <w:b/>
                <w:sz w:val="16"/>
              </w:rPr>
            </w:pPr>
            <w:r>
              <w:rPr>
                <w:b/>
                <w:spacing w:val="-2"/>
                <w:sz w:val="16"/>
              </w:rPr>
              <w:t>(40%)</w:t>
            </w:r>
          </w:p>
        </w:tc>
        <w:tc>
          <w:tcPr>
            <w:tcW w:w="927" w:type="dxa"/>
          </w:tcPr>
          <w:p w:rsidR="008E79A1" w:rsidRDefault="008E79A1" w:rsidP="00B812CC">
            <w:pPr>
              <w:pStyle w:val="TableParagraph"/>
              <w:ind w:left="11" w:right="3"/>
              <w:rPr>
                <w:sz w:val="16"/>
              </w:rPr>
            </w:pPr>
            <w:r>
              <w:rPr>
                <w:spacing w:val="-10"/>
                <w:sz w:val="16"/>
              </w:rPr>
              <w:t>3</w:t>
            </w:r>
          </w:p>
          <w:p w:rsidR="008E79A1" w:rsidRDefault="008E79A1" w:rsidP="00B812CC">
            <w:pPr>
              <w:pStyle w:val="TableParagraph"/>
              <w:spacing w:before="1" w:line="240" w:lineRule="auto"/>
              <w:ind w:left="11" w:right="1"/>
              <w:rPr>
                <w:sz w:val="16"/>
              </w:rPr>
            </w:pPr>
            <w:r>
              <w:rPr>
                <w:spacing w:val="-4"/>
                <w:sz w:val="16"/>
              </w:rPr>
              <w:t>(5%)</w:t>
            </w:r>
          </w:p>
        </w:tc>
        <w:tc>
          <w:tcPr>
            <w:tcW w:w="842" w:type="dxa"/>
          </w:tcPr>
          <w:p w:rsidR="008E79A1" w:rsidRDefault="008E79A1" w:rsidP="00B812CC">
            <w:pPr>
              <w:pStyle w:val="TableParagraph"/>
              <w:ind w:left="12"/>
              <w:rPr>
                <w:sz w:val="16"/>
              </w:rPr>
            </w:pPr>
            <w:r>
              <w:rPr>
                <w:spacing w:val="-5"/>
                <w:sz w:val="16"/>
              </w:rPr>
              <w:t>60</w:t>
            </w:r>
          </w:p>
          <w:p w:rsidR="008E79A1" w:rsidRDefault="008E79A1" w:rsidP="00B812CC">
            <w:pPr>
              <w:pStyle w:val="TableParagraph"/>
              <w:spacing w:before="1" w:line="240" w:lineRule="auto"/>
              <w:ind w:left="12" w:right="2"/>
              <w:rPr>
                <w:sz w:val="16"/>
              </w:rPr>
            </w:pPr>
            <w:r>
              <w:rPr>
                <w:spacing w:val="-2"/>
                <w:sz w:val="16"/>
              </w:rPr>
              <w:t>(100%)</w:t>
            </w:r>
          </w:p>
        </w:tc>
        <w:tc>
          <w:tcPr>
            <w:tcW w:w="976" w:type="dxa"/>
          </w:tcPr>
          <w:p w:rsidR="008E79A1" w:rsidRDefault="008E79A1" w:rsidP="00B812CC">
            <w:pPr>
              <w:pStyle w:val="TableParagraph"/>
              <w:ind w:left="0" w:right="280"/>
              <w:jc w:val="right"/>
              <w:rPr>
                <w:sz w:val="16"/>
              </w:rPr>
            </w:pPr>
            <w:r>
              <w:rPr>
                <w:spacing w:val="-2"/>
                <w:sz w:val="16"/>
              </w:rPr>
              <w:t>Agree</w:t>
            </w:r>
          </w:p>
        </w:tc>
      </w:tr>
      <w:tr w:rsidR="008E79A1" w:rsidTr="00B812CC">
        <w:trPr>
          <w:trHeight w:val="983"/>
        </w:trPr>
        <w:tc>
          <w:tcPr>
            <w:tcW w:w="612" w:type="dxa"/>
          </w:tcPr>
          <w:p w:rsidR="008E79A1" w:rsidRDefault="008E79A1" w:rsidP="00B812CC">
            <w:pPr>
              <w:pStyle w:val="TableParagraph"/>
              <w:spacing w:line="181" w:lineRule="exact"/>
              <w:ind w:left="107"/>
              <w:jc w:val="left"/>
              <w:rPr>
                <w:sz w:val="16"/>
              </w:rPr>
            </w:pPr>
            <w:r>
              <w:rPr>
                <w:spacing w:val="-10"/>
                <w:sz w:val="16"/>
              </w:rPr>
              <w:t>6</w:t>
            </w:r>
          </w:p>
        </w:tc>
        <w:tc>
          <w:tcPr>
            <w:tcW w:w="2105" w:type="dxa"/>
          </w:tcPr>
          <w:p w:rsidR="008E79A1" w:rsidRDefault="008E79A1" w:rsidP="00B812CC">
            <w:pPr>
              <w:pStyle w:val="TableParagraph"/>
              <w:spacing w:line="240" w:lineRule="auto"/>
              <w:ind w:left="107" w:right="82"/>
              <w:jc w:val="left"/>
              <w:rPr>
                <w:sz w:val="16"/>
              </w:rPr>
            </w:pPr>
            <w:r>
              <w:rPr>
                <w:sz w:val="16"/>
              </w:rPr>
              <w:t>There is transparency in thereporting of the cricketboard'sfinancialtransactionsand expenditures.</w:t>
            </w:r>
          </w:p>
        </w:tc>
        <w:tc>
          <w:tcPr>
            <w:tcW w:w="876" w:type="dxa"/>
          </w:tcPr>
          <w:p w:rsidR="008E79A1" w:rsidRDefault="008E79A1" w:rsidP="00B812CC">
            <w:pPr>
              <w:pStyle w:val="TableParagraph"/>
              <w:spacing w:line="180" w:lineRule="exact"/>
              <w:ind w:left="13" w:right="2"/>
              <w:rPr>
                <w:sz w:val="16"/>
              </w:rPr>
            </w:pPr>
            <w:r>
              <w:rPr>
                <w:spacing w:val="-10"/>
                <w:sz w:val="16"/>
              </w:rPr>
              <w:t>1</w:t>
            </w:r>
          </w:p>
          <w:p w:rsidR="008E79A1" w:rsidRDefault="008E79A1" w:rsidP="00B812CC">
            <w:pPr>
              <w:pStyle w:val="TableParagraph"/>
              <w:spacing w:line="183" w:lineRule="exact"/>
              <w:ind w:left="13"/>
              <w:rPr>
                <w:sz w:val="16"/>
              </w:rPr>
            </w:pPr>
            <w:r>
              <w:rPr>
                <w:spacing w:val="-2"/>
                <w:sz w:val="16"/>
              </w:rPr>
              <w:t>(1.7%)</w:t>
            </w:r>
          </w:p>
        </w:tc>
        <w:tc>
          <w:tcPr>
            <w:tcW w:w="859" w:type="dxa"/>
          </w:tcPr>
          <w:p w:rsidR="008E79A1" w:rsidRDefault="008E79A1" w:rsidP="00B812CC">
            <w:pPr>
              <w:pStyle w:val="TableParagraph"/>
              <w:spacing w:line="181" w:lineRule="exact"/>
              <w:ind w:left="14"/>
              <w:rPr>
                <w:sz w:val="16"/>
              </w:rPr>
            </w:pPr>
            <w:r>
              <w:rPr>
                <w:sz w:val="16"/>
              </w:rPr>
              <w:t xml:space="preserve">12 </w:t>
            </w:r>
            <w:r>
              <w:rPr>
                <w:spacing w:val="-2"/>
                <w:sz w:val="16"/>
              </w:rPr>
              <w:t>(20%)</w:t>
            </w:r>
          </w:p>
        </w:tc>
        <w:tc>
          <w:tcPr>
            <w:tcW w:w="1179" w:type="dxa"/>
          </w:tcPr>
          <w:p w:rsidR="008E79A1" w:rsidRDefault="008E79A1" w:rsidP="00B812CC">
            <w:pPr>
              <w:pStyle w:val="TableParagraph"/>
              <w:spacing w:line="180" w:lineRule="exact"/>
              <w:ind w:left="14" w:right="2"/>
              <w:rPr>
                <w:sz w:val="16"/>
              </w:rPr>
            </w:pPr>
            <w:r>
              <w:rPr>
                <w:spacing w:val="-10"/>
                <w:sz w:val="16"/>
              </w:rPr>
              <w:t>1</w:t>
            </w:r>
          </w:p>
          <w:p w:rsidR="008E79A1" w:rsidRDefault="008E79A1" w:rsidP="00B812CC">
            <w:pPr>
              <w:pStyle w:val="TableParagraph"/>
              <w:spacing w:line="183" w:lineRule="exact"/>
              <w:ind w:left="14"/>
              <w:rPr>
                <w:sz w:val="16"/>
              </w:rPr>
            </w:pPr>
            <w:r>
              <w:rPr>
                <w:spacing w:val="-2"/>
                <w:sz w:val="16"/>
              </w:rPr>
              <w:t>(1.7%)</w:t>
            </w:r>
          </w:p>
        </w:tc>
        <w:tc>
          <w:tcPr>
            <w:tcW w:w="977" w:type="dxa"/>
          </w:tcPr>
          <w:p w:rsidR="008E79A1" w:rsidRDefault="008E79A1" w:rsidP="00B812CC">
            <w:pPr>
              <w:pStyle w:val="TableParagraph"/>
              <w:spacing w:line="180" w:lineRule="exact"/>
              <w:ind w:left="8" w:right="1"/>
              <w:rPr>
                <w:sz w:val="16"/>
              </w:rPr>
            </w:pPr>
            <w:r>
              <w:rPr>
                <w:spacing w:val="-5"/>
                <w:sz w:val="16"/>
              </w:rPr>
              <w:t>14</w:t>
            </w:r>
          </w:p>
          <w:p w:rsidR="008E79A1" w:rsidRDefault="008E79A1" w:rsidP="00B812CC">
            <w:pPr>
              <w:pStyle w:val="TableParagraph"/>
              <w:spacing w:line="183" w:lineRule="exact"/>
              <w:ind w:left="8" w:right="3"/>
              <w:rPr>
                <w:sz w:val="16"/>
              </w:rPr>
            </w:pPr>
            <w:r>
              <w:rPr>
                <w:spacing w:val="-2"/>
                <w:sz w:val="16"/>
              </w:rPr>
              <w:t>(23.3%)</w:t>
            </w:r>
          </w:p>
        </w:tc>
        <w:tc>
          <w:tcPr>
            <w:tcW w:w="927" w:type="dxa"/>
          </w:tcPr>
          <w:p w:rsidR="008E79A1" w:rsidRDefault="008E79A1" w:rsidP="00B812CC">
            <w:pPr>
              <w:pStyle w:val="TableParagraph"/>
              <w:spacing w:line="180" w:lineRule="exact"/>
              <w:ind w:left="11" w:right="2"/>
              <w:rPr>
                <w:sz w:val="16"/>
              </w:rPr>
            </w:pPr>
            <w:r>
              <w:rPr>
                <w:spacing w:val="-5"/>
                <w:sz w:val="16"/>
              </w:rPr>
              <w:t>32</w:t>
            </w:r>
          </w:p>
          <w:p w:rsidR="008E79A1" w:rsidRDefault="008E79A1" w:rsidP="00B812CC">
            <w:pPr>
              <w:pStyle w:val="TableParagraph"/>
              <w:spacing w:line="183" w:lineRule="exact"/>
              <w:ind w:left="11" w:right="3"/>
              <w:rPr>
                <w:sz w:val="16"/>
              </w:rPr>
            </w:pPr>
            <w:r>
              <w:rPr>
                <w:spacing w:val="-2"/>
                <w:sz w:val="16"/>
              </w:rPr>
              <w:t>(53.3%)</w:t>
            </w:r>
          </w:p>
        </w:tc>
        <w:tc>
          <w:tcPr>
            <w:tcW w:w="842" w:type="dxa"/>
          </w:tcPr>
          <w:p w:rsidR="008E79A1" w:rsidRDefault="008E79A1" w:rsidP="00B812CC">
            <w:pPr>
              <w:pStyle w:val="TableParagraph"/>
              <w:spacing w:line="180" w:lineRule="exact"/>
              <w:ind w:left="12"/>
              <w:rPr>
                <w:sz w:val="16"/>
              </w:rPr>
            </w:pPr>
            <w:r>
              <w:rPr>
                <w:spacing w:val="-5"/>
                <w:sz w:val="16"/>
              </w:rPr>
              <w:t>60</w:t>
            </w:r>
          </w:p>
          <w:p w:rsidR="008E79A1" w:rsidRDefault="008E79A1" w:rsidP="00B812CC">
            <w:pPr>
              <w:pStyle w:val="TableParagraph"/>
              <w:spacing w:line="183" w:lineRule="exact"/>
              <w:ind w:left="12" w:right="2"/>
              <w:rPr>
                <w:sz w:val="16"/>
              </w:rPr>
            </w:pPr>
            <w:r>
              <w:rPr>
                <w:spacing w:val="-2"/>
                <w:sz w:val="16"/>
              </w:rPr>
              <w:t>(100%)</w:t>
            </w:r>
          </w:p>
        </w:tc>
        <w:tc>
          <w:tcPr>
            <w:tcW w:w="976" w:type="dxa"/>
          </w:tcPr>
          <w:p w:rsidR="008E79A1" w:rsidRDefault="008E79A1" w:rsidP="00B812CC">
            <w:pPr>
              <w:pStyle w:val="TableParagraph"/>
              <w:spacing w:line="237" w:lineRule="auto"/>
              <w:ind w:left="293" w:hanging="80"/>
              <w:jc w:val="left"/>
              <w:rPr>
                <w:sz w:val="16"/>
              </w:rPr>
            </w:pPr>
            <w:r>
              <w:rPr>
                <w:spacing w:val="-2"/>
                <w:sz w:val="16"/>
              </w:rPr>
              <w:t>StronglyAgree</w:t>
            </w:r>
          </w:p>
        </w:tc>
      </w:tr>
      <w:tr w:rsidR="008E79A1" w:rsidTr="00B812CC">
        <w:trPr>
          <w:trHeight w:val="736"/>
        </w:trPr>
        <w:tc>
          <w:tcPr>
            <w:tcW w:w="612" w:type="dxa"/>
          </w:tcPr>
          <w:p w:rsidR="008E79A1" w:rsidRDefault="008E79A1" w:rsidP="00B812CC">
            <w:pPr>
              <w:pStyle w:val="TableParagraph"/>
              <w:ind w:left="107"/>
              <w:jc w:val="left"/>
              <w:rPr>
                <w:sz w:val="16"/>
              </w:rPr>
            </w:pPr>
            <w:r>
              <w:rPr>
                <w:spacing w:val="-10"/>
                <w:sz w:val="16"/>
              </w:rPr>
              <w:t>7</w:t>
            </w:r>
          </w:p>
        </w:tc>
        <w:tc>
          <w:tcPr>
            <w:tcW w:w="2105" w:type="dxa"/>
          </w:tcPr>
          <w:p w:rsidR="008E79A1" w:rsidRDefault="008E79A1" w:rsidP="00B812CC">
            <w:pPr>
              <w:pStyle w:val="TableParagraph"/>
              <w:spacing w:line="240" w:lineRule="auto"/>
              <w:ind w:left="107"/>
              <w:jc w:val="left"/>
              <w:rPr>
                <w:sz w:val="16"/>
              </w:rPr>
            </w:pPr>
            <w:r>
              <w:rPr>
                <w:sz w:val="16"/>
              </w:rPr>
              <w:t>Theaccountabilitystructureswithin the cricket board arecommunicatedeffectivelyto</w:t>
            </w:r>
          </w:p>
          <w:p w:rsidR="008E79A1" w:rsidRDefault="008E79A1" w:rsidP="00B812CC">
            <w:pPr>
              <w:pStyle w:val="TableParagraph"/>
              <w:spacing w:line="170" w:lineRule="exact"/>
              <w:ind w:left="107"/>
              <w:jc w:val="left"/>
              <w:rPr>
                <w:sz w:val="16"/>
              </w:rPr>
            </w:pPr>
            <w:r>
              <w:rPr>
                <w:sz w:val="16"/>
              </w:rPr>
              <w:t>all</w:t>
            </w:r>
            <w:r>
              <w:rPr>
                <w:spacing w:val="-2"/>
                <w:sz w:val="16"/>
              </w:rPr>
              <w:t>stakeholders</w:t>
            </w:r>
          </w:p>
        </w:tc>
        <w:tc>
          <w:tcPr>
            <w:tcW w:w="876" w:type="dxa"/>
          </w:tcPr>
          <w:p w:rsidR="008E79A1" w:rsidRDefault="008E79A1" w:rsidP="00B812CC">
            <w:pPr>
              <w:pStyle w:val="TableParagraph"/>
              <w:ind w:left="0" w:right="385"/>
              <w:jc w:val="right"/>
              <w:rPr>
                <w:sz w:val="16"/>
              </w:rPr>
            </w:pPr>
            <w:r>
              <w:rPr>
                <w:spacing w:val="-10"/>
                <w:sz w:val="16"/>
              </w:rPr>
              <w:t>2</w:t>
            </w:r>
          </w:p>
          <w:p w:rsidR="008E79A1" w:rsidRDefault="008E79A1" w:rsidP="00B812CC">
            <w:pPr>
              <w:pStyle w:val="TableParagraph"/>
              <w:spacing w:before="1" w:line="240" w:lineRule="auto"/>
              <w:ind w:left="0" w:right="314"/>
              <w:jc w:val="right"/>
              <w:rPr>
                <w:sz w:val="16"/>
              </w:rPr>
            </w:pPr>
            <w:r>
              <w:rPr>
                <w:spacing w:val="-2"/>
                <w:sz w:val="16"/>
              </w:rPr>
              <w:t>(3.3%)</w:t>
            </w:r>
          </w:p>
        </w:tc>
        <w:tc>
          <w:tcPr>
            <w:tcW w:w="859" w:type="dxa"/>
          </w:tcPr>
          <w:p w:rsidR="008E79A1" w:rsidRDefault="008E79A1" w:rsidP="00B812CC">
            <w:pPr>
              <w:pStyle w:val="TableParagraph"/>
              <w:ind w:left="14" w:right="4"/>
              <w:rPr>
                <w:sz w:val="16"/>
              </w:rPr>
            </w:pPr>
            <w:r>
              <w:rPr>
                <w:spacing w:val="-5"/>
                <w:sz w:val="16"/>
              </w:rPr>
              <w:t>11</w:t>
            </w:r>
          </w:p>
          <w:p w:rsidR="008E79A1" w:rsidRDefault="008E79A1" w:rsidP="00B812CC">
            <w:pPr>
              <w:pStyle w:val="TableParagraph"/>
              <w:spacing w:before="1" w:line="240" w:lineRule="auto"/>
              <w:ind w:left="14" w:right="7"/>
              <w:rPr>
                <w:sz w:val="16"/>
              </w:rPr>
            </w:pPr>
            <w:r>
              <w:rPr>
                <w:spacing w:val="-2"/>
                <w:sz w:val="16"/>
              </w:rPr>
              <w:t>(18.3%)</w:t>
            </w:r>
          </w:p>
        </w:tc>
        <w:tc>
          <w:tcPr>
            <w:tcW w:w="1179" w:type="dxa"/>
          </w:tcPr>
          <w:p w:rsidR="008E79A1" w:rsidRDefault="008E79A1" w:rsidP="00B812CC">
            <w:pPr>
              <w:pStyle w:val="TableParagraph"/>
              <w:ind w:left="14" w:right="2"/>
              <w:rPr>
                <w:sz w:val="16"/>
              </w:rPr>
            </w:pPr>
            <w:r>
              <w:rPr>
                <w:spacing w:val="-10"/>
                <w:sz w:val="16"/>
              </w:rPr>
              <w:t>1</w:t>
            </w:r>
          </w:p>
          <w:p w:rsidR="008E79A1" w:rsidRDefault="008E79A1" w:rsidP="00B812CC">
            <w:pPr>
              <w:pStyle w:val="TableParagraph"/>
              <w:spacing w:before="1" w:line="240" w:lineRule="auto"/>
              <w:ind w:left="14"/>
              <w:rPr>
                <w:sz w:val="16"/>
              </w:rPr>
            </w:pPr>
            <w:r>
              <w:rPr>
                <w:spacing w:val="-2"/>
                <w:sz w:val="16"/>
              </w:rPr>
              <w:t>(1.7%)</w:t>
            </w:r>
          </w:p>
        </w:tc>
        <w:tc>
          <w:tcPr>
            <w:tcW w:w="977" w:type="dxa"/>
          </w:tcPr>
          <w:p w:rsidR="008E79A1" w:rsidRDefault="008E79A1" w:rsidP="00B812CC">
            <w:pPr>
              <w:pStyle w:val="TableParagraph"/>
              <w:ind w:left="8" w:right="1"/>
              <w:rPr>
                <w:sz w:val="16"/>
              </w:rPr>
            </w:pPr>
            <w:r>
              <w:rPr>
                <w:spacing w:val="-5"/>
                <w:sz w:val="16"/>
              </w:rPr>
              <w:t>10</w:t>
            </w:r>
          </w:p>
          <w:p w:rsidR="008E79A1" w:rsidRDefault="008E79A1" w:rsidP="00B812CC">
            <w:pPr>
              <w:pStyle w:val="TableParagraph"/>
              <w:spacing w:before="1" w:line="240" w:lineRule="auto"/>
              <w:ind w:left="8" w:right="2"/>
              <w:rPr>
                <w:sz w:val="16"/>
              </w:rPr>
            </w:pPr>
            <w:r>
              <w:rPr>
                <w:spacing w:val="-2"/>
                <w:sz w:val="16"/>
              </w:rPr>
              <w:t>(16.7%)</w:t>
            </w:r>
          </w:p>
        </w:tc>
        <w:tc>
          <w:tcPr>
            <w:tcW w:w="927" w:type="dxa"/>
          </w:tcPr>
          <w:p w:rsidR="008E79A1" w:rsidRDefault="008E79A1" w:rsidP="00B812CC">
            <w:pPr>
              <w:pStyle w:val="TableParagraph"/>
              <w:spacing w:line="181" w:lineRule="exact"/>
              <w:ind w:left="11" w:right="2"/>
              <w:rPr>
                <w:b/>
                <w:sz w:val="16"/>
              </w:rPr>
            </w:pPr>
            <w:r>
              <w:rPr>
                <w:b/>
                <w:spacing w:val="-5"/>
                <w:sz w:val="16"/>
              </w:rPr>
              <w:t>36</w:t>
            </w:r>
          </w:p>
          <w:p w:rsidR="008E79A1" w:rsidRDefault="008E79A1" w:rsidP="00B812CC">
            <w:pPr>
              <w:pStyle w:val="TableParagraph"/>
              <w:spacing w:before="1" w:line="240" w:lineRule="auto"/>
              <w:ind w:left="11" w:right="4"/>
              <w:rPr>
                <w:b/>
                <w:sz w:val="16"/>
              </w:rPr>
            </w:pPr>
            <w:r>
              <w:rPr>
                <w:b/>
                <w:spacing w:val="-2"/>
                <w:sz w:val="16"/>
              </w:rPr>
              <w:t>(60%)</w:t>
            </w:r>
          </w:p>
        </w:tc>
        <w:tc>
          <w:tcPr>
            <w:tcW w:w="842" w:type="dxa"/>
          </w:tcPr>
          <w:p w:rsidR="008E79A1" w:rsidRDefault="008E79A1" w:rsidP="00B812CC">
            <w:pPr>
              <w:pStyle w:val="TableParagraph"/>
              <w:ind w:left="12"/>
              <w:rPr>
                <w:sz w:val="16"/>
              </w:rPr>
            </w:pPr>
            <w:r>
              <w:rPr>
                <w:spacing w:val="-5"/>
                <w:sz w:val="16"/>
              </w:rPr>
              <w:t>60</w:t>
            </w:r>
          </w:p>
          <w:p w:rsidR="008E79A1" w:rsidRDefault="008E79A1" w:rsidP="00B812CC">
            <w:pPr>
              <w:pStyle w:val="TableParagraph"/>
              <w:spacing w:before="1" w:line="240" w:lineRule="auto"/>
              <w:ind w:left="12" w:right="2"/>
              <w:rPr>
                <w:sz w:val="16"/>
              </w:rPr>
            </w:pPr>
            <w:r>
              <w:rPr>
                <w:spacing w:val="-2"/>
                <w:sz w:val="16"/>
              </w:rPr>
              <w:t>(100%)</w:t>
            </w:r>
          </w:p>
        </w:tc>
        <w:tc>
          <w:tcPr>
            <w:tcW w:w="976" w:type="dxa"/>
          </w:tcPr>
          <w:p w:rsidR="008E79A1" w:rsidRDefault="008E79A1" w:rsidP="00B812CC">
            <w:pPr>
              <w:pStyle w:val="TableParagraph"/>
              <w:spacing w:line="240" w:lineRule="auto"/>
              <w:ind w:left="293" w:hanging="80"/>
              <w:jc w:val="left"/>
              <w:rPr>
                <w:sz w:val="16"/>
              </w:rPr>
            </w:pPr>
            <w:r>
              <w:rPr>
                <w:spacing w:val="-2"/>
                <w:sz w:val="16"/>
              </w:rPr>
              <w:t>StronglyAgree</w:t>
            </w:r>
          </w:p>
        </w:tc>
      </w:tr>
      <w:tr w:rsidR="008E79A1" w:rsidTr="00B812CC">
        <w:trPr>
          <w:trHeight w:val="918"/>
        </w:trPr>
        <w:tc>
          <w:tcPr>
            <w:tcW w:w="612" w:type="dxa"/>
          </w:tcPr>
          <w:p w:rsidR="008E79A1" w:rsidRDefault="008E79A1" w:rsidP="00B812CC">
            <w:pPr>
              <w:pStyle w:val="TableParagraph"/>
              <w:ind w:left="107"/>
              <w:jc w:val="left"/>
              <w:rPr>
                <w:sz w:val="16"/>
              </w:rPr>
            </w:pPr>
            <w:r>
              <w:rPr>
                <w:spacing w:val="-10"/>
                <w:sz w:val="16"/>
              </w:rPr>
              <w:t>8</w:t>
            </w:r>
          </w:p>
        </w:tc>
        <w:tc>
          <w:tcPr>
            <w:tcW w:w="2105" w:type="dxa"/>
          </w:tcPr>
          <w:p w:rsidR="008E79A1" w:rsidRDefault="008E79A1" w:rsidP="00B812CC">
            <w:pPr>
              <w:pStyle w:val="TableParagraph"/>
              <w:spacing w:line="240" w:lineRule="auto"/>
              <w:ind w:left="107" w:right="82"/>
              <w:jc w:val="left"/>
              <w:rPr>
                <w:sz w:val="16"/>
              </w:rPr>
            </w:pPr>
            <w:r>
              <w:rPr>
                <w:sz w:val="16"/>
              </w:rPr>
              <w:t>Thecricketboardactivelyseeks feedback fromstakeholdersregardingthe</w:t>
            </w:r>
          </w:p>
          <w:p w:rsidR="008E79A1" w:rsidRDefault="008E79A1" w:rsidP="00B812CC">
            <w:pPr>
              <w:pStyle w:val="TableParagraph"/>
              <w:spacing w:line="182" w:lineRule="exact"/>
              <w:ind w:left="107" w:right="396"/>
              <w:jc w:val="left"/>
              <w:rPr>
                <w:sz w:val="16"/>
              </w:rPr>
            </w:pPr>
            <w:r>
              <w:rPr>
                <w:sz w:val="16"/>
              </w:rPr>
              <w:t>effectiveness of itsaccountabilitymeasures.</w:t>
            </w:r>
          </w:p>
        </w:tc>
        <w:tc>
          <w:tcPr>
            <w:tcW w:w="876" w:type="dxa"/>
          </w:tcPr>
          <w:p w:rsidR="008E79A1" w:rsidRDefault="008E79A1" w:rsidP="00B812CC">
            <w:pPr>
              <w:pStyle w:val="TableParagraph"/>
              <w:ind w:left="0" w:right="385"/>
              <w:jc w:val="right"/>
              <w:rPr>
                <w:sz w:val="16"/>
              </w:rPr>
            </w:pPr>
            <w:r>
              <w:rPr>
                <w:spacing w:val="-10"/>
                <w:sz w:val="16"/>
              </w:rPr>
              <w:t>2</w:t>
            </w:r>
          </w:p>
          <w:p w:rsidR="008E79A1" w:rsidRDefault="008E79A1" w:rsidP="00B812CC">
            <w:pPr>
              <w:pStyle w:val="TableParagraph"/>
              <w:spacing w:line="183" w:lineRule="exact"/>
              <w:ind w:left="0" w:right="313"/>
              <w:jc w:val="right"/>
              <w:rPr>
                <w:sz w:val="16"/>
              </w:rPr>
            </w:pPr>
            <w:r>
              <w:rPr>
                <w:spacing w:val="-2"/>
                <w:sz w:val="16"/>
              </w:rPr>
              <w:t>(3.3%)</w:t>
            </w:r>
          </w:p>
        </w:tc>
        <w:tc>
          <w:tcPr>
            <w:tcW w:w="859" w:type="dxa"/>
          </w:tcPr>
          <w:p w:rsidR="008E79A1" w:rsidRDefault="008E79A1" w:rsidP="00B812CC">
            <w:pPr>
              <w:pStyle w:val="TableParagraph"/>
              <w:ind w:left="14" w:right="5"/>
              <w:rPr>
                <w:sz w:val="16"/>
              </w:rPr>
            </w:pPr>
            <w:r>
              <w:rPr>
                <w:spacing w:val="-10"/>
                <w:sz w:val="16"/>
              </w:rPr>
              <w:t>7</w:t>
            </w:r>
          </w:p>
          <w:p w:rsidR="008E79A1" w:rsidRDefault="008E79A1" w:rsidP="00B812CC">
            <w:pPr>
              <w:pStyle w:val="TableParagraph"/>
              <w:spacing w:line="183" w:lineRule="exact"/>
              <w:ind w:left="14" w:right="5"/>
              <w:rPr>
                <w:sz w:val="16"/>
              </w:rPr>
            </w:pPr>
            <w:r>
              <w:rPr>
                <w:spacing w:val="-2"/>
                <w:sz w:val="16"/>
              </w:rPr>
              <w:t>(11.7%)</w:t>
            </w:r>
          </w:p>
        </w:tc>
        <w:tc>
          <w:tcPr>
            <w:tcW w:w="1179" w:type="dxa"/>
          </w:tcPr>
          <w:p w:rsidR="008E79A1" w:rsidRDefault="008E79A1" w:rsidP="00B812CC">
            <w:pPr>
              <w:pStyle w:val="TableParagraph"/>
              <w:ind w:left="14"/>
              <w:rPr>
                <w:sz w:val="16"/>
              </w:rPr>
            </w:pPr>
            <w:r>
              <w:rPr>
                <w:sz w:val="16"/>
              </w:rPr>
              <w:t>2</w:t>
            </w:r>
            <w:r>
              <w:rPr>
                <w:spacing w:val="-2"/>
                <w:sz w:val="16"/>
              </w:rPr>
              <w:t>(3.3%)</w:t>
            </w:r>
          </w:p>
        </w:tc>
        <w:tc>
          <w:tcPr>
            <w:tcW w:w="977" w:type="dxa"/>
          </w:tcPr>
          <w:p w:rsidR="008E79A1" w:rsidRDefault="008E79A1" w:rsidP="00B812CC">
            <w:pPr>
              <w:pStyle w:val="TableParagraph"/>
              <w:spacing w:line="181" w:lineRule="exact"/>
              <w:ind w:left="8" w:right="5"/>
              <w:rPr>
                <w:b/>
                <w:sz w:val="16"/>
              </w:rPr>
            </w:pPr>
            <w:r>
              <w:rPr>
                <w:b/>
                <w:sz w:val="16"/>
              </w:rPr>
              <w:t xml:space="preserve">39 </w:t>
            </w:r>
            <w:r>
              <w:rPr>
                <w:b/>
                <w:spacing w:val="-2"/>
                <w:sz w:val="16"/>
              </w:rPr>
              <w:t>(65%)</w:t>
            </w:r>
          </w:p>
        </w:tc>
        <w:tc>
          <w:tcPr>
            <w:tcW w:w="927" w:type="dxa"/>
          </w:tcPr>
          <w:p w:rsidR="008E79A1" w:rsidRDefault="008E79A1" w:rsidP="00B812CC">
            <w:pPr>
              <w:pStyle w:val="TableParagraph"/>
              <w:ind w:left="11" w:right="2"/>
              <w:rPr>
                <w:sz w:val="16"/>
              </w:rPr>
            </w:pPr>
            <w:r>
              <w:rPr>
                <w:spacing w:val="-5"/>
                <w:sz w:val="16"/>
              </w:rPr>
              <w:t>10</w:t>
            </w:r>
          </w:p>
          <w:p w:rsidR="008E79A1" w:rsidRDefault="008E79A1" w:rsidP="00B812CC">
            <w:pPr>
              <w:pStyle w:val="TableParagraph"/>
              <w:spacing w:line="183" w:lineRule="exact"/>
              <w:ind w:left="11" w:right="3"/>
              <w:rPr>
                <w:sz w:val="16"/>
              </w:rPr>
            </w:pPr>
            <w:r>
              <w:rPr>
                <w:spacing w:val="-2"/>
                <w:sz w:val="16"/>
              </w:rPr>
              <w:t>(16.7%)</w:t>
            </w:r>
          </w:p>
        </w:tc>
        <w:tc>
          <w:tcPr>
            <w:tcW w:w="842" w:type="dxa"/>
          </w:tcPr>
          <w:p w:rsidR="008E79A1" w:rsidRDefault="008E79A1" w:rsidP="00B812CC">
            <w:pPr>
              <w:pStyle w:val="TableParagraph"/>
              <w:ind w:left="12"/>
              <w:rPr>
                <w:sz w:val="16"/>
              </w:rPr>
            </w:pPr>
            <w:r>
              <w:rPr>
                <w:spacing w:val="-5"/>
                <w:sz w:val="16"/>
              </w:rPr>
              <w:t>60</w:t>
            </w:r>
          </w:p>
          <w:p w:rsidR="008E79A1" w:rsidRDefault="008E79A1" w:rsidP="00B812CC">
            <w:pPr>
              <w:pStyle w:val="TableParagraph"/>
              <w:spacing w:line="183" w:lineRule="exact"/>
              <w:ind w:left="12" w:right="2"/>
              <w:rPr>
                <w:sz w:val="16"/>
              </w:rPr>
            </w:pPr>
            <w:r>
              <w:rPr>
                <w:spacing w:val="-2"/>
                <w:sz w:val="16"/>
              </w:rPr>
              <w:t>(100%)</w:t>
            </w:r>
          </w:p>
        </w:tc>
        <w:tc>
          <w:tcPr>
            <w:tcW w:w="976" w:type="dxa"/>
          </w:tcPr>
          <w:p w:rsidR="008E79A1" w:rsidRDefault="008E79A1" w:rsidP="00B812CC">
            <w:pPr>
              <w:pStyle w:val="TableParagraph"/>
              <w:ind w:left="0" w:right="280"/>
              <w:jc w:val="right"/>
              <w:rPr>
                <w:sz w:val="16"/>
              </w:rPr>
            </w:pPr>
            <w:r>
              <w:rPr>
                <w:spacing w:val="-2"/>
                <w:sz w:val="16"/>
              </w:rPr>
              <w:t>Agree</w:t>
            </w:r>
          </w:p>
        </w:tc>
      </w:tr>
    </w:tbl>
    <w:p w:rsidR="008E79A1" w:rsidRDefault="008E79A1" w:rsidP="008E79A1">
      <w:pPr>
        <w:spacing w:before="1"/>
        <w:ind w:left="23"/>
        <w:rPr>
          <w:b/>
          <w:sz w:val="16"/>
        </w:rPr>
      </w:pPr>
      <w:r>
        <w:rPr>
          <w:b/>
          <w:sz w:val="16"/>
        </w:rPr>
        <w:t>Source:Researcher’sFieldSurvey,</w:t>
      </w:r>
      <w:r>
        <w:rPr>
          <w:b/>
          <w:spacing w:val="-4"/>
          <w:sz w:val="16"/>
        </w:rPr>
        <w:t>2025</w:t>
      </w:r>
    </w:p>
    <w:p w:rsidR="008E79A1" w:rsidRDefault="008E79A1" w:rsidP="008E79A1">
      <w:pPr>
        <w:pStyle w:val="BodyText"/>
        <w:spacing w:before="160"/>
        <w:ind w:right="441" w:firstLine="719"/>
        <w:jc w:val="both"/>
      </w:pPr>
      <w:r>
        <w:t xml:space="preserve">A significant majority, 76.6%, agree that the board has clearly defined roles and responsibilities for its members and officials.Additionally, there is a high consensus, with 93.3% agreement, that the board has established codes of conduct and ethical standards. Effectivecommunication ofaccountabilitystructures is also a strong point, with 76.7% of respondents in agreement, and the board activelyseeks </w:t>
      </w:r>
      <w:r>
        <w:lastRenderedPageBreak/>
        <w:t>feedbackfrom stakeholders regarding the effectiveness of its accountability measures, as evidenced by an 81.7% agreement. However, the analysis alsohighlights areas needing attention. Only 45% believe that the board promptly addresses instances of misconduct or unethical behavior, indicatingroom for improvement in this area. While 71.7% agree that there are mechanisms to hold individuals accountable for their actions and decisions,</w:t>
      </w:r>
    </w:p>
    <w:p w:rsidR="008E79A1" w:rsidRDefault="008E79A1" w:rsidP="008E79A1">
      <w:pPr>
        <w:pStyle w:val="BodyText"/>
        <w:jc w:val="both"/>
        <w:sectPr w:rsidR="008E79A1">
          <w:pgSz w:w="12250" w:h="14180"/>
          <w:pgMar w:top="1400" w:right="992" w:bottom="1200" w:left="1417" w:header="0" w:footer="1002" w:gutter="0"/>
          <w:cols w:space="720"/>
        </w:sectPr>
      </w:pPr>
    </w:p>
    <w:p w:rsidR="008E79A1" w:rsidRDefault="008E79A1" w:rsidP="008E79A1">
      <w:pPr>
        <w:pStyle w:val="BodyText"/>
        <w:spacing w:before="80"/>
        <w:ind w:right="443"/>
        <w:jc w:val="both"/>
      </w:pPr>
      <w:r>
        <w:lastRenderedPageBreak/>
        <w:t>23.3% ofrespondentsdisagreeorstronglydisagree, suggestingthatthesemechanismsmightnotbefullyeffectiveor well-implemented. Financialaccountability is another area where improvements are needed. Although 73.3% agree that regular audits and assessments are conducted, 20%disagree, indicating a lack of confidence among some respondents. Overall, while the cricket board demonstrates strong governance and ethicalstandards, efforts are needed to enhance the prompt addressing of misconduct and to strengthen financial accountability measure.</w:t>
      </w:r>
    </w:p>
    <w:p w:rsidR="008E79A1" w:rsidRDefault="008E79A1" w:rsidP="008E79A1">
      <w:pPr>
        <w:pStyle w:val="Heading2"/>
        <w:spacing w:before="162"/>
        <w:jc w:val="both"/>
      </w:pPr>
      <w:r>
        <w:t>Table4.3.5:StakeholderEngagement</w:t>
      </w:r>
      <w:r>
        <w:rPr>
          <w:spacing w:val="-2"/>
        </w:rPr>
        <w:t>Strategies</w:t>
      </w:r>
    </w:p>
    <w:p w:rsidR="008E79A1" w:rsidRDefault="008E79A1" w:rsidP="008E79A1">
      <w:pPr>
        <w:pStyle w:val="BodyText"/>
        <w:spacing w:before="3" w:after="1"/>
        <w:ind w:left="0"/>
        <w:rPr>
          <w:b/>
          <w:sz w:val="14"/>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90"/>
        <w:gridCol w:w="1903"/>
        <w:gridCol w:w="1072"/>
        <w:gridCol w:w="1007"/>
        <w:gridCol w:w="878"/>
        <w:gridCol w:w="1314"/>
        <w:gridCol w:w="952"/>
        <w:gridCol w:w="935"/>
        <w:gridCol w:w="1043"/>
      </w:tblGrid>
      <w:tr w:rsidR="008E79A1" w:rsidTr="00B812CC">
        <w:trPr>
          <w:trHeight w:val="182"/>
        </w:trPr>
        <w:tc>
          <w:tcPr>
            <w:tcW w:w="590" w:type="dxa"/>
          </w:tcPr>
          <w:p w:rsidR="008E79A1" w:rsidRDefault="008E79A1" w:rsidP="00B812CC">
            <w:pPr>
              <w:pStyle w:val="TableParagraph"/>
              <w:spacing w:line="162" w:lineRule="exact"/>
              <w:ind w:left="107"/>
              <w:jc w:val="left"/>
              <w:rPr>
                <w:sz w:val="16"/>
              </w:rPr>
            </w:pPr>
            <w:r>
              <w:rPr>
                <w:spacing w:val="-5"/>
                <w:sz w:val="16"/>
              </w:rPr>
              <w:t>S/N</w:t>
            </w:r>
          </w:p>
        </w:tc>
        <w:tc>
          <w:tcPr>
            <w:tcW w:w="1903" w:type="dxa"/>
          </w:tcPr>
          <w:p w:rsidR="008E79A1" w:rsidRDefault="008E79A1" w:rsidP="00B812CC">
            <w:pPr>
              <w:pStyle w:val="TableParagraph"/>
              <w:spacing w:line="162" w:lineRule="exact"/>
              <w:ind w:left="108"/>
              <w:jc w:val="left"/>
              <w:rPr>
                <w:sz w:val="16"/>
              </w:rPr>
            </w:pPr>
            <w:r>
              <w:rPr>
                <w:spacing w:val="-2"/>
                <w:sz w:val="16"/>
              </w:rPr>
              <w:t>Items</w:t>
            </w:r>
          </w:p>
        </w:tc>
        <w:tc>
          <w:tcPr>
            <w:tcW w:w="1072" w:type="dxa"/>
          </w:tcPr>
          <w:p w:rsidR="008E79A1" w:rsidRDefault="008E79A1" w:rsidP="00B812CC">
            <w:pPr>
              <w:pStyle w:val="TableParagraph"/>
              <w:spacing w:line="162" w:lineRule="exact"/>
              <w:ind w:left="16" w:right="4"/>
              <w:rPr>
                <w:sz w:val="16"/>
              </w:rPr>
            </w:pPr>
            <w:r>
              <w:rPr>
                <w:spacing w:val="-5"/>
                <w:sz w:val="16"/>
              </w:rPr>
              <w:t>SD</w:t>
            </w:r>
          </w:p>
        </w:tc>
        <w:tc>
          <w:tcPr>
            <w:tcW w:w="1007" w:type="dxa"/>
          </w:tcPr>
          <w:p w:rsidR="008E79A1" w:rsidRDefault="008E79A1" w:rsidP="00B812CC">
            <w:pPr>
              <w:pStyle w:val="TableParagraph"/>
              <w:spacing w:line="162" w:lineRule="exact"/>
              <w:ind w:left="54" w:right="39"/>
              <w:rPr>
                <w:sz w:val="16"/>
              </w:rPr>
            </w:pPr>
            <w:r>
              <w:rPr>
                <w:spacing w:val="-10"/>
                <w:sz w:val="16"/>
              </w:rPr>
              <w:t>D</w:t>
            </w:r>
          </w:p>
        </w:tc>
        <w:tc>
          <w:tcPr>
            <w:tcW w:w="878" w:type="dxa"/>
          </w:tcPr>
          <w:p w:rsidR="008E79A1" w:rsidRDefault="008E79A1" w:rsidP="00B812CC">
            <w:pPr>
              <w:pStyle w:val="TableParagraph"/>
              <w:spacing w:line="162" w:lineRule="exact"/>
              <w:ind w:left="17"/>
              <w:rPr>
                <w:sz w:val="16"/>
              </w:rPr>
            </w:pPr>
            <w:r>
              <w:rPr>
                <w:spacing w:val="-10"/>
                <w:sz w:val="16"/>
              </w:rPr>
              <w:t>U</w:t>
            </w:r>
          </w:p>
        </w:tc>
        <w:tc>
          <w:tcPr>
            <w:tcW w:w="1314" w:type="dxa"/>
          </w:tcPr>
          <w:p w:rsidR="008E79A1" w:rsidRDefault="008E79A1" w:rsidP="00B812CC">
            <w:pPr>
              <w:pStyle w:val="TableParagraph"/>
              <w:spacing w:line="162" w:lineRule="exact"/>
              <w:ind w:left="55" w:right="41"/>
              <w:rPr>
                <w:sz w:val="16"/>
              </w:rPr>
            </w:pPr>
            <w:r>
              <w:rPr>
                <w:spacing w:val="-10"/>
                <w:sz w:val="16"/>
              </w:rPr>
              <w:t>A</w:t>
            </w:r>
          </w:p>
        </w:tc>
        <w:tc>
          <w:tcPr>
            <w:tcW w:w="952" w:type="dxa"/>
          </w:tcPr>
          <w:p w:rsidR="008E79A1" w:rsidRDefault="008E79A1" w:rsidP="00B812CC">
            <w:pPr>
              <w:pStyle w:val="TableParagraph"/>
              <w:spacing w:line="162" w:lineRule="exact"/>
              <w:ind w:left="22" w:right="2"/>
              <w:rPr>
                <w:sz w:val="16"/>
              </w:rPr>
            </w:pPr>
            <w:r>
              <w:rPr>
                <w:spacing w:val="-5"/>
                <w:sz w:val="16"/>
              </w:rPr>
              <w:t>SA</w:t>
            </w:r>
          </w:p>
        </w:tc>
        <w:tc>
          <w:tcPr>
            <w:tcW w:w="935" w:type="dxa"/>
          </w:tcPr>
          <w:p w:rsidR="008E79A1" w:rsidRDefault="008E79A1" w:rsidP="00B812CC">
            <w:pPr>
              <w:pStyle w:val="TableParagraph"/>
              <w:spacing w:line="162" w:lineRule="exact"/>
              <w:ind w:left="303"/>
              <w:jc w:val="left"/>
              <w:rPr>
                <w:sz w:val="16"/>
              </w:rPr>
            </w:pPr>
            <w:r>
              <w:rPr>
                <w:spacing w:val="-2"/>
                <w:sz w:val="16"/>
              </w:rPr>
              <w:t>Total</w:t>
            </w:r>
          </w:p>
        </w:tc>
        <w:tc>
          <w:tcPr>
            <w:tcW w:w="1043" w:type="dxa"/>
          </w:tcPr>
          <w:p w:rsidR="008E79A1" w:rsidRDefault="008E79A1" w:rsidP="00B812CC">
            <w:pPr>
              <w:pStyle w:val="TableParagraph"/>
              <w:spacing w:line="162" w:lineRule="exact"/>
              <w:ind w:left="26"/>
              <w:rPr>
                <w:sz w:val="16"/>
              </w:rPr>
            </w:pPr>
            <w:r>
              <w:rPr>
                <w:spacing w:val="-2"/>
                <w:sz w:val="16"/>
              </w:rPr>
              <w:t>Remark</w:t>
            </w:r>
          </w:p>
        </w:tc>
      </w:tr>
      <w:tr w:rsidR="008E79A1" w:rsidTr="00B812CC">
        <w:trPr>
          <w:trHeight w:val="1106"/>
        </w:trPr>
        <w:tc>
          <w:tcPr>
            <w:tcW w:w="590" w:type="dxa"/>
          </w:tcPr>
          <w:p w:rsidR="008E79A1" w:rsidRDefault="008E79A1" w:rsidP="00B812CC">
            <w:pPr>
              <w:pStyle w:val="TableParagraph"/>
              <w:spacing w:line="181" w:lineRule="exact"/>
              <w:ind w:left="107"/>
              <w:jc w:val="left"/>
              <w:rPr>
                <w:sz w:val="16"/>
              </w:rPr>
            </w:pPr>
            <w:r>
              <w:rPr>
                <w:spacing w:val="-10"/>
                <w:sz w:val="16"/>
              </w:rPr>
              <w:t>1</w:t>
            </w:r>
          </w:p>
        </w:tc>
        <w:tc>
          <w:tcPr>
            <w:tcW w:w="1903" w:type="dxa"/>
          </w:tcPr>
          <w:p w:rsidR="008E79A1" w:rsidRDefault="008E79A1" w:rsidP="00B812CC">
            <w:pPr>
              <w:pStyle w:val="TableParagraph"/>
              <w:spacing w:line="240" w:lineRule="auto"/>
              <w:ind w:left="108" w:right="72"/>
              <w:jc w:val="left"/>
              <w:rPr>
                <w:sz w:val="16"/>
              </w:rPr>
            </w:pPr>
            <w:r>
              <w:rPr>
                <w:sz w:val="16"/>
              </w:rPr>
              <w:t>Thecricketboardactivelycommunicates with fansthrough various channelsto keep them informedabout team activities and</w:t>
            </w:r>
          </w:p>
          <w:p w:rsidR="008E79A1" w:rsidRDefault="008E79A1" w:rsidP="00B812CC">
            <w:pPr>
              <w:pStyle w:val="TableParagraph"/>
              <w:spacing w:line="169" w:lineRule="exact"/>
              <w:ind w:left="108"/>
              <w:jc w:val="left"/>
              <w:rPr>
                <w:sz w:val="16"/>
              </w:rPr>
            </w:pPr>
            <w:r>
              <w:rPr>
                <w:spacing w:val="-2"/>
                <w:sz w:val="16"/>
              </w:rPr>
              <w:t>developments.</w:t>
            </w:r>
          </w:p>
        </w:tc>
        <w:tc>
          <w:tcPr>
            <w:tcW w:w="1072" w:type="dxa"/>
          </w:tcPr>
          <w:p w:rsidR="008E79A1" w:rsidRDefault="008E79A1" w:rsidP="00B812CC">
            <w:pPr>
              <w:pStyle w:val="TableParagraph"/>
              <w:spacing w:line="180" w:lineRule="exact"/>
              <w:ind w:left="16" w:right="3"/>
              <w:rPr>
                <w:sz w:val="16"/>
              </w:rPr>
            </w:pPr>
            <w:r>
              <w:rPr>
                <w:spacing w:val="-10"/>
                <w:sz w:val="16"/>
              </w:rPr>
              <w:t>2</w:t>
            </w:r>
          </w:p>
          <w:p w:rsidR="008E79A1" w:rsidRDefault="008E79A1" w:rsidP="00B812CC">
            <w:pPr>
              <w:pStyle w:val="TableParagraph"/>
              <w:spacing w:line="183" w:lineRule="exact"/>
              <w:ind w:left="16"/>
              <w:rPr>
                <w:sz w:val="16"/>
              </w:rPr>
            </w:pPr>
            <w:r>
              <w:rPr>
                <w:spacing w:val="-2"/>
                <w:sz w:val="16"/>
              </w:rPr>
              <w:t>(3.3%)</w:t>
            </w:r>
          </w:p>
        </w:tc>
        <w:tc>
          <w:tcPr>
            <w:tcW w:w="1007" w:type="dxa"/>
          </w:tcPr>
          <w:p w:rsidR="008E79A1" w:rsidRDefault="008E79A1" w:rsidP="00B812CC">
            <w:pPr>
              <w:pStyle w:val="TableParagraph"/>
              <w:spacing w:line="180" w:lineRule="exact"/>
              <w:ind w:left="53" w:right="39"/>
              <w:rPr>
                <w:sz w:val="16"/>
              </w:rPr>
            </w:pPr>
            <w:r>
              <w:rPr>
                <w:spacing w:val="-5"/>
                <w:sz w:val="16"/>
              </w:rPr>
              <w:t>14</w:t>
            </w:r>
          </w:p>
          <w:p w:rsidR="008E79A1" w:rsidRDefault="008E79A1" w:rsidP="00B812CC">
            <w:pPr>
              <w:pStyle w:val="TableParagraph"/>
              <w:spacing w:line="183" w:lineRule="exact"/>
              <w:ind w:left="52" w:right="39"/>
              <w:rPr>
                <w:sz w:val="16"/>
              </w:rPr>
            </w:pPr>
            <w:r>
              <w:rPr>
                <w:spacing w:val="-2"/>
                <w:sz w:val="16"/>
              </w:rPr>
              <w:t>(23.3%)</w:t>
            </w:r>
          </w:p>
        </w:tc>
        <w:tc>
          <w:tcPr>
            <w:tcW w:w="878" w:type="dxa"/>
          </w:tcPr>
          <w:p w:rsidR="008E79A1" w:rsidRDefault="008E79A1" w:rsidP="00B812CC">
            <w:pPr>
              <w:pStyle w:val="TableParagraph"/>
              <w:spacing w:line="180" w:lineRule="exact"/>
              <w:ind w:left="17" w:right="2"/>
              <w:rPr>
                <w:sz w:val="16"/>
              </w:rPr>
            </w:pPr>
            <w:r>
              <w:rPr>
                <w:spacing w:val="-10"/>
                <w:sz w:val="16"/>
              </w:rPr>
              <w:t>3</w:t>
            </w:r>
          </w:p>
          <w:p w:rsidR="008E79A1" w:rsidRDefault="008E79A1" w:rsidP="00B812CC">
            <w:pPr>
              <w:pStyle w:val="TableParagraph"/>
              <w:spacing w:line="183" w:lineRule="exact"/>
              <w:ind w:left="17"/>
              <w:rPr>
                <w:sz w:val="16"/>
              </w:rPr>
            </w:pPr>
            <w:r>
              <w:rPr>
                <w:spacing w:val="-4"/>
                <w:sz w:val="16"/>
              </w:rPr>
              <w:t>(5%)</w:t>
            </w:r>
          </w:p>
        </w:tc>
        <w:tc>
          <w:tcPr>
            <w:tcW w:w="1314" w:type="dxa"/>
          </w:tcPr>
          <w:p w:rsidR="008E79A1" w:rsidRDefault="008E79A1" w:rsidP="00B812CC">
            <w:pPr>
              <w:pStyle w:val="TableParagraph"/>
              <w:spacing w:line="182" w:lineRule="exact"/>
              <w:ind w:left="55" w:right="37"/>
              <w:rPr>
                <w:b/>
                <w:sz w:val="16"/>
              </w:rPr>
            </w:pPr>
            <w:r>
              <w:rPr>
                <w:b/>
                <w:spacing w:val="-5"/>
                <w:sz w:val="16"/>
              </w:rPr>
              <w:t>24</w:t>
            </w:r>
          </w:p>
          <w:p w:rsidR="008E79A1" w:rsidRDefault="008E79A1" w:rsidP="00B812CC">
            <w:pPr>
              <w:pStyle w:val="TableParagraph"/>
              <w:spacing w:line="183" w:lineRule="exact"/>
              <w:ind w:left="55" w:right="44"/>
              <w:rPr>
                <w:b/>
                <w:sz w:val="16"/>
              </w:rPr>
            </w:pPr>
            <w:r>
              <w:rPr>
                <w:b/>
                <w:spacing w:val="-2"/>
                <w:sz w:val="16"/>
              </w:rPr>
              <w:t>(40%)</w:t>
            </w:r>
          </w:p>
        </w:tc>
        <w:tc>
          <w:tcPr>
            <w:tcW w:w="952" w:type="dxa"/>
          </w:tcPr>
          <w:p w:rsidR="008E79A1" w:rsidRDefault="008E79A1" w:rsidP="00B812CC">
            <w:pPr>
              <w:pStyle w:val="TableParagraph"/>
              <w:spacing w:line="180" w:lineRule="exact"/>
              <w:ind w:left="22"/>
              <w:rPr>
                <w:sz w:val="16"/>
              </w:rPr>
            </w:pPr>
            <w:r>
              <w:rPr>
                <w:spacing w:val="-5"/>
                <w:sz w:val="16"/>
              </w:rPr>
              <w:t>17</w:t>
            </w:r>
          </w:p>
          <w:p w:rsidR="008E79A1" w:rsidRDefault="008E79A1" w:rsidP="00B812CC">
            <w:pPr>
              <w:pStyle w:val="TableParagraph"/>
              <w:spacing w:line="183" w:lineRule="exact"/>
              <w:ind w:left="22" w:right="1"/>
              <w:rPr>
                <w:sz w:val="16"/>
              </w:rPr>
            </w:pPr>
            <w:r>
              <w:rPr>
                <w:spacing w:val="-2"/>
                <w:sz w:val="16"/>
              </w:rPr>
              <w:t>(28.3%)</w:t>
            </w:r>
          </w:p>
        </w:tc>
        <w:tc>
          <w:tcPr>
            <w:tcW w:w="935" w:type="dxa"/>
          </w:tcPr>
          <w:p w:rsidR="008E79A1" w:rsidRDefault="008E79A1" w:rsidP="00B812CC">
            <w:pPr>
              <w:pStyle w:val="TableParagraph"/>
              <w:spacing w:line="180" w:lineRule="exact"/>
              <w:ind w:left="25" w:right="2"/>
              <w:rPr>
                <w:sz w:val="16"/>
              </w:rPr>
            </w:pPr>
            <w:r>
              <w:rPr>
                <w:spacing w:val="-5"/>
                <w:sz w:val="16"/>
              </w:rPr>
              <w:t>60</w:t>
            </w:r>
          </w:p>
          <w:p w:rsidR="008E79A1" w:rsidRDefault="008E79A1" w:rsidP="00B812CC">
            <w:pPr>
              <w:pStyle w:val="TableParagraph"/>
              <w:spacing w:line="183" w:lineRule="exact"/>
              <w:ind w:left="25"/>
              <w:rPr>
                <w:sz w:val="16"/>
              </w:rPr>
            </w:pPr>
            <w:r>
              <w:rPr>
                <w:spacing w:val="-2"/>
                <w:sz w:val="16"/>
              </w:rPr>
              <w:t>(100%)</w:t>
            </w:r>
          </w:p>
        </w:tc>
        <w:tc>
          <w:tcPr>
            <w:tcW w:w="1043" w:type="dxa"/>
          </w:tcPr>
          <w:p w:rsidR="008E79A1" w:rsidRDefault="008E79A1" w:rsidP="00B812CC">
            <w:pPr>
              <w:pStyle w:val="TableParagraph"/>
              <w:spacing w:line="181" w:lineRule="exact"/>
              <w:ind w:left="26" w:right="2"/>
              <w:rPr>
                <w:sz w:val="16"/>
              </w:rPr>
            </w:pPr>
            <w:r>
              <w:rPr>
                <w:spacing w:val="-2"/>
                <w:sz w:val="16"/>
              </w:rPr>
              <w:t>Agree</w:t>
            </w:r>
          </w:p>
        </w:tc>
      </w:tr>
      <w:tr w:rsidR="008E79A1" w:rsidTr="00B812CC">
        <w:trPr>
          <w:trHeight w:val="1104"/>
        </w:trPr>
        <w:tc>
          <w:tcPr>
            <w:tcW w:w="590" w:type="dxa"/>
          </w:tcPr>
          <w:p w:rsidR="008E79A1" w:rsidRDefault="008E79A1" w:rsidP="00B812CC">
            <w:pPr>
              <w:pStyle w:val="TableParagraph"/>
              <w:ind w:left="107"/>
              <w:jc w:val="left"/>
              <w:rPr>
                <w:sz w:val="16"/>
              </w:rPr>
            </w:pPr>
            <w:r>
              <w:rPr>
                <w:spacing w:val="-10"/>
                <w:sz w:val="16"/>
              </w:rPr>
              <w:t>2</w:t>
            </w:r>
          </w:p>
        </w:tc>
        <w:tc>
          <w:tcPr>
            <w:tcW w:w="1903" w:type="dxa"/>
          </w:tcPr>
          <w:p w:rsidR="008E79A1" w:rsidRDefault="008E79A1" w:rsidP="00B812CC">
            <w:pPr>
              <w:pStyle w:val="TableParagraph"/>
              <w:spacing w:line="240" w:lineRule="auto"/>
              <w:ind w:left="108" w:right="72"/>
              <w:jc w:val="left"/>
              <w:rPr>
                <w:sz w:val="16"/>
              </w:rPr>
            </w:pPr>
            <w:r>
              <w:rPr>
                <w:sz w:val="16"/>
              </w:rPr>
              <w:t>There are initiatives inplace to involve localcommunities in cricket-related events andactivitiesorganizedbythe</w:t>
            </w:r>
          </w:p>
          <w:p w:rsidR="008E79A1" w:rsidRDefault="008E79A1" w:rsidP="00B812CC">
            <w:pPr>
              <w:pStyle w:val="TableParagraph"/>
              <w:spacing w:line="170" w:lineRule="exact"/>
              <w:ind w:left="108"/>
              <w:jc w:val="left"/>
              <w:rPr>
                <w:sz w:val="16"/>
              </w:rPr>
            </w:pPr>
            <w:r>
              <w:rPr>
                <w:spacing w:val="-2"/>
                <w:sz w:val="16"/>
              </w:rPr>
              <w:t>board.</w:t>
            </w:r>
          </w:p>
        </w:tc>
        <w:tc>
          <w:tcPr>
            <w:tcW w:w="1072" w:type="dxa"/>
          </w:tcPr>
          <w:p w:rsidR="008E79A1" w:rsidRDefault="008E79A1" w:rsidP="00B812CC">
            <w:pPr>
              <w:pStyle w:val="TableParagraph"/>
              <w:ind w:left="16" w:right="3"/>
              <w:rPr>
                <w:sz w:val="16"/>
              </w:rPr>
            </w:pPr>
            <w:r>
              <w:rPr>
                <w:spacing w:val="-5"/>
                <w:sz w:val="16"/>
              </w:rPr>
              <w:t>Nil</w:t>
            </w:r>
          </w:p>
        </w:tc>
        <w:tc>
          <w:tcPr>
            <w:tcW w:w="1007" w:type="dxa"/>
          </w:tcPr>
          <w:p w:rsidR="008E79A1" w:rsidRDefault="008E79A1" w:rsidP="00B812CC">
            <w:pPr>
              <w:pStyle w:val="TableParagraph"/>
              <w:ind w:left="52" w:right="39"/>
              <w:rPr>
                <w:sz w:val="16"/>
              </w:rPr>
            </w:pPr>
            <w:r>
              <w:rPr>
                <w:spacing w:val="-10"/>
                <w:sz w:val="16"/>
              </w:rPr>
              <w:t>2</w:t>
            </w:r>
          </w:p>
          <w:p w:rsidR="008E79A1" w:rsidRDefault="008E79A1" w:rsidP="00B812CC">
            <w:pPr>
              <w:pStyle w:val="TableParagraph"/>
              <w:spacing w:line="183" w:lineRule="exact"/>
              <w:ind w:left="54" w:right="39"/>
              <w:rPr>
                <w:sz w:val="16"/>
              </w:rPr>
            </w:pPr>
            <w:r>
              <w:rPr>
                <w:spacing w:val="-2"/>
                <w:sz w:val="16"/>
              </w:rPr>
              <w:t>(3.3%)</w:t>
            </w:r>
          </w:p>
        </w:tc>
        <w:tc>
          <w:tcPr>
            <w:tcW w:w="878" w:type="dxa"/>
          </w:tcPr>
          <w:p w:rsidR="008E79A1" w:rsidRDefault="008E79A1" w:rsidP="00B812CC">
            <w:pPr>
              <w:pStyle w:val="TableParagraph"/>
              <w:ind w:left="17" w:right="2"/>
              <w:rPr>
                <w:sz w:val="16"/>
              </w:rPr>
            </w:pPr>
            <w:r>
              <w:rPr>
                <w:spacing w:val="-10"/>
                <w:sz w:val="16"/>
              </w:rPr>
              <w:t>1</w:t>
            </w:r>
          </w:p>
          <w:p w:rsidR="008E79A1" w:rsidRDefault="008E79A1" w:rsidP="00B812CC">
            <w:pPr>
              <w:pStyle w:val="TableParagraph"/>
              <w:spacing w:line="183" w:lineRule="exact"/>
              <w:ind w:left="17"/>
              <w:rPr>
                <w:sz w:val="16"/>
              </w:rPr>
            </w:pPr>
            <w:r>
              <w:rPr>
                <w:spacing w:val="-2"/>
                <w:sz w:val="16"/>
              </w:rPr>
              <w:t>(1.7%)</w:t>
            </w:r>
          </w:p>
        </w:tc>
        <w:tc>
          <w:tcPr>
            <w:tcW w:w="1314" w:type="dxa"/>
          </w:tcPr>
          <w:p w:rsidR="008E79A1" w:rsidRDefault="008E79A1" w:rsidP="00B812CC">
            <w:pPr>
              <w:pStyle w:val="TableParagraph"/>
              <w:ind w:left="55" w:right="37"/>
              <w:rPr>
                <w:sz w:val="16"/>
              </w:rPr>
            </w:pPr>
            <w:r>
              <w:rPr>
                <w:spacing w:val="-5"/>
                <w:sz w:val="16"/>
              </w:rPr>
              <w:t>12</w:t>
            </w:r>
          </w:p>
          <w:p w:rsidR="008E79A1" w:rsidRDefault="008E79A1" w:rsidP="00B812CC">
            <w:pPr>
              <w:pStyle w:val="TableParagraph"/>
              <w:spacing w:line="183" w:lineRule="exact"/>
              <w:ind w:left="55" w:right="38"/>
              <w:rPr>
                <w:sz w:val="16"/>
              </w:rPr>
            </w:pPr>
            <w:r>
              <w:rPr>
                <w:spacing w:val="-2"/>
                <w:sz w:val="16"/>
              </w:rPr>
              <w:t>(20%)</w:t>
            </w:r>
          </w:p>
        </w:tc>
        <w:tc>
          <w:tcPr>
            <w:tcW w:w="952" w:type="dxa"/>
          </w:tcPr>
          <w:p w:rsidR="008E79A1" w:rsidRDefault="008E79A1" w:rsidP="00B812CC">
            <w:pPr>
              <w:pStyle w:val="TableParagraph"/>
              <w:spacing w:line="180" w:lineRule="exact"/>
              <w:ind w:left="22"/>
              <w:rPr>
                <w:b/>
                <w:sz w:val="16"/>
              </w:rPr>
            </w:pPr>
            <w:r>
              <w:rPr>
                <w:b/>
                <w:spacing w:val="-5"/>
                <w:sz w:val="16"/>
              </w:rPr>
              <w:t>45</w:t>
            </w:r>
          </w:p>
          <w:p w:rsidR="008E79A1" w:rsidRDefault="008E79A1" w:rsidP="00B812CC">
            <w:pPr>
              <w:pStyle w:val="TableParagraph"/>
              <w:spacing w:line="183" w:lineRule="exact"/>
              <w:ind w:left="22" w:right="6"/>
              <w:rPr>
                <w:b/>
                <w:sz w:val="16"/>
              </w:rPr>
            </w:pPr>
            <w:r>
              <w:rPr>
                <w:b/>
                <w:spacing w:val="-2"/>
                <w:sz w:val="16"/>
              </w:rPr>
              <w:t>(75%)</w:t>
            </w:r>
          </w:p>
        </w:tc>
        <w:tc>
          <w:tcPr>
            <w:tcW w:w="935" w:type="dxa"/>
          </w:tcPr>
          <w:p w:rsidR="008E79A1" w:rsidRDefault="008E79A1" w:rsidP="00B812CC">
            <w:pPr>
              <w:pStyle w:val="TableParagraph"/>
              <w:ind w:left="25" w:right="2"/>
              <w:rPr>
                <w:sz w:val="16"/>
              </w:rPr>
            </w:pPr>
            <w:r>
              <w:rPr>
                <w:spacing w:val="-5"/>
                <w:sz w:val="16"/>
              </w:rPr>
              <w:t>60</w:t>
            </w:r>
          </w:p>
          <w:p w:rsidR="008E79A1" w:rsidRDefault="008E79A1" w:rsidP="00B812CC">
            <w:pPr>
              <w:pStyle w:val="TableParagraph"/>
              <w:spacing w:line="183" w:lineRule="exact"/>
              <w:ind w:left="25"/>
              <w:rPr>
                <w:sz w:val="16"/>
              </w:rPr>
            </w:pPr>
            <w:r>
              <w:rPr>
                <w:spacing w:val="-2"/>
                <w:sz w:val="16"/>
              </w:rPr>
              <w:t>(100%)</w:t>
            </w:r>
          </w:p>
        </w:tc>
        <w:tc>
          <w:tcPr>
            <w:tcW w:w="1043" w:type="dxa"/>
          </w:tcPr>
          <w:p w:rsidR="008E79A1" w:rsidRDefault="008E79A1" w:rsidP="00B812CC">
            <w:pPr>
              <w:pStyle w:val="TableParagraph"/>
              <w:spacing w:line="237" w:lineRule="auto"/>
              <w:ind w:left="333" w:hanging="80"/>
              <w:jc w:val="left"/>
              <w:rPr>
                <w:sz w:val="16"/>
              </w:rPr>
            </w:pPr>
            <w:r>
              <w:rPr>
                <w:spacing w:val="-2"/>
                <w:sz w:val="16"/>
              </w:rPr>
              <w:t>StronglyAgree</w:t>
            </w:r>
          </w:p>
        </w:tc>
      </w:tr>
      <w:tr w:rsidR="008E79A1" w:rsidTr="00B812CC">
        <w:trPr>
          <w:trHeight w:val="1103"/>
        </w:trPr>
        <w:tc>
          <w:tcPr>
            <w:tcW w:w="590" w:type="dxa"/>
          </w:tcPr>
          <w:p w:rsidR="008E79A1" w:rsidRDefault="008E79A1" w:rsidP="00B812CC">
            <w:pPr>
              <w:pStyle w:val="TableParagraph"/>
              <w:ind w:left="107"/>
              <w:jc w:val="left"/>
              <w:rPr>
                <w:sz w:val="16"/>
              </w:rPr>
            </w:pPr>
            <w:r>
              <w:rPr>
                <w:spacing w:val="-10"/>
                <w:sz w:val="16"/>
              </w:rPr>
              <w:t>3</w:t>
            </w:r>
          </w:p>
        </w:tc>
        <w:tc>
          <w:tcPr>
            <w:tcW w:w="1903" w:type="dxa"/>
          </w:tcPr>
          <w:p w:rsidR="008E79A1" w:rsidRDefault="008E79A1" w:rsidP="00B812CC">
            <w:pPr>
              <w:pStyle w:val="TableParagraph"/>
              <w:spacing w:line="240" w:lineRule="auto"/>
              <w:ind w:left="108" w:right="72"/>
              <w:jc w:val="left"/>
              <w:rPr>
                <w:sz w:val="16"/>
              </w:rPr>
            </w:pPr>
            <w:r>
              <w:rPr>
                <w:sz w:val="16"/>
              </w:rPr>
              <w:t>Thecricketboardseeksinputfromfansandthegeneral public whenmaking decisions that</w:t>
            </w:r>
          </w:p>
          <w:p w:rsidR="008E79A1" w:rsidRDefault="008E79A1" w:rsidP="00B812CC">
            <w:pPr>
              <w:pStyle w:val="TableParagraph"/>
              <w:spacing w:line="182" w:lineRule="exact"/>
              <w:ind w:left="108" w:right="362"/>
              <w:jc w:val="left"/>
              <w:rPr>
                <w:sz w:val="16"/>
              </w:rPr>
            </w:pPr>
            <w:r>
              <w:rPr>
                <w:sz w:val="16"/>
              </w:rPr>
              <w:t>impact the overallcricketingexperience.</w:t>
            </w:r>
          </w:p>
        </w:tc>
        <w:tc>
          <w:tcPr>
            <w:tcW w:w="1072" w:type="dxa"/>
          </w:tcPr>
          <w:p w:rsidR="008E79A1" w:rsidRDefault="008E79A1" w:rsidP="00B812CC">
            <w:pPr>
              <w:pStyle w:val="TableParagraph"/>
              <w:ind w:left="16" w:right="3"/>
              <w:rPr>
                <w:sz w:val="16"/>
              </w:rPr>
            </w:pPr>
            <w:r>
              <w:rPr>
                <w:spacing w:val="-10"/>
                <w:sz w:val="16"/>
              </w:rPr>
              <w:t>3</w:t>
            </w:r>
          </w:p>
          <w:p w:rsidR="008E79A1" w:rsidRDefault="008E79A1" w:rsidP="00B812CC">
            <w:pPr>
              <w:pStyle w:val="TableParagraph"/>
              <w:spacing w:before="1" w:line="240" w:lineRule="auto"/>
              <w:ind w:left="16" w:right="1"/>
              <w:rPr>
                <w:sz w:val="16"/>
              </w:rPr>
            </w:pPr>
            <w:r>
              <w:rPr>
                <w:spacing w:val="-4"/>
                <w:sz w:val="16"/>
              </w:rPr>
              <w:t>(5%)</w:t>
            </w:r>
          </w:p>
        </w:tc>
        <w:tc>
          <w:tcPr>
            <w:tcW w:w="1007" w:type="dxa"/>
          </w:tcPr>
          <w:p w:rsidR="008E79A1" w:rsidRDefault="008E79A1" w:rsidP="00B812CC">
            <w:pPr>
              <w:pStyle w:val="TableParagraph"/>
              <w:ind w:left="52" w:right="39"/>
              <w:rPr>
                <w:sz w:val="16"/>
              </w:rPr>
            </w:pPr>
            <w:r>
              <w:rPr>
                <w:spacing w:val="-10"/>
                <w:sz w:val="16"/>
              </w:rPr>
              <w:t>4</w:t>
            </w:r>
          </w:p>
          <w:p w:rsidR="008E79A1" w:rsidRDefault="008E79A1" w:rsidP="00B812CC">
            <w:pPr>
              <w:pStyle w:val="TableParagraph"/>
              <w:spacing w:before="1" w:line="240" w:lineRule="auto"/>
              <w:ind w:left="18" w:right="57"/>
              <w:rPr>
                <w:sz w:val="16"/>
              </w:rPr>
            </w:pPr>
            <w:r>
              <w:rPr>
                <w:spacing w:val="-2"/>
                <w:sz w:val="16"/>
              </w:rPr>
              <w:t>(6.7%)</w:t>
            </w:r>
          </w:p>
        </w:tc>
        <w:tc>
          <w:tcPr>
            <w:tcW w:w="878" w:type="dxa"/>
          </w:tcPr>
          <w:p w:rsidR="008E79A1" w:rsidRDefault="008E79A1" w:rsidP="00B812CC">
            <w:pPr>
              <w:pStyle w:val="TableParagraph"/>
              <w:ind w:left="17" w:right="2"/>
              <w:rPr>
                <w:sz w:val="16"/>
              </w:rPr>
            </w:pPr>
            <w:r>
              <w:rPr>
                <w:sz w:val="16"/>
              </w:rPr>
              <w:t>6</w:t>
            </w:r>
            <w:r>
              <w:rPr>
                <w:spacing w:val="-2"/>
                <w:sz w:val="16"/>
              </w:rPr>
              <w:t>(10%)</w:t>
            </w:r>
          </w:p>
        </w:tc>
        <w:tc>
          <w:tcPr>
            <w:tcW w:w="1314" w:type="dxa"/>
          </w:tcPr>
          <w:p w:rsidR="008E79A1" w:rsidRDefault="008E79A1" w:rsidP="00B812CC">
            <w:pPr>
              <w:pStyle w:val="TableParagraph"/>
              <w:ind w:left="55" w:right="37"/>
              <w:rPr>
                <w:sz w:val="16"/>
              </w:rPr>
            </w:pPr>
            <w:r>
              <w:rPr>
                <w:spacing w:val="-5"/>
                <w:sz w:val="16"/>
              </w:rPr>
              <w:t>20</w:t>
            </w:r>
          </w:p>
          <w:p w:rsidR="008E79A1" w:rsidRDefault="008E79A1" w:rsidP="00B812CC">
            <w:pPr>
              <w:pStyle w:val="TableParagraph"/>
              <w:spacing w:before="1" w:line="240" w:lineRule="auto"/>
              <w:ind w:left="55" w:right="38"/>
              <w:rPr>
                <w:sz w:val="16"/>
              </w:rPr>
            </w:pPr>
            <w:r>
              <w:rPr>
                <w:spacing w:val="-2"/>
                <w:sz w:val="16"/>
              </w:rPr>
              <w:t>(33.3%)</w:t>
            </w:r>
          </w:p>
        </w:tc>
        <w:tc>
          <w:tcPr>
            <w:tcW w:w="952" w:type="dxa"/>
          </w:tcPr>
          <w:p w:rsidR="008E79A1" w:rsidRDefault="008E79A1" w:rsidP="00B812CC">
            <w:pPr>
              <w:pStyle w:val="TableParagraph"/>
              <w:spacing w:line="181" w:lineRule="exact"/>
              <w:ind w:left="22"/>
              <w:rPr>
                <w:b/>
                <w:sz w:val="16"/>
              </w:rPr>
            </w:pPr>
            <w:r>
              <w:rPr>
                <w:b/>
                <w:spacing w:val="-5"/>
                <w:sz w:val="16"/>
              </w:rPr>
              <w:t>27</w:t>
            </w:r>
          </w:p>
          <w:p w:rsidR="008E79A1" w:rsidRDefault="008E79A1" w:rsidP="00B812CC">
            <w:pPr>
              <w:pStyle w:val="TableParagraph"/>
              <w:spacing w:before="1" w:line="240" w:lineRule="auto"/>
              <w:ind w:left="22" w:right="4"/>
              <w:rPr>
                <w:b/>
                <w:sz w:val="16"/>
              </w:rPr>
            </w:pPr>
            <w:r>
              <w:rPr>
                <w:b/>
                <w:spacing w:val="-2"/>
                <w:sz w:val="16"/>
              </w:rPr>
              <w:t>(45%)</w:t>
            </w:r>
          </w:p>
        </w:tc>
        <w:tc>
          <w:tcPr>
            <w:tcW w:w="935" w:type="dxa"/>
          </w:tcPr>
          <w:p w:rsidR="008E79A1" w:rsidRDefault="008E79A1" w:rsidP="00B812CC">
            <w:pPr>
              <w:pStyle w:val="TableParagraph"/>
              <w:ind w:left="25" w:right="2"/>
              <w:rPr>
                <w:sz w:val="16"/>
              </w:rPr>
            </w:pPr>
            <w:r>
              <w:rPr>
                <w:spacing w:val="-5"/>
                <w:sz w:val="16"/>
              </w:rPr>
              <w:t>60</w:t>
            </w:r>
          </w:p>
          <w:p w:rsidR="008E79A1" w:rsidRDefault="008E79A1" w:rsidP="00B812CC">
            <w:pPr>
              <w:pStyle w:val="TableParagraph"/>
              <w:spacing w:before="1" w:line="240" w:lineRule="auto"/>
              <w:ind w:left="25"/>
              <w:rPr>
                <w:sz w:val="16"/>
              </w:rPr>
            </w:pPr>
            <w:r>
              <w:rPr>
                <w:spacing w:val="-2"/>
                <w:sz w:val="16"/>
              </w:rPr>
              <w:t>(100%)</w:t>
            </w:r>
          </w:p>
        </w:tc>
        <w:tc>
          <w:tcPr>
            <w:tcW w:w="1043" w:type="dxa"/>
          </w:tcPr>
          <w:p w:rsidR="008E79A1" w:rsidRDefault="008E79A1" w:rsidP="00B812CC">
            <w:pPr>
              <w:pStyle w:val="TableParagraph"/>
              <w:spacing w:line="240" w:lineRule="auto"/>
              <w:ind w:left="333" w:hanging="80"/>
              <w:jc w:val="left"/>
              <w:rPr>
                <w:sz w:val="16"/>
              </w:rPr>
            </w:pPr>
            <w:r>
              <w:rPr>
                <w:spacing w:val="-2"/>
                <w:sz w:val="16"/>
              </w:rPr>
              <w:t>StronglyAgree</w:t>
            </w:r>
          </w:p>
        </w:tc>
      </w:tr>
      <w:tr w:rsidR="008E79A1" w:rsidTr="00B812CC">
        <w:trPr>
          <w:trHeight w:val="1103"/>
        </w:trPr>
        <w:tc>
          <w:tcPr>
            <w:tcW w:w="590" w:type="dxa"/>
          </w:tcPr>
          <w:p w:rsidR="008E79A1" w:rsidRDefault="008E79A1" w:rsidP="00B812CC">
            <w:pPr>
              <w:pStyle w:val="TableParagraph"/>
              <w:ind w:left="107"/>
              <w:jc w:val="left"/>
              <w:rPr>
                <w:sz w:val="16"/>
              </w:rPr>
            </w:pPr>
            <w:r>
              <w:rPr>
                <w:spacing w:val="-10"/>
                <w:sz w:val="16"/>
              </w:rPr>
              <w:t>4</w:t>
            </w:r>
          </w:p>
        </w:tc>
        <w:tc>
          <w:tcPr>
            <w:tcW w:w="1903" w:type="dxa"/>
          </w:tcPr>
          <w:p w:rsidR="008E79A1" w:rsidRDefault="008E79A1" w:rsidP="00B812CC">
            <w:pPr>
              <w:pStyle w:val="TableParagraph"/>
              <w:spacing w:line="240" w:lineRule="auto"/>
              <w:ind w:left="168" w:right="155"/>
              <w:jc w:val="both"/>
              <w:rPr>
                <w:sz w:val="16"/>
              </w:rPr>
            </w:pPr>
            <w:r>
              <w:rPr>
                <w:sz w:val="16"/>
              </w:rPr>
              <w:t>The board activelyengages with sponsorsto ensure theirinvolvementaligns</w:t>
            </w:r>
            <w:r>
              <w:rPr>
                <w:spacing w:val="-4"/>
                <w:sz w:val="16"/>
              </w:rPr>
              <w:t>with</w:t>
            </w:r>
          </w:p>
          <w:p w:rsidR="008E79A1" w:rsidRDefault="008E79A1" w:rsidP="00B812CC">
            <w:pPr>
              <w:pStyle w:val="TableParagraph"/>
              <w:spacing w:line="182" w:lineRule="exact"/>
              <w:ind w:left="168" w:right="155"/>
              <w:jc w:val="both"/>
              <w:rPr>
                <w:sz w:val="16"/>
              </w:rPr>
            </w:pPr>
            <w:r>
              <w:rPr>
                <w:sz w:val="16"/>
              </w:rPr>
              <w:t>the interests of thecricketingcommunity.</w:t>
            </w:r>
          </w:p>
        </w:tc>
        <w:tc>
          <w:tcPr>
            <w:tcW w:w="1072" w:type="dxa"/>
          </w:tcPr>
          <w:p w:rsidR="008E79A1" w:rsidRDefault="008E79A1" w:rsidP="00B812CC">
            <w:pPr>
              <w:pStyle w:val="TableParagraph"/>
              <w:ind w:left="16" w:right="3"/>
              <w:rPr>
                <w:sz w:val="16"/>
              </w:rPr>
            </w:pPr>
            <w:r>
              <w:rPr>
                <w:spacing w:val="-5"/>
                <w:sz w:val="16"/>
              </w:rPr>
              <w:t>Nil</w:t>
            </w:r>
          </w:p>
        </w:tc>
        <w:tc>
          <w:tcPr>
            <w:tcW w:w="1007" w:type="dxa"/>
          </w:tcPr>
          <w:p w:rsidR="008E79A1" w:rsidRDefault="008E79A1" w:rsidP="00B812CC">
            <w:pPr>
              <w:pStyle w:val="TableParagraph"/>
              <w:ind w:left="52" w:right="39"/>
              <w:rPr>
                <w:sz w:val="16"/>
              </w:rPr>
            </w:pPr>
            <w:r>
              <w:rPr>
                <w:spacing w:val="-10"/>
                <w:sz w:val="16"/>
              </w:rPr>
              <w:t>3</w:t>
            </w:r>
          </w:p>
          <w:p w:rsidR="008E79A1" w:rsidRDefault="008E79A1" w:rsidP="00B812CC">
            <w:pPr>
              <w:pStyle w:val="TableParagraph"/>
              <w:spacing w:before="1" w:line="240" w:lineRule="auto"/>
              <w:ind w:left="54" w:right="39"/>
              <w:rPr>
                <w:sz w:val="16"/>
              </w:rPr>
            </w:pPr>
            <w:r>
              <w:rPr>
                <w:spacing w:val="-4"/>
                <w:sz w:val="16"/>
              </w:rPr>
              <w:t>(5%)</w:t>
            </w:r>
          </w:p>
        </w:tc>
        <w:tc>
          <w:tcPr>
            <w:tcW w:w="878" w:type="dxa"/>
          </w:tcPr>
          <w:p w:rsidR="008E79A1" w:rsidRDefault="008E79A1" w:rsidP="00B812CC">
            <w:pPr>
              <w:pStyle w:val="TableParagraph"/>
              <w:ind w:left="17" w:right="2"/>
              <w:rPr>
                <w:sz w:val="16"/>
              </w:rPr>
            </w:pPr>
            <w:r>
              <w:rPr>
                <w:spacing w:val="-10"/>
                <w:sz w:val="16"/>
              </w:rPr>
              <w:t>6</w:t>
            </w:r>
          </w:p>
          <w:p w:rsidR="008E79A1" w:rsidRDefault="008E79A1" w:rsidP="00B812CC">
            <w:pPr>
              <w:pStyle w:val="TableParagraph"/>
              <w:spacing w:before="1" w:line="240" w:lineRule="auto"/>
              <w:ind w:left="17" w:right="2"/>
              <w:rPr>
                <w:sz w:val="16"/>
              </w:rPr>
            </w:pPr>
            <w:r>
              <w:rPr>
                <w:spacing w:val="-2"/>
                <w:sz w:val="16"/>
              </w:rPr>
              <w:t>(10%)</w:t>
            </w:r>
          </w:p>
        </w:tc>
        <w:tc>
          <w:tcPr>
            <w:tcW w:w="1314" w:type="dxa"/>
          </w:tcPr>
          <w:p w:rsidR="008E79A1" w:rsidRDefault="008E79A1" w:rsidP="00B812CC">
            <w:pPr>
              <w:pStyle w:val="TableParagraph"/>
              <w:ind w:left="55" w:right="37"/>
              <w:rPr>
                <w:sz w:val="16"/>
              </w:rPr>
            </w:pPr>
            <w:r>
              <w:rPr>
                <w:spacing w:val="-5"/>
                <w:sz w:val="16"/>
              </w:rPr>
              <w:t>19</w:t>
            </w:r>
          </w:p>
          <w:p w:rsidR="008E79A1" w:rsidRDefault="008E79A1" w:rsidP="00B812CC">
            <w:pPr>
              <w:pStyle w:val="TableParagraph"/>
              <w:spacing w:before="1" w:line="183" w:lineRule="exact"/>
              <w:ind w:left="55"/>
              <w:rPr>
                <w:sz w:val="16"/>
              </w:rPr>
            </w:pPr>
            <w:r>
              <w:rPr>
                <w:spacing w:val="-2"/>
                <w:sz w:val="16"/>
              </w:rPr>
              <w:t>(31.7</w:t>
            </w:r>
          </w:p>
          <w:p w:rsidR="008E79A1" w:rsidRDefault="008E79A1" w:rsidP="00B812CC">
            <w:pPr>
              <w:pStyle w:val="TableParagraph"/>
              <w:spacing w:line="183" w:lineRule="exact"/>
              <w:ind w:left="55" w:right="41"/>
              <w:rPr>
                <w:sz w:val="16"/>
              </w:rPr>
            </w:pPr>
            <w:r>
              <w:rPr>
                <w:spacing w:val="-5"/>
                <w:sz w:val="16"/>
              </w:rPr>
              <w:t>%)</w:t>
            </w:r>
          </w:p>
        </w:tc>
        <w:tc>
          <w:tcPr>
            <w:tcW w:w="952" w:type="dxa"/>
          </w:tcPr>
          <w:p w:rsidR="008E79A1" w:rsidRDefault="008E79A1" w:rsidP="00B812CC">
            <w:pPr>
              <w:pStyle w:val="TableParagraph"/>
              <w:spacing w:line="181" w:lineRule="exact"/>
              <w:ind w:left="22"/>
              <w:rPr>
                <w:b/>
                <w:sz w:val="16"/>
              </w:rPr>
            </w:pPr>
            <w:r>
              <w:rPr>
                <w:b/>
                <w:spacing w:val="-5"/>
                <w:sz w:val="16"/>
              </w:rPr>
              <w:t>32</w:t>
            </w:r>
          </w:p>
          <w:p w:rsidR="008E79A1" w:rsidRDefault="008E79A1" w:rsidP="00B812CC">
            <w:pPr>
              <w:pStyle w:val="TableParagraph"/>
              <w:spacing w:before="1" w:line="240" w:lineRule="auto"/>
              <w:ind w:left="22" w:right="6"/>
              <w:rPr>
                <w:b/>
                <w:sz w:val="16"/>
              </w:rPr>
            </w:pPr>
            <w:r>
              <w:rPr>
                <w:b/>
                <w:spacing w:val="-2"/>
                <w:sz w:val="16"/>
              </w:rPr>
              <w:t>(53.3%)</w:t>
            </w:r>
          </w:p>
        </w:tc>
        <w:tc>
          <w:tcPr>
            <w:tcW w:w="935" w:type="dxa"/>
          </w:tcPr>
          <w:p w:rsidR="008E79A1" w:rsidRDefault="008E79A1" w:rsidP="00B812CC">
            <w:pPr>
              <w:pStyle w:val="TableParagraph"/>
              <w:ind w:left="25" w:right="2"/>
              <w:rPr>
                <w:sz w:val="16"/>
              </w:rPr>
            </w:pPr>
            <w:r>
              <w:rPr>
                <w:spacing w:val="-5"/>
                <w:sz w:val="16"/>
              </w:rPr>
              <w:t>60</w:t>
            </w:r>
          </w:p>
          <w:p w:rsidR="008E79A1" w:rsidRDefault="008E79A1" w:rsidP="00B812CC">
            <w:pPr>
              <w:pStyle w:val="TableParagraph"/>
              <w:spacing w:before="1" w:line="240" w:lineRule="auto"/>
              <w:ind w:left="25"/>
              <w:rPr>
                <w:sz w:val="16"/>
              </w:rPr>
            </w:pPr>
            <w:r>
              <w:rPr>
                <w:spacing w:val="-2"/>
                <w:sz w:val="16"/>
              </w:rPr>
              <w:t>(100%)</w:t>
            </w:r>
          </w:p>
        </w:tc>
        <w:tc>
          <w:tcPr>
            <w:tcW w:w="1043" w:type="dxa"/>
          </w:tcPr>
          <w:p w:rsidR="008E79A1" w:rsidRDefault="008E79A1" w:rsidP="00B812CC">
            <w:pPr>
              <w:pStyle w:val="TableParagraph"/>
              <w:spacing w:line="240" w:lineRule="auto"/>
              <w:ind w:left="333" w:hanging="80"/>
              <w:jc w:val="left"/>
              <w:rPr>
                <w:sz w:val="16"/>
              </w:rPr>
            </w:pPr>
            <w:r>
              <w:rPr>
                <w:spacing w:val="-2"/>
                <w:sz w:val="16"/>
              </w:rPr>
              <w:t>StronglyAgree</w:t>
            </w:r>
          </w:p>
        </w:tc>
      </w:tr>
      <w:tr w:rsidR="008E79A1" w:rsidTr="00B812CC">
        <w:trPr>
          <w:trHeight w:val="1103"/>
        </w:trPr>
        <w:tc>
          <w:tcPr>
            <w:tcW w:w="590" w:type="dxa"/>
          </w:tcPr>
          <w:p w:rsidR="008E79A1" w:rsidRDefault="008E79A1" w:rsidP="00B812CC">
            <w:pPr>
              <w:pStyle w:val="TableParagraph"/>
              <w:ind w:left="107"/>
              <w:jc w:val="left"/>
              <w:rPr>
                <w:sz w:val="16"/>
              </w:rPr>
            </w:pPr>
            <w:r>
              <w:rPr>
                <w:spacing w:val="-10"/>
                <w:sz w:val="16"/>
              </w:rPr>
              <w:t>5</w:t>
            </w:r>
          </w:p>
        </w:tc>
        <w:tc>
          <w:tcPr>
            <w:tcW w:w="1903" w:type="dxa"/>
          </w:tcPr>
          <w:p w:rsidR="008E79A1" w:rsidRDefault="008E79A1" w:rsidP="00B812CC">
            <w:pPr>
              <w:pStyle w:val="TableParagraph"/>
              <w:spacing w:line="240" w:lineRule="auto"/>
              <w:ind w:left="108" w:right="108"/>
              <w:jc w:val="left"/>
              <w:rPr>
                <w:sz w:val="16"/>
              </w:rPr>
            </w:pPr>
            <w:r>
              <w:rPr>
                <w:sz w:val="16"/>
              </w:rPr>
              <w:t>Cricket board events andprograms are designed tocater to a diverseaudience, fostering</w:t>
            </w:r>
          </w:p>
          <w:p w:rsidR="008E79A1" w:rsidRDefault="008E79A1" w:rsidP="00B812CC">
            <w:pPr>
              <w:pStyle w:val="TableParagraph"/>
              <w:spacing w:line="182" w:lineRule="exact"/>
              <w:ind w:left="108"/>
              <w:jc w:val="left"/>
              <w:rPr>
                <w:sz w:val="16"/>
              </w:rPr>
            </w:pPr>
            <w:r>
              <w:rPr>
                <w:sz w:val="16"/>
              </w:rPr>
              <w:t>inclusivityamongvariousstakeholdergroups.</w:t>
            </w:r>
          </w:p>
        </w:tc>
        <w:tc>
          <w:tcPr>
            <w:tcW w:w="1072" w:type="dxa"/>
          </w:tcPr>
          <w:p w:rsidR="008E79A1" w:rsidRDefault="008E79A1" w:rsidP="00B812CC">
            <w:pPr>
              <w:pStyle w:val="TableParagraph"/>
              <w:ind w:left="16" w:right="3"/>
              <w:rPr>
                <w:sz w:val="16"/>
              </w:rPr>
            </w:pPr>
            <w:r>
              <w:rPr>
                <w:spacing w:val="-10"/>
                <w:sz w:val="16"/>
              </w:rPr>
              <w:t>2</w:t>
            </w:r>
          </w:p>
          <w:p w:rsidR="008E79A1" w:rsidRDefault="008E79A1" w:rsidP="00B812CC">
            <w:pPr>
              <w:pStyle w:val="TableParagraph"/>
              <w:spacing w:before="1" w:line="240" w:lineRule="auto"/>
              <w:ind w:left="16"/>
              <w:rPr>
                <w:sz w:val="16"/>
              </w:rPr>
            </w:pPr>
            <w:r>
              <w:rPr>
                <w:spacing w:val="-2"/>
                <w:sz w:val="16"/>
              </w:rPr>
              <w:t>(3.3%)</w:t>
            </w:r>
          </w:p>
        </w:tc>
        <w:tc>
          <w:tcPr>
            <w:tcW w:w="1007" w:type="dxa"/>
          </w:tcPr>
          <w:p w:rsidR="008E79A1" w:rsidRDefault="008E79A1" w:rsidP="00B812CC">
            <w:pPr>
              <w:pStyle w:val="TableParagraph"/>
              <w:ind w:left="53" w:right="39"/>
              <w:rPr>
                <w:sz w:val="16"/>
              </w:rPr>
            </w:pPr>
            <w:r>
              <w:rPr>
                <w:spacing w:val="-5"/>
                <w:sz w:val="16"/>
              </w:rPr>
              <w:t>12</w:t>
            </w:r>
          </w:p>
          <w:p w:rsidR="008E79A1" w:rsidRDefault="008E79A1" w:rsidP="00B812CC">
            <w:pPr>
              <w:pStyle w:val="TableParagraph"/>
              <w:spacing w:before="1" w:line="240" w:lineRule="auto"/>
              <w:ind w:left="52" w:right="39"/>
              <w:rPr>
                <w:sz w:val="16"/>
              </w:rPr>
            </w:pPr>
            <w:r>
              <w:rPr>
                <w:spacing w:val="-2"/>
                <w:sz w:val="16"/>
              </w:rPr>
              <w:t>(20%)</w:t>
            </w:r>
          </w:p>
        </w:tc>
        <w:tc>
          <w:tcPr>
            <w:tcW w:w="878" w:type="dxa"/>
          </w:tcPr>
          <w:p w:rsidR="008E79A1" w:rsidRDefault="008E79A1" w:rsidP="00B812CC">
            <w:pPr>
              <w:pStyle w:val="TableParagraph"/>
              <w:ind w:left="17" w:right="2"/>
              <w:rPr>
                <w:sz w:val="16"/>
              </w:rPr>
            </w:pPr>
            <w:r>
              <w:rPr>
                <w:spacing w:val="-5"/>
                <w:sz w:val="16"/>
              </w:rPr>
              <w:t>Nil</w:t>
            </w:r>
          </w:p>
        </w:tc>
        <w:tc>
          <w:tcPr>
            <w:tcW w:w="1314" w:type="dxa"/>
          </w:tcPr>
          <w:p w:rsidR="008E79A1" w:rsidRDefault="008E79A1" w:rsidP="00B812CC">
            <w:pPr>
              <w:pStyle w:val="TableParagraph"/>
              <w:ind w:left="55" w:right="37"/>
              <w:rPr>
                <w:sz w:val="16"/>
              </w:rPr>
            </w:pPr>
            <w:r>
              <w:rPr>
                <w:spacing w:val="-5"/>
                <w:sz w:val="16"/>
              </w:rPr>
              <w:t>10</w:t>
            </w:r>
          </w:p>
          <w:p w:rsidR="008E79A1" w:rsidRDefault="008E79A1" w:rsidP="00B812CC">
            <w:pPr>
              <w:pStyle w:val="TableParagraph"/>
              <w:spacing w:before="1" w:line="240" w:lineRule="auto"/>
              <w:ind w:left="55" w:right="38"/>
              <w:rPr>
                <w:sz w:val="16"/>
              </w:rPr>
            </w:pPr>
            <w:r>
              <w:rPr>
                <w:spacing w:val="-2"/>
                <w:sz w:val="16"/>
              </w:rPr>
              <w:t>(16.7%)</w:t>
            </w:r>
          </w:p>
        </w:tc>
        <w:tc>
          <w:tcPr>
            <w:tcW w:w="952" w:type="dxa"/>
          </w:tcPr>
          <w:p w:rsidR="008E79A1" w:rsidRDefault="008E79A1" w:rsidP="00B812CC">
            <w:pPr>
              <w:pStyle w:val="TableParagraph"/>
              <w:spacing w:line="181" w:lineRule="exact"/>
              <w:ind w:left="22"/>
              <w:rPr>
                <w:b/>
                <w:sz w:val="16"/>
              </w:rPr>
            </w:pPr>
            <w:r>
              <w:rPr>
                <w:b/>
                <w:spacing w:val="-5"/>
                <w:sz w:val="16"/>
              </w:rPr>
              <w:t>36</w:t>
            </w:r>
          </w:p>
          <w:p w:rsidR="008E79A1" w:rsidRDefault="008E79A1" w:rsidP="00B812CC">
            <w:pPr>
              <w:pStyle w:val="TableParagraph"/>
              <w:spacing w:before="1" w:line="240" w:lineRule="auto"/>
              <w:ind w:left="22" w:right="6"/>
              <w:rPr>
                <w:b/>
                <w:sz w:val="16"/>
              </w:rPr>
            </w:pPr>
            <w:r>
              <w:rPr>
                <w:b/>
                <w:spacing w:val="-2"/>
                <w:sz w:val="16"/>
              </w:rPr>
              <w:t>(60%)</w:t>
            </w:r>
          </w:p>
        </w:tc>
        <w:tc>
          <w:tcPr>
            <w:tcW w:w="935" w:type="dxa"/>
          </w:tcPr>
          <w:p w:rsidR="008E79A1" w:rsidRDefault="008E79A1" w:rsidP="00B812CC">
            <w:pPr>
              <w:pStyle w:val="TableParagraph"/>
              <w:ind w:left="25" w:right="2"/>
              <w:rPr>
                <w:sz w:val="16"/>
              </w:rPr>
            </w:pPr>
            <w:r>
              <w:rPr>
                <w:spacing w:val="-5"/>
                <w:sz w:val="16"/>
              </w:rPr>
              <w:t>60</w:t>
            </w:r>
          </w:p>
          <w:p w:rsidR="008E79A1" w:rsidRDefault="008E79A1" w:rsidP="00B812CC">
            <w:pPr>
              <w:pStyle w:val="TableParagraph"/>
              <w:spacing w:before="1" w:line="240" w:lineRule="auto"/>
              <w:ind w:left="25"/>
              <w:rPr>
                <w:sz w:val="16"/>
              </w:rPr>
            </w:pPr>
            <w:r>
              <w:rPr>
                <w:spacing w:val="-2"/>
                <w:sz w:val="16"/>
              </w:rPr>
              <w:t>(100%)</w:t>
            </w:r>
          </w:p>
        </w:tc>
        <w:tc>
          <w:tcPr>
            <w:tcW w:w="1043" w:type="dxa"/>
          </w:tcPr>
          <w:p w:rsidR="008E79A1" w:rsidRDefault="008E79A1" w:rsidP="00B812CC">
            <w:pPr>
              <w:pStyle w:val="TableParagraph"/>
              <w:spacing w:line="240" w:lineRule="auto"/>
              <w:ind w:left="333" w:hanging="80"/>
              <w:jc w:val="left"/>
              <w:rPr>
                <w:sz w:val="16"/>
              </w:rPr>
            </w:pPr>
            <w:r>
              <w:rPr>
                <w:spacing w:val="-2"/>
                <w:sz w:val="16"/>
              </w:rPr>
              <w:t>StronglyAgree</w:t>
            </w:r>
          </w:p>
        </w:tc>
      </w:tr>
      <w:tr w:rsidR="008E79A1" w:rsidTr="00B812CC">
        <w:trPr>
          <w:trHeight w:val="1103"/>
        </w:trPr>
        <w:tc>
          <w:tcPr>
            <w:tcW w:w="590" w:type="dxa"/>
          </w:tcPr>
          <w:p w:rsidR="008E79A1" w:rsidRDefault="008E79A1" w:rsidP="00B812CC">
            <w:pPr>
              <w:pStyle w:val="TableParagraph"/>
              <w:ind w:left="107"/>
              <w:jc w:val="left"/>
              <w:rPr>
                <w:sz w:val="16"/>
              </w:rPr>
            </w:pPr>
            <w:r>
              <w:rPr>
                <w:spacing w:val="-10"/>
                <w:sz w:val="16"/>
              </w:rPr>
              <w:t>6</w:t>
            </w:r>
          </w:p>
        </w:tc>
        <w:tc>
          <w:tcPr>
            <w:tcW w:w="1903" w:type="dxa"/>
          </w:tcPr>
          <w:p w:rsidR="008E79A1" w:rsidRDefault="008E79A1" w:rsidP="00B812CC">
            <w:pPr>
              <w:pStyle w:val="TableParagraph"/>
              <w:spacing w:line="240" w:lineRule="auto"/>
              <w:ind w:left="108"/>
              <w:jc w:val="left"/>
              <w:rPr>
                <w:sz w:val="16"/>
              </w:rPr>
            </w:pPr>
            <w:r>
              <w:rPr>
                <w:sz w:val="16"/>
              </w:rPr>
              <w:t>The board activelycollaborates with mediaoutletstoensureeffectivecommunicationandcoverage of cricket-</w:t>
            </w:r>
          </w:p>
          <w:p w:rsidR="008E79A1" w:rsidRDefault="008E79A1" w:rsidP="00B812CC">
            <w:pPr>
              <w:pStyle w:val="TableParagraph"/>
              <w:spacing w:line="168" w:lineRule="exact"/>
              <w:ind w:left="108"/>
              <w:jc w:val="left"/>
              <w:rPr>
                <w:sz w:val="16"/>
              </w:rPr>
            </w:pPr>
            <w:r>
              <w:rPr>
                <w:sz w:val="16"/>
              </w:rPr>
              <w:t>related</w:t>
            </w:r>
            <w:r>
              <w:rPr>
                <w:spacing w:val="-2"/>
                <w:sz w:val="16"/>
              </w:rPr>
              <w:t>activities.</w:t>
            </w:r>
          </w:p>
        </w:tc>
        <w:tc>
          <w:tcPr>
            <w:tcW w:w="1072" w:type="dxa"/>
          </w:tcPr>
          <w:p w:rsidR="008E79A1" w:rsidRDefault="008E79A1" w:rsidP="00B812CC">
            <w:pPr>
              <w:pStyle w:val="TableParagraph"/>
              <w:ind w:left="16" w:right="3"/>
              <w:rPr>
                <w:sz w:val="16"/>
              </w:rPr>
            </w:pPr>
            <w:r>
              <w:rPr>
                <w:spacing w:val="-10"/>
                <w:sz w:val="16"/>
              </w:rPr>
              <w:t>6</w:t>
            </w:r>
          </w:p>
          <w:p w:rsidR="008E79A1" w:rsidRDefault="008E79A1" w:rsidP="00B812CC">
            <w:pPr>
              <w:pStyle w:val="TableParagraph"/>
              <w:spacing w:before="1" w:line="240" w:lineRule="auto"/>
              <w:ind w:left="16" w:right="3"/>
              <w:rPr>
                <w:sz w:val="16"/>
              </w:rPr>
            </w:pPr>
            <w:r>
              <w:rPr>
                <w:spacing w:val="-2"/>
                <w:sz w:val="16"/>
              </w:rPr>
              <w:t>(10%)</w:t>
            </w:r>
          </w:p>
        </w:tc>
        <w:tc>
          <w:tcPr>
            <w:tcW w:w="1007" w:type="dxa"/>
          </w:tcPr>
          <w:p w:rsidR="008E79A1" w:rsidRDefault="008E79A1" w:rsidP="00B812CC">
            <w:pPr>
              <w:pStyle w:val="TableParagraph"/>
              <w:ind w:left="54" w:right="39"/>
              <w:rPr>
                <w:sz w:val="16"/>
              </w:rPr>
            </w:pPr>
            <w:r>
              <w:rPr>
                <w:sz w:val="16"/>
              </w:rPr>
              <w:t>5</w:t>
            </w:r>
            <w:r>
              <w:rPr>
                <w:spacing w:val="-2"/>
                <w:sz w:val="16"/>
              </w:rPr>
              <w:t>(8.3%)</w:t>
            </w:r>
          </w:p>
        </w:tc>
        <w:tc>
          <w:tcPr>
            <w:tcW w:w="878" w:type="dxa"/>
          </w:tcPr>
          <w:p w:rsidR="008E79A1" w:rsidRDefault="008E79A1" w:rsidP="00B812CC">
            <w:pPr>
              <w:pStyle w:val="TableParagraph"/>
              <w:ind w:left="17" w:right="2"/>
              <w:rPr>
                <w:sz w:val="16"/>
              </w:rPr>
            </w:pPr>
            <w:r>
              <w:rPr>
                <w:spacing w:val="-10"/>
                <w:sz w:val="16"/>
              </w:rPr>
              <w:t>4</w:t>
            </w:r>
          </w:p>
          <w:p w:rsidR="008E79A1" w:rsidRDefault="008E79A1" w:rsidP="00B812CC">
            <w:pPr>
              <w:pStyle w:val="TableParagraph"/>
              <w:spacing w:before="1" w:line="240" w:lineRule="auto"/>
              <w:ind w:left="17"/>
              <w:rPr>
                <w:sz w:val="16"/>
              </w:rPr>
            </w:pPr>
            <w:r>
              <w:rPr>
                <w:spacing w:val="-2"/>
                <w:sz w:val="16"/>
              </w:rPr>
              <w:t>(6.7%)</w:t>
            </w:r>
          </w:p>
        </w:tc>
        <w:tc>
          <w:tcPr>
            <w:tcW w:w="1314" w:type="dxa"/>
          </w:tcPr>
          <w:p w:rsidR="008E79A1" w:rsidRDefault="008E79A1" w:rsidP="00B812CC">
            <w:pPr>
              <w:pStyle w:val="TableParagraph"/>
              <w:spacing w:line="181" w:lineRule="exact"/>
              <w:ind w:left="55" w:right="37"/>
              <w:rPr>
                <w:b/>
                <w:sz w:val="16"/>
              </w:rPr>
            </w:pPr>
            <w:r>
              <w:rPr>
                <w:b/>
                <w:spacing w:val="-5"/>
                <w:sz w:val="16"/>
              </w:rPr>
              <w:t>25</w:t>
            </w:r>
          </w:p>
          <w:p w:rsidR="008E79A1" w:rsidRDefault="008E79A1" w:rsidP="00B812CC">
            <w:pPr>
              <w:pStyle w:val="TableParagraph"/>
              <w:spacing w:before="1" w:line="240" w:lineRule="auto"/>
              <w:ind w:left="55" w:right="44"/>
              <w:rPr>
                <w:b/>
                <w:sz w:val="16"/>
              </w:rPr>
            </w:pPr>
            <w:r>
              <w:rPr>
                <w:b/>
                <w:spacing w:val="-2"/>
                <w:sz w:val="16"/>
              </w:rPr>
              <w:t>(41.7%)</w:t>
            </w:r>
          </w:p>
        </w:tc>
        <w:tc>
          <w:tcPr>
            <w:tcW w:w="952" w:type="dxa"/>
          </w:tcPr>
          <w:p w:rsidR="008E79A1" w:rsidRDefault="008E79A1" w:rsidP="00B812CC">
            <w:pPr>
              <w:pStyle w:val="TableParagraph"/>
              <w:ind w:left="22"/>
              <w:rPr>
                <w:sz w:val="16"/>
              </w:rPr>
            </w:pPr>
            <w:r>
              <w:rPr>
                <w:sz w:val="16"/>
              </w:rPr>
              <w:t xml:space="preserve">20 </w:t>
            </w:r>
            <w:r>
              <w:rPr>
                <w:spacing w:val="-2"/>
                <w:sz w:val="16"/>
              </w:rPr>
              <w:t>(33.3%)</w:t>
            </w:r>
          </w:p>
        </w:tc>
        <w:tc>
          <w:tcPr>
            <w:tcW w:w="935" w:type="dxa"/>
          </w:tcPr>
          <w:p w:rsidR="008E79A1" w:rsidRDefault="008E79A1" w:rsidP="00B812CC">
            <w:pPr>
              <w:pStyle w:val="TableParagraph"/>
              <w:ind w:left="25" w:right="2"/>
              <w:rPr>
                <w:sz w:val="16"/>
              </w:rPr>
            </w:pPr>
            <w:r>
              <w:rPr>
                <w:spacing w:val="-5"/>
                <w:sz w:val="16"/>
              </w:rPr>
              <w:t>60</w:t>
            </w:r>
          </w:p>
          <w:p w:rsidR="008E79A1" w:rsidRDefault="008E79A1" w:rsidP="00B812CC">
            <w:pPr>
              <w:pStyle w:val="TableParagraph"/>
              <w:spacing w:before="1" w:line="240" w:lineRule="auto"/>
              <w:ind w:left="25"/>
              <w:rPr>
                <w:sz w:val="16"/>
              </w:rPr>
            </w:pPr>
            <w:r>
              <w:rPr>
                <w:spacing w:val="-2"/>
                <w:sz w:val="16"/>
              </w:rPr>
              <w:t>(100%)</w:t>
            </w:r>
          </w:p>
        </w:tc>
        <w:tc>
          <w:tcPr>
            <w:tcW w:w="1043" w:type="dxa"/>
          </w:tcPr>
          <w:p w:rsidR="008E79A1" w:rsidRDefault="008E79A1" w:rsidP="00B812CC">
            <w:pPr>
              <w:pStyle w:val="TableParagraph"/>
              <w:ind w:left="26" w:right="2"/>
              <w:rPr>
                <w:sz w:val="16"/>
              </w:rPr>
            </w:pPr>
            <w:r>
              <w:rPr>
                <w:spacing w:val="-2"/>
                <w:sz w:val="16"/>
              </w:rPr>
              <w:t>Agree</w:t>
            </w:r>
          </w:p>
        </w:tc>
      </w:tr>
      <w:tr w:rsidR="008E79A1" w:rsidTr="00B812CC">
        <w:trPr>
          <w:trHeight w:val="1104"/>
        </w:trPr>
        <w:tc>
          <w:tcPr>
            <w:tcW w:w="590" w:type="dxa"/>
          </w:tcPr>
          <w:p w:rsidR="008E79A1" w:rsidRDefault="008E79A1" w:rsidP="00B812CC">
            <w:pPr>
              <w:pStyle w:val="TableParagraph"/>
              <w:ind w:left="107"/>
              <w:jc w:val="left"/>
              <w:rPr>
                <w:sz w:val="16"/>
              </w:rPr>
            </w:pPr>
            <w:r>
              <w:rPr>
                <w:spacing w:val="-10"/>
                <w:sz w:val="16"/>
              </w:rPr>
              <w:t>7</w:t>
            </w:r>
          </w:p>
        </w:tc>
        <w:tc>
          <w:tcPr>
            <w:tcW w:w="1903" w:type="dxa"/>
          </w:tcPr>
          <w:p w:rsidR="008E79A1" w:rsidRDefault="008E79A1" w:rsidP="00B812CC">
            <w:pPr>
              <w:pStyle w:val="TableParagraph"/>
              <w:spacing w:line="240" w:lineRule="auto"/>
              <w:ind w:left="108" w:right="108"/>
              <w:jc w:val="left"/>
              <w:rPr>
                <w:sz w:val="16"/>
              </w:rPr>
            </w:pPr>
            <w:r>
              <w:rPr>
                <w:sz w:val="16"/>
              </w:rPr>
              <w:t>The cricket boardconducts regular surveysor feedback sessions tounderstandthe</w:t>
            </w:r>
          </w:p>
          <w:p w:rsidR="008E79A1" w:rsidRDefault="008E79A1" w:rsidP="00B812CC">
            <w:pPr>
              <w:pStyle w:val="TableParagraph"/>
              <w:spacing w:line="180" w:lineRule="atLeast"/>
              <w:ind w:left="108" w:right="72"/>
              <w:jc w:val="left"/>
              <w:rPr>
                <w:sz w:val="16"/>
              </w:rPr>
            </w:pPr>
            <w:r>
              <w:rPr>
                <w:sz w:val="16"/>
              </w:rPr>
              <w:t>expectationsandconcernsofstakeholders.</w:t>
            </w:r>
          </w:p>
        </w:tc>
        <w:tc>
          <w:tcPr>
            <w:tcW w:w="1072" w:type="dxa"/>
          </w:tcPr>
          <w:p w:rsidR="008E79A1" w:rsidRDefault="008E79A1" w:rsidP="00B812CC">
            <w:pPr>
              <w:pStyle w:val="TableParagraph"/>
              <w:ind w:left="16" w:right="3"/>
              <w:rPr>
                <w:sz w:val="16"/>
              </w:rPr>
            </w:pPr>
            <w:r>
              <w:rPr>
                <w:spacing w:val="-10"/>
                <w:sz w:val="16"/>
              </w:rPr>
              <w:t>2</w:t>
            </w:r>
          </w:p>
          <w:p w:rsidR="008E79A1" w:rsidRDefault="008E79A1" w:rsidP="00B812CC">
            <w:pPr>
              <w:pStyle w:val="TableParagraph"/>
              <w:spacing w:before="1" w:line="240" w:lineRule="auto"/>
              <w:ind w:left="16"/>
              <w:rPr>
                <w:sz w:val="16"/>
              </w:rPr>
            </w:pPr>
            <w:r>
              <w:rPr>
                <w:spacing w:val="-2"/>
                <w:sz w:val="16"/>
              </w:rPr>
              <w:t>(3.3%)</w:t>
            </w:r>
          </w:p>
        </w:tc>
        <w:tc>
          <w:tcPr>
            <w:tcW w:w="1007" w:type="dxa"/>
          </w:tcPr>
          <w:p w:rsidR="008E79A1" w:rsidRDefault="008E79A1" w:rsidP="00B812CC">
            <w:pPr>
              <w:pStyle w:val="TableParagraph"/>
              <w:ind w:left="52" w:right="39"/>
              <w:rPr>
                <w:sz w:val="16"/>
              </w:rPr>
            </w:pPr>
            <w:r>
              <w:rPr>
                <w:spacing w:val="-10"/>
                <w:sz w:val="16"/>
              </w:rPr>
              <w:t>9</w:t>
            </w:r>
          </w:p>
          <w:p w:rsidR="008E79A1" w:rsidRDefault="008E79A1" w:rsidP="00B812CC">
            <w:pPr>
              <w:pStyle w:val="TableParagraph"/>
              <w:spacing w:before="1" w:line="240" w:lineRule="auto"/>
              <w:ind w:left="52" w:right="39"/>
              <w:rPr>
                <w:sz w:val="16"/>
              </w:rPr>
            </w:pPr>
            <w:r>
              <w:rPr>
                <w:spacing w:val="-2"/>
                <w:sz w:val="16"/>
              </w:rPr>
              <w:t>(15%)</w:t>
            </w:r>
          </w:p>
        </w:tc>
        <w:tc>
          <w:tcPr>
            <w:tcW w:w="878" w:type="dxa"/>
          </w:tcPr>
          <w:p w:rsidR="008E79A1" w:rsidRDefault="008E79A1" w:rsidP="00B812CC">
            <w:pPr>
              <w:pStyle w:val="TableParagraph"/>
              <w:ind w:left="17" w:right="2"/>
              <w:rPr>
                <w:sz w:val="16"/>
              </w:rPr>
            </w:pPr>
            <w:r>
              <w:rPr>
                <w:spacing w:val="-10"/>
                <w:sz w:val="16"/>
              </w:rPr>
              <w:t>3</w:t>
            </w:r>
          </w:p>
          <w:p w:rsidR="008E79A1" w:rsidRDefault="008E79A1" w:rsidP="00B812CC">
            <w:pPr>
              <w:pStyle w:val="TableParagraph"/>
              <w:spacing w:before="1" w:line="240" w:lineRule="auto"/>
              <w:ind w:left="17"/>
              <w:rPr>
                <w:sz w:val="16"/>
              </w:rPr>
            </w:pPr>
            <w:r>
              <w:rPr>
                <w:spacing w:val="-4"/>
                <w:sz w:val="16"/>
              </w:rPr>
              <w:t>(5%)</w:t>
            </w:r>
          </w:p>
        </w:tc>
        <w:tc>
          <w:tcPr>
            <w:tcW w:w="1314" w:type="dxa"/>
          </w:tcPr>
          <w:p w:rsidR="008E79A1" w:rsidRDefault="008E79A1" w:rsidP="00B812CC">
            <w:pPr>
              <w:pStyle w:val="TableParagraph"/>
              <w:ind w:left="55" w:right="37"/>
              <w:rPr>
                <w:sz w:val="16"/>
              </w:rPr>
            </w:pPr>
            <w:r>
              <w:rPr>
                <w:spacing w:val="-5"/>
                <w:sz w:val="16"/>
              </w:rPr>
              <w:t>15</w:t>
            </w:r>
          </w:p>
          <w:p w:rsidR="008E79A1" w:rsidRDefault="008E79A1" w:rsidP="00B812CC">
            <w:pPr>
              <w:pStyle w:val="TableParagraph"/>
              <w:spacing w:before="1" w:line="240" w:lineRule="auto"/>
              <w:ind w:left="55" w:right="38"/>
              <w:rPr>
                <w:sz w:val="16"/>
              </w:rPr>
            </w:pPr>
            <w:r>
              <w:rPr>
                <w:spacing w:val="-2"/>
                <w:sz w:val="16"/>
              </w:rPr>
              <w:t>(25%)</w:t>
            </w:r>
          </w:p>
        </w:tc>
        <w:tc>
          <w:tcPr>
            <w:tcW w:w="952" w:type="dxa"/>
          </w:tcPr>
          <w:p w:rsidR="008E79A1" w:rsidRDefault="008E79A1" w:rsidP="00B812CC">
            <w:pPr>
              <w:pStyle w:val="TableParagraph"/>
              <w:spacing w:line="181" w:lineRule="exact"/>
              <w:ind w:left="22"/>
              <w:rPr>
                <w:b/>
                <w:sz w:val="16"/>
              </w:rPr>
            </w:pPr>
            <w:r>
              <w:rPr>
                <w:b/>
                <w:spacing w:val="-5"/>
                <w:sz w:val="16"/>
              </w:rPr>
              <w:t>31</w:t>
            </w:r>
          </w:p>
          <w:p w:rsidR="008E79A1" w:rsidRDefault="008E79A1" w:rsidP="00B812CC">
            <w:pPr>
              <w:pStyle w:val="TableParagraph"/>
              <w:spacing w:before="1" w:line="240" w:lineRule="auto"/>
              <w:ind w:left="22" w:right="6"/>
              <w:rPr>
                <w:b/>
                <w:sz w:val="16"/>
              </w:rPr>
            </w:pPr>
            <w:r>
              <w:rPr>
                <w:b/>
                <w:spacing w:val="-2"/>
                <w:sz w:val="16"/>
              </w:rPr>
              <w:t>(51.7%)</w:t>
            </w:r>
          </w:p>
        </w:tc>
        <w:tc>
          <w:tcPr>
            <w:tcW w:w="935" w:type="dxa"/>
          </w:tcPr>
          <w:p w:rsidR="008E79A1" w:rsidRDefault="008E79A1" w:rsidP="00B812CC">
            <w:pPr>
              <w:pStyle w:val="TableParagraph"/>
              <w:ind w:left="25" w:right="2"/>
              <w:rPr>
                <w:sz w:val="16"/>
              </w:rPr>
            </w:pPr>
            <w:r>
              <w:rPr>
                <w:spacing w:val="-5"/>
                <w:sz w:val="16"/>
              </w:rPr>
              <w:t>60</w:t>
            </w:r>
          </w:p>
          <w:p w:rsidR="008E79A1" w:rsidRDefault="008E79A1" w:rsidP="00B812CC">
            <w:pPr>
              <w:pStyle w:val="TableParagraph"/>
              <w:spacing w:before="1" w:line="240" w:lineRule="auto"/>
              <w:ind w:left="25"/>
              <w:rPr>
                <w:sz w:val="16"/>
              </w:rPr>
            </w:pPr>
            <w:r>
              <w:rPr>
                <w:spacing w:val="-2"/>
                <w:sz w:val="16"/>
              </w:rPr>
              <w:t>(100%)</w:t>
            </w:r>
          </w:p>
        </w:tc>
        <w:tc>
          <w:tcPr>
            <w:tcW w:w="1043" w:type="dxa"/>
          </w:tcPr>
          <w:p w:rsidR="008E79A1" w:rsidRDefault="008E79A1" w:rsidP="00B812CC">
            <w:pPr>
              <w:pStyle w:val="TableParagraph"/>
              <w:spacing w:line="240" w:lineRule="auto"/>
              <w:ind w:left="333" w:hanging="80"/>
              <w:jc w:val="left"/>
              <w:rPr>
                <w:sz w:val="16"/>
              </w:rPr>
            </w:pPr>
            <w:r>
              <w:rPr>
                <w:spacing w:val="-2"/>
                <w:sz w:val="16"/>
              </w:rPr>
              <w:t>StronglyAgree</w:t>
            </w:r>
          </w:p>
        </w:tc>
      </w:tr>
      <w:tr w:rsidR="008E79A1" w:rsidTr="00B812CC">
        <w:trPr>
          <w:trHeight w:val="1106"/>
        </w:trPr>
        <w:tc>
          <w:tcPr>
            <w:tcW w:w="590" w:type="dxa"/>
          </w:tcPr>
          <w:p w:rsidR="008E79A1" w:rsidRDefault="008E79A1" w:rsidP="00B812CC">
            <w:pPr>
              <w:pStyle w:val="TableParagraph"/>
              <w:spacing w:line="181" w:lineRule="exact"/>
              <w:ind w:left="107"/>
              <w:jc w:val="left"/>
              <w:rPr>
                <w:sz w:val="16"/>
              </w:rPr>
            </w:pPr>
            <w:r>
              <w:rPr>
                <w:spacing w:val="-10"/>
                <w:sz w:val="16"/>
              </w:rPr>
              <w:t>8</w:t>
            </w:r>
          </w:p>
        </w:tc>
        <w:tc>
          <w:tcPr>
            <w:tcW w:w="1903" w:type="dxa"/>
          </w:tcPr>
          <w:p w:rsidR="008E79A1" w:rsidRDefault="008E79A1" w:rsidP="00B812CC">
            <w:pPr>
              <w:pStyle w:val="TableParagraph"/>
              <w:spacing w:line="240" w:lineRule="auto"/>
              <w:ind w:left="108" w:right="149"/>
              <w:jc w:val="left"/>
              <w:rPr>
                <w:sz w:val="16"/>
              </w:rPr>
            </w:pPr>
            <w:r>
              <w:rPr>
                <w:sz w:val="16"/>
              </w:rPr>
              <w:t>Stakeholdersfeeladequatelyrepresentedin</w:t>
            </w:r>
            <w:r>
              <w:rPr>
                <w:spacing w:val="-2"/>
                <w:sz w:val="16"/>
              </w:rPr>
              <w:t>decision-making</w:t>
            </w:r>
            <w:r>
              <w:rPr>
                <w:sz w:val="16"/>
              </w:rPr>
              <w:t>processes of the cricket</w:t>
            </w:r>
            <w:r>
              <w:rPr>
                <w:spacing w:val="-2"/>
                <w:sz w:val="16"/>
              </w:rPr>
              <w:t>board.</w:t>
            </w:r>
          </w:p>
        </w:tc>
        <w:tc>
          <w:tcPr>
            <w:tcW w:w="1072" w:type="dxa"/>
          </w:tcPr>
          <w:p w:rsidR="008E79A1" w:rsidRDefault="008E79A1" w:rsidP="00B812CC">
            <w:pPr>
              <w:pStyle w:val="TableParagraph"/>
              <w:spacing w:line="180" w:lineRule="exact"/>
              <w:ind w:left="16" w:right="3"/>
              <w:rPr>
                <w:sz w:val="16"/>
              </w:rPr>
            </w:pPr>
            <w:r>
              <w:rPr>
                <w:spacing w:val="-10"/>
                <w:sz w:val="16"/>
              </w:rPr>
              <w:t>8</w:t>
            </w:r>
          </w:p>
          <w:p w:rsidR="008E79A1" w:rsidRDefault="008E79A1" w:rsidP="00B812CC">
            <w:pPr>
              <w:pStyle w:val="TableParagraph"/>
              <w:spacing w:line="183" w:lineRule="exact"/>
              <w:ind w:left="16" w:right="3"/>
              <w:rPr>
                <w:sz w:val="16"/>
              </w:rPr>
            </w:pPr>
            <w:r>
              <w:rPr>
                <w:spacing w:val="-2"/>
                <w:sz w:val="16"/>
              </w:rPr>
              <w:t>(13.3%)</w:t>
            </w:r>
          </w:p>
        </w:tc>
        <w:tc>
          <w:tcPr>
            <w:tcW w:w="1007" w:type="dxa"/>
          </w:tcPr>
          <w:p w:rsidR="008E79A1" w:rsidRDefault="008E79A1" w:rsidP="00B812CC">
            <w:pPr>
              <w:pStyle w:val="TableParagraph"/>
              <w:spacing w:line="181" w:lineRule="exact"/>
              <w:ind w:left="57" w:right="39"/>
              <w:rPr>
                <w:sz w:val="16"/>
              </w:rPr>
            </w:pPr>
            <w:r>
              <w:rPr>
                <w:sz w:val="16"/>
              </w:rPr>
              <w:t xml:space="preserve">13 </w:t>
            </w:r>
            <w:r>
              <w:rPr>
                <w:spacing w:val="-2"/>
                <w:sz w:val="16"/>
              </w:rPr>
              <w:t>(21.7%)</w:t>
            </w:r>
          </w:p>
        </w:tc>
        <w:tc>
          <w:tcPr>
            <w:tcW w:w="878" w:type="dxa"/>
          </w:tcPr>
          <w:p w:rsidR="008E79A1" w:rsidRDefault="008E79A1" w:rsidP="00B812CC">
            <w:pPr>
              <w:pStyle w:val="TableParagraph"/>
              <w:spacing w:line="180" w:lineRule="exact"/>
              <w:ind w:left="17" w:right="2"/>
              <w:rPr>
                <w:sz w:val="16"/>
              </w:rPr>
            </w:pPr>
            <w:r>
              <w:rPr>
                <w:spacing w:val="-10"/>
                <w:sz w:val="16"/>
              </w:rPr>
              <w:t>6</w:t>
            </w:r>
          </w:p>
          <w:p w:rsidR="008E79A1" w:rsidRDefault="008E79A1" w:rsidP="00B812CC">
            <w:pPr>
              <w:pStyle w:val="TableParagraph"/>
              <w:spacing w:line="183" w:lineRule="exact"/>
              <w:ind w:left="17" w:right="2"/>
              <w:rPr>
                <w:sz w:val="16"/>
              </w:rPr>
            </w:pPr>
            <w:r>
              <w:rPr>
                <w:spacing w:val="-2"/>
                <w:sz w:val="16"/>
              </w:rPr>
              <w:t>(10%)</w:t>
            </w:r>
          </w:p>
        </w:tc>
        <w:tc>
          <w:tcPr>
            <w:tcW w:w="1314" w:type="dxa"/>
          </w:tcPr>
          <w:p w:rsidR="008E79A1" w:rsidRDefault="008E79A1" w:rsidP="00B812CC">
            <w:pPr>
              <w:pStyle w:val="TableParagraph"/>
              <w:spacing w:line="182" w:lineRule="exact"/>
              <w:ind w:left="55" w:right="37"/>
              <w:rPr>
                <w:b/>
                <w:sz w:val="16"/>
              </w:rPr>
            </w:pPr>
            <w:r>
              <w:rPr>
                <w:b/>
                <w:spacing w:val="-5"/>
                <w:sz w:val="16"/>
              </w:rPr>
              <w:t>21</w:t>
            </w:r>
          </w:p>
          <w:p w:rsidR="008E79A1" w:rsidRDefault="008E79A1" w:rsidP="00B812CC">
            <w:pPr>
              <w:pStyle w:val="TableParagraph"/>
              <w:spacing w:line="183" w:lineRule="exact"/>
              <w:ind w:left="55" w:right="44"/>
              <w:rPr>
                <w:b/>
                <w:sz w:val="16"/>
              </w:rPr>
            </w:pPr>
            <w:r>
              <w:rPr>
                <w:b/>
                <w:spacing w:val="-2"/>
                <w:sz w:val="16"/>
              </w:rPr>
              <w:t>(35%)</w:t>
            </w:r>
          </w:p>
        </w:tc>
        <w:tc>
          <w:tcPr>
            <w:tcW w:w="952" w:type="dxa"/>
          </w:tcPr>
          <w:p w:rsidR="008E79A1" w:rsidRDefault="008E79A1" w:rsidP="00B812CC">
            <w:pPr>
              <w:pStyle w:val="TableParagraph"/>
              <w:spacing w:line="181" w:lineRule="exact"/>
              <w:ind w:left="22"/>
              <w:rPr>
                <w:sz w:val="16"/>
              </w:rPr>
            </w:pPr>
            <w:r>
              <w:rPr>
                <w:sz w:val="16"/>
              </w:rPr>
              <w:t xml:space="preserve">12 </w:t>
            </w:r>
            <w:r>
              <w:rPr>
                <w:spacing w:val="-2"/>
                <w:sz w:val="16"/>
              </w:rPr>
              <w:t>(20%)</w:t>
            </w:r>
          </w:p>
        </w:tc>
        <w:tc>
          <w:tcPr>
            <w:tcW w:w="935" w:type="dxa"/>
          </w:tcPr>
          <w:p w:rsidR="008E79A1" w:rsidRDefault="008E79A1" w:rsidP="00B812CC">
            <w:pPr>
              <w:pStyle w:val="TableParagraph"/>
              <w:spacing w:line="180" w:lineRule="exact"/>
              <w:ind w:left="25" w:right="2"/>
              <w:rPr>
                <w:sz w:val="16"/>
              </w:rPr>
            </w:pPr>
            <w:r>
              <w:rPr>
                <w:spacing w:val="-5"/>
                <w:sz w:val="16"/>
              </w:rPr>
              <w:t>60</w:t>
            </w:r>
          </w:p>
          <w:p w:rsidR="008E79A1" w:rsidRDefault="008E79A1" w:rsidP="00B812CC">
            <w:pPr>
              <w:pStyle w:val="TableParagraph"/>
              <w:spacing w:line="183" w:lineRule="exact"/>
              <w:ind w:left="25"/>
              <w:rPr>
                <w:sz w:val="16"/>
              </w:rPr>
            </w:pPr>
            <w:r>
              <w:rPr>
                <w:spacing w:val="-2"/>
                <w:sz w:val="16"/>
              </w:rPr>
              <w:t>(100%)</w:t>
            </w:r>
          </w:p>
        </w:tc>
        <w:tc>
          <w:tcPr>
            <w:tcW w:w="1043" w:type="dxa"/>
          </w:tcPr>
          <w:p w:rsidR="008E79A1" w:rsidRDefault="008E79A1" w:rsidP="00B812CC">
            <w:pPr>
              <w:pStyle w:val="TableParagraph"/>
              <w:spacing w:line="181" w:lineRule="exact"/>
              <w:ind w:left="26" w:right="2"/>
              <w:rPr>
                <w:sz w:val="16"/>
              </w:rPr>
            </w:pPr>
            <w:r>
              <w:rPr>
                <w:spacing w:val="-2"/>
                <w:sz w:val="16"/>
              </w:rPr>
              <w:t>Agree</w:t>
            </w:r>
          </w:p>
        </w:tc>
      </w:tr>
    </w:tbl>
    <w:p w:rsidR="008E79A1" w:rsidRDefault="008E79A1" w:rsidP="008E79A1">
      <w:pPr>
        <w:ind w:left="23"/>
        <w:jc w:val="both"/>
        <w:rPr>
          <w:b/>
          <w:sz w:val="16"/>
        </w:rPr>
      </w:pPr>
      <w:r>
        <w:rPr>
          <w:b/>
          <w:sz w:val="16"/>
        </w:rPr>
        <w:lastRenderedPageBreak/>
        <w:t>Source:Researcher’sFieldSurvey,</w:t>
      </w:r>
      <w:r>
        <w:rPr>
          <w:b/>
          <w:spacing w:val="-4"/>
          <w:sz w:val="16"/>
        </w:rPr>
        <w:t>2025</w:t>
      </w:r>
    </w:p>
    <w:p w:rsidR="008E79A1" w:rsidRDefault="008E79A1" w:rsidP="008E79A1">
      <w:pPr>
        <w:pStyle w:val="BodyText"/>
        <w:spacing w:before="156"/>
        <w:ind w:right="442" w:firstLine="719"/>
        <w:jc w:val="both"/>
      </w:pPr>
      <w:r>
        <w:t>Findingsshowthatthemajority(68.3%)agreethattheboardactivelycommunicateswithfansthroughvariouschannels,though 26.6%feel there isroom forimprovement, suggestingthat while efforts arebeingmade, better engagement strategies could enhance fan communication.Theboarddemonstratesstrongcommunityengagement,with95%agreeingontheeffectivenessofinitiativestoinvolvelocalcommunitiesin</w:t>
      </w:r>
    </w:p>
    <w:p w:rsidR="008E79A1" w:rsidRDefault="008E79A1" w:rsidP="008E79A1">
      <w:pPr>
        <w:pStyle w:val="BodyText"/>
        <w:jc w:val="both"/>
        <w:sectPr w:rsidR="008E79A1">
          <w:pgSz w:w="12250" w:h="14180"/>
          <w:pgMar w:top="1340" w:right="992" w:bottom="1200" w:left="1417" w:header="0" w:footer="1002" w:gutter="0"/>
          <w:cols w:space="720"/>
        </w:sectPr>
      </w:pPr>
    </w:p>
    <w:p w:rsidR="008E79A1" w:rsidRDefault="008E79A1" w:rsidP="008E79A1">
      <w:pPr>
        <w:pStyle w:val="BodyText"/>
        <w:spacing w:before="80"/>
        <w:ind w:right="442"/>
        <w:jc w:val="both"/>
      </w:pPr>
      <w:r>
        <w:lastRenderedPageBreak/>
        <w:t>cricket-relatedevents,indicatingahighlysuccessfulcommunityengagementstrategy. Additionally,78.3%ofrespondentsbelievetheboardseeksinputfromfansandthegeneralpublicwhenmakingdecisions,though11.7%expresssomedissatisfaction,indicatingthatwhiletheboardislargelysuccessful in this area, there is room to ensure all fans feel their input is valued. The board's engagement with sponsors is highly regarded, with85% agreement that sponsor involvement aligns with community interests, reflecting positively on the board’s ability to attract and manage</w:t>
      </w:r>
      <w:r>
        <w:rPr>
          <w:spacing w:val="-2"/>
        </w:rPr>
        <w:t>sponsorships.</w:t>
      </w:r>
    </w:p>
    <w:p w:rsidR="008E79A1" w:rsidRDefault="008E79A1" w:rsidP="008E79A1">
      <w:pPr>
        <w:pStyle w:val="BodyText"/>
        <w:spacing w:before="160"/>
        <w:ind w:right="440" w:firstLine="719"/>
        <w:jc w:val="both"/>
      </w:pPr>
      <w:r>
        <w:t>Inclusivity in events and programs is another strength, with 76.7% believing the board’s efforts cater to a diverse audience, fosteringinclusivity among various stakeholder groups. However, 23.3% feel there is a lack of inclusivity, highlighting an area for further improvement.Collaboration with media is effective, with 75% agreement on successful media engagement, although 18.3% see potential gaps, suggesting theneedforbettermediaengagement.Theboard'sregularsurveysandfeedbacksessionsareappreciatedby76.7%ofrespondents,yet18.3%feeltheirfeedback is not adequately sought, indicating a need for improved feedback mechanisms. Stakeholder representation in decision-making showsroom for improvement, with only 55% feeling adequately represented, while a significant portion (35%) disagree, suggesting a perceived gap instakeholderrepresentation.</w:t>
      </w:r>
    </w:p>
    <w:p w:rsidR="008E79A1" w:rsidRDefault="008E79A1" w:rsidP="008E79A1">
      <w:pPr>
        <w:pStyle w:val="Heading2"/>
        <w:numPr>
          <w:ilvl w:val="1"/>
          <w:numId w:val="2"/>
        </w:numPr>
        <w:tabs>
          <w:tab w:val="left" w:pos="263"/>
        </w:tabs>
        <w:spacing w:before="162"/>
        <w:ind w:left="263" w:hanging="240"/>
      </w:pPr>
      <w:r>
        <w:t>Discussionof</w:t>
      </w:r>
      <w:r>
        <w:rPr>
          <w:spacing w:val="-2"/>
        </w:rPr>
        <w:t xml:space="preserve"> Findings</w:t>
      </w:r>
    </w:p>
    <w:p w:rsidR="008E79A1" w:rsidRDefault="008E79A1" w:rsidP="008E79A1">
      <w:pPr>
        <w:pStyle w:val="BodyText"/>
        <w:spacing w:before="160"/>
        <w:ind w:right="442" w:firstLine="719"/>
        <w:jc w:val="both"/>
      </w:pPr>
      <w:r>
        <w:t>Scholars have emphasized the importance of transparent and inclusive decision-making processes in governance and organizationalmanagement.Themajorityofrespondentsinthedatasetindicatethatthecricketboard'sdecision-makingprocessesarecommunicatedclearly,with35% agreeing and 25% strongly agreeing. This aligns with the findings of Roberts and O'Reilly (1974), who argue that clear communication indecision-making enhances organizational effectiveness by reducing misunderstandings and fostering trust among stakeholders. Informationaccessibilityisanothercriticalaspect of transparent governance. With60%of respondentsagreeing and 21.7% stronglyagreeing that informationabout decisions is readily accessible to the public, the cricket board demonstrates a commitment to transparency. This is consistent with Heald's(2006) assertion that public access to information is essential for accountability and democratic governance. The provision of regular updates ondecisions made during official meetings, as indicated by 61.7% agreeing and 18.3% strongly agreeing, reflects good practices in organizationalcommunication. According to Quinn and Cameron (1983), regular updates keep stakeholders informed and engaged, which is crucial formaintaining trust and support.</w:t>
      </w:r>
    </w:p>
    <w:p w:rsidR="008E79A1" w:rsidRDefault="008E79A1" w:rsidP="008E79A1">
      <w:pPr>
        <w:pStyle w:val="BodyText"/>
        <w:spacing w:before="159"/>
        <w:ind w:right="440" w:firstLine="719"/>
        <w:jc w:val="both"/>
      </w:pPr>
      <w:r>
        <w:t>Active stakeholder involvement in the decision-making process is supported by 66.7% of respondents agreeing and 16.7% stronglyagreeing. Freeman (1984) posits that involving stakeholders in decision-making processes not only legitimizes the decisions but also harnessesdiverseperspectives,leadingtomorerobustoutcomes.Theboard'stransparentfinancialreportingsystem,with61.7%agreeingand13.3%stronglyagreeing, is a significant indicator of good governance. Transparent financial reporting, as noted by Bushman and Smith (2001), enhancesaccountabilityandreducestheriskofcorruptionandmismanagement.Decisionsbeingeasilyunderstandabletothegeneralpublic,assupportedby33.3% agreeing and 38.3% strongly agreeing, is crucial for inclusivity. Clear and understandable communication ensures that all stakeholders,regardless oftheirbackground,canengagewithandunderstandtheboard'sdecisions,whichisvitalforparticipatorygovernance(Arnstein,1969).Theexistenceofaclearandpubliclyaccessiblechannelforstakeholderstoraiseconcerns,with50%agreeingand21.7%stronglyagreeing,furthersupportstheboard'stransparencyandaccountability.ThisfindingissupportedbytheworkofFung(2006),whoemphasizesthataccessiblechannelsfor feedback are essential for responsive governance. The board's active seeking of feedback from stakeholders, with 53.3% agreeing and 31.7%strongly agreeing, demonstrates a commitment to continuous improvement and stakeholder engagement. According to Rowe and Frewer (2000),seeking feedback is a critical component of effective public engagement strategies, ensuring that the decision-making process is informed by theneeds and perspectives of those affected.</w:t>
      </w:r>
    </w:p>
    <w:p w:rsidR="008E79A1" w:rsidRDefault="008E79A1" w:rsidP="008E79A1">
      <w:pPr>
        <w:pStyle w:val="BodyText"/>
        <w:spacing w:before="160"/>
        <w:ind w:right="440" w:firstLine="719"/>
        <w:jc w:val="both"/>
      </w:pPr>
      <w:r>
        <w:t>The analysis of the cricket board's governance and accountability structures reveals several strengths and areas for improvement. Asignificant majority, 76.6%,agreethattheboardhasclearlydefined rolesand responsibilitiesforitsmembersandofficials, whichalignswithbestpractices of organizational governance emphasizing role clarity (Institute of Directors, 2021). This finding is supported by Okeke (2022), whostressestheimportanceofwell-definedrolesinenhancingorganizationaleffectivenessinsportsgovernance.Additionally,thereisahighconsensus,with 93.3% agreement, that the board has established codes of conduct and ethical standards, reflecting the importance of ethical frameworks insportsgovernance(InternationalCricketCouncil,2019).Adeyemi(2021)furtherhighlightsthatrobustethicalstandardsare criticalinmaintainingthe integrity and reputation of sports organizations. Effective communication of accountability structures is also a strong point, with 76.7% ofrespondents in agreement, suggesting that stakeholders are well-informed about governance processes, a critical aspect of transparency(Transparency International, 2020). Furthermore, the board actively seeks feedback from stakeholders regarding the effectiveness of itsaccountability measures, as evidenced by an 81.7% agreement, highlighting the board's commitment to continuous improvement throughstakeholderengagement(Freeman,2010).Aina(2021)corroboratesthisbyemphasizingthevalueofstakeholderfeedbackinenhancinggovernance</w:t>
      </w:r>
      <w:r>
        <w:rPr>
          <w:spacing w:val="-2"/>
        </w:rPr>
        <w:t>practices.</w:t>
      </w:r>
    </w:p>
    <w:p w:rsidR="008E79A1" w:rsidRDefault="008E79A1" w:rsidP="008E79A1">
      <w:pPr>
        <w:pStyle w:val="BodyText"/>
        <w:spacing w:before="162"/>
        <w:ind w:right="441" w:firstLine="719"/>
        <w:jc w:val="both"/>
      </w:pPr>
      <w:r>
        <w:t xml:space="preserve">However, the analysis also highlights areas needing attention. Only 45% believe that the board promptly addresses instances ofmisconduct or unethical behavior, indicating room for improvement in this area. This suggests a potential gap in the enforcement of ethicalstandards,whichiscrucialformaintainingintegrityinsportsorganizations(SportIntegrityGlobalAlliance,2020).Ekechi(2023)notesthatdelayedresponsestomisconductcanunderminetrustingovernancestructures.While71.7%agreethattherearemechanismstoholdindividualsaccountablefor their actions and decisions, 23.3% of respondents disagree or stronglydisagree, suggesting that these mechanisms might not be fullyeffectiveor well-implemented. This indicates a need for stronger accountability frameworks to ensure consistent enforcement (OECD, 2019). </w:t>
      </w:r>
      <w:r>
        <w:lastRenderedPageBreak/>
        <w:t>Financialaccountability is another area where improvements are needed. Although 73.3% agree that regular audits and assessments are conducted, 20%disagree, indicating a lack of confidence among some respondents. This points to the necessity for more robust financial oversight to build trust</w:t>
      </w:r>
    </w:p>
    <w:p w:rsidR="008E79A1" w:rsidRDefault="008E79A1" w:rsidP="008E79A1">
      <w:pPr>
        <w:pStyle w:val="BodyText"/>
        <w:jc w:val="both"/>
        <w:sectPr w:rsidR="008E79A1">
          <w:pgSz w:w="12250" w:h="14180"/>
          <w:pgMar w:top="1340" w:right="992" w:bottom="1200" w:left="1417" w:header="0" w:footer="1002" w:gutter="0"/>
          <w:cols w:space="720"/>
        </w:sectPr>
      </w:pPr>
    </w:p>
    <w:p w:rsidR="008E79A1" w:rsidRDefault="008E79A1" w:rsidP="008E79A1">
      <w:pPr>
        <w:pStyle w:val="BodyText"/>
        <w:spacing w:before="80"/>
        <w:ind w:right="442"/>
        <w:jc w:val="both"/>
      </w:pPr>
      <w:r>
        <w:lastRenderedPageBreak/>
        <w:t>and credibility (International Federation of Accountants, 2018). Aluko (2022) emphasizes that transparency in financial matters is essential formaintaining stakeholder confidence. Overall, while the cricket board demonstrates strong governance and ethical standards, efforts are needed toenhance the prompt addressing of misconduct and to strengthen financial accountability measures to ensure comprehensive and effective</w:t>
      </w:r>
      <w:r>
        <w:rPr>
          <w:spacing w:val="-2"/>
        </w:rPr>
        <w:t>governance.</w:t>
      </w:r>
    </w:p>
    <w:p w:rsidR="008E79A1" w:rsidRDefault="008E79A1" w:rsidP="008E79A1">
      <w:pPr>
        <w:pStyle w:val="BodyText"/>
        <w:spacing w:before="160"/>
        <w:ind w:right="441" w:firstLine="719"/>
        <w:jc w:val="both"/>
      </w:pPr>
      <w:r>
        <w:t>The study revealed that the majority (68.3%) agree that the board actively communicates with fans through various channels, though26.6% feel there is room for improvement, suggesting that while efforts are being made, better engagement strategies could enhance fancommunication. Effective communication is crucial for maintaining a strong relationship with fans, as emphasized by Freeman (2010), whohighlights the importance of stakeholder engagement in organizational success. Locally, Okeke (2022) underscores the role of transparentcommunication in sustaining fan trust and enthusiasm within Nigerian sports. The board demonstrates strong community engagement, with 95%agreeing on the effectiveness of initiatives to involve local communities in cricket-related events, indicating a highly successful communityengagementstrategy.Adeyemi(2021)assertsthatcommunityinvolvementinsportsfostersasenseofownershipandsupportforlocalteams,whichis crucial for long-term success. Internationally, Hoye and Cuskelly (2007) support the notion that community engagement is vital for sportsorganizations, as it builds a strong fan base and encourages local support.</w:t>
      </w:r>
    </w:p>
    <w:p w:rsidR="008E79A1" w:rsidRDefault="008E79A1" w:rsidP="008E79A1">
      <w:pPr>
        <w:pStyle w:val="BodyText"/>
        <w:spacing w:before="161"/>
        <w:ind w:right="442" w:firstLine="719"/>
        <w:jc w:val="both"/>
      </w:pPr>
      <w:r>
        <w:t>Additionally, 78.3% of respondents believe the board seeks input from fans and the general public when making decisions, though11.7%expresssomedissatisfaction,indicatingthatwhiletheboardislargelysuccessfulinthisarea,thereisroomtoensureallfansfeeltheirinputis valued. Aina (2021) highlights the importance of fan involvement in decision-making processes to create a more inclusive and supportiveenvironment.Similarly, theInternationalCricketCouncil(ICC, 2019)emphasizes theneed for cricketboardstoactivelyseek andincorporatefanfeedbacktoenhancetheoverallcricketingexperience.Theboard'sengagementwithsponsorsishighlyregarded,with85%agreementthatsponsorinvolvement aligns with communityinterests, reflecting positivelyon the board’s abilityto attract and manage sponsorships. Ekechi (2023)notesthataligningsponsoractivitieswithcommunityinterestsiscrucialformaintainingpositiverelationshipsandlong-termsupportfrombothsponsorsandthecommunity.Onaninternationallevel,SlackandParent(2006)arguethateffectivesponsorengagementiskeytosecuringfinancialsupportand ensuring the sustainability of sports organizations.</w:t>
      </w:r>
    </w:p>
    <w:p w:rsidR="008E79A1" w:rsidRDefault="008E79A1" w:rsidP="008E79A1">
      <w:pPr>
        <w:pStyle w:val="BodyText"/>
        <w:spacing w:before="161"/>
        <w:ind w:right="441" w:firstLine="719"/>
        <w:jc w:val="both"/>
      </w:pPr>
      <w:r>
        <w:t>Inclusivity in events and programs is another strength, with 76.7% believing the board’s efforts cater to a diverse audience, fosteringinclusivity among various stakeholder groups. However, 23.3% feel there is a lack of inclusivity, highlighting an area for further improvement.Aluko (2022) emphasizes the importance ofdesigning inclusive sportsprograms that cater todiverse audiences tofoster a sense ofbelonging andparticipation.Internationally,Cunningham(2007)supportstheneedforinclusivityinsports,arguingthatitenhancestheappealandreachofsportsevents.Collaborationwithmediaiseffective,with75%agreementonsuccessfulmediaengagement,although18.3%seepotentialgaps,suggestingthe need for better media engagement. As Hoye and Nicholson (2009) point out, effective media collaboration is essential for promoting sportsevents and maintaining public interest. In the local context, Ekechi (2023) stresses the importance of media engagement in raising the profile ofcricket in Nigeria and ensuring that the sport receives the attention it deserves. The board's regular surveys and feedback sessions are appreciatedby 76.7% of respondents, yet 18.3% feel their feedback is not adequately sought, indicating a need for improved feedback mechanisms. Freeman(2010)suggeststhatregularandmeaningfulengagementwithstakeholdersthroughsurveysandfeedbacksessionsiscrucialfor understandingtheirexpectations and concerns. Locally, Okeke (2022) also emphasizes the importance of stakeholder feedback in improving governance practices insports organizations. Stakeholder representationindecision-makingshowsroom for improvement,withonly55% feelingadequatelyrepresented,while a significant portion (35%) disagree, suggesting a perceived gap in stakeholder representation. Mitchell, Agle, and Wood (1997) note thateffective stakeholder representation is critical for ensuring that diverse perspectives are considered and that decisions reflect the interests of allparties involved. Aina (2021) also highlights the importance of inclusive decision-making processes in sports governance to enhance stakeholdertrust and support.</w:t>
      </w:r>
    </w:p>
    <w:p w:rsidR="008E79A1" w:rsidRDefault="008E79A1" w:rsidP="008E79A1">
      <w:pPr>
        <w:pStyle w:val="BodyText"/>
        <w:jc w:val="both"/>
        <w:sectPr w:rsidR="008E79A1">
          <w:pgSz w:w="12250" w:h="14180"/>
          <w:pgMar w:top="1340" w:right="992" w:bottom="1200" w:left="1417" w:header="0" w:footer="1002" w:gutter="0"/>
          <w:cols w:space="720"/>
        </w:sectPr>
      </w:pPr>
    </w:p>
    <w:p w:rsidR="008E79A1" w:rsidRDefault="008E79A1" w:rsidP="008E79A1">
      <w:pPr>
        <w:pStyle w:val="BodyText"/>
        <w:ind w:left="0"/>
        <w:rPr>
          <w:sz w:val="20"/>
        </w:rPr>
      </w:pPr>
    </w:p>
    <w:p w:rsidR="008E79A1" w:rsidRDefault="008E79A1" w:rsidP="008E79A1">
      <w:pPr>
        <w:pStyle w:val="BodyText"/>
        <w:ind w:left="0"/>
        <w:rPr>
          <w:sz w:val="20"/>
        </w:rPr>
      </w:pPr>
    </w:p>
    <w:p w:rsidR="008E79A1" w:rsidRDefault="008E79A1" w:rsidP="008E79A1">
      <w:pPr>
        <w:pStyle w:val="BodyText"/>
        <w:spacing w:before="71"/>
        <w:ind w:left="0"/>
        <w:rPr>
          <w:sz w:val="20"/>
        </w:rPr>
      </w:pPr>
    </w:p>
    <w:p w:rsidR="008E79A1" w:rsidRDefault="008E79A1" w:rsidP="008E79A1">
      <w:pPr>
        <w:pStyle w:val="BodyText"/>
        <w:rPr>
          <w:sz w:val="20"/>
        </w:rPr>
        <w:sectPr w:rsidR="008E79A1">
          <w:pgSz w:w="12250" w:h="14180"/>
          <w:pgMar w:top="1600" w:right="992" w:bottom="1200" w:left="1417" w:header="0" w:footer="1002" w:gutter="0"/>
          <w:cols w:space="720"/>
        </w:sectPr>
      </w:pPr>
    </w:p>
    <w:p w:rsidR="008E79A1" w:rsidRDefault="008E79A1" w:rsidP="008E79A1">
      <w:pPr>
        <w:pStyle w:val="BodyText"/>
        <w:ind w:left="0"/>
      </w:pPr>
    </w:p>
    <w:p w:rsidR="008E79A1" w:rsidRDefault="008E79A1" w:rsidP="008E79A1">
      <w:pPr>
        <w:pStyle w:val="BodyText"/>
        <w:ind w:left="0"/>
      </w:pPr>
    </w:p>
    <w:p w:rsidR="008E79A1" w:rsidRDefault="008E79A1" w:rsidP="008E79A1">
      <w:pPr>
        <w:pStyle w:val="BodyText"/>
        <w:ind w:left="0"/>
      </w:pPr>
    </w:p>
    <w:p w:rsidR="008E79A1" w:rsidRDefault="008E79A1" w:rsidP="008E79A1">
      <w:pPr>
        <w:pStyle w:val="BodyText"/>
        <w:spacing w:before="46"/>
        <w:ind w:left="0"/>
      </w:pPr>
    </w:p>
    <w:p w:rsidR="008E79A1" w:rsidRDefault="008E79A1" w:rsidP="008E79A1">
      <w:pPr>
        <w:pStyle w:val="ListParagraph"/>
        <w:numPr>
          <w:ilvl w:val="1"/>
          <w:numId w:val="1"/>
        </w:numPr>
        <w:tabs>
          <w:tab w:val="left" w:pos="263"/>
        </w:tabs>
        <w:spacing w:before="1"/>
        <w:ind w:left="263" w:hanging="240"/>
        <w:rPr>
          <w:b/>
          <w:sz w:val="16"/>
        </w:rPr>
      </w:pPr>
      <w:r>
        <w:rPr>
          <w:b/>
          <w:spacing w:val="-2"/>
          <w:sz w:val="16"/>
        </w:rPr>
        <w:t>Summary</w:t>
      </w:r>
    </w:p>
    <w:p w:rsidR="008E79A1" w:rsidRDefault="008E79A1" w:rsidP="008E79A1">
      <w:pPr>
        <w:pStyle w:val="Heading1"/>
        <w:ind w:right="3098"/>
      </w:pPr>
      <w:r>
        <w:rPr>
          <w:b w:val="0"/>
        </w:rPr>
        <w:br w:type="column"/>
      </w:r>
      <w:r>
        <w:lastRenderedPageBreak/>
        <w:t>CHAPTER</w:t>
      </w:r>
      <w:r>
        <w:rPr>
          <w:spacing w:val="-4"/>
        </w:rPr>
        <w:t>FIVE</w:t>
      </w:r>
    </w:p>
    <w:p w:rsidR="008E79A1" w:rsidRDefault="008E79A1" w:rsidP="008E79A1">
      <w:pPr>
        <w:spacing w:before="159"/>
        <w:ind w:left="2" w:right="3098"/>
        <w:jc w:val="center"/>
        <w:rPr>
          <w:b/>
          <w:sz w:val="16"/>
        </w:rPr>
      </w:pPr>
      <w:r>
        <w:rPr>
          <w:b/>
          <w:sz w:val="16"/>
        </w:rPr>
        <w:t>SUMMARY,CONCLUSIONAND</w:t>
      </w:r>
      <w:r>
        <w:rPr>
          <w:b/>
          <w:spacing w:val="-2"/>
          <w:sz w:val="16"/>
        </w:rPr>
        <w:t>RECOMENDATIONS</w:t>
      </w:r>
    </w:p>
    <w:p w:rsidR="008E79A1" w:rsidRDefault="008E79A1" w:rsidP="008E79A1">
      <w:pPr>
        <w:jc w:val="center"/>
        <w:rPr>
          <w:b/>
          <w:sz w:val="16"/>
        </w:rPr>
        <w:sectPr w:rsidR="008E79A1">
          <w:type w:val="continuous"/>
          <w:pgSz w:w="12250" w:h="14180"/>
          <w:pgMar w:top="1340" w:right="992" w:bottom="1200" w:left="1417" w:header="0" w:footer="1002" w:gutter="0"/>
          <w:cols w:num="2" w:space="720" w:equalWidth="0">
            <w:col w:w="939" w:space="1738"/>
            <w:col w:w="7164"/>
          </w:cols>
        </w:sectPr>
      </w:pPr>
    </w:p>
    <w:p w:rsidR="008E79A1" w:rsidRDefault="008E79A1" w:rsidP="008E79A1">
      <w:pPr>
        <w:pStyle w:val="BodyText"/>
        <w:spacing w:before="156"/>
        <w:ind w:right="439" w:firstLine="719"/>
        <w:jc w:val="both"/>
      </w:pPr>
      <w:r>
        <w:lastRenderedPageBreak/>
        <w:t>Scholars highlight the importance of transparent and inclusive decision-making in organizations. The cricket board excels in clearlycommunicatingitsdecision-makingprocesses,enhancingeffectivenessandtrust,assupportedbyRobertsandO'Reilly(1974).Theboard’spracticeofmakingdecisionspubliclyaccessiblealignswithHeald's(2006)emphasisontransparencyandaccountability.Regularupdateskeepstakeholdersinformed, in line with Quinn and Cameron’s (1983) recommendations. The board's active stakeholder involvement in decision-making supportsFreeman’s (1984) viewonthelegitimacyanddiversityof decisions.Its transparentfinancialreportingreflects Bushmanand Smith's (2001) focuson accountability. Clear communication of decisions fosters inclusivity, consistent with Arnstein's (1969) concept of participatory governance.AccessiblechannelsforraisingconcernsemphasizeFung’s(2006)principlesofresponsivegovernance,andtheboard’scommitmenttocontinuousimprovement through feedback aligns with Rowe and Frewer’s (2000) discussion on stakeholder engagement.</w:t>
      </w:r>
    </w:p>
    <w:p w:rsidR="008E79A1" w:rsidRDefault="008E79A1" w:rsidP="008E79A1">
      <w:pPr>
        <w:pStyle w:val="BodyText"/>
        <w:spacing w:before="161"/>
        <w:ind w:right="442" w:firstLine="719"/>
        <w:jc w:val="both"/>
      </w:pPr>
      <w:r>
        <w:t>The analysis of the cricket board’s governance and accountability structures highlights both strengths and areas for improvement. Theboardispraisedforhavingwell-definedrolesandresponsibilitiesandforestablishingcodesofconductandethicalstandards,whicharecrucialfororganizational integrity and reputation. Effective communication of accountability structures also stands out, ensuring stakeholders are well-informed and enhancing transparency. However, concerns remain regarding the board’s responsiveness to misconduct and the effectiveness of itsaccountability mechanisms. Delays in addressing unethical behavior could undermine trust, and some mechanisms may need strengthening.Financialaccountabilityalsorequiresattention,astherearedoubtsabouttheeffectiveness ofauditsandfinancialoversight, underscoringtheneedfor greater financial transparency to maintain stakeholder trust.</w:t>
      </w:r>
    </w:p>
    <w:p w:rsidR="008E79A1" w:rsidRDefault="008E79A1" w:rsidP="008E79A1">
      <w:pPr>
        <w:pStyle w:val="BodyText"/>
        <w:spacing w:before="159"/>
        <w:ind w:right="441" w:firstLine="719"/>
        <w:jc w:val="both"/>
      </w:pPr>
      <w:r>
        <w:t>The studyindicates that the board isseen as activelyengaging with fansthrough variouschannels, though there is room for improvingthese engagement strategies. Freeman (2010) and Okeke (2022) both emphasize that effective and transparent communication is crucial formaintainingstrongfanrelationshipsandtrust.Theboard'scommunityengagementishighlyregarded,withsuccessininvolvinglocalcommunitiesincricketevents,ashighlightedbyAdeyemi(2021)andHoyeandCuskelly(2007).Thisinvolvementfosterslocalsupportandasenseofownership,essentialforlong-termsuccess.Regardingfaninvolvementindecision-making,respondentsfeeltheboardseekspublicinput,thoughsomesuggestthat feedback could be better valued. Aina (2021) and the International Cricket Council (ICC, 2019) stress the importance of incorporating fanfeedbacktoenhancethecricketingexperience.Theboard'smanagementofsponsorshipsispositivelyviewed,withsuccessfulalignmentofsponsorinterests reflecting well on its relationship with sponsors, according to Ekechi (2023) and Slack and Parent (2006). Inclusivity in events andprogramsisrecognizedasastrength,thoughthereareconcernsaboutalackofdiversity. Aluko(2022)andCunningham(2007) advocateformoreinclusivesportsprogramstoengageabroaderaudience.Mediacollaborationiseffective,thoughthereisroomforimprovement,asnotedbyHoyeandNicholson(2009)andEkechi(2023).Effectivemediaengagementisimportantforpromotingthesportandenhancingvisibility.Whileregularsurveys and feedback sessions are valued, there are concerns about their effectiveness, and stakeholder representation in decision-making needsimprovement.Freeman (2010),Okeke(2022),Mitchell, Agle, andWood (1997),andAina (2021)emphasizetheneed formeaningfulstakeholderengagement to enhance governance and consider diverse perspectives.</w:t>
      </w:r>
    </w:p>
    <w:p w:rsidR="008E79A1" w:rsidRDefault="008E79A1" w:rsidP="008E79A1">
      <w:pPr>
        <w:pStyle w:val="Heading2"/>
        <w:numPr>
          <w:ilvl w:val="1"/>
          <w:numId w:val="1"/>
        </w:numPr>
        <w:tabs>
          <w:tab w:val="left" w:pos="263"/>
        </w:tabs>
        <w:spacing w:before="164"/>
        <w:ind w:left="263" w:hanging="240"/>
      </w:pPr>
      <w:r>
        <w:rPr>
          <w:spacing w:val="-2"/>
        </w:rPr>
        <w:t>Conclusion</w:t>
      </w:r>
    </w:p>
    <w:p w:rsidR="008E79A1" w:rsidRDefault="008E79A1" w:rsidP="008E79A1">
      <w:pPr>
        <w:pStyle w:val="BodyText"/>
        <w:spacing w:before="156"/>
        <w:ind w:right="441" w:firstLine="719"/>
        <w:jc w:val="both"/>
      </w:pPr>
      <w:r>
        <w:t>ThestudyexaminedpublicadministrationinsportsgovernanceinLagosstate.Thestudyconcludedthatthecricketboard’sgovernance,accountability, and operational structures reveals a mix of strengths and areas for improvement, informed by scholarly perspectives. The boardexcels intransparent and inclusive decision-making, financialaccountability, communityengagement, and stakeholder feedback, all of which aresupported by robust communication channels and ethical policy formulation. However, areas needing improvement include responsiveness tomisconduct, financial management, fan involvement, inclusivity and diversity, media collaboration, technology integration, and policycommunication.Despitethesechallenges,theboard’sstronggovernancepracticesandcommitmenttocontinuousimprovementpositionitwellforenhancing effectiveness and trust, ensuring the long-term success and integrity of cricket in the community.</w:t>
      </w:r>
    </w:p>
    <w:p w:rsidR="008E79A1" w:rsidRDefault="008E79A1" w:rsidP="008E79A1">
      <w:pPr>
        <w:pStyle w:val="BodyText"/>
        <w:ind w:left="0"/>
      </w:pPr>
    </w:p>
    <w:p w:rsidR="008E79A1" w:rsidRDefault="008E79A1" w:rsidP="008E79A1">
      <w:pPr>
        <w:pStyle w:val="BodyText"/>
        <w:spacing w:before="140"/>
        <w:ind w:left="0"/>
      </w:pPr>
    </w:p>
    <w:p w:rsidR="008E79A1" w:rsidRDefault="008E79A1" w:rsidP="008E79A1">
      <w:pPr>
        <w:pStyle w:val="Heading2"/>
        <w:numPr>
          <w:ilvl w:val="1"/>
          <w:numId w:val="1"/>
        </w:numPr>
        <w:tabs>
          <w:tab w:val="left" w:pos="263"/>
        </w:tabs>
        <w:ind w:left="263" w:hanging="240"/>
      </w:pPr>
      <w:r>
        <w:rPr>
          <w:spacing w:val="-2"/>
        </w:rPr>
        <w:t>Recommendations</w:t>
      </w:r>
    </w:p>
    <w:p w:rsidR="008E79A1" w:rsidRDefault="008E79A1" w:rsidP="008E79A1">
      <w:pPr>
        <w:pStyle w:val="ListParagraph"/>
        <w:numPr>
          <w:ilvl w:val="2"/>
          <w:numId w:val="1"/>
        </w:numPr>
        <w:tabs>
          <w:tab w:val="left" w:pos="743"/>
        </w:tabs>
        <w:spacing w:before="157"/>
        <w:ind w:right="447"/>
        <w:jc w:val="both"/>
        <w:rPr>
          <w:sz w:val="16"/>
        </w:rPr>
      </w:pPr>
      <w:r>
        <w:rPr>
          <w:sz w:val="16"/>
        </w:rPr>
        <w:t>Revamp Communication Strategies: Implement a multi-channel communication plan to ensure policies and decisions reach allstakeholders. Utilize social media, local media, community meetings, and newsletters to engage diverse communities across Lagos</w:t>
      </w:r>
      <w:r>
        <w:rPr>
          <w:spacing w:val="-2"/>
          <w:sz w:val="16"/>
        </w:rPr>
        <w:t>effectively.</w:t>
      </w:r>
    </w:p>
    <w:p w:rsidR="008E79A1" w:rsidRDefault="008E79A1" w:rsidP="008E79A1">
      <w:pPr>
        <w:pStyle w:val="ListParagraph"/>
        <w:numPr>
          <w:ilvl w:val="2"/>
          <w:numId w:val="1"/>
        </w:numPr>
        <w:tabs>
          <w:tab w:val="left" w:pos="743"/>
        </w:tabs>
        <w:ind w:right="444"/>
        <w:jc w:val="both"/>
        <w:rPr>
          <w:sz w:val="16"/>
        </w:rPr>
      </w:pPr>
      <w:r>
        <w:rPr>
          <w:sz w:val="16"/>
        </w:rPr>
        <w:t xml:space="preserve">SimplifyPolicyDocumentation: Redesign policydocuments usingplain language and clear formatting to make them more accessible.Regularly update these documents to reflect current practices and ensure they are easily understood by Lagos’s diverse </w:t>
      </w:r>
      <w:r>
        <w:rPr>
          <w:sz w:val="16"/>
        </w:rPr>
        <w:lastRenderedPageBreak/>
        <w:t>population.</w:t>
      </w:r>
    </w:p>
    <w:p w:rsidR="008E79A1" w:rsidRDefault="008E79A1" w:rsidP="008E79A1">
      <w:pPr>
        <w:pStyle w:val="ListParagraph"/>
        <w:jc w:val="both"/>
        <w:rPr>
          <w:sz w:val="16"/>
        </w:rPr>
        <w:sectPr w:rsidR="008E79A1">
          <w:type w:val="continuous"/>
          <w:pgSz w:w="12250" w:h="14180"/>
          <w:pgMar w:top="1340" w:right="992" w:bottom="1200" w:left="1417" w:header="0" w:footer="1002" w:gutter="0"/>
          <w:cols w:space="720"/>
        </w:sectPr>
      </w:pPr>
    </w:p>
    <w:p w:rsidR="008E79A1" w:rsidRDefault="008E79A1" w:rsidP="008E79A1">
      <w:pPr>
        <w:pStyle w:val="ListParagraph"/>
        <w:numPr>
          <w:ilvl w:val="2"/>
          <w:numId w:val="1"/>
        </w:numPr>
        <w:tabs>
          <w:tab w:val="left" w:pos="743"/>
        </w:tabs>
        <w:spacing w:before="80"/>
        <w:ind w:right="443"/>
        <w:jc w:val="both"/>
        <w:rPr>
          <w:sz w:val="16"/>
        </w:rPr>
      </w:pPr>
      <w:r>
        <w:rPr>
          <w:sz w:val="16"/>
        </w:rPr>
        <w:lastRenderedPageBreak/>
        <w:t>Boost Stakeholder Engagement: Establish regular feedback sessions and online surveys to gather input from stakeholders, includingfansandlocalcommunitymembers.Createadvisorycommitteeswithdiverserepresentationtoinvolvestakeholdersindecision-making</w:t>
      </w:r>
      <w:r>
        <w:rPr>
          <w:spacing w:val="-2"/>
          <w:sz w:val="16"/>
        </w:rPr>
        <w:t>processes.</w:t>
      </w:r>
    </w:p>
    <w:p w:rsidR="008E79A1" w:rsidRDefault="008E79A1" w:rsidP="008E79A1">
      <w:pPr>
        <w:pStyle w:val="ListParagraph"/>
        <w:numPr>
          <w:ilvl w:val="2"/>
          <w:numId w:val="1"/>
        </w:numPr>
        <w:tabs>
          <w:tab w:val="left" w:pos="743"/>
        </w:tabs>
        <w:ind w:right="442"/>
        <w:jc w:val="both"/>
        <w:rPr>
          <w:sz w:val="16"/>
        </w:rPr>
      </w:pPr>
      <w:r>
        <w:rPr>
          <w:sz w:val="16"/>
        </w:rPr>
        <w:t>Optimize Resource Management: Conduct a comprehensive review of current resource allocation practices. Implement a transparentsystemfortrackingandreportingresourceusetoensurefundsareefficientlydirectedtowardsdevelopingcricketfacilitiesandprogramsin Lagos.</w:t>
      </w:r>
    </w:p>
    <w:p w:rsidR="008E79A1" w:rsidRDefault="008E79A1" w:rsidP="008E79A1">
      <w:pPr>
        <w:pStyle w:val="ListParagraph"/>
        <w:numPr>
          <w:ilvl w:val="2"/>
          <w:numId w:val="1"/>
        </w:numPr>
        <w:tabs>
          <w:tab w:val="left" w:pos="743"/>
        </w:tabs>
        <w:ind w:right="442"/>
        <w:jc w:val="both"/>
        <w:rPr>
          <w:sz w:val="16"/>
        </w:rPr>
      </w:pPr>
      <w:r>
        <w:rPr>
          <w:sz w:val="16"/>
        </w:rPr>
        <w:t>EnhanceFinancialAccountability:Strengthenfinancialoversightbyconductingregularauditsandpublishingdetailedfinancialreports.Adopt best practices in financial management to build and maintain trust among stakeholders and sponsors.</w:t>
      </w:r>
    </w:p>
    <w:p w:rsidR="008E79A1" w:rsidRDefault="008E79A1" w:rsidP="008E79A1">
      <w:pPr>
        <w:pStyle w:val="ListParagraph"/>
        <w:numPr>
          <w:ilvl w:val="2"/>
          <w:numId w:val="1"/>
        </w:numPr>
        <w:tabs>
          <w:tab w:val="left" w:pos="743"/>
        </w:tabs>
        <w:ind w:right="454"/>
        <w:jc w:val="both"/>
        <w:rPr>
          <w:sz w:val="16"/>
        </w:rPr>
      </w:pPr>
      <w:r>
        <w:rPr>
          <w:sz w:val="16"/>
        </w:rPr>
        <w:t>Increase Inclusivity in Programs and Events: Develop and promote cricket programs that cater to a wide range of demographics,including underrepresented groups. Ensure events are culturally inclusive and reflect the diversity of Lagos.</w:t>
      </w:r>
    </w:p>
    <w:p w:rsidR="008E79A1" w:rsidRDefault="008E79A1" w:rsidP="008E79A1">
      <w:pPr>
        <w:pStyle w:val="ListParagraph"/>
        <w:numPr>
          <w:ilvl w:val="2"/>
          <w:numId w:val="1"/>
        </w:numPr>
        <w:tabs>
          <w:tab w:val="left" w:pos="743"/>
        </w:tabs>
        <w:spacing w:before="1"/>
        <w:ind w:right="442"/>
        <w:jc w:val="both"/>
        <w:rPr>
          <w:sz w:val="16"/>
        </w:rPr>
      </w:pPr>
      <w:r>
        <w:rPr>
          <w:sz w:val="16"/>
        </w:rPr>
        <w:t>Integrate Technology Effectively: Invest in advanced digital tools and platforms to streamline administrative tasks and enhancecommunication. Provide training for staff to maximize the benefits of these technologies and improve operational efficiency.</w:t>
      </w:r>
    </w:p>
    <w:p w:rsidR="008E79A1" w:rsidRDefault="008E79A1" w:rsidP="008E79A1">
      <w:pPr>
        <w:pStyle w:val="ListParagraph"/>
        <w:numPr>
          <w:ilvl w:val="2"/>
          <w:numId w:val="1"/>
        </w:numPr>
        <w:tabs>
          <w:tab w:val="left" w:pos="743"/>
        </w:tabs>
        <w:ind w:right="445"/>
        <w:jc w:val="both"/>
        <w:rPr>
          <w:sz w:val="16"/>
        </w:rPr>
      </w:pPr>
      <w:r>
        <w:rPr>
          <w:sz w:val="16"/>
        </w:rPr>
        <w:t>ImplementOngoingMonitoringandEvaluation:Setupaframeworkforregularassessmentofpoliciesandprograms.Usefeedback andperformance data to make informed adjustments, ensuring that the board remains responsive to the evolving needs of Lagos’s cricket</w:t>
      </w:r>
      <w:r>
        <w:rPr>
          <w:spacing w:val="-2"/>
          <w:sz w:val="16"/>
        </w:rPr>
        <w:t>community.</w:t>
      </w:r>
    </w:p>
    <w:p w:rsidR="008E79A1" w:rsidRDefault="008E79A1" w:rsidP="008E79A1">
      <w:pPr>
        <w:pStyle w:val="BodyText"/>
        <w:ind w:left="0"/>
      </w:pPr>
    </w:p>
    <w:p w:rsidR="008E79A1" w:rsidRDefault="008E79A1" w:rsidP="008E79A1">
      <w:pPr>
        <w:pStyle w:val="BodyText"/>
        <w:ind w:left="0"/>
      </w:pPr>
    </w:p>
    <w:p w:rsidR="008E79A1" w:rsidRDefault="008E79A1" w:rsidP="008E79A1">
      <w:pPr>
        <w:pStyle w:val="BodyText"/>
        <w:ind w:left="0"/>
      </w:pPr>
    </w:p>
    <w:p w:rsidR="008E79A1" w:rsidRDefault="008E79A1" w:rsidP="008E79A1">
      <w:pPr>
        <w:pStyle w:val="BodyText"/>
        <w:ind w:left="0"/>
      </w:pPr>
    </w:p>
    <w:p w:rsidR="008E79A1" w:rsidRDefault="008E79A1" w:rsidP="008E79A1">
      <w:pPr>
        <w:pStyle w:val="BodyText"/>
        <w:ind w:left="0"/>
      </w:pPr>
    </w:p>
    <w:p w:rsidR="008E79A1" w:rsidRDefault="008E79A1" w:rsidP="008E79A1">
      <w:pPr>
        <w:pStyle w:val="BodyText"/>
        <w:ind w:left="0"/>
      </w:pPr>
    </w:p>
    <w:p w:rsidR="008E79A1" w:rsidRDefault="008E79A1" w:rsidP="008E79A1">
      <w:pPr>
        <w:pStyle w:val="BodyText"/>
        <w:ind w:left="0"/>
      </w:pPr>
    </w:p>
    <w:p w:rsidR="008E79A1" w:rsidRDefault="008E79A1" w:rsidP="008E79A1">
      <w:pPr>
        <w:pStyle w:val="BodyText"/>
        <w:ind w:left="0"/>
      </w:pPr>
    </w:p>
    <w:p w:rsidR="008E79A1" w:rsidRDefault="008E79A1" w:rsidP="008E79A1">
      <w:pPr>
        <w:pStyle w:val="BodyText"/>
        <w:ind w:left="0"/>
      </w:pPr>
    </w:p>
    <w:p w:rsidR="008E79A1" w:rsidRDefault="008E79A1" w:rsidP="008E79A1">
      <w:pPr>
        <w:pStyle w:val="BodyText"/>
        <w:ind w:left="0"/>
      </w:pPr>
    </w:p>
    <w:p w:rsidR="008E79A1" w:rsidRDefault="008E79A1" w:rsidP="008E79A1">
      <w:pPr>
        <w:pStyle w:val="BodyText"/>
        <w:ind w:left="0"/>
      </w:pPr>
    </w:p>
    <w:p w:rsidR="008E79A1" w:rsidRDefault="008E79A1" w:rsidP="008E79A1">
      <w:pPr>
        <w:pStyle w:val="BodyText"/>
        <w:ind w:left="0"/>
      </w:pPr>
    </w:p>
    <w:p w:rsidR="008E79A1" w:rsidRDefault="008E79A1" w:rsidP="008E79A1">
      <w:pPr>
        <w:pStyle w:val="BodyText"/>
        <w:ind w:left="0"/>
      </w:pPr>
    </w:p>
    <w:p w:rsidR="008E79A1" w:rsidRDefault="008E79A1" w:rsidP="008E79A1">
      <w:pPr>
        <w:pStyle w:val="BodyText"/>
        <w:ind w:left="0"/>
      </w:pPr>
    </w:p>
    <w:p w:rsidR="008E79A1" w:rsidRDefault="008E79A1" w:rsidP="008E79A1">
      <w:pPr>
        <w:pStyle w:val="BodyText"/>
        <w:ind w:left="0"/>
      </w:pPr>
    </w:p>
    <w:p w:rsidR="008E79A1" w:rsidRDefault="008E79A1" w:rsidP="008E79A1">
      <w:pPr>
        <w:pStyle w:val="BodyText"/>
        <w:ind w:left="0"/>
      </w:pPr>
    </w:p>
    <w:p w:rsidR="008E79A1" w:rsidRDefault="008E79A1" w:rsidP="008E79A1">
      <w:pPr>
        <w:pStyle w:val="BodyText"/>
        <w:ind w:left="0"/>
      </w:pPr>
    </w:p>
    <w:p w:rsidR="008E79A1" w:rsidRDefault="008E79A1" w:rsidP="008E79A1">
      <w:pPr>
        <w:pStyle w:val="BodyText"/>
        <w:ind w:left="0"/>
      </w:pPr>
    </w:p>
    <w:p w:rsidR="008E79A1" w:rsidRDefault="008E79A1" w:rsidP="008E79A1">
      <w:pPr>
        <w:pStyle w:val="BodyText"/>
        <w:ind w:left="0"/>
      </w:pPr>
    </w:p>
    <w:p w:rsidR="008E79A1" w:rsidRDefault="008E79A1" w:rsidP="008E79A1">
      <w:pPr>
        <w:pStyle w:val="BodyText"/>
        <w:ind w:left="0"/>
      </w:pPr>
    </w:p>
    <w:p w:rsidR="008E79A1" w:rsidRDefault="008E79A1" w:rsidP="008E79A1">
      <w:pPr>
        <w:pStyle w:val="BodyText"/>
        <w:spacing w:before="82"/>
        <w:ind w:left="0"/>
      </w:pPr>
    </w:p>
    <w:p w:rsidR="008E79A1" w:rsidRDefault="008E79A1" w:rsidP="008E79A1">
      <w:pPr>
        <w:pStyle w:val="Heading1"/>
        <w:spacing w:before="0"/>
        <w:ind w:left="5"/>
      </w:pPr>
      <w:r>
        <w:rPr>
          <w:spacing w:val="-2"/>
        </w:rPr>
        <w:t>REFERENCES</w:t>
      </w:r>
    </w:p>
    <w:p w:rsidR="008E79A1" w:rsidRDefault="008E79A1" w:rsidP="008E79A1">
      <w:pPr>
        <w:pStyle w:val="BodyText"/>
        <w:spacing w:before="157"/>
      </w:pPr>
      <w:r>
        <w:t>Adedeji,B.(2015).ResourcemanagementinNigeriansportsorganizations.NigerianJournalofAdministrative</w:t>
      </w:r>
      <w:r>
        <w:rPr>
          <w:spacing w:val="-2"/>
        </w:rPr>
        <w:t>Studies.</w:t>
      </w:r>
    </w:p>
    <w:p w:rsidR="008E79A1" w:rsidRDefault="008E79A1" w:rsidP="008E79A1">
      <w:pPr>
        <w:pStyle w:val="BodyText"/>
        <w:spacing w:before="162" w:line="448" w:lineRule="auto"/>
        <w:ind w:right="804"/>
      </w:pPr>
      <w:r>
        <w:t>Adeoye, A.O.(2018). TechnologyadoptioninNigeriansportsmanagement:Challengesandprospects.AfricanJournalofSportsScience.Adeyemi, S. (2021). Ethical Standards in Nigerian Sports Organizations. Lagos: University Press.</w:t>
      </w:r>
    </w:p>
    <w:p w:rsidR="008E79A1" w:rsidRDefault="008E79A1" w:rsidP="008E79A1">
      <w:pPr>
        <w:pStyle w:val="BodyText"/>
        <w:spacing w:line="182" w:lineRule="exact"/>
      </w:pPr>
      <w:r>
        <w:t>Adeyemi,T.(2021).CricketinNigeria:PastandPresent.Lagos:Sports</w:t>
      </w:r>
      <w:r>
        <w:rPr>
          <w:spacing w:val="-2"/>
        </w:rPr>
        <w:t>Press.</w:t>
      </w:r>
    </w:p>
    <w:p w:rsidR="008E79A1" w:rsidRDefault="008E79A1" w:rsidP="008E79A1">
      <w:pPr>
        <w:pStyle w:val="BodyText"/>
        <w:spacing w:before="162" w:line="448" w:lineRule="auto"/>
        <w:ind w:right="1312"/>
      </w:pPr>
      <w:r>
        <w:t>Afolabi,T.(2014).FinancialmanagementinNigeriansports:Issuesandrecommendations.NigerianSportsManagementReview.Aina, T. (2021). Stakeholder Engagement in Sports Governance. Ibadan: Spectrum Books.</w:t>
      </w:r>
    </w:p>
    <w:p w:rsidR="008E79A1" w:rsidRDefault="008E79A1" w:rsidP="008E79A1">
      <w:pPr>
        <w:pStyle w:val="BodyText"/>
        <w:spacing w:line="182" w:lineRule="exact"/>
      </w:pPr>
      <w:r>
        <w:t>Akindele,A.(1993).TheColonialHistoryofNigerianSports.Ibadan:University</w:t>
      </w:r>
      <w:r>
        <w:rPr>
          <w:spacing w:val="-2"/>
        </w:rPr>
        <w:t>Press.</w:t>
      </w:r>
    </w:p>
    <w:p w:rsidR="008E79A1" w:rsidRDefault="008E79A1" w:rsidP="008E79A1">
      <w:pPr>
        <w:pStyle w:val="BodyText"/>
        <w:spacing w:before="162" w:line="448" w:lineRule="auto"/>
        <w:ind w:right="2444"/>
      </w:pPr>
      <w:r>
        <w:t>Akinyele,S.T.(2010).ManagingsportsorganizationsinNigeria.JournalofManagementandBusinessStudies.Aluko, O. (2022). Financial Transparency in Sports Organizations. Abuja: National Sports Institute.</w:t>
      </w:r>
    </w:p>
    <w:p w:rsidR="008E79A1" w:rsidRDefault="008E79A1" w:rsidP="008E79A1">
      <w:pPr>
        <w:pStyle w:val="BodyText"/>
        <w:spacing w:line="182" w:lineRule="exact"/>
      </w:pPr>
      <w:r>
        <w:t>Arnstein,S.R.(1969).ALadderofCitizenParticipation.JournaloftheAmericanInstituteofPlanners,35(4),216-</w:t>
      </w:r>
      <w:r>
        <w:rPr>
          <w:spacing w:val="-4"/>
        </w:rPr>
        <w:t>224.</w:t>
      </w:r>
    </w:p>
    <w:p w:rsidR="008E79A1" w:rsidRDefault="008E79A1" w:rsidP="008E79A1">
      <w:pPr>
        <w:pStyle w:val="BodyText"/>
        <w:spacing w:before="161"/>
        <w:ind w:left="743" w:right="442" w:hanging="720"/>
      </w:pPr>
      <w:r>
        <w:t>Brynjolfsson,E.,&amp;McAfee,A.(2014).Thesecondmachineage:Work,progress,andprosperityinatimeof brillianttechnologies.W.W.Norton&amp;Company.</w:t>
      </w:r>
    </w:p>
    <w:p w:rsidR="008E79A1" w:rsidRDefault="008E79A1" w:rsidP="008E79A1">
      <w:pPr>
        <w:pStyle w:val="BodyText"/>
        <w:sectPr w:rsidR="008E79A1">
          <w:pgSz w:w="12250" w:h="14180"/>
          <w:pgMar w:top="1340" w:right="992" w:bottom="1200" w:left="1417" w:header="0" w:footer="1002" w:gutter="0"/>
          <w:cols w:space="720"/>
        </w:sectPr>
      </w:pPr>
    </w:p>
    <w:p w:rsidR="008E79A1" w:rsidRDefault="008E79A1" w:rsidP="008E79A1">
      <w:pPr>
        <w:pStyle w:val="BodyText"/>
        <w:spacing w:before="80"/>
        <w:ind w:left="743" w:right="442" w:hanging="720"/>
      </w:pPr>
      <w:r>
        <w:lastRenderedPageBreak/>
        <w:t>Bushman, R. M., &amp; Smith, A. J. (2001). Financial Accounting Information and Corporate Governance. Journal of Accounting and Economics,32(1-3),237-333.</w:t>
      </w:r>
    </w:p>
    <w:p w:rsidR="008E79A1" w:rsidRDefault="008E79A1" w:rsidP="008E79A1">
      <w:pPr>
        <w:pStyle w:val="BodyText"/>
        <w:spacing w:before="160"/>
      </w:pPr>
      <w:r>
        <w:t>Chalip,L.(2006).Towardadistinctivesportmanagementdiscipline.JournalofSportManagement,20(1),1-</w:t>
      </w:r>
      <w:r>
        <w:rPr>
          <w:spacing w:val="-5"/>
        </w:rPr>
        <w:t>21.</w:t>
      </w:r>
    </w:p>
    <w:p w:rsidR="008E79A1" w:rsidRDefault="008E79A1" w:rsidP="008E79A1">
      <w:pPr>
        <w:pStyle w:val="BodyText"/>
        <w:spacing w:before="160"/>
      </w:pPr>
      <w:r>
        <w:t>Chappelet,J.-L.,&amp;Kübler-Mabbott,B.(2008).TheInternationalOlympicCommitteeandtheOlympicSystem:TheGovernanceofWorld</w:t>
      </w:r>
      <w:r>
        <w:rPr>
          <w:spacing w:val="-2"/>
        </w:rPr>
        <w:t>Sport.</w:t>
      </w:r>
    </w:p>
    <w:p w:rsidR="008E79A1" w:rsidRDefault="008E79A1" w:rsidP="008E79A1">
      <w:pPr>
        <w:pStyle w:val="BodyText"/>
        <w:ind w:left="743"/>
      </w:pPr>
      <w:r>
        <w:rPr>
          <w:spacing w:val="-2"/>
        </w:rPr>
        <w:t>Routledge.</w:t>
      </w:r>
    </w:p>
    <w:p w:rsidR="008E79A1" w:rsidRDefault="008E79A1" w:rsidP="008E79A1">
      <w:pPr>
        <w:pStyle w:val="BodyText"/>
        <w:spacing w:before="160" w:line="451" w:lineRule="auto"/>
        <w:ind w:right="3612"/>
      </w:pPr>
      <w:r>
        <w:t>Coakley,J.(2009).SportsinSociety:IssuesandControversies.McGraw-HillEducation.Coubertin, P. (1894). Olympic Manifesto. International Olympic Committee.</w:t>
      </w:r>
    </w:p>
    <w:p w:rsidR="008E79A1" w:rsidRDefault="008E79A1" w:rsidP="008E79A1">
      <w:pPr>
        <w:pStyle w:val="BodyText"/>
        <w:spacing w:line="448" w:lineRule="auto"/>
        <w:ind w:right="3612"/>
      </w:pPr>
      <w:r>
        <w:t xml:space="preserve">Council of Europe. (2001). European Sports Charter. </w:t>
      </w:r>
      <w:hyperlink r:id="rId6">
        <w:r>
          <w:rPr>
            <w:color w:val="0000FF"/>
            <w:u w:val="single" w:color="0000FF"/>
          </w:rPr>
          <w:t>https://rm.coe.int/16804c9dbb</w:t>
        </w:r>
      </w:hyperlink>
      <w:r>
        <w:t>Cunningham,G.B.(2007).DiversityinSportsOrganizations.Scottsdale:HolcombHathaway.Dumont, H., &amp; Huguet, M. (2011). Governance and Reform in Cricket. Routledge.</w:t>
      </w:r>
    </w:p>
    <w:p w:rsidR="008E79A1" w:rsidRDefault="008E79A1" w:rsidP="008E79A1">
      <w:pPr>
        <w:pStyle w:val="BodyText"/>
        <w:ind w:left="743" w:hanging="720"/>
      </w:pPr>
      <w:r>
        <w:t>Dunleavy,P.,Margetts,H., Bastow,S.,&amp;Tinkler,J.(2006).Digital Era Governance:ITCorporations,theState,ande-Government.OxfordUniversityPress.</w:t>
      </w:r>
    </w:p>
    <w:p w:rsidR="008E79A1" w:rsidRDefault="008E79A1" w:rsidP="008E79A1">
      <w:pPr>
        <w:pStyle w:val="BodyText"/>
        <w:spacing w:before="157"/>
      </w:pPr>
      <w:r>
        <w:t>ECB.(2021).AnnualReport.EnglandandWalesCricketBoard.</w:t>
      </w:r>
      <w:r>
        <w:rPr>
          <w:spacing w:val="-2"/>
        </w:rPr>
        <w:t>https://</w:t>
      </w:r>
      <w:hyperlink r:id="rId7">
        <w:r>
          <w:rPr>
            <w:spacing w:val="-2"/>
          </w:rPr>
          <w:t>www.ecb.co.uk/</w:t>
        </w:r>
      </w:hyperlink>
    </w:p>
    <w:p w:rsidR="008E79A1" w:rsidRDefault="008E79A1" w:rsidP="008E79A1">
      <w:pPr>
        <w:pStyle w:val="BodyText"/>
        <w:spacing w:before="159" w:line="451" w:lineRule="auto"/>
        <w:ind w:right="2444"/>
      </w:pPr>
      <w:r>
        <w:t>Eke,A.(2020).AdaptivestrategiesinNigeriansportsorganizations.JournalofContemporaryManagement.Ekechi, N. (2023). Governance Challenges in Nigerian Sports. Enugu: Sunrise Publishers.</w:t>
      </w:r>
    </w:p>
    <w:p w:rsidR="008E79A1" w:rsidRDefault="008E79A1" w:rsidP="008E79A1">
      <w:pPr>
        <w:pStyle w:val="BodyText"/>
        <w:spacing w:line="181" w:lineRule="exact"/>
      </w:pPr>
      <w:r>
        <w:t>Freeman,R.E.(1984).StrategicManagement:AStakeholderApproach.Boston:</w:t>
      </w:r>
      <w:r>
        <w:rPr>
          <w:spacing w:val="-2"/>
        </w:rPr>
        <w:t>Pitman.</w:t>
      </w:r>
    </w:p>
    <w:p w:rsidR="008E79A1" w:rsidRDefault="008E79A1" w:rsidP="008E79A1">
      <w:pPr>
        <w:pStyle w:val="BodyText"/>
        <w:spacing w:before="160" w:line="451" w:lineRule="auto"/>
        <w:ind w:right="2444"/>
      </w:pPr>
      <w:r>
        <w:t>Freeman,R.E.(2010).StrategicManagement:AStakeholderApproach.Cambridge:CambridgeUniversityPress.Freeman,R.E.(2010).StrategicManagement:AStakeholderApproach.Cambridge:CambridgeUniversity</w:t>
      </w:r>
      <w:r>
        <w:rPr>
          <w:spacing w:val="-2"/>
        </w:rPr>
        <w:t>Press.</w:t>
      </w:r>
    </w:p>
    <w:p w:rsidR="008E79A1" w:rsidRDefault="008E79A1" w:rsidP="008E79A1">
      <w:pPr>
        <w:ind w:left="743" w:right="442" w:hanging="720"/>
        <w:rPr>
          <w:sz w:val="16"/>
        </w:rPr>
      </w:pPr>
      <w:r>
        <w:rPr>
          <w:sz w:val="16"/>
        </w:rPr>
        <w:t>Freeman,R.E.,Harrison,J.S.,Wicks,A.C.,Parmar,B.L.,&amp;deColle,S.(2010).</w:t>
      </w:r>
      <w:r>
        <w:rPr>
          <w:i/>
          <w:sz w:val="16"/>
        </w:rPr>
        <w:t>StakeholderTheory:TheStateoftheArt</w:t>
      </w:r>
      <w:r>
        <w:rPr>
          <w:sz w:val="16"/>
        </w:rPr>
        <w:t>.CambridgeUniversity</w:t>
      </w:r>
      <w:r>
        <w:rPr>
          <w:spacing w:val="-2"/>
          <w:sz w:val="16"/>
        </w:rPr>
        <w:t>Press.</w:t>
      </w:r>
    </w:p>
    <w:p w:rsidR="008E79A1" w:rsidRDefault="008E79A1" w:rsidP="008E79A1">
      <w:pPr>
        <w:spacing w:before="157" w:line="448" w:lineRule="auto"/>
        <w:ind w:left="23" w:right="1933"/>
        <w:rPr>
          <w:sz w:val="16"/>
        </w:rPr>
      </w:pPr>
      <w:r>
        <w:rPr>
          <w:sz w:val="16"/>
        </w:rPr>
        <w:t xml:space="preserve">Friedman,M.(1970). </w:t>
      </w:r>
      <w:r>
        <w:rPr>
          <w:i/>
          <w:sz w:val="16"/>
        </w:rPr>
        <w:t>TheSocialResponsibilityofBusinessisto IncreaseitsProfits</w:t>
      </w:r>
      <w:r>
        <w:rPr>
          <w:sz w:val="16"/>
        </w:rPr>
        <w:t>. TheNewYork TimesMagazine.Fung, A. (2006). Varieties of Participation in Complex Governance. Public Administration Review, 66, 66-75.</w:t>
      </w:r>
    </w:p>
    <w:p w:rsidR="008E79A1" w:rsidRDefault="008E79A1" w:rsidP="008E79A1">
      <w:pPr>
        <w:pStyle w:val="BodyText"/>
        <w:spacing w:before="1"/>
        <w:ind w:left="743" w:right="442" w:hanging="720"/>
      </w:pPr>
      <w:r>
        <w:t>Gorse,S.,&amp;Chadwick,S.(2011).Theprevalenceofcorruptionininternationalsport:Astatisticalanalysis.JournalofFinancialCrime,18(3),269-</w:t>
      </w:r>
      <w:r>
        <w:rPr>
          <w:spacing w:val="-4"/>
        </w:rPr>
        <w:t>282.</w:t>
      </w:r>
    </w:p>
    <w:p w:rsidR="008E79A1" w:rsidRDefault="008E79A1" w:rsidP="008E79A1">
      <w:pPr>
        <w:pStyle w:val="BodyText"/>
        <w:spacing w:before="160"/>
      </w:pPr>
      <w:r>
        <w:t>Goulet,D.(2015).CricketGovernanceandInternationalRelations.Palgrave</w:t>
      </w:r>
      <w:r>
        <w:rPr>
          <w:spacing w:val="-2"/>
        </w:rPr>
        <w:t>Macmillan.</w:t>
      </w:r>
    </w:p>
    <w:p w:rsidR="008E79A1" w:rsidRDefault="008E79A1" w:rsidP="008E79A1">
      <w:pPr>
        <w:pStyle w:val="BodyText"/>
        <w:spacing w:before="159" w:line="448" w:lineRule="auto"/>
        <w:ind w:right="2739"/>
      </w:pPr>
      <w:r>
        <w:t>Guttmann,A.(1978).FromRitualtoRecord:TheNatureofModernSports.ColumbiaUniversityPress.Heady, F. (2001). Public Administration: A Comparative Perspective. CRC Press.</w:t>
      </w:r>
    </w:p>
    <w:p w:rsidR="008E79A1" w:rsidRDefault="008E79A1" w:rsidP="008E79A1">
      <w:pPr>
        <w:pStyle w:val="BodyText"/>
        <w:ind w:left="743" w:right="442" w:hanging="720"/>
      </w:pPr>
      <w:r>
        <w:t>Heald, D. (2006). Transparencyas an Instrumental Value. In C. Hood &amp;D. Heald (Eds.), Transparency: The Key to Better Governance? (pp. 59-73). Oxford University Press.</w:t>
      </w:r>
    </w:p>
    <w:p w:rsidR="008E79A1" w:rsidRDefault="008E79A1" w:rsidP="008E79A1">
      <w:pPr>
        <w:pStyle w:val="BodyText"/>
        <w:spacing w:before="159" w:line="448" w:lineRule="auto"/>
        <w:ind w:right="3612"/>
      </w:pPr>
      <w:r>
        <w:t>Hood,C.(1991).APublicManagementforAllSeasons?.PublicAdministration,69(1),3-19.Houlihan, B., &amp; Green, M. (2010). Routledge Handbook of Sports Development. Routledge.Hoye, R., &amp; Cuskelly, G. (2007). Sport Governance. London: Elsevier.</w:t>
      </w:r>
    </w:p>
    <w:p w:rsidR="008E79A1" w:rsidRDefault="008E79A1" w:rsidP="008E79A1">
      <w:pPr>
        <w:pStyle w:val="BodyText"/>
      </w:pPr>
      <w:r>
        <w:t>Hoye,R.,&amp;Nicholson,M.(2009).SportandtheMedia:ManagingtheNexus.London:Butterworth-</w:t>
      </w:r>
      <w:r>
        <w:rPr>
          <w:spacing w:val="-2"/>
        </w:rPr>
        <w:t>Heinemann.</w:t>
      </w:r>
    </w:p>
    <w:p w:rsidR="008E79A1" w:rsidRDefault="008E79A1" w:rsidP="008E79A1">
      <w:pPr>
        <w:pStyle w:val="BodyText"/>
        <w:spacing w:before="161" w:line="446" w:lineRule="auto"/>
        <w:ind w:right="442"/>
      </w:pPr>
      <w:r>
        <w:t>Hoye,R.,Smith,A.C.T.,Nicholson,M.,Stewart,B.,&amp;Westerbeek,H.(2015).SportManagement:PrinciplesandApplications.Routledge.Hughes, S. (2019). Cricket's Greatest Rivalries: Ashes, India-Pakistan, and Beyond. HarperCollins.</w:t>
      </w:r>
    </w:p>
    <w:p w:rsidR="008E79A1" w:rsidRDefault="008E79A1" w:rsidP="008E79A1">
      <w:pPr>
        <w:pStyle w:val="BodyText"/>
        <w:spacing w:before="2"/>
      </w:pPr>
      <w:r>
        <w:t>Ikechukwu,O.(2010).EvolutionofCricketinNigeria.Abuja:NationalSports</w:t>
      </w:r>
      <w:r>
        <w:rPr>
          <w:spacing w:val="-2"/>
        </w:rPr>
        <w:t>Commission.</w:t>
      </w:r>
    </w:p>
    <w:p w:rsidR="008E79A1" w:rsidRDefault="008E79A1" w:rsidP="008E79A1">
      <w:pPr>
        <w:pStyle w:val="BodyText"/>
        <w:sectPr w:rsidR="008E79A1">
          <w:pgSz w:w="12250" w:h="14180"/>
          <w:pgMar w:top="1340" w:right="992" w:bottom="1200" w:left="1417" w:header="0" w:footer="1002" w:gutter="0"/>
          <w:cols w:space="720"/>
        </w:sectPr>
      </w:pPr>
    </w:p>
    <w:p w:rsidR="008E79A1" w:rsidRDefault="008E79A1" w:rsidP="008E79A1">
      <w:pPr>
        <w:pStyle w:val="BodyText"/>
        <w:spacing w:before="80"/>
      </w:pPr>
      <w:r>
        <w:lastRenderedPageBreak/>
        <w:t>InstituteofDirectors.(2021).GovernancePrinciplesforBoards.London:Instituteof</w:t>
      </w:r>
      <w:r>
        <w:rPr>
          <w:spacing w:val="-2"/>
        </w:rPr>
        <w:t>Directors.</w:t>
      </w:r>
    </w:p>
    <w:p w:rsidR="008E79A1" w:rsidRDefault="008E79A1" w:rsidP="008E79A1">
      <w:pPr>
        <w:pStyle w:val="BodyText"/>
        <w:spacing w:before="160" w:line="451" w:lineRule="auto"/>
        <w:ind w:right="1933"/>
      </w:pPr>
      <w:r>
        <w:t xml:space="preserve">InternationalCricketCouncil.(2019).ICCCodeofConductforPlayersandPlayerSupportPersonnel.Dubai:ICC.International Cricket Council. (2021). ICC Playing Handbook. </w:t>
      </w:r>
      <w:hyperlink r:id="rId8">
        <w:r>
          <w:rPr>
            <w:color w:val="0000FF"/>
            <w:u w:val="single" w:color="0000FF"/>
          </w:rPr>
          <w:t>https://www.icc-cricket.com/</w:t>
        </w:r>
      </w:hyperlink>
    </w:p>
    <w:p w:rsidR="008E79A1" w:rsidRDefault="008E79A1" w:rsidP="008E79A1">
      <w:pPr>
        <w:pStyle w:val="BodyText"/>
        <w:ind w:left="743" w:right="442" w:hanging="720"/>
      </w:pPr>
      <w:r>
        <w:t>International Federation of Accountants. (2018). Handbook of International Quality Control, Auditing, Review, Other Assurance, and RelatedServices Pronouncements. New York: IFAC.</w:t>
      </w:r>
    </w:p>
    <w:p w:rsidR="008E79A1" w:rsidRDefault="008E79A1" w:rsidP="008E79A1">
      <w:pPr>
        <w:pStyle w:val="BodyText"/>
        <w:spacing w:before="157"/>
      </w:pPr>
      <w:r>
        <w:t>InternationalOlympicCommittee.(2015).OlympicCharter.InternationalOlympic</w:t>
      </w:r>
      <w:r>
        <w:rPr>
          <w:spacing w:val="-2"/>
        </w:rPr>
        <w:t>Committee.</w:t>
      </w:r>
    </w:p>
    <w:p w:rsidR="008E79A1" w:rsidRDefault="008E79A1" w:rsidP="008E79A1">
      <w:pPr>
        <w:spacing w:before="31" w:line="346" w:lineRule="exact"/>
        <w:ind w:left="23" w:right="442"/>
        <w:rPr>
          <w:sz w:val="16"/>
        </w:rPr>
      </w:pPr>
      <w:r>
        <w:rPr>
          <w:sz w:val="16"/>
        </w:rPr>
        <w:t>Jensen,M.C.(2002).</w:t>
      </w:r>
      <w:r>
        <w:rPr>
          <w:i/>
          <w:sz w:val="16"/>
        </w:rPr>
        <w:t>ValueMaximization,StakeholderTheory,andtheCorporateObjectiveFunction</w:t>
      </w:r>
      <w:r>
        <w:rPr>
          <w:sz w:val="16"/>
        </w:rPr>
        <w:t>.BusinessEthicsQuarterly,12(2),235-256.Jensen,M.C.,&amp;Meckling,W.H.(1976).Theoryofthefirm:Managerialbehavior,agencycostsandownershipstructure.Journalof</w:t>
      </w:r>
      <w:r>
        <w:rPr>
          <w:spacing w:val="-2"/>
          <w:sz w:val="16"/>
        </w:rPr>
        <w:t>Financial</w:t>
      </w:r>
    </w:p>
    <w:p w:rsidR="008E79A1" w:rsidRDefault="008E79A1" w:rsidP="008E79A1">
      <w:pPr>
        <w:pStyle w:val="BodyText"/>
        <w:spacing w:line="147" w:lineRule="exact"/>
        <w:ind w:left="743"/>
      </w:pPr>
      <w:r>
        <w:rPr>
          <w:spacing w:val="-2"/>
        </w:rPr>
        <w:t>Economics.</w:t>
      </w:r>
    </w:p>
    <w:p w:rsidR="008E79A1" w:rsidRDefault="008E79A1" w:rsidP="008E79A1">
      <w:pPr>
        <w:pStyle w:val="BodyText"/>
        <w:spacing w:before="163"/>
      </w:pPr>
      <w:r>
        <w:t>Kaufman,H.(2008).TheoreticalPerspectivesinPublicAdministration.PublicAdministrationReview,68(1),11-</w:t>
      </w:r>
      <w:r>
        <w:rPr>
          <w:spacing w:val="-5"/>
        </w:rPr>
        <w:t>21.</w:t>
      </w:r>
    </w:p>
    <w:p w:rsidR="008E79A1" w:rsidRDefault="008E79A1" w:rsidP="008E79A1">
      <w:pPr>
        <w:pStyle w:val="BodyText"/>
        <w:spacing w:before="159"/>
        <w:ind w:left="743" w:right="442" w:hanging="720"/>
      </w:pPr>
      <w:r>
        <w:t>Kikulis,L.M.,Slack,T., &amp; Hinings, C. R.(1992).Institutional Theoriesin Organizations: Sportas aFrameworkfor Analysis."InternationalReview for the Sociology of Sport, 27(4), 343-368.</w:t>
      </w:r>
    </w:p>
    <w:p w:rsidR="008E79A1" w:rsidRDefault="008E79A1" w:rsidP="008E79A1">
      <w:pPr>
        <w:pStyle w:val="BodyText"/>
        <w:spacing w:before="160" w:line="448" w:lineRule="auto"/>
        <w:ind w:right="804"/>
      </w:pPr>
      <w:r>
        <w:t>Kollias, C. (2010). Corruption and Reform in Cricket: The IPL Case. International Journal of Sports Management, 11(4), 300-317.Lawrence,P.R.,&amp;Lorsch,J.W.(1967).Differentiationandintegrationincomplexorganizations.AdministrativeScienceQuarterly.Majumdar, B., &amp; Gemmell, J. (2018). Cricket, Race and the 2007 World Cup. Routledge.</w:t>
      </w:r>
    </w:p>
    <w:p w:rsidR="008E79A1" w:rsidRDefault="008E79A1" w:rsidP="008E79A1">
      <w:pPr>
        <w:pStyle w:val="BodyText"/>
        <w:spacing w:line="448" w:lineRule="auto"/>
        <w:ind w:right="1312"/>
      </w:pPr>
      <w:r>
        <w:t>Marqusee,M.(2016).WarMinustheShooting:AJourneyThroughSouthAsiaDuringCricket'sWorldCup.VersoBooks.Milakovich, M. E., &amp; Gordon, G. J. (2013). Public Administration in America. Cengage Learning.</w:t>
      </w:r>
    </w:p>
    <w:p w:rsidR="008E79A1" w:rsidRDefault="008E79A1" w:rsidP="008E79A1">
      <w:pPr>
        <w:pStyle w:val="BodyText"/>
      </w:pPr>
      <w:r>
        <w:t>Mintzberg,H.(1992).Structureinfives:Designingeffectiveorganizations.Prentice</w:t>
      </w:r>
      <w:r>
        <w:rPr>
          <w:spacing w:val="-2"/>
        </w:rPr>
        <w:t>Hall.</w:t>
      </w:r>
    </w:p>
    <w:p w:rsidR="008E79A1" w:rsidRDefault="008E79A1" w:rsidP="008E79A1">
      <w:pPr>
        <w:pStyle w:val="BodyText"/>
        <w:spacing w:before="160"/>
        <w:ind w:left="743" w:right="442" w:hanging="720"/>
      </w:pPr>
      <w:r>
        <w:t>Mitchell, R. K., Agle, B. R., &amp; Wood, D. J. (1997). Toward a Theory of Stakeholder Identification and Salience: Defining the Principle of Whoand What Really Counts. Academy of Management Review, 22(4), 853-886.</w:t>
      </w:r>
    </w:p>
    <w:p w:rsidR="008E79A1" w:rsidRDefault="008E79A1" w:rsidP="008E79A1">
      <w:pPr>
        <w:pStyle w:val="BodyText"/>
        <w:spacing w:before="160" w:line="448" w:lineRule="auto"/>
        <w:ind w:right="2444"/>
      </w:pPr>
      <w:r>
        <w:t>Moore, M. (1995). Creating Public Value: Strategic Management in Government. Harvard University Press.Moore,M.H.(2004).CreatingPublicValue:StrategicManagementinGovernment.HarvardUniversityPress.</w:t>
      </w:r>
    </w:p>
    <w:p w:rsidR="008E79A1" w:rsidRDefault="008E79A1" w:rsidP="008E79A1">
      <w:pPr>
        <w:pStyle w:val="BodyText"/>
        <w:spacing w:before="1" w:line="448" w:lineRule="auto"/>
        <w:ind w:right="1312"/>
      </w:pPr>
      <w:r>
        <w:t>Morrow,S.(2006).GovernanceofCricket:ChallengesandOpportunities.InternationalJournalofSportPolicy,8(2),183-195.Nagel, S., Schlesinger, T., &amp; Bayle, E. (2017). Managing Sport: Social and Cultural Perspectives. Routledge.</w:t>
      </w:r>
    </w:p>
    <w:p w:rsidR="008E79A1" w:rsidRDefault="008E79A1" w:rsidP="008E79A1">
      <w:pPr>
        <w:pStyle w:val="BodyText"/>
        <w:spacing w:line="451" w:lineRule="auto"/>
        <w:ind w:right="3612"/>
      </w:pPr>
      <w:r>
        <w:t>Nair,R.(2012).Anti-CorruptionMeasuresinCricket.JournalofSportsEthics,14(3),205-220.OECD. (2019). OECD Principles of Corporate Governance. Paris: OECD Publishing.</w:t>
      </w:r>
    </w:p>
    <w:p w:rsidR="008E79A1" w:rsidRDefault="008E79A1" w:rsidP="008E79A1">
      <w:pPr>
        <w:pStyle w:val="BodyText"/>
        <w:spacing w:line="448" w:lineRule="auto"/>
        <w:ind w:right="2444"/>
      </w:pPr>
      <w:r>
        <w:t>Okeke,C.(2019).FeedbackmechanismsinNigeriansportsmanagement.AfricanJournalofSportsManagement.Okeke, C. (2022). Role Clarity in Organizational Governance. Nsukka: University of Nigeria Press.</w:t>
      </w:r>
    </w:p>
    <w:p w:rsidR="008E79A1" w:rsidRDefault="008E79A1" w:rsidP="008E79A1">
      <w:pPr>
        <w:pStyle w:val="BodyText"/>
        <w:spacing w:line="451" w:lineRule="auto"/>
        <w:ind w:right="2739"/>
      </w:pPr>
      <w:r>
        <w:t>Okonkwo,E.(2020).YouthDevelopmentinNigerianCricket.Enugu:GrassrootsSportsDevelopment.Olanipekun, B. (2005). Lagos Cricket Club and Its Legacy. Lagos: Heritage Publishers.</w:t>
      </w:r>
    </w:p>
    <w:p w:rsidR="008E79A1" w:rsidRDefault="008E79A1" w:rsidP="008E79A1">
      <w:pPr>
        <w:pStyle w:val="BodyText"/>
        <w:spacing w:line="181" w:lineRule="exact"/>
      </w:pPr>
      <w:r>
        <w:t>Olawale,F.(2018).SportingInfrastructuresinNigeria.Lagos:Infrastructure</w:t>
      </w:r>
      <w:r>
        <w:rPr>
          <w:spacing w:val="-2"/>
        </w:rPr>
        <w:t>Press.</w:t>
      </w:r>
    </w:p>
    <w:p w:rsidR="008E79A1" w:rsidRDefault="008E79A1" w:rsidP="008E79A1">
      <w:pPr>
        <w:pStyle w:val="BodyText"/>
        <w:spacing w:before="153" w:line="451" w:lineRule="auto"/>
        <w:ind w:right="419"/>
      </w:pPr>
      <w:r>
        <w:t>Olusoga,P.,&amp;Kent,T.(2017).Effectivecommunicationinsportsmanagement:ANigerianperspective.JournalofSportsCommunication.Pedersen, P. M., &amp; Thibault, L. (2018). Contemporary Sport Management. Human Kinetics.</w:t>
      </w:r>
    </w:p>
    <w:p w:rsidR="008E79A1" w:rsidRDefault="008E79A1" w:rsidP="008E79A1">
      <w:pPr>
        <w:spacing w:line="181" w:lineRule="exact"/>
        <w:ind w:left="23"/>
        <w:rPr>
          <w:sz w:val="16"/>
        </w:rPr>
      </w:pPr>
      <w:r>
        <w:rPr>
          <w:sz w:val="16"/>
        </w:rPr>
        <w:t>Phillips,R.(2003).</w:t>
      </w:r>
      <w:r>
        <w:rPr>
          <w:i/>
          <w:sz w:val="16"/>
        </w:rPr>
        <w:t>StakeholderLegitimacy</w:t>
      </w:r>
      <w:r>
        <w:rPr>
          <w:sz w:val="16"/>
        </w:rPr>
        <w:t>.BusinessEthicsQuarterly,13(1),25-</w:t>
      </w:r>
      <w:r>
        <w:rPr>
          <w:spacing w:val="-5"/>
          <w:sz w:val="16"/>
        </w:rPr>
        <w:t>41.</w:t>
      </w:r>
    </w:p>
    <w:p w:rsidR="008E79A1" w:rsidRDefault="008E79A1" w:rsidP="008E79A1">
      <w:pPr>
        <w:pStyle w:val="BodyText"/>
        <w:spacing w:before="159"/>
      </w:pPr>
      <w:r>
        <w:t>Pitts,B.G.,&amp;Stotlar,D.K.(2013).FundamentalsofSportMarketing.FitnessInformation</w:t>
      </w:r>
      <w:r>
        <w:rPr>
          <w:spacing w:val="-2"/>
        </w:rPr>
        <w:t>Technology.</w:t>
      </w:r>
    </w:p>
    <w:p w:rsidR="008E79A1" w:rsidRDefault="008E79A1" w:rsidP="008E79A1">
      <w:pPr>
        <w:pStyle w:val="BodyText"/>
        <w:sectPr w:rsidR="008E79A1">
          <w:pgSz w:w="12250" w:h="14180"/>
          <w:pgMar w:top="1340" w:right="992" w:bottom="1200" w:left="1417" w:header="0" w:footer="1002" w:gutter="0"/>
          <w:cols w:space="720"/>
        </w:sectPr>
      </w:pPr>
    </w:p>
    <w:p w:rsidR="008E79A1" w:rsidRDefault="008E79A1" w:rsidP="008E79A1">
      <w:pPr>
        <w:pStyle w:val="BodyText"/>
        <w:spacing w:before="80"/>
        <w:ind w:left="743" w:hanging="720"/>
      </w:pPr>
      <w:r>
        <w:lastRenderedPageBreak/>
        <w:t>Quinn,R.E.,&amp;Cameron,K.S.(1983).OrganizationalLifeCyclesandShiftingCriteriaofEffectiveness:SomePreliminaryEvidence.ManagementScience, 29(1), 33-51.</w:t>
      </w:r>
    </w:p>
    <w:p w:rsidR="008E79A1" w:rsidRDefault="008E79A1" w:rsidP="008E79A1">
      <w:pPr>
        <w:pStyle w:val="BodyText"/>
        <w:spacing w:before="160" w:line="448" w:lineRule="auto"/>
        <w:ind w:right="1933"/>
      </w:pPr>
      <w:r>
        <w:t>Ratten,V.(2011).InnovationandGovernanceinSportManagement.JournalofSportManagement,25(5),456-470.Rhodes,R.A.W.(2004).TheNewGovernance:GoverningwithoutGovernment.PoliticalStudies,52(4),652-</w:t>
      </w:r>
      <w:r>
        <w:rPr>
          <w:spacing w:val="-4"/>
        </w:rPr>
        <w:t>667.</w:t>
      </w:r>
    </w:p>
    <w:p w:rsidR="008E79A1" w:rsidRDefault="008E79A1" w:rsidP="008E79A1">
      <w:pPr>
        <w:pStyle w:val="BodyText"/>
        <w:spacing w:before="1" w:line="448" w:lineRule="auto"/>
        <w:ind w:right="419"/>
      </w:pPr>
      <w:r>
        <w:t>Roberts, K. H., &amp; O'Reilly, C. A. (1974). Measuring Organizational Communication. Journal of Applied Psychology, 59(3), 321-326.Rosenbloom,D.H.(2009).PublicAdministration:UnderstandingManagement,Politics,andLawinthePublicSector.McGraw-HillEducation.</w:t>
      </w:r>
    </w:p>
    <w:p w:rsidR="008E79A1" w:rsidRDefault="008E79A1" w:rsidP="008E79A1">
      <w:pPr>
        <w:pStyle w:val="BodyText"/>
        <w:ind w:left="743" w:right="442" w:hanging="720"/>
      </w:pPr>
      <w:r>
        <w:t>Rowe, G., &amp; Frewer, L. J. (2000). Public Participation Methods: A Framework for Evaluation. Science, Technology, &amp; Human Values, 25(1), 3-</w:t>
      </w:r>
      <w:r>
        <w:rPr>
          <w:spacing w:val="-4"/>
        </w:rPr>
        <w:t>29.</w:t>
      </w:r>
    </w:p>
    <w:p w:rsidR="008E79A1" w:rsidRDefault="008E79A1" w:rsidP="008E79A1">
      <w:pPr>
        <w:pStyle w:val="BodyText"/>
        <w:spacing w:before="158"/>
      </w:pPr>
      <w:r>
        <w:t>Schein,E.H.(2010).Organizationalcultureandleadership.Jossey-</w:t>
      </w:r>
      <w:r>
        <w:rPr>
          <w:spacing w:val="-2"/>
        </w:rPr>
        <w:t>Bass.</w:t>
      </w:r>
    </w:p>
    <w:p w:rsidR="008E79A1" w:rsidRDefault="008E79A1" w:rsidP="008E79A1">
      <w:pPr>
        <w:pStyle w:val="BodyText"/>
        <w:spacing w:before="163" w:line="448" w:lineRule="auto"/>
        <w:ind w:right="561"/>
      </w:pPr>
      <w:r>
        <w:t>Slack,T.,&amp;Parent,M.(2006).UnderstandingSportOrganizations:TheApplicationofOrganizationTheory.Champaign:HumanKinetics.Sport Integrity Global Alliance. (2020). Integrity in Sports Governance. Zurich: SIGA.</w:t>
      </w:r>
    </w:p>
    <w:p w:rsidR="008E79A1" w:rsidRDefault="008E79A1" w:rsidP="008E79A1">
      <w:pPr>
        <w:spacing w:line="182" w:lineRule="exact"/>
        <w:ind w:left="23"/>
        <w:rPr>
          <w:sz w:val="16"/>
        </w:rPr>
      </w:pPr>
      <w:r>
        <w:rPr>
          <w:sz w:val="16"/>
        </w:rPr>
        <w:t>Sundaram,A.K.,&amp;Inkpen,A.C.(2004).</w:t>
      </w:r>
      <w:r>
        <w:rPr>
          <w:i/>
          <w:sz w:val="16"/>
        </w:rPr>
        <w:t>TheCorporateObjectiveRevisited</w:t>
      </w:r>
      <w:r>
        <w:rPr>
          <w:sz w:val="16"/>
        </w:rPr>
        <w:t>.OrganizationScience,15(3),350-</w:t>
      </w:r>
      <w:r>
        <w:rPr>
          <w:spacing w:val="-4"/>
          <w:sz w:val="16"/>
        </w:rPr>
        <w:t>363.</w:t>
      </w:r>
    </w:p>
    <w:p w:rsidR="008E79A1" w:rsidRDefault="008E79A1" w:rsidP="008E79A1">
      <w:pPr>
        <w:pStyle w:val="BodyText"/>
        <w:spacing w:before="161"/>
        <w:ind w:left="743" w:hanging="720"/>
      </w:pPr>
      <w:r>
        <w:t>Thibault, L., Kihl, L. A., &amp; Babiak, K. (2010). Democratic governance in sport organizations: Issues, challenges, and responses. European SportManagement Quarterly, 10(3), 245-274.</w:t>
      </w:r>
    </w:p>
    <w:p w:rsidR="008E79A1" w:rsidRDefault="008E79A1" w:rsidP="008E79A1">
      <w:pPr>
        <w:pStyle w:val="BodyText"/>
        <w:spacing w:before="160" w:line="448" w:lineRule="auto"/>
        <w:ind w:right="2739"/>
      </w:pPr>
      <w:r>
        <w:t>Transparency International. (2020). Global Corruption Report: Sport. Berlin: Transparency International.UNDP.(1997).GovernanceforSustainableHumanDevelopment.UnitedNationsDevelopmentProgramme.</w:t>
      </w:r>
    </w:p>
    <w:p w:rsidR="008E79A1" w:rsidRDefault="008E79A1" w:rsidP="008E79A1">
      <w:pPr>
        <w:pStyle w:val="BodyText"/>
        <w:ind w:left="743" w:right="442" w:hanging="720"/>
      </w:pPr>
      <w:r>
        <w:t>UnitedNations.(2003).SportforDevelopmentandPeace:TowardsAchievingtheMillenniumDevelopmentGoals.UnitedNationsInter-AgencyTask Force on Sport for Development and Peace.</w:t>
      </w:r>
    </w:p>
    <w:p w:rsidR="008E79A1" w:rsidRDefault="008E79A1" w:rsidP="008E79A1">
      <w:pPr>
        <w:pStyle w:val="BodyText"/>
        <w:spacing w:before="159" w:line="451" w:lineRule="auto"/>
        <w:ind w:right="2739"/>
      </w:pPr>
      <w:r>
        <w:t>Wynne-Thomas,J.(2020).TheHistoryofCricket:FromitsOriginstothePresentDay.AmberleyPublishing.Yukl, G. (2013). Leadership in organizations. Pearson.</w:t>
      </w:r>
    </w:p>
    <w:p w:rsidR="008E79A1" w:rsidRPr="00D80582" w:rsidRDefault="008E79A1" w:rsidP="008E79A1">
      <w:pPr>
        <w:spacing w:line="360" w:lineRule="auto"/>
        <w:ind w:firstLine="720"/>
        <w:jc w:val="both"/>
        <w:rPr>
          <w:rFonts w:ascii="Times New Roman" w:hAnsi="Times New Roman" w:cs="Times New Roman"/>
          <w:sz w:val="26"/>
          <w:szCs w:val="26"/>
        </w:rPr>
      </w:pPr>
    </w:p>
    <w:sectPr w:rsidR="008E79A1" w:rsidRPr="00D80582" w:rsidSect="00D80582">
      <w:pgSz w:w="11520" w:h="14400" w:code="1"/>
      <w:pgMar w:top="1728" w:right="1728" w:bottom="1728" w:left="172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681B" w:rsidRDefault="00182E8E">
    <w:pPr>
      <w:pStyle w:val="BodyText"/>
      <w:spacing w:line="14" w:lineRule="auto"/>
      <w:ind w:left="0"/>
      <w:rPr>
        <w:sz w:val="20"/>
      </w:rPr>
    </w:pPr>
    <w:r>
      <w:rPr>
        <w:sz w:val="20"/>
      </w:rPr>
      <w:pict>
        <v:shapetype id="_x0000_t202" coordsize="21600,21600" o:spt="202" path="m,l,21600r21600,l21600,xe">
          <v:stroke joinstyle="miter"/>
          <v:path gradientshapeok="t" o:connecttype="rect"/>
        </v:shapetype>
        <v:shape id="docshape1" o:spid="_x0000_s3073" type="#_x0000_t202" style="position:absolute;margin-left:299.4pt;margin-top:647.6pt;width:13.3pt;height:13.05pt;z-index:-251656192;mso-position-horizontal-relative:page;mso-position-vertical-relative:page" filled="f" stroked="f">
          <v:textbox inset="0,0,0,0">
            <w:txbxContent>
              <w:p w:rsidR="008F681B" w:rsidRDefault="00182E8E">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8E79A1">
                  <w:rPr>
                    <w:rFonts w:ascii="Calibri"/>
                    <w:noProof/>
                    <w:spacing w:val="-5"/>
                  </w:rPr>
                  <w:t>27</w:t>
                </w:r>
                <w:r>
                  <w:rPr>
                    <w:rFonts w:ascii="Calibri"/>
                    <w:spacing w:val="-5"/>
                  </w:rPr>
                  <w:fldChar w:fldCharType="end"/>
                </w:r>
              </w:p>
            </w:txbxContent>
          </v:textbox>
          <w10:wrap anchorx="page" anchory="pag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B707E"/>
    <w:multiLevelType w:val="hybridMultilevel"/>
    <w:tmpl w:val="D74AB28A"/>
    <w:lvl w:ilvl="0" w:tplc="F698C248">
      <w:start w:val="3"/>
      <w:numFmt w:val="decimal"/>
      <w:lvlText w:val="%1"/>
      <w:lvlJc w:val="left"/>
      <w:pPr>
        <w:ind w:left="345" w:hanging="322"/>
        <w:jc w:val="left"/>
      </w:pPr>
      <w:rPr>
        <w:rFonts w:hint="default"/>
        <w:lang w:val="en-US" w:eastAsia="en-US" w:bidi="ar-SA"/>
      </w:rPr>
    </w:lvl>
    <w:lvl w:ilvl="1" w:tplc="D668D854">
      <w:numFmt w:val="none"/>
      <w:lvlText w:val=""/>
      <w:lvlJc w:val="left"/>
      <w:pPr>
        <w:tabs>
          <w:tab w:val="num" w:pos="360"/>
        </w:tabs>
      </w:pPr>
    </w:lvl>
    <w:lvl w:ilvl="2" w:tplc="A33CAF3E">
      <w:numFmt w:val="none"/>
      <w:lvlText w:val=""/>
      <w:lvlJc w:val="left"/>
      <w:pPr>
        <w:tabs>
          <w:tab w:val="num" w:pos="360"/>
        </w:tabs>
      </w:pPr>
    </w:lvl>
    <w:lvl w:ilvl="3" w:tplc="8A405D9C">
      <w:numFmt w:val="bullet"/>
      <w:lvlText w:val="•"/>
      <w:lvlJc w:val="left"/>
      <w:pPr>
        <w:ind w:left="659" w:hanging="482"/>
      </w:pPr>
      <w:rPr>
        <w:rFonts w:hint="default"/>
        <w:lang w:val="en-US" w:eastAsia="en-US" w:bidi="ar-SA"/>
      </w:rPr>
    </w:lvl>
    <w:lvl w:ilvl="4" w:tplc="98E61422">
      <w:numFmt w:val="bullet"/>
      <w:lvlText w:val="•"/>
      <w:lvlJc w:val="left"/>
      <w:pPr>
        <w:ind w:left="738" w:hanging="482"/>
      </w:pPr>
      <w:rPr>
        <w:rFonts w:hint="default"/>
        <w:lang w:val="en-US" w:eastAsia="en-US" w:bidi="ar-SA"/>
      </w:rPr>
    </w:lvl>
    <w:lvl w:ilvl="5" w:tplc="DC728466">
      <w:numFmt w:val="bullet"/>
      <w:lvlText w:val="•"/>
      <w:lvlJc w:val="left"/>
      <w:pPr>
        <w:ind w:left="818" w:hanging="482"/>
      </w:pPr>
      <w:rPr>
        <w:rFonts w:hint="default"/>
        <w:lang w:val="en-US" w:eastAsia="en-US" w:bidi="ar-SA"/>
      </w:rPr>
    </w:lvl>
    <w:lvl w:ilvl="6" w:tplc="A1B29CDA">
      <w:numFmt w:val="bullet"/>
      <w:lvlText w:val="•"/>
      <w:lvlJc w:val="left"/>
      <w:pPr>
        <w:ind w:left="897" w:hanging="482"/>
      </w:pPr>
      <w:rPr>
        <w:rFonts w:hint="default"/>
        <w:lang w:val="en-US" w:eastAsia="en-US" w:bidi="ar-SA"/>
      </w:rPr>
    </w:lvl>
    <w:lvl w:ilvl="7" w:tplc="C5A4DA40">
      <w:numFmt w:val="bullet"/>
      <w:lvlText w:val="•"/>
      <w:lvlJc w:val="left"/>
      <w:pPr>
        <w:ind w:left="977" w:hanging="482"/>
      </w:pPr>
      <w:rPr>
        <w:rFonts w:hint="default"/>
        <w:lang w:val="en-US" w:eastAsia="en-US" w:bidi="ar-SA"/>
      </w:rPr>
    </w:lvl>
    <w:lvl w:ilvl="8" w:tplc="41B2CA02">
      <w:numFmt w:val="bullet"/>
      <w:lvlText w:val="•"/>
      <w:lvlJc w:val="left"/>
      <w:pPr>
        <w:ind w:left="1057" w:hanging="482"/>
      </w:pPr>
      <w:rPr>
        <w:rFonts w:hint="default"/>
        <w:lang w:val="en-US" w:eastAsia="en-US" w:bidi="ar-SA"/>
      </w:rPr>
    </w:lvl>
  </w:abstractNum>
  <w:abstractNum w:abstractNumId="1">
    <w:nsid w:val="1AA67844"/>
    <w:multiLevelType w:val="hybridMultilevel"/>
    <w:tmpl w:val="4CB094C4"/>
    <w:lvl w:ilvl="0" w:tplc="9A84290E">
      <w:start w:val="1"/>
      <w:numFmt w:val="lowerRoman"/>
      <w:lvlText w:val="%1."/>
      <w:lvlJc w:val="left"/>
      <w:pPr>
        <w:ind w:left="23" w:hanging="161"/>
        <w:jc w:val="left"/>
      </w:pPr>
      <w:rPr>
        <w:rFonts w:ascii="Times New Roman" w:eastAsia="Times New Roman" w:hAnsi="Times New Roman" w:cs="Times New Roman" w:hint="default"/>
        <w:b/>
        <w:bCs/>
        <w:i w:val="0"/>
        <w:iCs w:val="0"/>
        <w:spacing w:val="0"/>
        <w:w w:val="100"/>
        <w:sz w:val="16"/>
        <w:szCs w:val="16"/>
        <w:lang w:val="en-US" w:eastAsia="en-US" w:bidi="ar-SA"/>
      </w:rPr>
    </w:lvl>
    <w:lvl w:ilvl="1" w:tplc="867A5E46">
      <w:numFmt w:val="bullet"/>
      <w:lvlText w:val="•"/>
      <w:lvlJc w:val="left"/>
      <w:pPr>
        <w:ind w:left="1001" w:hanging="161"/>
      </w:pPr>
      <w:rPr>
        <w:rFonts w:hint="default"/>
        <w:lang w:val="en-US" w:eastAsia="en-US" w:bidi="ar-SA"/>
      </w:rPr>
    </w:lvl>
    <w:lvl w:ilvl="2" w:tplc="230030EA">
      <w:numFmt w:val="bullet"/>
      <w:lvlText w:val="•"/>
      <w:lvlJc w:val="left"/>
      <w:pPr>
        <w:ind w:left="1982" w:hanging="161"/>
      </w:pPr>
      <w:rPr>
        <w:rFonts w:hint="default"/>
        <w:lang w:val="en-US" w:eastAsia="en-US" w:bidi="ar-SA"/>
      </w:rPr>
    </w:lvl>
    <w:lvl w:ilvl="3" w:tplc="002CFA92">
      <w:numFmt w:val="bullet"/>
      <w:lvlText w:val="•"/>
      <w:lvlJc w:val="left"/>
      <w:pPr>
        <w:ind w:left="2964" w:hanging="161"/>
      </w:pPr>
      <w:rPr>
        <w:rFonts w:hint="default"/>
        <w:lang w:val="en-US" w:eastAsia="en-US" w:bidi="ar-SA"/>
      </w:rPr>
    </w:lvl>
    <w:lvl w:ilvl="4" w:tplc="343C6CC2">
      <w:numFmt w:val="bullet"/>
      <w:lvlText w:val="•"/>
      <w:lvlJc w:val="left"/>
      <w:pPr>
        <w:ind w:left="3945" w:hanging="161"/>
      </w:pPr>
      <w:rPr>
        <w:rFonts w:hint="default"/>
        <w:lang w:val="en-US" w:eastAsia="en-US" w:bidi="ar-SA"/>
      </w:rPr>
    </w:lvl>
    <w:lvl w:ilvl="5" w:tplc="DA2A33F6">
      <w:numFmt w:val="bullet"/>
      <w:lvlText w:val="•"/>
      <w:lvlJc w:val="left"/>
      <w:pPr>
        <w:ind w:left="4926" w:hanging="161"/>
      </w:pPr>
      <w:rPr>
        <w:rFonts w:hint="default"/>
        <w:lang w:val="en-US" w:eastAsia="en-US" w:bidi="ar-SA"/>
      </w:rPr>
    </w:lvl>
    <w:lvl w:ilvl="6" w:tplc="D9145E6E">
      <w:numFmt w:val="bullet"/>
      <w:lvlText w:val="•"/>
      <w:lvlJc w:val="left"/>
      <w:pPr>
        <w:ind w:left="5908" w:hanging="161"/>
      </w:pPr>
      <w:rPr>
        <w:rFonts w:hint="default"/>
        <w:lang w:val="en-US" w:eastAsia="en-US" w:bidi="ar-SA"/>
      </w:rPr>
    </w:lvl>
    <w:lvl w:ilvl="7" w:tplc="05BC59DC">
      <w:numFmt w:val="bullet"/>
      <w:lvlText w:val="•"/>
      <w:lvlJc w:val="left"/>
      <w:pPr>
        <w:ind w:left="6889" w:hanging="161"/>
      </w:pPr>
      <w:rPr>
        <w:rFonts w:hint="default"/>
        <w:lang w:val="en-US" w:eastAsia="en-US" w:bidi="ar-SA"/>
      </w:rPr>
    </w:lvl>
    <w:lvl w:ilvl="8" w:tplc="D5CA66A6">
      <w:numFmt w:val="bullet"/>
      <w:lvlText w:val="•"/>
      <w:lvlJc w:val="left"/>
      <w:pPr>
        <w:ind w:left="7870" w:hanging="161"/>
      </w:pPr>
      <w:rPr>
        <w:rFonts w:hint="default"/>
        <w:lang w:val="en-US" w:eastAsia="en-US" w:bidi="ar-SA"/>
      </w:rPr>
    </w:lvl>
  </w:abstractNum>
  <w:abstractNum w:abstractNumId="2">
    <w:nsid w:val="26C21C5C"/>
    <w:multiLevelType w:val="hybridMultilevel"/>
    <w:tmpl w:val="5B067D66"/>
    <w:lvl w:ilvl="0" w:tplc="3946A9D6">
      <w:start w:val="2"/>
      <w:numFmt w:val="decimal"/>
      <w:lvlText w:val="%1"/>
      <w:lvlJc w:val="left"/>
      <w:pPr>
        <w:ind w:left="345" w:hanging="322"/>
        <w:jc w:val="left"/>
      </w:pPr>
      <w:rPr>
        <w:rFonts w:hint="default"/>
        <w:lang w:val="en-US" w:eastAsia="en-US" w:bidi="ar-SA"/>
      </w:rPr>
    </w:lvl>
    <w:lvl w:ilvl="1" w:tplc="E71829A4">
      <w:numFmt w:val="none"/>
      <w:lvlText w:val=""/>
      <w:lvlJc w:val="left"/>
      <w:pPr>
        <w:tabs>
          <w:tab w:val="num" w:pos="360"/>
        </w:tabs>
      </w:pPr>
    </w:lvl>
    <w:lvl w:ilvl="2" w:tplc="D14CDFF4">
      <w:numFmt w:val="none"/>
      <w:lvlText w:val=""/>
      <w:lvlJc w:val="left"/>
      <w:pPr>
        <w:tabs>
          <w:tab w:val="num" w:pos="360"/>
        </w:tabs>
      </w:pPr>
    </w:lvl>
    <w:lvl w:ilvl="3" w:tplc="4DB0ED04">
      <w:numFmt w:val="bullet"/>
      <w:lvlText w:val="•"/>
      <w:lvlJc w:val="left"/>
      <w:pPr>
        <w:ind w:left="2542" w:hanging="441"/>
      </w:pPr>
      <w:rPr>
        <w:rFonts w:hint="default"/>
        <w:lang w:val="en-US" w:eastAsia="en-US" w:bidi="ar-SA"/>
      </w:rPr>
    </w:lvl>
    <w:lvl w:ilvl="4" w:tplc="7B665942">
      <w:numFmt w:val="bullet"/>
      <w:lvlText w:val="•"/>
      <w:lvlJc w:val="left"/>
      <w:pPr>
        <w:ind w:left="3584" w:hanging="441"/>
      </w:pPr>
      <w:rPr>
        <w:rFonts w:hint="default"/>
        <w:lang w:val="en-US" w:eastAsia="en-US" w:bidi="ar-SA"/>
      </w:rPr>
    </w:lvl>
    <w:lvl w:ilvl="5" w:tplc="A5900D94">
      <w:numFmt w:val="bullet"/>
      <w:lvlText w:val="•"/>
      <w:lvlJc w:val="left"/>
      <w:pPr>
        <w:ind w:left="4625" w:hanging="441"/>
      </w:pPr>
      <w:rPr>
        <w:rFonts w:hint="default"/>
        <w:lang w:val="en-US" w:eastAsia="en-US" w:bidi="ar-SA"/>
      </w:rPr>
    </w:lvl>
    <w:lvl w:ilvl="6" w:tplc="33BE60BC">
      <w:numFmt w:val="bullet"/>
      <w:lvlText w:val="•"/>
      <w:lvlJc w:val="left"/>
      <w:pPr>
        <w:ind w:left="5667" w:hanging="441"/>
      </w:pPr>
      <w:rPr>
        <w:rFonts w:hint="default"/>
        <w:lang w:val="en-US" w:eastAsia="en-US" w:bidi="ar-SA"/>
      </w:rPr>
    </w:lvl>
    <w:lvl w:ilvl="7" w:tplc="A746BF94">
      <w:numFmt w:val="bullet"/>
      <w:lvlText w:val="•"/>
      <w:lvlJc w:val="left"/>
      <w:pPr>
        <w:ind w:left="6708" w:hanging="441"/>
      </w:pPr>
      <w:rPr>
        <w:rFonts w:hint="default"/>
        <w:lang w:val="en-US" w:eastAsia="en-US" w:bidi="ar-SA"/>
      </w:rPr>
    </w:lvl>
    <w:lvl w:ilvl="8" w:tplc="3A2E7612">
      <w:numFmt w:val="bullet"/>
      <w:lvlText w:val="•"/>
      <w:lvlJc w:val="left"/>
      <w:pPr>
        <w:ind w:left="7750" w:hanging="441"/>
      </w:pPr>
      <w:rPr>
        <w:rFonts w:hint="default"/>
        <w:lang w:val="en-US" w:eastAsia="en-US" w:bidi="ar-SA"/>
      </w:rPr>
    </w:lvl>
  </w:abstractNum>
  <w:abstractNum w:abstractNumId="3">
    <w:nsid w:val="2B2562CA"/>
    <w:multiLevelType w:val="hybridMultilevel"/>
    <w:tmpl w:val="1EC85F52"/>
    <w:lvl w:ilvl="0" w:tplc="46801AEA">
      <w:start w:val="1"/>
      <w:numFmt w:val="decimal"/>
      <w:lvlText w:val="%1"/>
      <w:lvlJc w:val="left"/>
      <w:pPr>
        <w:ind w:left="263" w:hanging="240"/>
        <w:jc w:val="left"/>
      </w:pPr>
      <w:rPr>
        <w:rFonts w:hint="default"/>
        <w:lang w:val="en-US" w:eastAsia="en-US" w:bidi="ar-SA"/>
      </w:rPr>
    </w:lvl>
    <w:lvl w:ilvl="1" w:tplc="E6F4B614">
      <w:numFmt w:val="none"/>
      <w:lvlText w:val=""/>
      <w:lvlJc w:val="left"/>
      <w:pPr>
        <w:tabs>
          <w:tab w:val="num" w:pos="360"/>
        </w:tabs>
      </w:pPr>
    </w:lvl>
    <w:lvl w:ilvl="2" w:tplc="BF5A7654">
      <w:start w:val="1"/>
      <w:numFmt w:val="lowerRoman"/>
      <w:lvlText w:val="%3."/>
      <w:lvlJc w:val="left"/>
      <w:pPr>
        <w:ind w:left="743" w:hanging="360"/>
        <w:jc w:val="left"/>
      </w:pPr>
      <w:rPr>
        <w:rFonts w:ascii="Times New Roman" w:eastAsia="Times New Roman" w:hAnsi="Times New Roman" w:cs="Times New Roman" w:hint="default"/>
        <w:b w:val="0"/>
        <w:bCs w:val="0"/>
        <w:i w:val="0"/>
        <w:iCs w:val="0"/>
        <w:spacing w:val="0"/>
        <w:w w:val="100"/>
        <w:sz w:val="16"/>
        <w:szCs w:val="16"/>
        <w:lang w:val="en-US" w:eastAsia="en-US" w:bidi="ar-SA"/>
      </w:rPr>
    </w:lvl>
    <w:lvl w:ilvl="3" w:tplc="CFBE68B8">
      <w:numFmt w:val="bullet"/>
      <w:lvlText w:val="•"/>
      <w:lvlJc w:val="left"/>
      <w:pPr>
        <w:ind w:left="999" w:hanging="360"/>
      </w:pPr>
      <w:rPr>
        <w:rFonts w:hint="default"/>
        <w:lang w:val="en-US" w:eastAsia="en-US" w:bidi="ar-SA"/>
      </w:rPr>
    </w:lvl>
    <w:lvl w:ilvl="4" w:tplc="E9921FA0">
      <w:numFmt w:val="bullet"/>
      <w:lvlText w:val="•"/>
      <w:lvlJc w:val="left"/>
      <w:pPr>
        <w:ind w:left="1138" w:hanging="360"/>
      </w:pPr>
      <w:rPr>
        <w:rFonts w:hint="default"/>
        <w:lang w:val="en-US" w:eastAsia="en-US" w:bidi="ar-SA"/>
      </w:rPr>
    </w:lvl>
    <w:lvl w:ilvl="5" w:tplc="BAE0AA28">
      <w:numFmt w:val="bullet"/>
      <w:lvlText w:val="•"/>
      <w:lvlJc w:val="left"/>
      <w:pPr>
        <w:ind w:left="1277" w:hanging="360"/>
      </w:pPr>
      <w:rPr>
        <w:rFonts w:hint="default"/>
        <w:lang w:val="en-US" w:eastAsia="en-US" w:bidi="ar-SA"/>
      </w:rPr>
    </w:lvl>
    <w:lvl w:ilvl="6" w:tplc="2BF000D8">
      <w:numFmt w:val="bullet"/>
      <w:lvlText w:val="•"/>
      <w:lvlJc w:val="left"/>
      <w:pPr>
        <w:ind w:left="1416" w:hanging="360"/>
      </w:pPr>
      <w:rPr>
        <w:rFonts w:hint="default"/>
        <w:lang w:val="en-US" w:eastAsia="en-US" w:bidi="ar-SA"/>
      </w:rPr>
    </w:lvl>
    <w:lvl w:ilvl="7" w:tplc="CB62F034">
      <w:numFmt w:val="bullet"/>
      <w:lvlText w:val="•"/>
      <w:lvlJc w:val="left"/>
      <w:pPr>
        <w:ind w:left="1556" w:hanging="360"/>
      </w:pPr>
      <w:rPr>
        <w:rFonts w:hint="default"/>
        <w:lang w:val="en-US" w:eastAsia="en-US" w:bidi="ar-SA"/>
      </w:rPr>
    </w:lvl>
    <w:lvl w:ilvl="8" w:tplc="BD7855BA">
      <w:numFmt w:val="bullet"/>
      <w:lvlText w:val="•"/>
      <w:lvlJc w:val="left"/>
      <w:pPr>
        <w:ind w:left="1695" w:hanging="360"/>
      </w:pPr>
      <w:rPr>
        <w:rFonts w:hint="default"/>
        <w:lang w:val="en-US" w:eastAsia="en-US" w:bidi="ar-SA"/>
      </w:rPr>
    </w:lvl>
  </w:abstractNum>
  <w:abstractNum w:abstractNumId="4">
    <w:nsid w:val="45D12D1C"/>
    <w:multiLevelType w:val="hybridMultilevel"/>
    <w:tmpl w:val="37CC1D3E"/>
    <w:lvl w:ilvl="0" w:tplc="21D66738">
      <w:start w:val="5"/>
      <w:numFmt w:val="decimal"/>
      <w:lvlText w:val="%1"/>
      <w:lvlJc w:val="left"/>
      <w:pPr>
        <w:ind w:left="265" w:hanging="242"/>
        <w:jc w:val="left"/>
      </w:pPr>
      <w:rPr>
        <w:rFonts w:hint="default"/>
        <w:lang w:val="en-US" w:eastAsia="en-US" w:bidi="ar-SA"/>
      </w:rPr>
    </w:lvl>
    <w:lvl w:ilvl="1" w:tplc="6D643674">
      <w:numFmt w:val="none"/>
      <w:lvlText w:val=""/>
      <w:lvlJc w:val="left"/>
      <w:pPr>
        <w:tabs>
          <w:tab w:val="num" w:pos="360"/>
        </w:tabs>
      </w:pPr>
    </w:lvl>
    <w:lvl w:ilvl="2" w:tplc="80163ED6">
      <w:start w:val="1"/>
      <w:numFmt w:val="decimal"/>
      <w:lvlText w:val="%3."/>
      <w:lvlJc w:val="left"/>
      <w:pPr>
        <w:ind w:left="743" w:hanging="360"/>
        <w:jc w:val="left"/>
      </w:pPr>
      <w:rPr>
        <w:rFonts w:ascii="Times New Roman" w:eastAsia="Times New Roman" w:hAnsi="Times New Roman" w:cs="Times New Roman" w:hint="default"/>
        <w:b w:val="0"/>
        <w:bCs w:val="0"/>
        <w:i w:val="0"/>
        <w:iCs w:val="0"/>
        <w:spacing w:val="0"/>
        <w:w w:val="100"/>
        <w:sz w:val="16"/>
        <w:szCs w:val="16"/>
        <w:lang w:val="en-US" w:eastAsia="en-US" w:bidi="ar-SA"/>
      </w:rPr>
    </w:lvl>
    <w:lvl w:ilvl="3" w:tplc="1B9C78F0">
      <w:numFmt w:val="bullet"/>
      <w:lvlText w:val="•"/>
      <w:lvlJc w:val="left"/>
      <w:pPr>
        <w:ind w:left="784" w:hanging="360"/>
      </w:pPr>
      <w:rPr>
        <w:rFonts w:hint="default"/>
        <w:lang w:val="en-US" w:eastAsia="en-US" w:bidi="ar-SA"/>
      </w:rPr>
    </w:lvl>
    <w:lvl w:ilvl="4" w:tplc="2522D98E">
      <w:numFmt w:val="bullet"/>
      <w:lvlText w:val="•"/>
      <w:lvlJc w:val="left"/>
      <w:pPr>
        <w:ind w:left="806" w:hanging="360"/>
      </w:pPr>
      <w:rPr>
        <w:rFonts w:hint="default"/>
        <w:lang w:val="en-US" w:eastAsia="en-US" w:bidi="ar-SA"/>
      </w:rPr>
    </w:lvl>
    <w:lvl w:ilvl="5" w:tplc="96F82CF0">
      <w:numFmt w:val="bullet"/>
      <w:lvlText w:val="•"/>
      <w:lvlJc w:val="left"/>
      <w:pPr>
        <w:ind w:left="828" w:hanging="360"/>
      </w:pPr>
      <w:rPr>
        <w:rFonts w:hint="default"/>
        <w:lang w:val="en-US" w:eastAsia="en-US" w:bidi="ar-SA"/>
      </w:rPr>
    </w:lvl>
    <w:lvl w:ilvl="6" w:tplc="6434A03A">
      <w:numFmt w:val="bullet"/>
      <w:lvlText w:val="•"/>
      <w:lvlJc w:val="left"/>
      <w:pPr>
        <w:ind w:left="850" w:hanging="360"/>
      </w:pPr>
      <w:rPr>
        <w:rFonts w:hint="default"/>
        <w:lang w:val="en-US" w:eastAsia="en-US" w:bidi="ar-SA"/>
      </w:rPr>
    </w:lvl>
    <w:lvl w:ilvl="7" w:tplc="45AC3D4C">
      <w:numFmt w:val="bullet"/>
      <w:lvlText w:val="•"/>
      <w:lvlJc w:val="left"/>
      <w:pPr>
        <w:ind w:left="872" w:hanging="360"/>
      </w:pPr>
      <w:rPr>
        <w:rFonts w:hint="default"/>
        <w:lang w:val="en-US" w:eastAsia="en-US" w:bidi="ar-SA"/>
      </w:rPr>
    </w:lvl>
    <w:lvl w:ilvl="8" w:tplc="0BBEECC2">
      <w:numFmt w:val="bullet"/>
      <w:lvlText w:val="•"/>
      <w:lvlJc w:val="left"/>
      <w:pPr>
        <w:ind w:left="894" w:hanging="360"/>
      </w:pPr>
      <w:rPr>
        <w:rFonts w:hint="default"/>
        <w:lang w:val="en-US" w:eastAsia="en-US" w:bidi="ar-SA"/>
      </w:rPr>
    </w:lvl>
  </w:abstractNum>
  <w:abstractNum w:abstractNumId="5">
    <w:nsid w:val="726E456C"/>
    <w:multiLevelType w:val="hybridMultilevel"/>
    <w:tmpl w:val="88E2A8DC"/>
    <w:lvl w:ilvl="0" w:tplc="6FC2C3D6">
      <w:start w:val="4"/>
      <w:numFmt w:val="decimal"/>
      <w:lvlText w:val="%1"/>
      <w:lvlJc w:val="left"/>
      <w:pPr>
        <w:ind w:left="344" w:hanging="321"/>
        <w:jc w:val="left"/>
      </w:pPr>
      <w:rPr>
        <w:rFonts w:hint="default"/>
        <w:lang w:val="en-US" w:eastAsia="en-US" w:bidi="ar-SA"/>
      </w:rPr>
    </w:lvl>
    <w:lvl w:ilvl="1" w:tplc="7CF42E2E">
      <w:numFmt w:val="none"/>
      <w:lvlText w:val=""/>
      <w:lvlJc w:val="left"/>
      <w:pPr>
        <w:tabs>
          <w:tab w:val="num" w:pos="360"/>
        </w:tabs>
      </w:pPr>
    </w:lvl>
    <w:lvl w:ilvl="2" w:tplc="FE2C641E">
      <w:numFmt w:val="bullet"/>
      <w:lvlText w:val="•"/>
      <w:lvlJc w:val="left"/>
      <w:pPr>
        <w:ind w:left="515" w:hanging="321"/>
      </w:pPr>
      <w:rPr>
        <w:rFonts w:hint="default"/>
        <w:lang w:val="en-US" w:eastAsia="en-US" w:bidi="ar-SA"/>
      </w:rPr>
    </w:lvl>
    <w:lvl w:ilvl="3" w:tplc="470A9D3A">
      <w:numFmt w:val="bullet"/>
      <w:lvlText w:val="•"/>
      <w:lvlJc w:val="left"/>
      <w:pPr>
        <w:ind w:left="602" w:hanging="321"/>
      </w:pPr>
      <w:rPr>
        <w:rFonts w:hint="default"/>
        <w:lang w:val="en-US" w:eastAsia="en-US" w:bidi="ar-SA"/>
      </w:rPr>
    </w:lvl>
    <w:lvl w:ilvl="4" w:tplc="6A6290A4">
      <w:numFmt w:val="bullet"/>
      <w:lvlText w:val="•"/>
      <w:lvlJc w:val="left"/>
      <w:pPr>
        <w:ind w:left="690" w:hanging="321"/>
      </w:pPr>
      <w:rPr>
        <w:rFonts w:hint="default"/>
        <w:lang w:val="en-US" w:eastAsia="en-US" w:bidi="ar-SA"/>
      </w:rPr>
    </w:lvl>
    <w:lvl w:ilvl="5" w:tplc="88B29966">
      <w:numFmt w:val="bullet"/>
      <w:lvlText w:val="•"/>
      <w:lvlJc w:val="left"/>
      <w:pPr>
        <w:ind w:left="777" w:hanging="321"/>
      </w:pPr>
      <w:rPr>
        <w:rFonts w:hint="default"/>
        <w:lang w:val="en-US" w:eastAsia="en-US" w:bidi="ar-SA"/>
      </w:rPr>
    </w:lvl>
    <w:lvl w:ilvl="6" w:tplc="49E43D18">
      <w:numFmt w:val="bullet"/>
      <w:lvlText w:val="•"/>
      <w:lvlJc w:val="left"/>
      <w:pPr>
        <w:ind w:left="865" w:hanging="321"/>
      </w:pPr>
      <w:rPr>
        <w:rFonts w:hint="default"/>
        <w:lang w:val="en-US" w:eastAsia="en-US" w:bidi="ar-SA"/>
      </w:rPr>
    </w:lvl>
    <w:lvl w:ilvl="7" w:tplc="0B7ABFD8">
      <w:numFmt w:val="bullet"/>
      <w:lvlText w:val="•"/>
      <w:lvlJc w:val="left"/>
      <w:pPr>
        <w:ind w:left="952" w:hanging="321"/>
      </w:pPr>
      <w:rPr>
        <w:rFonts w:hint="default"/>
        <w:lang w:val="en-US" w:eastAsia="en-US" w:bidi="ar-SA"/>
      </w:rPr>
    </w:lvl>
    <w:lvl w:ilvl="8" w:tplc="58922D56">
      <w:numFmt w:val="bullet"/>
      <w:lvlText w:val="•"/>
      <w:lvlJc w:val="left"/>
      <w:pPr>
        <w:ind w:left="1040" w:hanging="321"/>
      </w:pPr>
      <w:rPr>
        <w:rFonts w:hint="default"/>
        <w:lang w:val="en-US" w:eastAsia="en-US" w:bidi="ar-SA"/>
      </w:rPr>
    </w:lvl>
  </w:abstractNum>
  <w:num w:numId="1">
    <w:abstractNumId w:val="4"/>
  </w:num>
  <w:num w:numId="2">
    <w:abstractNumId w:val="5"/>
  </w:num>
  <w:num w:numId="3">
    <w:abstractNumId w:val="0"/>
  </w:num>
  <w:num w:numId="4">
    <w:abstractNumId w:val="2"/>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4098"/>
    <o:shapelayout v:ext="edit">
      <o:idmap v:ext="edit" data="3"/>
    </o:shapelayout>
  </w:hdrShapeDefaults>
  <w:compat/>
  <w:rsids>
    <w:rsidRoot w:val="005552FE"/>
    <w:rsid w:val="00171D17"/>
    <w:rsid w:val="00182E8E"/>
    <w:rsid w:val="004D5458"/>
    <w:rsid w:val="005552FE"/>
    <w:rsid w:val="006A0D69"/>
    <w:rsid w:val="008E79A1"/>
    <w:rsid w:val="00B21E45"/>
    <w:rsid w:val="00CC16D8"/>
    <w:rsid w:val="00D805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52FE"/>
  </w:style>
  <w:style w:type="paragraph" w:styleId="Heading1">
    <w:name w:val="heading 1"/>
    <w:basedOn w:val="Normal"/>
    <w:link w:val="Heading1Char"/>
    <w:uiPriority w:val="1"/>
    <w:qFormat/>
    <w:rsid w:val="008E79A1"/>
    <w:pPr>
      <w:widowControl w:val="0"/>
      <w:autoSpaceDE w:val="0"/>
      <w:autoSpaceDN w:val="0"/>
      <w:spacing w:before="94" w:after="0" w:line="240" w:lineRule="auto"/>
      <w:ind w:right="425"/>
      <w:jc w:val="center"/>
      <w:outlineLvl w:val="0"/>
    </w:pPr>
    <w:rPr>
      <w:rFonts w:ascii="Times New Roman" w:eastAsia="Times New Roman" w:hAnsi="Times New Roman" w:cs="Times New Roman"/>
      <w:b/>
      <w:bCs/>
      <w:sz w:val="16"/>
      <w:szCs w:val="16"/>
    </w:rPr>
  </w:style>
  <w:style w:type="paragraph" w:styleId="Heading2">
    <w:name w:val="heading 2"/>
    <w:basedOn w:val="Normal"/>
    <w:link w:val="Heading2Char"/>
    <w:uiPriority w:val="1"/>
    <w:qFormat/>
    <w:rsid w:val="008E79A1"/>
    <w:pPr>
      <w:widowControl w:val="0"/>
      <w:autoSpaceDE w:val="0"/>
      <w:autoSpaceDN w:val="0"/>
      <w:spacing w:after="0" w:line="240" w:lineRule="auto"/>
      <w:ind w:left="23"/>
      <w:outlineLvl w:val="1"/>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E79A1"/>
    <w:rPr>
      <w:rFonts w:ascii="Times New Roman" w:eastAsia="Times New Roman" w:hAnsi="Times New Roman" w:cs="Times New Roman"/>
      <w:b/>
      <w:bCs/>
      <w:sz w:val="16"/>
      <w:szCs w:val="16"/>
    </w:rPr>
  </w:style>
  <w:style w:type="character" w:customStyle="1" w:styleId="Heading2Char">
    <w:name w:val="Heading 2 Char"/>
    <w:basedOn w:val="DefaultParagraphFont"/>
    <w:link w:val="Heading2"/>
    <w:uiPriority w:val="1"/>
    <w:rsid w:val="008E79A1"/>
    <w:rPr>
      <w:rFonts w:ascii="Times New Roman" w:eastAsia="Times New Roman" w:hAnsi="Times New Roman" w:cs="Times New Roman"/>
      <w:b/>
      <w:bCs/>
      <w:sz w:val="16"/>
      <w:szCs w:val="16"/>
    </w:rPr>
  </w:style>
  <w:style w:type="paragraph" w:styleId="BodyText">
    <w:name w:val="Body Text"/>
    <w:basedOn w:val="Normal"/>
    <w:link w:val="BodyTextChar"/>
    <w:uiPriority w:val="1"/>
    <w:qFormat/>
    <w:rsid w:val="008E79A1"/>
    <w:pPr>
      <w:widowControl w:val="0"/>
      <w:autoSpaceDE w:val="0"/>
      <w:autoSpaceDN w:val="0"/>
      <w:spacing w:after="0" w:line="240" w:lineRule="auto"/>
      <w:ind w:left="23"/>
    </w:pPr>
    <w:rPr>
      <w:rFonts w:ascii="Times New Roman" w:eastAsia="Times New Roman" w:hAnsi="Times New Roman" w:cs="Times New Roman"/>
      <w:sz w:val="16"/>
      <w:szCs w:val="16"/>
    </w:rPr>
  </w:style>
  <w:style w:type="character" w:customStyle="1" w:styleId="BodyTextChar">
    <w:name w:val="Body Text Char"/>
    <w:basedOn w:val="DefaultParagraphFont"/>
    <w:link w:val="BodyText"/>
    <w:uiPriority w:val="1"/>
    <w:rsid w:val="008E79A1"/>
    <w:rPr>
      <w:rFonts w:ascii="Times New Roman" w:eastAsia="Times New Roman" w:hAnsi="Times New Roman" w:cs="Times New Roman"/>
      <w:sz w:val="16"/>
      <w:szCs w:val="16"/>
    </w:rPr>
  </w:style>
  <w:style w:type="paragraph" w:styleId="Title">
    <w:name w:val="Title"/>
    <w:basedOn w:val="Normal"/>
    <w:link w:val="TitleChar"/>
    <w:uiPriority w:val="1"/>
    <w:qFormat/>
    <w:rsid w:val="008E79A1"/>
    <w:pPr>
      <w:widowControl w:val="0"/>
      <w:autoSpaceDE w:val="0"/>
      <w:autoSpaceDN w:val="0"/>
      <w:spacing w:after="0" w:line="245" w:lineRule="exact"/>
      <w:ind w:left="20"/>
    </w:pPr>
    <w:rPr>
      <w:rFonts w:ascii="Calibri" w:eastAsia="Calibri" w:hAnsi="Calibri" w:cs="Calibri"/>
    </w:rPr>
  </w:style>
  <w:style w:type="character" w:customStyle="1" w:styleId="TitleChar">
    <w:name w:val="Title Char"/>
    <w:basedOn w:val="DefaultParagraphFont"/>
    <w:link w:val="Title"/>
    <w:uiPriority w:val="1"/>
    <w:rsid w:val="008E79A1"/>
    <w:rPr>
      <w:rFonts w:ascii="Calibri" w:eastAsia="Calibri" w:hAnsi="Calibri" w:cs="Calibri"/>
    </w:rPr>
  </w:style>
  <w:style w:type="paragraph" w:styleId="ListParagraph">
    <w:name w:val="List Paragraph"/>
    <w:basedOn w:val="Normal"/>
    <w:uiPriority w:val="1"/>
    <w:qFormat/>
    <w:rsid w:val="008E79A1"/>
    <w:pPr>
      <w:widowControl w:val="0"/>
      <w:autoSpaceDE w:val="0"/>
      <w:autoSpaceDN w:val="0"/>
      <w:spacing w:after="0" w:line="240" w:lineRule="auto"/>
      <w:ind w:left="743" w:hanging="360"/>
    </w:pPr>
    <w:rPr>
      <w:rFonts w:ascii="Times New Roman" w:eastAsia="Times New Roman" w:hAnsi="Times New Roman" w:cs="Times New Roman"/>
    </w:rPr>
  </w:style>
  <w:style w:type="paragraph" w:customStyle="1" w:styleId="TableParagraph">
    <w:name w:val="Table Paragraph"/>
    <w:basedOn w:val="Normal"/>
    <w:uiPriority w:val="1"/>
    <w:qFormat/>
    <w:rsid w:val="008E79A1"/>
    <w:pPr>
      <w:widowControl w:val="0"/>
      <w:autoSpaceDE w:val="0"/>
      <w:autoSpaceDN w:val="0"/>
      <w:spacing w:after="0" w:line="178" w:lineRule="exact"/>
      <w:ind w:left="15"/>
      <w:jc w:val="center"/>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cc-cricket.com/" TargetMode="External"/><Relationship Id="rId3" Type="http://schemas.openxmlformats.org/officeDocument/2006/relationships/settings" Target="settings.xml"/><Relationship Id="rId7" Type="http://schemas.openxmlformats.org/officeDocument/2006/relationships/hyperlink" Target="http://www.ecb.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m.coe.int/16804c9dbb" TargetMode="External"/><Relationship Id="rId5" Type="http://schemas.openxmlformats.org/officeDocument/2006/relationships/footer" Target="foot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27</Pages>
  <Words>9892</Words>
  <Characters>56389</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dc:creator>
  <cp:lastModifiedBy>User</cp:lastModifiedBy>
  <cp:revision>2</cp:revision>
  <cp:lastPrinted>2025-05-21T13:06:00Z</cp:lastPrinted>
  <dcterms:created xsi:type="dcterms:W3CDTF">2025-05-21T12:39:00Z</dcterms:created>
  <dcterms:modified xsi:type="dcterms:W3CDTF">2025-05-20T21:08:00Z</dcterms:modified>
</cp:coreProperties>
</file>