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E4" w:rsidRDefault="00D239E4" w:rsidP="00D239E4">
      <w:pPr>
        <w:spacing w:line="360" w:lineRule="auto"/>
        <w:jc w:val="center"/>
        <w:rPr>
          <w:rFonts w:ascii="Times New Roman" w:hAnsi="Times New Roman" w:cs="Times New Roman"/>
          <w:b/>
          <w:spacing w:val="1"/>
          <w:sz w:val="26"/>
          <w:szCs w:val="26"/>
        </w:rPr>
      </w:pPr>
      <w:r>
        <w:rPr>
          <w:rFonts w:ascii="Times New Roman" w:hAnsi="Times New Roman" w:cs="Times New Roman"/>
          <w:b/>
          <w:spacing w:val="1"/>
          <w:sz w:val="26"/>
          <w:szCs w:val="26"/>
        </w:rPr>
        <w:t>IMPACT OF CREATIVITY AND INNOVATION ON ORGANIZATION PERFORMANCE</w:t>
      </w:r>
    </w:p>
    <w:p w:rsidR="00D239E4" w:rsidRDefault="00D239E4" w:rsidP="00D239E4">
      <w:pPr>
        <w:spacing w:line="360" w:lineRule="auto"/>
        <w:jc w:val="center"/>
        <w:rPr>
          <w:rFonts w:ascii="Times New Roman" w:hAnsi="Times New Roman" w:cs="Times New Roman"/>
          <w:b/>
          <w:sz w:val="26"/>
          <w:szCs w:val="26"/>
        </w:rPr>
      </w:pPr>
      <w:r>
        <w:rPr>
          <w:rFonts w:ascii="Times New Roman" w:hAnsi="Times New Roman" w:cs="Times New Roman"/>
          <w:b/>
          <w:spacing w:val="2"/>
          <w:sz w:val="26"/>
          <w:szCs w:val="26"/>
        </w:rPr>
        <w:t xml:space="preserve">(A CASE STUDY OF </w:t>
      </w:r>
      <w:r>
        <w:rPr>
          <w:rFonts w:ascii="Times New Roman" w:hAnsi="Times New Roman" w:cs="Times New Roman"/>
          <w:b/>
          <w:sz w:val="26"/>
          <w:szCs w:val="26"/>
        </w:rPr>
        <w:t>UNITY BANK FOR AFRICA (UBA) IN ILORIN METROPOLIS</w:t>
      </w:r>
      <w:r>
        <w:rPr>
          <w:rFonts w:ascii="Times New Roman" w:hAnsi="Times New Roman" w:cs="Times New Roman"/>
          <w:b/>
          <w:spacing w:val="2"/>
          <w:sz w:val="26"/>
          <w:szCs w:val="26"/>
        </w:rPr>
        <w:t>)</w:t>
      </w:r>
      <w:r>
        <w:rPr>
          <w:rFonts w:ascii="Times New Roman" w:hAnsi="Times New Roman" w:cs="Times New Roman"/>
          <w:b/>
          <w:sz w:val="26"/>
          <w:szCs w:val="26"/>
        </w:rPr>
        <w:t>.</w:t>
      </w:r>
    </w:p>
    <w:p w:rsidR="0070786E" w:rsidRPr="0070786E" w:rsidRDefault="0070786E" w:rsidP="00D239E4">
      <w:pPr>
        <w:spacing w:line="360" w:lineRule="auto"/>
        <w:jc w:val="center"/>
        <w:rPr>
          <w:rFonts w:ascii="Times New Roman" w:hAnsi="Times New Roman" w:cs="Times New Roman"/>
          <w:b/>
          <w:sz w:val="44"/>
          <w:szCs w:val="44"/>
        </w:rPr>
      </w:pPr>
      <w:r w:rsidRPr="0070786E">
        <w:rPr>
          <w:rFonts w:ascii="Times New Roman" w:hAnsi="Times New Roman" w:cs="Times New Roman"/>
          <w:b/>
          <w:sz w:val="44"/>
          <w:szCs w:val="44"/>
        </w:rPr>
        <w:t>BY</w:t>
      </w:r>
    </w:p>
    <w:p w:rsidR="00283014" w:rsidRDefault="00283014" w:rsidP="00283014">
      <w:pPr>
        <w:spacing w:after="0" w:line="360" w:lineRule="auto"/>
        <w:rPr>
          <w:rFonts w:ascii="Times New Roman" w:eastAsia="Times New Roman" w:hAnsi="Times New Roman" w:cs="Times New Roman"/>
          <w:b/>
          <w:sz w:val="26"/>
          <w:szCs w:val="26"/>
        </w:rPr>
      </w:pPr>
    </w:p>
    <w:p w:rsidR="00283014" w:rsidRDefault="00C51EA1" w:rsidP="00283014">
      <w:pPr>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MUHAMMED AISHAT OYINKESOLA</w:t>
      </w:r>
    </w:p>
    <w:p w:rsidR="003744F7" w:rsidRDefault="00C51EA1" w:rsidP="00C51EA1">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w:t>
      </w:r>
      <w:r w:rsidR="00AF3A87">
        <w:rPr>
          <w:rFonts w:asciiTheme="majorBidi" w:eastAsia="Arial Unicode MS" w:hAnsiTheme="majorBidi" w:cstheme="majorBidi"/>
          <w:b/>
          <w:bCs/>
          <w:color w:val="000000" w:themeColor="text1"/>
          <w:sz w:val="36"/>
          <w:szCs w:val="36"/>
        </w:rPr>
        <w:t>3</w:t>
      </w:r>
      <w:bookmarkStart w:id="0" w:name="_GoBack"/>
      <w:bookmarkEnd w:id="0"/>
      <w:r>
        <w:rPr>
          <w:rFonts w:asciiTheme="majorBidi" w:eastAsia="Arial Unicode MS" w:hAnsiTheme="majorBidi" w:cstheme="majorBidi"/>
          <w:b/>
          <w:bCs/>
          <w:color w:val="000000" w:themeColor="text1"/>
          <w:sz w:val="36"/>
          <w:szCs w:val="36"/>
        </w:rPr>
        <w:t>/BAM/FT/918</w:t>
      </w:r>
    </w:p>
    <w:p w:rsidR="003744F7" w:rsidRDefault="003744F7" w:rsidP="003744F7">
      <w:pPr>
        <w:spacing w:line="360" w:lineRule="auto"/>
        <w:jc w:val="center"/>
        <w:rPr>
          <w:rFonts w:ascii="Bookman Old Style" w:eastAsia="Calibri" w:hAnsi="Bookman Old Style" w:cs="Times New Roman"/>
          <w:b/>
          <w:sz w:val="26"/>
          <w:szCs w:val="28"/>
        </w:rPr>
      </w:pPr>
    </w:p>
    <w:p w:rsidR="00C51EA1" w:rsidRDefault="00C51EA1" w:rsidP="003744F7">
      <w:pPr>
        <w:spacing w:line="360" w:lineRule="auto"/>
        <w:jc w:val="center"/>
        <w:rPr>
          <w:rFonts w:ascii="Bookman Old Style" w:eastAsia="Calibri" w:hAnsi="Bookman Old Style" w:cs="Times New Roman"/>
          <w:b/>
          <w:sz w:val="26"/>
          <w:szCs w:val="28"/>
        </w:rPr>
      </w:pPr>
    </w:p>
    <w:p w:rsidR="00C51EA1" w:rsidRDefault="00C51EA1" w:rsidP="00C51EA1">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C51EA1" w:rsidRDefault="00C51EA1" w:rsidP="00C51EA1">
      <w:pPr>
        <w:contextualSpacing/>
        <w:jc w:val="center"/>
        <w:rPr>
          <w:rFonts w:ascii="Book Antiqua" w:hAnsi="Book Antiqua"/>
          <w:b/>
          <w:sz w:val="26"/>
          <w:szCs w:val="28"/>
        </w:rPr>
      </w:pPr>
      <w:r>
        <w:rPr>
          <w:rFonts w:ascii="Book Antiqua" w:hAnsi="Book Antiqua"/>
          <w:b/>
          <w:sz w:val="26"/>
          <w:szCs w:val="28"/>
        </w:rPr>
        <w:t>KWARA STATE POLYTECHNIC, ILORIN</w:t>
      </w:r>
    </w:p>
    <w:p w:rsidR="00C51EA1" w:rsidRDefault="00C51EA1" w:rsidP="00C51EA1">
      <w:pPr>
        <w:contextualSpacing/>
        <w:jc w:val="center"/>
        <w:rPr>
          <w:rFonts w:ascii="Book Antiqua" w:hAnsi="Book Antiqua"/>
          <w:b/>
          <w:sz w:val="26"/>
          <w:szCs w:val="28"/>
        </w:rPr>
      </w:pPr>
    </w:p>
    <w:p w:rsidR="00C51EA1" w:rsidRDefault="00C51EA1" w:rsidP="00C51EA1">
      <w:pPr>
        <w:contextualSpacing/>
        <w:jc w:val="center"/>
        <w:rPr>
          <w:rFonts w:ascii="Book Antiqua" w:hAnsi="Book Antiqua"/>
          <w:b/>
          <w:sz w:val="26"/>
          <w:szCs w:val="28"/>
        </w:rPr>
      </w:pPr>
    </w:p>
    <w:p w:rsidR="00C51EA1" w:rsidRDefault="00C51EA1" w:rsidP="00C51EA1">
      <w:pPr>
        <w:contextualSpacing/>
        <w:jc w:val="center"/>
        <w:rPr>
          <w:rFonts w:ascii="Book Antiqua" w:hAnsi="Book Antiqua"/>
          <w:b/>
          <w:sz w:val="26"/>
          <w:szCs w:val="28"/>
        </w:rPr>
      </w:pPr>
    </w:p>
    <w:p w:rsidR="00C51EA1" w:rsidRDefault="00C51EA1" w:rsidP="00C51EA1">
      <w:pPr>
        <w:contextualSpacing/>
        <w:jc w:val="center"/>
        <w:rPr>
          <w:rFonts w:ascii="Book Antiqua" w:hAnsi="Book Antiqua"/>
          <w:b/>
          <w:sz w:val="26"/>
          <w:szCs w:val="28"/>
        </w:rPr>
      </w:pPr>
    </w:p>
    <w:p w:rsidR="00C51EA1" w:rsidRDefault="00C51EA1" w:rsidP="00C51EA1">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C51EA1" w:rsidRDefault="00C51EA1" w:rsidP="00C51EA1">
      <w:pPr>
        <w:spacing w:line="480" w:lineRule="auto"/>
        <w:contextualSpacing/>
        <w:jc w:val="both"/>
        <w:rPr>
          <w:rFonts w:ascii="Book Antiqua" w:hAnsi="Book Antiqua"/>
          <w:b/>
          <w:sz w:val="18"/>
          <w:szCs w:val="28"/>
        </w:rPr>
      </w:pPr>
    </w:p>
    <w:p w:rsidR="00C51EA1" w:rsidRPr="00C51EA1" w:rsidRDefault="00C51EA1" w:rsidP="00C51EA1">
      <w:pPr>
        <w:spacing w:line="360" w:lineRule="auto"/>
        <w:jc w:val="center"/>
        <w:rPr>
          <w:rFonts w:ascii="Bookman Old Style" w:eastAsia="Calibri" w:hAnsi="Bookman Old Style" w:cs="Times New Roman"/>
          <w:b/>
          <w:sz w:val="26"/>
          <w:szCs w:val="28"/>
        </w:rPr>
      </w:pPr>
    </w:p>
    <w:p w:rsidR="00C51EA1" w:rsidRDefault="00C51EA1" w:rsidP="003744F7">
      <w:pPr>
        <w:spacing w:line="360" w:lineRule="auto"/>
        <w:jc w:val="center"/>
        <w:rPr>
          <w:rFonts w:ascii="Bookman Old Style" w:eastAsia="Calibri" w:hAnsi="Bookman Old Style" w:cs="Times New Roman"/>
          <w:b/>
          <w:sz w:val="26"/>
          <w:szCs w:val="28"/>
        </w:rPr>
      </w:pPr>
    </w:p>
    <w:p w:rsidR="003744F7" w:rsidRDefault="003744F7" w:rsidP="003744F7">
      <w:pPr>
        <w:spacing w:after="0"/>
        <w:rPr>
          <w:rFonts w:ascii="Bookman Old Style" w:eastAsia="Calibri" w:hAnsi="Bookman Old Style"/>
          <w:b/>
          <w:i/>
          <w:sz w:val="34"/>
          <w:szCs w:val="28"/>
        </w:rPr>
      </w:pPr>
    </w:p>
    <w:p w:rsidR="003744F7" w:rsidRDefault="003744F7" w:rsidP="003744F7">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AA5ADD">
        <w:rPr>
          <w:rFonts w:ascii="Bookman Old Style" w:eastAsia="Calibri" w:hAnsi="Bookman Old Style" w:cs="Times New Roman"/>
          <w:b/>
          <w:i/>
          <w:sz w:val="34"/>
          <w:szCs w:val="28"/>
        </w:rPr>
        <w:t>2025</w:t>
      </w:r>
    </w:p>
    <w:p w:rsidR="003744F7" w:rsidRDefault="003744F7" w:rsidP="003744F7">
      <w:pPr>
        <w:rPr>
          <w:rFonts w:ascii="Tahoma" w:eastAsiaTheme="minorEastAsia" w:hAnsi="Tahoma" w:cs="Tahoma"/>
          <w:b/>
          <w:sz w:val="28"/>
          <w:szCs w:val="28"/>
        </w:rPr>
      </w:pPr>
      <w:r>
        <w:rPr>
          <w:rFonts w:ascii="Tahoma" w:hAnsi="Tahoma" w:cs="Tahoma"/>
          <w:b/>
          <w:sz w:val="28"/>
          <w:szCs w:val="28"/>
        </w:rPr>
        <w:lastRenderedPageBreak/>
        <w:br w:type="page"/>
      </w:r>
    </w:p>
    <w:p w:rsidR="003744F7" w:rsidRDefault="003744F7" w:rsidP="003744F7">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3744F7" w:rsidRDefault="003744F7" w:rsidP="003744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w:t>
      </w:r>
      <w:r w:rsidR="00C51EA1">
        <w:rPr>
          <w:rFonts w:ascii="Times New Roman" w:hAnsi="Times New Roman" w:cs="Times New Roman"/>
          <w:sz w:val="24"/>
          <w:szCs w:val="24"/>
        </w:rPr>
        <w:t xml:space="preserve">Higher </w:t>
      </w:r>
      <w:r>
        <w:rPr>
          <w:rFonts w:ascii="Times New Roman" w:hAnsi="Times New Roman" w:cs="Times New Roman"/>
          <w:sz w:val="24"/>
          <w:szCs w:val="24"/>
        </w:rPr>
        <w:t xml:space="preserve">National Diploma in the Department of Business Administration and Management, Institute of Finance and Management Studies [IFMS], Kwara state college of education, Ilorin, Ilorin, Kwara State. </w:t>
      </w:r>
    </w:p>
    <w:p w:rsidR="003744F7" w:rsidRDefault="003744F7" w:rsidP="003744F7">
      <w:pPr>
        <w:spacing w:line="360" w:lineRule="auto"/>
        <w:ind w:firstLine="720"/>
        <w:jc w:val="both"/>
        <w:rPr>
          <w:rFonts w:ascii="Times New Roman" w:hAnsi="Times New Roman" w:cs="Times New Roman"/>
          <w:sz w:val="24"/>
          <w:szCs w:val="24"/>
        </w:rPr>
      </w:pPr>
    </w:p>
    <w:p w:rsidR="003744F7" w:rsidRDefault="003744F7" w:rsidP="003744F7">
      <w:pPr>
        <w:spacing w:line="360" w:lineRule="auto"/>
        <w:jc w:val="both"/>
        <w:rPr>
          <w:rFonts w:ascii="Times New Roman" w:hAnsi="Times New Roman" w:cs="Times New Roman"/>
          <w:sz w:val="24"/>
          <w:szCs w:val="24"/>
        </w:rPr>
      </w:pPr>
    </w:p>
    <w:p w:rsidR="003744F7" w:rsidRDefault="003744F7" w:rsidP="003744F7">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C51EA1" w:rsidP="003744F7">
      <w:pPr>
        <w:jc w:val="both"/>
        <w:rPr>
          <w:rFonts w:ascii="Times New Roman" w:hAnsi="Times New Roman" w:cs="Times New Roman"/>
          <w:b/>
          <w:sz w:val="24"/>
          <w:szCs w:val="24"/>
        </w:rPr>
      </w:pPr>
      <w:r>
        <w:rPr>
          <w:rFonts w:ascii="Times New Roman" w:hAnsi="Times New Roman" w:cs="Times New Roman"/>
          <w:b/>
          <w:sz w:val="24"/>
          <w:szCs w:val="24"/>
        </w:rPr>
        <w:t xml:space="preserve">       MR. ALIU, B</w:t>
      </w:r>
      <w:r w:rsidR="00283014">
        <w:rPr>
          <w:rFonts w:ascii="Times New Roman" w:hAnsi="Times New Roman" w:cs="Times New Roman"/>
          <w:b/>
          <w:sz w:val="24"/>
          <w:szCs w:val="24"/>
        </w:rPr>
        <w:t>.</w:t>
      </w:r>
      <w:r>
        <w:rPr>
          <w:rFonts w:ascii="Times New Roman" w:hAnsi="Times New Roman" w:cs="Times New Roman"/>
          <w:b/>
          <w:sz w:val="24"/>
          <w:szCs w:val="24"/>
        </w:rPr>
        <w:t xml:space="preserve"> U</w:t>
      </w:r>
      <w:r w:rsidR="00283014">
        <w:rPr>
          <w:rFonts w:ascii="Times New Roman" w:hAnsi="Times New Roman" w:cs="Times New Roman"/>
          <w:b/>
          <w:sz w:val="24"/>
          <w:szCs w:val="24"/>
        </w:rPr>
        <w:t xml:space="preserve"> </w:t>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3744F7" w:rsidRDefault="003744F7" w:rsidP="003744F7">
      <w:pPr>
        <w:jc w:val="both"/>
        <w:rPr>
          <w:rFonts w:ascii="Times New Roman" w:hAnsi="Times New Roman" w:cs="Times New Roman"/>
          <w:b/>
          <w:sz w:val="24"/>
          <w:szCs w:val="24"/>
          <w:u w:val="single"/>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3744F7" w:rsidP="003744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0786E" w:rsidRDefault="0070786E" w:rsidP="0070786E">
      <w:pPr>
        <w:rPr>
          <w:rFonts w:ascii="Times New Roman" w:hAnsi="Times New Roman" w:cs="Times New Roman"/>
          <w:b/>
          <w:sz w:val="24"/>
          <w:szCs w:val="24"/>
        </w:rPr>
      </w:pPr>
    </w:p>
    <w:p w:rsidR="0070786E" w:rsidRPr="00D946B9" w:rsidRDefault="0070786E" w:rsidP="0070786E">
      <w:pPr>
        <w:rPr>
          <w:rFonts w:ascii="Times New Roman" w:hAnsi="Times New Roman" w:cs="Times New Roman"/>
          <w:b/>
          <w:sz w:val="24"/>
          <w:szCs w:val="24"/>
        </w:rPr>
      </w:pPr>
    </w:p>
    <w:p w:rsidR="0070786E" w:rsidRDefault="0070786E" w:rsidP="007078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0786E" w:rsidRDefault="0070786E" w:rsidP="007078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70786E" w:rsidRDefault="0070786E" w:rsidP="007078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sidR="00C51EA1">
        <w:rPr>
          <w:rFonts w:ascii="Times New Roman" w:hAnsi="Times New Roman" w:cs="Times New Roman"/>
          <w:b/>
          <w:sz w:val="24"/>
          <w:szCs w:val="24"/>
        </w:rPr>
        <w:t>MR. &amp; MRS. MUHAMMED</w:t>
      </w:r>
      <w:r w:rsidR="00283014">
        <w:rPr>
          <w:rFonts w:ascii="Times New Roman" w:hAnsi="Times New Roman" w:cs="Times New Roman"/>
          <w:b/>
          <w:sz w:val="24"/>
          <w:szCs w:val="24"/>
        </w:rPr>
        <w:t xml:space="preserv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70786E" w:rsidRDefault="0070786E" w:rsidP="007078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70786E" w:rsidRDefault="0070786E" w:rsidP="0070786E">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cs="Times New Roman"/>
          <w:b/>
          <w:bCs/>
          <w:color w:val="000000"/>
          <w:sz w:val="24"/>
          <w:szCs w:val="24"/>
        </w:rPr>
        <w:t>Dr. ABDULSALAM</w:t>
      </w:r>
      <w:r>
        <w:rPr>
          <w:rFonts w:ascii="Times New Roman" w:eastAsia="Times New Roman" w:hAnsi="Times New Roman" w:cs="Times New Roman"/>
          <w:bCs/>
          <w:color w:val="000000"/>
          <w:sz w:val="24"/>
          <w:szCs w:val="24"/>
        </w:rPr>
        <w:t>.</w:t>
      </w:r>
      <w:r>
        <w:rPr>
          <w:rFonts w:ascii="Times New Roman" w:hAnsi="Times New Roman" w:cs="Times New Roman"/>
          <w:b/>
          <w:sz w:val="24"/>
          <w:szCs w:val="24"/>
        </w:rPr>
        <w:t xml:space="preserve"> F. A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70786E" w:rsidRDefault="0070786E" w:rsidP="0070786E">
      <w:pPr>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70786E" w:rsidRDefault="0070786E" w:rsidP="0070786E">
      <w:pPr>
        <w:rPr>
          <w:rFonts w:ascii="Times New Roman" w:hAnsi="Times New Roman" w:cs="Times New Roman"/>
          <w:sz w:val="24"/>
          <w:szCs w:val="24"/>
        </w:rPr>
      </w:pPr>
    </w:p>
    <w:p w:rsidR="0070786E" w:rsidRDefault="0070786E" w:rsidP="0070786E">
      <w:pPr>
        <w:spacing w:line="360" w:lineRule="auto"/>
        <w:rPr>
          <w:rFonts w:ascii="Times New Roman" w:hAnsi="Times New Roman" w:cs="Times New Roman"/>
          <w:b/>
          <w:sz w:val="28"/>
          <w:szCs w:val="28"/>
        </w:rPr>
      </w:pPr>
    </w:p>
    <w:p w:rsidR="0070786E" w:rsidRDefault="0070786E" w:rsidP="00D239E4">
      <w:pPr>
        <w:spacing w:line="360" w:lineRule="auto"/>
        <w:jc w:val="center"/>
        <w:rPr>
          <w:rFonts w:ascii="Times New Roman" w:hAnsi="Times New Roman" w:cs="Times New Roman"/>
          <w:b/>
          <w:sz w:val="26"/>
          <w:szCs w:val="26"/>
        </w:rPr>
      </w:pPr>
    </w:p>
    <w:p w:rsidR="0070786E" w:rsidRDefault="0070786E" w:rsidP="00D239E4">
      <w:pPr>
        <w:spacing w:line="360" w:lineRule="auto"/>
        <w:jc w:val="center"/>
        <w:rPr>
          <w:rFonts w:ascii="Times New Roman" w:hAnsi="Times New Roman" w:cs="Times New Roman"/>
          <w:b/>
          <w:sz w:val="26"/>
          <w:szCs w:val="26"/>
        </w:rPr>
      </w:pPr>
    </w:p>
    <w:p w:rsidR="0070786E" w:rsidRDefault="0070786E" w:rsidP="00D239E4">
      <w:pPr>
        <w:spacing w:line="360" w:lineRule="auto"/>
        <w:jc w:val="center"/>
        <w:rPr>
          <w:rFonts w:ascii="Times New Roman" w:hAnsi="Times New Roman" w:cs="Times New Roman"/>
          <w:b/>
          <w:sz w:val="26"/>
          <w:szCs w:val="26"/>
        </w:rPr>
      </w:pPr>
    </w:p>
    <w:p w:rsidR="0070786E" w:rsidRDefault="0070786E" w:rsidP="0070786E">
      <w:pPr>
        <w:spacing w:line="360" w:lineRule="auto"/>
        <w:rPr>
          <w:rFonts w:ascii="Times New Roman" w:hAnsi="Times New Roman" w:cs="Times New Roman"/>
          <w:b/>
          <w:sz w:val="26"/>
          <w:szCs w:val="26"/>
        </w:rPr>
      </w:pPr>
    </w:p>
    <w:p w:rsidR="0070786E" w:rsidRDefault="0070786E" w:rsidP="0070786E">
      <w:pPr>
        <w:spacing w:line="360" w:lineRule="auto"/>
        <w:rPr>
          <w:rFonts w:ascii="Times New Roman" w:hAnsi="Times New Roman" w:cs="Times New Roman"/>
          <w:b/>
          <w:sz w:val="26"/>
          <w:szCs w:val="26"/>
        </w:rPr>
      </w:pPr>
    </w:p>
    <w:p w:rsidR="00824963" w:rsidRDefault="00824963" w:rsidP="008249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rsidR="00824963" w:rsidRDefault="00824963" w:rsidP="00824963">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cs="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cs="SimSu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pStyle w:val="ListParagraph"/>
        <w:numPr>
          <w:ilvl w:val="1"/>
          <w:numId w:val="40"/>
        </w:numPr>
        <w:spacing w:line="360" w:lineRule="auto"/>
        <w:ind w:left="720" w:hanging="720"/>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4963" w:rsidRDefault="00824963" w:rsidP="00824963">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4963" w:rsidRDefault="00824963" w:rsidP="00824963">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Interpretations</w:t>
      </w:r>
      <w:r>
        <w:rPr>
          <w:rFonts w:ascii="Times New Roman" w:hAnsi="Times New Roman" w:cs="Times New Roman"/>
          <w:b/>
          <w:sz w:val="24"/>
          <w:szCs w:val="24"/>
        </w:rPr>
        <w:tab/>
      </w:r>
      <w:r>
        <w:rPr>
          <w:rFonts w:ascii="Times New Roman" w:hAnsi="Times New Roman" w:cs="Times New Roman"/>
          <w:b/>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Presentations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Recommendations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rPr>
          <w:rFonts w:ascii="Times New Roman" w:hAnsi="Times New Roman" w:cs="Times New Roman"/>
          <w:sz w:val="24"/>
          <w:szCs w:val="24"/>
        </w:rPr>
      </w:pPr>
    </w:p>
    <w:p w:rsidR="00824963" w:rsidRDefault="00824963" w:rsidP="0082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4963" w:rsidRDefault="00824963" w:rsidP="00824963">
      <w:pPr>
        <w:spacing w:line="360" w:lineRule="auto"/>
        <w:rPr>
          <w:rFonts w:ascii="Times New Roman" w:hAnsi="Times New Roman" w:cs="Times New Roman"/>
          <w:sz w:val="24"/>
          <w:szCs w:val="24"/>
        </w:rPr>
      </w:pPr>
    </w:p>
    <w:p w:rsidR="00824963" w:rsidRDefault="00824963" w:rsidP="00824963">
      <w:pPr>
        <w:rPr>
          <w:rFonts w:ascii="Times New Roman" w:hAnsi="Times New Roman" w:cs="Times New Roman"/>
          <w:b/>
          <w:bCs/>
          <w:color w:val="000000"/>
          <w:sz w:val="24"/>
          <w:szCs w:val="24"/>
        </w:rPr>
      </w:pPr>
    </w:p>
    <w:p w:rsidR="00824963" w:rsidRDefault="00824963" w:rsidP="00824963">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824963" w:rsidRDefault="00824963" w:rsidP="00824963">
      <w:pPr>
        <w:autoSpaceDE w:val="0"/>
        <w:autoSpaceDN w:val="0"/>
        <w:adjustRightInd w:val="0"/>
        <w:spacing w:after="0" w:line="360" w:lineRule="auto"/>
        <w:jc w:val="center"/>
        <w:rPr>
          <w:rFonts w:ascii="Times New Roman" w:hAnsi="Times New Roman" w:cs="Times New Roman"/>
          <w:b/>
          <w:bCs/>
          <w:color w:val="000000"/>
          <w:sz w:val="24"/>
          <w:szCs w:val="24"/>
        </w:rPr>
      </w:pPr>
    </w:p>
    <w:p w:rsidR="00824963" w:rsidRDefault="00824963" w:rsidP="00824963">
      <w:pPr>
        <w:rPr>
          <w:rFonts w:ascii="Calibri" w:hAnsi="Calibri" w:cs="SimSun"/>
          <w:sz w:val="24"/>
          <w:szCs w:val="24"/>
        </w:rPr>
      </w:pPr>
    </w:p>
    <w:p w:rsidR="0070786E" w:rsidRPr="00C8272D" w:rsidRDefault="0070786E" w:rsidP="0070786E">
      <w:pPr>
        <w:tabs>
          <w:tab w:val="left" w:pos="6930"/>
        </w:tabs>
        <w:spacing w:line="360" w:lineRule="auto"/>
        <w:ind w:right="630" w:firstLine="720"/>
        <w:jc w:val="both"/>
        <w:rPr>
          <w:rFonts w:ascii="Times New Roman" w:hAnsi="Times New Roman" w:cs="Times New Roman"/>
          <w:b/>
          <w:sz w:val="26"/>
          <w:szCs w:val="26"/>
        </w:rPr>
      </w:pPr>
    </w:p>
    <w:p w:rsidR="0070786E" w:rsidRDefault="0070786E" w:rsidP="0070786E"/>
    <w:p w:rsidR="0070786E" w:rsidRDefault="0070786E" w:rsidP="00D239E4">
      <w:pPr>
        <w:spacing w:line="360" w:lineRule="auto"/>
        <w:jc w:val="center"/>
        <w:rPr>
          <w:rFonts w:ascii="Times New Roman" w:hAnsi="Times New Roman" w:cs="Times New Roman"/>
          <w:b/>
          <w:sz w:val="26"/>
          <w:szCs w:val="26"/>
        </w:rPr>
      </w:pPr>
    </w:p>
    <w:p w:rsidR="00D239E4" w:rsidRDefault="00D239E4" w:rsidP="00D239E4">
      <w:pPr>
        <w:spacing w:line="360" w:lineRule="auto"/>
        <w:jc w:val="center"/>
        <w:rPr>
          <w:rFonts w:ascii="Times New Roman" w:eastAsia="SimSun" w:hAnsi="Times New Roman" w:cs="Times New Roman"/>
          <w:b/>
          <w:sz w:val="28"/>
          <w:szCs w:val="26"/>
        </w:rPr>
      </w:pPr>
    </w:p>
    <w:p w:rsidR="00D239E4" w:rsidRDefault="00D239E4" w:rsidP="00D239E4">
      <w:pPr>
        <w:rPr>
          <w:rFonts w:ascii="Times New Roman" w:hAnsi="Times New Roman" w:cs="Times New Roman"/>
          <w:b/>
          <w:sz w:val="26"/>
          <w:szCs w:val="26"/>
        </w:rPr>
      </w:pPr>
    </w:p>
    <w:p w:rsidR="00184D3C" w:rsidRDefault="00184D3C" w:rsidP="00D239E4">
      <w:pPr>
        <w:rPr>
          <w:rFonts w:ascii="Times New Roman" w:hAnsi="Times New Roman" w:cs="Times New Roman"/>
          <w:b/>
          <w:sz w:val="26"/>
          <w:szCs w:val="26"/>
        </w:rPr>
      </w:pPr>
    </w:p>
    <w:p w:rsidR="00184D3C" w:rsidRDefault="00184D3C" w:rsidP="00D239E4">
      <w:pPr>
        <w:rPr>
          <w:rFonts w:ascii="Times New Roman" w:hAnsi="Times New Roman" w:cs="Times New Roman"/>
          <w:b/>
          <w:sz w:val="26"/>
          <w:szCs w:val="26"/>
        </w:rPr>
      </w:pPr>
    </w:p>
    <w:p w:rsidR="00D239E4" w:rsidRDefault="00D239E4" w:rsidP="00D239E4">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D239E4" w:rsidRDefault="00D239E4" w:rsidP="00D239E4">
      <w:pPr>
        <w:spacing w:line="240" w:lineRule="auto"/>
        <w:jc w:val="both"/>
        <w:rPr>
          <w:rFonts w:ascii="Times New Roman" w:hAnsi="Times New Roman" w:cs="Times New Roman"/>
          <w:i/>
          <w:sz w:val="26"/>
          <w:szCs w:val="26"/>
        </w:rPr>
      </w:pPr>
      <w:r>
        <w:rPr>
          <w:rFonts w:ascii="Times New Roman" w:hAnsi="Times New Roman" w:cs="Times New Roman"/>
          <w:i/>
          <w:sz w:val="26"/>
          <w:szCs w:val="26"/>
        </w:rPr>
        <w:t>The research work titled “</w:t>
      </w:r>
      <w:r>
        <w:rPr>
          <w:rFonts w:ascii="Times New Roman" w:hAnsi="Times New Roman" w:cs="Times New Roman"/>
          <w:i/>
          <w:spacing w:val="1"/>
          <w:sz w:val="26"/>
          <w:szCs w:val="26"/>
        </w:rPr>
        <w:t>Impact of creativity and innovation on organization performance</w:t>
      </w:r>
      <w:r>
        <w:rPr>
          <w:rFonts w:ascii="Times New Roman" w:hAnsi="Times New Roman" w:cs="Times New Roman"/>
          <w:i/>
          <w:sz w:val="26"/>
          <w:szCs w:val="26"/>
        </w:rPr>
        <w:t>” is aimed at giving critically examination and understanding of creativity and innovation on organization performance. The objective of the study includes: To determine if the impact of creativity and innovation is effective to organization performance. ; To evaluate the impact of creativity and innovation on organisational performance. ; To determine the effect of service innovation, product innovation, process Innovation and market innovation on organization profitability and productivity; to evaluate the impact of creativity and innovation on organizational performance. However to achieve these objectives information and data acquisition was used for</w:t>
      </w:r>
      <w:r>
        <w:rPr>
          <w:rFonts w:ascii="Times New Roman" w:hAnsi="Times New Roman" w:cs="Times New Roman"/>
          <w:i/>
          <w:spacing w:val="2"/>
          <w:sz w:val="26"/>
          <w:szCs w:val="26"/>
        </w:rPr>
        <w:t xml:space="preserve"> </w:t>
      </w:r>
      <w:r>
        <w:rPr>
          <w:rFonts w:ascii="Times New Roman" w:hAnsi="Times New Roman" w:cs="Times New Roman"/>
          <w:i/>
          <w:sz w:val="26"/>
          <w:szCs w:val="26"/>
        </w:rPr>
        <w:t>Unity Bank for Africa (UBA) in Ilorin metropolis.</w:t>
      </w:r>
    </w:p>
    <w:p w:rsidR="00D239E4" w:rsidRDefault="00D239E4" w:rsidP="00D239E4">
      <w:pPr>
        <w:spacing w:line="240" w:lineRule="auto"/>
        <w:jc w:val="both"/>
        <w:rPr>
          <w:rFonts w:ascii="Times New Roman" w:hAnsi="Times New Roman" w:cs="Times New Roman"/>
          <w:i/>
          <w:sz w:val="26"/>
          <w:szCs w:val="26"/>
        </w:rPr>
      </w:pPr>
      <w:r>
        <w:rPr>
          <w:rFonts w:ascii="Times New Roman" w:hAnsi="Times New Roman" w:cs="Times New Roman"/>
          <w:i/>
          <w:sz w:val="26"/>
          <w:szCs w:val="26"/>
        </w:rPr>
        <w:t>The instrument for data collection is a well-structured questionnaire to curtail respondent from derailing from the instructions; secondary data for the study were obtained from the internet and related journals. This Study Examines Creativity and Innovation on Organization Performance and the variables used for the independent construct (creativity and innovation) are service innovation, product innovation, process Innovation and market innovation and while for the dependent constructs are profitability and productivity. Two hypotheses were postulated and the results derived shows that Creativity and Innovation has significant impact on Organisational Performance.</w:t>
      </w:r>
    </w:p>
    <w:p w:rsidR="00FF5C2C" w:rsidRPr="00E17785" w:rsidRDefault="00FF5C2C" w:rsidP="00E17785">
      <w:pPr>
        <w:rPr>
          <w:rFonts w:ascii="Calibri" w:hAnsi="Calibri" w:cs="SimSun"/>
        </w:rPr>
      </w:pPr>
    </w:p>
    <w:p w:rsidR="00F44978" w:rsidRDefault="00F44978" w:rsidP="00D239E4">
      <w:pPr>
        <w:tabs>
          <w:tab w:val="left" w:pos="6930"/>
        </w:tabs>
        <w:spacing w:line="360" w:lineRule="auto"/>
        <w:ind w:right="630"/>
        <w:jc w:val="center"/>
        <w:rPr>
          <w:rFonts w:ascii="Times New Roman" w:hAnsi="Times New Roman" w:cs="Times New Roman"/>
          <w:b/>
          <w:sz w:val="26"/>
          <w:szCs w:val="26"/>
        </w:rPr>
        <w:sectPr w:rsidR="00F44978" w:rsidSect="00F44978">
          <w:footerReference w:type="even" r:id="rId8"/>
          <w:pgSz w:w="12240" w:h="15840" w:code="1"/>
          <w:pgMar w:top="1440" w:right="1440" w:bottom="1440" w:left="1440" w:header="720" w:footer="720" w:gutter="0"/>
          <w:pgNumType w:fmt="lowerRoman" w:start="1"/>
          <w:cols w:space="720"/>
          <w:titlePg/>
          <w:docGrid w:linePitch="360"/>
        </w:sectPr>
      </w:pPr>
    </w:p>
    <w:p w:rsidR="00FF5C2C" w:rsidRPr="00C8272D" w:rsidRDefault="00C8272D" w:rsidP="00D239E4">
      <w:pPr>
        <w:tabs>
          <w:tab w:val="left" w:pos="6930"/>
        </w:tabs>
        <w:spacing w:line="360" w:lineRule="auto"/>
        <w:ind w:right="630"/>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ONE</w:t>
      </w:r>
    </w:p>
    <w:p w:rsidR="00FF5C2C" w:rsidRPr="00C8272D" w:rsidRDefault="00C8272D" w:rsidP="00C8272D">
      <w:pPr>
        <w:spacing w:line="360" w:lineRule="auto"/>
        <w:ind w:right="630"/>
        <w:jc w:val="center"/>
        <w:rPr>
          <w:rFonts w:ascii="Times New Roman" w:hAnsi="Times New Roman" w:cs="Times New Roman"/>
          <w:b/>
          <w:sz w:val="26"/>
          <w:szCs w:val="26"/>
        </w:rPr>
      </w:pPr>
      <w:r w:rsidRPr="00C8272D">
        <w:rPr>
          <w:rFonts w:ascii="Times New Roman" w:hAnsi="Times New Roman" w:cs="Times New Roman"/>
          <w:b/>
          <w:sz w:val="26"/>
          <w:szCs w:val="26"/>
        </w:rPr>
        <w:t>INTRODUCTION</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 xml:space="preserve">1.1 BACKGROUND   </w:t>
      </w:r>
      <w:r w:rsidR="009F770D">
        <w:rPr>
          <w:rFonts w:ascii="Times New Roman" w:hAnsi="Times New Roman" w:cs="Times New Roman"/>
          <w:b/>
          <w:sz w:val="26"/>
          <w:szCs w:val="26"/>
        </w:rPr>
        <w:t>TO THE STUDY</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Creativity has always been at the heart of human endeavor. Allied to innovation, which creates unexpected value, it is now recognized as central to organizational performance. Some hold that the capacity to harness intellectual and social capital and to convert that into novel and appropriate things has become the critical organizational requirement of the age. The shift to knowledge economies has been abrupt and there is a flurry of interest in creativity and innovation in the workplace. Creativity and Innovation is considered, quite simply, an imperative for organizational survival. It may even be the key to some of the biggest challenges facing the world, such as global warming and sustainable development.</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Competing in the twenty-first-century economy will require constant adaptation to shifting market demands. Failing to fulfill the varied requirements of potential customers may lead to their loss to more agile competitors. The creative person, according to a humanistic perspective, has the consciousness and the abilities to address crisis in transformative ways (O’Hara, 2017).</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Creativity is the mental and social process fuelled by conscious or unconscious insight of generating ideas, concepts, and associations. Creativity is the ability to make or otherwise bring into existences something new, whether a new solution to a problem, a new method or device, or a new artistic object or form. This characteristic has been valued because of its importance in promoting individual well-being, in both personal and professional achievements (Wechsler &amp; Nakano, 2018), and in the important contributions that it can bring to humanity (Krentzman, 2013; Pfeiffer &amp; Wechsler, 2013).</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Innovation is defined as adding something new to an existing product or process. The product or process has already been created from scratch and has worked reasonably well. Innovation is the successful exploitation of new ideas: it is a profitable outcome of the creative process, which involves generating and applying in a specific context products, </w:t>
      </w:r>
      <w:r w:rsidRPr="00C8272D">
        <w:rPr>
          <w:rFonts w:ascii="Times New Roman" w:hAnsi="Times New Roman" w:cs="Times New Roman"/>
          <w:sz w:val="26"/>
          <w:szCs w:val="26"/>
        </w:rPr>
        <w:lastRenderedPageBreak/>
        <w:t>services, procedures, and processes that are desirable and viable. Naturally, people who create and people who innovate can have different attributes and perspectives.</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As a concept, innovation has been defined as the development of the product or practice of new and useful ideas to benefit individuals, teams, organizations or a broader range of society (Bledow, Frese, Anderson, Erez, &amp; Farr 2009).</w:t>
      </w:r>
    </w:p>
    <w:p w:rsidR="009F770D" w:rsidRDefault="00C8272D" w:rsidP="009F770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The state of </w:t>
      </w:r>
      <w:r w:rsidRPr="00C8272D">
        <w:rPr>
          <w:rFonts w:ascii="Times New Roman" w:hAnsi="Times New Roman" w:cs="Times New Roman"/>
          <w:i/>
          <w:iCs/>
          <w:sz w:val="26"/>
          <w:szCs w:val="26"/>
        </w:rPr>
        <w:t xml:space="preserve">Flow </w:t>
      </w:r>
      <w:r w:rsidRPr="00C8272D">
        <w:rPr>
          <w:rFonts w:ascii="Times New Roman" w:hAnsi="Times New Roman" w:cs="Times New Roman"/>
          <w:sz w:val="26"/>
          <w:szCs w:val="26"/>
        </w:rPr>
        <w:t xml:space="preserve">describes these moments of intense concentration and high involvement in which creative people forget schedules or environments when they are pursuing a highly motivating task (McCoach </w:t>
      </w:r>
      <w:r w:rsidRPr="00C8272D">
        <w:rPr>
          <w:rFonts w:ascii="Frutiger-Light" w:hAnsi="Frutiger-Light" w:cs="Frutiger-Light"/>
          <w:sz w:val="26"/>
          <w:szCs w:val="26"/>
        </w:rPr>
        <w:t>&amp; Flake, 2018).</w:t>
      </w:r>
    </w:p>
    <w:p w:rsidR="00FF5C2C" w:rsidRPr="00C8272D" w:rsidRDefault="009F770D" w:rsidP="009F770D">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1.2</w:t>
      </w:r>
      <w:r w:rsidR="00C8272D" w:rsidRPr="00C8272D">
        <w:rPr>
          <w:rFonts w:ascii="Times New Roman" w:hAnsi="Times New Roman" w:cs="Times New Roman"/>
          <w:sz w:val="26"/>
          <w:szCs w:val="26"/>
        </w:rPr>
        <w:t xml:space="preserve"> </w:t>
      </w:r>
      <w:r w:rsidR="00C8272D" w:rsidRPr="00C8272D">
        <w:rPr>
          <w:rFonts w:ascii="Times New Roman" w:hAnsi="Times New Roman" w:cs="Times New Roman"/>
          <w:b/>
          <w:sz w:val="26"/>
          <w:szCs w:val="26"/>
        </w:rPr>
        <w:t xml:space="preserve">STATEMENT OF THE PROBLEM </w:t>
      </w:r>
      <w:r w:rsidR="00C8272D" w:rsidRPr="00C8272D">
        <w:rPr>
          <w:rFonts w:ascii="Times New Roman" w:hAnsi="Times New Roman" w:cs="Times New Roman"/>
          <w:b/>
          <w:sz w:val="26"/>
          <w:szCs w:val="26"/>
        </w:rPr>
        <w:tab/>
      </w:r>
    </w:p>
    <w:p w:rsidR="00FF5C2C" w:rsidRPr="00C8272D" w:rsidRDefault="00C8272D" w:rsidP="007625BC">
      <w:pPr>
        <w:pStyle w:val="ListParagraph1"/>
        <w:tabs>
          <w:tab w:val="left" w:pos="9360"/>
        </w:tabs>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Creativity and Innovation plays significant roles in fostering organizational performance.  Both Creativity and Innovation has been argued to be the catalyst of growth and it can provide the growth regardless of the conditions of the larger economy. The organizational structure put in place in some organization are not helping their strategy to achieve organizational objectives.</w:t>
      </w:r>
    </w:p>
    <w:p w:rsidR="00FF5C2C" w:rsidRPr="00C8272D" w:rsidRDefault="00C8272D" w:rsidP="007625BC">
      <w:pPr>
        <w:pStyle w:val="ListParagraph1"/>
        <w:tabs>
          <w:tab w:val="left" w:pos="9360"/>
        </w:tabs>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problems that my study intends to solve in an organization are itemized below.</w:t>
      </w:r>
    </w:p>
    <w:p w:rsidR="00FF5C2C" w:rsidRPr="00C8272D" w:rsidRDefault="00FF5C2C" w:rsidP="007625BC">
      <w:pPr>
        <w:pStyle w:val="ListParagraph1"/>
        <w:tabs>
          <w:tab w:val="left" w:pos="9360"/>
        </w:tabs>
        <w:spacing w:line="360" w:lineRule="auto"/>
        <w:ind w:left="0"/>
        <w:jc w:val="both"/>
        <w:rPr>
          <w:rFonts w:ascii="Times New Roman" w:hAnsi="Times New Roman" w:cs="Times New Roman"/>
          <w:sz w:val="26"/>
          <w:szCs w:val="26"/>
        </w:rPr>
      </w:pPr>
    </w:p>
    <w:p w:rsidR="00FF5C2C" w:rsidRPr="00C8272D" w:rsidRDefault="00C8272D" w:rsidP="00C8272D">
      <w:pPr>
        <w:pStyle w:val="ListParagraph1"/>
        <w:numPr>
          <w:ilvl w:val="0"/>
          <w:numId w:val="3"/>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 xml:space="preserve">Inadequate service innovation may have unfavourable consequences on </w:t>
      </w:r>
      <w:r>
        <w:rPr>
          <w:rFonts w:ascii="Times New Roman" w:hAnsi="Times New Roman" w:cs="Times New Roman"/>
          <w:sz w:val="26"/>
          <w:szCs w:val="26"/>
        </w:rPr>
        <w:tab/>
      </w:r>
      <w:r w:rsidRPr="00C8272D">
        <w:rPr>
          <w:rFonts w:ascii="Times New Roman" w:hAnsi="Times New Roman" w:cs="Times New Roman"/>
          <w:sz w:val="26"/>
          <w:szCs w:val="26"/>
        </w:rPr>
        <w:t>profitability.</w:t>
      </w:r>
    </w:p>
    <w:p w:rsidR="00FF5C2C" w:rsidRPr="00C8272D" w:rsidRDefault="00C8272D" w:rsidP="00C8272D">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Poor product innovation may reduce the profitability.</w:t>
      </w:r>
    </w:p>
    <w:p w:rsidR="00FF5C2C" w:rsidRPr="00C8272D" w:rsidRDefault="00C8272D" w:rsidP="00C8272D">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Process innovation may decrease the productivity.</w:t>
      </w:r>
    </w:p>
    <w:p w:rsidR="00C51EA1" w:rsidRDefault="00C8272D" w:rsidP="00C51EA1">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Absence of Market innovation may affect the productivity.</w:t>
      </w:r>
    </w:p>
    <w:p w:rsidR="00C51EA1" w:rsidRPr="00C51EA1" w:rsidRDefault="00C8272D" w:rsidP="00C51EA1">
      <w:pPr>
        <w:pStyle w:val="ListParagraph1"/>
        <w:spacing w:line="360" w:lineRule="auto"/>
        <w:ind w:left="0" w:right="630"/>
        <w:jc w:val="both"/>
        <w:rPr>
          <w:rFonts w:ascii="Times New Roman" w:hAnsi="Times New Roman" w:cs="Times New Roman"/>
          <w:sz w:val="26"/>
          <w:szCs w:val="26"/>
        </w:rPr>
      </w:pPr>
      <w:r w:rsidRPr="00C51EA1">
        <w:rPr>
          <w:rFonts w:ascii="Times New Roman" w:hAnsi="Times New Roman" w:cs="Times New Roman"/>
          <w:b/>
          <w:sz w:val="26"/>
          <w:szCs w:val="26"/>
        </w:rPr>
        <w:t>1.3</w:t>
      </w:r>
      <w:r w:rsidR="00C51EA1" w:rsidRPr="00C51EA1">
        <w:rPr>
          <w:rFonts w:ascii="Times New Roman" w:hAnsi="Times New Roman" w:cs="Times New Roman"/>
          <w:b/>
          <w:sz w:val="26"/>
          <w:szCs w:val="26"/>
        </w:rPr>
        <w:t xml:space="preserve"> RESEARCH QUESTIONS</w:t>
      </w:r>
    </w:p>
    <w:p w:rsidR="00C51EA1" w:rsidRPr="00C8272D" w:rsidRDefault="00C51EA1" w:rsidP="00C51EA1">
      <w:p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This research intends to find answers to the following questions.</w:t>
      </w:r>
    </w:p>
    <w:p w:rsidR="00C51EA1" w:rsidRPr="00C8272D" w:rsidRDefault="00C51EA1" w:rsidP="00C51EA1">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 xml:space="preserve">Is there relationship between service innovation and profitability? </w:t>
      </w:r>
    </w:p>
    <w:p w:rsidR="00C51EA1" w:rsidRPr="00C8272D" w:rsidRDefault="00C51EA1" w:rsidP="00C51EA1">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Does product innovation have positive relationship with profitability?</w:t>
      </w:r>
    </w:p>
    <w:p w:rsidR="00C51EA1" w:rsidRPr="00C8272D" w:rsidRDefault="00C51EA1" w:rsidP="00C51EA1">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To what extent process innovation affects productivity?</w:t>
      </w:r>
    </w:p>
    <w:p w:rsidR="00C51EA1" w:rsidRPr="00C51EA1" w:rsidRDefault="00C51EA1" w:rsidP="00C8272D">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Is there relationship between market innovation and productivity?</w:t>
      </w:r>
    </w:p>
    <w:p w:rsidR="00FF5C2C" w:rsidRPr="00C8272D" w:rsidRDefault="00C51EA1" w:rsidP="00C8272D">
      <w:pPr>
        <w:spacing w:line="360" w:lineRule="auto"/>
        <w:ind w:right="630"/>
        <w:jc w:val="both"/>
        <w:rPr>
          <w:rFonts w:ascii="Times New Roman" w:hAnsi="Times New Roman" w:cs="Times New Roman"/>
          <w:b/>
          <w:sz w:val="26"/>
          <w:szCs w:val="26"/>
        </w:rPr>
      </w:pPr>
      <w:r>
        <w:rPr>
          <w:rFonts w:ascii="Times New Roman" w:hAnsi="Times New Roman" w:cs="Times New Roman"/>
          <w:b/>
          <w:sz w:val="26"/>
          <w:szCs w:val="26"/>
        </w:rPr>
        <w:lastRenderedPageBreak/>
        <w:t>1.4</w:t>
      </w:r>
      <w:r w:rsidR="00C8272D" w:rsidRPr="00C8272D">
        <w:rPr>
          <w:rFonts w:ascii="Times New Roman" w:hAnsi="Times New Roman" w:cs="Times New Roman"/>
          <w:b/>
          <w:sz w:val="26"/>
          <w:szCs w:val="26"/>
        </w:rPr>
        <w:t xml:space="preserve"> OBJECTIVES OF THE STUDY  </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 main objective of this study is to find out how creativity and innovation helps to promote organizational performance. The objectives include;</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investigate the relationship between service Innovation and profitability.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examine the positive relationship between product innovation and profitability.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ascertain the extent to which process innovation have affect productivity.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determine the relationship between market innovation and productivity.</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1.5 RESEARCH HYPOTHESES</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In view of the research question that this study seeks to answer, the following hypothesis will be tested.</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significant relationship between service innovation and profitability.</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positive relationship between product innovation and profitability.</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positive relationship between process innovation and productivity.</w:t>
      </w:r>
    </w:p>
    <w:p w:rsidR="009F770D" w:rsidRPr="00DB2989"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significant relationship between market innovation and productivity.</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 xml:space="preserve">1.6 SIGNIFICANCE OF THE STUDY </w:t>
      </w:r>
    </w:p>
    <w:p w:rsidR="00FF5C2C" w:rsidRDefault="00C8272D" w:rsidP="007625BC">
      <w:pPr>
        <w:pStyle w:val="ListParagraph1"/>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  The research will be valuable reference material for students, organizations and other interested persons who may want to undertake similar study. Recommendations made by the study would enable individual, organisation to have more insights on how creativity and innovation is an effective tools for any organization success. Finally, it would enable organizations to appreciate the effect of creativity and innovation and on organizational performance.</w:t>
      </w:r>
    </w:p>
    <w:p w:rsidR="00DB2989" w:rsidRDefault="00DB2989" w:rsidP="007625BC">
      <w:pPr>
        <w:pStyle w:val="ListParagraph1"/>
        <w:spacing w:line="360" w:lineRule="auto"/>
        <w:ind w:left="0"/>
        <w:jc w:val="both"/>
        <w:rPr>
          <w:rFonts w:ascii="Times New Roman" w:hAnsi="Times New Roman" w:cs="Times New Roman"/>
          <w:sz w:val="26"/>
          <w:szCs w:val="26"/>
        </w:rPr>
      </w:pPr>
    </w:p>
    <w:p w:rsidR="00DB2989" w:rsidRPr="00C8272D" w:rsidRDefault="00DB2989" w:rsidP="007625BC">
      <w:pPr>
        <w:pStyle w:val="ListParagraph1"/>
        <w:spacing w:line="360" w:lineRule="auto"/>
        <w:ind w:left="0"/>
        <w:jc w:val="both"/>
        <w:rPr>
          <w:rFonts w:ascii="Times New Roman" w:hAnsi="Times New Roman" w:cs="Times New Roman"/>
          <w:sz w:val="26"/>
          <w:szCs w:val="26"/>
        </w:rPr>
      </w:pPr>
    </w:p>
    <w:p w:rsidR="00FF5C2C" w:rsidRPr="00C8272D" w:rsidRDefault="00C8272D" w:rsidP="00C8272D">
      <w:pPr>
        <w:spacing w:before="100" w:beforeAutospacing="1" w:after="100" w:afterAutospacing="1" w:line="24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lastRenderedPageBreak/>
        <w:t>1.7 SCOPE OF THE STUDY</w:t>
      </w:r>
    </w:p>
    <w:p w:rsidR="00FF5C2C" w:rsidRPr="007F2D63" w:rsidRDefault="00C8272D" w:rsidP="009F770D">
      <w:pPr>
        <w:spacing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This research study is on effect of creativity and innovation on organizational performance using </w:t>
      </w:r>
      <w:r w:rsidR="00EF31B0" w:rsidRPr="00C8272D">
        <w:rPr>
          <w:rFonts w:ascii="Times New Roman" w:hAnsi="Times New Roman" w:cs="Times New Roman"/>
          <w:sz w:val="26"/>
          <w:szCs w:val="26"/>
        </w:rPr>
        <w:t>Unity Bank For Africa (Uba) In Ilorin Metropolis</w:t>
      </w:r>
      <w:r w:rsidRPr="00C8272D">
        <w:rPr>
          <w:rFonts w:ascii="Times New Roman" w:hAnsi="Times New Roman" w:cs="Times New Roman"/>
          <w:sz w:val="26"/>
          <w:szCs w:val="26"/>
        </w:rPr>
        <w:t xml:space="preserve"> as case study. </w:t>
      </w:r>
      <w:r w:rsidRPr="007F2D63">
        <w:rPr>
          <w:rFonts w:ascii="Times New Roman" w:hAnsi="Times New Roman" w:cs="Times New Roman"/>
          <w:sz w:val="26"/>
          <w:szCs w:val="26"/>
        </w:rPr>
        <w:t xml:space="preserve"> </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b/>
          <w:sz w:val="26"/>
          <w:szCs w:val="26"/>
        </w:rPr>
        <w:t>1</w:t>
      </w:r>
      <w:r w:rsidR="009F770D">
        <w:rPr>
          <w:rFonts w:ascii="Times New Roman" w:hAnsi="Times New Roman" w:cs="Times New Roman"/>
          <w:b/>
          <w:sz w:val="26"/>
          <w:szCs w:val="26"/>
        </w:rPr>
        <w:t>.8</w:t>
      </w:r>
      <w:r w:rsidRPr="00C8272D">
        <w:rPr>
          <w:rFonts w:ascii="Times New Roman" w:hAnsi="Times New Roman" w:cs="Times New Roman"/>
          <w:b/>
          <w:sz w:val="26"/>
          <w:szCs w:val="26"/>
        </w:rPr>
        <w:t xml:space="preserve"> DEFINITION OF TERM</w:t>
      </w:r>
      <w:r w:rsidRPr="00C8272D">
        <w:rPr>
          <w:rFonts w:ascii="Times New Roman" w:hAnsi="Times New Roman" w:cs="Times New Roman"/>
          <w:b/>
          <w:sz w:val="26"/>
          <w:szCs w:val="26"/>
        </w:rPr>
        <w:tab/>
      </w:r>
      <w:r w:rsidRPr="00C8272D">
        <w:rPr>
          <w:rFonts w:ascii="Times New Roman" w:hAnsi="Times New Roman" w:cs="Times New Roman"/>
          <w:sz w:val="26"/>
          <w:szCs w:val="26"/>
        </w:rPr>
        <w:t xml:space="preserve">.  </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Creativity: </w:t>
      </w:r>
      <w:r w:rsidRPr="00C8272D">
        <w:rPr>
          <w:rFonts w:ascii="Times New Roman" w:hAnsi="Times New Roman" w:cs="Times New Roman"/>
          <w:sz w:val="26"/>
          <w:szCs w:val="26"/>
        </w:rPr>
        <w:t>Creativity is the act of turning new and imaginary idea into reality.</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Innovation: </w:t>
      </w:r>
      <w:r w:rsidRPr="00C8272D">
        <w:rPr>
          <w:rFonts w:ascii="Times New Roman" w:hAnsi="Times New Roman" w:cs="Times New Roman"/>
          <w:sz w:val="26"/>
          <w:szCs w:val="26"/>
        </w:rPr>
        <w:t xml:space="preserve">Innovation is the process of translating an idea or invention into a good or service that create value or for which customers will pay. </w:t>
      </w:r>
    </w:p>
    <w:p w:rsidR="00FF5C2C" w:rsidRPr="00C8272D" w:rsidRDefault="00C8272D" w:rsidP="007625BC">
      <w:pPr>
        <w:spacing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 xml:space="preserve">Service innovation: </w:t>
      </w:r>
      <w:r w:rsidRPr="00C8272D">
        <w:rPr>
          <w:rFonts w:ascii="Times New Roman" w:hAnsi="Times New Roman" w:cs="Times New Roman"/>
          <w:sz w:val="26"/>
          <w:szCs w:val="26"/>
        </w:rPr>
        <w:t xml:space="preserve">Service innovation means changing the way you serve your customers to create greater value for them and deliver more revenue for your organization. </w:t>
      </w:r>
      <w:r w:rsidRPr="00C8272D">
        <w:rPr>
          <w:rFonts w:ascii="Times New Roman" w:hAnsi="Times New Roman" w:cs="Times New Roman"/>
          <w:b/>
          <w:sz w:val="26"/>
          <w:szCs w:val="26"/>
        </w:rPr>
        <w:t xml:space="preserve"> </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Product innovation: </w:t>
      </w:r>
      <w:r w:rsidRPr="00C8272D">
        <w:rPr>
          <w:rFonts w:ascii="Times New Roman" w:hAnsi="Times New Roman" w:cs="Times New Roman"/>
          <w:sz w:val="26"/>
          <w:szCs w:val="26"/>
        </w:rPr>
        <w:t>product innovation is the creation and subsequent introduction of a good or service that is either new, or an improved version of previous goods or services.</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Process innovation: </w:t>
      </w:r>
      <w:r w:rsidRPr="00C8272D">
        <w:rPr>
          <w:rFonts w:ascii="Times New Roman" w:hAnsi="Times New Roman" w:cs="Times New Roman"/>
          <w:sz w:val="26"/>
          <w:szCs w:val="26"/>
        </w:rPr>
        <w:t>Process innovation is the application or introduction of a new technology or method for doing something that helps an organization remain competitive and meet customer demands.</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Market innovation: </w:t>
      </w:r>
      <w:r w:rsidRPr="00C8272D">
        <w:rPr>
          <w:rFonts w:ascii="Times New Roman" w:hAnsi="Times New Roman" w:cs="Times New Roman"/>
          <w:sz w:val="26"/>
          <w:szCs w:val="26"/>
        </w:rPr>
        <w:t>market innovation is the implementation of a new marketing method involving significant changes in product design or packaging, product placement, product promotion or pricing.</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Profitability:</w:t>
      </w:r>
      <w:r w:rsidRPr="00C8272D">
        <w:rPr>
          <w:rFonts w:ascii="Times New Roman" w:hAnsi="Times New Roman" w:cs="Times New Roman"/>
          <w:sz w:val="26"/>
          <w:szCs w:val="26"/>
        </w:rPr>
        <w:t xml:space="preserve"> Profitability is the ability of a business to earn a profit.</w:t>
      </w:r>
      <w:r w:rsidRPr="00C8272D">
        <w:rPr>
          <w:rFonts w:ascii="Times New Roman" w:hAnsi="Times New Roman" w:cs="Times New Roman"/>
          <w:b/>
          <w:sz w:val="26"/>
          <w:szCs w:val="26"/>
        </w:rPr>
        <w:t xml:space="preserve"> </w:t>
      </w:r>
      <w:r w:rsidRPr="00C8272D">
        <w:rPr>
          <w:rFonts w:ascii="Times New Roman" w:hAnsi="Times New Roman" w:cs="Times New Roman"/>
          <w:sz w:val="26"/>
          <w:szCs w:val="26"/>
        </w:rPr>
        <w:t>Also profitability is the ability of a company to use its resources to generate revenues in excess of its expenses.</w:t>
      </w:r>
    </w:p>
    <w:p w:rsidR="00FF5C2C" w:rsidRPr="00C8272D" w:rsidRDefault="00C8272D" w:rsidP="007625BC">
      <w:pPr>
        <w:spacing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 xml:space="preserve">Productivity: </w:t>
      </w:r>
      <w:r w:rsidRPr="00C8272D">
        <w:rPr>
          <w:rFonts w:ascii="Times New Roman" w:hAnsi="Times New Roman" w:cs="Times New Roman"/>
          <w:sz w:val="26"/>
          <w:szCs w:val="26"/>
        </w:rPr>
        <w:t>Productivity is a measure of the efficiency of a person, machine, factory system, etc in converting inputs into useful output</w:t>
      </w:r>
      <w:r w:rsidRPr="00C8272D">
        <w:rPr>
          <w:rFonts w:ascii="Times New Roman" w:hAnsi="Times New Roman" w:cs="Times New Roman"/>
          <w:sz w:val="26"/>
          <w:szCs w:val="26"/>
          <w:shd w:val="clear" w:color="auto" w:fill="FFFFFF"/>
        </w:rPr>
        <w:t>.</w:t>
      </w:r>
      <w:r w:rsidRPr="00C8272D">
        <w:rPr>
          <w:rFonts w:ascii="Times New Roman" w:hAnsi="Times New Roman" w:cs="Times New Roman"/>
          <w:sz w:val="26"/>
          <w:szCs w:val="26"/>
        </w:rPr>
        <w:tab/>
      </w:r>
    </w:p>
    <w:p w:rsidR="007F2D63" w:rsidRDefault="007F2D63" w:rsidP="00DB2989">
      <w:pPr>
        <w:spacing w:line="360" w:lineRule="auto"/>
        <w:rPr>
          <w:rFonts w:ascii="Times New Roman"/>
          <w:b/>
          <w:sz w:val="26"/>
          <w:szCs w:val="26"/>
        </w:rPr>
      </w:pPr>
    </w:p>
    <w:p w:rsidR="00DB2989" w:rsidRDefault="00DB2989" w:rsidP="00DB2989">
      <w:pPr>
        <w:spacing w:line="360" w:lineRule="auto"/>
        <w:rPr>
          <w:rFonts w:ascii="Times New Roman"/>
          <w:b/>
          <w:sz w:val="26"/>
          <w:szCs w:val="26"/>
        </w:rPr>
      </w:pPr>
    </w:p>
    <w:p w:rsidR="006E3D1A" w:rsidRDefault="00C8272D" w:rsidP="00C8272D">
      <w:pPr>
        <w:spacing w:line="360" w:lineRule="auto"/>
        <w:jc w:val="center"/>
        <w:rPr>
          <w:rFonts w:ascii="Times New Roman"/>
          <w:b/>
          <w:sz w:val="26"/>
          <w:szCs w:val="26"/>
        </w:rPr>
      </w:pPr>
      <w:r w:rsidRPr="00C8272D">
        <w:rPr>
          <w:rFonts w:ascii="Times New Roman"/>
          <w:b/>
          <w:sz w:val="26"/>
          <w:szCs w:val="26"/>
        </w:rPr>
        <w:lastRenderedPageBreak/>
        <w:t>CHAPTER TWO</w:t>
      </w:r>
      <w:r w:rsidR="006E3D1A">
        <w:rPr>
          <w:rFonts w:ascii="Times New Roman"/>
          <w:b/>
          <w:sz w:val="26"/>
          <w:szCs w:val="26"/>
        </w:rPr>
        <w:t xml:space="preserve"> </w:t>
      </w:r>
    </w:p>
    <w:p w:rsidR="00FF5C2C" w:rsidRPr="006E3D1A" w:rsidRDefault="006E3D1A" w:rsidP="00C8272D">
      <w:pPr>
        <w:spacing w:line="360" w:lineRule="auto"/>
        <w:jc w:val="center"/>
        <w:rPr>
          <w:rFonts w:ascii="Times New Roman"/>
          <w:b/>
          <w:sz w:val="26"/>
          <w:szCs w:val="26"/>
        </w:rPr>
      </w:pPr>
      <w:r w:rsidRPr="006E3D1A">
        <w:rPr>
          <w:rFonts w:ascii="Times New Roman"/>
          <w:b/>
          <w:sz w:val="26"/>
          <w:szCs w:val="26"/>
        </w:rPr>
        <w:t>LITERATURE REVIEW</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 xml:space="preserve">2.0 </w:t>
      </w:r>
      <w:r w:rsidRPr="00C8272D">
        <w:rPr>
          <w:rFonts w:ascii="Times New Roman"/>
          <w:b/>
          <w:sz w:val="26"/>
          <w:szCs w:val="26"/>
        </w:rPr>
        <w:tab/>
        <w:t>INTRODUCTION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This chapter presents the existing literature on the topic of creativity and innovation on organizational performance. It first presents the concept on which the study is anchored before proceeding to the theories, empirical and Gaps in literature. </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 xml:space="preserve">2.1     CONCEPTUAL REVIEW </w:t>
      </w:r>
    </w:p>
    <w:p w:rsidR="00FF5C2C" w:rsidRPr="00C8272D" w:rsidRDefault="00C51EA1" w:rsidP="00C8272D">
      <w:pPr>
        <w:spacing w:line="360" w:lineRule="auto"/>
        <w:jc w:val="both"/>
        <w:rPr>
          <w:rFonts w:ascii="Times New Roman"/>
          <w:b/>
          <w:sz w:val="26"/>
          <w:szCs w:val="26"/>
        </w:rPr>
      </w:pPr>
      <w:r>
        <w:rPr>
          <w:rFonts w:ascii="Times New Roman"/>
          <w:b/>
          <w:sz w:val="26"/>
          <w:szCs w:val="26"/>
        </w:rPr>
        <w:t>2.1.1</w:t>
      </w:r>
      <w:r w:rsidR="00C8272D" w:rsidRPr="00C8272D">
        <w:rPr>
          <w:rFonts w:ascii="Times New Roman"/>
          <w:b/>
          <w:sz w:val="26"/>
          <w:szCs w:val="26"/>
        </w:rPr>
        <w:t xml:space="preserve"> Concept of Creativity and innovation</w:t>
      </w:r>
    </w:p>
    <w:p w:rsidR="00FF5C2C" w:rsidRPr="00C8272D" w:rsidRDefault="00C8272D" w:rsidP="00C8272D">
      <w:pPr>
        <w:autoSpaceDE w:val="0"/>
        <w:autoSpaceDN w:val="0"/>
        <w:adjustRightInd w:val="0"/>
        <w:spacing w:after="0" w:line="360" w:lineRule="auto"/>
        <w:jc w:val="both"/>
        <w:rPr>
          <w:rFonts w:ascii="Times New Roman"/>
          <w:sz w:val="26"/>
          <w:szCs w:val="26"/>
        </w:rPr>
      </w:pPr>
      <w:r w:rsidRPr="00C8272D">
        <w:rPr>
          <w:rFonts w:ascii="Times New Roman"/>
          <w:sz w:val="26"/>
          <w:szCs w:val="26"/>
        </w:rPr>
        <w:t>Creativity can be understood as being a multidimensional construct, involving cognitive variables, personality characteristics, family, educational aspects, and both social and cultural elements. These dimensions interact with each mother according to individual thinking and creative styles and are therefore expressed and found in many different ways (Sternberg, 2010; Wechsler, 2008). Therefore, the creative phenomenon has been studied under the most different approaches, sometimes emphasizing the person, or the process or products, the environment, or even the interaction between two or more of these variables, thus implying that creativity has multiple ways to be identified (Alencar &amp; Fleith, 2008; Nakano &amp; Wechsler, 2012).</w:t>
      </w:r>
    </w:p>
    <w:p w:rsidR="00FF5C2C" w:rsidRPr="00C8272D" w:rsidRDefault="00C8272D" w:rsidP="00A121BA">
      <w:pPr>
        <w:spacing w:line="360" w:lineRule="auto"/>
        <w:jc w:val="both"/>
        <w:rPr>
          <w:rFonts w:ascii="Times New Roman"/>
          <w:sz w:val="26"/>
          <w:szCs w:val="26"/>
        </w:rPr>
      </w:pPr>
      <w:r w:rsidRPr="00C8272D">
        <w:rPr>
          <w:rFonts w:ascii="Times New Roman"/>
          <w:sz w:val="26"/>
          <w:szCs w:val="26"/>
        </w:rPr>
        <w:t xml:space="preserve">          In contrast with innovation, which is considered an organizational function or capability, creativity </w:t>
      </w:r>
      <w:r w:rsidRPr="00C8272D">
        <w:rPr>
          <w:rFonts w:ascii="Times New Roman"/>
          <w:sz w:val="26"/>
          <w:szCs w:val="26"/>
        </w:rPr>
        <w:t>“</w:t>
      </w:r>
      <w:r w:rsidRPr="00C8272D">
        <w:rPr>
          <w:rFonts w:ascii="Times New Roman"/>
          <w:sz w:val="26"/>
          <w:szCs w:val="26"/>
        </w:rPr>
        <w:t>can only be found in the head of individuals</w:t>
      </w:r>
      <w:r w:rsidRPr="00C8272D">
        <w:rPr>
          <w:rFonts w:ascii="Times New Roman"/>
          <w:sz w:val="26"/>
          <w:szCs w:val="26"/>
        </w:rPr>
        <w:t>”</w:t>
      </w:r>
      <w:r w:rsidRPr="00C8272D">
        <w:rPr>
          <w:rFonts w:ascii="Times New Roman"/>
          <w:sz w:val="26"/>
          <w:szCs w:val="26"/>
        </w:rPr>
        <w:t xml:space="preserve"> (Anderson, 2014). Haner (2005) added, </w:t>
      </w:r>
      <w:r w:rsidRPr="00C8272D">
        <w:rPr>
          <w:rFonts w:ascii="Times New Roman"/>
          <w:sz w:val="26"/>
          <w:szCs w:val="26"/>
        </w:rPr>
        <w:t>“</w:t>
      </w:r>
      <w:r w:rsidRPr="00C8272D">
        <w:rPr>
          <w:rFonts w:ascii="Times New Roman"/>
          <w:sz w:val="26"/>
          <w:szCs w:val="26"/>
        </w:rPr>
        <w:t>Individual persons initiate, contribute to and evaluate all parts of creativity and innovation processes. Their individual efforts and achievements are the basis for creativity and innovation</w:t>
      </w:r>
      <w:r w:rsidRPr="00C8272D">
        <w:rPr>
          <w:rFonts w:ascii="Times New Roman"/>
          <w:sz w:val="26"/>
          <w:szCs w:val="26"/>
        </w:rPr>
        <w:t>”</w:t>
      </w:r>
      <w:r w:rsidRPr="00C8272D">
        <w:rPr>
          <w:rFonts w:ascii="Times New Roman"/>
          <w:sz w:val="26"/>
          <w:szCs w:val="26"/>
        </w:rPr>
        <w:t xml:space="preserve">. Individual creativity is a component of organizational creativity, often referred to as </w:t>
      </w:r>
      <w:r w:rsidRPr="00C8272D">
        <w:rPr>
          <w:rFonts w:ascii="Times New Roman"/>
          <w:sz w:val="26"/>
          <w:szCs w:val="26"/>
        </w:rPr>
        <w:t>“</w:t>
      </w:r>
      <w:r w:rsidRPr="00C8272D">
        <w:rPr>
          <w:rFonts w:ascii="Times New Roman"/>
          <w:sz w:val="26"/>
          <w:szCs w:val="26"/>
        </w:rPr>
        <w:t>invention</w:t>
      </w:r>
      <w:r w:rsidRPr="00C8272D">
        <w:rPr>
          <w:rFonts w:ascii="Times New Roman"/>
          <w:sz w:val="26"/>
          <w:szCs w:val="26"/>
        </w:rPr>
        <w:t>”</w:t>
      </w:r>
      <w:r w:rsidRPr="00C8272D">
        <w:rPr>
          <w:rFonts w:ascii="Times New Roman"/>
          <w:sz w:val="26"/>
          <w:szCs w:val="26"/>
        </w:rPr>
        <w:t xml:space="preserve"> Montour and Purser (</w:t>
      </w:r>
      <w:r w:rsidR="00EF31B0">
        <w:rPr>
          <w:rFonts w:ascii="Times New Roman"/>
          <w:sz w:val="26"/>
          <w:szCs w:val="26"/>
        </w:rPr>
        <w:t>2019</w:t>
      </w:r>
      <w:r w:rsidRPr="00C8272D">
        <w:rPr>
          <w:rFonts w:ascii="Times New Roman"/>
          <w:sz w:val="26"/>
          <w:szCs w:val="26"/>
        </w:rPr>
        <w:t>), however, criticized the individualistic focus on creativity. They did not diminish the role of the indi</w:t>
      </w:r>
      <w:r w:rsidR="009F770D">
        <w:rPr>
          <w:rFonts w:ascii="Times New Roman"/>
          <w:sz w:val="26"/>
          <w:szCs w:val="26"/>
        </w:rPr>
        <w:t xml:space="preserve">vidual, but put it in context: </w:t>
      </w:r>
      <w:r w:rsidRPr="00C8272D">
        <w:rPr>
          <w:rFonts w:ascii="Times New Roman"/>
          <w:sz w:val="26"/>
          <w:szCs w:val="26"/>
        </w:rPr>
        <w:t>“</w:t>
      </w:r>
      <w:r w:rsidRPr="00C8272D">
        <w:rPr>
          <w:rFonts w:ascii="Times New Roman"/>
          <w:sz w:val="26"/>
          <w:szCs w:val="26"/>
        </w:rPr>
        <w:t xml:space="preserve">A contextual approach to creativity will almost by necessity be </w:t>
      </w:r>
      <w:r w:rsidRPr="00C8272D">
        <w:rPr>
          <w:rFonts w:ascii="Times New Roman"/>
          <w:sz w:val="26"/>
          <w:szCs w:val="26"/>
        </w:rPr>
        <w:lastRenderedPageBreak/>
        <w:t>interdisciplinary, historical, ecological, systemic, and aware of cultural and gender differences, while at the same time continuing to address personality issues</w:t>
      </w:r>
      <w:r w:rsidRPr="00C8272D">
        <w:rPr>
          <w:rFonts w:ascii="Times New Roman"/>
          <w:sz w:val="26"/>
          <w:szCs w:val="26"/>
        </w:rPr>
        <w:t>”</w:t>
      </w:r>
      <w:r w:rsidRPr="00C8272D">
        <w:rPr>
          <w:rFonts w:ascii="Times New Roman"/>
          <w:sz w:val="26"/>
          <w:szCs w:val="26"/>
        </w:rPr>
        <w:t xml:space="preserve">. </w:t>
      </w:r>
    </w:p>
    <w:p w:rsidR="009F770D" w:rsidRDefault="00C8272D" w:rsidP="00C8272D">
      <w:pPr>
        <w:spacing w:line="360" w:lineRule="auto"/>
        <w:jc w:val="both"/>
        <w:rPr>
          <w:rFonts w:ascii="Times New Roman"/>
          <w:sz w:val="26"/>
          <w:szCs w:val="26"/>
        </w:rPr>
      </w:pPr>
      <w:r w:rsidRPr="00C8272D">
        <w:rPr>
          <w:rFonts w:ascii="Times New Roman"/>
          <w:sz w:val="26"/>
          <w:szCs w:val="26"/>
        </w:rPr>
        <w:t xml:space="preserve">The terms innovation and creativity have often been confused and used interchangeably (Turnipseed, 2013). The two most consistent distinctions between innovation and creativity are: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(1) innovation is an organizational function, whereas creativity is an individual component (Amabile, 2014)</w:t>
      </w:r>
      <w:r w:rsidR="009F770D">
        <w:rPr>
          <w:rFonts w:ascii="Times New Roman"/>
          <w:sz w:val="26"/>
          <w:szCs w:val="26"/>
        </w:rPr>
        <w:t xml:space="preserve">;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 (2) Creativity is a necessary, but not sufficient component of innovation (Basadur &amp; Gelade, 2006; Basset-Jones, 2005).   Amabile (2014) stated, </w:t>
      </w:r>
      <w:r w:rsidRPr="00C8272D">
        <w:rPr>
          <w:rFonts w:ascii="Times New Roman"/>
          <w:sz w:val="26"/>
          <w:szCs w:val="26"/>
        </w:rPr>
        <w:t>“</w:t>
      </w:r>
      <w:r w:rsidRPr="00C8272D">
        <w:rPr>
          <w:rFonts w:ascii="Times New Roman"/>
          <w:sz w:val="26"/>
          <w:szCs w:val="26"/>
        </w:rPr>
        <w:t>Individual creativity and organizational innovation are closely interlocked systems. Individual creativity is the most crucial element of organizational innovation, but it is not, by itself, Innovation is a function of individual efforts and institutional systems to facilitate creativity</w:t>
      </w:r>
      <w:r w:rsidRPr="00C8272D">
        <w:rPr>
          <w:rFonts w:ascii="Times New Roman"/>
          <w:sz w:val="26"/>
          <w:szCs w:val="26"/>
        </w:rPr>
        <w:t>”</w:t>
      </w:r>
      <w:r w:rsidRPr="00C8272D">
        <w:rPr>
          <w:rFonts w:ascii="Times New Roman"/>
          <w:sz w:val="26"/>
          <w:szCs w:val="26"/>
        </w:rPr>
        <w:t xml:space="preserve">.  Basadur and Hausdorf (2009) stated that, </w:t>
      </w:r>
      <w:r w:rsidRPr="00C8272D">
        <w:rPr>
          <w:rFonts w:ascii="Times New Roman"/>
          <w:sz w:val="26"/>
          <w:szCs w:val="26"/>
        </w:rPr>
        <w:t>“</w:t>
      </w:r>
      <w:r w:rsidRPr="00C8272D">
        <w:rPr>
          <w:rFonts w:ascii="Times New Roman"/>
          <w:sz w:val="26"/>
          <w:szCs w:val="26"/>
        </w:rPr>
        <w:t>Both improved and new methods and goods and services result from creativity</w:t>
      </w:r>
      <w:r w:rsidRPr="00C8272D">
        <w:rPr>
          <w:rFonts w:ascii="Times New Roman"/>
          <w:sz w:val="26"/>
          <w:szCs w:val="26"/>
        </w:rPr>
        <w:t>”</w:t>
      </w:r>
      <w:r w:rsidRPr="00C8272D">
        <w:rPr>
          <w:rFonts w:ascii="Times New Roman"/>
          <w:sz w:val="26"/>
          <w:szCs w:val="26"/>
        </w:rPr>
        <w:t>. Creativity is a necessary precondition for successful innovation</w:t>
      </w:r>
      <w:r w:rsidRPr="00C8272D">
        <w:rPr>
          <w:rFonts w:ascii="Times New Roman"/>
          <w:sz w:val="26"/>
          <w:szCs w:val="26"/>
        </w:rPr>
        <w:t>”</w:t>
      </w:r>
      <w:r w:rsidRPr="00C8272D">
        <w:rPr>
          <w:rFonts w:ascii="Times New Roman"/>
          <w:sz w:val="26"/>
          <w:szCs w:val="26"/>
        </w:rPr>
        <w:t xml:space="preserve">. Simple relationship between creativity and innovation: creativity generates ideas, and innovation implements them offered the relationship as a simple formula: </w:t>
      </w:r>
      <w:r w:rsidRPr="00C8272D">
        <w:rPr>
          <w:rFonts w:ascii="Times New Roman"/>
          <w:sz w:val="26"/>
          <w:szCs w:val="26"/>
        </w:rPr>
        <w:t>“</w:t>
      </w:r>
      <w:r w:rsidRPr="00C8272D">
        <w:rPr>
          <w:rFonts w:ascii="Times New Roman"/>
          <w:sz w:val="26"/>
          <w:szCs w:val="26"/>
        </w:rPr>
        <w:t>Organizational innovation = individual creativity + implementation</w:t>
      </w:r>
      <w:r w:rsidRPr="00C8272D">
        <w:rPr>
          <w:rFonts w:ascii="Times New Roman"/>
          <w:sz w:val="26"/>
          <w:szCs w:val="26"/>
        </w:rPr>
        <w:t>”</w:t>
      </w:r>
      <w:r w:rsidRPr="00C8272D">
        <w:rPr>
          <w:rFonts w:ascii="Times New Roman"/>
          <w:sz w:val="26"/>
          <w:szCs w:val="26"/>
        </w:rPr>
        <w:t>. Ervisor - rated employee job performance.</w:t>
      </w:r>
    </w:p>
    <w:p w:rsidR="00FF5C2C" w:rsidRPr="00C8272D" w:rsidRDefault="00C51EA1" w:rsidP="00C8272D">
      <w:pPr>
        <w:spacing w:line="360" w:lineRule="auto"/>
        <w:jc w:val="both"/>
        <w:rPr>
          <w:rFonts w:ascii="Times New Roman"/>
          <w:b/>
          <w:sz w:val="26"/>
          <w:szCs w:val="26"/>
        </w:rPr>
      </w:pPr>
      <w:r>
        <w:rPr>
          <w:rFonts w:ascii="Times New Roman"/>
          <w:b/>
          <w:sz w:val="26"/>
          <w:szCs w:val="26"/>
        </w:rPr>
        <w:t>2.1.2</w:t>
      </w:r>
      <w:r w:rsidR="00C8272D" w:rsidRPr="00C8272D">
        <w:rPr>
          <w:rFonts w:ascii="Times New Roman"/>
          <w:b/>
          <w:sz w:val="26"/>
          <w:szCs w:val="26"/>
        </w:rPr>
        <w:t xml:space="preserve"> Differences between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Key Differences between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The following are the major differences between Creativity and Innovation:</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The quality of thinking new ideas and putting them into reality is creativity. The act of executing the creative ideas into practice is innovation.</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is an imaginative process as opposed to innovation is a productive process.</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lastRenderedPageBreak/>
        <w:t>Creativity can never be measured, but Innovation can be measured.</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is related to the generation of ideas which are new and unique. Conversely,</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Innovation is related to introduce something better into the market.</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does not require money. On the other hand, innovation requires money.</w:t>
      </w:r>
    </w:p>
    <w:p w:rsidR="00FF5C2C" w:rsidRPr="00C8272D" w:rsidRDefault="00FF5C2C" w:rsidP="00C8272D">
      <w:pPr>
        <w:spacing w:line="360" w:lineRule="auto"/>
        <w:jc w:val="both"/>
        <w:rPr>
          <w:rFonts w:ascii="Times New Roman"/>
          <w:sz w:val="26"/>
          <w:szCs w:val="26"/>
        </w:rPr>
      </w:pPr>
    </w:p>
    <w:p w:rsidR="00FF5C2C" w:rsidRPr="00C8272D" w:rsidRDefault="00C51EA1" w:rsidP="00C8272D">
      <w:pPr>
        <w:spacing w:line="360" w:lineRule="auto"/>
        <w:jc w:val="both"/>
        <w:rPr>
          <w:rFonts w:ascii="Times New Roman"/>
          <w:b/>
          <w:sz w:val="26"/>
          <w:szCs w:val="26"/>
        </w:rPr>
      </w:pPr>
      <w:r>
        <w:rPr>
          <w:rFonts w:ascii="Times New Roman"/>
          <w:b/>
          <w:sz w:val="26"/>
          <w:szCs w:val="26"/>
        </w:rPr>
        <w:t>2.1</w:t>
      </w:r>
      <w:r w:rsidR="00C8272D" w:rsidRPr="00C8272D">
        <w:rPr>
          <w:rFonts w:ascii="Times New Roman"/>
          <w:b/>
          <w:sz w:val="26"/>
          <w:szCs w:val="26"/>
        </w:rPr>
        <w:t>.2 Types of innovation</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Incremental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Incremental Innovation is the most common form of innovation. It utilizes your existing technology and increases value to the customer (features, design changes, etc.) within your existing market.  Almost all companies engage in incremental innovation in one form or another.</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Disruptive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Disruptive innovation, also known as stealth innovation, involves applying new technology or processes to your company</w:t>
      </w:r>
      <w:r w:rsidRPr="00C8272D">
        <w:rPr>
          <w:rFonts w:ascii="Times New Roman"/>
          <w:sz w:val="26"/>
          <w:szCs w:val="26"/>
        </w:rPr>
        <w:t>’</w:t>
      </w:r>
      <w:r w:rsidRPr="00C8272D">
        <w:rPr>
          <w:rFonts w:ascii="Times New Roman"/>
          <w:sz w:val="26"/>
          <w:szCs w:val="26"/>
        </w:rPr>
        <w:t>s current market.   It is stealthy in nature since newer tech will often be inferior to existing market technology.   This newer technology is often more expensive, has fewer features, is harder to use, and is not as aesthetically pleasing.   It is only after a few iterations that the newer tech surpasses the old and disrupts all existing companies.  By then, it might be too late for the established companies to quickly compete with the newer technology.</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Architectural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Architectural innovation is simply taking the lessons, skills and overall technology and applying them within a different market.   This innovation is amazing at increasing new customers as long as the new market is receptive.   Most of the time, the risk involved in architectural innovation is low due to the reliance and reintroduction of proven technology. Though most of the time it requires tweaking to match the requirements of the new market.</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lastRenderedPageBreak/>
        <w:t>Radical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Radical innovation is what we think of mostly when considering innovation.   It gives birth to new industries (or swallows existing ones) and involves creating revolutionary technology.   The airplane, for example, was not the first mode of transportation, but it is revolutionary as it allowed commercialized air travel to develop and prosper.</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The four different types of innovation mentioned here </w:t>
      </w:r>
      <w:r w:rsidRPr="00C8272D">
        <w:rPr>
          <w:rFonts w:ascii="Times New Roman"/>
          <w:sz w:val="26"/>
          <w:szCs w:val="26"/>
        </w:rPr>
        <w:t>–</w:t>
      </w:r>
      <w:r w:rsidRPr="00C8272D">
        <w:rPr>
          <w:rFonts w:ascii="Times New Roman"/>
          <w:sz w:val="26"/>
          <w:szCs w:val="26"/>
        </w:rPr>
        <w:t xml:space="preserve"> Incremental, Disruptive, Architectural and Radical </w:t>
      </w:r>
      <w:r w:rsidRPr="00C8272D">
        <w:rPr>
          <w:rFonts w:ascii="Times New Roman"/>
          <w:sz w:val="26"/>
          <w:szCs w:val="26"/>
        </w:rPr>
        <w:t>–</w:t>
      </w:r>
      <w:r w:rsidRPr="00C8272D">
        <w:rPr>
          <w:rFonts w:ascii="Times New Roman"/>
          <w:sz w:val="26"/>
          <w:szCs w:val="26"/>
        </w:rPr>
        <w:t xml:space="preserve"> help illustrate the various ways that companies can innovate.  There are more ways to innovate than these four.   The important thing is to find the type(s) that suit your company and turn those into success. </w:t>
      </w:r>
    </w:p>
    <w:p w:rsidR="00FF5C2C" w:rsidRPr="00C8272D" w:rsidRDefault="00C51EA1" w:rsidP="00C8272D">
      <w:pPr>
        <w:spacing w:line="360" w:lineRule="auto"/>
        <w:jc w:val="both"/>
        <w:rPr>
          <w:rFonts w:ascii="Times New Roman"/>
          <w:b/>
          <w:sz w:val="26"/>
          <w:szCs w:val="26"/>
        </w:rPr>
      </w:pPr>
      <w:r>
        <w:rPr>
          <w:rFonts w:ascii="Times New Roman"/>
          <w:b/>
          <w:sz w:val="26"/>
          <w:szCs w:val="26"/>
        </w:rPr>
        <w:t>2.1</w:t>
      </w:r>
      <w:r w:rsidR="00C8272D" w:rsidRPr="00C8272D">
        <w:rPr>
          <w:rFonts w:ascii="Times New Roman"/>
          <w:b/>
          <w:sz w:val="26"/>
          <w:szCs w:val="26"/>
        </w:rPr>
        <w:t>.3 Importance of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Innovation and creativity have become critical skills for achieving success in business, and the need for creative problem solving has arisen as more and more management problems require creative insights in order to find suitable solutions.</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Without creativity there is no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is the ability to produce new and at times unique ideas, and innovation is the implementation of that creativity, whether that is a new idea, solution, process, or product. Creativity is the driving force behind innovation and looking at things from a different perspective.</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involves breaking down and restructuring our knowledge about a subject in order to gain new insights.</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Business creativity is what keeps businesses alive and thriving. It is a thinking skill that all workers possess, but few are given the means and opportunity to use.</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and innovation within well-run businesses is a sure path to success. Stimulating creativity and creative problem solving will:</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lead to improvements in the process of solving problems</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lastRenderedPageBreak/>
        <w:t>propel innovation forward</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increase the productivity of the business</w:t>
      </w:r>
    </w:p>
    <w:p w:rsidR="00FF5C2C" w:rsidRPr="00DB2989"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give that competitive edge that every business is striving to achieve</w:t>
      </w:r>
    </w:p>
    <w:p w:rsidR="00FF5C2C" w:rsidRPr="00C8272D" w:rsidRDefault="00C8272D" w:rsidP="00C8272D">
      <w:pPr>
        <w:pStyle w:val="ListParagraph1"/>
        <w:numPr>
          <w:ilvl w:val="0"/>
          <w:numId w:val="8"/>
        </w:numPr>
        <w:spacing w:line="360" w:lineRule="auto"/>
        <w:jc w:val="both"/>
        <w:rPr>
          <w:rFonts w:ascii="Times New Roman"/>
          <w:b/>
          <w:sz w:val="26"/>
          <w:szCs w:val="26"/>
        </w:rPr>
      </w:pPr>
      <w:r w:rsidRPr="00C8272D">
        <w:rPr>
          <w:rFonts w:ascii="Times New Roman"/>
          <w:b/>
          <w:sz w:val="26"/>
          <w:szCs w:val="26"/>
        </w:rPr>
        <w:t xml:space="preserve">Creativity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Creativity is important because it is a key ingredient of innovative process, and without it innovation is nearly impossible. Creativity is needed to go </w:t>
      </w:r>
      <w:r w:rsidRPr="00C8272D">
        <w:rPr>
          <w:rFonts w:ascii="Times New Roman"/>
          <w:sz w:val="26"/>
          <w:szCs w:val="26"/>
        </w:rPr>
        <w:t>“</w:t>
      </w:r>
      <w:r w:rsidRPr="00C8272D">
        <w:rPr>
          <w:rFonts w:ascii="Times New Roman"/>
          <w:sz w:val="26"/>
          <w:szCs w:val="26"/>
        </w:rPr>
        <w:t>out of the box</w:t>
      </w:r>
      <w:r w:rsidRPr="00C8272D">
        <w:rPr>
          <w:rFonts w:ascii="Times New Roman"/>
          <w:sz w:val="26"/>
          <w:szCs w:val="26"/>
        </w:rPr>
        <w:t>”</w:t>
      </w:r>
      <w:r w:rsidRPr="00C8272D">
        <w:rPr>
          <w:rFonts w:ascii="Times New Roman"/>
          <w:sz w:val="26"/>
          <w:szCs w:val="26"/>
        </w:rPr>
        <w:t xml:space="preserve"> and find new ideas that later can be turned to innovative solution.    </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b/>
          <w:sz w:val="26"/>
          <w:szCs w:val="26"/>
        </w:rPr>
        <w:t xml:space="preserve">Innovation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Innovation is important since it helps to build and implement new solution to all kind of problems which may not be solved with traditional means, and when existing solution do not help to achieve result desired.</w:t>
      </w:r>
    </w:p>
    <w:p w:rsidR="00FF5C2C" w:rsidRPr="00C8272D" w:rsidRDefault="00AA5ADD" w:rsidP="00C8272D">
      <w:pPr>
        <w:spacing w:line="360" w:lineRule="auto"/>
        <w:jc w:val="both"/>
        <w:rPr>
          <w:rFonts w:ascii="Times New Roman"/>
          <w:b/>
          <w:sz w:val="26"/>
          <w:szCs w:val="26"/>
        </w:rPr>
      </w:pPr>
      <w:r>
        <w:rPr>
          <w:rFonts w:ascii="Times New Roman"/>
          <w:b/>
          <w:sz w:val="26"/>
          <w:szCs w:val="26"/>
        </w:rPr>
        <w:t>2.1.4</w:t>
      </w:r>
      <w:r w:rsidR="00C8272D" w:rsidRPr="00C8272D">
        <w:rPr>
          <w:rFonts w:ascii="Times New Roman"/>
          <w:b/>
          <w:sz w:val="26"/>
          <w:szCs w:val="26"/>
        </w:rPr>
        <w:tab/>
        <w:t xml:space="preserve"> Concept of organization performance</w:t>
      </w:r>
    </w:p>
    <w:p w:rsidR="009F770D" w:rsidRPr="00C8272D" w:rsidRDefault="00C8272D" w:rsidP="009F770D">
      <w:pPr>
        <w:spacing w:line="360" w:lineRule="auto"/>
        <w:jc w:val="both"/>
        <w:rPr>
          <w:rFonts w:ascii="Times New Roman"/>
          <w:sz w:val="26"/>
          <w:szCs w:val="26"/>
        </w:rPr>
      </w:pPr>
      <w:r w:rsidRPr="00C8272D">
        <w:rPr>
          <w:rFonts w:ascii="Times New Roman"/>
          <w:sz w:val="26"/>
          <w:szCs w:val="26"/>
        </w:rPr>
        <w:t xml:space="preserve">For decades, the term </w:t>
      </w:r>
      <w:r w:rsidRPr="00C8272D">
        <w:rPr>
          <w:rFonts w:ascii="Times New Roman"/>
          <w:sz w:val="26"/>
          <w:szCs w:val="26"/>
        </w:rPr>
        <w:t>‘</w:t>
      </w:r>
      <w:r w:rsidRPr="00C8272D">
        <w:rPr>
          <w:rFonts w:ascii="Times New Roman"/>
          <w:sz w:val="26"/>
          <w:szCs w:val="26"/>
        </w:rPr>
        <w:t>organisational performance</w:t>
      </w:r>
      <w:r w:rsidRPr="00C8272D">
        <w:rPr>
          <w:rFonts w:ascii="Times New Roman"/>
          <w:sz w:val="26"/>
          <w:szCs w:val="26"/>
        </w:rPr>
        <w:t>’</w:t>
      </w:r>
      <w:r w:rsidRPr="00C8272D">
        <w:rPr>
          <w:rFonts w:ascii="Times New Roman"/>
          <w:sz w:val="26"/>
          <w:szCs w:val="26"/>
        </w:rPr>
        <w:t xml:space="preserve"> has been defined from a wide range of perspectives; some scholars distinguish it as multi-dimensional, proposing that each organisation has particular criteria for organisational performance, and the criteria applicable in one organisation may not be appropriate in others. The organisational performance factors identified in specific cases are associated with individual local cases and purposes. Hence, it is essential for the fundamental components of organisational performance to be appropriately characterised. Nonetheless, scholars have developed a definition of organisational performance and criteria pertinent across organisations and meaningfully located within a general theoretical arrangement (Chan 2009; Hornaday and Wheatley 2011).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hard et.al (2009) organizational performances encompasses three specific areas of firm outcome;</w:t>
      </w:r>
    </w:p>
    <w:p w:rsidR="00FF5C2C" w:rsidRPr="00C8272D" w:rsidRDefault="00C8272D" w:rsidP="00C8272D">
      <w:pPr>
        <w:pStyle w:val="ListParagraph1"/>
        <w:numPr>
          <w:ilvl w:val="0"/>
          <w:numId w:val="9"/>
        </w:numPr>
        <w:spacing w:line="360" w:lineRule="auto"/>
        <w:jc w:val="both"/>
        <w:rPr>
          <w:rFonts w:ascii="Times New Roman"/>
          <w:sz w:val="26"/>
          <w:szCs w:val="26"/>
        </w:rPr>
      </w:pPr>
      <w:r w:rsidRPr="00C8272D">
        <w:rPr>
          <w:rFonts w:ascii="Times New Roman"/>
          <w:sz w:val="26"/>
          <w:szCs w:val="26"/>
        </w:rPr>
        <w:t>Financial performance (profit, return on assets, return on investment, e.t.c)</w:t>
      </w:r>
    </w:p>
    <w:p w:rsidR="00FF5C2C" w:rsidRPr="00C8272D" w:rsidRDefault="00C8272D" w:rsidP="00C8272D">
      <w:pPr>
        <w:pStyle w:val="ListParagraph1"/>
        <w:numPr>
          <w:ilvl w:val="0"/>
          <w:numId w:val="9"/>
        </w:numPr>
        <w:spacing w:line="360" w:lineRule="auto"/>
        <w:jc w:val="both"/>
        <w:rPr>
          <w:rFonts w:ascii="Times New Roman"/>
          <w:sz w:val="26"/>
          <w:szCs w:val="26"/>
        </w:rPr>
      </w:pPr>
      <w:r w:rsidRPr="00C8272D">
        <w:rPr>
          <w:rFonts w:ascii="Times New Roman"/>
          <w:sz w:val="26"/>
          <w:szCs w:val="26"/>
        </w:rPr>
        <w:lastRenderedPageBreak/>
        <w:t>Product market performance (sales, market share e.t.c)</w:t>
      </w:r>
    </w:p>
    <w:p w:rsidR="00FF5C2C" w:rsidRPr="00C8272D" w:rsidRDefault="00C8272D" w:rsidP="00C8272D">
      <w:pPr>
        <w:pStyle w:val="ListParagraph1"/>
        <w:numPr>
          <w:ilvl w:val="0"/>
          <w:numId w:val="9"/>
        </w:numPr>
        <w:spacing w:line="360" w:lineRule="auto"/>
        <w:jc w:val="both"/>
        <w:rPr>
          <w:rFonts w:ascii="Times New Roman"/>
          <w:sz w:val="26"/>
          <w:szCs w:val="26"/>
        </w:rPr>
      </w:pPr>
      <w:r w:rsidRPr="00C8272D">
        <w:rPr>
          <w:rFonts w:ascii="Times New Roman"/>
          <w:sz w:val="26"/>
          <w:szCs w:val="26"/>
        </w:rPr>
        <w:t>Share holder return ( total share holder return, economic value added e.t.c)</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Specialist in many field are concerned with organization performance which including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Strategic planning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Operations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Finance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Legal and</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Organizational development</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 many years, many fields have attempted to manage organization performance using the balanced scorecard methodology where performance is tracked and measured in multiple dimensions such as:</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 xml:space="preserve"> Financial performance (e.g. shareholder return)</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Customer service</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Social responsibility</w:t>
      </w:r>
      <w:r w:rsidR="00AA5ADD">
        <w:rPr>
          <w:rFonts w:ascii="Times New Roman"/>
          <w:sz w:val="26"/>
          <w:szCs w:val="26"/>
        </w:rPr>
        <w:t xml:space="preserve"> </w:t>
      </w:r>
      <w:r w:rsidRPr="00C8272D">
        <w:rPr>
          <w:rFonts w:ascii="Times New Roman"/>
          <w:sz w:val="26"/>
          <w:szCs w:val="26"/>
        </w:rPr>
        <w:t>( e.g. corporate citizenship, communality outreach)</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 xml:space="preserve">Employee stewardship  </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Performance measurement system</w:t>
      </w:r>
    </w:p>
    <w:p w:rsidR="00FF5C2C" w:rsidRPr="00C8272D" w:rsidRDefault="00AA5ADD" w:rsidP="00C8272D">
      <w:pPr>
        <w:spacing w:line="360" w:lineRule="auto"/>
        <w:jc w:val="both"/>
        <w:rPr>
          <w:rFonts w:ascii="Times New Roman"/>
          <w:sz w:val="26"/>
          <w:szCs w:val="26"/>
        </w:rPr>
      </w:pPr>
      <w:r>
        <w:rPr>
          <w:rFonts w:ascii="Times New Roman"/>
          <w:b/>
          <w:sz w:val="26"/>
          <w:szCs w:val="26"/>
        </w:rPr>
        <w:t>2.1.5</w:t>
      </w:r>
      <w:r w:rsidR="00C8272D" w:rsidRPr="00C8272D">
        <w:rPr>
          <w:rFonts w:ascii="Times New Roman"/>
          <w:b/>
          <w:sz w:val="26"/>
          <w:szCs w:val="26"/>
        </w:rPr>
        <w:t xml:space="preserve"> Concept of Service Innovation</w:t>
      </w:r>
    </w:p>
    <w:p w:rsidR="00FF5C2C" w:rsidRDefault="00C8272D" w:rsidP="009F770D">
      <w:pPr>
        <w:spacing w:line="360" w:lineRule="auto"/>
        <w:ind w:left="-90"/>
        <w:jc w:val="both"/>
        <w:rPr>
          <w:rFonts w:ascii="Times New Roman"/>
          <w:sz w:val="26"/>
          <w:szCs w:val="26"/>
        </w:rPr>
      </w:pPr>
      <w:r w:rsidRPr="00C8272D">
        <w:rPr>
          <w:rFonts w:ascii="Times New Roman"/>
          <w:sz w:val="26"/>
          <w:szCs w:val="26"/>
        </w:rPr>
        <w:t>The Finnish research agency TEKES defines service innovation as "a new or significantly improved service concept that is taken into practice. It can be for example a new customer interaction channel, a distribution system or a technological concept or a combination of them. A service innovation always includes replicable elements that can be identified and systematically reproduced in other cases or environments. The replicable element can be the service outcome or the service process as such or a part of them. A service innovation benefits both the service producer and customers and it improves its developer</w:t>
      </w:r>
      <w:r w:rsidRPr="00C8272D">
        <w:rPr>
          <w:rFonts w:ascii="Times New Roman"/>
          <w:sz w:val="26"/>
          <w:szCs w:val="26"/>
        </w:rPr>
        <w:t>’</w:t>
      </w:r>
      <w:r w:rsidRPr="00C8272D">
        <w:rPr>
          <w:rFonts w:ascii="Times New Roman"/>
          <w:sz w:val="26"/>
          <w:szCs w:val="26"/>
        </w:rPr>
        <w:t xml:space="preserve">s competitive edge. A service innovation is a service product or service process that is based on some technology or systematic method. </w:t>
      </w:r>
    </w:p>
    <w:p w:rsidR="00DB2989" w:rsidRPr="00C8272D" w:rsidRDefault="00DB2989" w:rsidP="009F770D">
      <w:pPr>
        <w:spacing w:line="360" w:lineRule="auto"/>
        <w:ind w:left="-90"/>
        <w:jc w:val="both"/>
        <w:rPr>
          <w:rFonts w:ascii="Times New Roman"/>
          <w:sz w:val="26"/>
          <w:szCs w:val="26"/>
        </w:rPr>
      </w:pPr>
    </w:p>
    <w:p w:rsidR="00FF5C2C" w:rsidRPr="00C8272D" w:rsidRDefault="00AA5ADD" w:rsidP="00C8272D">
      <w:pPr>
        <w:spacing w:line="360" w:lineRule="auto"/>
        <w:ind w:left="-90"/>
        <w:jc w:val="both"/>
        <w:rPr>
          <w:rFonts w:ascii="Times New Roman"/>
          <w:b/>
          <w:sz w:val="26"/>
          <w:szCs w:val="26"/>
        </w:rPr>
      </w:pPr>
      <w:r>
        <w:rPr>
          <w:rFonts w:ascii="Times New Roman"/>
          <w:b/>
          <w:sz w:val="26"/>
          <w:szCs w:val="26"/>
        </w:rPr>
        <w:t xml:space="preserve">2.1.6 </w:t>
      </w:r>
      <w:r w:rsidR="00C8272D" w:rsidRPr="00C8272D">
        <w:rPr>
          <w:rFonts w:ascii="Times New Roman"/>
          <w:b/>
          <w:sz w:val="26"/>
          <w:szCs w:val="26"/>
        </w:rPr>
        <w:t>Dimension of service innovation</w:t>
      </w:r>
    </w:p>
    <w:p w:rsidR="00FF5C2C" w:rsidRPr="00C8272D" w:rsidRDefault="00C8272D" w:rsidP="00C8272D">
      <w:pPr>
        <w:spacing w:line="360" w:lineRule="auto"/>
        <w:ind w:left="-90"/>
        <w:jc w:val="both"/>
        <w:rPr>
          <w:rFonts w:ascii="Times New Roman"/>
          <w:b/>
          <w:sz w:val="26"/>
          <w:szCs w:val="26"/>
        </w:rPr>
      </w:pPr>
      <w:r w:rsidRPr="00C8272D">
        <w:rPr>
          <w:rFonts w:ascii="Times New Roman"/>
          <w:sz w:val="26"/>
          <w:szCs w:val="26"/>
        </w:rPr>
        <w:t>Dimensions of service innovation by Agarwal and Selen (2011), takes quite a different direction to much standard innovation theorizing.</w:t>
      </w:r>
    </w:p>
    <w:p w:rsidR="009F770D" w:rsidRDefault="00C8272D" w:rsidP="00C8272D">
      <w:pPr>
        <w:spacing w:line="360" w:lineRule="auto"/>
        <w:ind w:left="-90"/>
        <w:jc w:val="both"/>
        <w:rPr>
          <w:rFonts w:ascii="Times New Roman"/>
          <w:sz w:val="26"/>
          <w:szCs w:val="26"/>
        </w:rPr>
      </w:pPr>
      <w:r w:rsidRPr="00C8272D">
        <w:rPr>
          <w:rFonts w:ascii="Times New Roman"/>
          <w:b/>
          <w:sz w:val="26"/>
          <w:szCs w:val="26"/>
        </w:rPr>
        <w:t>1.</w:t>
      </w:r>
      <w:r w:rsidRPr="00C8272D">
        <w:rPr>
          <w:rFonts w:ascii="Times New Roman"/>
          <w:sz w:val="26"/>
          <w:szCs w:val="26"/>
        </w:rPr>
        <w:t xml:space="preserve"> </w:t>
      </w:r>
      <w:r w:rsidRPr="00C8272D">
        <w:rPr>
          <w:rFonts w:ascii="Times New Roman"/>
          <w:b/>
          <w:sz w:val="26"/>
          <w:szCs w:val="26"/>
        </w:rPr>
        <w:t xml:space="preserve">The Service Concept: </w:t>
      </w:r>
      <w:r w:rsidRPr="00C8272D">
        <w:rPr>
          <w:rFonts w:ascii="Times New Roman"/>
          <w:sz w:val="26"/>
          <w:szCs w:val="26"/>
        </w:rPr>
        <w:t xml:space="preserve">This refers to a service concept that is new to its particular market a new service in effect, or in terminology, a </w:t>
      </w:r>
      <w:r w:rsidRPr="00C8272D">
        <w:rPr>
          <w:rFonts w:ascii="Times New Roman"/>
          <w:sz w:val="26"/>
          <w:szCs w:val="26"/>
        </w:rPr>
        <w:t>“</w:t>
      </w:r>
      <w:r w:rsidRPr="00C8272D">
        <w:rPr>
          <w:rFonts w:ascii="Times New Roman"/>
          <w:sz w:val="26"/>
          <w:szCs w:val="26"/>
        </w:rPr>
        <w:t>new value proposition</w:t>
      </w:r>
      <w:r w:rsidRPr="00C8272D">
        <w:rPr>
          <w:rFonts w:ascii="Times New Roman"/>
          <w:sz w:val="26"/>
          <w:szCs w:val="26"/>
        </w:rPr>
        <w:t>”</w:t>
      </w:r>
      <w:r w:rsidRPr="00C8272D">
        <w:rPr>
          <w:rFonts w:ascii="Times New Roman"/>
          <w:sz w:val="26"/>
          <w:szCs w:val="26"/>
        </w:rPr>
        <w:t xml:space="preserve">. Many service innovations involve fairly intangible characteristics of the service, and others involve new ways of organizing solutions to problems (be these new or familiar ones). </w:t>
      </w:r>
      <w:r w:rsidRPr="00C8272D">
        <w:rPr>
          <w:rFonts w:ascii="Times New Roman"/>
          <w:b/>
          <w:sz w:val="26"/>
          <w:szCs w:val="26"/>
        </w:rPr>
        <w:t>2.</w:t>
      </w:r>
      <w:r w:rsidRPr="00C8272D">
        <w:rPr>
          <w:rFonts w:ascii="Times New Roman"/>
          <w:sz w:val="26"/>
          <w:szCs w:val="26"/>
        </w:rPr>
        <w:t xml:space="preserve"> </w:t>
      </w:r>
      <w:r w:rsidRPr="00C8272D">
        <w:rPr>
          <w:rFonts w:ascii="Times New Roman"/>
          <w:b/>
          <w:sz w:val="26"/>
          <w:szCs w:val="26"/>
        </w:rPr>
        <w:t>The Client Interface:</w:t>
      </w:r>
      <w:r w:rsidRPr="00C8272D">
        <w:rPr>
          <w:rFonts w:ascii="Times New Roman"/>
          <w:sz w:val="26"/>
          <w:szCs w:val="26"/>
        </w:rPr>
        <w:t xml:space="preserve"> This refers to innovation in the interface between the service provider and its customers. Clients are often highly involved in service production, and changes in the way in which they play their roles and are related to suppliers can be major innovations for many services. </w:t>
      </w:r>
    </w:p>
    <w:p w:rsidR="00FF5C2C" w:rsidRPr="00C8272D" w:rsidRDefault="00C8272D" w:rsidP="00C8272D">
      <w:pPr>
        <w:spacing w:line="360" w:lineRule="auto"/>
        <w:ind w:left="-90"/>
        <w:jc w:val="both"/>
        <w:rPr>
          <w:rFonts w:ascii="Times New Roman"/>
          <w:sz w:val="26"/>
          <w:szCs w:val="26"/>
        </w:rPr>
      </w:pPr>
      <w:r w:rsidRPr="00C8272D">
        <w:rPr>
          <w:rFonts w:ascii="Times New Roman"/>
          <w:b/>
          <w:sz w:val="26"/>
          <w:szCs w:val="26"/>
        </w:rPr>
        <w:t xml:space="preserve">3. The Service Delivery System: </w:t>
      </w:r>
      <w:r w:rsidRPr="00C8272D">
        <w:rPr>
          <w:rFonts w:ascii="Times New Roman"/>
          <w:sz w:val="26"/>
          <w:szCs w:val="26"/>
        </w:rPr>
        <w:t xml:space="preserve"> It often relates to the linkage between the service provider and its client, since delivery does involve an interaction across this interface. However, there are also internal organizational arrangements that relate to the ways in which service workers perform their job so as to deliver the critical services. Much innovation concerns the electronic delivery of services, but we can also think of, for instance, transport and packaging innovations (e.g. pizza delivery). An emerging concept of SDP is the idea of taking a "factory" approach to Service Innovation. A "service factory" approach is a standardized and industrialized environment for more effective service innovation, development and operations for the IP era.</w:t>
      </w:r>
    </w:p>
    <w:p w:rsidR="00EF31B0" w:rsidRPr="00C8272D" w:rsidRDefault="00C8272D" w:rsidP="009F770D">
      <w:pPr>
        <w:spacing w:line="360" w:lineRule="auto"/>
        <w:ind w:left="-90"/>
        <w:jc w:val="both"/>
        <w:rPr>
          <w:rFonts w:ascii="Times New Roman"/>
          <w:sz w:val="26"/>
          <w:szCs w:val="26"/>
        </w:rPr>
      </w:pPr>
      <w:r w:rsidRPr="00C8272D">
        <w:rPr>
          <w:rFonts w:ascii="Times New Roman"/>
          <w:b/>
          <w:sz w:val="26"/>
          <w:szCs w:val="26"/>
        </w:rPr>
        <w:t>4. Technological Options:</w:t>
      </w:r>
      <w:r w:rsidRPr="00C8272D">
        <w:rPr>
          <w:rFonts w:ascii="Times New Roman"/>
          <w:sz w:val="26"/>
          <w:szCs w:val="26"/>
        </w:rPr>
        <w:t xml:space="preserve"> It resembles most familiar process innovation in manufacturing sectors. New information technology is especially important to services, since it allows for greater efficiency and effectiveness in the information-processing elements that are, as we have seen, prevalent to a great extent in services sectors. </w:t>
      </w:r>
    </w:p>
    <w:p w:rsidR="00E17785" w:rsidRDefault="00E17785" w:rsidP="00C8272D">
      <w:pPr>
        <w:autoSpaceDE w:val="0"/>
        <w:autoSpaceDN w:val="0"/>
        <w:adjustRightInd w:val="0"/>
        <w:spacing w:after="0" w:line="360" w:lineRule="auto"/>
        <w:jc w:val="both"/>
        <w:rPr>
          <w:rFonts w:ascii="Times New Roman"/>
          <w:b/>
          <w:bCs/>
          <w:color w:val="000000"/>
          <w:sz w:val="26"/>
          <w:szCs w:val="26"/>
        </w:rPr>
      </w:pPr>
    </w:p>
    <w:p w:rsidR="00FF5C2C" w:rsidRPr="00C8272D" w:rsidRDefault="00AA5ADD" w:rsidP="00C8272D">
      <w:pPr>
        <w:autoSpaceDE w:val="0"/>
        <w:autoSpaceDN w:val="0"/>
        <w:adjustRightInd w:val="0"/>
        <w:spacing w:after="0" w:line="360" w:lineRule="auto"/>
        <w:jc w:val="both"/>
        <w:rPr>
          <w:rFonts w:ascii="Times New Roman"/>
          <w:color w:val="000000"/>
          <w:sz w:val="26"/>
          <w:szCs w:val="26"/>
        </w:rPr>
      </w:pPr>
      <w:r>
        <w:rPr>
          <w:rFonts w:ascii="Times New Roman"/>
          <w:b/>
          <w:bCs/>
          <w:color w:val="000000"/>
          <w:sz w:val="26"/>
          <w:szCs w:val="26"/>
        </w:rPr>
        <w:lastRenderedPageBreak/>
        <w:t>2.1.7</w:t>
      </w:r>
      <w:r w:rsidR="00C8272D" w:rsidRPr="00C8272D">
        <w:rPr>
          <w:rFonts w:ascii="Times New Roman"/>
          <w:b/>
          <w:bCs/>
          <w:color w:val="000000"/>
          <w:sz w:val="26"/>
          <w:szCs w:val="26"/>
        </w:rPr>
        <w:t xml:space="preserve"> Service innovation approaches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 xml:space="preserve">It became clear that there are no generally accepted definitions available yet. This is not strange, scholars employed at least three approaches to describe, analyze and explain innovation in service (Flikkema, Jansen, &amp;, Van der Sluis, 2007; Flikkema et al., 2008; Den Hertog et al., 2008; Chamberlin et al., 2010 ) all taking another point of reference </w:t>
      </w:r>
    </w:p>
    <w:p w:rsidR="009F770D" w:rsidRDefault="00C8272D" w:rsidP="00C8272D">
      <w:pPr>
        <w:pStyle w:val="ListParagraph1"/>
        <w:numPr>
          <w:ilvl w:val="0"/>
          <w:numId w:val="33"/>
        </w:numPr>
        <w:autoSpaceDE w:val="0"/>
        <w:autoSpaceDN w:val="0"/>
        <w:adjustRightInd w:val="0"/>
        <w:spacing w:after="0" w:line="360" w:lineRule="auto"/>
        <w:ind w:left="360"/>
        <w:jc w:val="both"/>
        <w:rPr>
          <w:rFonts w:ascii="Times New Roman"/>
          <w:color w:val="000000"/>
          <w:sz w:val="26"/>
          <w:szCs w:val="26"/>
        </w:rPr>
      </w:pPr>
      <w:r w:rsidRPr="00C8272D">
        <w:rPr>
          <w:rFonts w:ascii="Times New Roman"/>
          <w:iCs/>
          <w:color w:val="000000"/>
          <w:sz w:val="26"/>
          <w:szCs w:val="26"/>
        </w:rPr>
        <w:t>Assimilation approach</w:t>
      </w:r>
      <w:r w:rsidRPr="00C8272D">
        <w:rPr>
          <w:rFonts w:ascii="Times New Roman"/>
          <w:color w:val="000000"/>
          <w:sz w:val="26"/>
          <w:szCs w:val="26"/>
        </w:rPr>
        <w:t xml:space="preserve">, focusing on technological change, innovation in services is seen as fundamentally similar to innovation in manufacturing, that is, as the production and the use of technologically advanced artefacts (Tether, 2005 in Flikkema, 2008), and it should therefore be studied using methods and constructs of manufacturing. </w:t>
      </w:r>
    </w:p>
    <w:p w:rsidR="00FF5C2C" w:rsidRPr="00C8272D" w:rsidRDefault="00C8272D" w:rsidP="00C8272D">
      <w:pPr>
        <w:pStyle w:val="ListParagraph1"/>
        <w:numPr>
          <w:ilvl w:val="0"/>
          <w:numId w:val="33"/>
        </w:numPr>
        <w:autoSpaceDE w:val="0"/>
        <w:autoSpaceDN w:val="0"/>
        <w:adjustRightInd w:val="0"/>
        <w:spacing w:after="0" w:line="360" w:lineRule="auto"/>
        <w:ind w:left="360"/>
        <w:jc w:val="both"/>
        <w:rPr>
          <w:rFonts w:ascii="Times New Roman"/>
          <w:color w:val="000000"/>
          <w:sz w:val="26"/>
          <w:szCs w:val="26"/>
        </w:rPr>
      </w:pPr>
      <w:r w:rsidRPr="00C8272D">
        <w:rPr>
          <w:rFonts w:ascii="Times New Roman"/>
          <w:color w:val="000000"/>
          <w:sz w:val="26"/>
          <w:szCs w:val="26"/>
        </w:rPr>
        <w:t xml:space="preserve">Approaches emphasize the relevance of non-technological aspects of innovation. In this respect, that what matters most from a global economic point of view is the impact on manufacturing productivity, of the use of innovative services rather than innovation in the production and development of those services (Chamerlin, Doutriaux, &amp; Hector, 2010). The question is which approach is right, however is there a wrong or right? </w:t>
      </w:r>
    </w:p>
    <w:p w:rsidR="009F770D" w:rsidRPr="00DB2989" w:rsidRDefault="00C8272D" w:rsidP="00DB2989">
      <w:pPr>
        <w:pStyle w:val="ListParagraph"/>
        <w:numPr>
          <w:ilvl w:val="0"/>
          <w:numId w:val="33"/>
        </w:numPr>
        <w:spacing w:line="360" w:lineRule="auto"/>
        <w:ind w:left="360"/>
        <w:jc w:val="both"/>
        <w:rPr>
          <w:rFonts w:ascii="Times New Roman"/>
          <w:sz w:val="26"/>
          <w:szCs w:val="26"/>
        </w:rPr>
      </w:pPr>
      <w:r w:rsidRPr="00C8272D">
        <w:rPr>
          <w:rFonts w:ascii="Times New Roman"/>
          <w:color w:val="000000"/>
          <w:sz w:val="26"/>
          <w:szCs w:val="26"/>
        </w:rPr>
        <w:t>The assimilation approach seems relevant since services make intensive use of technology. The distinguishing factor however, is the fact that service firms use these techniques in a more creative way. On the other hand, the demarcation approach is making sense as well since the technique use is indeed substantially different at least to some extent. Based on these two reasoning</w:t>
      </w:r>
      <w:r w:rsidRPr="00C8272D">
        <w:rPr>
          <w:rFonts w:ascii="Times New Roman"/>
          <w:color w:val="000000"/>
          <w:sz w:val="26"/>
          <w:szCs w:val="26"/>
        </w:rPr>
        <w:t>’</w:t>
      </w:r>
      <w:r w:rsidRPr="00C8272D">
        <w:rPr>
          <w:rFonts w:ascii="Times New Roman"/>
          <w:color w:val="000000"/>
          <w:sz w:val="26"/>
          <w:szCs w:val="26"/>
        </w:rPr>
        <w:t>s it is most relevant to follow the synthesis approach.</w:t>
      </w:r>
    </w:p>
    <w:p w:rsidR="00FF5C2C" w:rsidRPr="00C8272D" w:rsidRDefault="00AA5ADD" w:rsidP="00C8272D">
      <w:pPr>
        <w:autoSpaceDE w:val="0"/>
        <w:autoSpaceDN w:val="0"/>
        <w:adjustRightInd w:val="0"/>
        <w:spacing w:after="0" w:line="360" w:lineRule="auto"/>
        <w:jc w:val="both"/>
        <w:rPr>
          <w:rFonts w:ascii="Times New Roman"/>
          <w:color w:val="000000"/>
          <w:sz w:val="26"/>
          <w:szCs w:val="26"/>
        </w:rPr>
      </w:pPr>
      <w:r>
        <w:rPr>
          <w:rFonts w:ascii="Times New Roman"/>
          <w:b/>
          <w:bCs/>
          <w:color w:val="000000"/>
          <w:sz w:val="26"/>
          <w:szCs w:val="26"/>
        </w:rPr>
        <w:t>2.1.8</w:t>
      </w:r>
      <w:r w:rsidR="00C8272D" w:rsidRPr="00C8272D">
        <w:rPr>
          <w:rFonts w:ascii="Times New Roman"/>
          <w:b/>
          <w:bCs/>
          <w:color w:val="000000"/>
          <w:sz w:val="26"/>
          <w:szCs w:val="26"/>
        </w:rPr>
        <w:t xml:space="preserve"> Characteristics of service innovation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 xml:space="preserve">Some characteristics of services e.g. intangible, heterogeneous, not reproducible, simultaneous consumption and production, no transfer of ownership, inseparable.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 xml:space="preserve">Within service studies, there are quite some elements that need to be specified or need further refinement. Although the definitions on service are still under construction, it is clear that service innovation contains unique characteristics, presented in this part of the report. </w:t>
      </w:r>
    </w:p>
    <w:p w:rsidR="00E17785" w:rsidRPr="00C8272D" w:rsidRDefault="00C8272D" w:rsidP="00E17785">
      <w:pPr>
        <w:pStyle w:val="ListParagraph1"/>
        <w:numPr>
          <w:ilvl w:val="0"/>
          <w:numId w:val="34"/>
        </w:numPr>
        <w:autoSpaceDE w:val="0"/>
        <w:autoSpaceDN w:val="0"/>
        <w:adjustRightInd w:val="0"/>
        <w:spacing w:after="0" w:line="360" w:lineRule="auto"/>
        <w:jc w:val="both"/>
        <w:rPr>
          <w:rFonts w:ascii="Times New Roman"/>
          <w:sz w:val="26"/>
          <w:szCs w:val="26"/>
        </w:rPr>
      </w:pPr>
      <w:r w:rsidRPr="00C8272D">
        <w:rPr>
          <w:rFonts w:ascii="Times New Roman"/>
          <w:color w:val="000000"/>
          <w:sz w:val="26"/>
          <w:szCs w:val="26"/>
        </w:rPr>
        <w:lastRenderedPageBreak/>
        <w:t xml:space="preserve">Service innovation can be viewed as an internally oriented and externally oriented interaction process. Service innovation can be viewed as an internal interaction process, i.e., a collective process in which both employees and managers participate on informal and formal levels. Service firms treat their innovation activities as differentiated unsystematic patterns and most of the times, in contrast to the manufacturing industry; little attention is paid to formalized or systematic structures. </w:t>
      </w:r>
    </w:p>
    <w:p w:rsidR="00FF5C2C" w:rsidRPr="00C8272D" w:rsidRDefault="00FF5C2C" w:rsidP="00C8272D">
      <w:pPr>
        <w:autoSpaceDE w:val="0"/>
        <w:autoSpaceDN w:val="0"/>
        <w:adjustRightInd w:val="0"/>
        <w:spacing w:after="0" w:line="360" w:lineRule="auto"/>
        <w:jc w:val="both"/>
        <w:rPr>
          <w:rFonts w:ascii="Times New Roman"/>
          <w:sz w:val="26"/>
          <w:szCs w:val="26"/>
        </w:rPr>
      </w:pPr>
    </w:p>
    <w:p w:rsidR="00FF5C2C" w:rsidRPr="00C8272D" w:rsidRDefault="00C51EA1" w:rsidP="00C8272D">
      <w:pPr>
        <w:spacing w:line="360" w:lineRule="auto"/>
        <w:jc w:val="both"/>
        <w:rPr>
          <w:rFonts w:ascii="Times New Roman"/>
          <w:b/>
          <w:sz w:val="26"/>
          <w:szCs w:val="26"/>
        </w:rPr>
      </w:pPr>
      <w:r>
        <w:rPr>
          <w:rFonts w:ascii="Times New Roman"/>
          <w:b/>
          <w:sz w:val="26"/>
          <w:szCs w:val="26"/>
        </w:rPr>
        <w:t>2.3</w:t>
      </w:r>
      <w:r w:rsidR="00C8272D" w:rsidRPr="00C8272D">
        <w:rPr>
          <w:rFonts w:ascii="Times New Roman"/>
          <w:b/>
          <w:sz w:val="26"/>
          <w:szCs w:val="26"/>
        </w:rPr>
        <w:tab/>
        <w:t>Theoretic</w:t>
      </w:r>
      <w:r w:rsidR="00AA5ADD">
        <w:rPr>
          <w:rFonts w:ascii="Times New Roman"/>
          <w:b/>
          <w:sz w:val="26"/>
          <w:szCs w:val="26"/>
        </w:rPr>
        <w:t>al framework</w:t>
      </w:r>
    </w:p>
    <w:p w:rsidR="00FF5C2C" w:rsidRPr="00C8272D" w:rsidRDefault="00C51EA1" w:rsidP="00C8272D">
      <w:pPr>
        <w:spacing w:line="360" w:lineRule="auto"/>
        <w:jc w:val="both"/>
        <w:rPr>
          <w:rFonts w:ascii="Times New Roman"/>
          <w:b/>
          <w:sz w:val="26"/>
          <w:szCs w:val="26"/>
        </w:rPr>
      </w:pPr>
      <w:r>
        <w:rPr>
          <w:rFonts w:ascii="Times New Roman"/>
          <w:b/>
          <w:sz w:val="26"/>
          <w:szCs w:val="26"/>
        </w:rPr>
        <w:t>2.3</w:t>
      </w:r>
      <w:r w:rsidR="00C8272D" w:rsidRPr="00C8272D">
        <w:rPr>
          <w:rFonts w:ascii="Times New Roman"/>
          <w:b/>
          <w:sz w:val="26"/>
          <w:szCs w:val="26"/>
        </w:rPr>
        <w:t>.1 Dynamics Theory</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Agha and Alrubaiee (2012) argue that in a highly competitiveness market, core Competence has emerged as a central concept for competitive strategy. They define core competence as the knowledge set that distinguishes a firm and provides a competitive advantage over others. </w:t>
      </w:r>
    </w:p>
    <w:p w:rsidR="00405BE7" w:rsidRDefault="00C8272D" w:rsidP="00E17785">
      <w:pPr>
        <w:spacing w:line="360" w:lineRule="auto"/>
        <w:jc w:val="both"/>
        <w:rPr>
          <w:rFonts w:ascii="Times New Roman" w:hAnsi="Times New Roman" w:cs="Times New Roman"/>
          <w:b/>
          <w:bCs/>
          <w:sz w:val="26"/>
          <w:szCs w:val="26"/>
        </w:rPr>
      </w:pPr>
      <w:r w:rsidRPr="00C8272D">
        <w:rPr>
          <w:rFonts w:ascii="Times New Roman"/>
          <w:sz w:val="26"/>
          <w:szCs w:val="26"/>
        </w:rPr>
        <w:t>Core competences are more robust and difficult to imitate because they relate to the management of linkages within the organizations value chain and to linkages into the supply and distribution chains (Zheng &amp; McLean, 2010). Resources and capabilities are the building blocks upon which an organization create and execute value-adding strategy so that an organization can earn reasonable returns and achieve strategic competitiveness. Resources are inputs to a firm in the production process (Dosi, 2006). These can be human, financial, technological, physical or organizational. The more unique, valuable and firm specialized the resources are, the more possibly the firm would have core competency. Resources should be used to build on the strengths and remove the firm</w:t>
      </w:r>
      <w:r w:rsidRPr="00C8272D">
        <w:rPr>
          <w:rFonts w:ascii="Times New Roman"/>
          <w:sz w:val="26"/>
          <w:szCs w:val="26"/>
        </w:rPr>
        <w:t>’</w:t>
      </w:r>
      <w:r w:rsidRPr="00C8272D">
        <w:rPr>
          <w:rFonts w:ascii="Times New Roman"/>
          <w:sz w:val="26"/>
          <w:szCs w:val="26"/>
        </w:rPr>
        <w:t>s weaknesses. Capabilities refer to organizational skills at integrating its team of resources so that they can be used more efficiently and effectively (Management Study Guide, 2014). In order for an organization to remain competitive, it is important it leverages on its dynamic capabilities. Therefore dynamic capabilities are important in the development of firm competitiveness.</w:t>
      </w:r>
      <w:r w:rsidR="00E17785">
        <w:rPr>
          <w:rFonts w:ascii="Times New Roman" w:hAnsi="Times New Roman" w:cs="Times New Roman"/>
          <w:b/>
          <w:bCs/>
          <w:sz w:val="26"/>
          <w:szCs w:val="26"/>
        </w:rPr>
        <w:t xml:space="preserve"> </w:t>
      </w:r>
    </w:p>
    <w:p w:rsidR="009F770D" w:rsidRDefault="009F770D" w:rsidP="00E17785">
      <w:pPr>
        <w:pStyle w:val="ListParagraph1"/>
        <w:autoSpaceDE w:val="0"/>
        <w:autoSpaceDN w:val="0"/>
        <w:adjustRightInd w:val="0"/>
        <w:spacing w:after="0" w:line="360" w:lineRule="auto"/>
        <w:ind w:left="0"/>
        <w:jc w:val="both"/>
        <w:rPr>
          <w:rFonts w:ascii="Times New Roman" w:hAnsi="Times New Roman" w:cs="Times New Roman"/>
          <w:b/>
          <w:bCs/>
          <w:sz w:val="26"/>
          <w:szCs w:val="26"/>
        </w:rPr>
      </w:pPr>
    </w:p>
    <w:p w:rsidR="00E17785" w:rsidRDefault="00E17785" w:rsidP="00E17785">
      <w:pPr>
        <w:pStyle w:val="ListParagraph1"/>
        <w:autoSpaceDE w:val="0"/>
        <w:autoSpaceDN w:val="0"/>
        <w:adjustRightInd w:val="0"/>
        <w:spacing w:after="0" w:line="360" w:lineRule="auto"/>
        <w:ind w:left="0"/>
        <w:jc w:val="both"/>
        <w:rPr>
          <w:rFonts w:ascii="Times New Roman" w:hAnsi="Times New Roman" w:cs="Times New Roman"/>
          <w:b/>
          <w:bCs/>
          <w:sz w:val="26"/>
          <w:szCs w:val="26"/>
        </w:rPr>
      </w:pPr>
    </w:p>
    <w:p w:rsidR="00FF5C2C" w:rsidRPr="00C8272D" w:rsidRDefault="00C8272D" w:rsidP="00C8272D">
      <w:pPr>
        <w:autoSpaceDE w:val="0"/>
        <w:autoSpaceDN w:val="0"/>
        <w:adjustRightInd w:val="0"/>
        <w:spacing w:after="0" w:line="360" w:lineRule="auto"/>
        <w:jc w:val="center"/>
        <w:rPr>
          <w:rFonts w:ascii="Times New Roman" w:hAnsi="Times New Roman" w:cs="Times New Roman"/>
          <w:b/>
          <w:bCs/>
          <w:sz w:val="26"/>
          <w:szCs w:val="26"/>
        </w:rPr>
      </w:pPr>
      <w:r w:rsidRPr="00C8272D">
        <w:rPr>
          <w:rFonts w:ascii="Times New Roman" w:hAnsi="Times New Roman" w:cs="Times New Roman"/>
          <w:b/>
          <w:bCs/>
          <w:sz w:val="26"/>
          <w:szCs w:val="26"/>
        </w:rPr>
        <w:t>CHAPTER THREE</w:t>
      </w:r>
    </w:p>
    <w:p w:rsidR="00FF5C2C" w:rsidRPr="00C8272D" w:rsidRDefault="00C8272D" w:rsidP="00C8272D">
      <w:pPr>
        <w:autoSpaceDE w:val="0"/>
        <w:autoSpaceDN w:val="0"/>
        <w:adjustRightInd w:val="0"/>
        <w:spacing w:after="0" w:line="360" w:lineRule="auto"/>
        <w:jc w:val="center"/>
        <w:rPr>
          <w:rFonts w:ascii="Times New Roman" w:hAnsi="Times New Roman" w:cs="Times New Roman"/>
          <w:b/>
          <w:bCs/>
          <w:sz w:val="26"/>
          <w:szCs w:val="26"/>
        </w:rPr>
      </w:pPr>
      <w:r w:rsidRPr="00C8272D">
        <w:rPr>
          <w:rFonts w:ascii="Times New Roman" w:hAnsi="Times New Roman" w:cs="Times New Roman"/>
          <w:b/>
          <w:bCs/>
          <w:sz w:val="26"/>
          <w:szCs w:val="26"/>
        </w:rPr>
        <w:t>METHODOLOGY</w:t>
      </w:r>
    </w:p>
    <w:p w:rsidR="00FF5C2C" w:rsidRPr="00C8272D" w:rsidRDefault="00C8272D" w:rsidP="00C8272D">
      <w:pPr>
        <w:autoSpaceDE w:val="0"/>
        <w:autoSpaceDN w:val="0"/>
        <w:adjustRightInd w:val="0"/>
        <w:spacing w:after="0" w:line="360" w:lineRule="auto"/>
        <w:jc w:val="both"/>
        <w:rPr>
          <w:rFonts w:ascii="Times New Roman" w:hAnsi="Times New Roman" w:cs="Times New Roman"/>
          <w:b/>
          <w:bCs/>
          <w:sz w:val="26"/>
          <w:szCs w:val="26"/>
        </w:rPr>
      </w:pPr>
      <w:r w:rsidRPr="00C8272D">
        <w:rPr>
          <w:rFonts w:ascii="Times New Roman" w:hAnsi="Times New Roman" w:cs="Times New Roman"/>
          <w:b/>
          <w:bCs/>
          <w:sz w:val="26"/>
          <w:szCs w:val="26"/>
        </w:rPr>
        <w:t>3.0 INTRODUCTION</w:t>
      </w:r>
    </w:p>
    <w:p w:rsidR="00FF5C2C" w:rsidRPr="00C8272D" w:rsidRDefault="00C8272D" w:rsidP="00C8272D">
      <w:pPr>
        <w:pStyle w:val="ListParagraph1"/>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This research work is carried out on effect of creativity and innovation on organizational performance. First section of the chapter deals with the methodology adopted in conducting the study. The chapter is organized as follows; research design, research philosophy, research strategy, research method, research approach, population and sampling, research instrument, data collection procedure, etc of research area.</w:t>
      </w:r>
    </w:p>
    <w:p w:rsidR="00FF5C2C" w:rsidRPr="00C8272D" w:rsidRDefault="00C8272D" w:rsidP="00C8272D">
      <w:pPr>
        <w:spacing w:before="240" w:line="360" w:lineRule="auto"/>
        <w:jc w:val="both"/>
        <w:rPr>
          <w:rFonts w:ascii="Times New Roman" w:hAnsi="Times New Roman" w:cs="Times New Roman"/>
          <w:b/>
          <w:sz w:val="26"/>
          <w:szCs w:val="26"/>
        </w:rPr>
      </w:pPr>
      <w:r w:rsidRPr="00C8272D">
        <w:rPr>
          <w:rFonts w:ascii="Times New Roman" w:hAnsi="Times New Roman" w:cs="Times New Roman"/>
          <w:b/>
          <w:bCs/>
          <w:sz w:val="26"/>
          <w:szCs w:val="26"/>
        </w:rPr>
        <w:t xml:space="preserve">3.1 </w:t>
      </w:r>
      <w:r w:rsidRPr="00C8272D">
        <w:rPr>
          <w:rFonts w:ascii="Times New Roman" w:hAnsi="Times New Roman" w:cs="Times New Roman"/>
          <w:b/>
          <w:sz w:val="26"/>
          <w:szCs w:val="26"/>
        </w:rPr>
        <w:t>Research Design</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research design is the procedural outline or basic plan, which guides data collection and analysis phases of the research project. It specifies the type of information to be collected, the sources of data collection procedure. According to the above definition, one of the primary goals of research design is to maximize the accuracy of the information granted</w:t>
      </w:r>
      <w:r w:rsidRPr="00C8272D">
        <w:rPr>
          <w:rFonts w:ascii="Times New Roman" w:hAnsi="Times New Roman" w:cs="Times New Roman"/>
          <w:b/>
          <w:sz w:val="26"/>
          <w:szCs w:val="26"/>
        </w:rPr>
        <w:t xml:space="preserve">. </w:t>
      </w:r>
      <w:r w:rsidRPr="00C8272D">
        <w:rPr>
          <w:rFonts w:ascii="Times New Roman" w:hAnsi="Times New Roman" w:cs="Times New Roman"/>
          <w:sz w:val="26"/>
          <w:szCs w:val="26"/>
        </w:rPr>
        <w:t>The design adopted for this study is the descriptive design. This is chosen because the study involves in-depth look at behavioral patterns of people involved. The design is often believed to be relevant to studies that are in the field of social sciences which deals mainly on human behaviour and it is expected to be effective for this study.</w:t>
      </w:r>
    </w:p>
    <w:p w:rsidR="00FF5C2C" w:rsidRPr="00C8272D" w:rsidRDefault="00C8272D" w:rsidP="00C8272D">
      <w:pPr>
        <w:tabs>
          <w:tab w:val="left" w:pos="720"/>
        </w:tabs>
        <w:spacing w:before="240" w:line="360" w:lineRule="auto"/>
        <w:jc w:val="both"/>
        <w:rPr>
          <w:rFonts w:ascii="Times New Roman" w:hAnsi="Times New Roman" w:cs="Times New Roman"/>
          <w:b/>
          <w:sz w:val="26"/>
          <w:szCs w:val="26"/>
        </w:rPr>
      </w:pPr>
      <w:r w:rsidRPr="00C8272D">
        <w:rPr>
          <w:rFonts w:ascii="Times New Roman" w:hAnsi="Times New Roman" w:cs="Times New Roman"/>
          <w:b/>
          <w:bCs/>
          <w:sz w:val="26"/>
          <w:szCs w:val="26"/>
        </w:rPr>
        <w:t xml:space="preserve">3.4 </w:t>
      </w:r>
      <w:r w:rsidRPr="00C8272D">
        <w:rPr>
          <w:rFonts w:ascii="Times New Roman" w:hAnsi="Times New Roman" w:cs="Times New Roman"/>
          <w:b/>
          <w:sz w:val="26"/>
          <w:szCs w:val="26"/>
        </w:rPr>
        <w:t>Research Method</w:t>
      </w:r>
    </w:p>
    <w:p w:rsidR="00FF5C2C" w:rsidRPr="00C8272D" w:rsidRDefault="00C8272D" w:rsidP="00C8272D">
      <w:pPr>
        <w:pStyle w:val="ListParagraph1"/>
        <w:tabs>
          <w:tab w:val="left" w:pos="720"/>
        </w:tabs>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instrument that will be adopted for this study is a researcher self-designed questionnaire distributed among the respondents selected for the study. The questionnaire will contain many questions with alternative answer to the questions.</w:t>
      </w:r>
    </w:p>
    <w:p w:rsidR="00FF5C2C" w:rsidRDefault="00C8272D" w:rsidP="00C8272D">
      <w:pPr>
        <w:pStyle w:val="ListParagraph1"/>
        <w:tabs>
          <w:tab w:val="left" w:pos="720"/>
        </w:tabs>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The questionnaire will be divided into (2) parts A and B. section A comprises of questions relating to the biographical data of the respondent which will include their age, sex, marital status, educational qualification and working experience, while Section B comprises of </w:t>
      </w:r>
      <w:r w:rsidRPr="00C8272D">
        <w:rPr>
          <w:rFonts w:ascii="Times New Roman" w:hAnsi="Times New Roman" w:cs="Times New Roman"/>
          <w:sz w:val="26"/>
          <w:szCs w:val="26"/>
        </w:rPr>
        <w:lastRenderedPageBreak/>
        <w:t>questions relating work-life balance on the employee performance in the UBA and involves questions relating to their personal attitude to their job.</w:t>
      </w:r>
    </w:p>
    <w:p w:rsidR="00EF31B0" w:rsidRPr="00C8272D" w:rsidRDefault="00EF31B0" w:rsidP="00C8272D">
      <w:pPr>
        <w:pStyle w:val="ListParagraph1"/>
        <w:tabs>
          <w:tab w:val="left" w:pos="720"/>
        </w:tabs>
        <w:spacing w:before="240" w:line="360" w:lineRule="auto"/>
        <w:ind w:left="0"/>
        <w:jc w:val="both"/>
        <w:rPr>
          <w:rFonts w:ascii="Times New Roman" w:hAnsi="Times New Roman" w:cs="Times New Roman"/>
          <w:sz w:val="26"/>
          <w:szCs w:val="26"/>
        </w:rPr>
      </w:pPr>
    </w:p>
    <w:p w:rsidR="00FF5C2C" w:rsidRPr="00C8272D" w:rsidRDefault="00DB2989" w:rsidP="00C8272D">
      <w:pPr>
        <w:pStyle w:val="ListParagraph1"/>
        <w:spacing w:line="360" w:lineRule="auto"/>
        <w:ind w:left="0"/>
        <w:jc w:val="both"/>
        <w:rPr>
          <w:rFonts w:ascii="Times New Roman" w:hAnsi="Times New Roman" w:cs="Times New Roman"/>
          <w:b/>
          <w:sz w:val="26"/>
          <w:szCs w:val="26"/>
        </w:rPr>
      </w:pPr>
      <w:r>
        <w:rPr>
          <w:rFonts w:ascii="Times New Roman" w:hAnsi="Times New Roman" w:cs="Times New Roman"/>
          <w:b/>
          <w:bCs/>
          <w:sz w:val="26"/>
          <w:szCs w:val="26"/>
        </w:rPr>
        <w:t>3.5</w:t>
      </w:r>
      <w:r w:rsidR="00C8272D" w:rsidRPr="00C8272D">
        <w:rPr>
          <w:rFonts w:ascii="Times New Roman" w:hAnsi="Times New Roman" w:cs="Times New Roman"/>
          <w:b/>
          <w:bCs/>
          <w:sz w:val="26"/>
          <w:szCs w:val="26"/>
        </w:rPr>
        <w:t xml:space="preserve"> </w:t>
      </w:r>
      <w:r w:rsidR="00C8272D" w:rsidRPr="00C8272D">
        <w:rPr>
          <w:rFonts w:ascii="Times New Roman" w:hAnsi="Times New Roman" w:cs="Times New Roman"/>
          <w:b/>
          <w:sz w:val="26"/>
          <w:szCs w:val="26"/>
        </w:rPr>
        <w:t>Population of the Study</w:t>
      </w:r>
    </w:p>
    <w:p w:rsidR="00FF5C2C" w:rsidRPr="00C8272D" w:rsidRDefault="00C8272D" w:rsidP="00C8272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The study target top staffs, middle staffs, and lower staffs of UBA Bank in Ilorin metropolis.</w:t>
      </w:r>
    </w:p>
    <w:p w:rsidR="00FF5C2C" w:rsidRPr="00C8272D" w:rsidRDefault="00C8272D" w:rsidP="00C8272D">
      <w:pPr>
        <w:autoSpaceDE w:val="0"/>
        <w:autoSpaceDN w:val="0"/>
        <w:adjustRightInd w:val="0"/>
        <w:spacing w:after="0" w:line="360" w:lineRule="auto"/>
        <w:jc w:val="both"/>
        <w:rPr>
          <w:rFonts w:ascii="Times New Roman" w:hAnsi="Times New Roman" w:cs="Times New Roman"/>
          <w:b/>
          <w:bCs/>
          <w:sz w:val="26"/>
          <w:szCs w:val="26"/>
        </w:rPr>
      </w:pPr>
      <w:r w:rsidRPr="00C8272D">
        <w:rPr>
          <w:rFonts w:ascii="Times New Roman" w:hAnsi="Times New Roman" w:cs="Times New Roman"/>
          <w:sz w:val="26"/>
          <w:szCs w:val="26"/>
        </w:rPr>
        <w:t xml:space="preserve">The population of a study is a number of all items or subjects that possess the characteristics of the phenomenon being studied. In relation to this study, United Bank of African, Ilorin is chosen as the case study, the banks has One hundred and twenty one (121) staffs which comprise of customer Care workers, Cashier staffs, senior staffs, Junior staff, Security and the managers. One hundred and </w:t>
      </w:r>
      <w:r w:rsidR="006E3D1A" w:rsidRPr="00C8272D">
        <w:rPr>
          <w:rFonts w:ascii="Times New Roman" w:hAnsi="Times New Roman" w:cs="Times New Roman"/>
          <w:sz w:val="26"/>
          <w:szCs w:val="26"/>
        </w:rPr>
        <w:t>twenty-one</w:t>
      </w:r>
      <w:r w:rsidRPr="00C8272D">
        <w:rPr>
          <w:rFonts w:ascii="Times New Roman" w:hAnsi="Times New Roman" w:cs="Times New Roman"/>
          <w:sz w:val="26"/>
          <w:szCs w:val="26"/>
        </w:rPr>
        <w:t xml:space="preserve"> (121) staffs we would be administered since the population is small.</w:t>
      </w:r>
    </w:p>
    <w:p w:rsidR="00FF5C2C" w:rsidRPr="00C8272D" w:rsidRDefault="00DB2989" w:rsidP="00C8272D">
      <w:pPr>
        <w:pStyle w:val="ListParagraph1"/>
        <w:spacing w:before="240" w:line="360" w:lineRule="auto"/>
        <w:ind w:left="0"/>
        <w:jc w:val="both"/>
        <w:rPr>
          <w:rFonts w:ascii="Times New Roman" w:hAnsi="Times New Roman" w:cs="Times New Roman"/>
          <w:b/>
          <w:sz w:val="26"/>
          <w:szCs w:val="26"/>
        </w:rPr>
      </w:pPr>
      <w:r>
        <w:rPr>
          <w:rFonts w:ascii="Times New Roman" w:hAnsi="Times New Roman" w:cs="Times New Roman"/>
          <w:b/>
          <w:bCs/>
          <w:sz w:val="26"/>
          <w:szCs w:val="26"/>
        </w:rPr>
        <w:t>3.6</w:t>
      </w:r>
      <w:r w:rsidR="00C8272D" w:rsidRPr="00C8272D">
        <w:rPr>
          <w:rFonts w:ascii="Times New Roman" w:hAnsi="Times New Roman" w:cs="Times New Roman"/>
          <w:b/>
          <w:bCs/>
          <w:sz w:val="26"/>
          <w:szCs w:val="26"/>
        </w:rPr>
        <w:t xml:space="preserve"> </w:t>
      </w:r>
      <w:r w:rsidR="00C8272D" w:rsidRPr="00C8272D">
        <w:rPr>
          <w:rFonts w:ascii="Times New Roman" w:hAnsi="Times New Roman" w:cs="Times New Roman"/>
          <w:b/>
          <w:sz w:val="26"/>
          <w:szCs w:val="26"/>
        </w:rPr>
        <w:t>Sample Size Determination</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This study will make use of probability and sampling techniques to select participant for the study or respondents. Convenience sampling techniques is used so as to make the researcher get adequate information at her disposal conveniently. Simple random sampling is used because it is not bias and has no irregularity. </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sample size will be determined by using Yaro Yamane formula, which is analyzed below.</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 Where n = sample size</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N = population size (100)</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e = the error of sampling (5%)</w:t>
      </w:r>
    </w:p>
    <w:p w:rsidR="00FF5C2C" w:rsidRPr="00C8272D" w:rsidRDefault="00C8272D" w:rsidP="00C8272D">
      <w:pPr>
        <w:spacing w:before="240"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Sample Size</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There are two major types of sampling techniques which are probability sampling and non-probability sampling. We are using probability sampling technique in which we use convenience sampling. The reason of choosing this technique is that every individual working at banks sector and they all know their effect on creativity and innovation so that </w:t>
      </w:r>
      <w:r w:rsidRPr="00C8272D">
        <w:rPr>
          <w:rFonts w:ascii="Times New Roman" w:hAnsi="Times New Roman" w:cs="Times New Roman"/>
          <w:sz w:val="26"/>
          <w:szCs w:val="26"/>
        </w:rPr>
        <w:lastRenderedPageBreak/>
        <w:t>we can find out the results on the behalf of the available population sample. The sample size of this research since is using convenience sampling so the size is 97 questionnaires.</w:t>
      </w:r>
    </w:p>
    <w:p w:rsidR="00FF5C2C" w:rsidRPr="00C8272D" w:rsidRDefault="006E3D1A" w:rsidP="00C8272D">
      <w:pPr>
        <w:spacing w:before="240" w:line="360" w:lineRule="auto"/>
        <w:jc w:val="both"/>
        <w:rPr>
          <w:rFonts w:ascii="Times New Roman" w:hAnsi="Times New Roman" w:cs="Times New Roman"/>
          <w:b/>
          <w:sz w:val="26"/>
          <w:szCs w:val="26"/>
        </w:rPr>
      </w:pPr>
      <w:r>
        <w:rPr>
          <w:rFonts w:ascii="Times New Roman" w:hAnsi="Times New Roman" w:cs="Times New Roman"/>
          <w:b/>
          <w:bCs/>
          <w:sz w:val="26"/>
          <w:szCs w:val="26"/>
        </w:rPr>
        <w:t>3.7</w:t>
      </w:r>
      <w:r w:rsidR="00C8272D" w:rsidRPr="00C8272D">
        <w:rPr>
          <w:rFonts w:ascii="Times New Roman" w:hAnsi="Times New Roman" w:cs="Times New Roman"/>
          <w:sz w:val="26"/>
          <w:szCs w:val="26"/>
        </w:rPr>
        <w:t xml:space="preserve"> </w:t>
      </w:r>
      <w:r w:rsidR="00C8272D" w:rsidRPr="00C8272D">
        <w:rPr>
          <w:rFonts w:ascii="Times New Roman" w:hAnsi="Times New Roman" w:cs="Times New Roman"/>
          <w:b/>
          <w:sz w:val="26"/>
          <w:szCs w:val="26"/>
        </w:rPr>
        <w:t>Method of Data Analysis</w:t>
      </w:r>
    </w:p>
    <w:p w:rsidR="00FF5C2C" w:rsidRPr="00C8272D" w:rsidRDefault="00C8272D" w:rsidP="00C8272D">
      <w:pPr>
        <w:pStyle w:val="ListParagraph1"/>
        <w:autoSpaceDE w:val="0"/>
        <w:autoSpaceDN w:val="0"/>
        <w:adjustRightInd w:val="0"/>
        <w:spacing w:line="360" w:lineRule="auto"/>
        <w:ind w:left="0" w:firstLine="720"/>
        <w:jc w:val="both"/>
        <w:rPr>
          <w:rFonts w:ascii="Times New Roman" w:hAnsi="Times New Roman" w:cs="Times New Roman"/>
          <w:sz w:val="26"/>
          <w:szCs w:val="26"/>
        </w:rPr>
      </w:pPr>
      <w:r w:rsidRPr="00C8272D">
        <w:rPr>
          <w:rFonts w:ascii="Times New Roman" w:hAnsi="Times New Roman" w:cs="Times New Roman"/>
          <w:sz w:val="26"/>
          <w:szCs w:val="26"/>
        </w:rPr>
        <w:t>To make correct analysis of the data we use SPSS software in which we make analysis in two parts:</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1. Descriptive Analysis: It is the technique in which we use to generate result in descriptive statistics. It shows maximum, minimum and mean value of data.</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2. Correlation: The Pearson’s correlation is used to find out the relation between at least two variables. The values for correlations are:</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1. 0.00 = No correlation</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2. 1.00 = perfect/positive correlation</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Other factors such as group size will be determined if the correlation is significant. Generally, correlation above 0.80 is considered pretty high.</w:t>
      </w:r>
    </w:p>
    <w:p w:rsidR="00EF31B0" w:rsidRDefault="006E3D1A" w:rsidP="005E117F">
      <w:pPr>
        <w:pStyle w:val="ListParagraph"/>
        <w:numPr>
          <w:ilvl w:val="1"/>
          <w:numId w:val="33"/>
        </w:numPr>
        <w:autoSpaceDE w:val="0"/>
        <w:autoSpaceDN w:val="0"/>
        <w:adjustRightInd w:val="0"/>
        <w:spacing w:after="0" w:line="408" w:lineRule="auto"/>
        <w:ind w:hanging="750"/>
        <w:jc w:val="both"/>
        <w:rPr>
          <w:rFonts w:ascii="Times New Roman" w:hAnsi="Times New Roman" w:cs="Times New Roman"/>
          <w:b/>
          <w:sz w:val="26"/>
          <w:szCs w:val="26"/>
        </w:rPr>
      </w:pPr>
      <w:r w:rsidRPr="006E3D1A">
        <w:rPr>
          <w:rFonts w:ascii="Times New Roman" w:hAnsi="Times New Roman" w:cs="Times New Roman"/>
          <w:b/>
          <w:sz w:val="26"/>
          <w:szCs w:val="26"/>
        </w:rPr>
        <w:t>HISTORICAL BACKGRAD OF THE STUDY</w:t>
      </w:r>
    </w:p>
    <w:p w:rsidR="005B38A9" w:rsidRPr="005E117F" w:rsidRDefault="005B38A9" w:rsidP="005E117F">
      <w:pPr>
        <w:autoSpaceDE w:val="0"/>
        <w:autoSpaceDN w:val="0"/>
        <w:adjustRightInd w:val="0"/>
        <w:spacing w:after="0" w:line="480" w:lineRule="auto"/>
        <w:jc w:val="both"/>
        <w:rPr>
          <w:rFonts w:ascii="Times New Roman" w:hAnsi="Times New Roman" w:cs="Times New Roman"/>
          <w:b/>
          <w:sz w:val="24"/>
          <w:szCs w:val="24"/>
        </w:rPr>
      </w:pPr>
      <w:r w:rsidRPr="005E117F">
        <w:rPr>
          <w:rFonts w:ascii="Times New Roman" w:hAnsi="Times New Roman" w:cs="Times New Roman"/>
          <w:sz w:val="24"/>
          <w:szCs w:val="24"/>
          <w:shd w:val="clear" w:color="auto" w:fill="FFFFFF"/>
        </w:rPr>
        <w:t xml:space="preserve">The British and French Bank Limited (BFB) commenced business in Nigeria in </w:t>
      </w:r>
      <w:hyperlink r:id="rId9" w:history="1">
        <w:r w:rsidRPr="005E117F">
          <w:rPr>
            <w:rStyle w:val="Hyperlink"/>
            <w:rFonts w:ascii="Times New Roman" w:hAnsi="Times New Roman" w:cs="Times New Roman"/>
            <w:color w:val="auto"/>
            <w:sz w:val="24"/>
            <w:szCs w:val="24"/>
          </w:rPr>
          <w:t>1948</w:t>
        </w:r>
      </w:hyperlink>
      <w:r w:rsidRPr="005E117F">
        <w:rPr>
          <w:rFonts w:ascii="Times New Roman" w:hAnsi="Times New Roman" w:cs="Times New Roman"/>
          <w:sz w:val="24"/>
          <w:szCs w:val="24"/>
          <w:shd w:val="clear" w:color="auto" w:fill="FFFFFF"/>
        </w:rPr>
        <w:t>. BFB was a subsidiary of Banque nationale pour le commerce et l'industrie (BNCI) in Paris, which transformed its London branch into BFB as a separate subsidiary. Banque Nationale de Credit and two British investment firms, S.G. Warburg and Company and Robert Benson and Company, held shares in BFB.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Following Nigeria's independence from Britain, UBA was incorporated on 23rd, February </w:t>
      </w:r>
      <w:hyperlink r:id="rId10" w:history="1">
        <w:r w:rsidRPr="005E117F">
          <w:rPr>
            <w:rStyle w:val="Hyperlink"/>
            <w:rFonts w:ascii="Times New Roman" w:hAnsi="Times New Roman" w:cs="Times New Roman"/>
            <w:color w:val="auto"/>
            <w:sz w:val="24"/>
            <w:szCs w:val="24"/>
          </w:rPr>
          <w:t>1961</w:t>
        </w:r>
      </w:hyperlink>
      <w:r w:rsidRPr="005E117F">
        <w:rPr>
          <w:rFonts w:ascii="Times New Roman" w:hAnsi="Times New Roman" w:cs="Times New Roman"/>
          <w:sz w:val="24"/>
          <w:szCs w:val="24"/>
          <w:shd w:val="clear" w:color="auto" w:fill="FFFFFF"/>
        </w:rPr>
        <w:t xml:space="preserve"> to take over the business of BFB.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In </w:t>
      </w:r>
      <w:hyperlink r:id="rId11" w:history="1">
        <w:r w:rsidRPr="005E117F">
          <w:rPr>
            <w:rStyle w:val="Hyperlink"/>
            <w:rFonts w:ascii="Times New Roman" w:hAnsi="Times New Roman" w:cs="Times New Roman"/>
            <w:color w:val="auto"/>
            <w:sz w:val="24"/>
            <w:szCs w:val="24"/>
          </w:rPr>
          <w:t>1970</w:t>
        </w:r>
      </w:hyperlink>
      <w:r w:rsidRPr="005E117F">
        <w:rPr>
          <w:rFonts w:ascii="Times New Roman" w:hAnsi="Times New Roman" w:cs="Times New Roman"/>
          <w:sz w:val="24"/>
          <w:szCs w:val="24"/>
          <w:shd w:val="clear" w:color="auto" w:fill="FFFFFF"/>
        </w:rPr>
        <w:t>, UBA listed its shares on the Nigerian Stock Exchange and be</w:t>
      </w:r>
      <w:r w:rsidR="005E117F">
        <w:rPr>
          <w:rFonts w:ascii="Times New Roman" w:hAnsi="Times New Roman" w:cs="Times New Roman"/>
          <w:sz w:val="24"/>
          <w:szCs w:val="24"/>
          <w:shd w:val="clear" w:color="auto" w:fill="FFFFFF"/>
        </w:rPr>
        <w:t xml:space="preserve">came the first Nigerian Bank to </w:t>
      </w:r>
      <w:r w:rsidRPr="005E117F">
        <w:rPr>
          <w:rFonts w:ascii="Times New Roman" w:hAnsi="Times New Roman" w:cs="Times New Roman"/>
          <w:sz w:val="24"/>
          <w:szCs w:val="24"/>
          <w:shd w:val="clear" w:color="auto" w:fill="FFFFFF"/>
        </w:rPr>
        <w:t>undertake an</w:t>
      </w:r>
      <w:r w:rsidR="005E117F">
        <w:rPr>
          <w:rFonts w:ascii="Times New Roman" w:hAnsi="Times New Roman" w:cs="Times New Roman"/>
          <w:sz w:val="24"/>
          <w:szCs w:val="24"/>
          <w:shd w:val="clear" w:color="auto" w:fill="FFFFFF"/>
        </w:rPr>
        <w:t xml:space="preserve"> Initial Public Offering (IPO).</w:t>
      </w:r>
      <w:r w:rsidRPr="005E117F">
        <w:rPr>
          <w:rFonts w:ascii="Times New Roman" w:hAnsi="Times New Roman" w:cs="Times New Roman"/>
          <w:sz w:val="24"/>
          <w:szCs w:val="24"/>
          <w:shd w:val="clear" w:color="auto" w:fill="FFFFFF"/>
        </w:rPr>
        <w:t> </w:t>
      </w:r>
      <w:r w:rsidR="005E117F">
        <w:rPr>
          <w:rFonts w:ascii="Times New Roman" w:hAnsi="Times New Roman" w:cs="Times New Roman"/>
          <w:sz w:val="24"/>
          <w:szCs w:val="24"/>
        </w:rPr>
        <w:t xml:space="preserve"> </w:t>
      </w:r>
      <w:r w:rsidRPr="005E117F">
        <w:rPr>
          <w:rFonts w:ascii="Times New Roman" w:hAnsi="Times New Roman" w:cs="Times New Roman"/>
          <w:sz w:val="24"/>
          <w:szCs w:val="24"/>
          <w:shd w:val="clear" w:color="auto" w:fill="FFFFFF"/>
        </w:rPr>
        <w:t xml:space="preserve">Today's UBA emerged from the merger of the dynamic and fast-growing Standard Trust Bank, incorporated in </w:t>
      </w:r>
      <w:hyperlink r:id="rId12" w:history="1">
        <w:r w:rsidRPr="005E117F">
          <w:rPr>
            <w:rStyle w:val="Hyperlink"/>
            <w:rFonts w:ascii="Times New Roman" w:hAnsi="Times New Roman" w:cs="Times New Roman"/>
            <w:color w:val="auto"/>
            <w:sz w:val="24"/>
            <w:szCs w:val="24"/>
          </w:rPr>
          <w:t>1990</w:t>
        </w:r>
      </w:hyperlink>
      <w:r w:rsidRPr="005E117F">
        <w:rPr>
          <w:rFonts w:ascii="Times New Roman" w:hAnsi="Times New Roman" w:cs="Times New Roman"/>
          <w:sz w:val="24"/>
          <w:szCs w:val="24"/>
          <w:shd w:val="clear" w:color="auto" w:fill="FFFFFF"/>
        </w:rPr>
        <w:t xml:space="preserve">, and UBA, one of the biggest and oldest banks in Nigeria. The merger was consummated on August 1, </w:t>
      </w:r>
      <w:hyperlink r:id="rId13" w:history="1">
        <w:r w:rsidRPr="005E117F">
          <w:rPr>
            <w:rStyle w:val="Hyperlink"/>
            <w:rFonts w:ascii="Times New Roman" w:hAnsi="Times New Roman" w:cs="Times New Roman"/>
            <w:color w:val="auto"/>
            <w:sz w:val="24"/>
            <w:szCs w:val="24"/>
          </w:rPr>
          <w:t>2005</w:t>
        </w:r>
      </w:hyperlink>
      <w:r w:rsidRPr="005E117F">
        <w:rPr>
          <w:rFonts w:ascii="Times New Roman" w:hAnsi="Times New Roman" w:cs="Times New Roman"/>
          <w:sz w:val="24"/>
          <w:szCs w:val="24"/>
          <w:shd w:val="clear" w:color="auto" w:fill="FFFFFF"/>
        </w:rPr>
        <w:t xml:space="preserve">, and was one of the </w:t>
      </w:r>
      <w:r w:rsidRPr="005E117F">
        <w:rPr>
          <w:rFonts w:ascii="Times New Roman" w:hAnsi="Times New Roman" w:cs="Times New Roman"/>
          <w:sz w:val="24"/>
          <w:szCs w:val="24"/>
          <w:shd w:val="clear" w:color="auto" w:fill="FFFFFF"/>
        </w:rPr>
        <w:lastRenderedPageBreak/>
        <w:t>largest mergers completed on the Nigerian Stock Exchange (NSE).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Following the merger, UBA further expanded its brand through acquiring Continental Trust Bank that same year. In </w:t>
      </w:r>
      <w:hyperlink r:id="rId14" w:history="1">
        <w:r w:rsidRPr="005E117F">
          <w:rPr>
            <w:rStyle w:val="Hyperlink"/>
            <w:rFonts w:ascii="Times New Roman" w:hAnsi="Times New Roman" w:cs="Times New Roman"/>
            <w:color w:val="auto"/>
            <w:sz w:val="24"/>
            <w:szCs w:val="24"/>
          </w:rPr>
          <w:t>2006</w:t>
        </w:r>
      </w:hyperlink>
      <w:r w:rsidRPr="005E117F">
        <w:rPr>
          <w:rFonts w:ascii="Times New Roman" w:hAnsi="Times New Roman" w:cs="Times New Roman"/>
          <w:sz w:val="24"/>
          <w:szCs w:val="24"/>
          <w:shd w:val="clear" w:color="auto" w:fill="FFFFFF"/>
        </w:rPr>
        <w:t>, UBA acquired Trade Bank, which was under liquidation by the Central Bank of Nigeria at the time.</w:t>
      </w:r>
      <w:r w:rsidR="005E117F">
        <w:rPr>
          <w:rFonts w:ascii="Times New Roman" w:hAnsi="Times New Roman" w:cs="Times New Roman"/>
          <w:sz w:val="24"/>
          <w:szCs w:val="24"/>
        </w:rPr>
        <w:t xml:space="preserve">  </w:t>
      </w:r>
      <w:r w:rsidRPr="005E117F">
        <w:rPr>
          <w:rFonts w:ascii="Times New Roman" w:hAnsi="Times New Roman" w:cs="Times New Roman"/>
          <w:sz w:val="24"/>
          <w:szCs w:val="24"/>
          <w:shd w:val="clear" w:color="auto" w:fill="FFFFFF"/>
        </w:rPr>
        <w:t xml:space="preserve">UBA had another successful combined public offering rights issue in </w:t>
      </w:r>
      <w:hyperlink r:id="rId15" w:history="1">
        <w:r w:rsidRPr="005E117F">
          <w:rPr>
            <w:rStyle w:val="Hyperlink"/>
            <w:rFonts w:ascii="Times New Roman" w:hAnsi="Times New Roman" w:cs="Times New Roman"/>
            <w:color w:val="auto"/>
            <w:sz w:val="24"/>
            <w:szCs w:val="24"/>
          </w:rPr>
          <w:t>2007</w:t>
        </w:r>
      </w:hyperlink>
      <w:r w:rsidRPr="005E117F">
        <w:rPr>
          <w:rFonts w:ascii="Times New Roman" w:hAnsi="Times New Roman" w:cs="Times New Roman"/>
          <w:sz w:val="24"/>
          <w:szCs w:val="24"/>
          <w:shd w:val="clear" w:color="auto" w:fill="FFFFFF"/>
        </w:rPr>
        <w:t xml:space="preserve"> and made further acquisitions of three liquidated banks: City Express Bank, Metropolitan Bank, and African Express Bank. UBA also acquired Afrinvest UK, rebranding it UBA Capital, UK. The quest to build a strong domestic and African brand intensified in </w:t>
      </w:r>
      <w:hyperlink r:id="rId16" w:history="1">
        <w:r w:rsidRPr="005E117F">
          <w:rPr>
            <w:rStyle w:val="Hyperlink"/>
            <w:rFonts w:ascii="Times New Roman" w:hAnsi="Times New Roman" w:cs="Times New Roman"/>
            <w:color w:val="auto"/>
            <w:sz w:val="24"/>
            <w:szCs w:val="24"/>
          </w:rPr>
          <w:t>2008</w:t>
        </w:r>
      </w:hyperlink>
      <w:r w:rsidRPr="005E117F">
        <w:rPr>
          <w:rFonts w:ascii="Times New Roman" w:hAnsi="Times New Roman" w:cs="Times New Roman"/>
          <w:sz w:val="24"/>
          <w:szCs w:val="24"/>
          <w:shd w:val="clear" w:color="auto" w:fill="FFFFFF"/>
        </w:rPr>
        <w:t xml:space="preserve"> when UBA made further acquisitions of two liquidated banks: Gulf Bank and Liberty Bank.</w:t>
      </w:r>
    </w:p>
    <w:p w:rsidR="005B38A9" w:rsidRPr="005E117F" w:rsidRDefault="005B38A9" w:rsidP="005E117F">
      <w:pPr>
        <w:autoSpaceDE w:val="0"/>
        <w:autoSpaceDN w:val="0"/>
        <w:adjustRightInd w:val="0"/>
        <w:spacing w:after="0" w:line="480" w:lineRule="auto"/>
        <w:jc w:val="both"/>
        <w:rPr>
          <w:rFonts w:ascii="Times New Roman" w:hAnsi="Times New Roman" w:cs="Times New Roman"/>
          <w:b/>
          <w:sz w:val="24"/>
          <w:szCs w:val="24"/>
        </w:rPr>
      </w:pPr>
    </w:p>
    <w:p w:rsidR="00DE6D99" w:rsidRDefault="00DE6D99" w:rsidP="005E117F">
      <w:pPr>
        <w:pStyle w:val="ListParagraph"/>
        <w:autoSpaceDE w:val="0"/>
        <w:autoSpaceDN w:val="0"/>
        <w:adjustRightInd w:val="0"/>
        <w:spacing w:after="0" w:line="480" w:lineRule="auto"/>
        <w:ind w:left="750"/>
        <w:rPr>
          <w:rFonts w:ascii="Times New Roman" w:hAnsi="Times New Roman" w:cs="Times New Roman"/>
          <w:b/>
          <w:sz w:val="26"/>
          <w:szCs w:val="26"/>
        </w:rPr>
      </w:pPr>
    </w:p>
    <w:p w:rsidR="006E3D1A" w:rsidRPr="006E3D1A" w:rsidRDefault="006E3D1A" w:rsidP="005E117F">
      <w:pPr>
        <w:autoSpaceDE w:val="0"/>
        <w:autoSpaceDN w:val="0"/>
        <w:adjustRightInd w:val="0"/>
        <w:spacing w:after="0" w:line="480" w:lineRule="auto"/>
        <w:rPr>
          <w:rFonts w:ascii="Times New Roman" w:hAnsi="Times New Roman" w:cs="Times New Roman"/>
          <w:b/>
          <w:sz w:val="26"/>
          <w:szCs w:val="26"/>
        </w:rPr>
      </w:pPr>
    </w:p>
    <w:p w:rsidR="006E3D1A" w:rsidRPr="006E3D1A" w:rsidRDefault="006E3D1A" w:rsidP="006E3D1A">
      <w:pPr>
        <w:autoSpaceDE w:val="0"/>
        <w:autoSpaceDN w:val="0"/>
        <w:adjustRightInd w:val="0"/>
        <w:spacing w:after="0" w:line="408" w:lineRule="auto"/>
        <w:ind w:left="360"/>
        <w:rPr>
          <w:rFonts w:ascii="Times New Roman" w:hAnsi="Times New Roman" w:cs="Times New Roman"/>
          <w:b/>
          <w:sz w:val="26"/>
          <w:szCs w:val="26"/>
        </w:rPr>
      </w:pPr>
    </w:p>
    <w:p w:rsidR="00EF31B0" w:rsidRDefault="00EF31B0"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EF31B0" w:rsidRDefault="00EF31B0"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E17785">
      <w:pPr>
        <w:autoSpaceDE w:val="0"/>
        <w:autoSpaceDN w:val="0"/>
        <w:adjustRightInd w:val="0"/>
        <w:spacing w:after="0" w:line="408" w:lineRule="auto"/>
        <w:contextualSpacing/>
        <w:rPr>
          <w:rFonts w:ascii="Times New Roman" w:hAnsi="Times New Roman" w:cs="Times New Roman"/>
          <w:b/>
          <w:sz w:val="26"/>
          <w:szCs w:val="26"/>
        </w:rPr>
      </w:pPr>
    </w:p>
    <w:p w:rsidR="00E17785" w:rsidRDefault="00E17785" w:rsidP="00E17785">
      <w:pPr>
        <w:autoSpaceDE w:val="0"/>
        <w:autoSpaceDN w:val="0"/>
        <w:adjustRightInd w:val="0"/>
        <w:spacing w:after="0" w:line="408" w:lineRule="auto"/>
        <w:contextualSpacing/>
        <w:rPr>
          <w:rFonts w:ascii="Times New Roman" w:hAnsi="Times New Roman" w:cs="Times New Roman"/>
          <w:b/>
          <w:sz w:val="26"/>
          <w:szCs w:val="26"/>
        </w:rPr>
      </w:pPr>
    </w:p>
    <w:p w:rsidR="00FF5C2C" w:rsidRPr="00C8272D" w:rsidRDefault="00C8272D" w:rsidP="00DB2989">
      <w:pPr>
        <w:autoSpaceDE w:val="0"/>
        <w:autoSpaceDN w:val="0"/>
        <w:adjustRightInd w:val="0"/>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FOUR</w:t>
      </w:r>
    </w:p>
    <w:p w:rsidR="00FF5C2C" w:rsidRPr="00C8272D" w:rsidRDefault="005E117F" w:rsidP="00C8272D">
      <w:pPr>
        <w:autoSpaceDE w:val="0"/>
        <w:autoSpaceDN w:val="0"/>
        <w:adjustRightInd w:val="0"/>
        <w:spacing w:after="0" w:line="408"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DATA PRESENTATION, ANALYSIS AND </w:t>
      </w:r>
      <w:r w:rsidR="00C8272D" w:rsidRPr="00C8272D">
        <w:rPr>
          <w:rFonts w:ascii="Times New Roman" w:hAnsi="Times New Roman" w:cs="Times New Roman"/>
          <w:b/>
          <w:sz w:val="26"/>
          <w:szCs w:val="26"/>
        </w:rPr>
        <w:t>INTERPRET</w:t>
      </w:r>
      <w:r>
        <w:rPr>
          <w:rFonts w:ascii="Times New Roman" w:hAnsi="Times New Roman" w:cs="Times New Roman"/>
          <w:b/>
          <w:sz w:val="26"/>
          <w:szCs w:val="26"/>
        </w:rPr>
        <w:t>ATION</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4.1</w:t>
      </w:r>
      <w:r w:rsidRPr="00C8272D">
        <w:rPr>
          <w:rFonts w:ascii="Times New Roman" w:hAnsi="Times New Roman" w:cs="Times New Roman"/>
          <w:b/>
          <w:sz w:val="26"/>
          <w:szCs w:val="26"/>
        </w:rPr>
        <w:tab/>
        <w:t>INTRODUCTION</w:t>
      </w:r>
    </w:p>
    <w:p w:rsidR="00FF5C2C" w:rsidRPr="00C8272D" w:rsidRDefault="00C8272D" w:rsidP="00D239E4">
      <w:pPr>
        <w:autoSpaceDE w:val="0"/>
        <w:autoSpaceDN w:val="0"/>
        <w:adjustRightInd w:val="0"/>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4.2</w:t>
      </w:r>
      <w:r w:rsidRPr="00C8272D">
        <w:rPr>
          <w:rFonts w:ascii="Times New Roman" w:hAnsi="Times New Roman" w:cs="Times New Roman"/>
          <w:b/>
          <w:sz w:val="26"/>
          <w:szCs w:val="26"/>
        </w:rPr>
        <w:tab/>
        <w:t xml:space="preserve">PRESENTATION OF DATA  </w:t>
      </w:r>
    </w:p>
    <w:p w:rsidR="00FF5C2C" w:rsidRPr="00C8272D" w:rsidRDefault="00C8272D" w:rsidP="00D239E4">
      <w:pPr>
        <w:spacing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nine seven (97) copies of the questionnaire were administered to the respondents, all copies were properly filled and returned, while the information given by the respondents were quantified numerically and converted into percentages.</w:t>
      </w:r>
    </w:p>
    <w:p w:rsidR="00FF5C2C" w:rsidRPr="00C8272D" w:rsidRDefault="00C8272D" w:rsidP="00C8272D">
      <w:pPr>
        <w:spacing w:line="408" w:lineRule="auto"/>
        <w:ind w:left="720" w:right="720" w:hanging="720"/>
        <w:contextualSpacing/>
        <w:jc w:val="both"/>
        <w:rPr>
          <w:rFonts w:ascii="Times New Roman" w:hAnsi="Times New Roman" w:cs="Times New Roman"/>
          <w:b/>
          <w:sz w:val="26"/>
          <w:szCs w:val="26"/>
        </w:rPr>
      </w:pPr>
      <w:r w:rsidRPr="00C8272D">
        <w:rPr>
          <w:rFonts w:ascii="Times New Roman" w:hAnsi="Times New Roman" w:cs="Times New Roman"/>
          <w:sz w:val="26"/>
          <w:szCs w:val="26"/>
        </w:rPr>
        <w:t xml:space="preserve"> </w:t>
      </w:r>
      <w:r w:rsidRPr="00C8272D">
        <w:rPr>
          <w:rFonts w:ascii="Times New Roman" w:hAnsi="Times New Roman" w:cs="Times New Roman"/>
          <w:b/>
          <w:sz w:val="26"/>
          <w:szCs w:val="26"/>
        </w:rPr>
        <w:t>4.3</w:t>
      </w:r>
      <w:r w:rsidRPr="00C8272D">
        <w:rPr>
          <w:rFonts w:ascii="Times New Roman" w:hAnsi="Times New Roman" w:cs="Times New Roman"/>
          <w:b/>
          <w:sz w:val="26"/>
          <w:szCs w:val="26"/>
        </w:rPr>
        <w:tab/>
        <w:t>DATA ANALYSIS AND INTERPRETATION</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sz w:val="26"/>
          <w:szCs w:val="26"/>
        </w:rPr>
      </w:pPr>
      <w:r w:rsidRPr="00C8272D">
        <w:rPr>
          <w:rFonts w:ascii="Times New Roman" w:hAnsi="Times New Roman" w:cs="Times New Roman"/>
          <w:sz w:val="26"/>
          <w:szCs w:val="26"/>
        </w:rPr>
        <w:tab/>
        <w:t>The questionnaire was divided into two parts;</w:t>
      </w:r>
    </w:p>
    <w:p w:rsidR="00FF5C2C" w:rsidRPr="00C8272D" w:rsidRDefault="00C8272D" w:rsidP="00C8272D">
      <w:pPr>
        <w:pStyle w:val="ListParagraph1"/>
        <w:numPr>
          <w:ilvl w:val="0"/>
          <w:numId w:val="24"/>
        </w:numPr>
        <w:autoSpaceDE w:val="0"/>
        <w:autoSpaceDN w:val="0"/>
        <w:adjustRightInd w:val="0"/>
        <w:spacing w:after="0" w:line="408" w:lineRule="auto"/>
        <w:jc w:val="both"/>
        <w:rPr>
          <w:rFonts w:ascii="Times New Roman" w:hAnsi="Times New Roman" w:cs="Times New Roman"/>
          <w:sz w:val="26"/>
          <w:szCs w:val="26"/>
        </w:rPr>
      </w:pPr>
      <w:r w:rsidRPr="00C8272D">
        <w:rPr>
          <w:rFonts w:ascii="Times New Roman" w:hAnsi="Times New Roman" w:cs="Times New Roman"/>
          <w:sz w:val="26"/>
          <w:szCs w:val="26"/>
        </w:rPr>
        <w:t>Part A: This contain respondents Demographic data</w:t>
      </w:r>
    </w:p>
    <w:p w:rsidR="00FF5C2C" w:rsidRPr="00405BE7" w:rsidRDefault="00C8272D" w:rsidP="00405BE7">
      <w:pPr>
        <w:pStyle w:val="ListParagraph1"/>
        <w:numPr>
          <w:ilvl w:val="0"/>
          <w:numId w:val="24"/>
        </w:numPr>
        <w:autoSpaceDE w:val="0"/>
        <w:autoSpaceDN w:val="0"/>
        <w:adjustRightInd w:val="0"/>
        <w:spacing w:after="0" w:line="408" w:lineRule="auto"/>
        <w:jc w:val="both"/>
        <w:rPr>
          <w:rFonts w:ascii="Times New Roman" w:hAnsi="Times New Roman" w:cs="Times New Roman"/>
          <w:sz w:val="26"/>
          <w:szCs w:val="26"/>
        </w:rPr>
      </w:pPr>
      <w:r w:rsidRPr="00C8272D">
        <w:rPr>
          <w:rFonts w:ascii="Times New Roman" w:hAnsi="Times New Roman" w:cs="Times New Roman"/>
          <w:sz w:val="26"/>
          <w:szCs w:val="26"/>
        </w:rPr>
        <w:t>Part B: This form the focus of respondent’s assessment for evaluation.</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1085"/>
        <w:gridCol w:w="1750"/>
        <w:gridCol w:w="1530"/>
        <w:gridCol w:w="1980"/>
        <w:gridCol w:w="2430"/>
      </w:tblGrid>
      <w:tr w:rsidR="00FF5C2C" w:rsidRPr="00C8272D" w:rsidTr="00C8272D">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4.3.1</w:t>
            </w:r>
            <w:r w:rsidRPr="00C8272D">
              <w:rPr>
                <w:rFonts w:ascii="Times New Roman" w:hAnsi="Times New Roman" w:cs="Times New Roman"/>
                <w:b/>
                <w:sz w:val="26"/>
                <w:szCs w:val="26"/>
              </w:rPr>
              <w:tab/>
              <w:t>ANALYSIS OF DEMOGRAPHIC DATA</w:t>
            </w:r>
          </w:p>
          <w:tbl>
            <w:tblPr>
              <w:tblW w:w="114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495"/>
            </w:tblGrid>
            <w:tr w:rsidR="00FF5C2C" w:rsidRPr="00C8272D">
              <w:trPr>
                <w:cantSplit/>
                <w:trHeight w:val="500"/>
                <w:tblHeader/>
              </w:trPr>
              <w:tc>
                <w:tcPr>
                  <w:tcW w:w="11495" w:type="dxa"/>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TABLE 4</w:t>
                  </w:r>
                  <w:r w:rsidRPr="00C8272D">
                    <w:rPr>
                      <w:rFonts w:ascii="Times New Roman" w:hAnsi="Times New Roman" w:cs="Times New Roman"/>
                      <w:b/>
                      <w:sz w:val="26"/>
                      <w:szCs w:val="26"/>
                    </w:rPr>
                    <w:t>.3.1.1                                              SEX DISTRIBUTION</w:t>
                  </w:r>
                </w:p>
              </w:tc>
            </w:tr>
          </w:tbl>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r>
      <w:tr w:rsidR="00FF5C2C" w:rsidRPr="00C8272D" w:rsidT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0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7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0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Male</w:t>
            </w:r>
          </w:p>
        </w:tc>
        <w:tc>
          <w:tcPr>
            <w:tcW w:w="17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08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Female</w:t>
            </w:r>
          </w:p>
        </w:tc>
        <w:tc>
          <w:tcPr>
            <w:tcW w:w="175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0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7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lastRenderedPageBreak/>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Table 4.3.1.1 shows that there are 62 male respondents which translated to 63.9% and 35 female respondents representing 36.1%. These indicate that male staffs dominate unity bank for Africa (UBA) in Ilorin metropolis.</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1835"/>
        <w:gridCol w:w="1630"/>
        <w:gridCol w:w="1440"/>
        <w:gridCol w:w="1980"/>
        <w:gridCol w:w="2248"/>
      </w:tblGrid>
      <w:tr w:rsidR="00FF5C2C" w:rsidRPr="00C8272D" w:rsidTr="00C8272D">
        <w:trPr>
          <w:cantSplit/>
          <w:tblHeader/>
        </w:trPr>
        <w:tc>
          <w:tcPr>
            <w:tcW w:w="9988"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color w:val="000000"/>
                <w:sz w:val="26"/>
                <w:szCs w:val="26"/>
              </w:rPr>
              <w:t xml:space="preserve">TABLE </w:t>
            </w:r>
            <w:r w:rsidRPr="00C8272D">
              <w:rPr>
                <w:rFonts w:ascii="Times New Roman" w:hAnsi="Times New Roman" w:cs="Times New Roman"/>
                <w:b/>
                <w:sz w:val="26"/>
                <w:szCs w:val="26"/>
              </w:rPr>
              <w:t>4.3.1.2                                        AGE DISTRIBUTION</w:t>
            </w:r>
          </w:p>
        </w:tc>
      </w:tr>
      <w:tr w:rsidR="00FF5C2C" w:rsidRPr="00C8272D" w:rsidT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8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2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8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18-25</w:t>
            </w:r>
          </w:p>
        </w:tc>
        <w:tc>
          <w:tcPr>
            <w:tcW w:w="16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22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26-35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61.9</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36-45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17.5</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17.5</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79.4</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46 AND ABOVE</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2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Table 4.3.1.2 shows that the number of respondents who are within the age bracket of 18-25 years constituted 41.2%, those within the age bracket of 26-35 are 20.6%, ages 36-45 amounted to 17.5%, 46above amounted to 20.6%. From the above analysis, it shows that majority of the respondents are between 18-25.</w:t>
      </w:r>
    </w:p>
    <w:tbl>
      <w:tblPr>
        <w:tblW w:w="99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4"/>
        <w:gridCol w:w="1870"/>
        <w:gridCol w:w="1686"/>
        <w:gridCol w:w="1350"/>
        <w:gridCol w:w="1890"/>
        <w:gridCol w:w="2340"/>
      </w:tblGrid>
      <w:tr w:rsidR="00FF5C2C" w:rsidRPr="00C8272D">
        <w:trPr>
          <w:cantSplit/>
          <w:tblHeader/>
        </w:trPr>
        <w:tc>
          <w:tcPr>
            <w:tcW w:w="999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b/>
                <w:sz w:val="24"/>
                <w:szCs w:val="26"/>
              </w:rPr>
              <w:t>TABLE 4.3.1.3</w:t>
            </w:r>
            <w:r w:rsidRPr="00C8272D">
              <w:rPr>
                <w:rFonts w:ascii="Times New Roman" w:hAnsi="Times New Roman" w:cs="Times New Roman"/>
                <w:b/>
                <w:sz w:val="24"/>
                <w:szCs w:val="26"/>
              </w:rPr>
              <w:tab/>
              <w:t xml:space="preserve">                                    MARITAL STATUS</w:t>
            </w:r>
          </w:p>
        </w:tc>
      </w:tr>
      <w:tr w:rsidR="00FF5C2C" w:rsidRPr="00C8272D">
        <w:trPr>
          <w:cantSplit/>
          <w:tblHeader/>
        </w:trPr>
        <w:tc>
          <w:tcPr>
            <w:tcW w:w="8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c>
          <w:tcPr>
            <w:tcW w:w="18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c>
          <w:tcPr>
            <w:tcW w:w="16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Valid Percent</w:t>
            </w:r>
          </w:p>
        </w:tc>
        <w:tc>
          <w:tcPr>
            <w:tcW w:w="23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Cumulative Percent</w:t>
            </w:r>
          </w:p>
        </w:tc>
      </w:tr>
      <w:tr w:rsidR="00FF5C2C" w:rsidRPr="00C8272D">
        <w:trPr>
          <w:cantSplit/>
          <w:tblHeader/>
        </w:trPr>
        <w:tc>
          <w:tcPr>
            <w:tcW w:w="8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Valid</w:t>
            </w:r>
          </w:p>
        </w:tc>
        <w:tc>
          <w:tcPr>
            <w:tcW w:w="18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Single</w:t>
            </w:r>
          </w:p>
        </w:tc>
        <w:tc>
          <w:tcPr>
            <w:tcW w:w="168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c>
          <w:tcPr>
            <w:tcW w:w="23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Married</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57.7</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57.7</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93.8</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Divorced</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96.9</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Widow/widower</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r>
      <w:tr w:rsidR="00FF5C2C" w:rsidRPr="00C8272D">
        <w:trPr>
          <w:cantSplit/>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Total</w:t>
            </w:r>
          </w:p>
        </w:tc>
        <w:tc>
          <w:tcPr>
            <w:tcW w:w="168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c>
          <w:tcPr>
            <w:tcW w:w="23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8" w:lineRule="auto"/>
        <w:ind w:left="90" w:right="720"/>
        <w:contextualSpacing/>
        <w:jc w:val="both"/>
        <w:rPr>
          <w:rFonts w:ascii="Times New Roman" w:hAnsi="Times New Roman" w:cs="Times New Roman"/>
          <w:sz w:val="26"/>
          <w:szCs w:val="26"/>
        </w:rPr>
      </w:pPr>
      <w:r w:rsidRPr="00C8272D">
        <w:rPr>
          <w:rFonts w:ascii="Times New Roman" w:hAnsi="Times New Roman" w:cs="Times New Roman"/>
          <w:sz w:val="26"/>
          <w:szCs w:val="26"/>
        </w:rPr>
        <w:t>Table 4.3.1.3 shows that 36.1% of the sample respondents are single, 57.7% are married, and 3.1% are divorced while 3.1% are widow.</w:t>
      </w:r>
    </w:p>
    <w:tbl>
      <w:tblPr>
        <w:tblW w:w="100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4"/>
        <w:gridCol w:w="1656"/>
        <w:gridCol w:w="1630"/>
        <w:gridCol w:w="1350"/>
        <w:gridCol w:w="2070"/>
        <w:gridCol w:w="2520"/>
      </w:tblGrid>
      <w:tr w:rsidR="00FF5C2C" w:rsidRPr="00C8272D">
        <w:trPr>
          <w:cantSplit/>
          <w:tblHeader/>
        </w:trPr>
        <w:tc>
          <w:tcPr>
            <w:tcW w:w="1008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sz w:val="26"/>
                <w:szCs w:val="26"/>
              </w:rPr>
              <w:lastRenderedPageBreak/>
              <w:t xml:space="preserve">TABLE 4.3.1.4                                     </w:t>
            </w:r>
            <w:r w:rsidRPr="00C8272D">
              <w:rPr>
                <w:rFonts w:ascii="Times New Roman" w:hAnsi="Times New Roman" w:cs="Times New Roman"/>
                <w:b/>
                <w:bCs/>
                <w:color w:val="000000"/>
                <w:sz w:val="26"/>
                <w:szCs w:val="26"/>
              </w:rPr>
              <w:t>WORKING EXPERIENCE</w:t>
            </w:r>
          </w:p>
        </w:tc>
      </w:tr>
      <w:tr w:rsidR="00FF5C2C" w:rsidRPr="00C8272D">
        <w:trPr>
          <w:cantSplit/>
          <w:tblHeader/>
        </w:trPr>
        <w:tc>
          <w:tcPr>
            <w:tcW w:w="8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trPr>
          <w:cantSplit/>
          <w:tblHeader/>
        </w:trPr>
        <w:tc>
          <w:tcPr>
            <w:tcW w:w="8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65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0-5</w:t>
            </w:r>
          </w:p>
        </w:tc>
        <w:tc>
          <w:tcPr>
            <w:tcW w:w="16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6-10</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22.7</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69.1</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11-15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80.4</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16-20</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86.6</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21 and Above</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trPr>
          <w:cantSplit/>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pStyle w:val="Default"/>
        <w:spacing w:line="360" w:lineRule="auto"/>
        <w:ind w:left="90"/>
        <w:jc w:val="both"/>
        <w:rPr>
          <w:rFonts w:ascii="Times New Roman" w:hAnsi="Times New Roman" w:cs="Times New Roman"/>
          <w:sz w:val="26"/>
          <w:szCs w:val="26"/>
        </w:rPr>
      </w:pPr>
      <w:r w:rsidRPr="00C8272D">
        <w:rPr>
          <w:rFonts w:ascii="Times New Roman" w:hAnsi="Times New Roman" w:cs="Times New Roman"/>
          <w:sz w:val="26"/>
          <w:szCs w:val="26"/>
        </w:rPr>
        <w:t>In the table 4.3.1.4 above, the number of respondents who worked under 0-5 years constituted 46.4%, those within the range of 6-10 years constituted 22.7%, 11-15 constitute 11.3%, 16-20 constitute 6.2% while 21 and above years constituted 13.4%. The highest percentage was recorded within the person that worked</w:t>
      </w: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996"/>
        <w:gridCol w:w="1569"/>
        <w:gridCol w:w="1530"/>
        <w:gridCol w:w="2070"/>
        <w:gridCol w:w="2880"/>
      </w:tblGrid>
      <w:tr w:rsidR="00FF5C2C" w:rsidRPr="00C8272D">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sz w:val="26"/>
                <w:szCs w:val="26"/>
              </w:rPr>
              <w:t>TABLE 4.3.1.5</w:t>
            </w:r>
            <w:r w:rsidRPr="00C8272D">
              <w:rPr>
                <w:rFonts w:ascii="Times New Roman" w:hAnsi="Times New Roman" w:cs="Times New Roman"/>
                <w:b/>
                <w:sz w:val="26"/>
                <w:szCs w:val="26"/>
              </w:rPr>
              <w:tab/>
              <w:t xml:space="preserve">                                       QUALITIFICATION</w:t>
            </w:r>
          </w:p>
        </w:tc>
      </w:tr>
      <w:tr w:rsidR="00FF5C2C" w:rsidRP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9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8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9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SSCE</w:t>
            </w:r>
          </w:p>
        </w:tc>
        <w:tc>
          <w:tcPr>
            <w:tcW w:w="15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8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OND</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26.8</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26.8</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HND/BSC</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33.0</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33.0</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70.1</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MSC</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19.6</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19.6</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89.7</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Others</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8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C8272D" w:rsidRDefault="00C8272D" w:rsidP="00405BE7">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Table 4.3.1.5 shows that 10.3% of the sample respondents are SSCE Holder, 26.8% are ND Holder, 33.0% are HND/BSC Holder, Holder 19.6%  are MBA/MSC Holder, while 10.3% are Other.</w:t>
      </w:r>
    </w:p>
    <w:p w:rsidR="00DB2989"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DB2989"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DB2989" w:rsidRPr="00405BE7"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4.3.2 TEST OF QUESTIONNAIRE</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sz w:val="26"/>
          <w:szCs w:val="26"/>
        </w:rPr>
      </w:pPr>
      <w:r w:rsidRPr="00C8272D">
        <w:rPr>
          <w:rFonts w:ascii="Times New Roman" w:hAnsi="Times New Roman" w:cs="Times New Roman"/>
          <w:b/>
          <w:sz w:val="26"/>
          <w:szCs w:val="26"/>
        </w:rPr>
        <w:t>4.3.2.1 SERVICE INNOVATION</w:t>
      </w:r>
    </w:p>
    <w:tbl>
      <w:tblPr>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350"/>
        <w:gridCol w:w="1800"/>
        <w:gridCol w:w="1890"/>
      </w:tblGrid>
      <w:tr w:rsidR="00FF5C2C" w:rsidRPr="00C8272D" w:rsidTr="00D239E4">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.3.2.1.1            </w:t>
            </w:r>
            <w:r w:rsidRPr="00C8272D">
              <w:rPr>
                <w:rFonts w:ascii="Times New Roman" w:hAnsi="Times New Roman" w:cs="Times New Roman"/>
                <w:b/>
                <w:bCs/>
                <w:color w:val="000000"/>
                <w:sz w:val="26"/>
                <w:szCs w:val="26"/>
              </w:rPr>
              <w:t>The success of this organization is built on service innovation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84.5</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.3.2.1.1 shows that 21.6% strongly agreed and 44.3% agreed </w:t>
      </w:r>
      <w:r w:rsidRPr="00C8272D">
        <w:rPr>
          <w:rFonts w:ascii="Times New Roman" w:hAnsi="Times New Roman" w:cs="Times New Roman"/>
          <w:bCs/>
          <w:color w:val="000000"/>
          <w:sz w:val="26"/>
          <w:szCs w:val="26"/>
        </w:rPr>
        <w:t>the success of this organization is built on service innovation</w:t>
      </w:r>
      <w:r w:rsidRPr="00C8272D">
        <w:rPr>
          <w:rFonts w:ascii="Times New Roman" w:hAnsi="Times New Roman" w:cs="Times New Roman"/>
          <w:sz w:val="26"/>
          <w:szCs w:val="26"/>
        </w:rPr>
        <w:t xml:space="preserve">. 10.3% were unable to decide while 8.2% disagree and 15.5% strongly disagreed that </w:t>
      </w:r>
      <w:r w:rsidRPr="00C8272D">
        <w:rPr>
          <w:rFonts w:ascii="Times New Roman" w:hAnsi="Times New Roman" w:cs="Times New Roman"/>
          <w:bCs/>
          <w:color w:val="000000"/>
          <w:sz w:val="26"/>
          <w:szCs w:val="26"/>
        </w:rPr>
        <w:t>the success of this organization is built on service innovation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890"/>
      </w:tblGrid>
      <w:tr w:rsidR="00FF5C2C" w:rsidRPr="00C8272D" w:rsidTr="00D239E4">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.3.2.1.2 </w:t>
            </w:r>
            <w:r w:rsidRPr="00C8272D">
              <w:rPr>
                <w:rFonts w:ascii="Times New Roman" w:hAnsi="Times New Roman" w:cs="Times New Roman"/>
                <w:b/>
                <w:bCs/>
                <w:color w:val="000000"/>
                <w:sz w:val="26"/>
                <w:szCs w:val="26"/>
              </w:rPr>
              <w:t>The organization as well developed established  ways of service innovation implementation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.3.2.1.2 shows that 32.0% strongly agreed and 44.3% agreed that </w:t>
      </w:r>
      <w:r w:rsidRPr="00C8272D">
        <w:rPr>
          <w:rFonts w:ascii="Times New Roman" w:hAnsi="Times New Roman" w:cs="Times New Roman"/>
          <w:bCs/>
          <w:color w:val="000000"/>
          <w:sz w:val="26"/>
          <w:szCs w:val="26"/>
        </w:rPr>
        <w:t>the organization as well developed established ways of service innovation implementation</w:t>
      </w:r>
      <w:r w:rsidRPr="00C8272D">
        <w:rPr>
          <w:rFonts w:ascii="Times New Roman" w:hAnsi="Times New Roman" w:cs="Times New Roman"/>
          <w:sz w:val="26"/>
          <w:szCs w:val="26"/>
        </w:rPr>
        <w:t xml:space="preserve">. 9.3% were unable to decide while 7.2% disagree and 7.2% strongly disagreed that </w:t>
      </w:r>
      <w:r w:rsidRPr="00C8272D">
        <w:rPr>
          <w:rFonts w:ascii="Times New Roman" w:hAnsi="Times New Roman" w:cs="Times New Roman"/>
          <w:bCs/>
          <w:color w:val="000000"/>
          <w:sz w:val="26"/>
          <w:szCs w:val="26"/>
        </w:rPr>
        <w:t>the organization as well developed established ways of service innovation implementation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980"/>
      </w:tblGrid>
      <w:tr w:rsidR="00FF5C2C" w:rsidRPr="00C8272D" w:rsidTr="00D239E4">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.3.2.1.3               </w:t>
            </w:r>
            <w:r w:rsidRPr="00C8272D">
              <w:rPr>
                <w:rFonts w:ascii="Times New Roman" w:hAnsi="Times New Roman" w:cs="Times New Roman"/>
                <w:b/>
                <w:bCs/>
                <w:color w:val="000000"/>
                <w:sz w:val="26"/>
                <w:szCs w:val="26"/>
              </w:rPr>
              <w:t>Management enhance and supports service innovation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.3.2.1.3 shows that 21.6% strongly agreed and 42.3% agreed that </w:t>
      </w:r>
      <w:r w:rsidRPr="00C8272D">
        <w:rPr>
          <w:rFonts w:ascii="Times New Roman" w:hAnsi="Times New Roman" w:cs="Times New Roman"/>
          <w:bCs/>
          <w:color w:val="000000"/>
          <w:sz w:val="26"/>
          <w:szCs w:val="26"/>
        </w:rPr>
        <w:t>management enhance and support service innovation</w:t>
      </w:r>
      <w:r w:rsidRPr="00C8272D">
        <w:rPr>
          <w:rFonts w:ascii="Times New Roman" w:hAnsi="Times New Roman" w:cs="Times New Roman"/>
          <w:sz w:val="26"/>
          <w:szCs w:val="26"/>
        </w:rPr>
        <w:t xml:space="preserve">. 12.4% were unable to decide while 11.3% disagree and 12.4% strongly disagreed that </w:t>
      </w:r>
      <w:r w:rsidRPr="00C8272D">
        <w:rPr>
          <w:rFonts w:ascii="Times New Roman" w:hAnsi="Times New Roman" w:cs="Times New Roman"/>
          <w:bCs/>
          <w:color w:val="000000"/>
          <w:sz w:val="26"/>
          <w:szCs w:val="26"/>
        </w:rPr>
        <w:t>management enhance and supports service innovation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.3.2.2 PRODUCT INNOVATION</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2070"/>
      </w:tblGrid>
      <w:tr w:rsidR="00FF5C2C" w:rsidRPr="00C8272D" w:rsidTr="00860EEA">
        <w:trPr>
          <w:cantSplit/>
          <w:tblHeader/>
        </w:trPr>
        <w:tc>
          <w:tcPr>
            <w:tcW w:w="981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.3.2.2.1              </w:t>
            </w:r>
            <w:r w:rsidRPr="00C8272D">
              <w:rPr>
                <w:rFonts w:ascii="Times New Roman" w:hAnsi="Times New Roman" w:cs="Times New Roman"/>
                <w:b/>
                <w:bCs/>
                <w:color w:val="000000"/>
                <w:sz w:val="26"/>
                <w:szCs w:val="26"/>
              </w:rPr>
              <w:t>The organization often increment  on product only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47.4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47.4</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.3.2.2.1 shows that 34.0% strongly agreed and 47.4% agreed that </w:t>
      </w:r>
      <w:r w:rsidRPr="00C8272D">
        <w:rPr>
          <w:rFonts w:ascii="Times New Roman" w:hAnsi="Times New Roman" w:cs="Times New Roman"/>
          <w:bCs/>
          <w:color w:val="000000"/>
          <w:sz w:val="26"/>
          <w:szCs w:val="26"/>
        </w:rPr>
        <w:t>the organization often increment on product only</w:t>
      </w:r>
      <w:r w:rsidRPr="00C8272D">
        <w:rPr>
          <w:rFonts w:ascii="Times New Roman" w:hAnsi="Times New Roman" w:cs="Times New Roman"/>
          <w:sz w:val="26"/>
          <w:szCs w:val="26"/>
        </w:rPr>
        <w:t xml:space="preserve">. 7.2% were unable to decide while 6.2% disagree and 5.2% strongly disagreed that </w:t>
      </w:r>
      <w:r w:rsidRPr="00C8272D">
        <w:rPr>
          <w:rFonts w:ascii="Times New Roman" w:hAnsi="Times New Roman" w:cs="Times New Roman"/>
          <w:bCs/>
          <w:color w:val="000000"/>
          <w:sz w:val="26"/>
          <w:szCs w:val="26"/>
        </w:rPr>
        <w:t>the organization often increment on product only</w:t>
      </w:r>
      <w:r w:rsidRPr="00C8272D">
        <w:rPr>
          <w:rFonts w:ascii="Times New Roman" w:hAnsi="Times New Roman" w:cs="Times New Roman"/>
          <w:sz w:val="26"/>
          <w:szCs w:val="26"/>
        </w:rPr>
        <w:t>.</w:t>
      </w:r>
    </w:p>
    <w:p w:rsidR="00860EEA" w:rsidRDefault="00860EEA"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980"/>
      </w:tblGrid>
      <w:tr w:rsidR="00FF5C2C" w:rsidRPr="00C8272D" w:rsidTr="00860EEA">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00D239E4">
              <w:rPr>
                <w:rFonts w:ascii="Times New Roman" w:hAnsi="Times New Roman" w:cs="Times New Roman"/>
                <w:b/>
                <w:sz w:val="26"/>
                <w:szCs w:val="26"/>
              </w:rPr>
              <w:t>.3.2.2.2</w:t>
            </w:r>
            <w:r w:rsidRPr="00C8272D">
              <w:rPr>
                <w:rFonts w:ascii="Times New Roman" w:hAnsi="Times New Roman" w:cs="Times New Roman"/>
                <w:b/>
                <w:sz w:val="26"/>
                <w:szCs w:val="26"/>
              </w:rPr>
              <w:t xml:space="preserve">  </w:t>
            </w:r>
            <w:r w:rsidRPr="00C8272D">
              <w:rPr>
                <w:rFonts w:ascii="Times New Roman" w:hAnsi="Times New Roman" w:cs="Times New Roman"/>
                <w:b/>
                <w:bCs/>
                <w:color w:val="000000"/>
                <w:sz w:val="26"/>
                <w:szCs w:val="26"/>
              </w:rPr>
              <w:t>Product innovation as been the key success to the organization productivity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.3.2.2.2 shows that 10.3% strongly agreed and 21.6% agreed that </w:t>
      </w:r>
      <w:r w:rsidRPr="00C8272D">
        <w:rPr>
          <w:rFonts w:ascii="Times New Roman" w:hAnsi="Times New Roman" w:cs="Times New Roman"/>
          <w:bCs/>
          <w:color w:val="000000"/>
          <w:sz w:val="26"/>
          <w:szCs w:val="26"/>
        </w:rPr>
        <w:t>product innovation as been the key success to the organization productivity</w:t>
      </w:r>
      <w:r w:rsidRPr="00C8272D">
        <w:rPr>
          <w:rFonts w:ascii="Times New Roman" w:hAnsi="Times New Roman" w:cs="Times New Roman"/>
          <w:sz w:val="26"/>
          <w:szCs w:val="26"/>
        </w:rPr>
        <w:t xml:space="preserve">. 20.6% were unable to decide while 36.1% disagree and 11.3% strongly disagreed that </w:t>
      </w:r>
      <w:r w:rsidRPr="00C8272D">
        <w:rPr>
          <w:rFonts w:ascii="Times New Roman" w:hAnsi="Times New Roman" w:cs="Times New Roman"/>
          <w:bCs/>
          <w:color w:val="000000"/>
          <w:sz w:val="26"/>
          <w:szCs w:val="26"/>
        </w:rPr>
        <w:t>product innovation as been the key success to the organization productivity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2160"/>
      </w:tblGrid>
      <w:tr w:rsidR="00FF5C2C" w:rsidRPr="00C8272D" w:rsidTr="00860EEA">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.3.2.2.3       </w:t>
            </w:r>
            <w:r w:rsidRPr="00C8272D">
              <w:rPr>
                <w:rFonts w:ascii="Times New Roman" w:hAnsi="Times New Roman" w:cs="Times New Roman"/>
                <w:b/>
                <w:bCs/>
                <w:color w:val="000000"/>
                <w:sz w:val="26"/>
                <w:szCs w:val="26"/>
              </w:rPr>
              <w:t>The organization focus on customer  feedback when innovating on product</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83.5</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89.7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.3.2.2.3 shows that 32.0% strongly agreed and 44.3% agreed that </w:t>
      </w:r>
      <w:r w:rsidRPr="00C8272D">
        <w:rPr>
          <w:rFonts w:ascii="Times New Roman" w:hAnsi="Times New Roman" w:cs="Times New Roman"/>
          <w:bCs/>
          <w:color w:val="000000"/>
          <w:sz w:val="26"/>
          <w:szCs w:val="26"/>
        </w:rPr>
        <w:t>the organization focus on customer feedback when innovating on product</w:t>
      </w:r>
      <w:r w:rsidRPr="00C8272D">
        <w:rPr>
          <w:rFonts w:ascii="Times New Roman" w:hAnsi="Times New Roman" w:cs="Times New Roman"/>
          <w:sz w:val="26"/>
          <w:szCs w:val="26"/>
        </w:rPr>
        <w:t xml:space="preserve">. 7.2% were unable to decide while 6.2% disagree and 10.3% strongly disagreed that </w:t>
      </w:r>
      <w:r w:rsidRPr="00C8272D">
        <w:rPr>
          <w:rFonts w:ascii="Times New Roman" w:hAnsi="Times New Roman" w:cs="Times New Roman"/>
          <w:bCs/>
          <w:color w:val="000000"/>
          <w:sz w:val="26"/>
          <w:szCs w:val="26"/>
        </w:rPr>
        <w:t>the organizations focus on customer feedback when innovating on product</w:t>
      </w:r>
      <w:r w:rsidRPr="00C8272D">
        <w:rPr>
          <w:rFonts w:ascii="Times New Roman" w:hAnsi="Times New Roman" w:cs="Times New Roman"/>
          <w:sz w:val="26"/>
          <w:szCs w:val="26"/>
        </w:rPr>
        <w:t>.</w:t>
      </w:r>
    </w:p>
    <w:p w:rsidR="00FF5C2C"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AA5ADD" w:rsidRPr="00C8272D" w:rsidRDefault="00AA5ADD"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lastRenderedPageBreak/>
        <w:t>4</w:t>
      </w:r>
      <w:r w:rsidRPr="00C8272D">
        <w:rPr>
          <w:rFonts w:ascii="Times New Roman" w:hAnsi="Times New Roman" w:cs="Times New Roman"/>
          <w:b/>
          <w:sz w:val="26"/>
          <w:szCs w:val="26"/>
        </w:rPr>
        <w:t>.3.2.3 PROCESS INNOVATION</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49"/>
        <w:gridCol w:w="1596"/>
        <w:gridCol w:w="1440"/>
        <w:gridCol w:w="1800"/>
        <w:gridCol w:w="1710"/>
      </w:tblGrid>
      <w:tr w:rsidR="00FF5C2C" w:rsidRPr="00C8272D" w:rsidTr="00860EEA">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00860EEA">
              <w:rPr>
                <w:rFonts w:ascii="Times New Roman" w:hAnsi="Times New Roman" w:cs="Times New Roman"/>
                <w:b/>
                <w:sz w:val="26"/>
                <w:szCs w:val="26"/>
              </w:rPr>
              <w:t xml:space="preserve">.3.2.3.1   </w:t>
            </w:r>
            <w:r w:rsidRPr="00C8272D">
              <w:rPr>
                <w:rFonts w:ascii="Times New Roman" w:hAnsi="Times New Roman" w:cs="Times New Roman"/>
                <w:b/>
                <w:bCs/>
                <w:color w:val="000000"/>
                <w:sz w:val="26"/>
                <w:szCs w:val="26"/>
              </w:rPr>
              <w:t>Technology enhance and improve the efficiency of the organization</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.3.2.3.1 shows that 37.1% strongly agreed and 44.3% agreed that </w:t>
      </w:r>
      <w:r w:rsidRPr="00C8272D">
        <w:rPr>
          <w:rFonts w:ascii="Times New Roman" w:hAnsi="Times New Roman" w:cs="Times New Roman"/>
          <w:bCs/>
          <w:color w:val="000000"/>
          <w:sz w:val="26"/>
          <w:szCs w:val="26"/>
        </w:rPr>
        <w:t>technology enhance and improve the efficiency of the organization</w:t>
      </w:r>
      <w:r w:rsidRPr="00C8272D">
        <w:rPr>
          <w:rFonts w:ascii="Times New Roman" w:hAnsi="Times New Roman" w:cs="Times New Roman"/>
          <w:sz w:val="26"/>
          <w:szCs w:val="26"/>
        </w:rPr>
        <w:t xml:space="preserve">. 7.2% were unable to decide while 4.1% disagree and 7.2% strongly disagreed that </w:t>
      </w:r>
      <w:r w:rsidRPr="00C8272D">
        <w:rPr>
          <w:rFonts w:ascii="Times New Roman" w:hAnsi="Times New Roman" w:cs="Times New Roman"/>
          <w:bCs/>
          <w:color w:val="000000"/>
          <w:sz w:val="26"/>
          <w:szCs w:val="26"/>
        </w:rPr>
        <w:t>technology enhance and improve the efficiency of the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471"/>
        <w:gridCol w:w="1350"/>
        <w:gridCol w:w="1890"/>
        <w:gridCol w:w="1980"/>
      </w:tblGrid>
      <w:tr w:rsidR="00FF5C2C" w:rsidRPr="00C8272D" w:rsidTr="00860EEA">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860EEA">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.3.2.3.</w:t>
            </w:r>
            <w:r w:rsidR="00860EEA">
              <w:rPr>
                <w:rFonts w:ascii="Times New Roman" w:hAnsi="Times New Roman" w:cs="Times New Roman"/>
                <w:b/>
                <w:sz w:val="26"/>
                <w:szCs w:val="26"/>
              </w:rPr>
              <w:t>2</w:t>
            </w:r>
            <w:r w:rsidRPr="00C8272D">
              <w:rPr>
                <w:rFonts w:ascii="Times New Roman" w:hAnsi="Times New Roman" w:cs="Times New Roman"/>
                <w:b/>
                <w:sz w:val="26"/>
                <w:szCs w:val="26"/>
              </w:rPr>
              <w:t xml:space="preserve"> </w:t>
            </w:r>
            <w:r w:rsidRPr="00C8272D">
              <w:rPr>
                <w:rFonts w:ascii="Times New Roman" w:hAnsi="Times New Roman" w:cs="Times New Roman"/>
                <w:b/>
                <w:bCs/>
                <w:color w:val="000000"/>
                <w:sz w:val="26"/>
                <w:szCs w:val="26"/>
              </w:rPr>
              <w:t>The performance of the organization is on new technology only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47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4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75.3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16.5</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16.5</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91.8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4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.3.2.3.2 shows that 12.4% strongly agreed and 32.0% agreed that </w:t>
      </w:r>
      <w:r w:rsidRPr="00C8272D">
        <w:rPr>
          <w:rFonts w:ascii="Times New Roman" w:hAnsi="Times New Roman" w:cs="Times New Roman"/>
          <w:bCs/>
          <w:color w:val="000000"/>
          <w:sz w:val="26"/>
          <w:szCs w:val="26"/>
        </w:rPr>
        <w:t>the performance of the organization is on new technology only</w:t>
      </w:r>
      <w:r w:rsidRPr="00C8272D">
        <w:rPr>
          <w:rFonts w:ascii="Times New Roman" w:hAnsi="Times New Roman" w:cs="Times New Roman"/>
          <w:sz w:val="26"/>
          <w:szCs w:val="26"/>
        </w:rPr>
        <w:t xml:space="preserve">. 30.9% were unable to decide while 16.5% disagree and 8.2% strongly disagreed that </w:t>
      </w:r>
      <w:r w:rsidRPr="00C8272D">
        <w:rPr>
          <w:rFonts w:ascii="Times New Roman" w:hAnsi="Times New Roman" w:cs="Times New Roman"/>
          <w:bCs/>
          <w:color w:val="000000"/>
          <w:sz w:val="26"/>
          <w:szCs w:val="26"/>
        </w:rPr>
        <w:t>the performance of the organization is on new technology only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471"/>
        <w:gridCol w:w="1350"/>
        <w:gridCol w:w="1890"/>
        <w:gridCol w:w="180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.3.2.3.</w:t>
            </w:r>
            <w:r w:rsidR="00860EEA">
              <w:rPr>
                <w:rFonts w:ascii="Times New Roman" w:hAnsi="Times New Roman" w:cs="Times New Roman"/>
                <w:b/>
                <w:sz w:val="26"/>
                <w:szCs w:val="26"/>
              </w:rPr>
              <w:t xml:space="preserve">3   </w:t>
            </w:r>
            <w:r w:rsidRPr="00C8272D">
              <w:rPr>
                <w:rFonts w:ascii="Times New Roman" w:hAnsi="Times New Roman" w:cs="Times New Roman"/>
                <w:b/>
                <w:bCs/>
                <w:color w:val="000000"/>
                <w:sz w:val="26"/>
                <w:szCs w:val="26"/>
              </w:rPr>
              <w:t xml:space="preserve">Technology has helped to enhance novelty in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47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4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75.3</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4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.3.2.3.3 shows that 32.0% strongly agreed and 43.3% agreed that </w:t>
      </w:r>
      <w:r w:rsidRPr="00C8272D">
        <w:rPr>
          <w:rFonts w:ascii="Times New Roman" w:hAnsi="Times New Roman" w:cs="Times New Roman"/>
          <w:bCs/>
          <w:color w:val="000000"/>
          <w:sz w:val="26"/>
          <w:szCs w:val="26"/>
        </w:rPr>
        <w:t>technology has helped to enhance novelty in this organization</w:t>
      </w:r>
      <w:r w:rsidRPr="00C8272D">
        <w:rPr>
          <w:rFonts w:ascii="Times New Roman" w:hAnsi="Times New Roman" w:cs="Times New Roman"/>
          <w:sz w:val="26"/>
          <w:szCs w:val="26"/>
        </w:rPr>
        <w:t xml:space="preserve">. 10.3% were unable to decide while 7.2% disagree and 7.2% strongly disagreed that </w:t>
      </w:r>
      <w:r w:rsidRPr="00C8272D">
        <w:rPr>
          <w:rFonts w:ascii="Times New Roman" w:hAnsi="Times New Roman" w:cs="Times New Roman"/>
          <w:bCs/>
          <w:color w:val="000000"/>
          <w:sz w:val="26"/>
          <w:szCs w:val="26"/>
        </w:rPr>
        <w:t>technology has helped to enhance novelty in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.3.2.4 MARKET INNOVATION</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186"/>
        <w:gridCol w:w="1625"/>
        <w:gridCol w:w="2343"/>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.3.2.4.1  </w:t>
            </w:r>
            <w:r w:rsidRPr="00C8272D">
              <w:rPr>
                <w:rFonts w:ascii="Times New Roman" w:hAnsi="Times New Roman" w:cs="Times New Roman"/>
                <w:b/>
                <w:bCs/>
                <w:color w:val="000000"/>
                <w:sz w:val="26"/>
                <w:szCs w:val="26"/>
              </w:rPr>
              <w:t>The organization ensure actualization of customer need  by introducing new thing</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18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6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3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186"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625"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23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83.5</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186"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625"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3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.3.2.4.1 shows that 21.6% strongly agreed and 30.9% agreed that </w:t>
      </w:r>
      <w:r w:rsidRPr="00C8272D">
        <w:rPr>
          <w:rFonts w:ascii="Times New Roman" w:hAnsi="Times New Roman" w:cs="Times New Roman"/>
          <w:bCs/>
          <w:color w:val="000000"/>
          <w:sz w:val="26"/>
          <w:szCs w:val="26"/>
        </w:rPr>
        <w:t>the organization ensure actualization of customer need by introducing new thing</w:t>
      </w:r>
      <w:r w:rsidRPr="00C8272D">
        <w:rPr>
          <w:rFonts w:ascii="Times New Roman" w:hAnsi="Times New Roman" w:cs="Times New Roman"/>
          <w:sz w:val="26"/>
          <w:szCs w:val="26"/>
        </w:rPr>
        <w:t xml:space="preserve">. 30.9% were unable to decide while 9.3% disagree and 7.2% strongly disagreed that </w:t>
      </w:r>
      <w:r w:rsidRPr="00C8272D">
        <w:rPr>
          <w:rFonts w:ascii="Times New Roman" w:hAnsi="Times New Roman" w:cs="Times New Roman"/>
          <w:bCs/>
          <w:color w:val="000000"/>
          <w:sz w:val="26"/>
          <w:szCs w:val="26"/>
        </w:rPr>
        <w:t>the organizations ensure actualization of customer need by introducing new thing</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651"/>
        <w:gridCol w:w="1260"/>
        <w:gridCol w:w="1800"/>
        <w:gridCol w:w="180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.3.2.4.2   </w:t>
            </w:r>
            <w:r w:rsidRPr="00C8272D">
              <w:rPr>
                <w:rFonts w:ascii="Times New Roman" w:hAnsi="Times New Roman" w:cs="Times New Roman"/>
                <w:b/>
                <w:bCs/>
                <w:color w:val="000000"/>
                <w:sz w:val="26"/>
                <w:szCs w:val="26"/>
              </w:rPr>
              <w:t xml:space="preserve">Assessment  of market demand improve the productivity of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6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28.9</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28.9</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bCs/>
          <w:color w:val="000000"/>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.3.2.4.2 shows that 30.9% strongly agreed and 21.6% agreed that </w:t>
      </w:r>
      <w:r w:rsidRPr="00C8272D">
        <w:rPr>
          <w:rFonts w:ascii="Times New Roman" w:hAnsi="Times New Roman" w:cs="Times New Roman"/>
          <w:bCs/>
          <w:color w:val="000000"/>
          <w:sz w:val="26"/>
          <w:szCs w:val="26"/>
        </w:rPr>
        <w:t>assessment of market demand improve the productivity of this organization</w:t>
      </w:r>
      <w:r w:rsidRPr="00C8272D">
        <w:rPr>
          <w:rFonts w:ascii="Times New Roman" w:hAnsi="Times New Roman" w:cs="Times New Roman"/>
          <w:sz w:val="26"/>
          <w:szCs w:val="26"/>
        </w:rPr>
        <w:t xml:space="preserve">. 28.9% were unable to decide while 12.4% disagree and 6.2% strongly disagreed that </w:t>
      </w:r>
      <w:r w:rsidRPr="00C8272D">
        <w:rPr>
          <w:rFonts w:ascii="Times New Roman" w:hAnsi="Times New Roman" w:cs="Times New Roman"/>
          <w:bCs/>
          <w:color w:val="000000"/>
          <w:sz w:val="26"/>
          <w:szCs w:val="26"/>
        </w:rPr>
        <w:t>assessment of market demand improves the productivity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b/>
          <w:sz w:val="26"/>
          <w:szCs w:val="26"/>
        </w:rPr>
      </w:pPr>
    </w:p>
    <w:tbl>
      <w:tblPr>
        <w:tblW w:w="98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651"/>
        <w:gridCol w:w="1260"/>
        <w:gridCol w:w="1800"/>
        <w:gridCol w:w="2248"/>
      </w:tblGrid>
      <w:tr w:rsidR="00FF5C2C" w:rsidRPr="00C8272D" w:rsidTr="00D42508">
        <w:trPr>
          <w:cantSplit/>
          <w:tblHeader/>
        </w:trPr>
        <w:tc>
          <w:tcPr>
            <w:tcW w:w="9898"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.3.2.4.3  </w:t>
            </w:r>
            <w:r w:rsidRPr="00C8272D">
              <w:rPr>
                <w:rFonts w:ascii="Times New Roman" w:hAnsi="Times New Roman" w:cs="Times New Roman"/>
                <w:b/>
                <w:bCs/>
                <w:color w:val="000000"/>
                <w:sz w:val="26"/>
                <w:szCs w:val="26"/>
              </w:rPr>
              <w:t xml:space="preserve">All novel ideas generated in this organization are implemented on market actualization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2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6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22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27.8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24.7</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24.7</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2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.3.2.4.3 shows that 15.5% strongly agreed and 12.4% agreed that </w:t>
      </w:r>
      <w:r w:rsidRPr="00C8272D">
        <w:rPr>
          <w:rFonts w:ascii="Times New Roman" w:hAnsi="Times New Roman" w:cs="Times New Roman"/>
          <w:bCs/>
          <w:color w:val="000000"/>
          <w:sz w:val="26"/>
          <w:szCs w:val="26"/>
        </w:rPr>
        <w:t>all novel ideas generated in this organization are implemented on market actualization</w:t>
      </w:r>
      <w:r w:rsidRPr="00C8272D">
        <w:rPr>
          <w:rFonts w:ascii="Times New Roman" w:hAnsi="Times New Roman" w:cs="Times New Roman"/>
          <w:sz w:val="26"/>
          <w:szCs w:val="26"/>
        </w:rPr>
        <w:t xml:space="preserve">. 36.1% were unable to decide while 24.7% disagree and 11.3% strongly disagreed that </w:t>
      </w:r>
      <w:r w:rsidRPr="00C8272D">
        <w:rPr>
          <w:rFonts w:ascii="Times New Roman" w:hAnsi="Times New Roman" w:cs="Times New Roman"/>
          <w:bCs/>
          <w:color w:val="000000"/>
          <w:sz w:val="26"/>
          <w:szCs w:val="26"/>
        </w:rPr>
        <w:t>all novel ideas generated in this organization are implemented on market actualization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lastRenderedPageBreak/>
        <w:t xml:space="preserve"> 4</w:t>
      </w:r>
      <w:r w:rsidRPr="00C8272D">
        <w:rPr>
          <w:rFonts w:ascii="Times New Roman" w:hAnsi="Times New Roman" w:cs="Times New Roman"/>
          <w:b/>
          <w:sz w:val="26"/>
          <w:szCs w:val="26"/>
        </w:rPr>
        <w:t>.3.2.5 PROFITABILITY</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1800"/>
        <w:gridCol w:w="189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.3.2.5.1                        </w:t>
            </w:r>
            <w:r w:rsidRPr="00C8272D">
              <w:rPr>
                <w:rFonts w:ascii="Times New Roman" w:hAnsi="Times New Roman" w:cs="Times New Roman"/>
                <w:b/>
                <w:bCs/>
                <w:color w:val="000000"/>
                <w:sz w:val="26"/>
                <w:szCs w:val="26"/>
              </w:rPr>
              <w:t>The organization focuses on profit making only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29.9</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29.9</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23.7</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23.7</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.3.2.5.1 shows that 12.4% strongly agreed and 21.6% agreed that </w:t>
      </w:r>
      <w:r w:rsidRPr="00C8272D">
        <w:rPr>
          <w:rFonts w:ascii="Times New Roman" w:hAnsi="Times New Roman" w:cs="Times New Roman"/>
          <w:bCs/>
          <w:color w:val="000000"/>
          <w:sz w:val="26"/>
          <w:szCs w:val="26"/>
        </w:rPr>
        <w:t>the organization focuses on profit making only</w:t>
      </w:r>
      <w:r w:rsidRPr="00C8272D">
        <w:rPr>
          <w:rFonts w:ascii="Times New Roman" w:hAnsi="Times New Roman" w:cs="Times New Roman"/>
          <w:sz w:val="26"/>
          <w:szCs w:val="26"/>
        </w:rPr>
        <w:t xml:space="preserve">. 29.9% were unable to decide while 23.7% disagree and 12.4% strongly disagreed that </w:t>
      </w:r>
      <w:r w:rsidRPr="00C8272D">
        <w:rPr>
          <w:rFonts w:ascii="Times New Roman" w:hAnsi="Times New Roman" w:cs="Times New Roman"/>
          <w:bCs/>
          <w:color w:val="000000"/>
          <w:sz w:val="26"/>
          <w:szCs w:val="26"/>
        </w:rPr>
        <w:t>the organization focuses on profit making only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554"/>
        <w:gridCol w:w="1710"/>
        <w:gridCol w:w="216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00D42508">
              <w:rPr>
                <w:rFonts w:ascii="Times New Roman" w:hAnsi="Times New Roman" w:cs="Times New Roman"/>
                <w:b/>
                <w:sz w:val="26"/>
                <w:szCs w:val="26"/>
              </w:rPr>
              <w:t xml:space="preserve">.3.2.5.2  </w:t>
            </w:r>
            <w:r w:rsidRPr="00C8272D">
              <w:rPr>
                <w:rFonts w:ascii="Times New Roman" w:hAnsi="Times New Roman" w:cs="Times New Roman"/>
                <w:b/>
                <w:bCs/>
                <w:color w:val="000000"/>
                <w:sz w:val="26"/>
                <w:szCs w:val="26"/>
              </w:rPr>
              <w:t>Profit making aid the goal of this organization</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5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55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5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.3.2.5.2 shows that 37.1% strongly agreed and 44.3% agreed that </w:t>
      </w:r>
      <w:r w:rsidRPr="00C8272D">
        <w:rPr>
          <w:rFonts w:ascii="Times New Roman" w:hAnsi="Times New Roman" w:cs="Times New Roman"/>
          <w:bCs/>
          <w:color w:val="000000"/>
          <w:sz w:val="26"/>
          <w:szCs w:val="26"/>
        </w:rPr>
        <w:t>profit making aid the goal of this organization</w:t>
      </w:r>
      <w:r w:rsidRPr="00C8272D">
        <w:rPr>
          <w:rFonts w:ascii="Times New Roman" w:hAnsi="Times New Roman" w:cs="Times New Roman"/>
          <w:sz w:val="26"/>
          <w:szCs w:val="26"/>
        </w:rPr>
        <w:t xml:space="preserve">. 6.2% were unable to decide while 6.2% disagree and 6.2% strongly disagreed that </w:t>
      </w:r>
      <w:r w:rsidRPr="00C8272D">
        <w:rPr>
          <w:rFonts w:ascii="Times New Roman" w:hAnsi="Times New Roman" w:cs="Times New Roman"/>
          <w:bCs/>
          <w:color w:val="000000"/>
          <w:sz w:val="26"/>
          <w:szCs w:val="26"/>
        </w:rPr>
        <w:t>profit making aid the goal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2070"/>
        <w:gridCol w:w="189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.3.2.5.3                  </w:t>
            </w:r>
            <w:r w:rsidRPr="00C8272D">
              <w:rPr>
                <w:rFonts w:ascii="Times New Roman" w:hAnsi="Times New Roman" w:cs="Times New Roman"/>
                <w:b/>
                <w:bCs/>
                <w:color w:val="000000"/>
                <w:sz w:val="26"/>
                <w:szCs w:val="26"/>
              </w:rPr>
              <w:t xml:space="preserve">The employee meet up with the goal of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86.6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.3.2.5.3 shows that 21.6% strongly agreed and 44.3% agreed that </w:t>
      </w:r>
      <w:r w:rsidRPr="00C8272D">
        <w:rPr>
          <w:rFonts w:ascii="Times New Roman" w:hAnsi="Times New Roman" w:cs="Times New Roman"/>
          <w:bCs/>
          <w:color w:val="000000"/>
          <w:sz w:val="26"/>
          <w:szCs w:val="26"/>
        </w:rPr>
        <w:t>the employee meet up with the goal of this organization</w:t>
      </w:r>
      <w:r w:rsidRPr="00C8272D">
        <w:rPr>
          <w:rFonts w:ascii="Times New Roman" w:hAnsi="Times New Roman" w:cs="Times New Roman"/>
          <w:sz w:val="26"/>
          <w:szCs w:val="26"/>
        </w:rPr>
        <w:t xml:space="preserve">. 10.3% were unable to decide while 10.3% disagree and 13.4% strongly disagreed that </w:t>
      </w:r>
      <w:r w:rsidRPr="00C8272D">
        <w:rPr>
          <w:rFonts w:ascii="Times New Roman" w:hAnsi="Times New Roman" w:cs="Times New Roman"/>
          <w:bCs/>
          <w:color w:val="000000"/>
          <w:sz w:val="26"/>
          <w:szCs w:val="26"/>
        </w:rPr>
        <w:t>the employees meet up with the goal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.3.2.6 PRODUCTIVITY</w:t>
      </w: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2070"/>
        <w:gridCol w:w="189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.3.2.6.1       </w:t>
            </w:r>
            <w:r w:rsidRPr="00C8272D">
              <w:rPr>
                <w:rFonts w:ascii="Times New Roman" w:hAnsi="Times New Roman" w:cs="Times New Roman"/>
                <w:b/>
                <w:bCs/>
                <w:color w:val="000000"/>
                <w:sz w:val="26"/>
                <w:szCs w:val="26"/>
              </w:rPr>
              <w:t>Employees are trained in this enterprise and this increase their productivity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91.8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96.9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.3.2.6.1 shows that 37.1% strongly agreed and 44.3% agreed that </w:t>
      </w:r>
      <w:r w:rsidRPr="00C8272D">
        <w:rPr>
          <w:rFonts w:ascii="Times New Roman" w:hAnsi="Times New Roman" w:cs="Times New Roman"/>
          <w:bCs/>
          <w:color w:val="000000"/>
          <w:sz w:val="26"/>
          <w:szCs w:val="26"/>
        </w:rPr>
        <w:t>employees are trained in this enterprise and this increase their productivity</w:t>
      </w:r>
      <w:r w:rsidRPr="00C8272D">
        <w:rPr>
          <w:rFonts w:ascii="Times New Roman" w:hAnsi="Times New Roman" w:cs="Times New Roman"/>
          <w:sz w:val="26"/>
          <w:szCs w:val="26"/>
        </w:rPr>
        <w:t xml:space="preserve">. 10.3% were unable to decide while 5.2% disagree and 3.1% strongly disagreed that </w:t>
      </w:r>
      <w:r w:rsidRPr="00C8272D">
        <w:rPr>
          <w:rFonts w:ascii="Times New Roman" w:hAnsi="Times New Roman" w:cs="Times New Roman"/>
          <w:bCs/>
          <w:color w:val="000000"/>
          <w:sz w:val="26"/>
          <w:szCs w:val="26"/>
        </w:rPr>
        <w:t>employees are trained in this enterprise and this increase their productivity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644"/>
        <w:gridCol w:w="1890"/>
        <w:gridCol w:w="2160"/>
      </w:tblGrid>
      <w:tr w:rsidR="00FF5C2C" w:rsidRPr="00C8272D" w:rsidTr="00D42508">
        <w:trPr>
          <w:cantSplit/>
          <w:tblHeader/>
        </w:trPr>
        <w:tc>
          <w:tcPr>
            <w:tcW w:w="999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00D42508">
              <w:rPr>
                <w:rFonts w:ascii="Times New Roman" w:hAnsi="Times New Roman" w:cs="Times New Roman"/>
                <w:b/>
                <w:sz w:val="26"/>
                <w:szCs w:val="26"/>
              </w:rPr>
              <w:t xml:space="preserve">.3.2.6.2        </w:t>
            </w:r>
            <w:r w:rsidRPr="00C8272D">
              <w:rPr>
                <w:rFonts w:ascii="Times New Roman" w:hAnsi="Times New Roman" w:cs="Times New Roman"/>
                <w:b/>
                <w:bCs/>
                <w:color w:val="000000"/>
                <w:sz w:val="26"/>
                <w:szCs w:val="26"/>
              </w:rPr>
              <w:t>Customer turn-up increases the productivity of this organization</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6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w:t>
            </w:r>
          </w:p>
        </w:tc>
        <w:tc>
          <w:tcPr>
            <w:tcW w:w="164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39</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78.4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64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.3.2.6.2 shows that 25.8% strongly agreed and 40.2% agreed that </w:t>
      </w:r>
      <w:r w:rsidRPr="00C8272D">
        <w:rPr>
          <w:rFonts w:ascii="Times New Roman" w:hAnsi="Times New Roman" w:cs="Times New Roman"/>
          <w:bCs/>
          <w:color w:val="000000"/>
          <w:sz w:val="26"/>
          <w:szCs w:val="26"/>
        </w:rPr>
        <w:t>customer turn-up increases the productivity of this organization</w:t>
      </w:r>
      <w:r w:rsidRPr="00C8272D">
        <w:rPr>
          <w:rFonts w:ascii="Times New Roman" w:hAnsi="Times New Roman" w:cs="Times New Roman"/>
          <w:sz w:val="26"/>
          <w:szCs w:val="26"/>
        </w:rPr>
        <w:t xml:space="preserve">. 12.4% were unable to decide while 9.3% disagree and 12.4% strongly disagreed that </w:t>
      </w:r>
      <w:r w:rsidRPr="00C8272D">
        <w:rPr>
          <w:rFonts w:ascii="Times New Roman" w:hAnsi="Times New Roman" w:cs="Times New Roman"/>
          <w:bCs/>
          <w:color w:val="000000"/>
          <w:sz w:val="26"/>
          <w:szCs w:val="26"/>
        </w:rPr>
        <w:t>customer turn-up increases the productivity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734"/>
        <w:gridCol w:w="1800"/>
        <w:gridCol w:w="2070"/>
      </w:tblGrid>
      <w:tr w:rsidR="00FF5C2C" w:rsidRPr="00C8272D" w:rsidTr="00D42508">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.3.2.6.3   </w:t>
            </w:r>
            <w:r w:rsidRPr="00C8272D">
              <w:rPr>
                <w:rFonts w:ascii="Times New Roman" w:hAnsi="Times New Roman" w:cs="Times New Roman"/>
                <w:b/>
                <w:bCs/>
                <w:color w:val="000000"/>
                <w:sz w:val="26"/>
                <w:szCs w:val="26"/>
              </w:rPr>
              <w:t>Employees interaction in this enterprise increase their productivity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7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73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73.2</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73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AA5ADD">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.3.2.6.3 shows that 32.0% strongly agreed and 41.2% agreed that </w:t>
      </w:r>
      <w:r w:rsidRPr="00C8272D">
        <w:rPr>
          <w:rFonts w:ascii="Times New Roman" w:hAnsi="Times New Roman" w:cs="Times New Roman"/>
          <w:bCs/>
          <w:color w:val="000000"/>
          <w:sz w:val="26"/>
          <w:szCs w:val="26"/>
        </w:rPr>
        <w:t>employee’s interaction in this enterprise increase their productivity</w:t>
      </w:r>
      <w:r w:rsidRPr="00C8272D">
        <w:rPr>
          <w:rFonts w:ascii="Times New Roman" w:hAnsi="Times New Roman" w:cs="Times New Roman"/>
          <w:sz w:val="26"/>
          <w:szCs w:val="26"/>
        </w:rPr>
        <w:t xml:space="preserve">. 12.4% were unable to decide while 7.2% disagree and 7.2% strongly disagreed that </w:t>
      </w:r>
      <w:r w:rsidRPr="00C8272D">
        <w:rPr>
          <w:rFonts w:ascii="Times New Roman" w:hAnsi="Times New Roman" w:cs="Times New Roman"/>
          <w:bCs/>
          <w:color w:val="000000"/>
          <w:sz w:val="26"/>
          <w:szCs w:val="26"/>
        </w:rPr>
        <w:t>the business implement contractual agreement to increases the business trust</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p w:rsidR="00DB2989" w:rsidRDefault="00DB2989" w:rsidP="00C8272D">
      <w:pPr>
        <w:spacing w:line="408" w:lineRule="auto"/>
        <w:contextualSpacing/>
        <w:jc w:val="both"/>
        <w:rPr>
          <w:rFonts w:ascii="Times New Roman" w:hAnsi="Times New Roman" w:cs="Times New Roman"/>
          <w:b/>
          <w:sz w:val="26"/>
          <w:szCs w:val="26"/>
        </w:rPr>
      </w:pPr>
    </w:p>
    <w:p w:rsidR="00DB2989" w:rsidRDefault="00DB2989" w:rsidP="00C8272D">
      <w:pPr>
        <w:spacing w:line="408" w:lineRule="auto"/>
        <w:contextualSpacing/>
        <w:jc w:val="both"/>
        <w:rPr>
          <w:rFonts w:ascii="Times New Roman" w:hAnsi="Times New Roman" w:cs="Times New Roman"/>
          <w:b/>
          <w:sz w:val="26"/>
          <w:szCs w:val="26"/>
        </w:rPr>
      </w:pPr>
    </w:p>
    <w:p w:rsidR="00FF5C2C" w:rsidRPr="00C8272D" w:rsidRDefault="00C8272D" w:rsidP="00C8272D">
      <w:pPr>
        <w:spacing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lastRenderedPageBreak/>
        <w:t>4.4 TEST OF HYPOTHESES</w:t>
      </w:r>
    </w:p>
    <w:p w:rsidR="00FF5C2C" w:rsidRPr="00C8272D" w:rsidRDefault="00C8272D" w:rsidP="00C8272D">
      <w:pPr>
        <w:autoSpaceDE w:val="0"/>
        <w:autoSpaceDN w:val="0"/>
        <w:adjustRightInd w:val="0"/>
        <w:spacing w:after="0" w:line="320" w:lineRule="atLeast"/>
        <w:jc w:val="both"/>
        <w:rPr>
          <w:rFonts w:ascii="Times New Roman" w:hAnsi="Times New Roman" w:cs="Times New Roman"/>
          <w:sz w:val="26"/>
          <w:szCs w:val="26"/>
        </w:rPr>
      </w:pPr>
      <w:r w:rsidRPr="00C8272D">
        <w:rPr>
          <w:rFonts w:ascii="Times New Roman" w:hAnsi="Times New Roman" w:cs="Times New Roman"/>
          <w:sz w:val="26"/>
          <w:szCs w:val="26"/>
        </w:rPr>
        <w:t>Re-statement of hypotheses</w:t>
      </w:r>
    </w:p>
    <w:p w:rsidR="00FF5C2C" w:rsidRPr="00C8272D" w:rsidRDefault="00FF5C2C" w:rsidP="00C8272D">
      <w:pPr>
        <w:autoSpaceDE w:val="0"/>
        <w:autoSpaceDN w:val="0"/>
        <w:adjustRightInd w:val="0"/>
        <w:spacing w:after="0" w:line="320" w:lineRule="atLeast"/>
        <w:jc w:val="both"/>
        <w:rPr>
          <w:rFonts w:ascii="Times New Roman" w:hAnsi="Times New Roman" w:cs="Times New Roman"/>
          <w:b/>
          <w:bCs/>
          <w:color w:val="000000"/>
          <w:sz w:val="26"/>
          <w:szCs w:val="26"/>
        </w:rPr>
      </w:pP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significant relationship between service innovation and profitability.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positive relationship between product innovation and profitability.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positive relationship between process innovation and productivity.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significant relationship between market innovation and productivity.</w:t>
      </w:r>
    </w:p>
    <w:p w:rsidR="00FF5C2C" w:rsidRPr="00C8272D" w:rsidRDefault="00FF5C2C" w:rsidP="00C8272D">
      <w:pPr>
        <w:pStyle w:val="ListParagraph1"/>
        <w:spacing w:line="360" w:lineRule="auto"/>
        <w:ind w:right="630"/>
        <w:jc w:val="both"/>
        <w:rPr>
          <w:rFonts w:ascii="Times New Roman" w:hAnsi="Times New Roman" w:cs="Times New Roman"/>
          <w:sz w:val="26"/>
          <w:szCs w:val="26"/>
        </w:rPr>
      </w:pPr>
    </w:p>
    <w:p w:rsidR="00FF5C2C" w:rsidRPr="00C8272D" w:rsidRDefault="00C8272D" w:rsidP="00D239E4">
      <w:pPr>
        <w:pStyle w:val="ListParagraph1"/>
        <w:spacing w:line="360" w:lineRule="auto"/>
        <w:ind w:left="0" w:right="630"/>
        <w:jc w:val="both"/>
        <w:rPr>
          <w:rFonts w:ascii="Times New Roman" w:hAnsi="Times New Roman" w:cs="Times New Roman"/>
          <w:b/>
          <w:sz w:val="26"/>
          <w:szCs w:val="26"/>
        </w:rPr>
      </w:pPr>
      <w:r w:rsidRPr="00C8272D">
        <w:rPr>
          <w:rFonts w:ascii="Times New Roman" w:hAnsi="Times New Roman" w:cs="Times New Roman"/>
          <w:b/>
          <w:bCs/>
          <w:sz w:val="26"/>
          <w:szCs w:val="26"/>
        </w:rPr>
        <w:t>4.4.1</w:t>
      </w:r>
      <w:r w:rsidRPr="00C8272D">
        <w:rPr>
          <w:rFonts w:ascii="Times New Roman" w:hAnsi="Times New Roman" w:cs="Times New Roman"/>
          <w:b/>
          <w:bCs/>
          <w:sz w:val="26"/>
          <w:szCs w:val="26"/>
        </w:rPr>
        <w:tab/>
        <w:t xml:space="preserve">HYPOTHESIS 1: </w:t>
      </w:r>
      <w:r w:rsidRPr="00C8272D">
        <w:rPr>
          <w:rFonts w:ascii="Times New Roman" w:hAnsi="Times New Roman" w:cs="Times New Roman"/>
          <w:b/>
          <w:sz w:val="26"/>
          <w:szCs w:val="26"/>
        </w:rPr>
        <w:t>There is no significant relationship between service innovation and profitability.</w:t>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52"/>
        <w:gridCol w:w="2138"/>
        <w:gridCol w:w="1990"/>
        <w:gridCol w:w="2610"/>
      </w:tblGrid>
      <w:tr w:rsidR="00FF5C2C" w:rsidRPr="00C8272D" w:rsidTr="00D42508">
        <w:trPr>
          <w:cantSplit/>
          <w:tblHeader/>
        </w:trPr>
        <w:tc>
          <w:tcPr>
            <w:tcW w:w="909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35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19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SERVICE INNOVATION</w:t>
            </w:r>
          </w:p>
        </w:tc>
        <w:tc>
          <w:tcPr>
            <w:tcW w:w="26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r>
      <w:tr w:rsidR="00FF5C2C" w:rsidRPr="00C8272D" w:rsidTr="00D42508">
        <w:trPr>
          <w:cantSplit/>
          <w:tblHeader/>
        </w:trPr>
        <w:tc>
          <w:tcPr>
            <w:tcW w:w="235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SERVICE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1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6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.983</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35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1990"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35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1990"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61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352"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1990"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.983</w:t>
            </w:r>
            <w:r w:rsidRPr="00C8272D">
              <w:rPr>
                <w:rFonts w:ascii="Times New Roman" w:hAnsi="Times New Roman" w:cs="Times New Roman"/>
                <w:color w:val="000000"/>
                <w:sz w:val="26"/>
                <w:szCs w:val="26"/>
                <w:vertAlign w:val="superscript"/>
              </w:rPr>
              <w:t>**</w:t>
            </w:r>
          </w:p>
        </w:tc>
        <w:tc>
          <w:tcPr>
            <w:tcW w:w="261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35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199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61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35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1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6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48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61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to be 0.983 (98.3%) This implies that there is a weak relationship between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Therefore we reject the null hypotheses and embrace the alternate.</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84"/>
        <w:gridCol w:w="2138"/>
        <w:gridCol w:w="2218"/>
        <w:gridCol w:w="2700"/>
      </w:tblGrid>
      <w:tr w:rsidR="00FF5C2C" w:rsidRPr="00C8272D" w:rsidTr="00D42508">
        <w:trPr>
          <w:cantSplit/>
          <w:tblHeader/>
        </w:trPr>
        <w:tc>
          <w:tcPr>
            <w:tcW w:w="954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bCs/>
                <w:color w:val="000000"/>
                <w:sz w:val="26"/>
                <w:szCs w:val="26"/>
              </w:rPr>
            </w:pPr>
            <w:r w:rsidRPr="00C8272D">
              <w:rPr>
                <w:rFonts w:ascii="Times New Roman" w:hAnsi="Times New Roman" w:cs="Times New Roman"/>
                <w:b/>
                <w:sz w:val="26"/>
                <w:szCs w:val="26"/>
              </w:rPr>
              <w:t>4.4.2</w:t>
            </w:r>
            <w:r w:rsidRPr="00C8272D">
              <w:rPr>
                <w:rFonts w:ascii="Times New Roman" w:hAnsi="Times New Roman" w:cs="Times New Roman"/>
                <w:b/>
                <w:sz w:val="26"/>
                <w:szCs w:val="26"/>
              </w:rPr>
              <w:tab/>
              <w:t>HYPOTHESIS 2: There is no positive relationship between product innovation and profitability</w:t>
            </w:r>
          </w:p>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4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                             </w:t>
            </w: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2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 INNOVATION</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r>
      <w:tr w:rsidR="00FF5C2C" w:rsidRPr="00C8272D" w:rsidTr="00D42508">
        <w:trPr>
          <w:cantSplit/>
          <w:tblHeader/>
        </w:trPr>
        <w:tc>
          <w:tcPr>
            <w:tcW w:w="24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.976</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4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18"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4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18"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70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4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18"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.976</w:t>
            </w:r>
            <w:r w:rsidRPr="00C8272D">
              <w:rPr>
                <w:rFonts w:ascii="Times New Roman" w:hAnsi="Times New Roman" w:cs="Times New Roman"/>
                <w:color w:val="000000"/>
                <w:sz w:val="26"/>
                <w:szCs w:val="26"/>
                <w:vertAlign w:val="superscript"/>
              </w:rPr>
              <w:t>**</w:t>
            </w:r>
          </w:p>
        </w:tc>
        <w:tc>
          <w:tcPr>
            <w:tcW w:w="270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4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18"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70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4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84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70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to be 0.976 (97.6%) This implies that there is a weak relationship between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Therefore we reject the null hypotheses and embrace the alternate.</w:t>
      </w: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AA5ADD" w:rsidRDefault="00AA5ADD" w:rsidP="00405BE7">
      <w:pPr>
        <w:rPr>
          <w:rFonts w:ascii="Times New Roman" w:hAnsi="Times New Roman" w:cs="Times New Roman"/>
          <w:sz w:val="26"/>
          <w:szCs w:val="26"/>
        </w:rPr>
      </w:pPr>
    </w:p>
    <w:p w:rsidR="00FF5C2C" w:rsidRPr="00C8272D" w:rsidRDefault="00C8272D" w:rsidP="00405BE7">
      <w:pPr>
        <w:rPr>
          <w:rFonts w:ascii="Times New Roman" w:hAnsi="Times New Roman" w:cs="Times New Roman"/>
          <w:b/>
          <w:sz w:val="26"/>
          <w:szCs w:val="26"/>
        </w:rPr>
      </w:pPr>
      <w:r w:rsidRPr="00C8272D">
        <w:rPr>
          <w:rFonts w:ascii="Times New Roman" w:hAnsi="Times New Roman" w:cs="Times New Roman"/>
          <w:b/>
          <w:sz w:val="26"/>
          <w:szCs w:val="26"/>
        </w:rPr>
        <w:lastRenderedPageBreak/>
        <w:t>4.4.3</w:t>
      </w:r>
      <w:r w:rsidRPr="00C8272D">
        <w:rPr>
          <w:rFonts w:ascii="Times New Roman" w:hAnsi="Times New Roman" w:cs="Times New Roman"/>
          <w:b/>
          <w:sz w:val="26"/>
          <w:szCs w:val="26"/>
        </w:rPr>
        <w:tab/>
        <w:t>HYPOTHESIS 3: There is no positive relationship between process innovation and productivity.</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66"/>
        <w:gridCol w:w="2138"/>
        <w:gridCol w:w="2236"/>
        <w:gridCol w:w="2520"/>
      </w:tblGrid>
      <w:tr w:rsidR="00FF5C2C" w:rsidRPr="00C8272D" w:rsidTr="00D42508">
        <w:trPr>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46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2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PROCESS INNOVATION</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r>
      <w:tr w:rsidR="00FF5C2C" w:rsidRPr="00C8272D" w:rsidTr="00D42508">
        <w:trPr>
          <w:cantSplit/>
          <w:tblHeader/>
        </w:trPr>
        <w:tc>
          <w:tcPr>
            <w:tcW w:w="246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PROCESS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3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.987</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46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36"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46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36"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52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46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36"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.987</w:t>
            </w:r>
            <w:r w:rsidRPr="00C8272D">
              <w:rPr>
                <w:rFonts w:ascii="Times New Roman" w:hAnsi="Times New Roman" w:cs="Times New Roman"/>
                <w:color w:val="000000"/>
                <w:sz w:val="26"/>
                <w:szCs w:val="26"/>
                <w:vertAlign w:val="superscript"/>
              </w:rPr>
              <w:t>**</w:t>
            </w:r>
          </w:p>
        </w:tc>
        <w:tc>
          <w:tcPr>
            <w:tcW w:w="252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46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3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52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46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3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84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52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to be 0.987 (98.7%) This implies that there is a weak relationship between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Therefore we reject the null hypotheses and embrace the alternate.</w:t>
      </w:r>
    </w:p>
    <w:p w:rsidR="00D42508" w:rsidRDefault="00D42508" w:rsidP="00D42508">
      <w:pPr>
        <w:pStyle w:val="ListParagraph1"/>
        <w:spacing w:line="240" w:lineRule="auto"/>
        <w:ind w:left="0" w:right="630"/>
        <w:jc w:val="both"/>
        <w:rPr>
          <w:rFonts w:ascii="Times New Roman" w:hAnsi="Times New Roman" w:cs="Times New Roman"/>
          <w:b/>
          <w:sz w:val="26"/>
          <w:szCs w:val="26"/>
        </w:rPr>
      </w:pPr>
    </w:p>
    <w:p w:rsidR="00FF5C2C" w:rsidRPr="00C8272D" w:rsidRDefault="00C8272D" w:rsidP="00D42508">
      <w:pPr>
        <w:pStyle w:val="ListParagraph1"/>
        <w:spacing w:line="240" w:lineRule="auto"/>
        <w:ind w:left="0" w:right="630"/>
        <w:jc w:val="both"/>
        <w:rPr>
          <w:rFonts w:ascii="Times New Roman" w:hAnsi="Times New Roman" w:cs="Times New Roman"/>
          <w:b/>
          <w:sz w:val="26"/>
          <w:szCs w:val="26"/>
        </w:rPr>
      </w:pPr>
      <w:r w:rsidRPr="00C8272D">
        <w:rPr>
          <w:rFonts w:ascii="Times New Roman" w:hAnsi="Times New Roman" w:cs="Times New Roman"/>
          <w:b/>
          <w:sz w:val="26"/>
          <w:szCs w:val="26"/>
        </w:rPr>
        <w:t>4.4.4</w:t>
      </w:r>
      <w:r w:rsidRPr="00C8272D">
        <w:rPr>
          <w:rFonts w:ascii="Times New Roman" w:hAnsi="Times New Roman" w:cs="Times New Roman"/>
          <w:b/>
          <w:sz w:val="26"/>
          <w:szCs w:val="26"/>
        </w:rPr>
        <w:tab/>
        <w:t>HYPOTHESIS 4: There is no significant relationship between market innovation and productivity.</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85"/>
        <w:gridCol w:w="2138"/>
        <w:gridCol w:w="2507"/>
        <w:gridCol w:w="2430"/>
      </w:tblGrid>
      <w:tr w:rsidR="00FF5C2C" w:rsidRPr="00C8272D" w:rsidTr="00D42508">
        <w:trPr>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Correlations</w:t>
            </w:r>
          </w:p>
        </w:tc>
      </w:tr>
      <w:tr w:rsidR="00FF5C2C" w:rsidRPr="00C8272D" w:rsidTr="00D42508">
        <w:trPr>
          <w:cantSplit/>
          <w:tblHeader/>
        </w:trPr>
        <w:tc>
          <w:tcPr>
            <w:tcW w:w="22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50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MARKET INNOVATION</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r>
      <w:tr w:rsidR="00FF5C2C" w:rsidRPr="00C8272D" w:rsidTr="00D42508">
        <w:trPr>
          <w:cantSplit/>
          <w:tblHeader/>
        </w:trPr>
        <w:tc>
          <w:tcPr>
            <w:tcW w:w="228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MARKET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50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.949</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2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507"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2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507"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43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28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507"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.949</w:t>
            </w:r>
            <w:r w:rsidRPr="00C8272D">
              <w:rPr>
                <w:rFonts w:ascii="Times New Roman" w:hAnsi="Times New Roman" w:cs="Times New Roman"/>
                <w:color w:val="000000"/>
                <w:sz w:val="26"/>
                <w:szCs w:val="26"/>
                <w:vertAlign w:val="superscript"/>
              </w:rPr>
              <w:t>**</w:t>
            </w:r>
          </w:p>
        </w:tc>
        <w:tc>
          <w:tcPr>
            <w:tcW w:w="243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2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50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43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2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50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93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43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to be 0.949 (94.9%) This implies that there is a weak relationship between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Therefore we reject the null hypotheses and embrace the alternate.</w:t>
      </w:r>
    </w:p>
    <w:p w:rsidR="00D239E4" w:rsidRPr="00D239E4" w:rsidRDefault="00D239E4" w:rsidP="00C8272D">
      <w:pPr>
        <w:spacing w:line="408" w:lineRule="auto"/>
        <w:ind w:right="720"/>
        <w:contextualSpacing/>
        <w:jc w:val="both"/>
        <w:rPr>
          <w:rFonts w:ascii="Times New Roman" w:hAnsi="Times New Roman" w:cs="Times New Roman"/>
          <w:b/>
          <w:szCs w:val="26"/>
        </w:rPr>
      </w:pPr>
    </w:p>
    <w:p w:rsidR="00FF5C2C" w:rsidRPr="00C8272D" w:rsidRDefault="00C8272D" w:rsidP="00C8272D">
      <w:pPr>
        <w:spacing w:line="408" w:lineRule="auto"/>
        <w:ind w:right="720"/>
        <w:contextualSpacing/>
        <w:jc w:val="both"/>
        <w:rPr>
          <w:rFonts w:ascii="Times New Roman" w:hAnsi="Times New Roman" w:cs="Times New Roman"/>
          <w:b/>
          <w:sz w:val="26"/>
          <w:szCs w:val="26"/>
        </w:rPr>
      </w:pPr>
      <w:r w:rsidRPr="00C8272D">
        <w:rPr>
          <w:rFonts w:ascii="Times New Roman" w:hAnsi="Times New Roman" w:cs="Times New Roman"/>
          <w:b/>
          <w:sz w:val="26"/>
          <w:szCs w:val="26"/>
        </w:rPr>
        <w:t>4.5 Discussion of Results</w:t>
      </w:r>
    </w:p>
    <w:p w:rsidR="00FF5C2C" w:rsidRPr="00C8272D" w:rsidRDefault="00C8272D" w:rsidP="00C8272D">
      <w:pPr>
        <w:spacing w:line="360" w:lineRule="auto"/>
        <w:ind w:right="90"/>
        <w:jc w:val="both"/>
        <w:rPr>
          <w:sz w:val="26"/>
          <w:szCs w:val="26"/>
        </w:rPr>
      </w:pPr>
      <w:r w:rsidRPr="00C8272D">
        <w:rPr>
          <w:rFonts w:ascii="Times New Roman" w:hAnsi="Times New Roman" w:cs="Times New Roman"/>
          <w:sz w:val="26"/>
          <w:szCs w:val="26"/>
        </w:rPr>
        <w:t>This study examines the</w:t>
      </w:r>
      <w:r w:rsidRPr="00C8272D">
        <w:rPr>
          <w:rFonts w:ascii="Times New Roman"/>
          <w:sz w:val="26"/>
          <w:szCs w:val="26"/>
        </w:rPr>
        <w:t xml:space="preserv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and the variables used for the independent variable are service innovation, product innovation, process innovation and market innovation while for the dependent constructs, profitability and productivity was used. Four hypotheses were postulated for the research work and the results derived show that</w:t>
      </w:r>
      <w:r w:rsidRPr="00C8272D">
        <w:rPr>
          <w:rFonts w:ascii="Times New Roman" w:hAnsi="Times New Roman" w:cs="Times New Roman"/>
          <w:spacing w:val="1"/>
          <w:sz w:val="26"/>
          <w:szCs w:val="26"/>
        </w:rPr>
        <w:t xml:space="preserve"> creativity and innovation has significant impact on organization performance </w:t>
      </w:r>
      <w:r w:rsidRPr="00C8272D">
        <w:rPr>
          <w:rFonts w:ascii="Times New Roman" w:hAnsi="Times New Roman" w:cs="Times New Roman"/>
          <w:spacing w:val="2"/>
          <w:sz w:val="26"/>
          <w:szCs w:val="26"/>
        </w:rPr>
        <w:t xml:space="preserve">of </w:t>
      </w:r>
      <w:r w:rsidRPr="00C8272D">
        <w:rPr>
          <w:rFonts w:ascii="Times New Roman" w:hAnsi="Times New Roman" w:cs="Times New Roman"/>
          <w:sz w:val="26"/>
          <w:szCs w:val="26"/>
        </w:rPr>
        <w:t>unity bank for Africa (UBA) in Ilorin metropolis.</w:t>
      </w:r>
    </w:p>
    <w:p w:rsidR="00FF5C2C" w:rsidRPr="00C8272D" w:rsidRDefault="00FF5C2C" w:rsidP="00C8272D">
      <w:pPr>
        <w:spacing w:line="360" w:lineRule="auto"/>
        <w:jc w:val="both"/>
        <w:rPr>
          <w:sz w:val="26"/>
          <w:szCs w:val="26"/>
        </w:rPr>
      </w:pPr>
    </w:p>
    <w:p w:rsidR="00405BE7" w:rsidRDefault="00405BE7" w:rsidP="0070786E">
      <w:pPr>
        <w:spacing w:after="0" w:line="408" w:lineRule="auto"/>
        <w:contextualSpacing/>
        <w:rPr>
          <w:sz w:val="26"/>
          <w:szCs w:val="26"/>
        </w:rPr>
      </w:pPr>
    </w:p>
    <w:p w:rsidR="0070786E" w:rsidRDefault="0070786E" w:rsidP="0070786E">
      <w:pPr>
        <w:spacing w:after="0" w:line="408" w:lineRule="auto"/>
        <w:contextualSpacing/>
        <w:rPr>
          <w:rFonts w:ascii="Times New Roman" w:hAnsi="Times New Roman" w:cs="Times New Roman"/>
          <w:b/>
          <w:sz w:val="26"/>
          <w:szCs w:val="26"/>
        </w:rPr>
      </w:pPr>
    </w:p>
    <w:p w:rsidR="00FF5C2C" w:rsidRPr="00C8272D" w:rsidRDefault="00C8272D" w:rsidP="00D42508">
      <w:pPr>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FIVE</w:t>
      </w:r>
    </w:p>
    <w:p w:rsidR="00FF5C2C" w:rsidRPr="00C8272D" w:rsidRDefault="00C8272D" w:rsidP="00D42508">
      <w:pPr>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t>SUMMARY, CONCLUSION AND RECOMMENDATIONS</w:t>
      </w:r>
    </w:p>
    <w:p w:rsidR="00FF5C2C" w:rsidRPr="00C8272D" w:rsidRDefault="00C8272D" w:rsidP="00C8272D">
      <w:pPr>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5.1</w:t>
      </w:r>
      <w:r w:rsidRPr="00C8272D">
        <w:rPr>
          <w:rFonts w:ascii="Times New Roman" w:hAnsi="Times New Roman" w:cs="Times New Roman"/>
          <w:b/>
          <w:sz w:val="26"/>
          <w:szCs w:val="26"/>
        </w:rPr>
        <w:tab/>
        <w:t>INTRODUCTION</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FF5C2C" w:rsidRPr="00C8272D" w:rsidRDefault="00C8272D" w:rsidP="00C8272D">
      <w:pPr>
        <w:spacing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The purpose of this study is to examine the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Four hypotheses were put forward in the course of the research which was tested using correlation analysis.</w:t>
      </w:r>
    </w:p>
    <w:p w:rsidR="00FF5C2C" w:rsidRPr="00C8272D" w:rsidRDefault="0022692D" w:rsidP="00C8272D">
      <w:pPr>
        <w:spacing w:after="0" w:line="408" w:lineRule="auto"/>
        <w:contextualSpacing/>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SUMMARY</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w:t>
      </w:r>
      <w:r w:rsidRPr="00C8272D">
        <w:rPr>
          <w:rFonts w:ascii="Times New Roman" w:hAnsi="Times New Roman" w:cs="Times New Roman"/>
          <w:spacing w:val="1"/>
          <w:sz w:val="26"/>
          <w:szCs w:val="26"/>
        </w:rPr>
        <w:t>Impact of creativity and innovation on organization performance</w:t>
      </w:r>
      <w:r w:rsidRPr="00C8272D">
        <w:rPr>
          <w:rFonts w:ascii="Times New Roman" w:hAnsi="Times New Roman" w:cs="Times New Roman"/>
          <w:sz w:val="26"/>
          <w:szCs w:val="26"/>
        </w:rPr>
        <w:t>. The research objectives form the basis for the research questions and hypotheses. This was done through the Operationalization of the two construct (</w:t>
      </w:r>
      <w:r w:rsidRPr="00C8272D">
        <w:rPr>
          <w:rFonts w:ascii="Times New Roman" w:hAnsi="Times New Roman" w:cs="Times New Roman"/>
          <w:spacing w:val="1"/>
          <w:sz w:val="26"/>
          <w:szCs w:val="26"/>
        </w:rPr>
        <w:t>creativity and innovation and organizational performance</w:t>
      </w:r>
      <w:r w:rsidRPr="00C8272D">
        <w:rPr>
          <w:rFonts w:ascii="Times New Roman" w:hAnsi="Times New Roman" w:cs="Times New Roman"/>
          <w:sz w:val="26"/>
          <w:szCs w:val="26"/>
        </w:rPr>
        <w:t xml:space="preserve">) </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Under creativity and innovation variables are service innovation, product innovation, process innovation and market innovation while for organizational performance variables are, profitability and productivity.</w:t>
      </w:r>
    </w:p>
    <w:p w:rsidR="00FF5C2C" w:rsidRPr="0022692D" w:rsidRDefault="00C8272D" w:rsidP="002269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w:t>
      </w:r>
      <w:r w:rsidRPr="00C8272D">
        <w:rPr>
          <w:rFonts w:ascii="Times New Roman" w:hAnsi="Times New Roman" w:cs="Times New Roman"/>
          <w:sz w:val="26"/>
          <w:szCs w:val="26"/>
        </w:rPr>
        <w:lastRenderedPageBreak/>
        <w:t xml:space="preserve">understanding of the chosen topic. The literature review section examined conceptual frameworks of the constructs and their variables; theoretical framework and empirical framework as well as the gap in literature. </w:t>
      </w:r>
    </w:p>
    <w:p w:rsidR="00FF5C2C" w:rsidRPr="00C8272D" w:rsidRDefault="00C8272D" w:rsidP="00C8272D">
      <w:pPr>
        <w:tabs>
          <w:tab w:val="left" w:pos="3314"/>
        </w:tabs>
        <w:spacing w:before="240"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5.4     CONCLUSION</w:t>
      </w:r>
    </w:p>
    <w:p w:rsidR="00FF5C2C" w:rsidRPr="00C8272D" w:rsidRDefault="00C8272D" w:rsidP="00C8272D">
      <w:pPr>
        <w:spacing w:before="240" w:after="0" w:line="408" w:lineRule="auto"/>
        <w:ind w:firstLine="720"/>
        <w:contextualSpacing/>
        <w:jc w:val="both"/>
        <w:rPr>
          <w:rFonts w:ascii="Times New Roman" w:hAnsi="Times New Roman" w:cs="Times New Roman"/>
          <w:b/>
          <w:sz w:val="26"/>
          <w:szCs w:val="26"/>
        </w:rPr>
      </w:pPr>
      <w:r w:rsidRPr="00C8272D">
        <w:rPr>
          <w:rFonts w:ascii="Times New Roman" w:hAnsi="Times New Roman" w:cs="Times New Roman"/>
          <w:sz w:val="26"/>
          <w:szCs w:val="26"/>
        </w:rPr>
        <w:t xml:space="preserve">This study has investigated the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The results of this study revealed that there is strong relationship between creativity and innovation and organizational performance. On the basis of the findings of this study, it can be concluded that creativity and innovation has both positive and negative effect on Organizational performance. The study found that creativity and innovation and organizational performance, in which they are allowed to have sense of belonging, carry out higher responsibility with little supervision, and followers are helped to achieve their visions and needs enhance organizational Performance. It is concluded that creativity and innovation is the best for the management to be adopted in order for them to wax stronger in a global competitive environment.</w:t>
      </w:r>
    </w:p>
    <w:p w:rsidR="00FF5C2C" w:rsidRPr="00C8272D" w:rsidRDefault="00C8272D" w:rsidP="00C8272D">
      <w:pPr>
        <w:spacing w:before="240"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5.5</w:t>
      </w:r>
      <w:r w:rsidRPr="00C8272D">
        <w:rPr>
          <w:rFonts w:ascii="Times New Roman" w:hAnsi="Times New Roman" w:cs="Times New Roman"/>
          <w:b/>
          <w:sz w:val="26"/>
          <w:szCs w:val="26"/>
        </w:rPr>
        <w:tab/>
        <w:t>RECOMMENDATIONS</w:t>
      </w:r>
    </w:p>
    <w:p w:rsidR="0022692D" w:rsidRDefault="00C8272D" w:rsidP="0070786E">
      <w:pPr>
        <w:spacing w:before="240" w:after="0" w:line="408" w:lineRule="auto"/>
        <w:ind w:firstLine="720"/>
        <w:contextualSpacing/>
        <w:jc w:val="both"/>
        <w:rPr>
          <w:rFonts w:ascii="Times New Roman" w:hAnsi="Times New Roman" w:cs="Times New Roman"/>
          <w:b/>
          <w:sz w:val="26"/>
          <w:szCs w:val="26"/>
        </w:rPr>
      </w:pPr>
      <w:r w:rsidRPr="00C8272D">
        <w:rPr>
          <w:rFonts w:ascii="Times New Roman" w:hAnsi="Times New Roman" w:cs="Times New Roman"/>
          <w:sz w:val="26"/>
          <w:szCs w:val="26"/>
        </w:rPr>
        <w:t>This study shows that creativity and innovation is quite essential in organizations related to organizational performance. In this study it has been examined how Organization grows towards success and how it achieves its goals and targets. The role of the creativity and innovation in relation to success was discussed. This study also explains the different creativity and innovation techniques and their effect on business. These ideas can be used for the future research especially for the institution based upon studying. The study can also help in improving the performance of organiz</w:t>
      </w:r>
      <w:r w:rsidR="0070786E">
        <w:rPr>
          <w:rFonts w:ascii="Times New Roman" w:hAnsi="Times New Roman" w:cs="Times New Roman"/>
          <w:sz w:val="26"/>
          <w:szCs w:val="26"/>
        </w:rPr>
        <w:t>ation to accomplish their goal</w:t>
      </w:r>
    </w:p>
    <w:p w:rsidR="0022692D" w:rsidRDefault="0022692D" w:rsidP="00D42508">
      <w:pPr>
        <w:spacing w:line="360" w:lineRule="auto"/>
        <w:ind w:right="-90"/>
        <w:jc w:val="center"/>
        <w:rPr>
          <w:rFonts w:ascii="Times New Roman" w:hAnsi="Times New Roman" w:cs="Times New Roman"/>
          <w:b/>
          <w:sz w:val="26"/>
          <w:szCs w:val="26"/>
        </w:rPr>
      </w:pPr>
    </w:p>
    <w:p w:rsidR="0022692D" w:rsidRDefault="0022692D" w:rsidP="0070786E">
      <w:pPr>
        <w:spacing w:line="360" w:lineRule="auto"/>
        <w:ind w:right="-90"/>
        <w:rPr>
          <w:rFonts w:ascii="Times New Roman" w:hAnsi="Times New Roman" w:cs="Times New Roman"/>
          <w:b/>
          <w:sz w:val="26"/>
          <w:szCs w:val="26"/>
        </w:rPr>
      </w:pPr>
    </w:p>
    <w:p w:rsidR="00FF5C2C" w:rsidRPr="00C8272D" w:rsidRDefault="00C8272D" w:rsidP="00D42508">
      <w:pPr>
        <w:spacing w:line="360" w:lineRule="auto"/>
        <w:ind w:right="-90"/>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REFERENCE</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Amabile, Teresa M., “Motivating Creativity in Organizations: On Doing What You Love and Loving What You Do, “California Management Review, 40:1 (Fall 1997) pp.39-58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Arrighetti, Alessandro, and Marco Vivarelli. "The Role of Innovation in the Postentry Performance of New Small Firms: Evidence from Italy." </w:t>
      </w:r>
      <w:r w:rsidRPr="00D42508">
        <w:rPr>
          <w:rFonts w:ascii="Times New Roman" w:hAnsi="Times New Roman" w:cs="Times New Roman"/>
          <w:i/>
          <w:iCs/>
          <w:sz w:val="26"/>
          <w:szCs w:val="26"/>
        </w:rPr>
        <w:t xml:space="preserve">Southern Economic Journal </w:t>
      </w:r>
      <w:r w:rsidRPr="00D42508">
        <w:rPr>
          <w:rFonts w:ascii="Times New Roman" w:hAnsi="Times New Roman" w:cs="Times New Roman"/>
          <w:sz w:val="26"/>
          <w:szCs w:val="26"/>
        </w:rPr>
        <w:t>65, no. 4 (1999): 927-39.</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Carbonell, P., Roderiquez-Escudero, A. I., &amp; Pujari, D. (2009). Customer Involvement in New Service Development: An Examination of Antecedents and Outcomes. </w:t>
      </w:r>
      <w:r w:rsidRPr="00D42508">
        <w:rPr>
          <w:rFonts w:ascii="Times New Roman" w:hAnsi="Times New Roman" w:cs="Times New Roman"/>
          <w:i/>
          <w:iCs/>
          <w:sz w:val="26"/>
          <w:szCs w:val="26"/>
        </w:rPr>
        <w:t xml:space="preserve">Journal of Product Innovation Management </w:t>
      </w:r>
      <w:r w:rsidRPr="00D42508">
        <w:rPr>
          <w:rFonts w:ascii="Times New Roman" w:hAnsi="Times New Roman" w:cs="Times New Roman"/>
          <w:sz w:val="26"/>
          <w:szCs w:val="26"/>
        </w:rPr>
        <w:t xml:space="preserve">, 536-550. </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r w:rsidRPr="00D42508">
        <w:rPr>
          <w:rFonts w:ascii="Times New Roman" w:eastAsia="TimesNewRomanPSMT" w:hAnsi="Times New Roman" w:cs="Times New Roman"/>
          <w:sz w:val="26"/>
          <w:szCs w:val="26"/>
        </w:rPr>
        <w:t>Chakravorti B. (2004) ‘The New Rules for Bringing Innovations to Markets”. Harvard Business Review, March.</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Chamerlin, T., Doutriaux, J., &amp; Hector, J. (2010). Business Succes Factors and Innovation in Canadian Service Sectors; an initial investigation of inter-sectoral differences. </w:t>
      </w:r>
      <w:r w:rsidRPr="00D42508">
        <w:rPr>
          <w:rFonts w:ascii="Times New Roman" w:hAnsi="Times New Roman" w:cs="Times New Roman"/>
          <w:i/>
          <w:iCs/>
          <w:sz w:val="26"/>
          <w:szCs w:val="26"/>
        </w:rPr>
        <w:t xml:space="preserve">The Service Industries Journal </w:t>
      </w:r>
      <w:r w:rsidRPr="00D42508">
        <w:rPr>
          <w:rFonts w:ascii="Times New Roman" w:hAnsi="Times New Roman" w:cs="Times New Roman"/>
          <w:sz w:val="26"/>
          <w:szCs w:val="26"/>
        </w:rPr>
        <w:t xml:space="preserve">(Vol. 30 No. 2), 225-246.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Chen, J., Damanpour, F., &amp; Reilly, R. R. (2010). Understanding Antecedents of New Product Development Speed: A Meta-analysis. </w:t>
      </w:r>
      <w:r w:rsidRPr="00D42508">
        <w:rPr>
          <w:rFonts w:ascii="Times New Roman" w:hAnsi="Times New Roman" w:cs="Times New Roman"/>
          <w:i/>
          <w:iCs/>
          <w:sz w:val="26"/>
          <w:szCs w:val="26"/>
        </w:rPr>
        <w:t xml:space="preserve">Journal of Operations Management </w:t>
      </w:r>
      <w:r w:rsidRPr="00D42508">
        <w:rPr>
          <w:rFonts w:ascii="Times New Roman" w:hAnsi="Times New Roman" w:cs="Times New Roman"/>
          <w:sz w:val="26"/>
          <w:szCs w:val="26"/>
        </w:rPr>
        <w:t xml:space="preserve">, 17-33.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Chesbrough, H., &amp; Spohrer, J. (2006). A Research Manifesto for Services Science. </w:t>
      </w:r>
      <w:r w:rsidRPr="00D42508">
        <w:rPr>
          <w:rFonts w:ascii="Times New Roman" w:hAnsi="Times New Roman" w:cs="Times New Roman"/>
          <w:i/>
          <w:iCs/>
          <w:sz w:val="26"/>
          <w:szCs w:val="26"/>
        </w:rPr>
        <w:t xml:space="preserve">Communications of the ACM Archive </w:t>
      </w:r>
      <w:r w:rsidRPr="00D42508">
        <w:rPr>
          <w:rFonts w:ascii="Times New Roman" w:hAnsi="Times New Roman" w:cs="Times New Roman"/>
          <w:sz w:val="26"/>
          <w:szCs w:val="26"/>
        </w:rPr>
        <w:t>, pp. 35-40.</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Damanpour, F., &amp; Schneider, M. (2008). Characteristics of Innovation and Innovation Adoption in Public Organizations: Assesing the Role of Managers. </w:t>
      </w:r>
      <w:r w:rsidRPr="00D42508">
        <w:rPr>
          <w:rFonts w:ascii="Times New Roman" w:hAnsi="Times New Roman" w:cs="Times New Roman"/>
          <w:i/>
          <w:iCs/>
          <w:sz w:val="26"/>
          <w:szCs w:val="26"/>
        </w:rPr>
        <w:t xml:space="preserve">Journal of Public Administration Research and Theory </w:t>
      </w:r>
      <w:r w:rsidRPr="00D42508">
        <w:rPr>
          <w:rFonts w:ascii="Times New Roman" w:hAnsi="Times New Roman" w:cs="Times New Roman"/>
          <w:sz w:val="26"/>
          <w:szCs w:val="26"/>
        </w:rPr>
        <w:t xml:space="preserve">, 495-521.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Damanpour, F., Walker, R., &amp; Avellaneda, C. (2009). Combinative Effects of Innovation Type and Organizational Performance: A Longitudinal Study of Service Organizations. </w:t>
      </w:r>
      <w:r w:rsidRPr="00D42508">
        <w:rPr>
          <w:rFonts w:ascii="Times New Roman" w:hAnsi="Times New Roman" w:cs="Times New Roman"/>
          <w:i/>
          <w:iCs/>
          <w:sz w:val="26"/>
          <w:szCs w:val="26"/>
        </w:rPr>
        <w:t xml:space="preserve">Journal of Management Studies , 46 </w:t>
      </w:r>
      <w:r w:rsidRPr="00D42508">
        <w:rPr>
          <w:rFonts w:ascii="Times New Roman" w:hAnsi="Times New Roman" w:cs="Times New Roman"/>
          <w:sz w:val="26"/>
          <w:szCs w:val="26"/>
        </w:rPr>
        <w:t>(4), 650-675.</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Dr. S. N. Maheshwari, “Principles of Management Accounting”, Sultan Chand 7 Sons, New Delhi, 2001.</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eastAsia="TimesNewRomanPSMT" w:hAnsi="Times New Roman" w:cs="Times New Roman"/>
          <w:sz w:val="26"/>
          <w:szCs w:val="26"/>
        </w:rPr>
      </w:pPr>
      <w:r w:rsidRPr="00D42508">
        <w:rPr>
          <w:rFonts w:ascii="Times New Roman" w:eastAsia="TimesNewRomanPSMT" w:hAnsi="Times New Roman" w:cs="Times New Roman"/>
          <w:sz w:val="26"/>
          <w:szCs w:val="26"/>
        </w:rPr>
        <w:t>Drucker P.F. (1985) Innovation and Entrepreneurship, London: Pan Books Ltd.</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Drucker, P (1985). </w:t>
      </w:r>
      <w:r w:rsidRPr="00D42508">
        <w:rPr>
          <w:rFonts w:ascii="Times New Roman" w:hAnsi="Times New Roman" w:cs="Times New Roman"/>
          <w:iCs/>
          <w:sz w:val="26"/>
          <w:szCs w:val="26"/>
        </w:rPr>
        <w:t xml:space="preserve">Innovation and Entrepreneurship: Principles and Practice. </w:t>
      </w:r>
      <w:r w:rsidRPr="00D42508">
        <w:rPr>
          <w:rFonts w:ascii="Times New Roman" w:hAnsi="Times New Roman" w:cs="Times New Roman"/>
          <w:sz w:val="26"/>
          <w:szCs w:val="26"/>
        </w:rPr>
        <w:t>New York: Harper and Row.</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r w:rsidRPr="00D42508">
        <w:rPr>
          <w:rFonts w:ascii="Times New Roman" w:eastAsia="TimesNewRomanPSMT" w:hAnsi="Times New Roman" w:cs="Times New Roman"/>
          <w:sz w:val="26"/>
          <w:szCs w:val="26"/>
        </w:rPr>
        <w:lastRenderedPageBreak/>
        <w:t xml:space="preserve">Harris R. (1998) Introduction to Creative Thinking. </w:t>
      </w:r>
      <w:hyperlink r:id="rId17" w:history="1">
        <w:r w:rsidRPr="00D42508">
          <w:rPr>
            <w:rStyle w:val="Hyperlink"/>
            <w:rFonts w:ascii="Times New Roman" w:eastAsia="TimesNewRomanPSMT" w:hAnsi="Times New Roman" w:cs="Times New Roman"/>
            <w:sz w:val="26"/>
            <w:szCs w:val="26"/>
          </w:rPr>
          <w:t>www.vittualsalt.com</w:t>
        </w:r>
      </w:hyperlink>
      <w:r w:rsidRPr="00D42508">
        <w:rPr>
          <w:rFonts w:ascii="Times New Roman" w:eastAsia="TimesNewRomanPSMT" w:hAnsi="Times New Roman" w:cs="Times New Roman"/>
          <w:sz w:val="26"/>
          <w:szCs w:val="26"/>
        </w:rPr>
        <w:t>. Innovation and Goal free Living –Stephen Shapiro. http”//www-24-27 innovation.com/innovationorcle.htn.</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I. M. Pandey, “Financial Management”, 2002, Vikas Publishing House Pvt. Ltd., New Delhi.</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Isen, Alice M., “Positive Affect Facilitates Creative Problem Solving,” Journal of Personality and Social Psychology, 1987, 52:6 pp. 1122-31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Kirton, Michael, Adaptors and Innovators: Styles of Creativity and Problem Solving, (rev.ed. Routledge: London and New York, 1989).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Office of Innovation, Hoechst Celanese Corporation, The Creativity Handbook (Charlotte, NC: Hoechst Celanese Corporation, 1994.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Pisano, G., 1997. </w:t>
      </w:r>
      <w:r w:rsidRPr="00D42508">
        <w:rPr>
          <w:rFonts w:ascii="Times New Roman" w:hAnsi="Times New Roman" w:cs="Times New Roman"/>
          <w:i/>
          <w:iCs/>
          <w:sz w:val="26"/>
          <w:szCs w:val="26"/>
        </w:rPr>
        <w:t xml:space="preserve">The development factory: unblocking the potential of process innovtion. </w:t>
      </w:r>
      <w:r w:rsidRPr="00D42508">
        <w:rPr>
          <w:rFonts w:ascii="Times New Roman" w:hAnsi="Times New Roman" w:cs="Times New Roman"/>
          <w:sz w:val="26"/>
          <w:szCs w:val="26"/>
        </w:rPr>
        <w:t xml:space="preserve">Boston: Harvard Business Press.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Ragatz, G. L., Handfield, R. B. &amp; Petersen, K. J., 2002. Benefits associated with supplier integration into new product development under conditions of technology uncertainty. </w:t>
      </w:r>
      <w:r w:rsidRPr="00D42508">
        <w:rPr>
          <w:rFonts w:ascii="Times New Roman" w:hAnsi="Times New Roman" w:cs="Times New Roman"/>
          <w:i/>
          <w:iCs/>
          <w:sz w:val="26"/>
          <w:szCs w:val="26"/>
        </w:rPr>
        <w:t xml:space="preserve">Journal of Business Research, </w:t>
      </w:r>
      <w:r w:rsidRPr="00D42508">
        <w:rPr>
          <w:rFonts w:ascii="Times New Roman" w:hAnsi="Times New Roman" w:cs="Times New Roman"/>
          <w:sz w:val="26"/>
          <w:szCs w:val="26"/>
        </w:rPr>
        <w:t xml:space="preserve">55(5), pp. 389-400.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Reichstein, T. &amp; Salter, A., 2006. Investigating the sources of process innovation among UK manufacturing firms. </w:t>
      </w:r>
      <w:r w:rsidRPr="00D42508">
        <w:rPr>
          <w:rFonts w:ascii="Times New Roman" w:hAnsi="Times New Roman" w:cs="Times New Roman"/>
          <w:i/>
          <w:iCs/>
          <w:sz w:val="26"/>
          <w:szCs w:val="26"/>
        </w:rPr>
        <w:t xml:space="preserve">Industrial and Corporate Change, </w:t>
      </w:r>
      <w:r w:rsidRPr="00D42508">
        <w:rPr>
          <w:rFonts w:ascii="Times New Roman" w:hAnsi="Times New Roman" w:cs="Times New Roman"/>
          <w:sz w:val="26"/>
          <w:szCs w:val="26"/>
        </w:rPr>
        <w:t xml:space="preserve">15(4), pp. 653-682.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Robertson, P. L., Casali, G. L. &amp; Jacobson, D., 2012. Managing open incremental process innovation: Absorptive Capacity and distributed learning. </w:t>
      </w:r>
      <w:r w:rsidRPr="00D42508">
        <w:rPr>
          <w:rFonts w:ascii="Times New Roman" w:hAnsi="Times New Roman" w:cs="Times New Roman"/>
          <w:i/>
          <w:iCs/>
          <w:sz w:val="26"/>
          <w:szCs w:val="26"/>
        </w:rPr>
        <w:t xml:space="preserve">Journal of Research Policy, </w:t>
      </w:r>
      <w:r w:rsidRPr="00D42508">
        <w:rPr>
          <w:rFonts w:ascii="Times New Roman" w:hAnsi="Times New Roman" w:cs="Times New Roman"/>
          <w:sz w:val="26"/>
          <w:szCs w:val="26"/>
        </w:rPr>
        <w:t xml:space="preserve">Volume 41, pp. 822-832.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S. C. Kuchhal, “Financial Management – An Analytical and ConceptualApproach”, Chaitanya Publishing House, Allahabad, 1993.</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Sankara Narayanan, T., 2005. Surface Pretreatment By Phosphate Conversion Coating - A Review. </w:t>
      </w:r>
      <w:r w:rsidRPr="00D42508">
        <w:rPr>
          <w:rFonts w:ascii="Times New Roman" w:hAnsi="Times New Roman" w:cs="Times New Roman"/>
          <w:i/>
          <w:iCs/>
          <w:sz w:val="26"/>
          <w:szCs w:val="26"/>
        </w:rPr>
        <w:t xml:space="preserve">Reviews on Advanced Materials Science, </w:t>
      </w:r>
      <w:r w:rsidRPr="00D42508">
        <w:rPr>
          <w:rFonts w:ascii="Times New Roman" w:hAnsi="Times New Roman" w:cs="Times New Roman"/>
          <w:sz w:val="26"/>
          <w:szCs w:val="26"/>
        </w:rPr>
        <w:t xml:space="preserve">9(2), pp. 130-177.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Sannö, A., Ahlskog, M., Jackson, M. &amp; Fundin, A., 2016. </w:t>
      </w:r>
      <w:r w:rsidRPr="00D42508">
        <w:rPr>
          <w:rFonts w:ascii="Times New Roman" w:hAnsi="Times New Roman" w:cs="Times New Roman"/>
          <w:i/>
          <w:iCs/>
          <w:sz w:val="26"/>
          <w:szCs w:val="26"/>
        </w:rPr>
        <w:t xml:space="preserve">A co-creating research approach when exploring episodic change for sustainable operation. </w:t>
      </w:r>
      <w:r w:rsidRPr="00D42508">
        <w:rPr>
          <w:rFonts w:ascii="Times New Roman" w:hAnsi="Times New Roman" w:cs="Times New Roman"/>
          <w:sz w:val="26"/>
          <w:szCs w:val="26"/>
        </w:rPr>
        <w:t>Havana, 5th World Production and Operations Management Conference P&amp;OM.</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Solomon, Charlene Marmar, “What an Idea: Creativity Training,” Personal Journal, May 1990, reprinted in Parnes, 1992, pp.473-81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Tumin, Melvin, “Obstacles to Creativity,” A Source Book for Creative Thinking, S.J. Parnes and H.F. Harding, eds (New York, NY, 1962).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lastRenderedPageBreak/>
        <w:t xml:space="preserve">Voss, C., Tsikriktsis, N. &amp; Frohilich, M., 2002. Case research in operations management. </w:t>
      </w:r>
      <w:r w:rsidRPr="00D42508">
        <w:rPr>
          <w:rFonts w:ascii="Times New Roman" w:hAnsi="Times New Roman" w:cs="Times New Roman"/>
          <w:i/>
          <w:iCs/>
          <w:sz w:val="26"/>
          <w:szCs w:val="26"/>
        </w:rPr>
        <w:t xml:space="preserve">International Journal of Operations &amp; Production Management, </w:t>
      </w:r>
      <w:r w:rsidRPr="00D42508">
        <w:rPr>
          <w:rFonts w:ascii="Times New Roman" w:hAnsi="Times New Roman" w:cs="Times New Roman"/>
          <w:sz w:val="26"/>
          <w:szCs w:val="26"/>
        </w:rPr>
        <w:t>22(2), pp. 195-219.</w:t>
      </w:r>
    </w:p>
    <w:p w:rsidR="00D42508" w:rsidRPr="00E17785" w:rsidRDefault="00D42508" w:rsidP="00E17785">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Wheelwright, S. C., 2010. </w:t>
      </w:r>
      <w:r w:rsidRPr="00D42508">
        <w:rPr>
          <w:rFonts w:ascii="Times New Roman" w:hAnsi="Times New Roman" w:cs="Times New Roman"/>
          <w:i/>
          <w:iCs/>
          <w:sz w:val="26"/>
          <w:szCs w:val="26"/>
        </w:rPr>
        <w:t xml:space="preserve">Managing New Product and Process Development: Text Cases. </w:t>
      </w:r>
      <w:r w:rsidRPr="00D42508">
        <w:rPr>
          <w:rFonts w:ascii="Times New Roman" w:hAnsi="Times New Roman" w:cs="Times New Roman"/>
          <w:sz w:val="26"/>
          <w:szCs w:val="26"/>
        </w:rPr>
        <w:t xml:space="preserve">New York, N.Y.: Simon and Scuster. </w:t>
      </w:r>
    </w:p>
    <w:sectPr w:rsidR="00D42508" w:rsidRPr="00E17785" w:rsidSect="00C8272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E6E" w:rsidRDefault="007A4E6E">
      <w:pPr>
        <w:spacing w:after="0" w:line="240" w:lineRule="auto"/>
      </w:pPr>
      <w:r>
        <w:separator/>
      </w:r>
    </w:p>
  </w:endnote>
  <w:endnote w:type="continuationSeparator" w:id="0">
    <w:p w:rsidR="007A4E6E" w:rsidRDefault="007A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utiger-Light">
    <w:altName w:val="Calibri"/>
    <w:charset w:val="00"/>
    <w:family w:val="swiss"/>
    <w:pitch w:val="default"/>
    <w:sig w:usb0="00000000" w:usb1="00000000" w:usb2="00000000" w:usb3="00000000" w:csb0="00000001" w:csb1="00000000"/>
  </w:font>
  <w:font w:name="TimesNewRomanPSMT">
    <w:altName w:val="MS Mincho"/>
    <w:charset w:val="80"/>
    <w:family w:val="auto"/>
    <w:pitch w:val="default"/>
    <w:sig w:usb0="00000003"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EA1" w:rsidRDefault="00C51EA1" w:rsidP="00F44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EA1" w:rsidRDefault="00C5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E6E" w:rsidRDefault="007A4E6E">
      <w:pPr>
        <w:spacing w:after="0" w:line="240" w:lineRule="auto"/>
      </w:pPr>
      <w:r>
        <w:separator/>
      </w:r>
    </w:p>
  </w:footnote>
  <w:footnote w:type="continuationSeparator" w:id="0">
    <w:p w:rsidR="007A4E6E" w:rsidRDefault="007A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00000009"/>
    <w:lvl w:ilvl="0">
      <w:start w:val="1"/>
      <w:numFmt w:val="decimal"/>
      <w:lvlText w:val="%1."/>
      <w:lvlJc w:val="left"/>
      <w:pPr>
        <w:ind w:left="720" w:hanging="360"/>
      </w:pPr>
      <w:rPr>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00000A"/>
    <w:multiLevelType w:val="multilevel"/>
    <w:tmpl w:val="000000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000000E"/>
    <w:multiLevelType w:val="multilevel"/>
    <w:tmpl w:val="00000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0"/>
    <w:multiLevelType w:val="multilevel"/>
    <w:tmpl w:val="000000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0000011"/>
    <w:multiLevelType w:val="multilevel"/>
    <w:tmpl w:val="0000001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5" w15:restartNumberingAfterBreak="0">
    <w:nsid w:val="00000012"/>
    <w:multiLevelType w:val="multilevel"/>
    <w:tmpl w:val="00000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6"/>
    <w:multiLevelType w:val="multilevel"/>
    <w:tmpl w:val="0000001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8"/>
    <w:multiLevelType w:val="multilevel"/>
    <w:tmpl w:val="00000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A"/>
    <w:multiLevelType w:val="multilevel"/>
    <w:tmpl w:val="0000001A"/>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0000001B"/>
    <w:multiLevelType w:val="multilevel"/>
    <w:tmpl w:val="0000001B"/>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000001C"/>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0000001D"/>
    <w:multiLevelType w:val="multilevel"/>
    <w:tmpl w:val="0000001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0000001E"/>
    <w:multiLevelType w:val="multilevel"/>
    <w:tmpl w:val="000000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19E0060"/>
    <w:multiLevelType w:val="multilevel"/>
    <w:tmpl w:val="923C9798"/>
    <w:lvl w:ilvl="0">
      <w:start w:val="1"/>
      <w:numFmt w:val="decimal"/>
      <w:lvlText w:val="%1."/>
      <w:lvlJc w:val="left"/>
      <w:pPr>
        <w:ind w:left="720" w:hanging="360"/>
      </w:p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B861759"/>
    <w:multiLevelType w:val="multilevel"/>
    <w:tmpl w:val="171CD640"/>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CB3904"/>
    <w:multiLevelType w:val="hybridMultilevel"/>
    <w:tmpl w:val="38D84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21F03D6"/>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5A59D1"/>
    <w:multiLevelType w:val="hybridMultilevel"/>
    <w:tmpl w:val="D38AE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5353CC"/>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15:restartNumberingAfterBreak="0">
    <w:nsid w:val="38AB43CA"/>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4" w15:restartNumberingAfterBreak="0">
    <w:nsid w:val="55112947"/>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5" w15:restartNumberingAfterBreak="0">
    <w:nsid w:val="64FE3489"/>
    <w:multiLevelType w:val="hybridMultilevel"/>
    <w:tmpl w:val="77BCF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8E67C6"/>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7" w15:restartNumberingAfterBreak="0">
    <w:nsid w:val="74077FC8"/>
    <w:multiLevelType w:val="hybridMultilevel"/>
    <w:tmpl w:val="C0F2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0"/>
  </w:num>
  <w:num w:numId="4">
    <w:abstractNumId w:val="0"/>
  </w:num>
  <w:num w:numId="5">
    <w:abstractNumId w:val="9"/>
  </w:num>
  <w:num w:numId="6">
    <w:abstractNumId w:val="23"/>
  </w:num>
  <w:num w:numId="7">
    <w:abstractNumId w:val="18"/>
  </w:num>
  <w:num w:numId="8">
    <w:abstractNumId w:val="1"/>
  </w:num>
  <w:num w:numId="9">
    <w:abstractNumId w:val="15"/>
  </w:num>
  <w:num w:numId="10">
    <w:abstractNumId w:val="6"/>
  </w:num>
  <w:num w:numId="11">
    <w:abstractNumId w:val="14"/>
  </w:num>
  <w:num w:numId="12">
    <w:abstractNumId w:val="8"/>
  </w:num>
  <w:num w:numId="13">
    <w:abstractNumId w:val="7"/>
  </w:num>
  <w:num w:numId="14">
    <w:abstractNumId w:val="12"/>
  </w:num>
  <w:num w:numId="15">
    <w:abstractNumId w:val="24"/>
  </w:num>
  <w:num w:numId="16">
    <w:abstractNumId w:val="17"/>
  </w:num>
  <w:num w:numId="17">
    <w:abstractNumId w:val="16"/>
  </w:num>
  <w:num w:numId="18">
    <w:abstractNumId w:val="20"/>
  </w:num>
  <w:num w:numId="19">
    <w:abstractNumId w:val="2"/>
  </w:num>
  <w:num w:numId="20">
    <w:abstractNumId w:val="3"/>
  </w:num>
  <w:num w:numId="21">
    <w:abstractNumId w:val="13"/>
  </w:num>
  <w:num w:numId="22">
    <w:abstractNumId w:val="30"/>
  </w:num>
  <w:num w:numId="23">
    <w:abstractNumId w:val="25"/>
  </w:num>
  <w:num w:numId="24">
    <w:abstractNumId w:val="11"/>
  </w:num>
  <w:num w:numId="25">
    <w:abstractNumId w:val="5"/>
  </w:num>
  <w:num w:numId="26">
    <w:abstractNumId w:val="21"/>
  </w:num>
  <w:num w:numId="27">
    <w:abstractNumId w:val="22"/>
  </w:num>
  <w:num w:numId="28">
    <w:abstractNumId w:val="4"/>
  </w:num>
  <w:num w:numId="29">
    <w:abstractNumId w:val="35"/>
  </w:num>
  <w:num w:numId="30">
    <w:abstractNumId w:val="31"/>
  </w:num>
  <w:num w:numId="31">
    <w:abstractNumId w:val="28"/>
  </w:num>
  <w:num w:numId="32">
    <w:abstractNumId w:val="37"/>
  </w:num>
  <w:num w:numId="33">
    <w:abstractNumId w:val="27"/>
  </w:num>
  <w:num w:numId="34">
    <w:abstractNumId w:val="29"/>
  </w:num>
  <w:num w:numId="35">
    <w:abstractNumId w:val="34"/>
  </w:num>
  <w:num w:numId="36">
    <w:abstractNumId w:val="32"/>
  </w:num>
  <w:num w:numId="37">
    <w:abstractNumId w:val="33"/>
  </w:num>
  <w:num w:numId="38">
    <w:abstractNumId w:val="3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2C"/>
    <w:rsid w:val="00096C35"/>
    <w:rsid w:val="0010733D"/>
    <w:rsid w:val="00116608"/>
    <w:rsid w:val="00137EB4"/>
    <w:rsid w:val="00184D3C"/>
    <w:rsid w:val="0022692D"/>
    <w:rsid w:val="00283014"/>
    <w:rsid w:val="003744F7"/>
    <w:rsid w:val="00405BE7"/>
    <w:rsid w:val="004C170B"/>
    <w:rsid w:val="005B38A9"/>
    <w:rsid w:val="005E117F"/>
    <w:rsid w:val="00665337"/>
    <w:rsid w:val="006E3D1A"/>
    <w:rsid w:val="0070786E"/>
    <w:rsid w:val="007611CC"/>
    <w:rsid w:val="007625BC"/>
    <w:rsid w:val="00792F8F"/>
    <w:rsid w:val="007A4E6E"/>
    <w:rsid w:val="007F2D63"/>
    <w:rsid w:val="007F4D7A"/>
    <w:rsid w:val="00824963"/>
    <w:rsid w:val="00843E39"/>
    <w:rsid w:val="00860EEA"/>
    <w:rsid w:val="008F0FBE"/>
    <w:rsid w:val="00926032"/>
    <w:rsid w:val="009F6674"/>
    <w:rsid w:val="009F770D"/>
    <w:rsid w:val="00A121BA"/>
    <w:rsid w:val="00A916EF"/>
    <w:rsid w:val="00AA5ADD"/>
    <w:rsid w:val="00AF3A87"/>
    <w:rsid w:val="00B41CD1"/>
    <w:rsid w:val="00BB52F2"/>
    <w:rsid w:val="00C51EA1"/>
    <w:rsid w:val="00C8272D"/>
    <w:rsid w:val="00D239E4"/>
    <w:rsid w:val="00D42508"/>
    <w:rsid w:val="00D83D35"/>
    <w:rsid w:val="00DB2989"/>
    <w:rsid w:val="00DB7251"/>
    <w:rsid w:val="00DE6D99"/>
    <w:rsid w:val="00E17785"/>
    <w:rsid w:val="00EF31B0"/>
    <w:rsid w:val="00F44978"/>
    <w:rsid w:val="00F51C4D"/>
    <w:rsid w:val="00FC5231"/>
    <w:rsid w:val="00FF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6EE609"/>
  <w15:docId w15:val="{36C0CB9D-AAD6-47E9-9003-C726EFB8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ageNumber">
    <w:name w:val="page number"/>
    <w:basedOn w:val="DefaultParagraphFont"/>
    <w:rsid w:val="00C8272D"/>
  </w:style>
  <w:style w:type="paragraph" w:styleId="ListParagraph">
    <w:name w:val="List Paragraph"/>
    <w:basedOn w:val="Normal"/>
    <w:uiPriority w:val="34"/>
    <w:unhideWhenUsed/>
    <w:qFormat/>
    <w:rsid w:val="00C8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51600">
      <w:bodyDiv w:val="1"/>
      <w:marLeft w:val="0"/>
      <w:marRight w:val="0"/>
      <w:marTop w:val="0"/>
      <w:marBottom w:val="0"/>
      <w:divBdr>
        <w:top w:val="none" w:sz="0" w:space="0" w:color="auto"/>
        <w:left w:val="none" w:sz="0" w:space="0" w:color="auto"/>
        <w:bottom w:val="none" w:sz="0" w:space="0" w:color="auto"/>
        <w:right w:val="none" w:sz="0" w:space="0" w:color="auto"/>
      </w:divBdr>
    </w:div>
    <w:div w:id="1261989705">
      <w:bodyDiv w:val="1"/>
      <w:marLeft w:val="0"/>
      <w:marRight w:val="0"/>
      <w:marTop w:val="0"/>
      <w:marBottom w:val="0"/>
      <w:divBdr>
        <w:top w:val="none" w:sz="0" w:space="0" w:color="auto"/>
        <w:left w:val="none" w:sz="0" w:space="0" w:color="auto"/>
        <w:bottom w:val="none" w:sz="0" w:space="0" w:color="auto"/>
        <w:right w:val="none" w:sz="0" w:space="0" w:color="auto"/>
      </w:divBdr>
    </w:div>
    <w:div w:id="1757751278">
      <w:bodyDiv w:val="1"/>
      <w:marLeft w:val="0"/>
      <w:marRight w:val="0"/>
      <w:marTop w:val="0"/>
      <w:marBottom w:val="0"/>
      <w:divBdr>
        <w:top w:val="none" w:sz="0" w:space="0" w:color="auto"/>
        <w:left w:val="none" w:sz="0" w:space="0" w:color="auto"/>
        <w:bottom w:val="none" w:sz="0" w:space="0" w:color="auto"/>
        <w:right w:val="none" w:sz="0" w:space="0" w:color="auto"/>
      </w:divBdr>
    </w:div>
    <w:div w:id="188687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2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90" TargetMode="External"/><Relationship Id="rId17" Type="http://schemas.openxmlformats.org/officeDocument/2006/relationships/hyperlink" Target="http://www.vittualsalt.com" TargetMode="External"/><Relationship Id="rId2" Type="http://schemas.openxmlformats.org/officeDocument/2006/relationships/numbering" Target="numbering.xml"/><Relationship Id="rId16" Type="http://schemas.openxmlformats.org/officeDocument/2006/relationships/hyperlink" Target="tel: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70" TargetMode="External"/><Relationship Id="rId5" Type="http://schemas.openxmlformats.org/officeDocument/2006/relationships/webSettings" Target="webSettings.xml"/><Relationship Id="rId15" Type="http://schemas.openxmlformats.org/officeDocument/2006/relationships/hyperlink" Target="tel:2007" TargetMode="External"/><Relationship Id="rId10" Type="http://schemas.openxmlformats.org/officeDocument/2006/relationships/hyperlink" Target="tel:1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1948" TargetMode="External"/><Relationship Id="rId14" Type="http://schemas.openxmlformats.org/officeDocument/2006/relationships/hyperlink" Target="tel: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46</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dc:creator>
  <cp:lastModifiedBy>HP</cp:lastModifiedBy>
  <cp:revision>16</cp:revision>
  <cp:lastPrinted>2024-07-25T02:10:00Z</cp:lastPrinted>
  <dcterms:created xsi:type="dcterms:W3CDTF">2024-05-02T23:55:00Z</dcterms:created>
  <dcterms:modified xsi:type="dcterms:W3CDTF">2025-05-24T15:45:00Z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3081-10.10.1</vt:lpwstr>
  </property>
</Properties>
</file>