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13F" w:rsidRPr="00EF095C" w:rsidRDefault="0022313F" w:rsidP="0022313F">
      <w:pPr>
        <w:jc w:val="center"/>
        <w:rPr>
          <w:rFonts w:ascii="Tahoma" w:hAnsi="Tahoma" w:cs="Tahoma"/>
          <w:b/>
          <w:sz w:val="40"/>
          <w:szCs w:val="40"/>
        </w:rPr>
      </w:pPr>
      <w:r w:rsidRPr="00EF095C">
        <w:rPr>
          <w:rFonts w:ascii="Tahoma" w:hAnsi="Tahoma" w:cs="Tahoma"/>
          <w:b/>
          <w:sz w:val="40"/>
          <w:szCs w:val="40"/>
        </w:rPr>
        <w:t>IMPACT OF LOCAL GOVERNMENT ON THE NATION BUILDING</w:t>
      </w:r>
    </w:p>
    <w:p w:rsidR="0022313F" w:rsidRPr="00EF095C" w:rsidRDefault="0022313F" w:rsidP="0022313F">
      <w:pPr>
        <w:jc w:val="center"/>
        <w:rPr>
          <w:rFonts w:ascii="Monotype Corsiva" w:hAnsi="Monotype Corsiva" w:cs="Tahoma"/>
          <w:b/>
          <w:i/>
          <w:sz w:val="40"/>
          <w:szCs w:val="40"/>
        </w:rPr>
      </w:pPr>
      <w:r w:rsidRPr="00EF095C">
        <w:rPr>
          <w:rFonts w:ascii="Tahoma" w:hAnsi="Tahoma" w:cs="Tahoma"/>
          <w:b/>
          <w:i/>
          <w:sz w:val="40"/>
          <w:szCs w:val="40"/>
        </w:rPr>
        <w:t>(</w:t>
      </w:r>
      <w:r w:rsidRPr="00EF095C">
        <w:rPr>
          <w:rFonts w:ascii="Monotype Corsiva" w:hAnsi="Monotype Corsiva" w:cs="Tahoma"/>
          <w:b/>
          <w:i/>
          <w:sz w:val="40"/>
          <w:szCs w:val="40"/>
        </w:rPr>
        <w:t>A Case Study of Ilorin South Local Government)</w:t>
      </w:r>
    </w:p>
    <w:p w:rsidR="0022313F" w:rsidRPr="00235E2F" w:rsidRDefault="0022313F" w:rsidP="0022313F">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22313F" w:rsidRPr="00132BA4" w:rsidRDefault="0022313F" w:rsidP="0022313F">
      <w:pPr>
        <w:jc w:val="center"/>
        <w:rPr>
          <w:rFonts w:ascii="Tahoma" w:hAnsi="Tahoma" w:cs="Tahoma"/>
          <w:b/>
          <w:sz w:val="40"/>
          <w:szCs w:val="40"/>
        </w:rPr>
      </w:pPr>
      <w:r>
        <w:rPr>
          <w:rFonts w:ascii="Tahoma" w:hAnsi="Tahoma" w:cs="Tahoma"/>
          <w:b/>
          <w:sz w:val="40"/>
          <w:szCs w:val="40"/>
        </w:rPr>
        <w:t>ABIDOYE TAOFEEK ADEMOLA</w:t>
      </w:r>
    </w:p>
    <w:p w:rsidR="0022313F" w:rsidRPr="00132BA4" w:rsidRDefault="006C717E" w:rsidP="0022313F">
      <w:pPr>
        <w:jc w:val="center"/>
        <w:rPr>
          <w:rFonts w:ascii="Tahoma" w:hAnsi="Tahoma" w:cs="Tahoma"/>
          <w:b/>
          <w:sz w:val="40"/>
          <w:szCs w:val="40"/>
        </w:rPr>
      </w:pPr>
      <w:r>
        <w:rPr>
          <w:rFonts w:ascii="Tahoma" w:hAnsi="Tahoma" w:cs="Tahoma"/>
          <w:b/>
          <w:sz w:val="40"/>
          <w:szCs w:val="40"/>
        </w:rPr>
        <w:t>ND/23</w:t>
      </w:r>
      <w:r w:rsidR="0022313F">
        <w:rPr>
          <w:rFonts w:ascii="Tahoma" w:hAnsi="Tahoma" w:cs="Tahoma"/>
          <w:b/>
          <w:sz w:val="40"/>
          <w:szCs w:val="40"/>
        </w:rPr>
        <w:t>/PAD/PT/0318</w:t>
      </w:r>
    </w:p>
    <w:p w:rsidR="0022313F" w:rsidRPr="0084397A" w:rsidRDefault="0022313F" w:rsidP="0022313F">
      <w:pPr>
        <w:jc w:val="center"/>
        <w:rPr>
          <w:rFonts w:ascii="Tahoma" w:hAnsi="Tahoma" w:cs="Tahoma"/>
          <w:b/>
          <w:sz w:val="40"/>
          <w:szCs w:val="40"/>
        </w:rPr>
      </w:pPr>
    </w:p>
    <w:p w:rsidR="0022313F" w:rsidRDefault="0022313F" w:rsidP="0022313F">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22313F" w:rsidRDefault="0022313F" w:rsidP="0022313F">
      <w:pPr>
        <w:jc w:val="center"/>
        <w:rPr>
          <w:rFonts w:ascii="Tahoma" w:hAnsi="Tahoma" w:cs="Tahoma"/>
          <w:b/>
          <w:sz w:val="12"/>
          <w:szCs w:val="28"/>
        </w:rPr>
      </w:pPr>
      <w:r>
        <w:rPr>
          <w:rFonts w:ascii="Tahoma" w:hAnsi="Tahoma" w:cs="Tahoma"/>
          <w:b/>
          <w:sz w:val="12"/>
          <w:szCs w:val="28"/>
        </w:rPr>
        <w:t>S</w:t>
      </w:r>
    </w:p>
    <w:p w:rsidR="0022313F" w:rsidRPr="00A26ABF" w:rsidRDefault="0022313F" w:rsidP="0022313F">
      <w:pPr>
        <w:jc w:val="center"/>
        <w:rPr>
          <w:rFonts w:ascii="Tahoma" w:hAnsi="Tahoma" w:cs="Tahoma"/>
          <w:b/>
          <w:sz w:val="12"/>
          <w:szCs w:val="28"/>
        </w:rPr>
      </w:pPr>
    </w:p>
    <w:p w:rsidR="0022313F" w:rsidRDefault="0022313F" w:rsidP="0022313F">
      <w:pPr>
        <w:jc w:val="center"/>
        <w:rPr>
          <w:rFonts w:ascii="Tahoma" w:hAnsi="Tahoma" w:cs="Tahoma"/>
          <w:b/>
          <w:sz w:val="32"/>
          <w:szCs w:val="32"/>
        </w:rPr>
      </w:pPr>
      <w:r>
        <w:rPr>
          <w:rFonts w:ascii="Tahoma" w:hAnsi="Tahoma" w:cs="Tahoma"/>
          <w:b/>
          <w:sz w:val="32"/>
          <w:szCs w:val="32"/>
        </w:rPr>
        <w:t>IN PARTIAL FULFILLMENT OF THE REQUIREMENTS FOR THE AWARD OF NATIONAL DIPLOMA (ND) IN PUBLIC ADMINISTRATION</w:t>
      </w:r>
    </w:p>
    <w:p w:rsidR="0022313F" w:rsidRDefault="0022313F" w:rsidP="0022313F">
      <w:pPr>
        <w:ind w:left="2880" w:firstLine="720"/>
        <w:rPr>
          <w:rFonts w:ascii="Tahoma" w:hAnsi="Tahoma" w:cs="Tahoma"/>
          <w:b/>
          <w:i/>
          <w:sz w:val="48"/>
          <w:szCs w:val="40"/>
        </w:rPr>
      </w:pPr>
    </w:p>
    <w:p w:rsidR="0022313F" w:rsidRDefault="0022313F" w:rsidP="0022313F">
      <w:pPr>
        <w:ind w:left="2880" w:firstLine="720"/>
        <w:rPr>
          <w:rFonts w:ascii="Tahoma" w:hAnsi="Tahoma" w:cs="Tahoma"/>
          <w:b/>
          <w:i/>
          <w:sz w:val="48"/>
          <w:szCs w:val="40"/>
        </w:rPr>
      </w:pPr>
    </w:p>
    <w:p w:rsidR="0022313F" w:rsidRDefault="0022313F" w:rsidP="0022313F">
      <w:pPr>
        <w:ind w:left="2880" w:firstLine="720"/>
        <w:rPr>
          <w:rFonts w:ascii="Tahoma" w:hAnsi="Tahoma" w:cs="Tahoma"/>
          <w:b/>
          <w:i/>
          <w:sz w:val="48"/>
          <w:szCs w:val="40"/>
        </w:rPr>
      </w:pPr>
    </w:p>
    <w:p w:rsidR="0022313F" w:rsidRDefault="0022313F" w:rsidP="0022313F">
      <w:pPr>
        <w:ind w:left="2880" w:firstLine="720"/>
        <w:rPr>
          <w:rFonts w:ascii="Tahoma" w:hAnsi="Tahoma" w:cs="Tahoma"/>
          <w:b/>
          <w:i/>
          <w:sz w:val="48"/>
          <w:szCs w:val="40"/>
        </w:rPr>
      </w:pPr>
    </w:p>
    <w:p w:rsidR="0022313F" w:rsidRDefault="0022313F" w:rsidP="006A78A0">
      <w:pPr>
        <w:rPr>
          <w:rFonts w:ascii="Tahoma" w:hAnsi="Tahoma" w:cs="Tahoma"/>
          <w:b/>
          <w:i/>
          <w:sz w:val="48"/>
          <w:szCs w:val="40"/>
        </w:rPr>
      </w:pPr>
    </w:p>
    <w:p w:rsidR="006A78A0" w:rsidRDefault="006A78A0" w:rsidP="006A78A0">
      <w:pPr>
        <w:rPr>
          <w:rFonts w:ascii="Tahoma" w:hAnsi="Tahoma" w:cs="Tahoma"/>
          <w:b/>
          <w:i/>
          <w:sz w:val="48"/>
          <w:szCs w:val="40"/>
        </w:rPr>
      </w:pPr>
    </w:p>
    <w:p w:rsidR="0022313F" w:rsidRPr="00990AE8" w:rsidRDefault="0022313F" w:rsidP="0022313F">
      <w:pPr>
        <w:ind w:left="288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22313F" w:rsidRPr="005635AD" w:rsidRDefault="0022313F" w:rsidP="0022313F">
      <w:pPr>
        <w:jc w:val="center"/>
        <w:rPr>
          <w:rFonts w:ascii="Tahoma" w:hAnsi="Tahoma" w:cs="Tahoma"/>
          <w:b/>
          <w:sz w:val="28"/>
          <w:szCs w:val="28"/>
        </w:rPr>
      </w:pPr>
      <w:r w:rsidRPr="005635AD">
        <w:rPr>
          <w:rFonts w:ascii="Tahoma" w:hAnsi="Tahoma" w:cs="Tahoma"/>
          <w:b/>
          <w:sz w:val="28"/>
          <w:szCs w:val="28"/>
        </w:rPr>
        <w:lastRenderedPageBreak/>
        <w:t>CERTIFICATION</w:t>
      </w:r>
    </w:p>
    <w:p w:rsidR="0022313F" w:rsidRDefault="0022313F" w:rsidP="0022313F">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Kwara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22313F" w:rsidRDefault="0022313F" w:rsidP="0022313F">
      <w:pPr>
        <w:rPr>
          <w:rFonts w:ascii="Tahoma" w:hAnsi="Tahoma" w:cs="Tahoma"/>
          <w:sz w:val="28"/>
          <w:szCs w:val="28"/>
        </w:rPr>
      </w:pPr>
    </w:p>
    <w:p w:rsidR="0022313F" w:rsidRDefault="0022313F" w:rsidP="0022313F">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22313F" w:rsidRPr="00D27933" w:rsidRDefault="006A78A0" w:rsidP="0022313F">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sidR="0022313F">
        <w:rPr>
          <w:rFonts w:ascii="Tahoma" w:hAnsi="Tahoma" w:cs="Tahoma"/>
          <w:b/>
          <w:sz w:val="28"/>
          <w:szCs w:val="28"/>
        </w:rPr>
        <w:tab/>
      </w:r>
      <w:r w:rsidR="0022313F">
        <w:rPr>
          <w:rFonts w:ascii="Tahoma" w:hAnsi="Tahoma" w:cs="Tahoma"/>
          <w:b/>
          <w:sz w:val="28"/>
          <w:szCs w:val="28"/>
        </w:rPr>
        <w:tab/>
      </w:r>
      <w:r w:rsidR="0022313F">
        <w:rPr>
          <w:rFonts w:ascii="Tahoma" w:hAnsi="Tahoma" w:cs="Tahoma"/>
          <w:b/>
          <w:sz w:val="28"/>
          <w:szCs w:val="28"/>
        </w:rPr>
        <w:tab/>
      </w:r>
      <w:r w:rsidR="0022313F"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sidR="0022313F" w:rsidRPr="00D27933">
        <w:rPr>
          <w:rFonts w:ascii="Tahoma" w:hAnsi="Tahoma" w:cs="Tahoma"/>
          <w:b/>
          <w:i/>
          <w:sz w:val="28"/>
          <w:szCs w:val="28"/>
        </w:rPr>
        <w:t>Date</w:t>
      </w:r>
    </w:p>
    <w:p w:rsidR="0022313F" w:rsidRPr="001A6482" w:rsidRDefault="0022313F" w:rsidP="0022313F">
      <w:pPr>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22313F" w:rsidRDefault="0022313F" w:rsidP="0022313F">
      <w:pPr>
        <w:jc w:val="center"/>
        <w:rPr>
          <w:rFonts w:ascii="Tahoma" w:hAnsi="Tahoma" w:cs="Tahoma"/>
          <w:sz w:val="28"/>
          <w:szCs w:val="28"/>
        </w:rPr>
      </w:pPr>
    </w:p>
    <w:p w:rsidR="0022313F" w:rsidRDefault="0022313F" w:rsidP="0022313F">
      <w:pPr>
        <w:jc w:val="center"/>
        <w:rPr>
          <w:rFonts w:ascii="Tahoma" w:hAnsi="Tahoma" w:cs="Tahoma"/>
          <w:sz w:val="28"/>
          <w:szCs w:val="28"/>
        </w:rPr>
      </w:pPr>
    </w:p>
    <w:p w:rsidR="0022313F" w:rsidRDefault="0022313F" w:rsidP="0022313F">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22313F" w:rsidRPr="00C95375" w:rsidRDefault="0022313F" w:rsidP="0022313F">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22313F" w:rsidRDefault="0022313F" w:rsidP="0022313F">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22313F" w:rsidRDefault="0022313F" w:rsidP="0022313F">
      <w:pPr>
        <w:rPr>
          <w:rFonts w:ascii="Tahoma" w:hAnsi="Tahoma" w:cs="Tahoma"/>
          <w:sz w:val="28"/>
          <w:szCs w:val="28"/>
        </w:rPr>
      </w:pPr>
    </w:p>
    <w:p w:rsidR="0022313F" w:rsidRDefault="0022313F" w:rsidP="0022313F">
      <w:pPr>
        <w:rPr>
          <w:rFonts w:ascii="Tahoma" w:hAnsi="Tahoma" w:cs="Tahoma"/>
          <w:sz w:val="28"/>
          <w:szCs w:val="28"/>
        </w:rPr>
      </w:pPr>
    </w:p>
    <w:p w:rsidR="0022313F" w:rsidRDefault="0022313F" w:rsidP="0022313F">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22313F" w:rsidRPr="00D27933" w:rsidRDefault="00EB28D9" w:rsidP="0022313F">
      <w:pPr>
        <w:rPr>
          <w:rFonts w:ascii="Tahoma" w:hAnsi="Tahoma" w:cs="Tahoma"/>
          <w:b/>
          <w:sz w:val="28"/>
          <w:szCs w:val="28"/>
        </w:rPr>
      </w:pP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7" type="#_x0000_t32" style="position:absolute;margin-left:557pt;margin-top:19.25pt;width:188pt;height:0;z-index:251658240" o:connectortype="straight"/>
        </w:pict>
      </w:r>
      <w:r w:rsidR="0022313F">
        <w:rPr>
          <w:rFonts w:ascii="Tahoma" w:hAnsi="Tahoma" w:cs="Tahoma"/>
          <w:b/>
          <w:sz w:val="28"/>
          <w:szCs w:val="28"/>
        </w:rPr>
        <w:t>MR. SERIKI ADAMS</w:t>
      </w:r>
      <w:r w:rsidR="0022313F">
        <w:rPr>
          <w:rFonts w:ascii="Tahoma" w:hAnsi="Tahoma" w:cs="Tahoma"/>
          <w:b/>
          <w:sz w:val="28"/>
          <w:szCs w:val="28"/>
        </w:rPr>
        <w:tab/>
      </w:r>
      <w:r w:rsidR="0022313F" w:rsidRPr="00D27933">
        <w:rPr>
          <w:rFonts w:ascii="Tahoma" w:hAnsi="Tahoma" w:cs="Tahoma"/>
          <w:b/>
          <w:i/>
          <w:sz w:val="28"/>
          <w:szCs w:val="28"/>
        </w:rPr>
        <w:t xml:space="preserve"> </w:t>
      </w:r>
      <w:r w:rsidR="0022313F">
        <w:rPr>
          <w:rFonts w:ascii="Tahoma" w:hAnsi="Tahoma" w:cs="Tahoma"/>
          <w:b/>
          <w:i/>
          <w:sz w:val="28"/>
          <w:szCs w:val="28"/>
        </w:rPr>
        <w:tab/>
      </w:r>
      <w:r w:rsidR="0022313F">
        <w:rPr>
          <w:rFonts w:ascii="Tahoma" w:hAnsi="Tahoma" w:cs="Tahoma"/>
          <w:b/>
          <w:i/>
          <w:sz w:val="28"/>
          <w:szCs w:val="28"/>
        </w:rPr>
        <w:tab/>
      </w:r>
      <w:r w:rsidR="0022313F">
        <w:rPr>
          <w:rFonts w:ascii="Tahoma" w:hAnsi="Tahoma" w:cs="Tahoma"/>
          <w:b/>
          <w:i/>
          <w:sz w:val="28"/>
          <w:szCs w:val="28"/>
        </w:rPr>
        <w:tab/>
      </w:r>
      <w:r w:rsidR="0022313F">
        <w:rPr>
          <w:rFonts w:ascii="Tahoma" w:hAnsi="Tahoma" w:cs="Tahoma"/>
          <w:b/>
          <w:i/>
          <w:sz w:val="28"/>
          <w:szCs w:val="28"/>
        </w:rPr>
        <w:tab/>
      </w:r>
      <w:r w:rsidR="0022313F">
        <w:rPr>
          <w:rFonts w:ascii="Tahoma" w:hAnsi="Tahoma" w:cs="Tahoma"/>
          <w:b/>
          <w:i/>
          <w:sz w:val="28"/>
          <w:szCs w:val="28"/>
        </w:rPr>
        <w:tab/>
      </w:r>
      <w:r w:rsidR="0022313F" w:rsidRPr="00D27933">
        <w:rPr>
          <w:rFonts w:ascii="Tahoma" w:hAnsi="Tahoma" w:cs="Tahoma"/>
          <w:b/>
          <w:i/>
          <w:sz w:val="28"/>
          <w:szCs w:val="28"/>
        </w:rPr>
        <w:t>Date</w:t>
      </w:r>
    </w:p>
    <w:p w:rsidR="0022313F" w:rsidRPr="00D27933" w:rsidRDefault="0022313F" w:rsidP="0022313F">
      <w:pPr>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22313F" w:rsidRPr="00C95375" w:rsidRDefault="0022313F" w:rsidP="0022313F">
      <w:pPr>
        <w:rPr>
          <w:rFonts w:ascii="Tahoma" w:hAnsi="Tahoma" w:cs="Tahoma"/>
          <w:b/>
          <w:i/>
          <w:sz w:val="28"/>
          <w:szCs w:val="28"/>
        </w:rPr>
      </w:pPr>
    </w:p>
    <w:p w:rsidR="0022313F" w:rsidRDefault="0022313F" w:rsidP="0022313F"/>
    <w:p w:rsidR="0022313F" w:rsidRDefault="0022313F" w:rsidP="0022313F">
      <w:pPr>
        <w:spacing w:line="480" w:lineRule="auto"/>
        <w:rPr>
          <w:rFonts w:ascii="Tahoma" w:hAnsi="Tahoma" w:cs="Tahoma"/>
          <w:b/>
          <w:sz w:val="28"/>
          <w:szCs w:val="28"/>
        </w:rPr>
      </w:pPr>
    </w:p>
    <w:p w:rsidR="0022313F" w:rsidRDefault="0022313F" w:rsidP="0022313F">
      <w:pPr>
        <w:spacing w:line="480" w:lineRule="auto"/>
        <w:rPr>
          <w:rFonts w:ascii="Tahoma" w:hAnsi="Tahoma" w:cs="Tahoma"/>
          <w:b/>
          <w:sz w:val="28"/>
          <w:szCs w:val="28"/>
        </w:rPr>
      </w:pPr>
    </w:p>
    <w:p w:rsidR="0022313F" w:rsidRDefault="0022313F" w:rsidP="0022313F">
      <w:pPr>
        <w:spacing w:line="480" w:lineRule="auto"/>
        <w:rPr>
          <w:rFonts w:ascii="Tahoma" w:hAnsi="Tahoma" w:cs="Tahoma"/>
          <w:b/>
          <w:sz w:val="28"/>
          <w:szCs w:val="28"/>
        </w:rPr>
      </w:pPr>
    </w:p>
    <w:p w:rsidR="0022313F" w:rsidRDefault="0022313F" w:rsidP="0022313F">
      <w:pPr>
        <w:spacing w:line="480" w:lineRule="auto"/>
        <w:rPr>
          <w:rFonts w:ascii="Tahoma" w:hAnsi="Tahoma" w:cs="Tahoma"/>
          <w:b/>
          <w:sz w:val="28"/>
          <w:szCs w:val="28"/>
        </w:rPr>
      </w:pPr>
    </w:p>
    <w:p w:rsidR="0022313F" w:rsidRDefault="0022313F" w:rsidP="0022313F">
      <w:pPr>
        <w:spacing w:line="360" w:lineRule="auto"/>
        <w:jc w:val="center"/>
        <w:rPr>
          <w:rFonts w:ascii="Tahoma" w:hAnsi="Tahoma" w:cs="Tahoma"/>
          <w:b/>
        </w:rPr>
      </w:pPr>
      <w:r>
        <w:rPr>
          <w:rFonts w:ascii="Tahoma" w:hAnsi="Tahoma" w:cs="Tahoma"/>
          <w:b/>
        </w:rPr>
        <w:lastRenderedPageBreak/>
        <w:t>DEDICATION</w:t>
      </w:r>
    </w:p>
    <w:p w:rsidR="0022313F" w:rsidRDefault="0022313F" w:rsidP="006A78A0">
      <w:pPr>
        <w:spacing w:line="360" w:lineRule="auto"/>
        <w:rPr>
          <w:rFonts w:ascii="Tahoma" w:hAnsi="Tahoma" w:cs="Tahoma"/>
          <w:b/>
        </w:rPr>
      </w:pPr>
      <w:r w:rsidRPr="00C67BB1">
        <w:rPr>
          <w:rFonts w:ascii="Tahoma" w:hAnsi="Tahoma" w:cs="Tahoma"/>
          <w:sz w:val="28"/>
          <w:szCs w:val="28"/>
        </w:rPr>
        <w:tab/>
      </w:r>
      <w:r w:rsidR="006A78A0" w:rsidRPr="006A78A0">
        <w:rPr>
          <w:rFonts w:ascii="Tahoma" w:hAnsi="Tahoma" w:cs="Tahoma"/>
          <w:sz w:val="28"/>
          <w:szCs w:val="28"/>
        </w:rPr>
        <w:t>This project is dedicated to Almighty God, whose grace and mercy have enabled me to successfully complete this program. I am grateful for the gift of life and for guiding me toward achieving this significant goal in life.</w:t>
      </w:r>
    </w:p>
    <w:p w:rsidR="0022313F" w:rsidRDefault="0022313F" w:rsidP="0022313F">
      <w:pPr>
        <w:spacing w:line="360" w:lineRule="auto"/>
        <w:jc w:val="center"/>
        <w:rPr>
          <w:rFonts w:ascii="Tahoma" w:hAnsi="Tahoma" w:cs="Tahoma"/>
          <w:b/>
        </w:rPr>
      </w:pPr>
    </w:p>
    <w:p w:rsidR="0022313F" w:rsidRDefault="0022313F" w:rsidP="0022313F">
      <w:pPr>
        <w:spacing w:line="360" w:lineRule="auto"/>
        <w:jc w:val="center"/>
        <w:rPr>
          <w:rFonts w:ascii="Tahoma" w:hAnsi="Tahoma" w:cs="Tahoma"/>
          <w:b/>
        </w:rPr>
      </w:pPr>
    </w:p>
    <w:p w:rsidR="0022313F" w:rsidRDefault="0022313F" w:rsidP="0022313F">
      <w:pPr>
        <w:spacing w:line="360" w:lineRule="auto"/>
        <w:jc w:val="center"/>
        <w:rPr>
          <w:rFonts w:ascii="Tahoma" w:hAnsi="Tahoma" w:cs="Tahoma"/>
          <w:b/>
        </w:rPr>
      </w:pPr>
    </w:p>
    <w:p w:rsidR="0022313F" w:rsidRDefault="0022313F" w:rsidP="0022313F">
      <w:pPr>
        <w:spacing w:line="360" w:lineRule="auto"/>
        <w:jc w:val="center"/>
        <w:rPr>
          <w:rFonts w:ascii="Tahoma" w:hAnsi="Tahoma" w:cs="Tahoma"/>
          <w:b/>
        </w:rPr>
      </w:pPr>
    </w:p>
    <w:p w:rsidR="0022313F" w:rsidRDefault="0022313F" w:rsidP="0022313F">
      <w:pPr>
        <w:spacing w:line="360" w:lineRule="auto"/>
        <w:jc w:val="center"/>
        <w:rPr>
          <w:rFonts w:ascii="Tahoma" w:hAnsi="Tahoma" w:cs="Tahoma"/>
          <w:b/>
        </w:rPr>
      </w:pPr>
    </w:p>
    <w:p w:rsidR="0022313F" w:rsidRDefault="0022313F" w:rsidP="0022313F">
      <w:pPr>
        <w:spacing w:line="360" w:lineRule="auto"/>
        <w:jc w:val="center"/>
        <w:rPr>
          <w:rFonts w:ascii="Tahoma" w:hAnsi="Tahoma" w:cs="Tahoma"/>
          <w:b/>
        </w:rPr>
      </w:pPr>
    </w:p>
    <w:p w:rsidR="0022313F" w:rsidRDefault="0022313F" w:rsidP="0022313F">
      <w:pPr>
        <w:spacing w:line="360" w:lineRule="auto"/>
        <w:jc w:val="center"/>
        <w:rPr>
          <w:rFonts w:ascii="Tahoma" w:hAnsi="Tahoma" w:cs="Tahoma"/>
          <w:b/>
        </w:rPr>
      </w:pPr>
    </w:p>
    <w:p w:rsidR="0022313F" w:rsidRDefault="0022313F" w:rsidP="0022313F">
      <w:pPr>
        <w:spacing w:line="360" w:lineRule="auto"/>
        <w:jc w:val="center"/>
        <w:rPr>
          <w:rFonts w:ascii="Tahoma" w:hAnsi="Tahoma" w:cs="Tahoma"/>
          <w:b/>
        </w:rPr>
      </w:pPr>
    </w:p>
    <w:p w:rsidR="0022313F" w:rsidRDefault="0022313F" w:rsidP="0022313F">
      <w:pPr>
        <w:spacing w:line="360" w:lineRule="auto"/>
        <w:jc w:val="center"/>
        <w:rPr>
          <w:rFonts w:ascii="Tahoma" w:hAnsi="Tahoma" w:cs="Tahoma"/>
          <w:b/>
        </w:rPr>
      </w:pPr>
    </w:p>
    <w:p w:rsidR="0022313F" w:rsidRDefault="0022313F" w:rsidP="0022313F">
      <w:pPr>
        <w:spacing w:line="360" w:lineRule="auto"/>
        <w:jc w:val="center"/>
        <w:rPr>
          <w:rFonts w:ascii="Tahoma" w:hAnsi="Tahoma" w:cs="Tahoma"/>
          <w:b/>
        </w:rPr>
      </w:pPr>
    </w:p>
    <w:p w:rsidR="0022313F" w:rsidRDefault="0022313F" w:rsidP="0022313F">
      <w:pPr>
        <w:spacing w:line="360" w:lineRule="auto"/>
        <w:jc w:val="center"/>
        <w:rPr>
          <w:rFonts w:ascii="Tahoma" w:hAnsi="Tahoma" w:cs="Tahoma"/>
          <w:b/>
        </w:rPr>
      </w:pPr>
    </w:p>
    <w:p w:rsidR="0022313F" w:rsidRDefault="0022313F" w:rsidP="0022313F">
      <w:pPr>
        <w:spacing w:line="360" w:lineRule="auto"/>
        <w:jc w:val="center"/>
        <w:rPr>
          <w:rFonts w:ascii="Tahoma" w:hAnsi="Tahoma" w:cs="Tahoma"/>
          <w:b/>
        </w:rPr>
      </w:pPr>
    </w:p>
    <w:p w:rsidR="0022313F" w:rsidRDefault="0022313F" w:rsidP="0022313F">
      <w:pPr>
        <w:spacing w:line="360" w:lineRule="auto"/>
        <w:jc w:val="center"/>
        <w:rPr>
          <w:rFonts w:ascii="Tahoma" w:hAnsi="Tahoma" w:cs="Tahoma"/>
          <w:b/>
        </w:rPr>
      </w:pPr>
    </w:p>
    <w:p w:rsidR="0022313F" w:rsidRDefault="0022313F" w:rsidP="0022313F">
      <w:pPr>
        <w:spacing w:line="360" w:lineRule="auto"/>
        <w:jc w:val="center"/>
        <w:rPr>
          <w:rFonts w:ascii="Tahoma" w:hAnsi="Tahoma" w:cs="Tahoma"/>
          <w:b/>
        </w:rPr>
      </w:pPr>
    </w:p>
    <w:p w:rsidR="0022313F" w:rsidRDefault="0022313F" w:rsidP="0022313F">
      <w:pPr>
        <w:spacing w:line="360" w:lineRule="auto"/>
        <w:jc w:val="center"/>
        <w:rPr>
          <w:rFonts w:ascii="Tahoma" w:hAnsi="Tahoma" w:cs="Tahoma"/>
          <w:b/>
        </w:rPr>
      </w:pPr>
    </w:p>
    <w:p w:rsidR="0022313F" w:rsidRDefault="0022313F" w:rsidP="0022313F">
      <w:pPr>
        <w:spacing w:line="360" w:lineRule="auto"/>
        <w:jc w:val="center"/>
        <w:rPr>
          <w:rFonts w:ascii="Tahoma" w:hAnsi="Tahoma" w:cs="Tahoma"/>
          <w:b/>
        </w:rPr>
      </w:pPr>
    </w:p>
    <w:p w:rsidR="0022313F" w:rsidRDefault="0022313F" w:rsidP="0022313F">
      <w:pPr>
        <w:spacing w:line="360" w:lineRule="auto"/>
        <w:jc w:val="center"/>
        <w:rPr>
          <w:rFonts w:ascii="Tahoma" w:hAnsi="Tahoma" w:cs="Tahoma"/>
          <w:b/>
        </w:rPr>
      </w:pPr>
    </w:p>
    <w:p w:rsidR="0022313F" w:rsidRDefault="0022313F" w:rsidP="0022313F">
      <w:pPr>
        <w:spacing w:line="360" w:lineRule="auto"/>
        <w:jc w:val="center"/>
        <w:rPr>
          <w:rFonts w:ascii="Tahoma" w:hAnsi="Tahoma" w:cs="Tahoma"/>
          <w:b/>
        </w:rPr>
      </w:pPr>
    </w:p>
    <w:p w:rsidR="0022313F" w:rsidRDefault="0022313F" w:rsidP="0022313F">
      <w:pPr>
        <w:spacing w:line="360" w:lineRule="auto"/>
        <w:jc w:val="center"/>
        <w:rPr>
          <w:rFonts w:ascii="Tahoma" w:hAnsi="Tahoma" w:cs="Tahoma"/>
          <w:b/>
        </w:rPr>
      </w:pPr>
    </w:p>
    <w:p w:rsidR="006A78A0" w:rsidRDefault="006A78A0" w:rsidP="0022313F">
      <w:pPr>
        <w:spacing w:line="360" w:lineRule="auto"/>
        <w:jc w:val="center"/>
        <w:rPr>
          <w:rFonts w:ascii="Tahoma" w:hAnsi="Tahoma" w:cs="Tahoma"/>
          <w:b/>
        </w:rPr>
      </w:pPr>
    </w:p>
    <w:p w:rsidR="006A78A0" w:rsidRDefault="006A78A0" w:rsidP="0022313F">
      <w:pPr>
        <w:spacing w:line="360" w:lineRule="auto"/>
        <w:jc w:val="center"/>
        <w:rPr>
          <w:rFonts w:ascii="Tahoma" w:hAnsi="Tahoma" w:cs="Tahoma"/>
          <w:b/>
        </w:rPr>
      </w:pPr>
    </w:p>
    <w:p w:rsidR="0022313F" w:rsidRDefault="0022313F" w:rsidP="0022313F">
      <w:pPr>
        <w:spacing w:line="480" w:lineRule="auto"/>
        <w:jc w:val="center"/>
        <w:rPr>
          <w:rFonts w:ascii="Tahoma" w:hAnsi="Tahoma" w:cs="Tahoma"/>
        </w:rPr>
      </w:pPr>
      <w:r>
        <w:rPr>
          <w:rFonts w:ascii="Tahoma" w:hAnsi="Tahoma" w:cs="Tahoma"/>
          <w:b/>
        </w:rPr>
        <w:lastRenderedPageBreak/>
        <w:t>ACKNOWLEDGEMENT</w:t>
      </w:r>
    </w:p>
    <w:p w:rsidR="006A78A0" w:rsidRPr="006A78A0" w:rsidRDefault="006A78A0" w:rsidP="006A78A0">
      <w:pPr>
        <w:spacing w:line="360" w:lineRule="auto"/>
        <w:ind w:firstLine="720"/>
        <w:jc w:val="both"/>
        <w:rPr>
          <w:rFonts w:ascii="Tahoma" w:hAnsi="Tahoma" w:cs="Tahoma"/>
          <w:sz w:val="28"/>
          <w:szCs w:val="28"/>
        </w:rPr>
      </w:pPr>
      <w:r w:rsidRPr="006A78A0">
        <w:rPr>
          <w:rFonts w:ascii="Tahoma" w:hAnsi="Tahoma" w:cs="Tahoma"/>
          <w:sz w:val="28"/>
          <w:szCs w:val="28"/>
        </w:rPr>
        <w:t>Firstly, I would like to express my profound gratitude to Almighty God for turning my dreams into reality and for sustaining my life throughout this program. Glory and honor be to Your name. I also extend my heartfelt appreciation to my beloved parents, Mr. &amp; Mrs. Abdulsalam, and my entire family for their unwavering support.</w:t>
      </w:r>
    </w:p>
    <w:p w:rsidR="006A78A0" w:rsidRPr="006A78A0" w:rsidRDefault="006A78A0" w:rsidP="006A78A0">
      <w:pPr>
        <w:spacing w:line="360" w:lineRule="auto"/>
        <w:ind w:firstLine="720"/>
        <w:jc w:val="both"/>
        <w:rPr>
          <w:rFonts w:ascii="Tahoma" w:hAnsi="Tahoma" w:cs="Tahoma"/>
          <w:sz w:val="28"/>
          <w:szCs w:val="28"/>
        </w:rPr>
      </w:pPr>
      <w:r w:rsidRPr="006A78A0">
        <w:rPr>
          <w:rFonts w:ascii="Tahoma" w:hAnsi="Tahoma" w:cs="Tahoma"/>
          <w:sz w:val="28"/>
          <w:szCs w:val="28"/>
        </w:rPr>
        <w:t xml:space="preserve">I am deeply indebted to Mr. Afolabi, my project supervisor, for his diligent efforts, insightful comments, suggestions, and patience, which have greatly contributed to the success of this project. </w:t>
      </w:r>
    </w:p>
    <w:p w:rsidR="006A78A0" w:rsidRPr="006A78A0" w:rsidRDefault="006A78A0" w:rsidP="006A78A0">
      <w:pPr>
        <w:spacing w:line="360" w:lineRule="auto"/>
        <w:ind w:firstLine="720"/>
        <w:jc w:val="both"/>
        <w:rPr>
          <w:rFonts w:ascii="Tahoma" w:hAnsi="Tahoma" w:cs="Tahoma"/>
          <w:sz w:val="28"/>
          <w:szCs w:val="28"/>
        </w:rPr>
      </w:pPr>
      <w:r w:rsidRPr="006A78A0">
        <w:rPr>
          <w:rFonts w:ascii="Tahoma" w:hAnsi="Tahoma" w:cs="Tahoma"/>
          <w:sz w:val="28"/>
          <w:szCs w:val="28"/>
        </w:rPr>
        <w:t>My sincere thanks go to my father, Mr. Abdulsalam Yahya Ayinla, for his love, moral, and financial support. You are a wonderful father. I also appreciate my siblings for their encouragement throughout this program.</w:t>
      </w:r>
    </w:p>
    <w:p w:rsidR="006A78A0" w:rsidRPr="006A78A0" w:rsidRDefault="006A78A0" w:rsidP="006A78A0">
      <w:pPr>
        <w:spacing w:line="360" w:lineRule="auto"/>
        <w:jc w:val="both"/>
        <w:rPr>
          <w:rFonts w:ascii="Tahoma" w:hAnsi="Tahoma" w:cs="Tahoma"/>
          <w:sz w:val="28"/>
          <w:szCs w:val="28"/>
        </w:rPr>
      </w:pPr>
      <w:r w:rsidRPr="006A78A0">
        <w:rPr>
          <w:rFonts w:ascii="Tahoma" w:hAnsi="Tahoma" w:cs="Tahoma"/>
          <w:sz w:val="28"/>
          <w:szCs w:val="28"/>
        </w:rPr>
        <w:t>Special thanks to Daniel, Halimat, Shukuroh, Kemi, Habeeb, Nimotallahi, Habeebat, and Mrs. Harun Tobiloba for their invaluable advice and support. May God always be with you (Amen).</w:t>
      </w:r>
    </w:p>
    <w:p w:rsidR="006A78A0" w:rsidRPr="006A78A0" w:rsidRDefault="006A78A0" w:rsidP="006A78A0">
      <w:pPr>
        <w:spacing w:line="360" w:lineRule="auto"/>
        <w:ind w:firstLine="720"/>
        <w:jc w:val="both"/>
        <w:rPr>
          <w:rFonts w:ascii="Tahoma" w:hAnsi="Tahoma" w:cs="Tahoma"/>
          <w:sz w:val="28"/>
          <w:szCs w:val="28"/>
        </w:rPr>
      </w:pPr>
      <w:r w:rsidRPr="006A78A0">
        <w:rPr>
          <w:rFonts w:ascii="Tahoma" w:hAnsi="Tahoma" w:cs="Tahoma"/>
          <w:sz w:val="28"/>
          <w:szCs w:val="28"/>
        </w:rPr>
        <w:t xml:space="preserve">I would also like to thank my friends Abdullahi, Fatimah, Damlat, and Odere for their significant contributions to the success of this project. </w:t>
      </w:r>
    </w:p>
    <w:p w:rsidR="006A78A0" w:rsidRPr="006A78A0" w:rsidRDefault="006A78A0" w:rsidP="006A78A0">
      <w:pPr>
        <w:spacing w:line="360" w:lineRule="auto"/>
        <w:jc w:val="both"/>
        <w:rPr>
          <w:rFonts w:ascii="Tahoma" w:hAnsi="Tahoma" w:cs="Tahoma"/>
          <w:sz w:val="28"/>
          <w:szCs w:val="28"/>
        </w:rPr>
      </w:pPr>
      <w:r w:rsidRPr="006A78A0">
        <w:rPr>
          <w:rFonts w:ascii="Tahoma" w:hAnsi="Tahoma" w:cs="Tahoma"/>
          <w:sz w:val="28"/>
          <w:szCs w:val="28"/>
        </w:rPr>
        <w:lastRenderedPageBreak/>
        <w:t>Additionally, I appreciate the efforts of my guardian, Mr. Abdulsalam Lukman, and his wife. I am grateful to my mother, sister, brothers, and everyone I may not have mentioned. A big thank you for all the support.</w:t>
      </w:r>
    </w:p>
    <w:p w:rsidR="0022313F" w:rsidRDefault="006A78A0" w:rsidP="006A78A0">
      <w:pPr>
        <w:spacing w:line="360" w:lineRule="auto"/>
        <w:ind w:firstLine="720"/>
        <w:jc w:val="both"/>
        <w:rPr>
          <w:rFonts w:ascii="Comic Sans MS" w:hAnsi="Comic Sans MS" w:cs="Tahoma"/>
          <w:b/>
          <w:sz w:val="28"/>
          <w:szCs w:val="28"/>
        </w:rPr>
      </w:pPr>
      <w:r w:rsidRPr="006A78A0">
        <w:rPr>
          <w:rFonts w:ascii="Tahoma" w:hAnsi="Tahoma" w:cs="Tahoma"/>
          <w:sz w:val="28"/>
          <w:szCs w:val="28"/>
        </w:rPr>
        <w:t>Education is indeed a costly endeavor today, but it is essential for every individual. If I can achieve this goal, I believe that everyone else can too. Everything that has a beginning must also have an end. Once again, glory be to God in the highest for his infinite mercy.</w:t>
      </w:r>
    </w:p>
    <w:p w:rsidR="006A78A0" w:rsidRDefault="006A78A0" w:rsidP="0022313F">
      <w:pPr>
        <w:spacing w:line="360" w:lineRule="auto"/>
        <w:jc w:val="center"/>
        <w:rPr>
          <w:rFonts w:ascii="Comic Sans MS" w:hAnsi="Comic Sans MS" w:cs="Tahoma"/>
          <w:b/>
          <w:sz w:val="28"/>
          <w:szCs w:val="28"/>
        </w:rPr>
      </w:pPr>
    </w:p>
    <w:p w:rsidR="006A78A0" w:rsidRDefault="006A78A0" w:rsidP="0022313F">
      <w:pPr>
        <w:spacing w:line="360" w:lineRule="auto"/>
        <w:jc w:val="center"/>
        <w:rPr>
          <w:rFonts w:ascii="Comic Sans MS" w:hAnsi="Comic Sans MS" w:cs="Tahoma"/>
          <w:b/>
          <w:sz w:val="28"/>
          <w:szCs w:val="28"/>
        </w:rPr>
      </w:pPr>
    </w:p>
    <w:p w:rsidR="006A78A0" w:rsidRDefault="006A78A0" w:rsidP="0022313F">
      <w:pPr>
        <w:spacing w:line="360" w:lineRule="auto"/>
        <w:jc w:val="center"/>
        <w:rPr>
          <w:rFonts w:ascii="Comic Sans MS" w:hAnsi="Comic Sans MS" w:cs="Tahoma"/>
          <w:b/>
          <w:sz w:val="28"/>
          <w:szCs w:val="28"/>
        </w:rPr>
      </w:pPr>
    </w:p>
    <w:p w:rsidR="006A78A0" w:rsidRDefault="006A78A0" w:rsidP="0022313F">
      <w:pPr>
        <w:spacing w:line="360" w:lineRule="auto"/>
        <w:jc w:val="center"/>
        <w:rPr>
          <w:rFonts w:ascii="Comic Sans MS" w:hAnsi="Comic Sans MS" w:cs="Tahoma"/>
          <w:b/>
          <w:sz w:val="28"/>
          <w:szCs w:val="28"/>
        </w:rPr>
      </w:pPr>
    </w:p>
    <w:p w:rsidR="006A78A0" w:rsidRDefault="006A78A0" w:rsidP="0022313F">
      <w:pPr>
        <w:spacing w:line="360" w:lineRule="auto"/>
        <w:jc w:val="center"/>
        <w:rPr>
          <w:rFonts w:ascii="Comic Sans MS" w:hAnsi="Comic Sans MS" w:cs="Tahoma"/>
          <w:b/>
          <w:sz w:val="28"/>
          <w:szCs w:val="28"/>
        </w:rPr>
      </w:pPr>
    </w:p>
    <w:p w:rsidR="006A78A0" w:rsidRDefault="006A78A0" w:rsidP="0022313F">
      <w:pPr>
        <w:spacing w:line="360" w:lineRule="auto"/>
        <w:jc w:val="center"/>
        <w:rPr>
          <w:rFonts w:ascii="Comic Sans MS" w:hAnsi="Comic Sans MS" w:cs="Tahoma"/>
          <w:b/>
          <w:sz w:val="28"/>
          <w:szCs w:val="28"/>
        </w:rPr>
      </w:pPr>
    </w:p>
    <w:p w:rsidR="006A78A0" w:rsidRDefault="006A78A0" w:rsidP="0022313F">
      <w:pPr>
        <w:spacing w:line="360" w:lineRule="auto"/>
        <w:jc w:val="center"/>
        <w:rPr>
          <w:rFonts w:ascii="Comic Sans MS" w:hAnsi="Comic Sans MS" w:cs="Tahoma"/>
          <w:b/>
          <w:sz w:val="28"/>
          <w:szCs w:val="28"/>
        </w:rPr>
      </w:pPr>
    </w:p>
    <w:p w:rsidR="006A78A0" w:rsidRDefault="006A78A0" w:rsidP="0022313F">
      <w:pPr>
        <w:spacing w:line="360" w:lineRule="auto"/>
        <w:jc w:val="center"/>
        <w:rPr>
          <w:rFonts w:ascii="Comic Sans MS" w:hAnsi="Comic Sans MS" w:cs="Tahoma"/>
          <w:b/>
          <w:sz w:val="28"/>
          <w:szCs w:val="28"/>
        </w:rPr>
      </w:pPr>
    </w:p>
    <w:p w:rsidR="006A78A0" w:rsidRDefault="006A78A0" w:rsidP="0022313F">
      <w:pPr>
        <w:spacing w:line="360" w:lineRule="auto"/>
        <w:jc w:val="center"/>
        <w:rPr>
          <w:rFonts w:ascii="Comic Sans MS" w:hAnsi="Comic Sans MS" w:cs="Tahoma"/>
          <w:b/>
          <w:sz w:val="28"/>
          <w:szCs w:val="28"/>
        </w:rPr>
      </w:pPr>
    </w:p>
    <w:p w:rsidR="006A78A0" w:rsidRDefault="006A78A0" w:rsidP="0022313F">
      <w:pPr>
        <w:spacing w:line="360" w:lineRule="auto"/>
        <w:jc w:val="center"/>
        <w:rPr>
          <w:rFonts w:ascii="Comic Sans MS" w:hAnsi="Comic Sans MS" w:cs="Tahoma"/>
          <w:b/>
          <w:sz w:val="28"/>
          <w:szCs w:val="28"/>
        </w:rPr>
      </w:pPr>
    </w:p>
    <w:p w:rsidR="006A78A0" w:rsidRDefault="006A78A0" w:rsidP="0022313F">
      <w:pPr>
        <w:spacing w:line="360" w:lineRule="auto"/>
        <w:jc w:val="center"/>
        <w:rPr>
          <w:rFonts w:ascii="Comic Sans MS" w:hAnsi="Comic Sans MS" w:cs="Tahoma"/>
          <w:b/>
          <w:sz w:val="28"/>
          <w:szCs w:val="28"/>
        </w:rPr>
      </w:pPr>
    </w:p>
    <w:p w:rsidR="006A78A0" w:rsidRDefault="006A78A0" w:rsidP="0022313F">
      <w:pPr>
        <w:spacing w:line="360" w:lineRule="auto"/>
        <w:jc w:val="center"/>
        <w:rPr>
          <w:rFonts w:ascii="Comic Sans MS" w:hAnsi="Comic Sans MS" w:cs="Tahoma"/>
          <w:b/>
          <w:sz w:val="28"/>
          <w:szCs w:val="28"/>
        </w:rPr>
      </w:pPr>
    </w:p>
    <w:p w:rsidR="0022313F" w:rsidRPr="00102AEF" w:rsidRDefault="0022313F" w:rsidP="0022313F">
      <w:pPr>
        <w:spacing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22313F" w:rsidRDefault="0022313F" w:rsidP="0022313F">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i</w:t>
      </w:r>
    </w:p>
    <w:p w:rsidR="0022313F" w:rsidRPr="004F1BDE" w:rsidRDefault="0022313F" w:rsidP="0022313F">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22313F" w:rsidRPr="004F1BDE" w:rsidRDefault="0022313F" w:rsidP="0022313F">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22313F" w:rsidRPr="004F1BDE" w:rsidRDefault="0022313F" w:rsidP="0022313F">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r w:rsidRPr="004F1BDE">
        <w:rPr>
          <w:rFonts w:ascii="Tahoma" w:hAnsi="Tahoma" w:cs="Tahoma"/>
          <w:sz w:val="28"/>
          <w:szCs w:val="28"/>
        </w:rPr>
        <w:t>iv</w:t>
      </w:r>
    </w:p>
    <w:p w:rsidR="0022313F" w:rsidRPr="004F1BDE" w:rsidRDefault="0022313F" w:rsidP="0022313F">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r w:rsidRPr="004F1BDE">
        <w:rPr>
          <w:rFonts w:ascii="Tahoma" w:hAnsi="Tahoma" w:cs="Tahoma"/>
          <w:sz w:val="28"/>
          <w:szCs w:val="28"/>
        </w:rPr>
        <w:t>vi</w:t>
      </w:r>
    </w:p>
    <w:p w:rsidR="0022313F" w:rsidRPr="00102AEF" w:rsidRDefault="0022313F" w:rsidP="0022313F">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22313F" w:rsidRPr="00E438D6"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22313F" w:rsidRPr="00E438D6"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22313F" w:rsidRPr="00E438D6"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22313F" w:rsidRPr="00E438D6"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22313F" w:rsidRPr="00E438D6"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22313F" w:rsidRPr="00E438D6"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22313F" w:rsidRPr="00E438D6"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22313F" w:rsidRPr="00E438D6" w:rsidRDefault="0022313F" w:rsidP="0022313F">
      <w:pPr>
        <w:spacing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22313F" w:rsidRPr="00102AEF" w:rsidRDefault="0022313F" w:rsidP="0022313F">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22313F" w:rsidRPr="00E438D6" w:rsidRDefault="0022313F" w:rsidP="0022313F">
      <w:pPr>
        <w:spacing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22313F" w:rsidRPr="00E438D6"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22313F" w:rsidRPr="00E438D6"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22313F" w:rsidRPr="00E438D6"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22313F" w:rsidRPr="00E438D6"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22313F" w:rsidRPr="00801C3D" w:rsidRDefault="0022313F" w:rsidP="0022313F">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22313F" w:rsidRPr="00102AEF" w:rsidRDefault="0022313F" w:rsidP="0022313F">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22313F" w:rsidRPr="008576CA" w:rsidRDefault="0022313F" w:rsidP="0022313F">
      <w:pPr>
        <w:spacing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22313F" w:rsidRPr="008576CA"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22313F" w:rsidRPr="008576CA"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22313F" w:rsidRPr="008576CA"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22313F" w:rsidRPr="008576CA"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22313F" w:rsidRPr="008576CA"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22313F" w:rsidRPr="00801C3D" w:rsidRDefault="0022313F" w:rsidP="0022313F">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22313F" w:rsidRPr="00102AEF" w:rsidRDefault="0022313F" w:rsidP="0022313F">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22313F" w:rsidRPr="008576CA"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22313F" w:rsidRPr="008576CA"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22313F" w:rsidRPr="008576CA"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22313F" w:rsidRPr="008576CA"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22313F" w:rsidRPr="008576CA"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22313F" w:rsidRPr="008576CA" w:rsidRDefault="0022313F" w:rsidP="0022313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22313F" w:rsidRPr="00801C3D" w:rsidRDefault="0022313F" w:rsidP="0022313F">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22313F" w:rsidRPr="00102AEF" w:rsidRDefault="0022313F" w:rsidP="0022313F">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22313F" w:rsidRPr="008576CA" w:rsidRDefault="0022313F" w:rsidP="0022313F">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22313F" w:rsidRPr="008576CA" w:rsidRDefault="0022313F" w:rsidP="0022313F">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22313F" w:rsidRPr="008576CA" w:rsidRDefault="0022313F" w:rsidP="0022313F">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22313F" w:rsidRPr="008576CA" w:rsidRDefault="0022313F" w:rsidP="0022313F">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22313F" w:rsidRDefault="0022313F" w:rsidP="0022313F">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22313F" w:rsidRDefault="0022313F" w:rsidP="0022313F">
      <w:pPr>
        <w:spacing w:line="480" w:lineRule="auto"/>
        <w:jc w:val="center"/>
        <w:rPr>
          <w:rFonts w:ascii="Tahoma" w:hAnsi="Tahoma" w:cs="Tahoma"/>
          <w:b/>
          <w:sz w:val="28"/>
          <w:szCs w:val="28"/>
        </w:rPr>
      </w:pPr>
    </w:p>
    <w:p w:rsidR="0022313F" w:rsidRPr="002B3D6F" w:rsidRDefault="0022313F" w:rsidP="0022313F">
      <w:pPr>
        <w:spacing w:line="480" w:lineRule="auto"/>
        <w:jc w:val="center"/>
        <w:rPr>
          <w:rFonts w:ascii="Tahoma" w:hAnsi="Tahoma" w:cs="Tahoma"/>
          <w:b/>
          <w:sz w:val="28"/>
          <w:szCs w:val="28"/>
        </w:rPr>
      </w:pPr>
      <w:r w:rsidRPr="002B3D6F">
        <w:rPr>
          <w:rFonts w:ascii="Tahoma" w:hAnsi="Tahoma" w:cs="Tahoma"/>
          <w:b/>
          <w:sz w:val="28"/>
          <w:szCs w:val="28"/>
        </w:rPr>
        <w:lastRenderedPageBreak/>
        <w:t>CHAPTER ONE</w:t>
      </w:r>
    </w:p>
    <w:p w:rsidR="0022313F" w:rsidRPr="002B3D6F" w:rsidRDefault="0022313F" w:rsidP="0022313F">
      <w:pPr>
        <w:spacing w:line="480" w:lineRule="auto"/>
        <w:jc w:val="center"/>
        <w:rPr>
          <w:rFonts w:ascii="Tahoma" w:hAnsi="Tahoma" w:cs="Tahoma"/>
          <w:b/>
          <w:sz w:val="28"/>
          <w:szCs w:val="28"/>
        </w:rPr>
      </w:pPr>
      <w:r w:rsidRPr="002B3D6F">
        <w:rPr>
          <w:rFonts w:ascii="Tahoma" w:hAnsi="Tahoma" w:cs="Tahoma"/>
          <w:b/>
          <w:sz w:val="28"/>
          <w:szCs w:val="28"/>
        </w:rPr>
        <w:t>BACKGROUND OF THE STUDY</w:t>
      </w:r>
    </w:p>
    <w:p w:rsidR="0022313F" w:rsidRPr="002B3D6F" w:rsidRDefault="0022313F" w:rsidP="0022313F">
      <w:pPr>
        <w:spacing w:line="480" w:lineRule="auto"/>
        <w:rPr>
          <w:rFonts w:ascii="Tahoma" w:hAnsi="Tahoma" w:cs="Tahoma"/>
          <w:b/>
          <w:sz w:val="28"/>
          <w:szCs w:val="28"/>
        </w:rPr>
      </w:pPr>
      <w:r w:rsidRPr="002B3D6F">
        <w:rPr>
          <w:rFonts w:ascii="Tahoma" w:hAnsi="Tahoma" w:cs="Tahoma"/>
          <w:b/>
          <w:sz w:val="28"/>
          <w:szCs w:val="28"/>
        </w:rPr>
        <w:t>1.1</w:t>
      </w:r>
      <w:r w:rsidRPr="002B3D6F">
        <w:rPr>
          <w:rFonts w:ascii="Tahoma" w:hAnsi="Tahoma" w:cs="Tahoma"/>
          <w:b/>
          <w:sz w:val="28"/>
          <w:szCs w:val="28"/>
        </w:rPr>
        <w:tab/>
        <w:t>INTRODUCTION</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In the spirit of the Nigeria constitution and consonance with presidential system of government.</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The local government can be described as the falcumm of socio-economic and cultural development precisely, section seven of the constitution prescribes a local government system  in the country. The issues and matter of local concern is better rested in the hand of local authorities. In a simple language it looks more traditional problems.</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Local Government as the third-tier of government is potentially better placed than other levels of government state or federal, to provide all manner of services to local people. There is no doubting the fact that, because of it’s doneness and familiarities  with local details, local government has the potential to identify local problems ascertain local needs and demand set </w:t>
      </w:r>
      <w:r w:rsidRPr="002B3D6F">
        <w:rPr>
          <w:rFonts w:ascii="Tahoma" w:hAnsi="Tahoma" w:cs="Tahoma"/>
          <w:sz w:val="28"/>
          <w:szCs w:val="28"/>
        </w:rPr>
        <w:lastRenderedPageBreak/>
        <w:t>profited of the vacied demand and devices. The much needed strategies to detail with the demand and aspiration of the people.</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The concept of local is not a new one, as there are many powerful and compelling reasons for maintaining an  effective system of government of the local levels to make significant contribution to socio-economic development especially in the developing countries like Nigeria, has been stressed by many students of development.</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Furthermore, they observed that the central Government have created local government and entrusted this third tier of government with the responsibility of promoting socio-economic development because it services as a link for participating democracy of the populace at the grassroots.</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The general variety’ of infrastructural facilities in the various local communities can better be addressed by the local government because it is closer to the people than the state or </w:t>
      </w:r>
      <w:r w:rsidRPr="002B3D6F">
        <w:rPr>
          <w:rFonts w:ascii="Tahoma" w:hAnsi="Tahoma" w:cs="Tahoma"/>
          <w:sz w:val="28"/>
          <w:szCs w:val="28"/>
        </w:rPr>
        <w:lastRenderedPageBreak/>
        <w:t>federal government. The strategic position of local government places it in position to feel the improve of local people.</w:t>
      </w:r>
    </w:p>
    <w:p w:rsidR="0022313F" w:rsidRPr="002B3D6F" w:rsidRDefault="0022313F" w:rsidP="0022313F">
      <w:pPr>
        <w:numPr>
          <w:ilvl w:val="1"/>
          <w:numId w:val="2"/>
        </w:numPr>
        <w:spacing w:line="480" w:lineRule="auto"/>
        <w:jc w:val="both"/>
        <w:rPr>
          <w:rFonts w:ascii="Tahoma" w:hAnsi="Tahoma" w:cs="Tahoma"/>
          <w:b/>
          <w:sz w:val="28"/>
          <w:szCs w:val="28"/>
        </w:rPr>
      </w:pPr>
      <w:r w:rsidRPr="002B3D6F">
        <w:rPr>
          <w:rFonts w:ascii="Tahoma" w:hAnsi="Tahoma" w:cs="Tahoma"/>
          <w:b/>
          <w:sz w:val="28"/>
          <w:szCs w:val="28"/>
        </w:rPr>
        <w:t>STATEMENT OF THE PROBLEM</w:t>
      </w:r>
    </w:p>
    <w:p w:rsidR="0022313F" w:rsidRPr="002B3D6F" w:rsidRDefault="0022313F" w:rsidP="0022313F">
      <w:pPr>
        <w:spacing w:line="480" w:lineRule="auto"/>
        <w:ind w:firstLine="720"/>
        <w:jc w:val="both"/>
        <w:rPr>
          <w:rFonts w:ascii="Tahoma" w:hAnsi="Tahoma" w:cs="Tahoma"/>
          <w:sz w:val="28"/>
          <w:szCs w:val="28"/>
        </w:rPr>
      </w:pPr>
      <w:r w:rsidRPr="002B3D6F">
        <w:rPr>
          <w:rFonts w:ascii="Tahoma" w:hAnsi="Tahoma" w:cs="Tahoma"/>
          <w:sz w:val="28"/>
          <w:szCs w:val="28"/>
        </w:rPr>
        <w:t>The problems facing by Ilorin south  Local government in the socio-economic development is food security and marketing problems.</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Rapheal Babtunde and Eniola Oyatoye, Department of Agricultural economics and social sciences (490b) university of Hohenheim.</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As a case study. This is against the background of persistent food crisis being experienced for sometimes now in the country.</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Primary data were collected during the 1997/98 farming season from two hundred food marketers consisting of eighty. Wholesalers and one hundred and twenty entailer spread across six local government areas of the state.</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Secondary data were collected from central Bank of Nigeria Statistical bulletin and annual exports. The data collected were </w:t>
      </w:r>
      <w:r w:rsidRPr="002B3D6F">
        <w:rPr>
          <w:rFonts w:ascii="Tahoma" w:hAnsi="Tahoma" w:cs="Tahoma"/>
          <w:sz w:val="28"/>
          <w:szCs w:val="28"/>
        </w:rPr>
        <w:lastRenderedPageBreak/>
        <w:t>analyzed using descriptive and inferential statistics marketing margin, distribution of total market margin and marketing efficiency were estimated. The results indicate that the average farm gate price of maize was N755 per 50kg bag of maize. The average net marketing margin was N158.21bag. The average marketing efficiently was 143.5% in the study area. The distribution of total marketing shows that the wholesalers share was 68.16 and the retailers share was 31.9% on the average when compared with the farmers return; the middlemen’s share of total marketing margin was higher. This is Perceived as market exploitation because not much value are added to the food by the middlemen to justify the very high margin collected. This “exploitation” directly or indirectly leads to loss of interest in farming and subsequently feed insecurity in the country.</w:t>
      </w:r>
    </w:p>
    <w:p w:rsidR="0022313F" w:rsidRPr="002B3D6F" w:rsidRDefault="0022313F" w:rsidP="0022313F">
      <w:pPr>
        <w:numPr>
          <w:ilvl w:val="1"/>
          <w:numId w:val="2"/>
        </w:numPr>
        <w:spacing w:line="480" w:lineRule="auto"/>
        <w:jc w:val="both"/>
        <w:rPr>
          <w:rFonts w:ascii="Tahoma" w:hAnsi="Tahoma" w:cs="Tahoma"/>
          <w:b/>
          <w:sz w:val="28"/>
          <w:szCs w:val="28"/>
        </w:rPr>
      </w:pPr>
      <w:r w:rsidRPr="002B3D6F">
        <w:rPr>
          <w:rFonts w:ascii="Tahoma" w:hAnsi="Tahoma" w:cs="Tahoma"/>
          <w:b/>
          <w:sz w:val="28"/>
          <w:szCs w:val="28"/>
        </w:rPr>
        <w:t>PURPOSE AND OBJECTIVE OF THE STUDY</w:t>
      </w:r>
    </w:p>
    <w:p w:rsidR="0022313F" w:rsidRPr="002B3D6F" w:rsidRDefault="0022313F" w:rsidP="0022313F">
      <w:pPr>
        <w:spacing w:line="480" w:lineRule="auto"/>
        <w:ind w:firstLine="720"/>
        <w:jc w:val="both"/>
        <w:rPr>
          <w:rFonts w:ascii="Tahoma" w:hAnsi="Tahoma" w:cs="Tahoma"/>
          <w:sz w:val="28"/>
          <w:szCs w:val="28"/>
        </w:rPr>
      </w:pPr>
      <w:r w:rsidRPr="002B3D6F">
        <w:rPr>
          <w:rFonts w:ascii="Tahoma" w:hAnsi="Tahoma" w:cs="Tahoma"/>
          <w:sz w:val="28"/>
          <w:szCs w:val="28"/>
        </w:rPr>
        <w:t xml:space="preserve">The main aim of the research work is to assess the performance of local government in socio-economic and political </w:t>
      </w:r>
      <w:r w:rsidRPr="002B3D6F">
        <w:rPr>
          <w:rFonts w:ascii="Tahoma" w:hAnsi="Tahoma" w:cs="Tahoma"/>
          <w:sz w:val="28"/>
          <w:szCs w:val="28"/>
        </w:rPr>
        <w:lastRenderedPageBreak/>
        <w:t>development of Nigeria using ILORIN SOUTH  government as a case study.</w:t>
      </w:r>
    </w:p>
    <w:p w:rsidR="0022313F" w:rsidRPr="002B3D6F" w:rsidRDefault="0022313F" w:rsidP="0022313F">
      <w:pPr>
        <w:spacing w:line="480" w:lineRule="auto"/>
        <w:ind w:firstLine="720"/>
        <w:jc w:val="both"/>
        <w:rPr>
          <w:rFonts w:ascii="Tahoma" w:hAnsi="Tahoma" w:cs="Tahoma"/>
          <w:sz w:val="28"/>
          <w:szCs w:val="28"/>
        </w:rPr>
      </w:pPr>
      <w:r w:rsidRPr="002B3D6F">
        <w:rPr>
          <w:rFonts w:ascii="Tahoma" w:hAnsi="Tahoma" w:cs="Tahoma"/>
          <w:sz w:val="28"/>
          <w:szCs w:val="28"/>
        </w:rPr>
        <w:t>Therefore, the Objectives the study includes;</w:t>
      </w:r>
    </w:p>
    <w:p w:rsidR="0022313F" w:rsidRPr="002B3D6F" w:rsidRDefault="0022313F" w:rsidP="0022313F">
      <w:pPr>
        <w:numPr>
          <w:ilvl w:val="0"/>
          <w:numId w:val="3"/>
        </w:numPr>
        <w:spacing w:line="480" w:lineRule="auto"/>
        <w:jc w:val="both"/>
        <w:rPr>
          <w:rFonts w:ascii="Tahoma" w:hAnsi="Tahoma" w:cs="Tahoma"/>
          <w:sz w:val="28"/>
          <w:szCs w:val="28"/>
        </w:rPr>
      </w:pPr>
      <w:r w:rsidRPr="002B3D6F">
        <w:rPr>
          <w:rFonts w:ascii="Tahoma" w:hAnsi="Tahoma" w:cs="Tahoma"/>
          <w:sz w:val="28"/>
          <w:szCs w:val="28"/>
        </w:rPr>
        <w:t>To assess the impact of vacious local government reform on the socio-economic development of the local government</w:t>
      </w:r>
    </w:p>
    <w:p w:rsidR="0022313F" w:rsidRPr="002B3D6F" w:rsidRDefault="0022313F" w:rsidP="0022313F">
      <w:pPr>
        <w:numPr>
          <w:ilvl w:val="0"/>
          <w:numId w:val="3"/>
        </w:numPr>
        <w:spacing w:line="480" w:lineRule="auto"/>
        <w:jc w:val="both"/>
        <w:rPr>
          <w:rFonts w:ascii="Tahoma" w:hAnsi="Tahoma" w:cs="Tahoma"/>
          <w:b/>
          <w:sz w:val="28"/>
          <w:szCs w:val="28"/>
        </w:rPr>
      </w:pPr>
      <w:r w:rsidRPr="002B3D6F">
        <w:rPr>
          <w:rFonts w:ascii="Tahoma" w:hAnsi="Tahoma" w:cs="Tahoma"/>
          <w:sz w:val="28"/>
          <w:szCs w:val="28"/>
        </w:rPr>
        <w:t>To assess the roles are function of ILORIN SOUTH  local government</w:t>
      </w:r>
    </w:p>
    <w:p w:rsidR="0022313F" w:rsidRPr="002B3D6F" w:rsidRDefault="0022313F" w:rsidP="0022313F">
      <w:pPr>
        <w:numPr>
          <w:ilvl w:val="0"/>
          <w:numId w:val="3"/>
        </w:numPr>
        <w:spacing w:line="480" w:lineRule="auto"/>
        <w:jc w:val="both"/>
        <w:rPr>
          <w:rFonts w:ascii="Tahoma" w:hAnsi="Tahoma" w:cs="Tahoma"/>
          <w:b/>
          <w:sz w:val="28"/>
          <w:szCs w:val="28"/>
        </w:rPr>
      </w:pPr>
      <w:r w:rsidRPr="002B3D6F">
        <w:rPr>
          <w:rFonts w:ascii="Tahoma" w:hAnsi="Tahoma" w:cs="Tahoma"/>
          <w:sz w:val="28"/>
          <w:szCs w:val="28"/>
        </w:rPr>
        <w:t>To discuss the various problems facing the ILORIN SOUTH  Local Government.</w:t>
      </w:r>
    </w:p>
    <w:p w:rsidR="0022313F" w:rsidRPr="002B3D6F" w:rsidRDefault="0022313F" w:rsidP="0022313F">
      <w:pPr>
        <w:numPr>
          <w:ilvl w:val="0"/>
          <w:numId w:val="3"/>
        </w:numPr>
        <w:spacing w:line="480" w:lineRule="auto"/>
        <w:jc w:val="both"/>
        <w:rPr>
          <w:rFonts w:ascii="Tahoma" w:hAnsi="Tahoma" w:cs="Tahoma"/>
          <w:b/>
          <w:sz w:val="28"/>
          <w:szCs w:val="28"/>
        </w:rPr>
      </w:pPr>
      <w:r w:rsidRPr="002B3D6F">
        <w:rPr>
          <w:rFonts w:ascii="Tahoma" w:hAnsi="Tahoma" w:cs="Tahoma"/>
          <w:sz w:val="28"/>
          <w:szCs w:val="28"/>
        </w:rPr>
        <w:t>And Lastly to proffer solution to the problems facing the ILORIN SOUTH  Local Government</w:t>
      </w:r>
    </w:p>
    <w:p w:rsidR="0022313F" w:rsidRPr="002B3D6F" w:rsidRDefault="0022313F" w:rsidP="0022313F">
      <w:pPr>
        <w:numPr>
          <w:ilvl w:val="1"/>
          <w:numId w:val="2"/>
        </w:numPr>
        <w:spacing w:line="480" w:lineRule="auto"/>
        <w:jc w:val="both"/>
        <w:rPr>
          <w:rFonts w:ascii="Tahoma" w:hAnsi="Tahoma" w:cs="Tahoma"/>
          <w:b/>
          <w:sz w:val="28"/>
          <w:szCs w:val="28"/>
        </w:rPr>
      </w:pPr>
      <w:r w:rsidRPr="002B3D6F">
        <w:rPr>
          <w:rFonts w:ascii="Tahoma" w:hAnsi="Tahoma" w:cs="Tahoma"/>
          <w:b/>
          <w:sz w:val="28"/>
          <w:szCs w:val="28"/>
        </w:rPr>
        <w:t>SIGNIFICANCE OF THE STUDY</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This study carried out an analysis of the various functions and roles performed by the local government using ILORIN SOUTH  local government area of Kwara State as a case study. It tries to find out why the local government has consistently failed </w:t>
      </w:r>
      <w:r w:rsidRPr="002B3D6F">
        <w:rPr>
          <w:rFonts w:ascii="Tahoma" w:hAnsi="Tahoma" w:cs="Tahoma"/>
          <w:sz w:val="28"/>
          <w:szCs w:val="28"/>
        </w:rPr>
        <w:lastRenderedPageBreak/>
        <w:t>to realize her goal of improving the living standard of the rural people when it can effectively do so.</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The finding shows that inspites of the law establishing the local government, the constitutional guarantee of it’s existence and the functions assigned to its; the local government has not provided effective tools for individual and societal development. The reason have been as a result of financial problem, administrative, organizational and managerial problems, this project recommends solution to these problems.</w:t>
      </w:r>
    </w:p>
    <w:p w:rsidR="0022313F" w:rsidRDefault="0022313F" w:rsidP="0022313F">
      <w:pPr>
        <w:spacing w:line="480" w:lineRule="auto"/>
        <w:jc w:val="both"/>
        <w:rPr>
          <w:rFonts w:ascii="Tahoma" w:hAnsi="Tahoma" w:cs="Tahoma"/>
          <w:sz w:val="28"/>
          <w:szCs w:val="28"/>
        </w:rPr>
      </w:pPr>
      <w:r w:rsidRPr="002B3D6F">
        <w:rPr>
          <w:rFonts w:ascii="Tahoma" w:hAnsi="Tahoma" w:cs="Tahoma"/>
          <w:sz w:val="28"/>
          <w:szCs w:val="28"/>
        </w:rPr>
        <w:tab/>
        <w:t>In view of the above therefore this study with be of significance in the following way it will contribute to the existing scholarly literature and provide additional knowledge on how to improve the performance of the local government official to discover their problems and enable them improve on the performance standard.</w:t>
      </w:r>
    </w:p>
    <w:p w:rsidR="0022313F" w:rsidRDefault="0022313F" w:rsidP="0022313F">
      <w:pPr>
        <w:spacing w:line="480" w:lineRule="auto"/>
        <w:jc w:val="both"/>
        <w:rPr>
          <w:rFonts w:ascii="Tahoma" w:hAnsi="Tahoma" w:cs="Tahoma"/>
          <w:sz w:val="28"/>
          <w:szCs w:val="28"/>
        </w:rPr>
      </w:pPr>
    </w:p>
    <w:p w:rsidR="0022313F" w:rsidRPr="002B3D6F" w:rsidRDefault="0022313F" w:rsidP="0022313F">
      <w:pPr>
        <w:spacing w:line="480" w:lineRule="auto"/>
        <w:jc w:val="both"/>
        <w:rPr>
          <w:rFonts w:ascii="Tahoma" w:hAnsi="Tahoma" w:cs="Tahoma"/>
          <w:sz w:val="28"/>
          <w:szCs w:val="28"/>
        </w:rPr>
      </w:pPr>
    </w:p>
    <w:p w:rsidR="0022313F" w:rsidRPr="002B3D6F" w:rsidRDefault="0022313F" w:rsidP="0022313F">
      <w:pPr>
        <w:numPr>
          <w:ilvl w:val="1"/>
          <w:numId w:val="2"/>
        </w:numPr>
        <w:spacing w:line="480" w:lineRule="auto"/>
        <w:jc w:val="both"/>
        <w:rPr>
          <w:rFonts w:ascii="Tahoma" w:hAnsi="Tahoma" w:cs="Tahoma"/>
          <w:b/>
          <w:sz w:val="28"/>
          <w:szCs w:val="28"/>
        </w:rPr>
      </w:pPr>
      <w:r w:rsidRPr="002B3D6F">
        <w:rPr>
          <w:rFonts w:ascii="Tahoma" w:hAnsi="Tahoma" w:cs="Tahoma"/>
          <w:b/>
          <w:sz w:val="28"/>
          <w:szCs w:val="28"/>
        </w:rPr>
        <w:lastRenderedPageBreak/>
        <w:t>RESEARCH HYPOTHESIS OF THE STUDY</w:t>
      </w:r>
    </w:p>
    <w:p w:rsidR="0022313F" w:rsidRPr="002B3D6F" w:rsidRDefault="0022313F" w:rsidP="0022313F">
      <w:pPr>
        <w:spacing w:line="480" w:lineRule="auto"/>
        <w:ind w:firstLine="720"/>
        <w:jc w:val="both"/>
        <w:rPr>
          <w:rFonts w:ascii="Tahoma" w:hAnsi="Tahoma" w:cs="Tahoma"/>
          <w:sz w:val="28"/>
          <w:szCs w:val="28"/>
        </w:rPr>
      </w:pPr>
      <w:r w:rsidRPr="002B3D6F">
        <w:rPr>
          <w:rFonts w:ascii="Tahoma" w:hAnsi="Tahoma" w:cs="Tahoma"/>
          <w:sz w:val="28"/>
          <w:szCs w:val="28"/>
        </w:rPr>
        <w:t xml:space="preserve">In the course of carrying out this study the following hypothesis will be tested </w:t>
      </w:r>
    </w:p>
    <w:p w:rsidR="0022313F" w:rsidRPr="002B3D6F" w:rsidRDefault="0022313F" w:rsidP="0022313F">
      <w:pPr>
        <w:spacing w:line="480" w:lineRule="auto"/>
        <w:ind w:firstLine="720"/>
        <w:jc w:val="both"/>
        <w:rPr>
          <w:rFonts w:ascii="Tahoma" w:hAnsi="Tahoma" w:cs="Tahoma"/>
          <w:sz w:val="28"/>
          <w:szCs w:val="28"/>
        </w:rPr>
      </w:pPr>
      <w:r w:rsidRPr="002B3D6F">
        <w:rPr>
          <w:rFonts w:ascii="Tahoma" w:hAnsi="Tahoma" w:cs="Tahoma"/>
          <w:sz w:val="28"/>
          <w:szCs w:val="28"/>
        </w:rPr>
        <w:t>Ho Local government doesn’t contribute to community development</w:t>
      </w:r>
    </w:p>
    <w:p w:rsidR="0022313F" w:rsidRPr="002B3D6F" w:rsidRDefault="0022313F" w:rsidP="0022313F">
      <w:pPr>
        <w:spacing w:line="480" w:lineRule="auto"/>
        <w:ind w:firstLine="720"/>
        <w:jc w:val="both"/>
        <w:rPr>
          <w:rFonts w:ascii="Tahoma" w:hAnsi="Tahoma" w:cs="Tahoma"/>
          <w:sz w:val="28"/>
          <w:szCs w:val="28"/>
        </w:rPr>
      </w:pPr>
      <w:r w:rsidRPr="002B3D6F">
        <w:rPr>
          <w:rFonts w:ascii="Tahoma" w:hAnsi="Tahoma" w:cs="Tahoma"/>
          <w:sz w:val="28"/>
          <w:szCs w:val="28"/>
        </w:rPr>
        <w:t>H1 Local government  contribute to community development</w:t>
      </w:r>
    </w:p>
    <w:p w:rsidR="0022313F" w:rsidRPr="002B3D6F" w:rsidRDefault="0022313F" w:rsidP="0022313F">
      <w:pPr>
        <w:spacing w:line="480" w:lineRule="auto"/>
        <w:jc w:val="both"/>
        <w:rPr>
          <w:rFonts w:ascii="Tahoma" w:hAnsi="Tahoma" w:cs="Tahoma"/>
          <w:b/>
          <w:sz w:val="28"/>
          <w:szCs w:val="28"/>
        </w:rPr>
      </w:pPr>
      <w:r w:rsidRPr="002B3D6F">
        <w:rPr>
          <w:rFonts w:ascii="Tahoma" w:hAnsi="Tahoma" w:cs="Tahoma"/>
          <w:b/>
          <w:sz w:val="28"/>
          <w:szCs w:val="28"/>
        </w:rPr>
        <w:t>1.6</w:t>
      </w:r>
      <w:r w:rsidRPr="002B3D6F">
        <w:rPr>
          <w:rFonts w:ascii="Tahoma" w:hAnsi="Tahoma" w:cs="Tahoma"/>
          <w:b/>
          <w:sz w:val="28"/>
          <w:szCs w:val="28"/>
        </w:rPr>
        <w:tab/>
        <w:t>THE SCOPE AND LIMITATION OF THE STUDY</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The scope of this study is to examine the role of the local government in socio-economic development of the nation. The study is limited to ILORIN SOUTH  Local government, the reason for this due to the fact that the nation is made up of local government which fall within the target areas. The research intents to investigates, the research also limited by coverage because of time and financial constraints </w:t>
      </w:r>
    </w:p>
    <w:p w:rsidR="0022313F" w:rsidRPr="002B3D6F" w:rsidRDefault="0022313F" w:rsidP="0022313F">
      <w:pPr>
        <w:spacing w:line="480" w:lineRule="auto"/>
        <w:jc w:val="both"/>
        <w:rPr>
          <w:rFonts w:ascii="Tahoma" w:hAnsi="Tahoma" w:cs="Tahoma"/>
          <w:b/>
          <w:sz w:val="28"/>
          <w:szCs w:val="28"/>
        </w:rPr>
      </w:pPr>
      <w:r w:rsidRPr="002B3D6F">
        <w:rPr>
          <w:rFonts w:ascii="Tahoma" w:hAnsi="Tahoma" w:cs="Tahoma"/>
          <w:b/>
          <w:sz w:val="28"/>
          <w:szCs w:val="28"/>
        </w:rPr>
        <w:t>1.7</w:t>
      </w:r>
      <w:r w:rsidRPr="002B3D6F">
        <w:rPr>
          <w:rFonts w:ascii="Tahoma" w:hAnsi="Tahoma" w:cs="Tahoma"/>
          <w:b/>
          <w:sz w:val="28"/>
          <w:szCs w:val="28"/>
        </w:rPr>
        <w:tab/>
        <w:t>ORGANIZATION OF THE STUDY</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This project is arranged in five chapters. Chapter one contain the purpose and objective of the study, statement of the </w:t>
      </w:r>
      <w:r w:rsidRPr="002B3D6F">
        <w:rPr>
          <w:rFonts w:ascii="Tahoma" w:hAnsi="Tahoma" w:cs="Tahoma"/>
          <w:sz w:val="28"/>
          <w:szCs w:val="28"/>
        </w:rPr>
        <w:lastRenderedPageBreak/>
        <w:t>problem of Ilorin south  local government and also the scope and limitation of the study, chapter two contain, Background of the study and literature Review, Theoretical framework and current trend in thinking respectively, while chapter three provides and historical Background of Ilorin south  Local government with function and sources of local government including the needs for collecting revenue in local government.</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The fourth chapter presents the analysis of the data i.e analysis, socio-economic development in Ilorin south  Local government and testing of the hypothesis the last chapter gives summary, conclusion, recommendation and bibliography.</w:t>
      </w:r>
    </w:p>
    <w:p w:rsidR="0022313F" w:rsidRPr="002B3D6F" w:rsidRDefault="0022313F" w:rsidP="0022313F">
      <w:pPr>
        <w:numPr>
          <w:ilvl w:val="1"/>
          <w:numId w:val="1"/>
        </w:numPr>
        <w:spacing w:line="480" w:lineRule="auto"/>
        <w:jc w:val="both"/>
        <w:rPr>
          <w:rFonts w:ascii="Tahoma" w:hAnsi="Tahoma" w:cs="Tahoma"/>
          <w:b/>
          <w:sz w:val="28"/>
          <w:szCs w:val="28"/>
        </w:rPr>
      </w:pPr>
      <w:r w:rsidRPr="002B3D6F">
        <w:rPr>
          <w:rFonts w:ascii="Tahoma" w:hAnsi="Tahoma" w:cs="Tahoma"/>
          <w:b/>
          <w:sz w:val="28"/>
          <w:szCs w:val="28"/>
        </w:rPr>
        <w:t>DEFINTION OF TERMS</w:t>
      </w:r>
    </w:p>
    <w:p w:rsidR="0022313F" w:rsidRPr="002B3D6F" w:rsidRDefault="0022313F" w:rsidP="0022313F">
      <w:pPr>
        <w:pStyle w:val="NormalWeb"/>
        <w:numPr>
          <w:ilvl w:val="1"/>
          <w:numId w:val="3"/>
        </w:numPr>
        <w:spacing w:before="0" w:beforeAutospacing="0" w:after="0" w:afterAutospacing="0" w:line="480" w:lineRule="auto"/>
        <w:jc w:val="both"/>
        <w:rPr>
          <w:rFonts w:ascii="Tahoma" w:hAnsi="Tahoma" w:cs="Tahoma"/>
          <w:sz w:val="28"/>
          <w:szCs w:val="28"/>
        </w:rPr>
      </w:pPr>
      <w:r w:rsidRPr="002B3D6F">
        <w:rPr>
          <w:rFonts w:ascii="Tahoma" w:hAnsi="Tahoma" w:cs="Tahoma"/>
          <w:b/>
          <w:sz w:val="28"/>
          <w:szCs w:val="28"/>
        </w:rPr>
        <w:t>Local government autonomy:</w:t>
      </w:r>
      <w:r w:rsidRPr="002B3D6F">
        <w:rPr>
          <w:rFonts w:ascii="Tahoma" w:hAnsi="Tahoma" w:cs="Tahoma"/>
          <w:sz w:val="28"/>
          <w:szCs w:val="28"/>
        </w:rPr>
        <w:t xml:space="preserve"> it is the independence of local government in all. states of federation of government for efficient and enhances or promotes political and economic development. </w:t>
      </w:r>
    </w:p>
    <w:p w:rsidR="0022313F" w:rsidRPr="002B3D6F" w:rsidRDefault="0022313F" w:rsidP="0022313F">
      <w:pPr>
        <w:pStyle w:val="NormalWeb"/>
        <w:numPr>
          <w:ilvl w:val="0"/>
          <w:numId w:val="3"/>
        </w:numPr>
        <w:spacing w:before="0" w:beforeAutospacing="0" w:after="0" w:afterAutospacing="0" w:line="480" w:lineRule="auto"/>
        <w:jc w:val="both"/>
        <w:rPr>
          <w:rFonts w:ascii="Tahoma" w:hAnsi="Tahoma" w:cs="Tahoma"/>
          <w:sz w:val="28"/>
          <w:szCs w:val="28"/>
        </w:rPr>
      </w:pPr>
      <w:r w:rsidRPr="002B3D6F">
        <w:rPr>
          <w:rFonts w:ascii="Tahoma" w:hAnsi="Tahoma" w:cs="Tahoma"/>
          <w:b/>
          <w:sz w:val="28"/>
          <w:szCs w:val="28"/>
        </w:rPr>
        <w:lastRenderedPageBreak/>
        <w:t>Prospect:</w:t>
      </w:r>
      <w:r w:rsidRPr="002B3D6F">
        <w:rPr>
          <w:rFonts w:ascii="Tahoma" w:hAnsi="Tahoma" w:cs="Tahoma"/>
          <w:sz w:val="28"/>
          <w:szCs w:val="28"/>
        </w:rPr>
        <w:t xml:space="preserve"> this is an ideal of what might happen in the future or it is the expectation, look forward, it is possible to these people or grass who hope to gain something. </w:t>
      </w:r>
    </w:p>
    <w:p w:rsidR="0022313F" w:rsidRPr="002B3D6F" w:rsidRDefault="0022313F" w:rsidP="0022313F">
      <w:pPr>
        <w:pStyle w:val="NormalWeb"/>
        <w:numPr>
          <w:ilvl w:val="0"/>
          <w:numId w:val="3"/>
        </w:numPr>
        <w:spacing w:before="0" w:beforeAutospacing="0" w:after="0" w:afterAutospacing="0" w:line="480" w:lineRule="auto"/>
        <w:jc w:val="both"/>
        <w:rPr>
          <w:rFonts w:ascii="Tahoma" w:hAnsi="Tahoma" w:cs="Tahoma"/>
          <w:sz w:val="28"/>
          <w:szCs w:val="28"/>
        </w:rPr>
      </w:pPr>
      <w:r w:rsidRPr="002B3D6F">
        <w:rPr>
          <w:rFonts w:ascii="Tahoma" w:hAnsi="Tahoma" w:cs="Tahoma"/>
          <w:b/>
          <w:sz w:val="28"/>
          <w:szCs w:val="28"/>
        </w:rPr>
        <w:t>Problem:</w:t>
      </w:r>
      <w:r w:rsidRPr="002B3D6F">
        <w:rPr>
          <w:rFonts w:ascii="Tahoma" w:hAnsi="Tahoma" w:cs="Tahoma"/>
          <w:sz w:val="28"/>
          <w:szCs w:val="28"/>
        </w:rPr>
        <w:t xml:space="preserve"> this means the equation to be silenced or decided especially is different to deal with or to understand.</w:t>
      </w:r>
    </w:p>
    <w:p w:rsidR="0022313F" w:rsidRPr="002B3D6F" w:rsidRDefault="0022313F" w:rsidP="0022313F">
      <w:pPr>
        <w:pStyle w:val="NormalWeb"/>
        <w:spacing w:before="0" w:beforeAutospacing="0" w:after="0" w:afterAutospacing="0" w:line="480" w:lineRule="auto"/>
        <w:ind w:left="720"/>
        <w:rPr>
          <w:rFonts w:ascii="Tahoma" w:hAnsi="Tahoma" w:cs="Tahoma"/>
          <w:b/>
          <w:sz w:val="28"/>
          <w:szCs w:val="28"/>
        </w:rPr>
      </w:pPr>
    </w:p>
    <w:p w:rsidR="0022313F" w:rsidRPr="002B3D6F" w:rsidRDefault="0022313F" w:rsidP="0022313F">
      <w:pPr>
        <w:pStyle w:val="NormalWeb"/>
        <w:spacing w:before="0" w:beforeAutospacing="0" w:after="0" w:afterAutospacing="0" w:line="480" w:lineRule="auto"/>
        <w:jc w:val="center"/>
        <w:rPr>
          <w:rFonts w:ascii="Tahoma" w:hAnsi="Tahoma" w:cs="Tahoma"/>
          <w:b/>
          <w:sz w:val="28"/>
          <w:szCs w:val="28"/>
        </w:rPr>
      </w:pPr>
      <w:r w:rsidRPr="002B3D6F">
        <w:rPr>
          <w:rFonts w:ascii="Tahoma" w:hAnsi="Tahoma" w:cs="Tahoma"/>
          <w:b/>
          <w:sz w:val="28"/>
          <w:szCs w:val="28"/>
        </w:rPr>
        <w:t>REFERENCE</w:t>
      </w:r>
    </w:p>
    <w:p w:rsidR="0022313F" w:rsidRPr="002B3D6F" w:rsidRDefault="0022313F" w:rsidP="0022313F">
      <w:pPr>
        <w:pStyle w:val="NormalWeb"/>
        <w:spacing w:before="0" w:beforeAutospacing="0" w:after="0" w:afterAutospacing="0" w:line="480" w:lineRule="auto"/>
        <w:ind w:left="1170" w:hanging="1170"/>
        <w:jc w:val="both"/>
        <w:rPr>
          <w:rFonts w:ascii="Tahoma" w:hAnsi="Tahoma" w:cs="Tahoma"/>
          <w:i/>
          <w:sz w:val="28"/>
          <w:szCs w:val="28"/>
        </w:rPr>
      </w:pPr>
      <w:r w:rsidRPr="002B3D6F">
        <w:rPr>
          <w:rFonts w:ascii="Tahoma" w:hAnsi="Tahoma" w:cs="Tahoma"/>
          <w:b/>
          <w:sz w:val="28"/>
          <w:szCs w:val="28"/>
        </w:rPr>
        <w:t>ADEKUNLE, A. (1977):</w:t>
      </w:r>
      <w:r w:rsidRPr="002B3D6F">
        <w:rPr>
          <w:rFonts w:ascii="Tahoma" w:hAnsi="Tahoma" w:cs="Tahoma"/>
          <w:sz w:val="28"/>
          <w:szCs w:val="28"/>
        </w:rPr>
        <w:t xml:space="preserve"> </w:t>
      </w:r>
      <w:r w:rsidRPr="002B3D6F">
        <w:rPr>
          <w:rFonts w:ascii="Tahoma" w:hAnsi="Tahoma" w:cs="Tahoma"/>
          <w:i/>
          <w:sz w:val="28"/>
          <w:szCs w:val="28"/>
        </w:rPr>
        <w:t xml:space="preserve">Modern Book Government, onibonje Press, Ilorin </w:t>
      </w:r>
    </w:p>
    <w:p w:rsidR="0022313F" w:rsidRPr="002B3D6F" w:rsidRDefault="0022313F" w:rsidP="0022313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ADIGWE, L. (L974):</w:t>
      </w:r>
      <w:r w:rsidRPr="002B3D6F">
        <w:rPr>
          <w:rFonts w:ascii="Tahoma" w:hAnsi="Tahoma" w:cs="Tahoma"/>
          <w:sz w:val="28"/>
          <w:szCs w:val="28"/>
        </w:rPr>
        <w:t xml:space="preserve"> </w:t>
      </w:r>
      <w:r w:rsidRPr="002B3D6F">
        <w:rPr>
          <w:rFonts w:ascii="Tahoma" w:hAnsi="Tahoma" w:cs="Tahoma"/>
          <w:i/>
          <w:sz w:val="28"/>
          <w:szCs w:val="28"/>
        </w:rPr>
        <w:t>Essential Of Government For West Africa Oxford Press, Lagos</w:t>
      </w:r>
      <w:r w:rsidRPr="002B3D6F">
        <w:rPr>
          <w:rFonts w:ascii="Tahoma" w:hAnsi="Tahoma" w:cs="Tahoma"/>
          <w:sz w:val="28"/>
          <w:szCs w:val="28"/>
        </w:rPr>
        <w:t xml:space="preserve">. </w:t>
      </w:r>
    </w:p>
    <w:p w:rsidR="0022313F" w:rsidRPr="002B3D6F" w:rsidRDefault="0022313F" w:rsidP="0022313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EGOMMWON, J.A (1978):</w:t>
      </w:r>
      <w:r w:rsidRPr="002B3D6F">
        <w:rPr>
          <w:rFonts w:ascii="Tahoma" w:hAnsi="Tahoma" w:cs="Tahoma"/>
          <w:sz w:val="28"/>
          <w:szCs w:val="28"/>
        </w:rPr>
        <w:t xml:space="preserve"> </w:t>
      </w:r>
      <w:r w:rsidRPr="002B3D6F">
        <w:rPr>
          <w:rFonts w:ascii="Tahoma" w:hAnsi="Tahoma" w:cs="Tahoma"/>
          <w:i/>
          <w:sz w:val="28"/>
          <w:szCs w:val="28"/>
        </w:rPr>
        <w:t>Principle And Practice Of Local Government Press</w:t>
      </w:r>
      <w:r w:rsidRPr="002B3D6F">
        <w:rPr>
          <w:rFonts w:ascii="Tahoma" w:hAnsi="Tahoma" w:cs="Tahoma"/>
          <w:sz w:val="28"/>
          <w:szCs w:val="28"/>
        </w:rPr>
        <w:t xml:space="preserve">, Lagos Page 42. </w:t>
      </w:r>
    </w:p>
    <w:p w:rsidR="0022313F" w:rsidRPr="002B3D6F" w:rsidRDefault="0022313F" w:rsidP="0022313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IBRABIM, A.L AND ABMED K.G (2005</w:t>
      </w:r>
      <w:r w:rsidRPr="002B3D6F">
        <w:rPr>
          <w:rFonts w:ascii="Tahoma" w:hAnsi="Tahoma" w:cs="Tahoma"/>
          <w:sz w:val="28"/>
          <w:szCs w:val="28"/>
        </w:rPr>
        <w:t xml:space="preserve">): </w:t>
      </w:r>
      <w:r w:rsidRPr="002B3D6F">
        <w:rPr>
          <w:rFonts w:ascii="Tahoma" w:hAnsi="Tahoma" w:cs="Tahoma"/>
          <w:i/>
          <w:sz w:val="28"/>
          <w:szCs w:val="28"/>
        </w:rPr>
        <w:t>Selected Theme As In Political Science, Ilorin</w:t>
      </w:r>
      <w:r w:rsidRPr="002B3D6F">
        <w:rPr>
          <w:rFonts w:ascii="Tahoma" w:hAnsi="Tahoma" w:cs="Tahoma"/>
          <w:sz w:val="28"/>
          <w:szCs w:val="28"/>
        </w:rPr>
        <w:t xml:space="preserve"> Olad Printing Publisher.</w:t>
      </w:r>
    </w:p>
    <w:p w:rsidR="0022313F" w:rsidRPr="002B3D6F" w:rsidRDefault="0022313F" w:rsidP="0022313F">
      <w:pPr>
        <w:pStyle w:val="NormalWeb"/>
        <w:spacing w:before="0" w:beforeAutospacing="0" w:after="0" w:afterAutospacing="0" w:line="480" w:lineRule="auto"/>
        <w:ind w:left="720"/>
        <w:rPr>
          <w:rFonts w:ascii="Tahoma" w:hAnsi="Tahoma" w:cs="Tahoma"/>
          <w:b/>
          <w:sz w:val="28"/>
          <w:szCs w:val="28"/>
        </w:rPr>
      </w:pPr>
    </w:p>
    <w:p w:rsidR="0022313F" w:rsidRPr="002B3D6F" w:rsidRDefault="0022313F" w:rsidP="0022313F">
      <w:pPr>
        <w:spacing w:line="480" w:lineRule="auto"/>
        <w:jc w:val="center"/>
        <w:rPr>
          <w:rFonts w:ascii="Tahoma" w:hAnsi="Tahoma" w:cs="Tahoma"/>
          <w:b/>
          <w:sz w:val="28"/>
          <w:szCs w:val="28"/>
        </w:rPr>
      </w:pPr>
      <w:r w:rsidRPr="002B3D6F">
        <w:rPr>
          <w:rFonts w:ascii="Tahoma" w:hAnsi="Tahoma" w:cs="Tahoma"/>
          <w:b/>
          <w:sz w:val="28"/>
          <w:szCs w:val="28"/>
        </w:rPr>
        <w:lastRenderedPageBreak/>
        <w:t>CHAPTER TWO</w:t>
      </w:r>
    </w:p>
    <w:p w:rsidR="0022313F" w:rsidRPr="002B3D6F" w:rsidRDefault="0022313F" w:rsidP="0022313F">
      <w:pPr>
        <w:spacing w:line="480" w:lineRule="auto"/>
        <w:jc w:val="center"/>
        <w:rPr>
          <w:rFonts w:ascii="Tahoma" w:hAnsi="Tahoma" w:cs="Tahoma"/>
          <w:b/>
          <w:sz w:val="28"/>
          <w:szCs w:val="28"/>
        </w:rPr>
      </w:pPr>
      <w:r w:rsidRPr="002B3D6F">
        <w:rPr>
          <w:rFonts w:ascii="Tahoma" w:hAnsi="Tahoma" w:cs="Tahoma"/>
          <w:b/>
          <w:sz w:val="28"/>
          <w:szCs w:val="28"/>
        </w:rPr>
        <w:t xml:space="preserve">LITERATURE REVIEW </w:t>
      </w:r>
    </w:p>
    <w:p w:rsidR="0022313F" w:rsidRPr="002B3D6F" w:rsidRDefault="0022313F" w:rsidP="0022313F">
      <w:pPr>
        <w:spacing w:line="480" w:lineRule="auto"/>
        <w:rPr>
          <w:rFonts w:ascii="Tahoma" w:hAnsi="Tahoma" w:cs="Tahoma"/>
          <w:b/>
          <w:sz w:val="28"/>
          <w:szCs w:val="28"/>
        </w:rPr>
      </w:pPr>
      <w:r w:rsidRPr="002B3D6F">
        <w:rPr>
          <w:rFonts w:ascii="Tahoma" w:hAnsi="Tahoma" w:cs="Tahoma"/>
          <w:b/>
          <w:sz w:val="28"/>
          <w:szCs w:val="28"/>
        </w:rPr>
        <w:t>2.1</w:t>
      </w:r>
      <w:r w:rsidRPr="002B3D6F">
        <w:rPr>
          <w:rFonts w:ascii="Tahoma" w:hAnsi="Tahoma" w:cs="Tahoma"/>
          <w:b/>
          <w:sz w:val="28"/>
          <w:szCs w:val="28"/>
        </w:rPr>
        <w:tab/>
        <w:t xml:space="preserve">INTRODUCTION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Prior to the 1976 local government Reform , local government in Nigeria were completely left out of the growth pole theory was propounded by a French Economist, Francois Perronx.</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The central theme of theory is that growth doest no appear every where. All at once, it appears in points or development poles, with variable intensities, it appear along diverse channel with varying terminals affect for the whole of it economy.</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The application of the growth theory in Nigeria initially led to the concentration of industries in few urban centers (especially the former regional capital).</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However, the creation of more growth poles unfortunately though, instead of a well integrated urban rural developments a dual economy consisting of a modern urban sector and a traditional rural sector has emerged.</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lastRenderedPageBreak/>
        <w:tab/>
        <w:t>The pattern of regional structure that has emerged has resulted in a disorderly spatial and environmental development. This is because the urban centers have failed to be integrated meaningful with the surrounding rural areas.</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To ensure even regional development, Olanrewaju on advocated the adoption of a multi centred development strategy base on a number of smaller economic centers. By the natures of their small sizes, local government areas provide a good framework for implementing such as development strategy. However, local government headquarter should not only be seen as administration centers, but more as economic centres on thus, local government units should be the spatial base font allocation of resources for development. In this way, the smaller economic units (local government Areas) would be able to furnish spatial basis for meaningsul integrated rural urban development. Thus local government could be made to perform a balance regional development role in the process of National development.</w:t>
      </w:r>
    </w:p>
    <w:p w:rsidR="0022313F" w:rsidRPr="002B3D6F" w:rsidRDefault="0022313F" w:rsidP="0022313F">
      <w:pPr>
        <w:spacing w:line="480" w:lineRule="auto"/>
        <w:jc w:val="both"/>
        <w:rPr>
          <w:rFonts w:ascii="Tahoma" w:hAnsi="Tahoma" w:cs="Tahoma"/>
          <w:sz w:val="28"/>
          <w:szCs w:val="28"/>
        </w:rPr>
      </w:pPr>
    </w:p>
    <w:p w:rsidR="0022313F" w:rsidRPr="002B3D6F" w:rsidRDefault="0022313F" w:rsidP="0022313F">
      <w:pPr>
        <w:numPr>
          <w:ilvl w:val="1"/>
          <w:numId w:val="4"/>
        </w:numPr>
        <w:spacing w:line="480" w:lineRule="auto"/>
        <w:jc w:val="both"/>
        <w:rPr>
          <w:rFonts w:ascii="Tahoma" w:hAnsi="Tahoma" w:cs="Tahoma"/>
          <w:b/>
          <w:sz w:val="28"/>
          <w:szCs w:val="28"/>
        </w:rPr>
      </w:pPr>
      <w:r w:rsidRPr="002B3D6F">
        <w:rPr>
          <w:rFonts w:ascii="Tahoma" w:hAnsi="Tahoma" w:cs="Tahoma"/>
          <w:b/>
          <w:sz w:val="28"/>
          <w:szCs w:val="28"/>
        </w:rPr>
        <w:t>CURRENT TRENDS IN THINKING</w:t>
      </w:r>
    </w:p>
    <w:p w:rsidR="0022313F" w:rsidRPr="002B3D6F" w:rsidRDefault="0022313F" w:rsidP="0022313F">
      <w:pPr>
        <w:spacing w:line="480" w:lineRule="auto"/>
        <w:ind w:firstLine="720"/>
        <w:jc w:val="both"/>
        <w:rPr>
          <w:rFonts w:ascii="Tahoma" w:hAnsi="Tahoma" w:cs="Tahoma"/>
          <w:sz w:val="28"/>
          <w:szCs w:val="28"/>
        </w:rPr>
      </w:pPr>
      <w:r w:rsidRPr="002B3D6F">
        <w:rPr>
          <w:rFonts w:ascii="Tahoma" w:hAnsi="Tahoma" w:cs="Tahoma"/>
          <w:sz w:val="28"/>
          <w:szCs w:val="28"/>
        </w:rPr>
        <w:t>Social development is the promotion of a sustainable society that is worthy of  human dignity by empower marginalized groups owmen and to undertakes their won development, to improve their social and economic position and a acquire their rightful place in society (Bilance 1997) page (32) local government administration “social development is equality of social opportunities (Amartya sen, 1995) page (13) social and economic development.</w:t>
      </w:r>
    </w:p>
    <w:p w:rsidR="0022313F" w:rsidRPr="002B3D6F" w:rsidRDefault="0022313F" w:rsidP="0022313F">
      <w:pPr>
        <w:spacing w:line="480" w:lineRule="auto"/>
        <w:ind w:firstLine="720"/>
        <w:jc w:val="both"/>
        <w:rPr>
          <w:rFonts w:ascii="Tahoma" w:hAnsi="Tahoma" w:cs="Tahoma"/>
          <w:sz w:val="28"/>
          <w:szCs w:val="28"/>
        </w:rPr>
      </w:pPr>
      <w:r w:rsidRPr="002B3D6F">
        <w:rPr>
          <w:rFonts w:ascii="Tahoma" w:hAnsi="Tahoma" w:cs="Tahoma"/>
          <w:sz w:val="28"/>
          <w:szCs w:val="28"/>
        </w:rPr>
        <w:t xml:space="preserve">The Copenhagen social summit (1995) defined social development in terms of three basic criteria. </w:t>
      </w:r>
    </w:p>
    <w:p w:rsidR="0022313F" w:rsidRPr="002B3D6F" w:rsidRDefault="0022313F" w:rsidP="0022313F">
      <w:pPr>
        <w:numPr>
          <w:ilvl w:val="0"/>
          <w:numId w:val="5"/>
        </w:numPr>
        <w:spacing w:line="480" w:lineRule="auto"/>
        <w:jc w:val="both"/>
        <w:rPr>
          <w:rFonts w:ascii="Tahoma" w:hAnsi="Tahoma" w:cs="Tahoma"/>
          <w:sz w:val="28"/>
          <w:szCs w:val="28"/>
        </w:rPr>
      </w:pPr>
      <w:r w:rsidRPr="002B3D6F">
        <w:rPr>
          <w:rFonts w:ascii="Tahoma" w:hAnsi="Tahoma" w:cs="Tahoma"/>
          <w:sz w:val="28"/>
          <w:szCs w:val="28"/>
        </w:rPr>
        <w:t xml:space="preserve">Poverty Eradication </w:t>
      </w:r>
    </w:p>
    <w:p w:rsidR="0022313F" w:rsidRPr="002B3D6F" w:rsidRDefault="0022313F" w:rsidP="0022313F">
      <w:pPr>
        <w:numPr>
          <w:ilvl w:val="0"/>
          <w:numId w:val="5"/>
        </w:numPr>
        <w:spacing w:line="480" w:lineRule="auto"/>
        <w:jc w:val="both"/>
        <w:rPr>
          <w:rFonts w:ascii="Tahoma" w:hAnsi="Tahoma" w:cs="Tahoma"/>
          <w:b/>
          <w:sz w:val="28"/>
          <w:szCs w:val="28"/>
        </w:rPr>
      </w:pPr>
      <w:r w:rsidRPr="002B3D6F">
        <w:rPr>
          <w:rFonts w:ascii="Tahoma" w:hAnsi="Tahoma" w:cs="Tahoma"/>
          <w:sz w:val="28"/>
          <w:szCs w:val="28"/>
        </w:rPr>
        <w:t>Employment Generation</w:t>
      </w:r>
    </w:p>
    <w:p w:rsidR="0022313F" w:rsidRPr="002B3D6F" w:rsidRDefault="0022313F" w:rsidP="0022313F">
      <w:pPr>
        <w:numPr>
          <w:ilvl w:val="0"/>
          <w:numId w:val="5"/>
        </w:numPr>
        <w:spacing w:line="480" w:lineRule="auto"/>
        <w:jc w:val="both"/>
        <w:rPr>
          <w:rFonts w:ascii="Tahoma" w:hAnsi="Tahoma" w:cs="Tahoma"/>
          <w:b/>
          <w:sz w:val="28"/>
          <w:szCs w:val="28"/>
        </w:rPr>
      </w:pPr>
      <w:r w:rsidRPr="002B3D6F">
        <w:rPr>
          <w:rFonts w:ascii="Tahoma" w:hAnsi="Tahoma" w:cs="Tahoma"/>
          <w:sz w:val="28"/>
          <w:szCs w:val="28"/>
        </w:rPr>
        <w:t>Social Harmony</w:t>
      </w:r>
    </w:p>
    <w:p w:rsidR="0022313F" w:rsidRPr="002B3D6F" w:rsidRDefault="0022313F" w:rsidP="0022313F">
      <w:pPr>
        <w:spacing w:line="480" w:lineRule="auto"/>
        <w:ind w:firstLine="720"/>
        <w:jc w:val="both"/>
        <w:rPr>
          <w:rFonts w:ascii="Tahoma" w:hAnsi="Tahoma" w:cs="Tahoma"/>
          <w:sz w:val="28"/>
          <w:szCs w:val="28"/>
        </w:rPr>
      </w:pPr>
      <w:r w:rsidRPr="002B3D6F">
        <w:rPr>
          <w:rFonts w:ascii="Tahoma" w:hAnsi="Tahoma" w:cs="Tahoma"/>
          <w:sz w:val="28"/>
          <w:szCs w:val="28"/>
        </w:rPr>
        <w:t xml:space="preserve">The Human Development aspect of United Nation development programme (UNDP) have developed indices such as </w:t>
      </w:r>
      <w:r w:rsidRPr="002B3D6F">
        <w:rPr>
          <w:rFonts w:ascii="Tahoma" w:hAnsi="Tahoma" w:cs="Tahoma"/>
          <w:sz w:val="28"/>
          <w:szCs w:val="28"/>
        </w:rPr>
        <w:lastRenderedPageBreak/>
        <w:t>the human development index (HDI) the human poverty index (HIP) and the greater related development index (CIDI).</w:t>
      </w:r>
    </w:p>
    <w:p w:rsidR="0022313F" w:rsidRPr="002B3D6F" w:rsidRDefault="0022313F" w:rsidP="0022313F">
      <w:pPr>
        <w:numPr>
          <w:ilvl w:val="1"/>
          <w:numId w:val="3"/>
        </w:numPr>
        <w:spacing w:line="480" w:lineRule="auto"/>
        <w:jc w:val="both"/>
        <w:rPr>
          <w:rFonts w:ascii="Tahoma" w:hAnsi="Tahoma" w:cs="Tahoma"/>
          <w:sz w:val="28"/>
          <w:szCs w:val="28"/>
        </w:rPr>
      </w:pPr>
      <w:r w:rsidRPr="002B3D6F">
        <w:rPr>
          <w:rFonts w:ascii="Tahoma" w:hAnsi="Tahoma" w:cs="Tahoma"/>
          <w:sz w:val="28"/>
          <w:szCs w:val="28"/>
        </w:rPr>
        <w:t>The human Development index (HDI) is in term of capabilities development</w:t>
      </w:r>
    </w:p>
    <w:p w:rsidR="0022313F" w:rsidRPr="002B3D6F" w:rsidRDefault="0022313F" w:rsidP="0022313F">
      <w:pPr>
        <w:numPr>
          <w:ilvl w:val="0"/>
          <w:numId w:val="6"/>
        </w:numPr>
        <w:spacing w:line="480" w:lineRule="auto"/>
        <w:jc w:val="both"/>
        <w:rPr>
          <w:rFonts w:ascii="Tahoma" w:hAnsi="Tahoma" w:cs="Tahoma"/>
          <w:sz w:val="28"/>
          <w:szCs w:val="28"/>
        </w:rPr>
      </w:pPr>
      <w:r w:rsidRPr="002B3D6F">
        <w:rPr>
          <w:rFonts w:ascii="Tahoma" w:hAnsi="Tahoma" w:cs="Tahoma"/>
          <w:sz w:val="28"/>
          <w:szCs w:val="28"/>
        </w:rPr>
        <w:t xml:space="preserve">Life longevity </w:t>
      </w:r>
    </w:p>
    <w:p w:rsidR="0022313F" w:rsidRPr="002B3D6F" w:rsidRDefault="0022313F" w:rsidP="0022313F">
      <w:pPr>
        <w:numPr>
          <w:ilvl w:val="0"/>
          <w:numId w:val="6"/>
        </w:numPr>
        <w:spacing w:line="480" w:lineRule="auto"/>
        <w:jc w:val="both"/>
        <w:rPr>
          <w:rFonts w:ascii="Tahoma" w:hAnsi="Tahoma" w:cs="Tahoma"/>
          <w:sz w:val="28"/>
          <w:szCs w:val="28"/>
        </w:rPr>
      </w:pPr>
      <w:r w:rsidRPr="002B3D6F">
        <w:rPr>
          <w:rFonts w:ascii="Tahoma" w:hAnsi="Tahoma" w:cs="Tahoma"/>
          <w:sz w:val="28"/>
          <w:szCs w:val="28"/>
        </w:rPr>
        <w:t>Knowledge (adult literacy and combined primary secondary and tertiary enrolment)</w:t>
      </w:r>
    </w:p>
    <w:p w:rsidR="0022313F" w:rsidRPr="002B3D6F" w:rsidRDefault="0022313F" w:rsidP="0022313F">
      <w:pPr>
        <w:numPr>
          <w:ilvl w:val="0"/>
          <w:numId w:val="6"/>
        </w:numPr>
        <w:spacing w:line="480" w:lineRule="auto"/>
        <w:jc w:val="both"/>
        <w:rPr>
          <w:rFonts w:ascii="Tahoma" w:hAnsi="Tahoma" w:cs="Tahoma"/>
          <w:sz w:val="28"/>
          <w:szCs w:val="28"/>
        </w:rPr>
      </w:pPr>
      <w:r w:rsidRPr="002B3D6F">
        <w:rPr>
          <w:rFonts w:ascii="Tahoma" w:hAnsi="Tahoma" w:cs="Tahoma"/>
          <w:sz w:val="28"/>
          <w:szCs w:val="28"/>
        </w:rPr>
        <w:t>Decent standard of living (real per capital incomes)</w:t>
      </w:r>
    </w:p>
    <w:p w:rsidR="0022313F" w:rsidRPr="002B3D6F" w:rsidRDefault="0022313F" w:rsidP="0022313F">
      <w:pPr>
        <w:numPr>
          <w:ilvl w:val="1"/>
          <w:numId w:val="3"/>
        </w:numPr>
        <w:spacing w:line="480" w:lineRule="auto"/>
        <w:jc w:val="both"/>
        <w:rPr>
          <w:rFonts w:ascii="Tahoma" w:hAnsi="Tahoma" w:cs="Tahoma"/>
          <w:b/>
          <w:sz w:val="28"/>
          <w:szCs w:val="28"/>
        </w:rPr>
      </w:pPr>
      <w:r w:rsidRPr="002B3D6F">
        <w:rPr>
          <w:rFonts w:ascii="Tahoma" w:hAnsi="Tahoma" w:cs="Tahoma"/>
          <w:sz w:val="28"/>
          <w:szCs w:val="28"/>
        </w:rPr>
        <w:t>The human poverty Index (HIP) meant for most deprived sections of the community, is based on deprivation in the essential element of decent human life.</w:t>
      </w:r>
    </w:p>
    <w:p w:rsidR="0022313F" w:rsidRPr="002B3D6F" w:rsidRDefault="0022313F" w:rsidP="0022313F">
      <w:pPr>
        <w:numPr>
          <w:ilvl w:val="0"/>
          <w:numId w:val="6"/>
        </w:numPr>
        <w:spacing w:line="480" w:lineRule="auto"/>
        <w:jc w:val="both"/>
        <w:rPr>
          <w:rFonts w:ascii="Tahoma" w:hAnsi="Tahoma" w:cs="Tahoma"/>
          <w:sz w:val="28"/>
          <w:szCs w:val="28"/>
        </w:rPr>
      </w:pPr>
      <w:r w:rsidRPr="002B3D6F">
        <w:rPr>
          <w:rFonts w:ascii="Tahoma" w:hAnsi="Tahoma" w:cs="Tahoma"/>
          <w:sz w:val="28"/>
          <w:szCs w:val="28"/>
        </w:rPr>
        <w:t>Basic survival (Death before age of 40 child and material moat city)</w:t>
      </w:r>
    </w:p>
    <w:p w:rsidR="0022313F" w:rsidRPr="002B3D6F" w:rsidRDefault="0022313F" w:rsidP="0022313F">
      <w:pPr>
        <w:numPr>
          <w:ilvl w:val="0"/>
          <w:numId w:val="6"/>
        </w:numPr>
        <w:spacing w:line="480" w:lineRule="auto"/>
        <w:jc w:val="both"/>
        <w:rPr>
          <w:rFonts w:ascii="Tahoma" w:hAnsi="Tahoma" w:cs="Tahoma"/>
          <w:b/>
          <w:sz w:val="28"/>
          <w:szCs w:val="28"/>
        </w:rPr>
      </w:pPr>
      <w:r w:rsidRPr="002B3D6F">
        <w:rPr>
          <w:rFonts w:ascii="Tahoma" w:hAnsi="Tahoma" w:cs="Tahoma"/>
          <w:sz w:val="28"/>
          <w:szCs w:val="28"/>
        </w:rPr>
        <w:t>Educational levels (percentage of illiterate adults)</w:t>
      </w:r>
    </w:p>
    <w:p w:rsidR="0022313F" w:rsidRPr="002B3D6F" w:rsidRDefault="0022313F" w:rsidP="0022313F">
      <w:pPr>
        <w:numPr>
          <w:ilvl w:val="0"/>
          <w:numId w:val="6"/>
        </w:numPr>
        <w:spacing w:line="480" w:lineRule="auto"/>
        <w:jc w:val="both"/>
        <w:rPr>
          <w:rFonts w:ascii="Tahoma" w:hAnsi="Tahoma" w:cs="Tahoma"/>
          <w:b/>
          <w:sz w:val="28"/>
          <w:szCs w:val="28"/>
        </w:rPr>
      </w:pPr>
      <w:r w:rsidRPr="002B3D6F">
        <w:rPr>
          <w:rFonts w:ascii="Tahoma" w:hAnsi="Tahoma" w:cs="Tahoma"/>
          <w:sz w:val="28"/>
          <w:szCs w:val="28"/>
        </w:rPr>
        <w:t>Overall economic provisioning (percentage of people without access to health service and safe water)</w:t>
      </w:r>
    </w:p>
    <w:p w:rsidR="0022313F" w:rsidRPr="002B3D6F" w:rsidRDefault="0022313F" w:rsidP="0022313F">
      <w:pPr>
        <w:numPr>
          <w:ilvl w:val="0"/>
          <w:numId w:val="6"/>
        </w:numPr>
        <w:spacing w:line="480" w:lineRule="auto"/>
        <w:jc w:val="both"/>
        <w:rPr>
          <w:rFonts w:ascii="Tahoma" w:hAnsi="Tahoma" w:cs="Tahoma"/>
          <w:b/>
          <w:sz w:val="28"/>
          <w:szCs w:val="28"/>
        </w:rPr>
      </w:pPr>
      <w:r w:rsidRPr="002B3D6F">
        <w:rPr>
          <w:rFonts w:ascii="Tahoma" w:hAnsi="Tahoma" w:cs="Tahoma"/>
          <w:sz w:val="28"/>
          <w:szCs w:val="28"/>
        </w:rPr>
        <w:lastRenderedPageBreak/>
        <w:t>The Gender – related Development index (GDI) measures the above variable in terms of inequality between women and men.</w:t>
      </w:r>
    </w:p>
    <w:p w:rsidR="0022313F" w:rsidRPr="002B3D6F" w:rsidRDefault="0022313F" w:rsidP="0022313F">
      <w:pPr>
        <w:spacing w:line="480" w:lineRule="auto"/>
        <w:ind w:firstLine="720"/>
        <w:jc w:val="both"/>
        <w:rPr>
          <w:rFonts w:ascii="Tahoma" w:hAnsi="Tahoma" w:cs="Tahoma"/>
          <w:sz w:val="28"/>
          <w:szCs w:val="28"/>
        </w:rPr>
      </w:pPr>
      <w:r w:rsidRPr="002B3D6F">
        <w:rPr>
          <w:rFonts w:ascii="Tahoma" w:hAnsi="Tahoma" w:cs="Tahoma"/>
          <w:sz w:val="28"/>
          <w:szCs w:val="28"/>
        </w:rPr>
        <w:t>Social development is a process which result in the transformation of social structures in a manners which improves the society to fulfill it’s aspiration society develops by consciousness and social consciousness develops by organization the process that is subconscious in the society emerges as conscious knowledge in pioneering individuals. Development is a process, not a programme, its power issues move from its subtle aspect than material object.</w:t>
      </w:r>
    </w:p>
    <w:p w:rsidR="0022313F" w:rsidRPr="002B3D6F" w:rsidRDefault="0022313F" w:rsidP="0022313F">
      <w:pPr>
        <w:spacing w:line="480" w:lineRule="auto"/>
        <w:ind w:firstLine="720"/>
        <w:jc w:val="both"/>
        <w:rPr>
          <w:rFonts w:ascii="Tahoma" w:hAnsi="Tahoma" w:cs="Tahoma"/>
          <w:sz w:val="28"/>
          <w:szCs w:val="28"/>
        </w:rPr>
      </w:pPr>
      <w:r w:rsidRPr="002B3D6F">
        <w:rPr>
          <w:rFonts w:ascii="Tahoma" w:hAnsi="Tahoma" w:cs="Tahoma"/>
          <w:sz w:val="28"/>
          <w:szCs w:val="28"/>
        </w:rPr>
        <w:t>Not all social change constitutes development. It consist of four well –marked stage – survival growth, development and evolution, each of which contains the other three within it social development can be described as the process of increasing.</w:t>
      </w:r>
    </w:p>
    <w:p w:rsidR="0022313F" w:rsidRPr="002B3D6F" w:rsidRDefault="0022313F" w:rsidP="0022313F">
      <w:pPr>
        <w:numPr>
          <w:ilvl w:val="2"/>
          <w:numId w:val="3"/>
        </w:numPr>
        <w:spacing w:line="480" w:lineRule="auto"/>
        <w:jc w:val="both"/>
        <w:rPr>
          <w:rFonts w:ascii="Tahoma" w:hAnsi="Tahoma" w:cs="Tahoma"/>
          <w:sz w:val="28"/>
          <w:szCs w:val="28"/>
        </w:rPr>
      </w:pPr>
      <w:r w:rsidRPr="002B3D6F">
        <w:rPr>
          <w:rFonts w:ascii="Tahoma" w:hAnsi="Tahoma" w:cs="Tahoma"/>
          <w:sz w:val="28"/>
          <w:szCs w:val="28"/>
        </w:rPr>
        <w:t>The assets and capabilities of individual to improve their well being</w:t>
      </w:r>
    </w:p>
    <w:p w:rsidR="0022313F" w:rsidRPr="002B3D6F" w:rsidRDefault="0022313F" w:rsidP="0022313F">
      <w:pPr>
        <w:numPr>
          <w:ilvl w:val="2"/>
          <w:numId w:val="3"/>
        </w:numPr>
        <w:spacing w:line="480" w:lineRule="auto"/>
        <w:jc w:val="both"/>
        <w:rPr>
          <w:rFonts w:ascii="Tahoma" w:hAnsi="Tahoma" w:cs="Tahoma"/>
          <w:sz w:val="28"/>
          <w:szCs w:val="28"/>
        </w:rPr>
      </w:pPr>
      <w:r w:rsidRPr="002B3D6F">
        <w:rPr>
          <w:rFonts w:ascii="Tahoma" w:hAnsi="Tahoma" w:cs="Tahoma"/>
          <w:sz w:val="28"/>
          <w:szCs w:val="28"/>
        </w:rPr>
        <w:lastRenderedPageBreak/>
        <w:t>The capacity of social group to exercises agency, transform their relationship with other group and participate in development process.</w:t>
      </w:r>
    </w:p>
    <w:p w:rsidR="0022313F" w:rsidRPr="002B3D6F" w:rsidRDefault="0022313F" w:rsidP="0022313F">
      <w:pPr>
        <w:numPr>
          <w:ilvl w:val="2"/>
          <w:numId w:val="3"/>
        </w:numPr>
        <w:spacing w:line="480" w:lineRule="auto"/>
        <w:jc w:val="both"/>
        <w:rPr>
          <w:rFonts w:ascii="Tahoma" w:hAnsi="Tahoma" w:cs="Tahoma"/>
          <w:sz w:val="28"/>
          <w:szCs w:val="28"/>
        </w:rPr>
      </w:pPr>
      <w:r w:rsidRPr="002B3D6F">
        <w:rPr>
          <w:rFonts w:ascii="Tahoma" w:hAnsi="Tahoma" w:cs="Tahoma"/>
          <w:sz w:val="28"/>
          <w:szCs w:val="28"/>
        </w:rPr>
        <w:t>The ability of society to recondite the interest of its constituent elements govern itself peacefully and manage change.</w:t>
      </w:r>
    </w:p>
    <w:p w:rsidR="0022313F" w:rsidRPr="002B3D6F" w:rsidRDefault="0022313F" w:rsidP="0022313F">
      <w:pPr>
        <w:numPr>
          <w:ilvl w:val="1"/>
          <w:numId w:val="4"/>
        </w:numPr>
        <w:spacing w:line="480" w:lineRule="auto"/>
        <w:jc w:val="both"/>
        <w:rPr>
          <w:rFonts w:ascii="Tahoma" w:hAnsi="Tahoma" w:cs="Tahoma"/>
          <w:b/>
          <w:sz w:val="28"/>
          <w:szCs w:val="28"/>
        </w:rPr>
      </w:pPr>
      <w:r w:rsidRPr="002B3D6F">
        <w:rPr>
          <w:rFonts w:ascii="Tahoma" w:hAnsi="Tahoma" w:cs="Tahoma"/>
          <w:b/>
          <w:sz w:val="28"/>
          <w:szCs w:val="28"/>
        </w:rPr>
        <w:t>SUMMARY OF THE CHAPTER</w:t>
      </w:r>
    </w:p>
    <w:p w:rsidR="0022313F" w:rsidRPr="002B3D6F" w:rsidRDefault="0022313F" w:rsidP="0022313F">
      <w:pPr>
        <w:spacing w:line="480" w:lineRule="auto"/>
        <w:ind w:firstLine="720"/>
        <w:jc w:val="both"/>
        <w:rPr>
          <w:rFonts w:ascii="Tahoma" w:hAnsi="Tahoma" w:cs="Tahoma"/>
          <w:sz w:val="28"/>
          <w:szCs w:val="28"/>
        </w:rPr>
      </w:pPr>
      <w:r w:rsidRPr="002B3D6F">
        <w:rPr>
          <w:rFonts w:ascii="Tahoma" w:hAnsi="Tahoma" w:cs="Tahoma"/>
          <w:sz w:val="28"/>
          <w:szCs w:val="28"/>
        </w:rPr>
        <w:t xml:space="preserve">The theoretical of ILORIN SOUTH  local government development prior the 1976 local government reform local government in Nigeria were completely left our to the growth pole theory was propounded by a French economist, Francois Perronx. The central them of theory is that growth doesn’t no appear every where. All tat once it appears in point or development poles with variable intensities it appear along diverse channels with varying terminal affect for the well of economy. The current trend in </w:t>
      </w:r>
      <w:r w:rsidRPr="002B3D6F">
        <w:rPr>
          <w:rFonts w:ascii="Tahoma" w:hAnsi="Tahoma" w:cs="Tahoma"/>
          <w:sz w:val="28"/>
          <w:szCs w:val="28"/>
        </w:rPr>
        <w:lastRenderedPageBreak/>
        <w:t xml:space="preserve">thinking social development is the promotion of a sustainable society that is worthy of human dignity by empower marginalized group women and to under take their own development to improve their social and economic position and acquire their rightful place in society.     </w:t>
      </w:r>
    </w:p>
    <w:p w:rsidR="0022313F" w:rsidRPr="002B3D6F" w:rsidRDefault="0022313F" w:rsidP="0022313F">
      <w:pPr>
        <w:pStyle w:val="NormalWeb"/>
        <w:spacing w:before="0" w:beforeAutospacing="0" w:after="0" w:afterAutospacing="0" w:line="480" w:lineRule="auto"/>
        <w:jc w:val="center"/>
        <w:rPr>
          <w:rFonts w:ascii="Tahoma" w:hAnsi="Tahoma" w:cs="Tahoma"/>
          <w:b/>
          <w:sz w:val="28"/>
          <w:szCs w:val="28"/>
        </w:rPr>
      </w:pPr>
      <w:r w:rsidRPr="002B3D6F">
        <w:rPr>
          <w:rFonts w:ascii="Tahoma" w:hAnsi="Tahoma" w:cs="Tahoma"/>
          <w:b/>
          <w:sz w:val="28"/>
          <w:szCs w:val="28"/>
        </w:rPr>
        <w:t>REFERENCE</w:t>
      </w:r>
    </w:p>
    <w:p w:rsidR="0022313F" w:rsidRPr="002B3D6F" w:rsidRDefault="0022313F" w:rsidP="0022313F">
      <w:pPr>
        <w:pStyle w:val="NormalWeb"/>
        <w:spacing w:before="0" w:beforeAutospacing="0" w:after="0" w:afterAutospacing="0" w:line="480" w:lineRule="auto"/>
        <w:ind w:left="1170" w:hanging="1170"/>
        <w:jc w:val="both"/>
        <w:rPr>
          <w:rFonts w:ascii="Tahoma" w:hAnsi="Tahoma" w:cs="Tahoma"/>
          <w:i/>
          <w:sz w:val="28"/>
          <w:szCs w:val="28"/>
        </w:rPr>
      </w:pPr>
      <w:r w:rsidRPr="002B3D6F">
        <w:rPr>
          <w:rFonts w:ascii="Tahoma" w:hAnsi="Tahoma" w:cs="Tahoma"/>
          <w:b/>
          <w:sz w:val="28"/>
          <w:szCs w:val="28"/>
        </w:rPr>
        <w:t>ADEKUNLE, A. (1977):</w:t>
      </w:r>
      <w:r w:rsidRPr="002B3D6F">
        <w:rPr>
          <w:rFonts w:ascii="Tahoma" w:hAnsi="Tahoma" w:cs="Tahoma"/>
          <w:sz w:val="28"/>
          <w:szCs w:val="28"/>
        </w:rPr>
        <w:t xml:space="preserve"> </w:t>
      </w:r>
      <w:r w:rsidRPr="002B3D6F">
        <w:rPr>
          <w:rFonts w:ascii="Tahoma" w:hAnsi="Tahoma" w:cs="Tahoma"/>
          <w:i/>
          <w:sz w:val="28"/>
          <w:szCs w:val="28"/>
        </w:rPr>
        <w:t xml:space="preserve">Modern Book Government, onibonje Press, Ilorin </w:t>
      </w:r>
    </w:p>
    <w:p w:rsidR="0022313F" w:rsidRPr="002B3D6F" w:rsidRDefault="0022313F" w:rsidP="0022313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ADIGWE, L. (L974):</w:t>
      </w:r>
      <w:r w:rsidRPr="002B3D6F">
        <w:rPr>
          <w:rFonts w:ascii="Tahoma" w:hAnsi="Tahoma" w:cs="Tahoma"/>
          <w:sz w:val="28"/>
          <w:szCs w:val="28"/>
        </w:rPr>
        <w:t xml:space="preserve"> </w:t>
      </w:r>
      <w:r w:rsidRPr="002B3D6F">
        <w:rPr>
          <w:rFonts w:ascii="Tahoma" w:hAnsi="Tahoma" w:cs="Tahoma"/>
          <w:i/>
          <w:sz w:val="28"/>
          <w:szCs w:val="28"/>
        </w:rPr>
        <w:t>Essential Of Government For West Africa Oxford Press, Lagos</w:t>
      </w:r>
      <w:r w:rsidRPr="002B3D6F">
        <w:rPr>
          <w:rFonts w:ascii="Tahoma" w:hAnsi="Tahoma" w:cs="Tahoma"/>
          <w:sz w:val="28"/>
          <w:szCs w:val="28"/>
        </w:rPr>
        <w:t xml:space="preserve">. </w:t>
      </w:r>
    </w:p>
    <w:p w:rsidR="0022313F" w:rsidRPr="002B3D6F" w:rsidRDefault="0022313F" w:rsidP="0022313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EGOMMWON, J.A (1978):</w:t>
      </w:r>
      <w:r w:rsidRPr="002B3D6F">
        <w:rPr>
          <w:rFonts w:ascii="Tahoma" w:hAnsi="Tahoma" w:cs="Tahoma"/>
          <w:sz w:val="28"/>
          <w:szCs w:val="28"/>
        </w:rPr>
        <w:t xml:space="preserve"> </w:t>
      </w:r>
      <w:r w:rsidRPr="002B3D6F">
        <w:rPr>
          <w:rFonts w:ascii="Tahoma" w:hAnsi="Tahoma" w:cs="Tahoma"/>
          <w:i/>
          <w:sz w:val="28"/>
          <w:szCs w:val="28"/>
        </w:rPr>
        <w:t>Principle And Practice Of Local Government Press</w:t>
      </w:r>
      <w:r w:rsidRPr="002B3D6F">
        <w:rPr>
          <w:rFonts w:ascii="Tahoma" w:hAnsi="Tahoma" w:cs="Tahoma"/>
          <w:sz w:val="28"/>
          <w:szCs w:val="28"/>
        </w:rPr>
        <w:t xml:space="preserve">, Lagos Page 42. </w:t>
      </w:r>
    </w:p>
    <w:p w:rsidR="0022313F" w:rsidRPr="002B3D6F" w:rsidRDefault="0022313F" w:rsidP="0022313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IBRABIM, A.L AND ABMED K.G (2005</w:t>
      </w:r>
      <w:r w:rsidRPr="002B3D6F">
        <w:rPr>
          <w:rFonts w:ascii="Tahoma" w:hAnsi="Tahoma" w:cs="Tahoma"/>
          <w:sz w:val="28"/>
          <w:szCs w:val="28"/>
        </w:rPr>
        <w:t xml:space="preserve">): </w:t>
      </w:r>
      <w:r w:rsidRPr="002B3D6F">
        <w:rPr>
          <w:rFonts w:ascii="Tahoma" w:hAnsi="Tahoma" w:cs="Tahoma"/>
          <w:i/>
          <w:sz w:val="28"/>
          <w:szCs w:val="28"/>
        </w:rPr>
        <w:t>Selected Theme As In Political Science, Ilorin</w:t>
      </w:r>
      <w:r w:rsidRPr="002B3D6F">
        <w:rPr>
          <w:rFonts w:ascii="Tahoma" w:hAnsi="Tahoma" w:cs="Tahoma"/>
          <w:sz w:val="28"/>
          <w:szCs w:val="28"/>
        </w:rPr>
        <w:t xml:space="preserve"> Olad Printing Publisher.</w:t>
      </w:r>
    </w:p>
    <w:p w:rsidR="0022313F" w:rsidRPr="002B3D6F" w:rsidRDefault="0022313F" w:rsidP="0022313F">
      <w:pPr>
        <w:spacing w:line="480" w:lineRule="auto"/>
        <w:ind w:left="3600" w:hanging="3600"/>
        <w:jc w:val="center"/>
        <w:rPr>
          <w:rFonts w:ascii="Tahoma" w:hAnsi="Tahoma" w:cs="Tahoma"/>
          <w:b/>
          <w:sz w:val="28"/>
          <w:szCs w:val="28"/>
        </w:rPr>
      </w:pPr>
    </w:p>
    <w:p w:rsidR="0022313F" w:rsidRPr="002B3D6F" w:rsidRDefault="0022313F" w:rsidP="0022313F">
      <w:pPr>
        <w:spacing w:line="480" w:lineRule="auto"/>
        <w:ind w:left="3600" w:hanging="3600"/>
        <w:jc w:val="center"/>
        <w:rPr>
          <w:rFonts w:ascii="Tahoma" w:hAnsi="Tahoma" w:cs="Tahoma"/>
          <w:b/>
          <w:sz w:val="28"/>
          <w:szCs w:val="28"/>
        </w:rPr>
      </w:pPr>
    </w:p>
    <w:p w:rsidR="0022313F" w:rsidRPr="002B3D6F" w:rsidRDefault="0022313F" w:rsidP="0022313F">
      <w:pPr>
        <w:spacing w:line="480" w:lineRule="auto"/>
        <w:ind w:left="3600" w:hanging="3600"/>
        <w:jc w:val="center"/>
        <w:rPr>
          <w:rFonts w:ascii="Tahoma" w:hAnsi="Tahoma" w:cs="Tahoma"/>
          <w:b/>
          <w:sz w:val="28"/>
          <w:szCs w:val="28"/>
        </w:rPr>
      </w:pPr>
    </w:p>
    <w:p w:rsidR="0022313F" w:rsidRPr="002B3D6F" w:rsidRDefault="0022313F" w:rsidP="0022313F">
      <w:pPr>
        <w:spacing w:line="480" w:lineRule="auto"/>
        <w:ind w:left="3600" w:hanging="3600"/>
        <w:jc w:val="center"/>
        <w:rPr>
          <w:rFonts w:ascii="Tahoma" w:hAnsi="Tahoma" w:cs="Tahoma"/>
          <w:b/>
          <w:sz w:val="28"/>
          <w:szCs w:val="28"/>
        </w:rPr>
      </w:pPr>
      <w:r w:rsidRPr="002B3D6F">
        <w:rPr>
          <w:rFonts w:ascii="Tahoma" w:hAnsi="Tahoma" w:cs="Tahoma"/>
          <w:b/>
          <w:sz w:val="28"/>
          <w:szCs w:val="28"/>
        </w:rPr>
        <w:lastRenderedPageBreak/>
        <w:t>CHAPTER THREE</w:t>
      </w:r>
    </w:p>
    <w:p w:rsidR="0022313F" w:rsidRPr="002B3D6F" w:rsidRDefault="0022313F" w:rsidP="0022313F">
      <w:pPr>
        <w:spacing w:line="480" w:lineRule="auto"/>
        <w:ind w:left="3600" w:hanging="3600"/>
        <w:jc w:val="center"/>
        <w:rPr>
          <w:rFonts w:ascii="Tahoma" w:hAnsi="Tahoma" w:cs="Tahoma"/>
          <w:b/>
          <w:sz w:val="28"/>
          <w:szCs w:val="28"/>
        </w:rPr>
      </w:pPr>
      <w:r w:rsidRPr="002B3D6F">
        <w:rPr>
          <w:rFonts w:ascii="Tahoma" w:hAnsi="Tahoma" w:cs="Tahoma"/>
          <w:b/>
          <w:sz w:val="28"/>
          <w:szCs w:val="28"/>
        </w:rPr>
        <w:t xml:space="preserve">RESEARCH METHODOLOGY </w:t>
      </w:r>
    </w:p>
    <w:p w:rsidR="0022313F" w:rsidRPr="002B3D6F" w:rsidRDefault="0022313F" w:rsidP="0022313F">
      <w:pPr>
        <w:spacing w:line="480" w:lineRule="auto"/>
        <w:ind w:left="3600" w:hanging="3600"/>
        <w:rPr>
          <w:rFonts w:ascii="Tahoma" w:hAnsi="Tahoma" w:cs="Tahoma"/>
          <w:b/>
          <w:sz w:val="28"/>
          <w:szCs w:val="28"/>
        </w:rPr>
      </w:pPr>
      <w:r w:rsidRPr="002B3D6F">
        <w:rPr>
          <w:rFonts w:ascii="Tahoma" w:hAnsi="Tahoma" w:cs="Tahoma"/>
          <w:b/>
          <w:sz w:val="28"/>
          <w:szCs w:val="28"/>
        </w:rPr>
        <w:t>3.1 INTRODUCTION</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All human enquires are characterized by varieties of procedures for the attainment of the set objectives. In the same vain this study has been carried out by the following logical steps that will enhance the attainment the research goal.</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By UNESCO (1954) definition, methodology is the systematic study of principles guiding scientific and philosophical investigation” it is any thing that having to do with procedures or techniques of the investigation that is the set of research methodology is to assist in evaluating the adequacy and efficiency of the research findings and conclusion.</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Methodology procedure also helps in examining the validity and reliability of the research instrument its aim is to help in understanding broadly the process involved in scientific enquiry.</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lastRenderedPageBreak/>
        <w:tab/>
        <w:t>This section will the referee concern itself with the various techniques and instruments that are employed to elicit information form respondents.</w:t>
      </w:r>
    </w:p>
    <w:p w:rsidR="0022313F" w:rsidRPr="002B3D6F" w:rsidRDefault="0022313F" w:rsidP="0022313F">
      <w:pPr>
        <w:spacing w:line="480" w:lineRule="auto"/>
        <w:ind w:firstLine="720"/>
        <w:jc w:val="both"/>
        <w:rPr>
          <w:rFonts w:ascii="Tahoma" w:hAnsi="Tahoma" w:cs="Tahoma"/>
          <w:sz w:val="28"/>
          <w:szCs w:val="28"/>
        </w:rPr>
      </w:pPr>
      <w:r w:rsidRPr="002B3D6F">
        <w:rPr>
          <w:rFonts w:ascii="Tahoma" w:hAnsi="Tahoma" w:cs="Tahoma"/>
          <w:sz w:val="28"/>
          <w:szCs w:val="28"/>
        </w:rPr>
        <w:t>For the benefit of the study, this section is divided into sub sections such as population, method of data collection, sampling techniques and method of data analysis.</w:t>
      </w:r>
    </w:p>
    <w:p w:rsidR="0022313F" w:rsidRPr="002B3D6F" w:rsidRDefault="0022313F" w:rsidP="0022313F">
      <w:pPr>
        <w:spacing w:line="480" w:lineRule="auto"/>
        <w:jc w:val="both"/>
        <w:rPr>
          <w:rFonts w:ascii="Tahoma" w:hAnsi="Tahoma" w:cs="Tahoma"/>
          <w:b/>
          <w:sz w:val="28"/>
          <w:szCs w:val="28"/>
        </w:rPr>
      </w:pPr>
      <w:r w:rsidRPr="002B3D6F">
        <w:rPr>
          <w:rFonts w:ascii="Tahoma" w:hAnsi="Tahoma" w:cs="Tahoma"/>
          <w:b/>
          <w:sz w:val="28"/>
          <w:szCs w:val="28"/>
        </w:rPr>
        <w:t>3.2</w:t>
      </w:r>
      <w:r w:rsidRPr="002B3D6F">
        <w:rPr>
          <w:rFonts w:ascii="Tahoma" w:hAnsi="Tahoma" w:cs="Tahoma"/>
          <w:b/>
          <w:sz w:val="28"/>
          <w:szCs w:val="28"/>
        </w:rPr>
        <w:tab/>
        <w:t>SAMPLING AND POPULATION TO THE STUDY</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The population study of the research is based on the empirical survey of the socio-economic sector.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The economic sector has various departments while the population of study will consist of all the variable workers in these various department both male and female. Since the population of workers in the economic sector is very large. </w:t>
      </w:r>
    </w:p>
    <w:p w:rsidR="0022313F" w:rsidRPr="002B3D6F" w:rsidRDefault="0022313F" w:rsidP="0022313F">
      <w:pPr>
        <w:spacing w:line="480" w:lineRule="auto"/>
        <w:ind w:firstLine="720"/>
        <w:jc w:val="both"/>
        <w:rPr>
          <w:rFonts w:ascii="Tahoma" w:hAnsi="Tahoma" w:cs="Tahoma"/>
          <w:sz w:val="28"/>
          <w:szCs w:val="28"/>
        </w:rPr>
      </w:pPr>
      <w:r w:rsidRPr="002B3D6F">
        <w:rPr>
          <w:rFonts w:ascii="Tahoma" w:hAnsi="Tahoma" w:cs="Tahoma"/>
          <w:sz w:val="28"/>
          <w:szCs w:val="28"/>
        </w:rPr>
        <w:t xml:space="preserve">A total of one hundred and seventy questionnaires will be administrated. Due to the relatively large population of workers in the study. Are. The socio- economic sector it has been imperative to obtain information from all the available workers in the section </w:t>
      </w:r>
      <w:r w:rsidRPr="002B3D6F">
        <w:rPr>
          <w:rFonts w:ascii="Tahoma" w:hAnsi="Tahoma" w:cs="Tahoma"/>
          <w:sz w:val="28"/>
          <w:szCs w:val="28"/>
        </w:rPr>
        <w:lastRenderedPageBreak/>
        <w:t xml:space="preserve">using sampling techniques. Therefore a number of (170). One hundred any seventy questionnaires will be administered. </w:t>
      </w:r>
    </w:p>
    <w:p w:rsidR="0022313F" w:rsidRPr="002B3D6F" w:rsidRDefault="0022313F" w:rsidP="0022313F">
      <w:pPr>
        <w:spacing w:line="480" w:lineRule="auto"/>
        <w:jc w:val="both"/>
        <w:rPr>
          <w:rFonts w:ascii="Tahoma" w:hAnsi="Tahoma" w:cs="Tahoma"/>
          <w:b/>
          <w:sz w:val="28"/>
          <w:szCs w:val="28"/>
        </w:rPr>
      </w:pPr>
      <w:r w:rsidRPr="002B3D6F">
        <w:rPr>
          <w:rFonts w:ascii="Tahoma" w:hAnsi="Tahoma" w:cs="Tahoma"/>
          <w:b/>
          <w:sz w:val="28"/>
          <w:szCs w:val="28"/>
        </w:rPr>
        <w:t xml:space="preserve">3.3 SOURCES OF DATA COLLECTION INSTRUMENT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The primary research instrument that will be used to extract information from respondents for the purpose of study is questionnaire. The researcher will take the pain to explain to the respondents that were being asked on the questionnaire and not to write their names (should maintain anonymity) so as to respond honest to the questions. The choice of questionnaire schedule as an effective tool the of eliciting information for this study was borne out of the fact that as an instrument min research, it could be relatively cheap to execute and less time consuming as apposed to other instruments of research. It allows for respondents them. Thus, the information that was provided could be said to be more accurate than that derivable from the other research instruments. Like the interview guide or schedule which necessarily required personal contract between researcher and </w:t>
      </w:r>
      <w:r w:rsidRPr="002B3D6F">
        <w:rPr>
          <w:rFonts w:ascii="Tahoma" w:hAnsi="Tahoma" w:cs="Tahoma"/>
          <w:sz w:val="28"/>
          <w:szCs w:val="28"/>
        </w:rPr>
        <w:lastRenderedPageBreak/>
        <w:t>respondents, which may not only be time wasting, but also lead to distortion of information as a result of intimidation which have been installed in the minds of the respondents,.</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Furthermore, the questionnaire contain 24 questions in all 21 of these questions are structured that is close-ended write 3 of the questions are unstructured: that open-ended. This is necessary in order to have question which give the response of respondents so as to not make the question ambiguous, and at the same time to allow them have some level of free expression of their feelings or minds. </w:t>
      </w:r>
    </w:p>
    <w:p w:rsidR="0022313F" w:rsidRPr="002B3D6F" w:rsidRDefault="0022313F" w:rsidP="0022313F">
      <w:pPr>
        <w:spacing w:line="480" w:lineRule="auto"/>
        <w:jc w:val="both"/>
        <w:rPr>
          <w:rFonts w:ascii="Tahoma" w:hAnsi="Tahoma" w:cs="Tahoma"/>
          <w:b/>
          <w:sz w:val="28"/>
          <w:szCs w:val="28"/>
        </w:rPr>
      </w:pPr>
      <w:r w:rsidRPr="002B3D6F">
        <w:rPr>
          <w:rFonts w:ascii="Tahoma" w:hAnsi="Tahoma" w:cs="Tahoma"/>
          <w:b/>
          <w:sz w:val="28"/>
          <w:szCs w:val="28"/>
        </w:rPr>
        <w:t>3.4</w:t>
      </w:r>
      <w:r w:rsidRPr="002B3D6F">
        <w:rPr>
          <w:rFonts w:ascii="Tahoma" w:hAnsi="Tahoma" w:cs="Tahoma"/>
          <w:b/>
          <w:sz w:val="28"/>
          <w:szCs w:val="28"/>
        </w:rPr>
        <w:tab/>
        <w:t xml:space="preserve">METHOD OF DATA ANALYSIS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The data will collected based on researcher’s instrument earlier explained and will be presented in tabular form, the analysis of the data would be done by employing chi- squared (X</w:t>
      </w:r>
      <w:r w:rsidRPr="002B3D6F">
        <w:rPr>
          <w:rFonts w:ascii="Tahoma" w:hAnsi="Tahoma" w:cs="Tahoma"/>
          <w:sz w:val="28"/>
          <w:szCs w:val="28"/>
          <w:vertAlign w:val="superscript"/>
        </w:rPr>
        <w:t>2</w:t>
      </w:r>
      <w:r w:rsidRPr="002B3D6F">
        <w:rPr>
          <w:rFonts w:ascii="Tahoma" w:hAnsi="Tahoma" w:cs="Tahoma"/>
          <w:sz w:val="28"/>
          <w:szCs w:val="28"/>
        </w:rPr>
        <w:t xml:space="preserve">) to test the hypothesis chi- squared was chosen because it is the most in treating data form different observation. It is also most appropriate in determining whether or not significance exists.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b/>
          <w:sz w:val="28"/>
          <w:szCs w:val="28"/>
        </w:rPr>
        <w:lastRenderedPageBreak/>
        <w:t>3.5</w:t>
      </w:r>
      <w:r w:rsidRPr="002B3D6F">
        <w:rPr>
          <w:rFonts w:ascii="Tahoma" w:hAnsi="Tahoma" w:cs="Tahoma"/>
          <w:b/>
          <w:sz w:val="28"/>
          <w:szCs w:val="28"/>
        </w:rPr>
        <w:tab/>
        <w:t xml:space="preserve">RESEARCH PROBLEMS </w:t>
      </w:r>
    </w:p>
    <w:p w:rsidR="0022313F" w:rsidRPr="002B3D6F" w:rsidRDefault="0022313F" w:rsidP="0022313F">
      <w:pPr>
        <w:spacing w:line="480" w:lineRule="auto"/>
        <w:ind w:firstLine="720"/>
        <w:jc w:val="both"/>
        <w:rPr>
          <w:rFonts w:ascii="Tahoma" w:hAnsi="Tahoma" w:cs="Tahoma"/>
          <w:sz w:val="28"/>
          <w:szCs w:val="28"/>
        </w:rPr>
      </w:pPr>
      <w:r w:rsidRPr="002B3D6F">
        <w:rPr>
          <w:rFonts w:ascii="Tahoma" w:hAnsi="Tahoma" w:cs="Tahoma"/>
          <w:sz w:val="28"/>
          <w:szCs w:val="28"/>
        </w:rPr>
        <w:t xml:space="preserve">Illiteracy, up till now there are large number of people that a illiterate, inadequate and hare liable data, secrecy, poor attitude of government to research institute, laziness on the part of researcher.    </w:t>
      </w:r>
    </w:p>
    <w:p w:rsidR="0022313F" w:rsidRPr="002B3D6F" w:rsidRDefault="0022313F" w:rsidP="0022313F">
      <w:pPr>
        <w:pStyle w:val="NormalWeb"/>
        <w:spacing w:before="0" w:beforeAutospacing="0" w:after="0" w:afterAutospacing="0" w:line="480" w:lineRule="auto"/>
        <w:jc w:val="center"/>
        <w:rPr>
          <w:rFonts w:ascii="Tahoma" w:hAnsi="Tahoma" w:cs="Tahoma"/>
          <w:b/>
          <w:sz w:val="28"/>
          <w:szCs w:val="28"/>
        </w:rPr>
      </w:pPr>
      <w:r w:rsidRPr="002B3D6F">
        <w:rPr>
          <w:rFonts w:ascii="Tahoma" w:hAnsi="Tahoma" w:cs="Tahoma"/>
          <w:b/>
          <w:sz w:val="28"/>
          <w:szCs w:val="28"/>
        </w:rPr>
        <w:t>REFERENCE</w:t>
      </w:r>
    </w:p>
    <w:p w:rsidR="0022313F" w:rsidRPr="002B3D6F" w:rsidRDefault="0022313F" w:rsidP="0022313F">
      <w:pPr>
        <w:pStyle w:val="NormalWeb"/>
        <w:spacing w:before="0" w:beforeAutospacing="0" w:after="0" w:afterAutospacing="0" w:line="480" w:lineRule="auto"/>
        <w:ind w:left="1170" w:hanging="1170"/>
        <w:jc w:val="both"/>
        <w:rPr>
          <w:rFonts w:ascii="Tahoma" w:hAnsi="Tahoma" w:cs="Tahoma"/>
          <w:i/>
          <w:sz w:val="28"/>
          <w:szCs w:val="28"/>
        </w:rPr>
      </w:pPr>
      <w:r w:rsidRPr="002B3D6F">
        <w:rPr>
          <w:rFonts w:ascii="Tahoma" w:hAnsi="Tahoma" w:cs="Tahoma"/>
          <w:b/>
          <w:sz w:val="28"/>
          <w:szCs w:val="28"/>
        </w:rPr>
        <w:t>ADEKUNLE, A. (1977):</w:t>
      </w:r>
      <w:r w:rsidRPr="002B3D6F">
        <w:rPr>
          <w:rFonts w:ascii="Tahoma" w:hAnsi="Tahoma" w:cs="Tahoma"/>
          <w:sz w:val="28"/>
          <w:szCs w:val="28"/>
        </w:rPr>
        <w:t xml:space="preserve"> </w:t>
      </w:r>
      <w:r w:rsidRPr="002B3D6F">
        <w:rPr>
          <w:rFonts w:ascii="Tahoma" w:hAnsi="Tahoma" w:cs="Tahoma"/>
          <w:i/>
          <w:sz w:val="28"/>
          <w:szCs w:val="28"/>
        </w:rPr>
        <w:t xml:space="preserve">Modern Book Government, onibonje Press, Ilorin </w:t>
      </w:r>
    </w:p>
    <w:p w:rsidR="0022313F" w:rsidRPr="002B3D6F" w:rsidRDefault="0022313F" w:rsidP="0022313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ADIGWE, L. (L974):</w:t>
      </w:r>
      <w:r w:rsidRPr="002B3D6F">
        <w:rPr>
          <w:rFonts w:ascii="Tahoma" w:hAnsi="Tahoma" w:cs="Tahoma"/>
          <w:sz w:val="28"/>
          <w:szCs w:val="28"/>
        </w:rPr>
        <w:t xml:space="preserve"> </w:t>
      </w:r>
      <w:r w:rsidRPr="002B3D6F">
        <w:rPr>
          <w:rFonts w:ascii="Tahoma" w:hAnsi="Tahoma" w:cs="Tahoma"/>
          <w:i/>
          <w:sz w:val="28"/>
          <w:szCs w:val="28"/>
        </w:rPr>
        <w:t>Essential Of Government For West Africa Oxford Press, Lagos</w:t>
      </w:r>
      <w:r w:rsidRPr="002B3D6F">
        <w:rPr>
          <w:rFonts w:ascii="Tahoma" w:hAnsi="Tahoma" w:cs="Tahoma"/>
          <w:sz w:val="28"/>
          <w:szCs w:val="28"/>
        </w:rPr>
        <w:t xml:space="preserve">. </w:t>
      </w:r>
    </w:p>
    <w:p w:rsidR="0022313F" w:rsidRPr="002B3D6F" w:rsidRDefault="0022313F" w:rsidP="0022313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EGOMMWON, J.A (1978):</w:t>
      </w:r>
      <w:r w:rsidRPr="002B3D6F">
        <w:rPr>
          <w:rFonts w:ascii="Tahoma" w:hAnsi="Tahoma" w:cs="Tahoma"/>
          <w:sz w:val="28"/>
          <w:szCs w:val="28"/>
        </w:rPr>
        <w:t xml:space="preserve"> </w:t>
      </w:r>
      <w:r w:rsidRPr="002B3D6F">
        <w:rPr>
          <w:rFonts w:ascii="Tahoma" w:hAnsi="Tahoma" w:cs="Tahoma"/>
          <w:i/>
          <w:sz w:val="28"/>
          <w:szCs w:val="28"/>
        </w:rPr>
        <w:t>Principle And Practice Of Local Government Press</w:t>
      </w:r>
      <w:r w:rsidRPr="002B3D6F">
        <w:rPr>
          <w:rFonts w:ascii="Tahoma" w:hAnsi="Tahoma" w:cs="Tahoma"/>
          <w:sz w:val="28"/>
          <w:szCs w:val="28"/>
        </w:rPr>
        <w:t xml:space="preserve">, Lagos Page 42. </w:t>
      </w:r>
    </w:p>
    <w:p w:rsidR="0022313F" w:rsidRPr="002B3D6F" w:rsidRDefault="0022313F" w:rsidP="0022313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IBRABIM, A.L AND ABMED K.G (2005</w:t>
      </w:r>
      <w:r w:rsidRPr="002B3D6F">
        <w:rPr>
          <w:rFonts w:ascii="Tahoma" w:hAnsi="Tahoma" w:cs="Tahoma"/>
          <w:sz w:val="28"/>
          <w:szCs w:val="28"/>
        </w:rPr>
        <w:t xml:space="preserve">): </w:t>
      </w:r>
      <w:r w:rsidRPr="002B3D6F">
        <w:rPr>
          <w:rFonts w:ascii="Tahoma" w:hAnsi="Tahoma" w:cs="Tahoma"/>
          <w:i/>
          <w:sz w:val="28"/>
          <w:szCs w:val="28"/>
        </w:rPr>
        <w:t>Selected Theme As In Political Science, Ilorin</w:t>
      </w:r>
      <w:r w:rsidRPr="002B3D6F">
        <w:rPr>
          <w:rFonts w:ascii="Tahoma" w:hAnsi="Tahoma" w:cs="Tahoma"/>
          <w:sz w:val="28"/>
          <w:szCs w:val="28"/>
        </w:rPr>
        <w:t xml:space="preserve"> Olad Printing Publisher.</w:t>
      </w:r>
    </w:p>
    <w:p w:rsidR="0022313F" w:rsidRPr="002B3D6F" w:rsidRDefault="0022313F" w:rsidP="0022313F">
      <w:pPr>
        <w:spacing w:line="480" w:lineRule="auto"/>
        <w:ind w:firstLine="720"/>
        <w:jc w:val="both"/>
        <w:rPr>
          <w:rFonts w:ascii="Tahoma" w:hAnsi="Tahoma" w:cs="Tahoma"/>
          <w:sz w:val="28"/>
          <w:szCs w:val="28"/>
        </w:rPr>
      </w:pPr>
    </w:p>
    <w:p w:rsidR="0022313F" w:rsidRPr="002B3D6F" w:rsidRDefault="0022313F" w:rsidP="0022313F">
      <w:pPr>
        <w:spacing w:line="480" w:lineRule="auto"/>
        <w:ind w:firstLine="720"/>
        <w:jc w:val="both"/>
        <w:rPr>
          <w:rFonts w:ascii="Tahoma" w:hAnsi="Tahoma" w:cs="Tahoma"/>
          <w:sz w:val="28"/>
          <w:szCs w:val="28"/>
        </w:rPr>
      </w:pPr>
    </w:p>
    <w:p w:rsidR="0022313F" w:rsidRPr="002B3D6F" w:rsidRDefault="0022313F" w:rsidP="0022313F">
      <w:pPr>
        <w:spacing w:line="480" w:lineRule="auto"/>
        <w:ind w:firstLine="720"/>
        <w:jc w:val="both"/>
        <w:rPr>
          <w:rFonts w:ascii="Tahoma" w:hAnsi="Tahoma" w:cs="Tahoma"/>
          <w:sz w:val="28"/>
          <w:szCs w:val="28"/>
        </w:rPr>
      </w:pPr>
    </w:p>
    <w:p w:rsidR="0022313F" w:rsidRPr="002B3D6F" w:rsidRDefault="0022313F" w:rsidP="0022313F">
      <w:pPr>
        <w:spacing w:line="480" w:lineRule="auto"/>
        <w:jc w:val="center"/>
        <w:rPr>
          <w:rFonts w:ascii="Tahoma" w:hAnsi="Tahoma" w:cs="Tahoma"/>
          <w:b/>
          <w:sz w:val="28"/>
          <w:szCs w:val="28"/>
        </w:rPr>
      </w:pPr>
      <w:r w:rsidRPr="002B3D6F">
        <w:rPr>
          <w:rFonts w:ascii="Tahoma" w:hAnsi="Tahoma" w:cs="Tahoma"/>
          <w:b/>
          <w:sz w:val="28"/>
          <w:szCs w:val="28"/>
        </w:rPr>
        <w:lastRenderedPageBreak/>
        <w:t>CHAPTER FOUR</w:t>
      </w:r>
    </w:p>
    <w:p w:rsidR="0022313F" w:rsidRPr="002B3D6F" w:rsidRDefault="0022313F" w:rsidP="0022313F">
      <w:pPr>
        <w:spacing w:line="480" w:lineRule="auto"/>
        <w:jc w:val="center"/>
        <w:rPr>
          <w:rFonts w:ascii="Tahoma" w:hAnsi="Tahoma" w:cs="Tahoma"/>
          <w:b/>
          <w:sz w:val="28"/>
          <w:szCs w:val="28"/>
        </w:rPr>
      </w:pPr>
      <w:r w:rsidRPr="002B3D6F">
        <w:rPr>
          <w:rFonts w:ascii="Tahoma" w:hAnsi="Tahoma" w:cs="Tahoma"/>
          <w:b/>
          <w:sz w:val="28"/>
          <w:szCs w:val="28"/>
        </w:rPr>
        <w:t>DATA PRESENTATION, ANALYSIS AND INETERPRETATION OF FINDINGS</w:t>
      </w:r>
    </w:p>
    <w:p w:rsidR="0022313F" w:rsidRPr="002B3D6F" w:rsidRDefault="0022313F" w:rsidP="0022313F">
      <w:pPr>
        <w:spacing w:line="480" w:lineRule="auto"/>
        <w:rPr>
          <w:rFonts w:ascii="Tahoma" w:hAnsi="Tahoma" w:cs="Tahoma"/>
          <w:b/>
          <w:sz w:val="28"/>
          <w:szCs w:val="28"/>
        </w:rPr>
      </w:pPr>
      <w:r w:rsidRPr="002B3D6F">
        <w:rPr>
          <w:rFonts w:ascii="Tahoma" w:hAnsi="Tahoma" w:cs="Tahoma"/>
          <w:b/>
          <w:sz w:val="28"/>
          <w:szCs w:val="28"/>
        </w:rPr>
        <w:t>4.1</w:t>
      </w:r>
      <w:r w:rsidRPr="002B3D6F">
        <w:rPr>
          <w:rFonts w:ascii="Tahoma" w:hAnsi="Tahoma" w:cs="Tahoma"/>
          <w:b/>
          <w:sz w:val="28"/>
          <w:szCs w:val="28"/>
        </w:rPr>
        <w:tab/>
        <w:t xml:space="preserve">INTRODUCTION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This chapter presents the finding of the study. it analysis the data collected and makes inference.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The socio- economic characteristic of the respondent, which include sex, Age, and marital status, e.t.c (Appendixi) are discussed first since the background knowledge of these characteristic will helps us mole in the understanding of their responser in term of assessing performances of Ilorin- south local government. </w:t>
      </w:r>
    </w:p>
    <w:p w:rsidR="0022313F" w:rsidRPr="002B3D6F" w:rsidRDefault="0022313F" w:rsidP="0022313F">
      <w:pPr>
        <w:spacing w:line="480" w:lineRule="auto"/>
        <w:ind w:left="720" w:hanging="720"/>
        <w:jc w:val="both"/>
        <w:rPr>
          <w:rFonts w:ascii="Tahoma" w:hAnsi="Tahoma" w:cs="Tahoma"/>
          <w:b/>
          <w:sz w:val="28"/>
          <w:szCs w:val="28"/>
        </w:rPr>
      </w:pPr>
      <w:r w:rsidRPr="002B3D6F">
        <w:rPr>
          <w:rFonts w:ascii="Tahoma" w:hAnsi="Tahoma" w:cs="Tahoma"/>
          <w:b/>
          <w:sz w:val="28"/>
          <w:szCs w:val="28"/>
        </w:rPr>
        <w:t>4.2</w:t>
      </w:r>
      <w:r w:rsidRPr="002B3D6F">
        <w:rPr>
          <w:rFonts w:ascii="Tahoma" w:hAnsi="Tahoma" w:cs="Tahoma"/>
          <w:b/>
          <w:sz w:val="28"/>
          <w:szCs w:val="28"/>
        </w:rPr>
        <w:tab/>
        <w:t xml:space="preserve">HISTORICAL BACKGROUND OF ILORIN SOUTH  LOCAL GOVERNMENT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True to the extant spirit of the 1986 reforms of local government throughout the country, them head of the state the General Babangida embarked on the creation of the state and </w:t>
      </w:r>
      <w:r w:rsidRPr="002B3D6F">
        <w:rPr>
          <w:rFonts w:ascii="Tahoma" w:hAnsi="Tahoma" w:cs="Tahoma"/>
          <w:sz w:val="28"/>
          <w:szCs w:val="28"/>
        </w:rPr>
        <w:lastRenderedPageBreak/>
        <w:t>more local government nearer to the people doorstep and order to foster participatory democracy might from the grass root.</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ILORIN SOUTH  local government area is located between 8-5 North and longitude 4-3. it is situated in the traditional zone between the Northern and eastern part of the country. It shares common boundaries with more, Asa, Ifelodun and Ilorin West local government, the headquarters of ILORIN SOUTH  local government at fufu it is made up the district and has 10 wards district Akanbi, Balogun Fulani okakal Oke- ogun. Road distance: from state capital to fufu local government Headquarter is 30km population: 154, 590 177, 125 males 77465 females. (1991) census major town Ilofa fufu, Gaa-Akanbi, Kangile, Gaa-Osibi Omoda. Important market some part of Age market cattle market Sango market e.t.c. </w:t>
      </w:r>
    </w:p>
    <w:p w:rsidR="0022313F" w:rsidRPr="002B3D6F" w:rsidRDefault="0022313F" w:rsidP="0022313F">
      <w:pPr>
        <w:spacing w:line="480" w:lineRule="auto"/>
        <w:jc w:val="both"/>
        <w:rPr>
          <w:rFonts w:ascii="Tahoma" w:hAnsi="Tahoma" w:cs="Tahoma"/>
          <w:b/>
          <w:sz w:val="28"/>
          <w:szCs w:val="28"/>
        </w:rPr>
      </w:pPr>
      <w:r w:rsidRPr="002B3D6F">
        <w:rPr>
          <w:rFonts w:ascii="Tahoma" w:hAnsi="Tahoma" w:cs="Tahoma"/>
          <w:b/>
          <w:sz w:val="28"/>
          <w:szCs w:val="28"/>
        </w:rPr>
        <w:t>4.3</w:t>
      </w:r>
      <w:r w:rsidRPr="002B3D6F">
        <w:rPr>
          <w:rFonts w:ascii="Tahoma" w:hAnsi="Tahoma" w:cs="Tahoma"/>
          <w:b/>
          <w:sz w:val="28"/>
          <w:szCs w:val="28"/>
        </w:rPr>
        <w:tab/>
        <w:t xml:space="preserve">DATA PRESENTATION AND ANALYSIS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The chapter present the findings to the study it analysis the data collected.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lastRenderedPageBreak/>
        <w:tab/>
        <w:t xml:space="preserve">The socio-ec0onomic characteristics of the respondent which include sex, Age maestal e.t.c are discussed first since the background knowledge of these characteristic will help us more in the understanding of their responses in term of assessing performance of ILORIN SOUTH  local government. </w:t>
      </w:r>
    </w:p>
    <w:p w:rsidR="0022313F" w:rsidRPr="002B3D6F" w:rsidRDefault="0022313F" w:rsidP="0022313F">
      <w:pPr>
        <w:spacing w:line="480" w:lineRule="auto"/>
        <w:jc w:val="both"/>
        <w:rPr>
          <w:rFonts w:ascii="Tahoma" w:hAnsi="Tahoma" w:cs="Tahoma"/>
          <w:b/>
          <w:sz w:val="28"/>
          <w:szCs w:val="28"/>
        </w:rPr>
      </w:pPr>
      <w:r w:rsidRPr="002B3D6F">
        <w:rPr>
          <w:rFonts w:ascii="Tahoma" w:hAnsi="Tahoma" w:cs="Tahoma"/>
          <w:b/>
          <w:sz w:val="28"/>
          <w:szCs w:val="28"/>
        </w:rPr>
        <w:t xml:space="preserve">Data Analysis </w:t>
      </w:r>
    </w:p>
    <w:p w:rsidR="0022313F" w:rsidRPr="002B3D6F" w:rsidRDefault="0022313F" w:rsidP="0022313F">
      <w:pPr>
        <w:numPr>
          <w:ilvl w:val="1"/>
          <w:numId w:val="7"/>
        </w:numPr>
        <w:spacing w:line="480" w:lineRule="auto"/>
        <w:jc w:val="both"/>
        <w:rPr>
          <w:rFonts w:ascii="Tahoma" w:hAnsi="Tahoma" w:cs="Tahoma"/>
          <w:sz w:val="28"/>
          <w:szCs w:val="28"/>
        </w:rPr>
      </w:pPr>
      <w:r w:rsidRPr="002B3D6F">
        <w:rPr>
          <w:rFonts w:ascii="Tahoma" w:hAnsi="Tahoma" w:cs="Tahoma"/>
          <w:sz w:val="28"/>
          <w:szCs w:val="28"/>
        </w:rPr>
        <w:t xml:space="preserve">personnel characteristic of respondents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b/>
          <w:sz w:val="28"/>
          <w:szCs w:val="28"/>
        </w:rPr>
        <w:t xml:space="preserve">Table 4.21 </w:t>
      </w:r>
      <w:r w:rsidRPr="002B3D6F">
        <w:rPr>
          <w:rFonts w:ascii="Tahoma" w:hAnsi="Tahoma" w:cs="Tahoma"/>
          <w:sz w:val="28"/>
          <w:szCs w:val="28"/>
        </w:rPr>
        <w:t xml:space="preserve">distribution of respondent by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2"/>
        <w:gridCol w:w="2885"/>
        <w:gridCol w:w="2859"/>
      </w:tblGrid>
      <w:tr w:rsidR="0022313F" w:rsidRPr="002B3D6F" w:rsidTr="008A0AA0">
        <w:tc>
          <w:tcPr>
            <w:tcW w:w="2952"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SEX</w:t>
            </w:r>
          </w:p>
        </w:tc>
        <w:tc>
          <w:tcPr>
            <w:tcW w:w="2952"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RESPONDENTS</w:t>
            </w:r>
          </w:p>
        </w:tc>
        <w:tc>
          <w:tcPr>
            <w:tcW w:w="2952"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22313F" w:rsidRPr="002B3D6F" w:rsidTr="008A0AA0">
        <w:tc>
          <w:tcPr>
            <w:tcW w:w="2952"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MALE</w:t>
            </w:r>
          </w:p>
        </w:tc>
        <w:tc>
          <w:tcPr>
            <w:tcW w:w="2952"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130</w:t>
            </w:r>
          </w:p>
        </w:tc>
        <w:tc>
          <w:tcPr>
            <w:tcW w:w="2952"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66.7%</w:t>
            </w:r>
          </w:p>
        </w:tc>
      </w:tr>
      <w:tr w:rsidR="0022313F" w:rsidRPr="002B3D6F" w:rsidTr="008A0AA0">
        <w:tc>
          <w:tcPr>
            <w:tcW w:w="2952"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EMALE</w:t>
            </w:r>
          </w:p>
        </w:tc>
        <w:tc>
          <w:tcPr>
            <w:tcW w:w="2952"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70</w:t>
            </w:r>
          </w:p>
        </w:tc>
        <w:tc>
          <w:tcPr>
            <w:tcW w:w="2952"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33.3%</w:t>
            </w:r>
          </w:p>
        </w:tc>
      </w:tr>
      <w:tr w:rsidR="0022313F" w:rsidRPr="002B3D6F" w:rsidTr="008A0AA0">
        <w:tc>
          <w:tcPr>
            <w:tcW w:w="2952"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TOTAL</w:t>
            </w:r>
          </w:p>
        </w:tc>
        <w:tc>
          <w:tcPr>
            <w:tcW w:w="2952"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200</w:t>
            </w:r>
          </w:p>
        </w:tc>
        <w:tc>
          <w:tcPr>
            <w:tcW w:w="2952"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100%</w:t>
            </w:r>
          </w:p>
        </w:tc>
      </w:tr>
    </w:tbl>
    <w:p w:rsidR="0022313F" w:rsidRPr="002B3D6F" w:rsidRDefault="0022313F" w:rsidP="0022313F">
      <w:pPr>
        <w:spacing w:line="480" w:lineRule="auto"/>
        <w:jc w:val="both"/>
        <w:rPr>
          <w:rFonts w:ascii="Tahoma" w:hAnsi="Tahoma" w:cs="Tahoma"/>
          <w:b/>
          <w:i/>
          <w:sz w:val="28"/>
          <w:szCs w:val="28"/>
        </w:rPr>
      </w:pPr>
      <w:r w:rsidRPr="002B3D6F">
        <w:rPr>
          <w:rFonts w:ascii="Tahoma" w:hAnsi="Tahoma" w:cs="Tahoma"/>
          <w:b/>
          <w:i/>
          <w:sz w:val="28"/>
          <w:szCs w:val="28"/>
        </w:rPr>
        <w:t xml:space="preserve">Source: Questionnaire survey </w:t>
      </w:r>
      <w:r>
        <w:rPr>
          <w:rFonts w:ascii="Tahoma" w:hAnsi="Tahoma" w:cs="Tahoma"/>
          <w:b/>
          <w:i/>
          <w:sz w:val="28"/>
          <w:szCs w:val="28"/>
        </w:rPr>
        <w:t>2025</w:t>
      </w:r>
    </w:p>
    <w:p w:rsidR="0022313F" w:rsidRPr="002B3D6F" w:rsidRDefault="0022313F" w:rsidP="0022313F">
      <w:pPr>
        <w:spacing w:line="480" w:lineRule="auto"/>
        <w:ind w:firstLine="720"/>
        <w:jc w:val="both"/>
        <w:rPr>
          <w:rFonts w:ascii="Tahoma" w:hAnsi="Tahoma" w:cs="Tahoma"/>
          <w:sz w:val="28"/>
          <w:szCs w:val="28"/>
        </w:rPr>
      </w:pPr>
      <w:r w:rsidRPr="002B3D6F">
        <w:rPr>
          <w:rFonts w:ascii="Tahoma" w:hAnsi="Tahoma" w:cs="Tahoma"/>
          <w:sz w:val="28"/>
          <w:szCs w:val="28"/>
        </w:rPr>
        <w:t xml:space="preserve">The above table show that 130 (66.7%) of one respondent are male 70 (33.3%) are females.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This is understandable since majority of the public servants are males. </w:t>
      </w:r>
    </w:p>
    <w:p w:rsidR="0022313F" w:rsidRPr="002B3D6F" w:rsidRDefault="0022313F" w:rsidP="0022313F">
      <w:pPr>
        <w:spacing w:line="480" w:lineRule="auto"/>
        <w:jc w:val="both"/>
        <w:rPr>
          <w:rFonts w:ascii="Tahoma" w:hAnsi="Tahoma" w:cs="Tahoma"/>
          <w:b/>
          <w:sz w:val="28"/>
          <w:szCs w:val="28"/>
        </w:rPr>
      </w:pPr>
      <w:r w:rsidRPr="002B3D6F">
        <w:rPr>
          <w:rFonts w:ascii="Tahoma" w:hAnsi="Tahoma" w:cs="Tahoma"/>
          <w:b/>
          <w:sz w:val="28"/>
          <w:szCs w:val="28"/>
        </w:rPr>
        <w:lastRenderedPageBreak/>
        <w:t>4.2</w:t>
      </w:r>
      <w:r w:rsidRPr="002B3D6F">
        <w:rPr>
          <w:rFonts w:ascii="Tahoma" w:hAnsi="Tahoma" w:cs="Tahoma"/>
          <w:b/>
          <w:sz w:val="28"/>
          <w:szCs w:val="28"/>
        </w:rPr>
        <w:tab/>
        <w:t xml:space="preserve">DISTRIBUTION OF RESPONDENTS BY 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2828"/>
        <w:gridCol w:w="2781"/>
      </w:tblGrid>
      <w:tr w:rsidR="0022313F" w:rsidRPr="002B3D6F" w:rsidTr="008A0AA0">
        <w:tc>
          <w:tcPr>
            <w:tcW w:w="2527"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 xml:space="preserve">AGE YEARS </w:t>
            </w:r>
          </w:p>
        </w:tc>
        <w:tc>
          <w:tcPr>
            <w:tcW w:w="2828"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RESPONDENTS</w:t>
            </w:r>
          </w:p>
        </w:tc>
        <w:tc>
          <w:tcPr>
            <w:tcW w:w="2781"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22313F" w:rsidRPr="002B3D6F" w:rsidTr="008A0AA0">
        <w:tc>
          <w:tcPr>
            <w:tcW w:w="2527"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Below 25</w:t>
            </w:r>
          </w:p>
        </w:tc>
        <w:tc>
          <w:tcPr>
            <w:tcW w:w="2828"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34</w:t>
            </w:r>
          </w:p>
        </w:tc>
        <w:tc>
          <w:tcPr>
            <w:tcW w:w="2781"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17.0%</w:t>
            </w:r>
          </w:p>
        </w:tc>
      </w:tr>
      <w:tr w:rsidR="0022313F" w:rsidRPr="002B3D6F" w:rsidTr="008A0AA0">
        <w:tc>
          <w:tcPr>
            <w:tcW w:w="2527"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26-45</w:t>
            </w:r>
          </w:p>
        </w:tc>
        <w:tc>
          <w:tcPr>
            <w:tcW w:w="2828"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84</w:t>
            </w:r>
          </w:p>
        </w:tc>
        <w:tc>
          <w:tcPr>
            <w:tcW w:w="2781"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40.0%`</w:t>
            </w:r>
          </w:p>
        </w:tc>
      </w:tr>
      <w:tr w:rsidR="0022313F" w:rsidRPr="002B3D6F" w:rsidTr="008A0AA0">
        <w:tc>
          <w:tcPr>
            <w:tcW w:w="2527"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46-55</w:t>
            </w:r>
          </w:p>
        </w:tc>
        <w:tc>
          <w:tcPr>
            <w:tcW w:w="2828"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52</w:t>
            </w:r>
          </w:p>
        </w:tc>
        <w:tc>
          <w:tcPr>
            <w:tcW w:w="2781"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26.5%</w:t>
            </w:r>
          </w:p>
        </w:tc>
      </w:tr>
      <w:tr w:rsidR="0022313F" w:rsidRPr="002B3D6F" w:rsidTr="008A0AA0">
        <w:tc>
          <w:tcPr>
            <w:tcW w:w="2527"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56-65</w:t>
            </w:r>
          </w:p>
        </w:tc>
        <w:tc>
          <w:tcPr>
            <w:tcW w:w="2828"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30</w:t>
            </w:r>
          </w:p>
        </w:tc>
        <w:tc>
          <w:tcPr>
            <w:tcW w:w="2781"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10.5%</w:t>
            </w:r>
          </w:p>
        </w:tc>
      </w:tr>
      <w:tr w:rsidR="0022313F" w:rsidRPr="002B3D6F" w:rsidTr="008A0AA0">
        <w:tc>
          <w:tcPr>
            <w:tcW w:w="2527"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Above 65</w:t>
            </w:r>
          </w:p>
        </w:tc>
        <w:tc>
          <w:tcPr>
            <w:tcW w:w="2828"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w:t>
            </w:r>
          </w:p>
        </w:tc>
        <w:tc>
          <w:tcPr>
            <w:tcW w:w="2781"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w:t>
            </w:r>
          </w:p>
        </w:tc>
      </w:tr>
      <w:tr w:rsidR="0022313F" w:rsidRPr="002B3D6F" w:rsidTr="008A0AA0">
        <w:tc>
          <w:tcPr>
            <w:tcW w:w="2527"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 xml:space="preserve">TOTAL </w:t>
            </w:r>
          </w:p>
        </w:tc>
        <w:tc>
          <w:tcPr>
            <w:tcW w:w="2828"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200</w:t>
            </w:r>
          </w:p>
        </w:tc>
        <w:tc>
          <w:tcPr>
            <w:tcW w:w="2781"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100%</w:t>
            </w:r>
          </w:p>
        </w:tc>
      </w:tr>
    </w:tbl>
    <w:p w:rsidR="0022313F" w:rsidRPr="002B3D6F" w:rsidRDefault="0022313F" w:rsidP="0022313F">
      <w:pPr>
        <w:spacing w:line="480" w:lineRule="auto"/>
        <w:jc w:val="both"/>
        <w:rPr>
          <w:rFonts w:ascii="Tahoma" w:hAnsi="Tahoma" w:cs="Tahoma"/>
          <w:b/>
          <w:i/>
          <w:sz w:val="28"/>
          <w:szCs w:val="28"/>
        </w:rPr>
      </w:pPr>
      <w:r w:rsidRPr="002B3D6F">
        <w:rPr>
          <w:rFonts w:ascii="Tahoma" w:hAnsi="Tahoma" w:cs="Tahoma"/>
          <w:b/>
          <w:i/>
          <w:sz w:val="28"/>
          <w:szCs w:val="28"/>
        </w:rPr>
        <w:t xml:space="preserve">Source: Questionnaire survey </w:t>
      </w:r>
      <w:r>
        <w:rPr>
          <w:rFonts w:ascii="Tahoma" w:hAnsi="Tahoma" w:cs="Tahoma"/>
          <w:b/>
          <w:i/>
          <w:sz w:val="28"/>
          <w:szCs w:val="28"/>
        </w:rPr>
        <w:t>2025</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Age another demographic characteristics shows an inettresting pattern as revealed by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Table 4.2.2 34 (17%) are below the age of 25 years 84 (40%) are between the age bracket of 46 and 55years between 56 and 65 years old were 30 (10.5%) of the respondents none fell within the 65 years and above. </w:t>
      </w:r>
    </w:p>
    <w:p w:rsidR="0022313F" w:rsidRPr="002B3D6F" w:rsidRDefault="0022313F" w:rsidP="0022313F">
      <w:pPr>
        <w:spacing w:line="480" w:lineRule="auto"/>
        <w:jc w:val="both"/>
        <w:rPr>
          <w:rFonts w:ascii="Tahoma" w:hAnsi="Tahoma" w:cs="Tahoma"/>
          <w:b/>
          <w:sz w:val="28"/>
          <w:szCs w:val="28"/>
        </w:rPr>
      </w:pPr>
    </w:p>
    <w:p w:rsidR="0022313F" w:rsidRPr="002B3D6F" w:rsidRDefault="0022313F" w:rsidP="0022313F">
      <w:pPr>
        <w:spacing w:line="480" w:lineRule="auto"/>
        <w:jc w:val="both"/>
        <w:rPr>
          <w:rFonts w:ascii="Tahoma" w:hAnsi="Tahoma" w:cs="Tahoma"/>
          <w:b/>
          <w:sz w:val="28"/>
          <w:szCs w:val="28"/>
        </w:rPr>
      </w:pP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b/>
          <w:sz w:val="28"/>
          <w:szCs w:val="28"/>
        </w:rPr>
        <w:lastRenderedPageBreak/>
        <w:t xml:space="preserve">TABLE 4.0.2.3 DISTRIBUTION OF RESPONDENT BY EMPLOYMENT BY EMPLOYMENT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9"/>
        <w:gridCol w:w="2663"/>
        <w:gridCol w:w="2724"/>
      </w:tblGrid>
      <w:tr w:rsidR="0022313F" w:rsidRPr="002B3D6F" w:rsidTr="008A0AA0">
        <w:tc>
          <w:tcPr>
            <w:tcW w:w="2749"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 xml:space="preserve">EMPLOYMENT STATUS </w:t>
            </w:r>
          </w:p>
        </w:tc>
        <w:tc>
          <w:tcPr>
            <w:tcW w:w="2663"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24"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22313F" w:rsidRPr="002B3D6F" w:rsidTr="008A0AA0">
        <w:tc>
          <w:tcPr>
            <w:tcW w:w="2749"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JUNIOR STAFF</w:t>
            </w:r>
          </w:p>
        </w:tc>
        <w:tc>
          <w:tcPr>
            <w:tcW w:w="2663"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108</w:t>
            </w:r>
          </w:p>
        </w:tc>
        <w:tc>
          <w:tcPr>
            <w:tcW w:w="2724"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54.%</w:t>
            </w:r>
          </w:p>
        </w:tc>
      </w:tr>
      <w:tr w:rsidR="0022313F" w:rsidRPr="002B3D6F" w:rsidTr="008A0AA0">
        <w:tc>
          <w:tcPr>
            <w:tcW w:w="2749"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SENIOR STAFF</w:t>
            </w:r>
          </w:p>
        </w:tc>
        <w:tc>
          <w:tcPr>
            <w:tcW w:w="2663"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74</w:t>
            </w:r>
          </w:p>
        </w:tc>
        <w:tc>
          <w:tcPr>
            <w:tcW w:w="2724"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37.%</w:t>
            </w:r>
          </w:p>
        </w:tc>
      </w:tr>
      <w:tr w:rsidR="0022313F" w:rsidRPr="002B3D6F" w:rsidTr="008A0AA0">
        <w:tc>
          <w:tcPr>
            <w:tcW w:w="2749"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MANAGEMENT STAFF</w:t>
            </w:r>
          </w:p>
        </w:tc>
        <w:tc>
          <w:tcPr>
            <w:tcW w:w="2663"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18</w:t>
            </w:r>
          </w:p>
        </w:tc>
        <w:tc>
          <w:tcPr>
            <w:tcW w:w="2724"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9.%</w:t>
            </w:r>
          </w:p>
        </w:tc>
      </w:tr>
      <w:tr w:rsidR="0022313F" w:rsidRPr="002B3D6F" w:rsidTr="008A0AA0">
        <w:tc>
          <w:tcPr>
            <w:tcW w:w="2749"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 xml:space="preserve">TOTAL </w:t>
            </w:r>
          </w:p>
        </w:tc>
        <w:tc>
          <w:tcPr>
            <w:tcW w:w="2663"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200</w:t>
            </w:r>
          </w:p>
        </w:tc>
        <w:tc>
          <w:tcPr>
            <w:tcW w:w="2724"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100%</w:t>
            </w:r>
          </w:p>
        </w:tc>
      </w:tr>
    </w:tbl>
    <w:p w:rsidR="0022313F" w:rsidRPr="002B3D6F" w:rsidRDefault="0022313F" w:rsidP="0022313F">
      <w:pPr>
        <w:spacing w:line="480" w:lineRule="auto"/>
        <w:jc w:val="both"/>
        <w:rPr>
          <w:rFonts w:ascii="Tahoma" w:hAnsi="Tahoma" w:cs="Tahoma"/>
          <w:b/>
          <w:i/>
          <w:sz w:val="28"/>
          <w:szCs w:val="28"/>
        </w:rPr>
      </w:pPr>
      <w:r w:rsidRPr="002B3D6F">
        <w:rPr>
          <w:rFonts w:ascii="Tahoma" w:hAnsi="Tahoma" w:cs="Tahoma"/>
          <w:b/>
          <w:i/>
          <w:sz w:val="28"/>
          <w:szCs w:val="28"/>
        </w:rPr>
        <w:t xml:space="preserve">Source: Questionnaire survey </w:t>
      </w:r>
      <w:r>
        <w:rPr>
          <w:rFonts w:ascii="Tahoma" w:hAnsi="Tahoma" w:cs="Tahoma"/>
          <w:b/>
          <w:i/>
          <w:sz w:val="28"/>
          <w:szCs w:val="28"/>
        </w:rPr>
        <w:t>2025</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Table 4.2.2.3 above shown that 108 (54%) are junior management staff. 74 (37%) are senior staff and 18 (9.%) are management staff. The distribution is also normal of any pyramidal organization like ILORIN SOUTH  local government. </w:t>
      </w:r>
    </w:p>
    <w:p w:rsidR="0022313F" w:rsidRPr="002B3D6F" w:rsidRDefault="0022313F" w:rsidP="0022313F">
      <w:pPr>
        <w:spacing w:line="480" w:lineRule="auto"/>
        <w:jc w:val="both"/>
        <w:rPr>
          <w:rFonts w:ascii="Tahoma" w:hAnsi="Tahoma" w:cs="Tahoma"/>
          <w:sz w:val="28"/>
          <w:szCs w:val="28"/>
        </w:rPr>
      </w:pPr>
    </w:p>
    <w:p w:rsidR="0022313F" w:rsidRPr="002B3D6F" w:rsidRDefault="0022313F" w:rsidP="0022313F">
      <w:pPr>
        <w:spacing w:line="480" w:lineRule="auto"/>
        <w:jc w:val="both"/>
        <w:rPr>
          <w:rFonts w:ascii="Tahoma" w:hAnsi="Tahoma" w:cs="Tahoma"/>
          <w:sz w:val="28"/>
          <w:szCs w:val="28"/>
        </w:rPr>
      </w:pPr>
    </w:p>
    <w:p w:rsidR="0022313F" w:rsidRPr="002B3D6F" w:rsidRDefault="0022313F" w:rsidP="0022313F">
      <w:pPr>
        <w:spacing w:line="480" w:lineRule="auto"/>
        <w:jc w:val="both"/>
        <w:rPr>
          <w:rFonts w:ascii="Tahoma" w:hAnsi="Tahoma" w:cs="Tahoma"/>
          <w:b/>
          <w:sz w:val="28"/>
          <w:szCs w:val="28"/>
        </w:rPr>
      </w:pPr>
    </w:p>
    <w:p w:rsidR="0022313F" w:rsidRPr="002B3D6F" w:rsidRDefault="0022313F" w:rsidP="0022313F">
      <w:pPr>
        <w:spacing w:line="480" w:lineRule="auto"/>
        <w:jc w:val="both"/>
        <w:rPr>
          <w:rFonts w:ascii="Tahoma" w:hAnsi="Tahoma" w:cs="Tahoma"/>
          <w:b/>
          <w:sz w:val="28"/>
          <w:szCs w:val="28"/>
        </w:rPr>
      </w:pPr>
      <w:r w:rsidRPr="002B3D6F">
        <w:rPr>
          <w:rFonts w:ascii="Tahoma" w:hAnsi="Tahoma" w:cs="Tahoma"/>
          <w:b/>
          <w:sz w:val="28"/>
          <w:szCs w:val="28"/>
        </w:rPr>
        <w:lastRenderedPageBreak/>
        <w:t>TABLE 4.1.2.4 DISTRIBUTION OF RESPONDENTS BY EDUCATION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0"/>
        <w:gridCol w:w="2702"/>
        <w:gridCol w:w="2754"/>
      </w:tblGrid>
      <w:tr w:rsidR="0022313F" w:rsidRPr="002B3D6F" w:rsidTr="008A0AA0">
        <w:tc>
          <w:tcPr>
            <w:tcW w:w="2680"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EDUCATION LEVEL</w:t>
            </w:r>
          </w:p>
        </w:tc>
        <w:tc>
          <w:tcPr>
            <w:tcW w:w="2702"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54"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22313F" w:rsidRPr="002B3D6F" w:rsidTr="008A0AA0">
        <w:tc>
          <w:tcPr>
            <w:tcW w:w="2680"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 xml:space="preserve">Primary school certificate </w:t>
            </w:r>
          </w:p>
        </w:tc>
        <w:tc>
          <w:tcPr>
            <w:tcW w:w="2702"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w:t>
            </w:r>
          </w:p>
        </w:tc>
        <w:tc>
          <w:tcPr>
            <w:tcW w:w="2754"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w:t>
            </w:r>
          </w:p>
        </w:tc>
      </w:tr>
      <w:tr w:rsidR="0022313F" w:rsidRPr="002B3D6F" w:rsidTr="008A0AA0">
        <w:tc>
          <w:tcPr>
            <w:tcW w:w="2680"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NASE/ SSCE/ GCE/O LEVEL</w:t>
            </w:r>
          </w:p>
        </w:tc>
        <w:tc>
          <w:tcPr>
            <w:tcW w:w="2702"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45</w:t>
            </w:r>
          </w:p>
        </w:tc>
        <w:tc>
          <w:tcPr>
            <w:tcW w:w="2754"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22.5%</w:t>
            </w:r>
          </w:p>
        </w:tc>
      </w:tr>
      <w:tr w:rsidR="0022313F" w:rsidRPr="002B3D6F" w:rsidTr="008A0AA0">
        <w:tc>
          <w:tcPr>
            <w:tcW w:w="2680"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NCE/ OND/ HND</w:t>
            </w:r>
          </w:p>
        </w:tc>
        <w:tc>
          <w:tcPr>
            <w:tcW w:w="2702"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140</w:t>
            </w:r>
          </w:p>
        </w:tc>
        <w:tc>
          <w:tcPr>
            <w:tcW w:w="2754"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70.0%</w:t>
            </w:r>
          </w:p>
        </w:tc>
      </w:tr>
      <w:tr w:rsidR="0022313F" w:rsidRPr="002B3D6F" w:rsidTr="008A0AA0">
        <w:tc>
          <w:tcPr>
            <w:tcW w:w="2680"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 xml:space="preserve">BSC/ BA/ BED </w:t>
            </w:r>
          </w:p>
        </w:tc>
        <w:tc>
          <w:tcPr>
            <w:tcW w:w="2702"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15</w:t>
            </w:r>
          </w:p>
        </w:tc>
        <w:tc>
          <w:tcPr>
            <w:tcW w:w="2754"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7.5%</w:t>
            </w:r>
          </w:p>
        </w:tc>
      </w:tr>
      <w:tr w:rsidR="0022313F" w:rsidRPr="002B3D6F" w:rsidTr="008A0AA0">
        <w:tc>
          <w:tcPr>
            <w:tcW w:w="2680"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 xml:space="preserve">Masters </w:t>
            </w:r>
          </w:p>
        </w:tc>
        <w:tc>
          <w:tcPr>
            <w:tcW w:w="2702"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w:t>
            </w:r>
          </w:p>
        </w:tc>
        <w:tc>
          <w:tcPr>
            <w:tcW w:w="2754"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w:t>
            </w:r>
          </w:p>
        </w:tc>
      </w:tr>
      <w:tr w:rsidR="0022313F" w:rsidRPr="002B3D6F" w:rsidTr="008A0AA0">
        <w:tc>
          <w:tcPr>
            <w:tcW w:w="2680"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TOTAL</w:t>
            </w:r>
          </w:p>
        </w:tc>
        <w:tc>
          <w:tcPr>
            <w:tcW w:w="2702"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200</w:t>
            </w:r>
          </w:p>
        </w:tc>
        <w:tc>
          <w:tcPr>
            <w:tcW w:w="2754"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100%</w:t>
            </w:r>
          </w:p>
        </w:tc>
      </w:tr>
    </w:tbl>
    <w:p w:rsidR="0022313F" w:rsidRPr="002B3D6F" w:rsidRDefault="0022313F" w:rsidP="0022313F">
      <w:pPr>
        <w:spacing w:line="480" w:lineRule="auto"/>
        <w:jc w:val="both"/>
        <w:rPr>
          <w:rFonts w:ascii="Tahoma" w:hAnsi="Tahoma" w:cs="Tahoma"/>
          <w:b/>
          <w:i/>
          <w:sz w:val="28"/>
          <w:szCs w:val="28"/>
        </w:rPr>
      </w:pPr>
      <w:r w:rsidRPr="002B3D6F">
        <w:rPr>
          <w:rFonts w:ascii="Tahoma" w:hAnsi="Tahoma" w:cs="Tahoma"/>
          <w:b/>
          <w:i/>
          <w:sz w:val="28"/>
          <w:szCs w:val="28"/>
        </w:rPr>
        <w:t xml:space="preserve">Source: Questionnaire survey </w:t>
      </w:r>
      <w:r>
        <w:rPr>
          <w:rFonts w:ascii="Tahoma" w:hAnsi="Tahoma" w:cs="Tahoma"/>
          <w:b/>
          <w:i/>
          <w:sz w:val="28"/>
          <w:szCs w:val="28"/>
        </w:rPr>
        <w:t>2025</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The table above reveal that majority of the respondent that is 140 (70%) are NCE/ OND HND holder, 45 (22.5%) are WASC/ SSCE/ GCE ‘O’ level certificate holders, 15 (7.5%) are Bachelor of </w:t>
      </w:r>
      <w:r w:rsidRPr="002B3D6F">
        <w:rPr>
          <w:rFonts w:ascii="Tahoma" w:hAnsi="Tahoma" w:cs="Tahoma"/>
          <w:sz w:val="28"/>
          <w:szCs w:val="28"/>
        </w:rPr>
        <w:lastRenderedPageBreak/>
        <w:t xml:space="preserve">arts, science in education degree holders no respondent was an holder of primary school certificate nor master’s degree.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The inference on can make here is that all our respondents are educated enough to be able to understand the question raised in the questionnaire and by their educational attainment are in good position to answer the questions appropriating and objectively.      </w:t>
      </w:r>
    </w:p>
    <w:p w:rsidR="0022313F" w:rsidRPr="002B3D6F" w:rsidRDefault="0022313F" w:rsidP="0022313F">
      <w:pPr>
        <w:spacing w:line="480" w:lineRule="auto"/>
        <w:jc w:val="both"/>
        <w:rPr>
          <w:rFonts w:ascii="Tahoma" w:hAnsi="Tahoma" w:cs="Tahoma"/>
          <w:b/>
          <w:sz w:val="28"/>
          <w:szCs w:val="28"/>
        </w:rPr>
      </w:pPr>
      <w:r w:rsidRPr="002B3D6F">
        <w:rPr>
          <w:rFonts w:ascii="Tahoma" w:hAnsi="Tahoma" w:cs="Tahoma"/>
          <w:b/>
          <w:sz w:val="28"/>
          <w:szCs w:val="28"/>
        </w:rPr>
        <w:t xml:space="preserve">TABLE 4.2.2.5 DISTRIBUTION OF RESPONDENT BY 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3"/>
        <w:gridCol w:w="2734"/>
        <w:gridCol w:w="2779"/>
      </w:tblGrid>
      <w:tr w:rsidR="0022313F" w:rsidRPr="002B3D6F" w:rsidTr="008A0AA0">
        <w:tc>
          <w:tcPr>
            <w:tcW w:w="2623"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MARITAL STATUS</w:t>
            </w:r>
          </w:p>
        </w:tc>
        <w:tc>
          <w:tcPr>
            <w:tcW w:w="2734"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79"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22313F" w:rsidRPr="002B3D6F" w:rsidTr="008A0AA0">
        <w:tc>
          <w:tcPr>
            <w:tcW w:w="2623"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Single</w:t>
            </w:r>
          </w:p>
        </w:tc>
        <w:tc>
          <w:tcPr>
            <w:tcW w:w="2734"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100</w:t>
            </w:r>
          </w:p>
        </w:tc>
        <w:tc>
          <w:tcPr>
            <w:tcW w:w="2779"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50.0%</w:t>
            </w:r>
          </w:p>
        </w:tc>
      </w:tr>
      <w:tr w:rsidR="0022313F" w:rsidRPr="002B3D6F" w:rsidTr="008A0AA0">
        <w:tc>
          <w:tcPr>
            <w:tcW w:w="2623"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Married</w:t>
            </w:r>
          </w:p>
        </w:tc>
        <w:tc>
          <w:tcPr>
            <w:tcW w:w="2734"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50</w:t>
            </w:r>
          </w:p>
        </w:tc>
        <w:tc>
          <w:tcPr>
            <w:tcW w:w="2779"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25.0%</w:t>
            </w:r>
          </w:p>
        </w:tc>
      </w:tr>
      <w:tr w:rsidR="0022313F" w:rsidRPr="002B3D6F" w:rsidTr="008A0AA0">
        <w:tc>
          <w:tcPr>
            <w:tcW w:w="2623"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 xml:space="preserve">Separated </w:t>
            </w:r>
          </w:p>
        </w:tc>
        <w:tc>
          <w:tcPr>
            <w:tcW w:w="2734"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25</w:t>
            </w:r>
          </w:p>
        </w:tc>
        <w:tc>
          <w:tcPr>
            <w:tcW w:w="2779"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12.5%</w:t>
            </w:r>
          </w:p>
        </w:tc>
      </w:tr>
      <w:tr w:rsidR="0022313F" w:rsidRPr="002B3D6F" w:rsidTr="008A0AA0">
        <w:tc>
          <w:tcPr>
            <w:tcW w:w="2623" w:type="dxa"/>
            <w:shd w:val="clear" w:color="auto" w:fill="auto"/>
          </w:tcPr>
          <w:p w:rsidR="0022313F" w:rsidRPr="002B3D6F" w:rsidRDefault="0022313F" w:rsidP="008A0AA0">
            <w:pPr>
              <w:jc w:val="both"/>
              <w:rPr>
                <w:rFonts w:ascii="Tahoma" w:hAnsi="Tahoma" w:cs="Tahoma"/>
                <w:sz w:val="28"/>
                <w:szCs w:val="28"/>
              </w:rPr>
            </w:pPr>
            <w:r w:rsidRPr="002B3D6F">
              <w:rPr>
                <w:rFonts w:ascii="Tahoma" w:hAnsi="Tahoma" w:cs="Tahoma"/>
                <w:sz w:val="28"/>
                <w:szCs w:val="28"/>
              </w:rPr>
              <w:t xml:space="preserve">Divorced </w:t>
            </w:r>
          </w:p>
        </w:tc>
        <w:tc>
          <w:tcPr>
            <w:tcW w:w="2734" w:type="dxa"/>
            <w:shd w:val="clear" w:color="auto" w:fill="auto"/>
          </w:tcPr>
          <w:p w:rsidR="0022313F" w:rsidRPr="002B3D6F" w:rsidRDefault="0022313F" w:rsidP="008A0AA0">
            <w:pPr>
              <w:jc w:val="both"/>
              <w:rPr>
                <w:rFonts w:ascii="Tahoma" w:hAnsi="Tahoma" w:cs="Tahoma"/>
                <w:sz w:val="28"/>
                <w:szCs w:val="28"/>
              </w:rPr>
            </w:pPr>
            <w:r w:rsidRPr="002B3D6F">
              <w:rPr>
                <w:rFonts w:ascii="Tahoma" w:hAnsi="Tahoma" w:cs="Tahoma"/>
                <w:sz w:val="28"/>
                <w:szCs w:val="28"/>
              </w:rPr>
              <w:t>20</w:t>
            </w:r>
          </w:p>
        </w:tc>
        <w:tc>
          <w:tcPr>
            <w:tcW w:w="2779" w:type="dxa"/>
            <w:shd w:val="clear" w:color="auto" w:fill="auto"/>
          </w:tcPr>
          <w:p w:rsidR="0022313F" w:rsidRPr="002B3D6F" w:rsidRDefault="0022313F" w:rsidP="008A0AA0">
            <w:pPr>
              <w:jc w:val="both"/>
              <w:rPr>
                <w:rFonts w:ascii="Tahoma" w:hAnsi="Tahoma" w:cs="Tahoma"/>
                <w:sz w:val="28"/>
                <w:szCs w:val="28"/>
              </w:rPr>
            </w:pPr>
            <w:r w:rsidRPr="002B3D6F">
              <w:rPr>
                <w:rFonts w:ascii="Tahoma" w:hAnsi="Tahoma" w:cs="Tahoma"/>
                <w:sz w:val="28"/>
                <w:szCs w:val="28"/>
              </w:rPr>
              <w:t>10.5%</w:t>
            </w:r>
          </w:p>
        </w:tc>
      </w:tr>
      <w:tr w:rsidR="0022313F" w:rsidRPr="002B3D6F" w:rsidTr="008A0AA0">
        <w:tc>
          <w:tcPr>
            <w:tcW w:w="2623" w:type="dxa"/>
            <w:shd w:val="clear" w:color="auto" w:fill="auto"/>
          </w:tcPr>
          <w:p w:rsidR="0022313F" w:rsidRPr="002B3D6F" w:rsidRDefault="0022313F" w:rsidP="008A0AA0">
            <w:pPr>
              <w:jc w:val="both"/>
              <w:rPr>
                <w:rFonts w:ascii="Tahoma" w:hAnsi="Tahoma" w:cs="Tahoma"/>
                <w:sz w:val="28"/>
                <w:szCs w:val="28"/>
              </w:rPr>
            </w:pPr>
            <w:r w:rsidRPr="002B3D6F">
              <w:rPr>
                <w:rFonts w:ascii="Tahoma" w:hAnsi="Tahoma" w:cs="Tahoma"/>
                <w:sz w:val="28"/>
                <w:szCs w:val="28"/>
              </w:rPr>
              <w:t xml:space="preserve">Windowed </w:t>
            </w:r>
          </w:p>
        </w:tc>
        <w:tc>
          <w:tcPr>
            <w:tcW w:w="2734" w:type="dxa"/>
            <w:shd w:val="clear" w:color="auto" w:fill="auto"/>
          </w:tcPr>
          <w:p w:rsidR="0022313F" w:rsidRPr="002B3D6F" w:rsidRDefault="0022313F" w:rsidP="008A0AA0">
            <w:pPr>
              <w:jc w:val="both"/>
              <w:rPr>
                <w:rFonts w:ascii="Tahoma" w:hAnsi="Tahoma" w:cs="Tahoma"/>
                <w:sz w:val="28"/>
                <w:szCs w:val="28"/>
              </w:rPr>
            </w:pPr>
            <w:r w:rsidRPr="002B3D6F">
              <w:rPr>
                <w:rFonts w:ascii="Tahoma" w:hAnsi="Tahoma" w:cs="Tahoma"/>
                <w:sz w:val="28"/>
                <w:szCs w:val="28"/>
              </w:rPr>
              <w:t>5</w:t>
            </w:r>
          </w:p>
        </w:tc>
        <w:tc>
          <w:tcPr>
            <w:tcW w:w="2779" w:type="dxa"/>
            <w:shd w:val="clear" w:color="auto" w:fill="auto"/>
          </w:tcPr>
          <w:p w:rsidR="0022313F" w:rsidRPr="002B3D6F" w:rsidRDefault="0022313F" w:rsidP="008A0AA0">
            <w:pPr>
              <w:jc w:val="both"/>
              <w:rPr>
                <w:rFonts w:ascii="Tahoma" w:hAnsi="Tahoma" w:cs="Tahoma"/>
                <w:sz w:val="28"/>
                <w:szCs w:val="28"/>
              </w:rPr>
            </w:pPr>
            <w:r w:rsidRPr="002B3D6F">
              <w:rPr>
                <w:rFonts w:ascii="Tahoma" w:hAnsi="Tahoma" w:cs="Tahoma"/>
                <w:sz w:val="28"/>
                <w:szCs w:val="28"/>
              </w:rPr>
              <w:t>2.5%</w:t>
            </w:r>
          </w:p>
        </w:tc>
      </w:tr>
      <w:tr w:rsidR="0022313F" w:rsidRPr="002B3D6F" w:rsidTr="008A0AA0">
        <w:tc>
          <w:tcPr>
            <w:tcW w:w="2623" w:type="dxa"/>
            <w:shd w:val="clear" w:color="auto" w:fill="auto"/>
          </w:tcPr>
          <w:p w:rsidR="0022313F" w:rsidRPr="002B3D6F" w:rsidRDefault="0022313F" w:rsidP="008A0AA0">
            <w:pPr>
              <w:jc w:val="both"/>
              <w:rPr>
                <w:rFonts w:ascii="Tahoma" w:hAnsi="Tahoma" w:cs="Tahoma"/>
                <w:sz w:val="28"/>
                <w:szCs w:val="28"/>
              </w:rPr>
            </w:pPr>
            <w:r w:rsidRPr="002B3D6F">
              <w:rPr>
                <w:rFonts w:ascii="Tahoma" w:hAnsi="Tahoma" w:cs="Tahoma"/>
                <w:sz w:val="28"/>
                <w:szCs w:val="28"/>
              </w:rPr>
              <w:t xml:space="preserve">Total </w:t>
            </w:r>
          </w:p>
        </w:tc>
        <w:tc>
          <w:tcPr>
            <w:tcW w:w="2734" w:type="dxa"/>
            <w:shd w:val="clear" w:color="auto" w:fill="auto"/>
          </w:tcPr>
          <w:p w:rsidR="0022313F" w:rsidRPr="002B3D6F" w:rsidRDefault="0022313F" w:rsidP="008A0AA0">
            <w:pPr>
              <w:jc w:val="both"/>
              <w:rPr>
                <w:rFonts w:ascii="Tahoma" w:hAnsi="Tahoma" w:cs="Tahoma"/>
                <w:sz w:val="28"/>
                <w:szCs w:val="28"/>
              </w:rPr>
            </w:pPr>
            <w:r w:rsidRPr="002B3D6F">
              <w:rPr>
                <w:rFonts w:ascii="Tahoma" w:hAnsi="Tahoma" w:cs="Tahoma"/>
                <w:sz w:val="28"/>
                <w:szCs w:val="28"/>
              </w:rPr>
              <w:t>200</w:t>
            </w:r>
          </w:p>
        </w:tc>
        <w:tc>
          <w:tcPr>
            <w:tcW w:w="2779" w:type="dxa"/>
            <w:shd w:val="clear" w:color="auto" w:fill="auto"/>
          </w:tcPr>
          <w:p w:rsidR="0022313F" w:rsidRPr="002B3D6F" w:rsidRDefault="0022313F" w:rsidP="008A0AA0">
            <w:pPr>
              <w:jc w:val="both"/>
              <w:rPr>
                <w:rFonts w:ascii="Tahoma" w:hAnsi="Tahoma" w:cs="Tahoma"/>
                <w:sz w:val="28"/>
                <w:szCs w:val="28"/>
              </w:rPr>
            </w:pPr>
            <w:r w:rsidRPr="002B3D6F">
              <w:rPr>
                <w:rFonts w:ascii="Tahoma" w:hAnsi="Tahoma" w:cs="Tahoma"/>
                <w:sz w:val="28"/>
                <w:szCs w:val="28"/>
              </w:rPr>
              <w:t>100%</w:t>
            </w:r>
          </w:p>
        </w:tc>
      </w:tr>
    </w:tbl>
    <w:p w:rsidR="0022313F" w:rsidRPr="002B3D6F" w:rsidRDefault="0022313F" w:rsidP="0022313F">
      <w:pPr>
        <w:jc w:val="both"/>
        <w:rPr>
          <w:rFonts w:ascii="Tahoma" w:hAnsi="Tahoma" w:cs="Tahoma"/>
          <w:b/>
          <w:i/>
          <w:sz w:val="28"/>
          <w:szCs w:val="28"/>
        </w:rPr>
      </w:pPr>
      <w:r w:rsidRPr="002B3D6F">
        <w:rPr>
          <w:rFonts w:ascii="Tahoma" w:hAnsi="Tahoma" w:cs="Tahoma"/>
          <w:b/>
          <w:i/>
          <w:sz w:val="28"/>
          <w:szCs w:val="28"/>
        </w:rPr>
        <w:t xml:space="preserve">Source: Questionnaire survey </w:t>
      </w:r>
      <w:r>
        <w:rPr>
          <w:rFonts w:ascii="Tahoma" w:hAnsi="Tahoma" w:cs="Tahoma"/>
          <w:b/>
          <w:i/>
          <w:sz w:val="28"/>
          <w:szCs w:val="28"/>
        </w:rPr>
        <w:t>2025</w:t>
      </w:r>
    </w:p>
    <w:p w:rsidR="0022313F" w:rsidRPr="00F56F2E" w:rsidRDefault="0022313F" w:rsidP="0022313F">
      <w:pPr>
        <w:spacing w:line="480" w:lineRule="auto"/>
        <w:jc w:val="both"/>
        <w:rPr>
          <w:rFonts w:ascii="Tahoma" w:hAnsi="Tahoma" w:cs="Tahoma"/>
          <w:sz w:val="28"/>
          <w:szCs w:val="28"/>
        </w:rPr>
      </w:pPr>
      <w:r w:rsidRPr="002B3D6F">
        <w:rPr>
          <w:rFonts w:ascii="Tahoma" w:hAnsi="Tahoma" w:cs="Tahoma"/>
          <w:sz w:val="28"/>
          <w:szCs w:val="28"/>
        </w:rPr>
        <w:lastRenderedPageBreak/>
        <w:tab/>
        <w:t xml:space="preserve">The above table reveals that 100 (50%) of our respondents are single 50 (25%) are married, 25 (12.5%) are separated, 20 (10%) are divorced and 5 (2.5%) are widowed. As depicted by this table, majority of our respondents are single young men and women. </w:t>
      </w:r>
    </w:p>
    <w:p w:rsidR="0022313F" w:rsidRPr="002B3D6F" w:rsidRDefault="0022313F" w:rsidP="0022313F">
      <w:pPr>
        <w:spacing w:line="480" w:lineRule="auto"/>
        <w:jc w:val="both"/>
        <w:rPr>
          <w:rFonts w:ascii="Tahoma" w:hAnsi="Tahoma" w:cs="Tahoma"/>
          <w:b/>
          <w:sz w:val="28"/>
          <w:szCs w:val="28"/>
        </w:rPr>
      </w:pPr>
      <w:r w:rsidRPr="002B3D6F">
        <w:rPr>
          <w:rFonts w:ascii="Tahoma" w:hAnsi="Tahoma" w:cs="Tahoma"/>
          <w:b/>
          <w:sz w:val="28"/>
          <w:szCs w:val="28"/>
        </w:rPr>
        <w:t xml:space="preserve">TABLE 4.2.1.6 DISTRIBUTION OF RESPONDENTS BY INCOME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6"/>
        <w:gridCol w:w="2743"/>
        <w:gridCol w:w="2787"/>
      </w:tblGrid>
      <w:tr w:rsidR="0022313F" w:rsidRPr="002B3D6F" w:rsidTr="008A0AA0">
        <w:tc>
          <w:tcPr>
            <w:tcW w:w="2606"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INCOME LEVEL</w:t>
            </w:r>
          </w:p>
        </w:tc>
        <w:tc>
          <w:tcPr>
            <w:tcW w:w="2743"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87"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22313F" w:rsidRPr="002B3D6F" w:rsidTr="008A0AA0">
        <w:tc>
          <w:tcPr>
            <w:tcW w:w="2606"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 xml:space="preserve">Between </w:t>
            </w:r>
            <w:r w:rsidRPr="002B3D6F">
              <w:rPr>
                <w:rFonts w:ascii="Tahoma" w:hAnsi="Tahoma" w:cs="Tahoma"/>
                <w:dstrike/>
                <w:sz w:val="28"/>
                <w:szCs w:val="28"/>
              </w:rPr>
              <w:t>N</w:t>
            </w:r>
            <w:r w:rsidRPr="002B3D6F">
              <w:rPr>
                <w:rFonts w:ascii="Tahoma" w:hAnsi="Tahoma" w:cs="Tahoma"/>
                <w:sz w:val="28"/>
                <w:szCs w:val="28"/>
              </w:rPr>
              <w:t>7, 500</w:t>
            </w:r>
          </w:p>
        </w:tc>
        <w:tc>
          <w:tcPr>
            <w:tcW w:w="2743"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w:t>
            </w:r>
          </w:p>
        </w:tc>
        <w:tc>
          <w:tcPr>
            <w:tcW w:w="2787"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w:t>
            </w:r>
          </w:p>
        </w:tc>
      </w:tr>
      <w:tr w:rsidR="0022313F" w:rsidRPr="002B3D6F" w:rsidTr="008A0AA0">
        <w:tc>
          <w:tcPr>
            <w:tcW w:w="2606"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dstrike/>
                <w:sz w:val="28"/>
                <w:szCs w:val="28"/>
              </w:rPr>
              <w:t>N</w:t>
            </w:r>
            <w:r w:rsidRPr="002B3D6F">
              <w:rPr>
                <w:rFonts w:ascii="Tahoma" w:hAnsi="Tahoma" w:cs="Tahoma"/>
                <w:sz w:val="28"/>
                <w:szCs w:val="28"/>
              </w:rPr>
              <w:t xml:space="preserve">8,000-15, 500 </w:t>
            </w:r>
          </w:p>
        </w:tc>
        <w:tc>
          <w:tcPr>
            <w:tcW w:w="2743"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15</w:t>
            </w:r>
          </w:p>
        </w:tc>
        <w:tc>
          <w:tcPr>
            <w:tcW w:w="2787"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7.5%</w:t>
            </w:r>
          </w:p>
        </w:tc>
      </w:tr>
      <w:tr w:rsidR="0022313F" w:rsidRPr="002B3D6F" w:rsidTr="008A0AA0">
        <w:tc>
          <w:tcPr>
            <w:tcW w:w="2606"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dstrike/>
                <w:sz w:val="28"/>
                <w:szCs w:val="28"/>
              </w:rPr>
              <w:t>N</w:t>
            </w:r>
            <w:r w:rsidRPr="002B3D6F">
              <w:rPr>
                <w:rFonts w:ascii="Tahoma" w:hAnsi="Tahoma" w:cs="Tahoma"/>
                <w:sz w:val="28"/>
                <w:szCs w:val="28"/>
              </w:rPr>
              <w:t>16,000-22,000</w:t>
            </w:r>
          </w:p>
        </w:tc>
        <w:tc>
          <w:tcPr>
            <w:tcW w:w="2743"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25</w:t>
            </w:r>
          </w:p>
        </w:tc>
        <w:tc>
          <w:tcPr>
            <w:tcW w:w="2787"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12.0%</w:t>
            </w:r>
          </w:p>
        </w:tc>
      </w:tr>
      <w:tr w:rsidR="0022313F" w:rsidRPr="002B3D6F" w:rsidTr="008A0AA0">
        <w:tc>
          <w:tcPr>
            <w:tcW w:w="2606"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dstrike/>
                <w:sz w:val="28"/>
                <w:szCs w:val="28"/>
              </w:rPr>
              <w:t>N</w:t>
            </w:r>
            <w:r w:rsidRPr="002B3D6F">
              <w:rPr>
                <w:rFonts w:ascii="Tahoma" w:hAnsi="Tahoma" w:cs="Tahoma"/>
                <w:sz w:val="28"/>
                <w:szCs w:val="28"/>
              </w:rPr>
              <w:t>23,000-29,000</w:t>
            </w:r>
          </w:p>
        </w:tc>
        <w:tc>
          <w:tcPr>
            <w:tcW w:w="2743"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120</w:t>
            </w:r>
          </w:p>
        </w:tc>
        <w:tc>
          <w:tcPr>
            <w:tcW w:w="2787"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60%</w:t>
            </w:r>
          </w:p>
        </w:tc>
      </w:tr>
      <w:tr w:rsidR="0022313F" w:rsidRPr="002B3D6F" w:rsidTr="008A0AA0">
        <w:tc>
          <w:tcPr>
            <w:tcW w:w="2606"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dstrike/>
                <w:sz w:val="28"/>
                <w:szCs w:val="28"/>
              </w:rPr>
              <w:t>N</w:t>
            </w:r>
            <w:r w:rsidRPr="002B3D6F">
              <w:rPr>
                <w:rFonts w:ascii="Tahoma" w:hAnsi="Tahoma" w:cs="Tahoma"/>
                <w:sz w:val="28"/>
                <w:szCs w:val="28"/>
              </w:rPr>
              <w:t xml:space="preserve">30,000 and above </w:t>
            </w:r>
          </w:p>
        </w:tc>
        <w:tc>
          <w:tcPr>
            <w:tcW w:w="2743"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40</w:t>
            </w:r>
          </w:p>
        </w:tc>
        <w:tc>
          <w:tcPr>
            <w:tcW w:w="2787"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20.0%</w:t>
            </w:r>
          </w:p>
        </w:tc>
      </w:tr>
      <w:tr w:rsidR="0022313F" w:rsidRPr="002B3D6F" w:rsidTr="008A0AA0">
        <w:tc>
          <w:tcPr>
            <w:tcW w:w="2606"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 xml:space="preserve">Total </w:t>
            </w:r>
          </w:p>
        </w:tc>
        <w:tc>
          <w:tcPr>
            <w:tcW w:w="2743"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200</w:t>
            </w:r>
          </w:p>
        </w:tc>
        <w:tc>
          <w:tcPr>
            <w:tcW w:w="2787"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100%</w:t>
            </w:r>
          </w:p>
        </w:tc>
      </w:tr>
    </w:tbl>
    <w:p w:rsidR="0022313F" w:rsidRPr="002B3D6F" w:rsidRDefault="0022313F" w:rsidP="0022313F">
      <w:pPr>
        <w:spacing w:line="480" w:lineRule="auto"/>
        <w:jc w:val="both"/>
        <w:rPr>
          <w:rFonts w:ascii="Tahoma" w:hAnsi="Tahoma" w:cs="Tahoma"/>
          <w:b/>
          <w:i/>
          <w:sz w:val="28"/>
          <w:szCs w:val="28"/>
        </w:rPr>
      </w:pPr>
      <w:r w:rsidRPr="002B3D6F">
        <w:rPr>
          <w:rFonts w:ascii="Tahoma" w:hAnsi="Tahoma" w:cs="Tahoma"/>
          <w:b/>
          <w:i/>
          <w:sz w:val="28"/>
          <w:szCs w:val="28"/>
        </w:rPr>
        <w:t xml:space="preserve">Source: Questionnaire survey </w:t>
      </w:r>
      <w:r>
        <w:rPr>
          <w:rFonts w:ascii="Tahoma" w:hAnsi="Tahoma" w:cs="Tahoma"/>
          <w:b/>
          <w:i/>
          <w:sz w:val="28"/>
          <w:szCs w:val="28"/>
        </w:rPr>
        <w:t>2025</w:t>
      </w:r>
    </w:p>
    <w:p w:rsidR="0022313F" w:rsidRPr="002B3D6F" w:rsidRDefault="0022313F" w:rsidP="0022313F">
      <w:pPr>
        <w:spacing w:line="480" w:lineRule="auto"/>
        <w:ind w:firstLine="720"/>
        <w:jc w:val="both"/>
        <w:rPr>
          <w:rFonts w:ascii="Tahoma" w:hAnsi="Tahoma" w:cs="Tahoma"/>
          <w:sz w:val="28"/>
          <w:szCs w:val="28"/>
        </w:rPr>
      </w:pPr>
      <w:r w:rsidRPr="002B3D6F">
        <w:rPr>
          <w:rFonts w:ascii="Tahoma" w:hAnsi="Tahoma" w:cs="Tahoma"/>
          <w:sz w:val="28"/>
          <w:szCs w:val="28"/>
        </w:rPr>
        <w:lastRenderedPageBreak/>
        <w:t xml:space="preserve">Table 4.2.1.6 above reveals that 15 (175%) respondents earn between </w:t>
      </w:r>
      <w:r w:rsidRPr="002B3D6F">
        <w:rPr>
          <w:rFonts w:ascii="Tahoma" w:hAnsi="Tahoma" w:cs="Tahoma"/>
          <w:dstrike/>
          <w:sz w:val="28"/>
          <w:szCs w:val="28"/>
        </w:rPr>
        <w:t>N</w:t>
      </w:r>
      <w:r w:rsidRPr="002B3D6F">
        <w:rPr>
          <w:rFonts w:ascii="Tahoma" w:hAnsi="Tahoma" w:cs="Tahoma"/>
          <w:sz w:val="28"/>
          <w:szCs w:val="28"/>
        </w:rPr>
        <w:t xml:space="preserve">8,000 and </w:t>
      </w:r>
      <w:r w:rsidRPr="002B3D6F">
        <w:rPr>
          <w:rFonts w:ascii="Tahoma" w:hAnsi="Tahoma" w:cs="Tahoma"/>
          <w:dstrike/>
          <w:sz w:val="28"/>
          <w:szCs w:val="28"/>
        </w:rPr>
        <w:t>N</w:t>
      </w:r>
      <w:r w:rsidRPr="002B3D6F">
        <w:rPr>
          <w:rFonts w:ascii="Tahoma" w:hAnsi="Tahoma" w:cs="Tahoma"/>
          <w:sz w:val="28"/>
          <w:szCs w:val="28"/>
        </w:rPr>
        <w:t xml:space="preserve">15,000 per month 25 (12.5%) fall within income level of </w:t>
      </w:r>
      <w:r w:rsidRPr="002B3D6F">
        <w:rPr>
          <w:rFonts w:ascii="Tahoma" w:hAnsi="Tahoma" w:cs="Tahoma"/>
          <w:dstrike/>
          <w:sz w:val="28"/>
          <w:szCs w:val="28"/>
        </w:rPr>
        <w:t>N</w:t>
      </w:r>
      <w:r w:rsidRPr="002B3D6F">
        <w:rPr>
          <w:rFonts w:ascii="Tahoma" w:hAnsi="Tahoma" w:cs="Tahoma"/>
          <w:sz w:val="28"/>
          <w:szCs w:val="28"/>
        </w:rPr>
        <w:t xml:space="preserve">16,000 and </w:t>
      </w:r>
      <w:r w:rsidRPr="002B3D6F">
        <w:rPr>
          <w:rFonts w:ascii="Tahoma" w:hAnsi="Tahoma" w:cs="Tahoma"/>
          <w:dstrike/>
          <w:sz w:val="28"/>
          <w:szCs w:val="28"/>
        </w:rPr>
        <w:t>N</w:t>
      </w:r>
      <w:r w:rsidRPr="002B3D6F">
        <w:rPr>
          <w:rFonts w:ascii="Tahoma" w:hAnsi="Tahoma" w:cs="Tahoma"/>
          <w:sz w:val="28"/>
          <w:szCs w:val="28"/>
        </w:rPr>
        <w:t xml:space="preserve">22, 500,120. (60%) fall within </w:t>
      </w:r>
      <w:r w:rsidRPr="002B3D6F">
        <w:rPr>
          <w:rFonts w:ascii="Tahoma" w:hAnsi="Tahoma" w:cs="Tahoma"/>
          <w:dstrike/>
          <w:sz w:val="28"/>
          <w:szCs w:val="28"/>
        </w:rPr>
        <w:t>N</w:t>
      </w:r>
      <w:r w:rsidRPr="002B3D6F">
        <w:rPr>
          <w:rFonts w:ascii="Tahoma" w:hAnsi="Tahoma" w:cs="Tahoma"/>
          <w:sz w:val="28"/>
          <w:szCs w:val="28"/>
        </w:rPr>
        <w:t xml:space="preserve">23,000 and </w:t>
      </w:r>
      <w:r w:rsidRPr="002B3D6F">
        <w:rPr>
          <w:rFonts w:ascii="Tahoma" w:hAnsi="Tahoma" w:cs="Tahoma"/>
          <w:dstrike/>
          <w:sz w:val="28"/>
          <w:szCs w:val="28"/>
        </w:rPr>
        <w:t>N</w:t>
      </w:r>
      <w:r w:rsidRPr="002B3D6F">
        <w:rPr>
          <w:rFonts w:ascii="Tahoma" w:hAnsi="Tahoma" w:cs="Tahoma"/>
          <w:sz w:val="28"/>
          <w:szCs w:val="28"/>
        </w:rPr>
        <w:t xml:space="preserve">29,500 and 40 (20%) fall within </w:t>
      </w:r>
      <w:r w:rsidRPr="002B3D6F">
        <w:rPr>
          <w:rFonts w:ascii="Tahoma" w:hAnsi="Tahoma" w:cs="Tahoma"/>
          <w:dstrike/>
          <w:sz w:val="28"/>
          <w:szCs w:val="28"/>
        </w:rPr>
        <w:t>N</w:t>
      </w:r>
      <w:r w:rsidRPr="002B3D6F">
        <w:rPr>
          <w:rFonts w:ascii="Tahoma" w:hAnsi="Tahoma" w:cs="Tahoma"/>
          <w:sz w:val="28"/>
          <w:szCs w:val="28"/>
        </w:rPr>
        <w:t xml:space="preserve">30,000 and above. We can deduce that because of the federal government review of salary and wages, there is no person receiving below the minimum wage of </w:t>
      </w:r>
      <w:r w:rsidRPr="002B3D6F">
        <w:rPr>
          <w:rFonts w:ascii="Tahoma" w:hAnsi="Tahoma" w:cs="Tahoma"/>
          <w:dstrike/>
          <w:sz w:val="28"/>
          <w:szCs w:val="28"/>
        </w:rPr>
        <w:t>N</w:t>
      </w:r>
      <w:r w:rsidRPr="002B3D6F">
        <w:rPr>
          <w:rFonts w:ascii="Tahoma" w:hAnsi="Tahoma" w:cs="Tahoma"/>
          <w:sz w:val="28"/>
          <w:szCs w:val="28"/>
        </w:rPr>
        <w:t xml:space="preserve">7,500 in addition, majority of our respondents are graduates of institution of higher learning and fall within the salary level of 06 and 09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 xml:space="preserve">Respondents opinion on the performance of Ilorin south  Local Government.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6"/>
        <w:gridCol w:w="2743"/>
        <w:gridCol w:w="2787"/>
      </w:tblGrid>
      <w:tr w:rsidR="0022313F" w:rsidRPr="002B3D6F" w:rsidTr="008A0AA0">
        <w:tc>
          <w:tcPr>
            <w:tcW w:w="2606"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 xml:space="preserve">OPINION </w:t>
            </w:r>
          </w:p>
        </w:tc>
        <w:tc>
          <w:tcPr>
            <w:tcW w:w="2743"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87" w:type="dxa"/>
            <w:shd w:val="clear" w:color="auto" w:fill="auto"/>
          </w:tcPr>
          <w:p w:rsidR="0022313F" w:rsidRPr="002B3D6F" w:rsidRDefault="0022313F" w:rsidP="008A0AA0">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22313F" w:rsidRPr="002B3D6F" w:rsidTr="008A0AA0">
        <w:tc>
          <w:tcPr>
            <w:tcW w:w="2606"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Yes</w:t>
            </w:r>
          </w:p>
        </w:tc>
        <w:tc>
          <w:tcPr>
            <w:tcW w:w="2743"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160</w:t>
            </w:r>
          </w:p>
        </w:tc>
        <w:tc>
          <w:tcPr>
            <w:tcW w:w="2787"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80.0%</w:t>
            </w:r>
          </w:p>
        </w:tc>
      </w:tr>
      <w:tr w:rsidR="0022313F" w:rsidRPr="002B3D6F" w:rsidTr="008A0AA0">
        <w:tc>
          <w:tcPr>
            <w:tcW w:w="2606"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No</w:t>
            </w:r>
          </w:p>
        </w:tc>
        <w:tc>
          <w:tcPr>
            <w:tcW w:w="2743"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40</w:t>
            </w:r>
          </w:p>
        </w:tc>
        <w:tc>
          <w:tcPr>
            <w:tcW w:w="2787"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20.0%</w:t>
            </w:r>
          </w:p>
        </w:tc>
      </w:tr>
      <w:tr w:rsidR="0022313F" w:rsidRPr="002B3D6F" w:rsidTr="008A0AA0">
        <w:tc>
          <w:tcPr>
            <w:tcW w:w="2606"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 xml:space="preserve">Not at all </w:t>
            </w:r>
          </w:p>
        </w:tc>
        <w:tc>
          <w:tcPr>
            <w:tcW w:w="2743"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w:t>
            </w:r>
          </w:p>
        </w:tc>
        <w:tc>
          <w:tcPr>
            <w:tcW w:w="2787"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w:t>
            </w:r>
          </w:p>
        </w:tc>
      </w:tr>
      <w:tr w:rsidR="0022313F" w:rsidRPr="002B3D6F" w:rsidTr="008A0AA0">
        <w:tc>
          <w:tcPr>
            <w:tcW w:w="2606"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 xml:space="preserve">Total </w:t>
            </w:r>
          </w:p>
        </w:tc>
        <w:tc>
          <w:tcPr>
            <w:tcW w:w="2743"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200</w:t>
            </w:r>
          </w:p>
        </w:tc>
        <w:tc>
          <w:tcPr>
            <w:tcW w:w="2787" w:type="dxa"/>
            <w:shd w:val="clear" w:color="auto" w:fill="auto"/>
          </w:tcPr>
          <w:p w:rsidR="0022313F" w:rsidRPr="002B3D6F" w:rsidRDefault="0022313F" w:rsidP="008A0AA0">
            <w:pPr>
              <w:spacing w:line="480" w:lineRule="auto"/>
              <w:jc w:val="both"/>
              <w:rPr>
                <w:rFonts w:ascii="Tahoma" w:hAnsi="Tahoma" w:cs="Tahoma"/>
                <w:sz w:val="28"/>
                <w:szCs w:val="28"/>
              </w:rPr>
            </w:pPr>
            <w:r w:rsidRPr="002B3D6F">
              <w:rPr>
                <w:rFonts w:ascii="Tahoma" w:hAnsi="Tahoma" w:cs="Tahoma"/>
                <w:sz w:val="28"/>
                <w:szCs w:val="28"/>
              </w:rPr>
              <w:t xml:space="preserve">100% </w:t>
            </w:r>
          </w:p>
        </w:tc>
      </w:tr>
    </w:tbl>
    <w:p w:rsidR="0022313F" w:rsidRPr="002B3D6F" w:rsidRDefault="0022313F" w:rsidP="0022313F">
      <w:pPr>
        <w:spacing w:line="480" w:lineRule="auto"/>
        <w:jc w:val="both"/>
        <w:rPr>
          <w:rFonts w:ascii="Tahoma" w:hAnsi="Tahoma" w:cs="Tahoma"/>
          <w:b/>
          <w:i/>
          <w:sz w:val="28"/>
          <w:szCs w:val="28"/>
        </w:rPr>
      </w:pPr>
      <w:r w:rsidRPr="002B3D6F">
        <w:rPr>
          <w:rFonts w:ascii="Tahoma" w:hAnsi="Tahoma" w:cs="Tahoma"/>
          <w:b/>
          <w:i/>
          <w:sz w:val="28"/>
          <w:szCs w:val="28"/>
        </w:rPr>
        <w:t xml:space="preserve">Source: Questionnaire survey </w:t>
      </w:r>
      <w:r>
        <w:rPr>
          <w:rFonts w:ascii="Tahoma" w:hAnsi="Tahoma" w:cs="Tahoma"/>
          <w:b/>
          <w:i/>
          <w:sz w:val="28"/>
          <w:szCs w:val="28"/>
        </w:rPr>
        <w:t>2025</w:t>
      </w:r>
    </w:p>
    <w:p w:rsidR="0022313F" w:rsidRPr="002B3D6F" w:rsidRDefault="0022313F" w:rsidP="0022313F">
      <w:pPr>
        <w:spacing w:line="480" w:lineRule="auto"/>
        <w:ind w:firstLine="720"/>
        <w:jc w:val="both"/>
        <w:rPr>
          <w:rFonts w:ascii="Tahoma" w:hAnsi="Tahoma" w:cs="Tahoma"/>
          <w:sz w:val="28"/>
          <w:szCs w:val="28"/>
        </w:rPr>
      </w:pPr>
      <w:r w:rsidRPr="002B3D6F">
        <w:rPr>
          <w:rFonts w:ascii="Tahoma" w:hAnsi="Tahoma" w:cs="Tahoma"/>
          <w:sz w:val="28"/>
          <w:szCs w:val="28"/>
        </w:rPr>
        <w:lastRenderedPageBreak/>
        <w:t>The table above reveals that 160 (80</w:t>
      </w:r>
      <w:r w:rsidRPr="002B3D6F">
        <w:rPr>
          <w:rFonts w:ascii="Tahoma" w:hAnsi="Tahoma" w:cs="Tahoma"/>
          <w:sz w:val="28"/>
          <w:szCs w:val="28"/>
        </w:rPr>
        <w:br/>
        <w:t xml:space="preserve">%) of our  respondents opined that Ilorin south  East local government performed better. 40(20%) had a contrary view. </w:t>
      </w:r>
    </w:p>
    <w:p w:rsidR="0022313F" w:rsidRPr="002B3D6F" w:rsidRDefault="0022313F" w:rsidP="0022313F">
      <w:pPr>
        <w:spacing w:line="480" w:lineRule="auto"/>
        <w:jc w:val="both"/>
        <w:rPr>
          <w:rFonts w:ascii="Tahoma" w:hAnsi="Tahoma" w:cs="Tahoma"/>
          <w:b/>
          <w:sz w:val="28"/>
          <w:szCs w:val="28"/>
        </w:rPr>
      </w:pPr>
      <w:r w:rsidRPr="002B3D6F">
        <w:rPr>
          <w:rFonts w:ascii="Tahoma" w:hAnsi="Tahoma" w:cs="Tahoma"/>
          <w:b/>
          <w:sz w:val="28"/>
          <w:szCs w:val="28"/>
        </w:rPr>
        <w:t>4.6</w:t>
      </w:r>
      <w:r w:rsidRPr="002B3D6F">
        <w:rPr>
          <w:rFonts w:ascii="Tahoma" w:hAnsi="Tahoma" w:cs="Tahoma"/>
          <w:b/>
          <w:sz w:val="28"/>
          <w:szCs w:val="28"/>
        </w:rPr>
        <w:tab/>
        <w:t xml:space="preserve">SUMMARY OF THE CHAPTER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The socio-economic characteristic of the respondents which include Sex, Age, and marital status e.t.c (Appendixi) are discussed first since the background knowledge of these characteristic will help us more in the understanding to their response in term of assessing performance of Ilorin- South local government. The true to the extant spirit of the 1986 reform of local government throughout the country, then head of the state the general Ibrahim Badmosi Bangida embarked on the creation of the state and more local government to bring government nearer to the people doorstep and order to foster participatory democracy might from the grassroots. The presentation of data analysis, the socio- economy characteristic of the respondent and the chapter present the finding to the study if analysis the data collected. </w:t>
      </w:r>
    </w:p>
    <w:p w:rsidR="0022313F" w:rsidRPr="002B3D6F" w:rsidRDefault="0022313F" w:rsidP="0022313F">
      <w:pPr>
        <w:spacing w:line="480" w:lineRule="auto"/>
        <w:jc w:val="center"/>
        <w:rPr>
          <w:rFonts w:ascii="Tahoma" w:hAnsi="Tahoma" w:cs="Tahoma"/>
          <w:sz w:val="28"/>
          <w:szCs w:val="28"/>
        </w:rPr>
      </w:pPr>
      <w:r w:rsidRPr="002B3D6F">
        <w:rPr>
          <w:rFonts w:ascii="Tahoma" w:hAnsi="Tahoma" w:cs="Tahoma"/>
          <w:b/>
          <w:sz w:val="28"/>
          <w:szCs w:val="28"/>
        </w:rPr>
        <w:lastRenderedPageBreak/>
        <w:t>CHAPTER FIVE</w:t>
      </w:r>
    </w:p>
    <w:p w:rsidR="0022313F" w:rsidRPr="002B3D6F" w:rsidRDefault="0022313F" w:rsidP="0022313F">
      <w:pPr>
        <w:spacing w:line="480" w:lineRule="auto"/>
        <w:rPr>
          <w:rFonts w:ascii="Tahoma" w:hAnsi="Tahoma" w:cs="Tahoma"/>
          <w:b/>
          <w:sz w:val="28"/>
          <w:szCs w:val="28"/>
        </w:rPr>
      </w:pPr>
      <w:r w:rsidRPr="002B3D6F">
        <w:rPr>
          <w:rFonts w:ascii="Tahoma" w:hAnsi="Tahoma" w:cs="Tahoma"/>
          <w:b/>
          <w:sz w:val="28"/>
          <w:szCs w:val="28"/>
        </w:rPr>
        <w:t xml:space="preserve">SUMMARY OF FINDERS, RECOMMENDATION, CONCLUSION  </w:t>
      </w:r>
    </w:p>
    <w:p w:rsidR="0022313F" w:rsidRPr="002B3D6F" w:rsidRDefault="0022313F" w:rsidP="0022313F">
      <w:pPr>
        <w:spacing w:line="480" w:lineRule="auto"/>
        <w:jc w:val="both"/>
        <w:rPr>
          <w:rFonts w:ascii="Tahoma" w:hAnsi="Tahoma" w:cs="Tahoma"/>
          <w:b/>
          <w:sz w:val="28"/>
          <w:szCs w:val="28"/>
        </w:rPr>
      </w:pPr>
      <w:r w:rsidRPr="002B3D6F">
        <w:rPr>
          <w:rFonts w:ascii="Tahoma" w:hAnsi="Tahoma" w:cs="Tahoma"/>
          <w:b/>
          <w:sz w:val="28"/>
          <w:szCs w:val="28"/>
        </w:rPr>
        <w:t>5.1</w:t>
      </w:r>
      <w:r w:rsidRPr="002B3D6F">
        <w:rPr>
          <w:rFonts w:ascii="Tahoma" w:hAnsi="Tahoma" w:cs="Tahoma"/>
          <w:b/>
          <w:sz w:val="28"/>
          <w:szCs w:val="28"/>
        </w:rPr>
        <w:tab/>
        <w:t xml:space="preserve">SUMMARY OF FINDERS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The major argument of this research study has been that local government can perform better in its role of improving the social and economic life of the people provided if operates with a suitable environment that is factor such as availability of adequate of states and federal government functionaries in term of function starting inspection, approval policies and provision of infrastructure to the rural areas.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First the manipulation of the local government in Nigeria by immediately government in Nigeria by immediately government has robbed the local government, the autonomy, needed to execute the function which have been developed on then therefore Nigeria devolusion can not accelerate effective and efficient management and administration.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lastRenderedPageBreak/>
        <w:tab/>
        <w:t xml:space="preserve">Secondly, that the nature of our development policies, and strategies is based on top town approach basis and conception of development oriented the struggle and pursued by the ruling elities area false.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Thirdly, that the inadequate performance of local government or even non-provision of equality and quantity goods and service is a manifestation of that ill of the society the orientation of socio- economic policy bribery and attitude to official professional responsibility.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Fourthly, the local government being creation of the state is at its mercy, therefore, it is excessively controlled, executes, only function dicated by the state government and its statutory founding illegally diverted to other purposes </w:t>
      </w:r>
    </w:p>
    <w:p w:rsidR="0022313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Finally, that the caliber of staff in most local government are not completing to  adequately discharge the function conferred by schedule (iv) of the 1979 constitution on the local government. </w:t>
      </w:r>
    </w:p>
    <w:p w:rsidR="0022313F" w:rsidRPr="002B3D6F" w:rsidRDefault="0022313F" w:rsidP="0022313F">
      <w:pPr>
        <w:spacing w:line="480" w:lineRule="auto"/>
        <w:jc w:val="both"/>
        <w:rPr>
          <w:rFonts w:ascii="Tahoma" w:hAnsi="Tahoma" w:cs="Tahoma"/>
          <w:sz w:val="28"/>
          <w:szCs w:val="28"/>
        </w:rPr>
      </w:pPr>
    </w:p>
    <w:p w:rsidR="0022313F" w:rsidRPr="002B3D6F" w:rsidRDefault="0022313F" w:rsidP="0022313F">
      <w:pPr>
        <w:spacing w:line="480" w:lineRule="auto"/>
        <w:jc w:val="both"/>
        <w:rPr>
          <w:rFonts w:ascii="Tahoma" w:hAnsi="Tahoma" w:cs="Tahoma"/>
          <w:b/>
          <w:sz w:val="28"/>
          <w:szCs w:val="28"/>
        </w:rPr>
      </w:pPr>
      <w:r w:rsidRPr="002B3D6F">
        <w:rPr>
          <w:rFonts w:ascii="Tahoma" w:hAnsi="Tahoma" w:cs="Tahoma"/>
          <w:b/>
          <w:sz w:val="28"/>
          <w:szCs w:val="28"/>
        </w:rPr>
        <w:lastRenderedPageBreak/>
        <w:t>5.2</w:t>
      </w:r>
      <w:r w:rsidRPr="002B3D6F">
        <w:rPr>
          <w:rFonts w:ascii="Tahoma" w:hAnsi="Tahoma" w:cs="Tahoma"/>
          <w:b/>
          <w:sz w:val="28"/>
          <w:szCs w:val="28"/>
        </w:rPr>
        <w:tab/>
        <w:t>RECOMMENDATION</w:t>
      </w:r>
      <w:r>
        <w:rPr>
          <w:rFonts w:ascii="Tahoma" w:hAnsi="Tahoma" w:cs="Tahoma"/>
          <w:b/>
          <w:sz w:val="28"/>
          <w:szCs w:val="28"/>
        </w:rPr>
        <w:t>S</w:t>
      </w:r>
      <w:r w:rsidRPr="002B3D6F">
        <w:rPr>
          <w:rFonts w:ascii="Tahoma" w:hAnsi="Tahoma" w:cs="Tahoma"/>
          <w:b/>
          <w:sz w:val="28"/>
          <w:szCs w:val="28"/>
        </w:rPr>
        <w:t xml:space="preserve">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Since this is an academic researcher and not a royal commission, a task force on the report of a public enquiry. Hence, it need not catalogue, recommendation, suggestion or policy unit, rather it should in its body by sufficiently challenging and suggestive that is various reader can get their various message from it.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However, because the plight of local government has by and large being unfortunate in this country and because the future might be as slippery. Therefore, the writer wishes to end this by making a few recommendations for improving local government effective performances in the discharged of their development responsibilities.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Firstly, the local government should be given law and practice, a reasonable measure of autonomous status and clear out functions to complement the activities of the other levels of government.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lastRenderedPageBreak/>
        <w:tab/>
        <w:t xml:space="preserve">Thus, three should be actual devolution of authority which will give them both the freedom to decide and implement and functions develop of them.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This will make them stronger and virile since a strong a virile local government is not only vital to the growth and success of democracy but so a pre-requisite for successful economic and social development to state or country.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Secondly, although the recent policy of Obasanjo administrative on direct disbursement of funds to the respective local government is highly welcome as the well bring racial change in the financial power bas of the local government by the state government. To complete the process, the present revenue allocation formula should be reviewed in such a way that a greater percentage of the national income goes to </w:t>
      </w:r>
    </w:p>
    <w:p w:rsidR="0022313F" w:rsidRPr="002B3D6F" w:rsidRDefault="0022313F" w:rsidP="0022313F">
      <w:pPr>
        <w:spacing w:line="480" w:lineRule="auto"/>
        <w:ind w:firstLine="720"/>
        <w:jc w:val="both"/>
        <w:rPr>
          <w:rFonts w:ascii="Tahoma" w:hAnsi="Tahoma" w:cs="Tahoma"/>
          <w:sz w:val="28"/>
          <w:szCs w:val="28"/>
        </w:rPr>
      </w:pPr>
      <w:r w:rsidRPr="002B3D6F">
        <w:rPr>
          <w:rFonts w:ascii="Tahoma" w:hAnsi="Tahoma" w:cs="Tahoma"/>
          <w:sz w:val="28"/>
          <w:szCs w:val="28"/>
        </w:rPr>
        <w:t>Federal government (Abuja included) 4%</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 xml:space="preserve">        The state government</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The local government</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lastRenderedPageBreak/>
        <w:tab/>
        <w:t xml:space="preserve">The above percentage distribution represent the minimum that would be given to the state and local government if the ruling elite are serous in their prognosis about the development of rural communities,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Moreover, for this policy of direct allocation being fruitful result, the federations to all government bank’s to which the federal government should pay directly the statutory federal allocation to all government within the state. It will be the responsibility of the bank to shade the fund to local government within the state according to laid down criteria. </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The state government should pay 10% of their total internal revenue the same bank. The bank should be required to send quartered reports to federal government and any state government. That default in remitting accurate account due to its local government the local government which that state a nation in which the exact amount which that start owned to it local government would be educated form the state’s share of the </w:t>
      </w:r>
      <w:r w:rsidRPr="002B3D6F">
        <w:rPr>
          <w:rFonts w:ascii="Tahoma" w:hAnsi="Tahoma" w:cs="Tahoma"/>
          <w:sz w:val="28"/>
          <w:szCs w:val="28"/>
        </w:rPr>
        <w:lastRenderedPageBreak/>
        <w:t>federation account and in turn sent to the local government that are owned finally the bank should be made to provide capital funds for local government for vehicle project base on laid down national criteria. The federal government should provide adequate fund for this scheme, which will operate in a form of revolving loan at a reduced interest rate.</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Thirty, there is an urgent need to enhance the executive capacity of the local government by recruiting into its service technically, competent qualified and experience professionals and technician. The local government service should be professionalized. The services should be adaptable to new methods and reactor in fulfilling new tasks. To ensure the realization of professionalism in local government services commission should be entranced in the constitution to preserve its powers guarantees independence and ensure its existence. The movement of staff from the state civil service to the local government and vice verse should be immediately prohibited.</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lastRenderedPageBreak/>
        <w:tab/>
        <w:t>Fourthly, for any local government that is committed to the fulfillment of grassroots democracy and provision of social services. It must be small both in are in population to be able to make political and economic sense and should be elected. My observation is that it is not going to be easy to provide social and economic services for nig area or population like Ilorin south  local government. Therefore, we recommend that village, and helmet be made attractive so as to reduce the population in the major towns similarly, the community should be encouraged to carryout self-held projects.</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sz w:val="28"/>
          <w:szCs w:val="28"/>
        </w:rPr>
        <w:tab/>
        <w:t xml:space="preserve">All the above mentioned recommendations are aimed of solving not only the weakness of the local government but also the country at large. The weakness of the local government are not expected in a new colonial and underdeveloped society, this is so as a result of ills of the society the unrealistic and corrupt orientation and attitude of the ruling class which have penetrated the society. Finally, the condition of services of local government </w:t>
      </w:r>
      <w:r w:rsidRPr="002B3D6F">
        <w:rPr>
          <w:rFonts w:ascii="Tahoma" w:hAnsi="Tahoma" w:cs="Tahoma"/>
          <w:sz w:val="28"/>
          <w:szCs w:val="28"/>
        </w:rPr>
        <w:lastRenderedPageBreak/>
        <w:t>staff should be enhanced in order to attract and retain more competent and highly qualified personnel in the services.</w:t>
      </w:r>
    </w:p>
    <w:p w:rsidR="0022313F" w:rsidRPr="002B3D6F" w:rsidRDefault="0022313F" w:rsidP="0022313F">
      <w:pPr>
        <w:spacing w:line="480" w:lineRule="auto"/>
        <w:jc w:val="both"/>
        <w:rPr>
          <w:rFonts w:ascii="Tahoma" w:hAnsi="Tahoma" w:cs="Tahoma"/>
          <w:sz w:val="28"/>
          <w:szCs w:val="28"/>
        </w:rPr>
      </w:pPr>
    </w:p>
    <w:p w:rsidR="0022313F" w:rsidRPr="002B3D6F" w:rsidRDefault="0022313F" w:rsidP="0022313F">
      <w:pPr>
        <w:spacing w:line="480" w:lineRule="auto"/>
        <w:jc w:val="both"/>
        <w:rPr>
          <w:rFonts w:ascii="Tahoma" w:hAnsi="Tahoma" w:cs="Tahoma"/>
          <w:sz w:val="28"/>
          <w:szCs w:val="28"/>
        </w:rPr>
      </w:pPr>
    </w:p>
    <w:p w:rsidR="0022313F" w:rsidRPr="002B3D6F" w:rsidRDefault="0022313F" w:rsidP="0022313F">
      <w:pPr>
        <w:spacing w:line="480" w:lineRule="auto"/>
        <w:jc w:val="both"/>
        <w:rPr>
          <w:rFonts w:ascii="Tahoma" w:hAnsi="Tahoma" w:cs="Tahoma"/>
          <w:sz w:val="28"/>
          <w:szCs w:val="28"/>
        </w:rPr>
      </w:pPr>
    </w:p>
    <w:p w:rsidR="0022313F" w:rsidRPr="002B3D6F" w:rsidRDefault="0022313F" w:rsidP="0022313F">
      <w:pPr>
        <w:spacing w:line="480" w:lineRule="auto"/>
        <w:jc w:val="both"/>
        <w:rPr>
          <w:rFonts w:ascii="Tahoma" w:hAnsi="Tahoma" w:cs="Tahoma"/>
          <w:sz w:val="28"/>
          <w:szCs w:val="28"/>
        </w:rPr>
      </w:pPr>
    </w:p>
    <w:p w:rsidR="0022313F" w:rsidRPr="002B3D6F" w:rsidRDefault="0022313F" w:rsidP="0022313F">
      <w:pPr>
        <w:spacing w:line="480" w:lineRule="auto"/>
        <w:jc w:val="both"/>
        <w:rPr>
          <w:rFonts w:ascii="Tahoma" w:hAnsi="Tahoma" w:cs="Tahoma"/>
          <w:sz w:val="28"/>
          <w:szCs w:val="28"/>
        </w:rPr>
      </w:pPr>
    </w:p>
    <w:p w:rsidR="0022313F" w:rsidRPr="002B3D6F" w:rsidRDefault="0022313F" w:rsidP="0022313F">
      <w:pPr>
        <w:spacing w:line="480" w:lineRule="auto"/>
        <w:jc w:val="both"/>
        <w:rPr>
          <w:rFonts w:ascii="Tahoma" w:hAnsi="Tahoma" w:cs="Tahoma"/>
          <w:sz w:val="28"/>
          <w:szCs w:val="28"/>
        </w:rPr>
      </w:pPr>
    </w:p>
    <w:p w:rsidR="0022313F" w:rsidRPr="002B3D6F" w:rsidRDefault="0022313F" w:rsidP="0022313F">
      <w:pPr>
        <w:spacing w:line="480" w:lineRule="auto"/>
        <w:jc w:val="both"/>
        <w:rPr>
          <w:rFonts w:ascii="Tahoma" w:hAnsi="Tahoma" w:cs="Tahoma"/>
          <w:sz w:val="28"/>
          <w:szCs w:val="28"/>
        </w:rPr>
      </w:pPr>
    </w:p>
    <w:p w:rsidR="0022313F" w:rsidRPr="002B3D6F" w:rsidRDefault="0022313F" w:rsidP="0022313F">
      <w:pPr>
        <w:spacing w:line="480" w:lineRule="auto"/>
        <w:jc w:val="both"/>
        <w:rPr>
          <w:rFonts w:ascii="Tahoma" w:hAnsi="Tahoma" w:cs="Tahoma"/>
          <w:sz w:val="28"/>
          <w:szCs w:val="28"/>
        </w:rPr>
      </w:pPr>
    </w:p>
    <w:p w:rsidR="0022313F" w:rsidRPr="002B3D6F" w:rsidRDefault="0022313F" w:rsidP="0022313F">
      <w:pPr>
        <w:spacing w:line="480" w:lineRule="auto"/>
        <w:jc w:val="both"/>
        <w:rPr>
          <w:rFonts w:ascii="Tahoma" w:hAnsi="Tahoma" w:cs="Tahoma"/>
          <w:sz w:val="28"/>
          <w:szCs w:val="28"/>
        </w:rPr>
      </w:pPr>
    </w:p>
    <w:p w:rsidR="0022313F" w:rsidRPr="002B3D6F" w:rsidRDefault="0022313F" w:rsidP="0022313F">
      <w:pPr>
        <w:spacing w:line="480" w:lineRule="auto"/>
        <w:jc w:val="both"/>
        <w:rPr>
          <w:rFonts w:ascii="Tahoma" w:hAnsi="Tahoma" w:cs="Tahoma"/>
          <w:sz w:val="28"/>
          <w:szCs w:val="28"/>
        </w:rPr>
      </w:pPr>
    </w:p>
    <w:p w:rsidR="0022313F" w:rsidRPr="002B3D6F" w:rsidRDefault="0022313F" w:rsidP="0022313F">
      <w:pPr>
        <w:spacing w:line="480" w:lineRule="auto"/>
        <w:jc w:val="both"/>
        <w:rPr>
          <w:rFonts w:ascii="Tahoma" w:hAnsi="Tahoma" w:cs="Tahoma"/>
          <w:sz w:val="28"/>
          <w:szCs w:val="28"/>
        </w:rPr>
      </w:pPr>
    </w:p>
    <w:p w:rsidR="0022313F" w:rsidRPr="002B3D6F" w:rsidRDefault="0022313F" w:rsidP="0022313F">
      <w:pPr>
        <w:spacing w:line="480" w:lineRule="auto"/>
        <w:jc w:val="both"/>
        <w:rPr>
          <w:rFonts w:ascii="Tahoma" w:hAnsi="Tahoma" w:cs="Tahoma"/>
          <w:sz w:val="28"/>
          <w:szCs w:val="28"/>
        </w:rPr>
      </w:pPr>
    </w:p>
    <w:p w:rsidR="0022313F" w:rsidRPr="002B3D6F" w:rsidRDefault="0022313F" w:rsidP="0022313F">
      <w:pPr>
        <w:spacing w:line="480" w:lineRule="auto"/>
        <w:jc w:val="both"/>
        <w:rPr>
          <w:rFonts w:ascii="Tahoma" w:hAnsi="Tahoma" w:cs="Tahoma"/>
          <w:sz w:val="28"/>
          <w:szCs w:val="28"/>
        </w:rPr>
      </w:pPr>
    </w:p>
    <w:p w:rsidR="0022313F" w:rsidRPr="002B3D6F" w:rsidRDefault="0022313F" w:rsidP="0022313F">
      <w:pPr>
        <w:spacing w:line="480" w:lineRule="auto"/>
        <w:jc w:val="both"/>
        <w:rPr>
          <w:rFonts w:ascii="Tahoma" w:hAnsi="Tahoma" w:cs="Tahoma"/>
          <w:sz w:val="28"/>
          <w:szCs w:val="28"/>
        </w:rPr>
      </w:pPr>
    </w:p>
    <w:p w:rsidR="0022313F" w:rsidRPr="002B3D6F" w:rsidRDefault="0022313F" w:rsidP="0022313F">
      <w:pPr>
        <w:spacing w:line="480" w:lineRule="auto"/>
        <w:jc w:val="both"/>
        <w:rPr>
          <w:rFonts w:ascii="Tahoma" w:hAnsi="Tahoma" w:cs="Tahoma"/>
          <w:sz w:val="28"/>
          <w:szCs w:val="28"/>
        </w:rPr>
      </w:pPr>
    </w:p>
    <w:p w:rsidR="0022313F" w:rsidRPr="002B3D6F" w:rsidRDefault="0022313F" w:rsidP="0022313F">
      <w:pPr>
        <w:spacing w:line="480" w:lineRule="auto"/>
        <w:jc w:val="center"/>
        <w:rPr>
          <w:rFonts w:ascii="Tahoma" w:hAnsi="Tahoma" w:cs="Tahoma"/>
          <w:b/>
          <w:sz w:val="28"/>
          <w:szCs w:val="28"/>
        </w:rPr>
      </w:pPr>
      <w:r w:rsidRPr="002B3D6F">
        <w:rPr>
          <w:rFonts w:ascii="Tahoma" w:hAnsi="Tahoma" w:cs="Tahoma"/>
          <w:b/>
          <w:sz w:val="28"/>
          <w:szCs w:val="28"/>
        </w:rPr>
        <w:lastRenderedPageBreak/>
        <w:t>BIBLIOGRAPHY</w:t>
      </w:r>
    </w:p>
    <w:p w:rsidR="0022313F" w:rsidRPr="002B3D6F" w:rsidRDefault="0022313F" w:rsidP="0022313F">
      <w:pPr>
        <w:spacing w:line="480" w:lineRule="auto"/>
        <w:rPr>
          <w:rFonts w:ascii="Tahoma" w:hAnsi="Tahoma" w:cs="Tahoma"/>
          <w:sz w:val="28"/>
          <w:szCs w:val="28"/>
        </w:rPr>
      </w:pPr>
      <w:r w:rsidRPr="002B3D6F">
        <w:rPr>
          <w:rFonts w:ascii="Tahoma" w:hAnsi="Tahoma" w:cs="Tahoma"/>
          <w:b/>
          <w:sz w:val="28"/>
          <w:szCs w:val="28"/>
        </w:rPr>
        <w:t xml:space="preserve">ADE, O.O (2000): </w:t>
      </w:r>
      <w:r w:rsidRPr="002B3D6F">
        <w:rPr>
          <w:rFonts w:ascii="Tahoma" w:hAnsi="Tahoma" w:cs="Tahoma"/>
          <w:sz w:val="28"/>
          <w:szCs w:val="28"/>
        </w:rPr>
        <w:t xml:space="preserve">Public Administration and Local </w:t>
      </w:r>
    </w:p>
    <w:p w:rsidR="0022313F" w:rsidRPr="002B3D6F" w:rsidRDefault="0022313F" w:rsidP="0022313F">
      <w:pPr>
        <w:spacing w:line="480" w:lineRule="auto"/>
        <w:ind w:firstLine="720"/>
        <w:rPr>
          <w:rFonts w:ascii="Tahoma" w:hAnsi="Tahoma" w:cs="Tahoma"/>
          <w:sz w:val="28"/>
          <w:szCs w:val="28"/>
        </w:rPr>
      </w:pPr>
      <w:r w:rsidRPr="002B3D6F">
        <w:rPr>
          <w:rFonts w:ascii="Tahoma" w:hAnsi="Tahoma" w:cs="Tahoma"/>
          <w:sz w:val="28"/>
          <w:szCs w:val="28"/>
        </w:rPr>
        <w:t xml:space="preserve">Government In Nigeria Ibadan, Oluyole Press  </w:t>
      </w:r>
    </w:p>
    <w:p w:rsidR="0022313F" w:rsidRPr="002B3D6F" w:rsidRDefault="0022313F" w:rsidP="0022313F">
      <w:pPr>
        <w:spacing w:line="480" w:lineRule="auto"/>
        <w:rPr>
          <w:rFonts w:ascii="Tahoma" w:hAnsi="Tahoma" w:cs="Tahoma"/>
          <w:sz w:val="28"/>
          <w:szCs w:val="28"/>
        </w:rPr>
      </w:pPr>
      <w:r w:rsidRPr="002B3D6F">
        <w:rPr>
          <w:rFonts w:ascii="Tahoma" w:hAnsi="Tahoma" w:cs="Tahoma"/>
          <w:b/>
          <w:sz w:val="28"/>
          <w:szCs w:val="28"/>
        </w:rPr>
        <w:t xml:space="preserve">ADEDEJI, F.O (1990): </w:t>
      </w:r>
      <w:r w:rsidRPr="002B3D6F">
        <w:rPr>
          <w:rFonts w:ascii="Tahoma" w:hAnsi="Tahoma" w:cs="Tahoma"/>
          <w:sz w:val="28"/>
          <w:szCs w:val="28"/>
        </w:rPr>
        <w:t xml:space="preserve">Principle of Local Government </w:t>
      </w:r>
    </w:p>
    <w:p w:rsidR="0022313F" w:rsidRPr="002B3D6F" w:rsidRDefault="0022313F" w:rsidP="0022313F">
      <w:pPr>
        <w:spacing w:line="480" w:lineRule="auto"/>
        <w:ind w:firstLine="720"/>
        <w:rPr>
          <w:rFonts w:ascii="Tahoma" w:hAnsi="Tahoma" w:cs="Tahoma"/>
          <w:sz w:val="28"/>
          <w:szCs w:val="28"/>
        </w:rPr>
      </w:pPr>
      <w:r w:rsidRPr="002B3D6F">
        <w:rPr>
          <w:rFonts w:ascii="Tahoma" w:hAnsi="Tahoma" w:cs="Tahoma"/>
          <w:sz w:val="28"/>
          <w:szCs w:val="28"/>
        </w:rPr>
        <w:t>Accounting, Lagos Heinemann Publishers.</w:t>
      </w:r>
    </w:p>
    <w:p w:rsidR="0022313F" w:rsidRPr="002B3D6F" w:rsidRDefault="0022313F" w:rsidP="0022313F">
      <w:pPr>
        <w:spacing w:line="480" w:lineRule="auto"/>
        <w:jc w:val="both"/>
        <w:rPr>
          <w:rFonts w:ascii="Tahoma" w:hAnsi="Tahoma" w:cs="Tahoma"/>
          <w:sz w:val="28"/>
          <w:szCs w:val="28"/>
        </w:rPr>
      </w:pPr>
      <w:r w:rsidRPr="002B3D6F">
        <w:rPr>
          <w:rFonts w:ascii="Tahoma" w:hAnsi="Tahoma" w:cs="Tahoma"/>
          <w:b/>
          <w:sz w:val="28"/>
          <w:szCs w:val="28"/>
        </w:rPr>
        <w:t>AKANB, F.T (1992):</w:t>
      </w:r>
      <w:r w:rsidRPr="002B3D6F">
        <w:rPr>
          <w:rFonts w:ascii="Tahoma" w:hAnsi="Tahoma" w:cs="Tahoma"/>
          <w:sz w:val="28"/>
          <w:szCs w:val="28"/>
        </w:rPr>
        <w:tab/>
        <w:t xml:space="preserve">Policy Planning in Nigeria, London </w:t>
      </w:r>
    </w:p>
    <w:p w:rsidR="0022313F" w:rsidRPr="002B3D6F" w:rsidRDefault="0022313F" w:rsidP="0022313F">
      <w:pPr>
        <w:spacing w:line="480" w:lineRule="auto"/>
        <w:ind w:firstLine="720"/>
        <w:jc w:val="both"/>
        <w:rPr>
          <w:rFonts w:ascii="Tahoma" w:hAnsi="Tahoma" w:cs="Tahoma"/>
          <w:sz w:val="28"/>
          <w:szCs w:val="28"/>
        </w:rPr>
      </w:pPr>
      <w:r w:rsidRPr="002B3D6F">
        <w:rPr>
          <w:rFonts w:ascii="Tahoma" w:hAnsi="Tahoma" w:cs="Tahoma"/>
          <w:sz w:val="28"/>
          <w:szCs w:val="28"/>
        </w:rPr>
        <w:t>Hutchinson, Donald Press.</w:t>
      </w:r>
    </w:p>
    <w:p w:rsidR="0022313F" w:rsidRPr="002B3D6F" w:rsidRDefault="0022313F" w:rsidP="0022313F">
      <w:pPr>
        <w:spacing w:line="480" w:lineRule="auto"/>
        <w:ind w:left="2880" w:hanging="2880"/>
        <w:jc w:val="both"/>
        <w:rPr>
          <w:rFonts w:ascii="Tahoma" w:hAnsi="Tahoma" w:cs="Tahoma"/>
          <w:sz w:val="28"/>
          <w:szCs w:val="28"/>
        </w:rPr>
      </w:pPr>
      <w:r w:rsidRPr="002B3D6F">
        <w:rPr>
          <w:rFonts w:ascii="Tahoma" w:hAnsi="Tahoma" w:cs="Tahoma"/>
          <w:b/>
          <w:sz w:val="28"/>
          <w:szCs w:val="28"/>
        </w:rPr>
        <w:t>AREMU, A.K (1993)</w:t>
      </w:r>
      <w:r w:rsidRPr="002B3D6F">
        <w:rPr>
          <w:rFonts w:ascii="Tahoma" w:hAnsi="Tahoma" w:cs="Tahoma"/>
          <w:sz w:val="28"/>
          <w:szCs w:val="28"/>
        </w:rPr>
        <w:tab/>
        <w:t>Bureaucracy and Local Government</w:t>
      </w:r>
    </w:p>
    <w:p w:rsidR="0022313F" w:rsidRPr="002B3D6F" w:rsidRDefault="0022313F" w:rsidP="0022313F">
      <w:pPr>
        <w:spacing w:line="480" w:lineRule="auto"/>
        <w:ind w:left="2880" w:hanging="2160"/>
        <w:jc w:val="both"/>
        <w:rPr>
          <w:rFonts w:ascii="Tahoma" w:hAnsi="Tahoma" w:cs="Tahoma"/>
          <w:sz w:val="28"/>
          <w:szCs w:val="28"/>
        </w:rPr>
      </w:pPr>
      <w:r w:rsidRPr="002B3D6F">
        <w:rPr>
          <w:rFonts w:ascii="Tahoma" w:hAnsi="Tahoma" w:cs="Tahoma"/>
          <w:sz w:val="28"/>
          <w:szCs w:val="28"/>
        </w:rPr>
        <w:t xml:space="preserve">Administration Ilorin, University Press  </w:t>
      </w:r>
    </w:p>
    <w:p w:rsidR="0022313F" w:rsidRPr="002B3D6F" w:rsidRDefault="0022313F" w:rsidP="0022313F">
      <w:pPr>
        <w:spacing w:line="480" w:lineRule="auto"/>
        <w:ind w:left="2880" w:hanging="2880"/>
        <w:jc w:val="both"/>
        <w:rPr>
          <w:rFonts w:ascii="Tahoma" w:hAnsi="Tahoma" w:cs="Tahoma"/>
          <w:sz w:val="28"/>
          <w:szCs w:val="28"/>
        </w:rPr>
      </w:pPr>
      <w:r w:rsidRPr="002B3D6F">
        <w:rPr>
          <w:rFonts w:ascii="Tahoma" w:hAnsi="Tahoma" w:cs="Tahoma"/>
          <w:b/>
          <w:sz w:val="28"/>
          <w:szCs w:val="28"/>
        </w:rPr>
        <w:t>BELLO, F.A (1997):</w:t>
      </w:r>
      <w:r w:rsidRPr="002B3D6F">
        <w:rPr>
          <w:rFonts w:ascii="Tahoma" w:hAnsi="Tahoma" w:cs="Tahoma"/>
          <w:sz w:val="28"/>
          <w:szCs w:val="28"/>
        </w:rPr>
        <w:t>Local Government Reforms Kaduna,Koflak Press</w:t>
      </w:r>
    </w:p>
    <w:p w:rsidR="0022313F" w:rsidRPr="002B3D6F" w:rsidRDefault="0022313F" w:rsidP="0022313F">
      <w:pPr>
        <w:ind w:left="2880" w:hanging="2880"/>
        <w:jc w:val="both"/>
        <w:rPr>
          <w:rFonts w:ascii="Tahoma" w:hAnsi="Tahoma" w:cs="Tahoma"/>
          <w:sz w:val="28"/>
          <w:szCs w:val="28"/>
        </w:rPr>
      </w:pPr>
      <w:r w:rsidRPr="002B3D6F">
        <w:rPr>
          <w:rFonts w:ascii="Tahoma" w:hAnsi="Tahoma" w:cs="Tahoma"/>
          <w:b/>
          <w:sz w:val="28"/>
          <w:szCs w:val="28"/>
        </w:rPr>
        <w:t xml:space="preserve">DEGLUN, A.S. (1999): </w:t>
      </w:r>
      <w:r w:rsidRPr="002B3D6F">
        <w:rPr>
          <w:rFonts w:ascii="Tahoma" w:hAnsi="Tahoma" w:cs="Tahoma"/>
          <w:sz w:val="28"/>
          <w:szCs w:val="28"/>
        </w:rPr>
        <w:t xml:space="preserve">The finance of Local Government </w:t>
      </w:r>
    </w:p>
    <w:p w:rsidR="0022313F" w:rsidRPr="002B3D6F" w:rsidRDefault="0022313F" w:rsidP="0022313F">
      <w:pPr>
        <w:ind w:left="2880" w:hanging="2160"/>
        <w:jc w:val="both"/>
        <w:rPr>
          <w:rFonts w:ascii="Tahoma" w:hAnsi="Tahoma" w:cs="Tahoma"/>
          <w:sz w:val="28"/>
          <w:szCs w:val="28"/>
        </w:rPr>
      </w:pPr>
      <w:r w:rsidRPr="002B3D6F">
        <w:rPr>
          <w:rFonts w:ascii="Tahoma" w:hAnsi="Tahoma" w:cs="Tahoma"/>
          <w:sz w:val="28"/>
          <w:szCs w:val="28"/>
        </w:rPr>
        <w:t xml:space="preserve">Lagos, Macmillan publisher </w:t>
      </w:r>
    </w:p>
    <w:p w:rsidR="0022313F" w:rsidRPr="002B3D6F" w:rsidRDefault="0022313F" w:rsidP="0022313F">
      <w:pPr>
        <w:ind w:left="2880" w:hanging="2880"/>
        <w:jc w:val="both"/>
        <w:rPr>
          <w:rFonts w:ascii="Tahoma" w:hAnsi="Tahoma" w:cs="Tahoma"/>
          <w:sz w:val="28"/>
          <w:szCs w:val="28"/>
        </w:rPr>
      </w:pPr>
      <w:r w:rsidRPr="002B3D6F">
        <w:rPr>
          <w:rFonts w:ascii="Tahoma" w:hAnsi="Tahoma" w:cs="Tahoma"/>
          <w:b/>
          <w:sz w:val="28"/>
          <w:szCs w:val="28"/>
        </w:rPr>
        <w:t>ELISHA, E.J (1993):</w:t>
      </w:r>
      <w:r w:rsidRPr="002B3D6F">
        <w:rPr>
          <w:rFonts w:ascii="Tahoma" w:hAnsi="Tahoma" w:cs="Tahoma"/>
          <w:sz w:val="28"/>
          <w:szCs w:val="28"/>
        </w:rPr>
        <w:tab/>
        <w:t xml:space="preserve">Principle of Local Government </w:t>
      </w:r>
    </w:p>
    <w:p w:rsidR="0022313F" w:rsidRPr="002B3D6F" w:rsidRDefault="0022313F" w:rsidP="0022313F">
      <w:pPr>
        <w:ind w:left="2880" w:hanging="2160"/>
        <w:jc w:val="both"/>
        <w:rPr>
          <w:rFonts w:ascii="Tahoma" w:hAnsi="Tahoma" w:cs="Tahoma"/>
          <w:sz w:val="28"/>
          <w:szCs w:val="28"/>
        </w:rPr>
      </w:pPr>
      <w:r w:rsidRPr="002B3D6F">
        <w:rPr>
          <w:rFonts w:ascii="Tahoma" w:hAnsi="Tahoma" w:cs="Tahoma"/>
          <w:sz w:val="28"/>
          <w:szCs w:val="28"/>
        </w:rPr>
        <w:t xml:space="preserve">Accounting System. A workshop Paper in Lagos </w:t>
      </w:r>
    </w:p>
    <w:p w:rsidR="0022313F" w:rsidRPr="002B3D6F" w:rsidRDefault="0022313F" w:rsidP="0022313F">
      <w:pPr>
        <w:ind w:left="2880" w:hanging="2160"/>
        <w:jc w:val="both"/>
        <w:rPr>
          <w:rFonts w:ascii="Tahoma" w:hAnsi="Tahoma" w:cs="Tahoma"/>
          <w:sz w:val="28"/>
          <w:szCs w:val="28"/>
        </w:rPr>
      </w:pPr>
      <w:r w:rsidRPr="002B3D6F">
        <w:rPr>
          <w:rFonts w:ascii="Tahoma" w:hAnsi="Tahoma" w:cs="Tahoma"/>
          <w:sz w:val="28"/>
          <w:szCs w:val="28"/>
        </w:rPr>
        <w:t>State University</w:t>
      </w:r>
    </w:p>
    <w:p w:rsidR="0022313F" w:rsidRPr="002B3D6F" w:rsidRDefault="0022313F" w:rsidP="0022313F">
      <w:pPr>
        <w:ind w:left="2880" w:hanging="2880"/>
        <w:jc w:val="both"/>
        <w:rPr>
          <w:rFonts w:ascii="Tahoma" w:hAnsi="Tahoma" w:cs="Tahoma"/>
          <w:sz w:val="28"/>
          <w:szCs w:val="28"/>
        </w:rPr>
      </w:pPr>
      <w:r w:rsidRPr="002B3D6F">
        <w:rPr>
          <w:rFonts w:ascii="Tahoma" w:hAnsi="Tahoma" w:cs="Tahoma"/>
          <w:b/>
          <w:sz w:val="28"/>
          <w:szCs w:val="28"/>
        </w:rPr>
        <w:t>FAYEMI O.D (1990):</w:t>
      </w:r>
      <w:r w:rsidRPr="002B3D6F">
        <w:rPr>
          <w:rFonts w:ascii="Tahoma" w:hAnsi="Tahoma" w:cs="Tahoma"/>
          <w:sz w:val="28"/>
          <w:szCs w:val="28"/>
        </w:rPr>
        <w:tab/>
        <w:t xml:space="preserve">Evolution of Local Government </w:t>
      </w:r>
    </w:p>
    <w:p w:rsidR="0022313F" w:rsidRPr="002B3D6F" w:rsidRDefault="0022313F" w:rsidP="0022313F">
      <w:pPr>
        <w:ind w:left="2880" w:hanging="2160"/>
        <w:jc w:val="both"/>
        <w:rPr>
          <w:rFonts w:ascii="Tahoma" w:hAnsi="Tahoma" w:cs="Tahoma"/>
          <w:sz w:val="28"/>
          <w:szCs w:val="28"/>
        </w:rPr>
      </w:pPr>
      <w:r w:rsidRPr="002B3D6F">
        <w:rPr>
          <w:rFonts w:ascii="Tahoma" w:hAnsi="Tahoma" w:cs="Tahoma"/>
          <w:sz w:val="28"/>
          <w:szCs w:val="28"/>
        </w:rPr>
        <w:t>in Nigeria. A seminar Paper presented in Lagos</w:t>
      </w:r>
    </w:p>
    <w:p w:rsidR="0022313F" w:rsidRPr="002B3D6F" w:rsidRDefault="0022313F" w:rsidP="0022313F">
      <w:pPr>
        <w:ind w:left="2880" w:hanging="2160"/>
        <w:jc w:val="both"/>
        <w:rPr>
          <w:rFonts w:ascii="Tahoma" w:hAnsi="Tahoma" w:cs="Tahoma"/>
          <w:sz w:val="28"/>
          <w:szCs w:val="28"/>
        </w:rPr>
      </w:pPr>
      <w:r w:rsidRPr="002B3D6F">
        <w:rPr>
          <w:rFonts w:ascii="Tahoma" w:hAnsi="Tahoma" w:cs="Tahoma"/>
          <w:sz w:val="28"/>
          <w:szCs w:val="28"/>
        </w:rPr>
        <w:t>State Polytechnic.</w:t>
      </w:r>
    </w:p>
    <w:p w:rsidR="0022313F" w:rsidRPr="002B3D6F" w:rsidRDefault="0022313F" w:rsidP="0022313F">
      <w:pPr>
        <w:ind w:left="2880" w:hanging="2880"/>
        <w:jc w:val="both"/>
        <w:rPr>
          <w:rFonts w:ascii="Tahoma" w:hAnsi="Tahoma" w:cs="Tahoma"/>
          <w:sz w:val="28"/>
          <w:szCs w:val="28"/>
        </w:rPr>
      </w:pPr>
      <w:r w:rsidRPr="002B3D6F">
        <w:rPr>
          <w:rFonts w:ascii="Tahoma" w:hAnsi="Tahoma" w:cs="Tahoma"/>
          <w:b/>
          <w:sz w:val="28"/>
          <w:szCs w:val="28"/>
        </w:rPr>
        <w:t>MAYER, E.E (1956)</w:t>
      </w:r>
      <w:r w:rsidRPr="002B3D6F">
        <w:rPr>
          <w:rFonts w:ascii="Tahoma" w:hAnsi="Tahoma" w:cs="Tahoma"/>
          <w:sz w:val="28"/>
          <w:szCs w:val="28"/>
        </w:rPr>
        <w:t>:Local Government System London, George Allen. Press</w:t>
      </w:r>
    </w:p>
    <w:p w:rsidR="0022313F" w:rsidRDefault="0022313F" w:rsidP="0022313F"/>
    <w:p w:rsidR="00E03FB1" w:rsidRDefault="00E03FB1"/>
    <w:sectPr w:rsidR="00E03FB1" w:rsidSect="009A7AF1">
      <w:footerReference w:type="even" r:id="rId7"/>
      <w:footerReference w:type="default" r:id="rId8"/>
      <w:pgSz w:w="12240" w:h="14400" w:code="1"/>
      <w:pgMar w:top="1440" w:right="180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CA9" w:rsidRDefault="00FB3CA9" w:rsidP="00EB28D9">
      <w:r>
        <w:separator/>
      </w:r>
    </w:p>
  </w:endnote>
  <w:endnote w:type="continuationSeparator" w:id="1">
    <w:p w:rsidR="00FB3CA9" w:rsidRDefault="00FB3CA9" w:rsidP="00EB28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225" w:rsidRDefault="00EB28D9" w:rsidP="00E0729C">
    <w:pPr>
      <w:pStyle w:val="Footer"/>
      <w:framePr w:wrap="around" w:vAnchor="text" w:hAnchor="margin" w:xAlign="center" w:y="1"/>
      <w:rPr>
        <w:rStyle w:val="PageNumber"/>
      </w:rPr>
    </w:pPr>
    <w:r>
      <w:rPr>
        <w:rStyle w:val="PageNumber"/>
      </w:rPr>
      <w:fldChar w:fldCharType="begin"/>
    </w:r>
    <w:r w:rsidR="006A78A0">
      <w:rPr>
        <w:rStyle w:val="PageNumber"/>
      </w:rPr>
      <w:instrText xml:space="preserve">PAGE  </w:instrText>
    </w:r>
    <w:r>
      <w:rPr>
        <w:rStyle w:val="PageNumber"/>
      </w:rPr>
      <w:fldChar w:fldCharType="end"/>
    </w:r>
  </w:p>
  <w:p w:rsidR="002F1225" w:rsidRDefault="00FB3C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225" w:rsidRDefault="00EB28D9" w:rsidP="00E0729C">
    <w:pPr>
      <w:pStyle w:val="Footer"/>
      <w:framePr w:wrap="around" w:vAnchor="text" w:hAnchor="margin" w:xAlign="center" w:y="1"/>
      <w:rPr>
        <w:rStyle w:val="PageNumber"/>
      </w:rPr>
    </w:pPr>
    <w:r>
      <w:rPr>
        <w:rStyle w:val="PageNumber"/>
      </w:rPr>
      <w:fldChar w:fldCharType="begin"/>
    </w:r>
    <w:r w:rsidR="006A78A0">
      <w:rPr>
        <w:rStyle w:val="PageNumber"/>
      </w:rPr>
      <w:instrText xml:space="preserve">PAGE  </w:instrText>
    </w:r>
    <w:r>
      <w:rPr>
        <w:rStyle w:val="PageNumber"/>
      </w:rPr>
      <w:fldChar w:fldCharType="separate"/>
    </w:r>
    <w:r w:rsidR="006C717E">
      <w:rPr>
        <w:rStyle w:val="PageNumber"/>
        <w:noProof/>
      </w:rPr>
      <w:t>1</w:t>
    </w:r>
    <w:r>
      <w:rPr>
        <w:rStyle w:val="PageNumber"/>
      </w:rPr>
      <w:fldChar w:fldCharType="end"/>
    </w:r>
  </w:p>
  <w:p w:rsidR="002F1225" w:rsidRDefault="00FB3C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CA9" w:rsidRDefault="00FB3CA9" w:rsidP="00EB28D9">
      <w:r>
        <w:separator/>
      </w:r>
    </w:p>
  </w:footnote>
  <w:footnote w:type="continuationSeparator" w:id="1">
    <w:p w:rsidR="00FB3CA9" w:rsidRDefault="00FB3CA9" w:rsidP="00EB28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16F43"/>
    <w:multiLevelType w:val="multilevel"/>
    <w:tmpl w:val="EA0458B0"/>
    <w:lvl w:ilvl="0">
      <w:start w:val="1"/>
      <w:numFmt w:val="decimal"/>
      <w:lvlText w:val="%1."/>
      <w:lvlJc w:val="left"/>
      <w:pPr>
        <w:tabs>
          <w:tab w:val="num" w:pos="720"/>
        </w:tabs>
        <w:ind w:left="720" w:hanging="360"/>
      </w:pPr>
      <w:rPr>
        <w:rFonts w:hint="default"/>
        <w:b w:val="0"/>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
    <w:nsid w:val="3EBE5083"/>
    <w:multiLevelType w:val="multilevel"/>
    <w:tmpl w:val="128247FE"/>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
    <w:nsid w:val="4471542E"/>
    <w:multiLevelType w:val="multilevel"/>
    <w:tmpl w:val="40FA094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
    <w:nsid w:val="61D33451"/>
    <w:multiLevelType w:val="multilevel"/>
    <w:tmpl w:val="96F23C9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
    <w:nsid w:val="6D274374"/>
    <w:multiLevelType w:val="multilevel"/>
    <w:tmpl w:val="E7CE8542"/>
    <w:lvl w:ilvl="0">
      <w:start w:val="4"/>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5">
    <w:nsid w:val="6F2B0ABF"/>
    <w:multiLevelType w:val="hybridMultilevel"/>
    <w:tmpl w:val="FBD82E3C"/>
    <w:lvl w:ilvl="0" w:tplc="62FE285A">
      <w:start w:val="1"/>
      <w:numFmt w:val="lowerRoman"/>
      <w:lvlText w:val="%1."/>
      <w:lvlJc w:val="left"/>
      <w:pPr>
        <w:tabs>
          <w:tab w:val="num" w:pos="1080"/>
        </w:tabs>
        <w:ind w:left="1080" w:hanging="720"/>
      </w:pPr>
      <w:rPr>
        <w:rFonts w:hint="default"/>
        <w:b w:val="0"/>
      </w:rPr>
    </w:lvl>
    <w:lvl w:ilvl="1" w:tplc="CF7A3570">
      <w:start w:val="1"/>
      <w:numFmt w:val="decimal"/>
      <w:lvlText w:val="%2."/>
      <w:lvlJc w:val="left"/>
      <w:pPr>
        <w:tabs>
          <w:tab w:val="num" w:pos="1470"/>
        </w:tabs>
        <w:ind w:left="1470" w:hanging="390"/>
      </w:pPr>
      <w:rPr>
        <w:rFonts w:hint="default"/>
        <w:b w:val="0"/>
      </w:rPr>
    </w:lvl>
    <w:lvl w:ilvl="2" w:tplc="14FEB110">
      <w:start w:val="1"/>
      <w:numFmt w:val="lowerRoman"/>
      <w:lvlText w:val="(%3)"/>
      <w:lvlJc w:val="left"/>
      <w:pPr>
        <w:tabs>
          <w:tab w:val="num" w:pos="3060"/>
        </w:tabs>
        <w:ind w:left="3060" w:hanging="10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C800B56"/>
    <w:multiLevelType w:val="hybridMultilevel"/>
    <w:tmpl w:val="A350D392"/>
    <w:lvl w:ilvl="0" w:tplc="C14C172E">
      <w:start w:val="1"/>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313F"/>
    <w:rsid w:val="0022313F"/>
    <w:rsid w:val="006A78A0"/>
    <w:rsid w:val="006C717E"/>
    <w:rsid w:val="00E03FB1"/>
    <w:rsid w:val="00EB28D9"/>
    <w:rsid w:val="00FB3C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1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313F"/>
    <w:pPr>
      <w:tabs>
        <w:tab w:val="center" w:pos="4320"/>
        <w:tab w:val="right" w:pos="8640"/>
      </w:tabs>
    </w:pPr>
  </w:style>
  <w:style w:type="character" w:customStyle="1" w:styleId="FooterChar">
    <w:name w:val="Footer Char"/>
    <w:basedOn w:val="DefaultParagraphFont"/>
    <w:link w:val="Footer"/>
    <w:rsid w:val="0022313F"/>
    <w:rPr>
      <w:rFonts w:ascii="Times New Roman" w:eastAsia="Times New Roman" w:hAnsi="Times New Roman" w:cs="Times New Roman"/>
      <w:sz w:val="24"/>
      <w:szCs w:val="24"/>
    </w:rPr>
  </w:style>
  <w:style w:type="character" w:styleId="PageNumber">
    <w:name w:val="page number"/>
    <w:basedOn w:val="DefaultParagraphFont"/>
    <w:rsid w:val="0022313F"/>
  </w:style>
  <w:style w:type="paragraph" w:styleId="NormalWeb">
    <w:name w:val="Normal (Web)"/>
    <w:basedOn w:val="Normal"/>
    <w:rsid w:val="0022313F"/>
    <w:pPr>
      <w:spacing w:before="100" w:beforeAutospacing="1" w:after="100" w:afterAutospacing="1"/>
    </w:pPr>
  </w:style>
  <w:style w:type="paragraph" w:styleId="ListParagraph">
    <w:name w:val="List Paragraph"/>
    <w:basedOn w:val="Normal"/>
    <w:uiPriority w:val="34"/>
    <w:qFormat/>
    <w:rsid w:val="0022313F"/>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47</Pages>
  <Words>5416</Words>
  <Characters>30873</Characters>
  <Application>Microsoft Office Word</Application>
  <DocSecurity>0</DocSecurity>
  <Lines>257</Lines>
  <Paragraphs>72</Paragraphs>
  <ScaleCrop>false</ScaleCrop>
  <Company/>
  <LinksUpToDate>false</LinksUpToDate>
  <CharactersWithSpaces>36217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3</cp:revision>
  <dcterms:created xsi:type="dcterms:W3CDTF">2025-04-14T10:31:00Z</dcterms:created>
  <dcterms:modified xsi:type="dcterms:W3CDTF">2025-05-15T16:51:00Z</dcterms:modified>
</cp:coreProperties>
</file>