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0E7247" w:rsidP="00275D2A">
      <w:pPr>
        <w:jc w:val="center"/>
        <w:rPr>
          <w:rFonts w:ascii="Arial Black" w:hAnsi="Arial Black"/>
          <w:b/>
          <w:szCs w:val="28"/>
        </w:rPr>
      </w:pPr>
      <w:r>
        <w:rPr>
          <w:rFonts w:ascii="Arial Black" w:hAnsi="Arial Black"/>
          <w:b/>
          <w:sz w:val="36"/>
          <w:szCs w:val="28"/>
        </w:rPr>
        <w:t>YUSUF MUFTAU</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Pr>
          <w:rFonts w:ascii="Arial Black" w:hAnsi="Arial Black"/>
          <w:b/>
          <w:sz w:val="44"/>
          <w:szCs w:val="28"/>
        </w:rPr>
        <w:t>0379</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borderline between the development of new product and improvement to existing product is indistinct. It should be remembered that improvement include 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Investigating Nestlé's corporate governance practices, including board composition, executive compensation, and ethical considerations. This could include examining 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Sample is the process of selecting elements from the total population in such a way that the sample elements selected represent the total population. Thus 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Few statistical method were employed in their presented and analysis the data collected in the course of study purpose the research or made used of table in presenting data collection in the process of their research. The suggested answer 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From table 4.1 (7) respondent representing 28% were between 21-30 year, to respondent representing 40% were between 31-40 years 5 respondents representing 12% were 50% years old and above. This show that those respondent 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The analysis reveals that manufacturing companies could be best achieved through contribution for marketing research. It is also revealed than decision based on intuition the research work made us know 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D3E" w:rsidRDefault="00D34D3E" w:rsidP="00992879">
      <w:pPr>
        <w:spacing w:after="0" w:line="240" w:lineRule="auto"/>
      </w:pPr>
      <w:r>
        <w:separator/>
      </w:r>
    </w:p>
  </w:endnote>
  <w:endnote w:type="continuationSeparator" w:id="1">
    <w:p w:rsidR="00D34D3E" w:rsidRDefault="00D34D3E"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7515A9">
        <w:pPr>
          <w:pStyle w:val="Footer"/>
          <w:jc w:val="center"/>
        </w:pPr>
        <w:fldSimple w:instr=" PAGE   \* MERGEFORMAT ">
          <w:r w:rsidR="004223E1">
            <w:rPr>
              <w:noProof/>
            </w:rPr>
            <w:t>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D3E" w:rsidRDefault="00D34D3E" w:rsidP="00992879">
      <w:pPr>
        <w:spacing w:after="0" w:line="240" w:lineRule="auto"/>
      </w:pPr>
      <w:r>
        <w:separator/>
      </w:r>
    </w:p>
  </w:footnote>
  <w:footnote w:type="continuationSeparator" w:id="1">
    <w:p w:rsidR="00D34D3E" w:rsidRDefault="00D34D3E"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41AF1"/>
    <w:rsid w:val="005A5184"/>
    <w:rsid w:val="005D59A6"/>
    <w:rsid w:val="006059DD"/>
    <w:rsid w:val="00611F86"/>
    <w:rsid w:val="00644003"/>
    <w:rsid w:val="00660596"/>
    <w:rsid w:val="006F2BCD"/>
    <w:rsid w:val="0070413F"/>
    <w:rsid w:val="0071115D"/>
    <w:rsid w:val="007515A9"/>
    <w:rsid w:val="00757916"/>
    <w:rsid w:val="0077761E"/>
    <w:rsid w:val="0078052C"/>
    <w:rsid w:val="007C0D61"/>
    <w:rsid w:val="007C53E5"/>
    <w:rsid w:val="007E0C84"/>
    <w:rsid w:val="007E204E"/>
    <w:rsid w:val="00827F9A"/>
    <w:rsid w:val="0084441A"/>
    <w:rsid w:val="00891D3F"/>
    <w:rsid w:val="008A1FF8"/>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70F68"/>
    <w:rsid w:val="00D82014"/>
    <w:rsid w:val="00E05CBC"/>
    <w:rsid w:val="00E16DFB"/>
    <w:rsid w:val="00E27619"/>
    <w:rsid w:val="00E46B7F"/>
    <w:rsid w:val="00E5198A"/>
    <w:rsid w:val="00E5401C"/>
    <w:rsid w:val="00E72847"/>
    <w:rsid w:val="00E857BC"/>
    <w:rsid w:val="00EB5F70"/>
    <w:rsid w:val="00EE13D1"/>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2540</TotalTime>
  <Pages>11</Pages>
  <Words>8476</Words>
  <Characters>48316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2024-06-03T10:17:00Z</cp:lastPrinted>
  <dcterms:created xsi:type="dcterms:W3CDTF">2019-02-10T17:02:00Z</dcterms:created>
  <dcterms:modified xsi:type="dcterms:W3CDTF">2025-05-18T22:43:00Z</dcterms:modified>
</cp:coreProperties>
</file>