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0389B" w14:textId="77777777" w:rsidR="002D0853" w:rsidRPr="00870465" w:rsidRDefault="002D0853" w:rsidP="002D0853">
      <w:pPr>
        <w:ind w:left="740" w:right="20"/>
        <w:jc w:val="center"/>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EFFECTS OF BORROWING COST AND LENDING RATE SPREAD ON PROFIT MARGIN OF DEPOSIT MONEY BANKS IN NIGERIA</w:t>
      </w:r>
    </w:p>
    <w:p w14:paraId="49684DBA" w14:textId="77777777" w:rsidR="002D0853" w:rsidRPr="00870465" w:rsidRDefault="002D0853" w:rsidP="002D0853">
      <w:pPr>
        <w:pStyle w:val="NoSpacing"/>
        <w:spacing w:line="480" w:lineRule="auto"/>
        <w:ind w:right="-18"/>
        <w:jc w:val="center"/>
        <w:rPr>
          <w:rFonts w:asciiTheme="majorBidi" w:hAnsiTheme="majorBidi" w:cstheme="majorBidi"/>
          <w:b/>
          <w:color w:val="000000" w:themeColor="text1"/>
          <w:sz w:val="24"/>
          <w:szCs w:val="24"/>
        </w:rPr>
      </w:pPr>
    </w:p>
    <w:p w14:paraId="417AB3FC" w14:textId="77777777" w:rsidR="002D0853" w:rsidRPr="00870465" w:rsidRDefault="002D0853" w:rsidP="002D0853">
      <w:pPr>
        <w:pStyle w:val="NoSpacing"/>
        <w:spacing w:line="480" w:lineRule="auto"/>
        <w:ind w:right="-18"/>
        <w:jc w:val="center"/>
        <w:rPr>
          <w:rFonts w:asciiTheme="majorBidi" w:hAnsiTheme="majorBidi" w:cstheme="majorBidi"/>
          <w:b/>
          <w:color w:val="000000" w:themeColor="text1"/>
          <w:sz w:val="24"/>
          <w:szCs w:val="24"/>
        </w:rPr>
      </w:pPr>
    </w:p>
    <w:p w14:paraId="1B57951A" w14:textId="77777777" w:rsidR="002D0853" w:rsidRPr="00870465" w:rsidRDefault="002D0853" w:rsidP="002D0853">
      <w:pPr>
        <w:pStyle w:val="NoSpacing"/>
        <w:ind w:right="-18"/>
        <w:jc w:val="center"/>
        <w:rPr>
          <w:rFonts w:asciiTheme="majorBidi" w:hAnsiTheme="majorBidi" w:cstheme="majorBidi"/>
          <w:b/>
          <w:color w:val="000000" w:themeColor="text1"/>
          <w:sz w:val="24"/>
          <w:szCs w:val="24"/>
        </w:rPr>
      </w:pPr>
    </w:p>
    <w:p w14:paraId="09FFD606" w14:textId="77777777" w:rsidR="002D0853" w:rsidRPr="00870465" w:rsidRDefault="002D0853" w:rsidP="002D0853">
      <w:pPr>
        <w:pStyle w:val="NoSpacing"/>
        <w:tabs>
          <w:tab w:val="left" w:pos="3554"/>
          <w:tab w:val="center" w:pos="4257"/>
        </w:tabs>
        <w:ind w:right="-18"/>
        <w:rPr>
          <w:rFonts w:asciiTheme="majorBidi" w:hAnsiTheme="majorBidi" w:cstheme="majorBidi"/>
          <w:b/>
          <w:color w:val="000000" w:themeColor="text1"/>
          <w:sz w:val="24"/>
          <w:szCs w:val="24"/>
        </w:rPr>
      </w:pPr>
      <w:r w:rsidRPr="00870465">
        <w:rPr>
          <w:rFonts w:asciiTheme="majorBidi" w:hAnsiTheme="majorBidi" w:cstheme="majorBidi"/>
          <w:b/>
          <w:color w:val="000000" w:themeColor="text1"/>
          <w:sz w:val="24"/>
          <w:szCs w:val="24"/>
        </w:rPr>
        <w:tab/>
      </w:r>
      <w:r w:rsidRPr="00870465">
        <w:rPr>
          <w:rFonts w:asciiTheme="majorBidi" w:hAnsiTheme="majorBidi" w:cstheme="majorBidi"/>
          <w:b/>
          <w:color w:val="000000" w:themeColor="text1"/>
          <w:sz w:val="24"/>
          <w:szCs w:val="24"/>
        </w:rPr>
        <w:tab/>
        <w:t>BY</w:t>
      </w:r>
    </w:p>
    <w:p w14:paraId="36C253E9" w14:textId="77777777" w:rsidR="002D0853" w:rsidRPr="00870465" w:rsidRDefault="002D0853" w:rsidP="002D0853">
      <w:pPr>
        <w:pStyle w:val="NoSpacing"/>
        <w:tabs>
          <w:tab w:val="left" w:pos="3554"/>
          <w:tab w:val="center" w:pos="4257"/>
        </w:tabs>
        <w:ind w:right="-18"/>
        <w:rPr>
          <w:rFonts w:asciiTheme="majorBidi" w:hAnsiTheme="majorBidi" w:cstheme="majorBidi"/>
          <w:b/>
          <w:color w:val="000000" w:themeColor="text1"/>
          <w:sz w:val="24"/>
          <w:szCs w:val="24"/>
        </w:rPr>
      </w:pPr>
    </w:p>
    <w:p w14:paraId="5819E02B" w14:textId="77777777" w:rsidR="002D0853" w:rsidRPr="00870465" w:rsidRDefault="002D0853" w:rsidP="002D0853">
      <w:pPr>
        <w:pStyle w:val="NoSpacing"/>
        <w:tabs>
          <w:tab w:val="left" w:pos="3554"/>
          <w:tab w:val="center" w:pos="4257"/>
        </w:tabs>
        <w:ind w:right="-18"/>
        <w:rPr>
          <w:rFonts w:asciiTheme="majorBidi" w:hAnsiTheme="majorBidi" w:cstheme="majorBidi"/>
          <w:b/>
          <w:color w:val="000000" w:themeColor="text1"/>
          <w:sz w:val="24"/>
          <w:szCs w:val="24"/>
        </w:rPr>
      </w:pPr>
    </w:p>
    <w:p w14:paraId="73B9B93E" w14:textId="77777777" w:rsidR="002D0853" w:rsidRPr="00870465" w:rsidRDefault="002D0853" w:rsidP="002D0853">
      <w:pPr>
        <w:pStyle w:val="NoSpacing"/>
        <w:tabs>
          <w:tab w:val="left" w:pos="3554"/>
          <w:tab w:val="center" w:pos="4257"/>
        </w:tabs>
        <w:ind w:right="-18"/>
        <w:rPr>
          <w:rFonts w:asciiTheme="majorBidi" w:hAnsiTheme="majorBidi" w:cstheme="majorBidi"/>
          <w:b/>
          <w:color w:val="000000" w:themeColor="text1"/>
          <w:sz w:val="24"/>
          <w:szCs w:val="24"/>
        </w:rPr>
      </w:pPr>
    </w:p>
    <w:p w14:paraId="370487BE" w14:textId="77777777" w:rsidR="002D0853" w:rsidRPr="00870465" w:rsidRDefault="002D0853" w:rsidP="002D0853">
      <w:pPr>
        <w:pStyle w:val="NoSpacing"/>
        <w:ind w:right="-18"/>
        <w:jc w:val="center"/>
        <w:rPr>
          <w:rFonts w:asciiTheme="majorBidi" w:hAnsiTheme="majorBidi" w:cstheme="majorBidi"/>
          <w:b/>
          <w:color w:val="000000" w:themeColor="text1"/>
          <w:sz w:val="24"/>
          <w:szCs w:val="24"/>
        </w:rPr>
      </w:pPr>
    </w:p>
    <w:p w14:paraId="43D8668E" w14:textId="6F8731D5" w:rsidR="002D0853" w:rsidRPr="00870465" w:rsidRDefault="002D0853" w:rsidP="002D0853">
      <w:pPr>
        <w:ind w:right="-18"/>
        <w:jc w:val="center"/>
        <w:rPr>
          <w:rFonts w:asciiTheme="majorBidi" w:hAnsiTheme="majorBidi" w:cstheme="majorBidi"/>
          <w:b/>
          <w:color w:val="000000" w:themeColor="text1"/>
          <w:sz w:val="24"/>
          <w:szCs w:val="24"/>
        </w:rPr>
      </w:pPr>
      <w:r w:rsidRPr="00870465">
        <w:rPr>
          <w:rFonts w:asciiTheme="majorBidi" w:hAnsiTheme="majorBidi" w:cstheme="majorBidi"/>
          <w:b/>
          <w:color w:val="000000" w:themeColor="text1"/>
          <w:sz w:val="24"/>
          <w:szCs w:val="24"/>
        </w:rPr>
        <w:t>HAMZAT SODIQ ALADE</w:t>
      </w:r>
    </w:p>
    <w:p w14:paraId="5FE329F4" w14:textId="71FA45C3" w:rsidR="002D0853" w:rsidRPr="00870465" w:rsidRDefault="002D0853" w:rsidP="002D0853">
      <w:pPr>
        <w:ind w:right="-18"/>
        <w:jc w:val="center"/>
        <w:rPr>
          <w:rFonts w:asciiTheme="majorBidi" w:hAnsiTheme="majorBidi" w:cstheme="majorBidi"/>
          <w:b/>
          <w:color w:val="000000" w:themeColor="text1"/>
          <w:sz w:val="24"/>
          <w:szCs w:val="24"/>
        </w:rPr>
      </w:pPr>
      <w:r w:rsidRPr="00870465">
        <w:rPr>
          <w:rFonts w:asciiTheme="majorBidi" w:hAnsiTheme="majorBidi" w:cstheme="majorBidi"/>
          <w:b/>
          <w:color w:val="000000" w:themeColor="text1"/>
          <w:sz w:val="24"/>
          <w:szCs w:val="24"/>
        </w:rPr>
        <w:t>HND/2</w:t>
      </w:r>
      <w:r w:rsidRPr="00870465">
        <w:rPr>
          <w:rFonts w:asciiTheme="majorBidi" w:hAnsiTheme="majorBidi" w:cstheme="majorBidi"/>
          <w:b/>
          <w:color w:val="000000" w:themeColor="text1"/>
          <w:sz w:val="24"/>
          <w:szCs w:val="24"/>
        </w:rPr>
        <w:t>3</w:t>
      </w:r>
      <w:r w:rsidRPr="00870465">
        <w:rPr>
          <w:rFonts w:asciiTheme="majorBidi" w:hAnsiTheme="majorBidi" w:cstheme="majorBidi"/>
          <w:b/>
          <w:color w:val="000000" w:themeColor="text1"/>
          <w:sz w:val="24"/>
          <w:szCs w:val="24"/>
        </w:rPr>
        <w:t>/BFN/FT/</w:t>
      </w:r>
      <w:r w:rsidRPr="00870465">
        <w:rPr>
          <w:rFonts w:asciiTheme="majorBidi" w:hAnsiTheme="majorBidi" w:cstheme="majorBidi"/>
          <w:b/>
          <w:color w:val="000000" w:themeColor="text1"/>
          <w:sz w:val="24"/>
          <w:szCs w:val="24"/>
        </w:rPr>
        <w:t>0314</w:t>
      </w:r>
    </w:p>
    <w:p w14:paraId="28CD63B6" w14:textId="77777777" w:rsidR="002D0853" w:rsidRPr="00870465" w:rsidRDefault="002D0853" w:rsidP="002D0853">
      <w:pPr>
        <w:ind w:right="-18"/>
        <w:jc w:val="center"/>
        <w:rPr>
          <w:rFonts w:asciiTheme="majorBidi" w:hAnsiTheme="majorBidi" w:cstheme="majorBidi"/>
          <w:color w:val="000000" w:themeColor="text1"/>
          <w:sz w:val="24"/>
          <w:szCs w:val="24"/>
        </w:rPr>
      </w:pPr>
    </w:p>
    <w:p w14:paraId="6A77106F" w14:textId="77777777" w:rsidR="002D0853" w:rsidRPr="00870465" w:rsidRDefault="002D0853" w:rsidP="002D0853">
      <w:pPr>
        <w:ind w:right="-18"/>
        <w:jc w:val="center"/>
        <w:rPr>
          <w:rFonts w:asciiTheme="majorBidi" w:hAnsiTheme="majorBidi" w:cstheme="majorBidi"/>
          <w:color w:val="000000" w:themeColor="text1"/>
          <w:sz w:val="24"/>
          <w:szCs w:val="24"/>
        </w:rPr>
      </w:pPr>
    </w:p>
    <w:p w14:paraId="74BE71ED" w14:textId="77777777" w:rsidR="002D0853" w:rsidRPr="00870465" w:rsidRDefault="002D0853" w:rsidP="002D0853">
      <w:pPr>
        <w:ind w:right="-18"/>
        <w:jc w:val="center"/>
        <w:rPr>
          <w:rFonts w:asciiTheme="majorBidi" w:hAnsiTheme="majorBidi" w:cstheme="majorBidi"/>
          <w:color w:val="000000" w:themeColor="text1"/>
          <w:sz w:val="24"/>
          <w:szCs w:val="24"/>
        </w:rPr>
      </w:pPr>
    </w:p>
    <w:p w14:paraId="492577C0" w14:textId="77777777" w:rsidR="002D0853" w:rsidRPr="00870465" w:rsidRDefault="002D0853" w:rsidP="002D0853">
      <w:pPr>
        <w:ind w:right="-18"/>
        <w:jc w:val="center"/>
        <w:rPr>
          <w:rFonts w:asciiTheme="majorBidi" w:hAnsiTheme="majorBidi" w:cstheme="majorBidi"/>
          <w:color w:val="000000" w:themeColor="text1"/>
          <w:sz w:val="24"/>
          <w:szCs w:val="24"/>
        </w:rPr>
      </w:pPr>
    </w:p>
    <w:p w14:paraId="3D6FD4E5" w14:textId="77777777" w:rsidR="002D0853" w:rsidRPr="00870465" w:rsidRDefault="002D0853" w:rsidP="002D0853">
      <w:pPr>
        <w:ind w:right="-18"/>
        <w:jc w:val="center"/>
        <w:rPr>
          <w:rFonts w:asciiTheme="majorBidi" w:hAnsiTheme="majorBidi" w:cstheme="majorBidi"/>
          <w:color w:val="000000" w:themeColor="text1"/>
          <w:sz w:val="24"/>
          <w:szCs w:val="24"/>
        </w:rPr>
      </w:pPr>
    </w:p>
    <w:p w14:paraId="06472E5C" w14:textId="77777777" w:rsidR="002D0853" w:rsidRPr="00870465" w:rsidRDefault="002D0853" w:rsidP="002D0853">
      <w:pPr>
        <w:ind w:right="-18"/>
        <w:jc w:val="center"/>
        <w:rPr>
          <w:rFonts w:asciiTheme="majorBidi" w:hAnsiTheme="majorBidi" w:cstheme="majorBidi"/>
          <w:b/>
          <w:color w:val="000000" w:themeColor="text1"/>
          <w:sz w:val="24"/>
          <w:szCs w:val="24"/>
        </w:rPr>
      </w:pPr>
      <w:r w:rsidRPr="00870465">
        <w:rPr>
          <w:rFonts w:asciiTheme="majorBidi" w:hAnsiTheme="majorBidi" w:cstheme="majorBidi"/>
          <w:b/>
          <w:color w:val="000000" w:themeColor="text1"/>
          <w:sz w:val="24"/>
          <w:szCs w:val="24"/>
        </w:rPr>
        <w:t>BEING A RESEARCH PROJECT SUBMITTED TO THE DEPARTMENT OF BANKING AND FINANCE, INSTITUTE OF FINANCE AND MANAGEMENT STUDIES</w:t>
      </w:r>
    </w:p>
    <w:p w14:paraId="73CA38BD" w14:textId="77777777" w:rsidR="002D0853" w:rsidRPr="00870465" w:rsidRDefault="002D0853" w:rsidP="002D0853">
      <w:pPr>
        <w:tabs>
          <w:tab w:val="left" w:pos="5826"/>
        </w:tabs>
        <w:ind w:right="-18"/>
        <w:rPr>
          <w:rFonts w:asciiTheme="majorBidi" w:hAnsiTheme="majorBidi" w:cstheme="majorBidi"/>
          <w:b/>
          <w:color w:val="000000" w:themeColor="text1"/>
          <w:sz w:val="24"/>
          <w:szCs w:val="24"/>
        </w:rPr>
      </w:pPr>
      <w:r w:rsidRPr="00870465">
        <w:rPr>
          <w:rFonts w:asciiTheme="majorBidi" w:hAnsiTheme="majorBidi" w:cstheme="majorBidi"/>
          <w:b/>
          <w:color w:val="000000" w:themeColor="text1"/>
          <w:sz w:val="24"/>
          <w:szCs w:val="24"/>
        </w:rPr>
        <w:tab/>
      </w:r>
    </w:p>
    <w:p w14:paraId="2FEFA924" w14:textId="77777777" w:rsidR="002D0853" w:rsidRPr="00870465" w:rsidRDefault="002D0853" w:rsidP="002D0853">
      <w:pPr>
        <w:tabs>
          <w:tab w:val="left" w:pos="5826"/>
        </w:tabs>
        <w:ind w:right="-18"/>
        <w:rPr>
          <w:rFonts w:asciiTheme="majorBidi" w:hAnsiTheme="majorBidi" w:cstheme="majorBidi"/>
          <w:b/>
          <w:color w:val="000000" w:themeColor="text1"/>
          <w:sz w:val="24"/>
          <w:szCs w:val="24"/>
        </w:rPr>
      </w:pPr>
    </w:p>
    <w:p w14:paraId="183894EF" w14:textId="77777777" w:rsidR="002D0853" w:rsidRPr="00870465" w:rsidRDefault="002D0853" w:rsidP="002D0853">
      <w:pPr>
        <w:tabs>
          <w:tab w:val="left" w:pos="5826"/>
        </w:tabs>
        <w:ind w:right="-18"/>
        <w:rPr>
          <w:rFonts w:asciiTheme="majorBidi" w:hAnsiTheme="majorBidi" w:cstheme="majorBidi"/>
          <w:b/>
          <w:color w:val="000000" w:themeColor="text1"/>
          <w:sz w:val="24"/>
          <w:szCs w:val="24"/>
        </w:rPr>
      </w:pPr>
    </w:p>
    <w:p w14:paraId="4DB659E8" w14:textId="77777777" w:rsidR="002D0853" w:rsidRPr="00870465" w:rsidRDefault="002D0853" w:rsidP="002D0853">
      <w:pPr>
        <w:tabs>
          <w:tab w:val="left" w:pos="5826"/>
        </w:tabs>
        <w:ind w:right="-18"/>
        <w:rPr>
          <w:rFonts w:asciiTheme="majorBidi" w:hAnsiTheme="majorBidi" w:cstheme="majorBidi"/>
          <w:b/>
          <w:color w:val="000000" w:themeColor="text1"/>
          <w:sz w:val="24"/>
          <w:szCs w:val="24"/>
        </w:rPr>
      </w:pPr>
    </w:p>
    <w:p w14:paraId="67A40540" w14:textId="5A8622A5" w:rsidR="002D0853" w:rsidRPr="00870465" w:rsidRDefault="002D0853" w:rsidP="002D0853">
      <w:pPr>
        <w:ind w:right="-18"/>
        <w:jc w:val="center"/>
        <w:rPr>
          <w:rFonts w:asciiTheme="majorBidi" w:hAnsiTheme="majorBidi" w:cstheme="majorBidi"/>
          <w:b/>
          <w:color w:val="000000" w:themeColor="text1"/>
          <w:sz w:val="24"/>
          <w:szCs w:val="24"/>
        </w:rPr>
      </w:pPr>
      <w:r w:rsidRPr="00870465">
        <w:rPr>
          <w:rFonts w:asciiTheme="majorBidi" w:hAnsiTheme="majorBidi" w:cstheme="majorBidi"/>
          <w:b/>
          <w:color w:val="000000" w:themeColor="text1"/>
          <w:sz w:val="24"/>
          <w:szCs w:val="24"/>
        </w:rPr>
        <w:t xml:space="preserve">IN PARTIAL FULFILLMENT OF THE REQUIREMENT FOR THE AWARD OF </w:t>
      </w:r>
      <w:r w:rsidRPr="00870465">
        <w:rPr>
          <w:rFonts w:asciiTheme="majorBidi" w:hAnsiTheme="majorBidi" w:cstheme="majorBidi"/>
          <w:b/>
          <w:color w:val="000000" w:themeColor="text1"/>
          <w:sz w:val="24"/>
          <w:szCs w:val="24"/>
        </w:rPr>
        <w:t>THE HIGHER</w:t>
      </w:r>
      <w:r w:rsidRPr="00870465">
        <w:rPr>
          <w:rFonts w:asciiTheme="majorBidi" w:hAnsiTheme="majorBidi" w:cstheme="majorBidi"/>
          <w:b/>
          <w:color w:val="000000" w:themeColor="text1"/>
          <w:sz w:val="24"/>
          <w:szCs w:val="24"/>
        </w:rPr>
        <w:t xml:space="preserve"> NATIONAL DIPLOMA (HND) IN BANKING AND FINANCE, KWARA STATE POLYTECHNIC, ILORIN.</w:t>
      </w:r>
    </w:p>
    <w:p w14:paraId="1A6A5EA4" w14:textId="77777777" w:rsidR="002D0853" w:rsidRPr="00870465" w:rsidRDefault="002D0853" w:rsidP="002D0853">
      <w:pPr>
        <w:ind w:right="-18"/>
        <w:jc w:val="center"/>
        <w:rPr>
          <w:rFonts w:asciiTheme="majorBidi" w:hAnsiTheme="majorBidi" w:cstheme="majorBidi"/>
          <w:b/>
          <w:color w:val="000000" w:themeColor="text1"/>
          <w:sz w:val="24"/>
          <w:szCs w:val="24"/>
        </w:rPr>
      </w:pPr>
    </w:p>
    <w:p w14:paraId="7DBD6CC0" w14:textId="77777777" w:rsidR="002D0853" w:rsidRPr="00870465" w:rsidRDefault="002D0853" w:rsidP="002D0853">
      <w:pPr>
        <w:ind w:right="-18"/>
        <w:jc w:val="center"/>
        <w:rPr>
          <w:rFonts w:asciiTheme="majorBidi" w:hAnsiTheme="majorBidi" w:cstheme="majorBidi"/>
          <w:b/>
          <w:color w:val="000000" w:themeColor="text1"/>
          <w:sz w:val="24"/>
          <w:szCs w:val="24"/>
        </w:rPr>
      </w:pPr>
    </w:p>
    <w:p w14:paraId="67020446" w14:textId="77777777" w:rsidR="002D0853" w:rsidRPr="00870465" w:rsidRDefault="002D0853" w:rsidP="002D0853">
      <w:pPr>
        <w:ind w:right="-18"/>
        <w:jc w:val="center"/>
        <w:rPr>
          <w:rFonts w:asciiTheme="majorBidi" w:hAnsiTheme="majorBidi" w:cstheme="majorBidi"/>
          <w:b/>
          <w:color w:val="000000" w:themeColor="text1"/>
          <w:sz w:val="24"/>
          <w:szCs w:val="24"/>
        </w:rPr>
      </w:pPr>
    </w:p>
    <w:p w14:paraId="536ADB74" w14:textId="77777777" w:rsidR="002D0853" w:rsidRPr="00870465" w:rsidRDefault="002D0853" w:rsidP="002D0853">
      <w:pPr>
        <w:ind w:right="-18"/>
        <w:jc w:val="center"/>
        <w:rPr>
          <w:rFonts w:asciiTheme="majorBidi" w:hAnsiTheme="majorBidi" w:cstheme="majorBidi"/>
          <w:b/>
          <w:color w:val="000000" w:themeColor="text1"/>
          <w:sz w:val="24"/>
          <w:szCs w:val="24"/>
        </w:rPr>
      </w:pPr>
    </w:p>
    <w:p w14:paraId="4571CBCE" w14:textId="77777777" w:rsidR="002D0853" w:rsidRPr="00870465" w:rsidRDefault="002D0853" w:rsidP="002D0853">
      <w:pPr>
        <w:ind w:right="-18"/>
        <w:jc w:val="center"/>
        <w:rPr>
          <w:rFonts w:asciiTheme="majorBidi" w:hAnsiTheme="majorBidi" w:cstheme="majorBidi"/>
          <w:b/>
          <w:color w:val="000000" w:themeColor="text1"/>
          <w:sz w:val="24"/>
          <w:szCs w:val="24"/>
        </w:rPr>
      </w:pPr>
    </w:p>
    <w:p w14:paraId="39A46F6F" w14:textId="77777777" w:rsidR="002D0853" w:rsidRPr="00870465" w:rsidRDefault="002D0853" w:rsidP="002D0853">
      <w:pPr>
        <w:ind w:right="-18"/>
        <w:jc w:val="center"/>
        <w:rPr>
          <w:rFonts w:asciiTheme="majorBidi" w:hAnsiTheme="majorBidi" w:cstheme="majorBidi"/>
          <w:b/>
          <w:color w:val="000000" w:themeColor="text1"/>
          <w:sz w:val="24"/>
          <w:szCs w:val="24"/>
        </w:rPr>
      </w:pPr>
    </w:p>
    <w:p w14:paraId="7453C7BE" w14:textId="77777777" w:rsidR="002D0853" w:rsidRPr="00870465" w:rsidRDefault="002D0853" w:rsidP="002D0853">
      <w:pPr>
        <w:ind w:right="-18"/>
        <w:jc w:val="center"/>
        <w:rPr>
          <w:rFonts w:asciiTheme="majorBidi" w:hAnsiTheme="majorBidi" w:cstheme="majorBidi"/>
          <w:b/>
          <w:color w:val="000000" w:themeColor="text1"/>
          <w:sz w:val="24"/>
          <w:szCs w:val="24"/>
        </w:rPr>
      </w:pPr>
    </w:p>
    <w:p w14:paraId="4D22BCBC" w14:textId="13898AD0" w:rsidR="002D0853" w:rsidRPr="00870465" w:rsidRDefault="002D0853" w:rsidP="002D0853">
      <w:pPr>
        <w:ind w:right="-18"/>
        <w:jc w:val="right"/>
        <w:rPr>
          <w:rFonts w:asciiTheme="majorBidi" w:hAnsiTheme="majorBidi" w:cstheme="majorBidi"/>
          <w:b/>
          <w:color w:val="000000" w:themeColor="text1"/>
          <w:sz w:val="24"/>
          <w:szCs w:val="24"/>
        </w:rPr>
      </w:pPr>
      <w:r w:rsidRPr="00870465">
        <w:rPr>
          <w:rFonts w:asciiTheme="majorBidi" w:hAnsiTheme="majorBidi" w:cstheme="majorBidi"/>
          <w:b/>
          <w:color w:val="000000" w:themeColor="text1"/>
          <w:sz w:val="24"/>
          <w:szCs w:val="24"/>
        </w:rPr>
        <w:t>MAY 202</w:t>
      </w:r>
      <w:r w:rsidRPr="00870465">
        <w:rPr>
          <w:rFonts w:asciiTheme="majorBidi" w:hAnsiTheme="majorBidi" w:cstheme="majorBidi"/>
          <w:b/>
          <w:color w:val="000000" w:themeColor="text1"/>
          <w:sz w:val="24"/>
          <w:szCs w:val="24"/>
        </w:rPr>
        <w:t>5</w:t>
      </w:r>
    </w:p>
    <w:p w14:paraId="48AF43C0" w14:textId="77777777" w:rsidR="002D0853" w:rsidRPr="00870465" w:rsidRDefault="002D0853" w:rsidP="002D0853">
      <w:pPr>
        <w:spacing w:line="480" w:lineRule="auto"/>
        <w:jc w:val="center"/>
        <w:rPr>
          <w:rFonts w:asciiTheme="majorBidi" w:hAnsiTheme="majorBidi" w:cstheme="majorBidi"/>
          <w:b/>
          <w:color w:val="000000" w:themeColor="text1"/>
          <w:sz w:val="24"/>
          <w:szCs w:val="24"/>
        </w:rPr>
      </w:pPr>
      <w:r w:rsidRPr="00870465">
        <w:rPr>
          <w:rFonts w:asciiTheme="majorBidi" w:hAnsiTheme="majorBidi" w:cstheme="majorBidi"/>
          <w:b/>
          <w:color w:val="000000" w:themeColor="text1"/>
          <w:sz w:val="24"/>
          <w:szCs w:val="24"/>
        </w:rPr>
        <w:br w:type="page"/>
      </w:r>
      <w:r w:rsidRPr="00870465">
        <w:rPr>
          <w:rFonts w:asciiTheme="majorBidi" w:hAnsiTheme="majorBidi" w:cstheme="majorBidi"/>
          <w:b/>
          <w:color w:val="000000" w:themeColor="text1"/>
          <w:sz w:val="24"/>
          <w:szCs w:val="24"/>
        </w:rPr>
        <w:lastRenderedPageBreak/>
        <w:t>CERTIFICATION</w:t>
      </w:r>
    </w:p>
    <w:p w14:paraId="06C6F339" w14:textId="77777777" w:rsidR="002D0853" w:rsidRPr="00870465" w:rsidRDefault="002D0853" w:rsidP="002D0853">
      <w:pPr>
        <w:spacing w:line="480" w:lineRule="auto"/>
        <w:ind w:right="-18"/>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This is to certify that this project has been read and approved as meeting part of the requirement for the award of Higher National Diploma, in the Department of Banking and Finance, Institute of Finance and Management Studies, Kwara State Polytechnic, Ilorin.</w:t>
      </w:r>
    </w:p>
    <w:p w14:paraId="196D765A" w14:textId="77777777" w:rsidR="002D0853" w:rsidRPr="00870465" w:rsidRDefault="002D0853" w:rsidP="002D0853">
      <w:pPr>
        <w:pStyle w:val="NoSpacing"/>
        <w:ind w:right="-18"/>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softHyphen/>
      </w:r>
      <w:r w:rsidRPr="00870465">
        <w:rPr>
          <w:rFonts w:asciiTheme="majorBidi" w:hAnsiTheme="majorBidi" w:cstheme="majorBidi"/>
          <w:color w:val="000000" w:themeColor="text1"/>
          <w:sz w:val="24"/>
          <w:szCs w:val="24"/>
        </w:rPr>
        <w:softHyphen/>
      </w:r>
      <w:r w:rsidRPr="00870465">
        <w:rPr>
          <w:rFonts w:asciiTheme="majorBidi" w:hAnsiTheme="majorBidi" w:cstheme="majorBidi"/>
          <w:color w:val="000000" w:themeColor="text1"/>
          <w:sz w:val="24"/>
          <w:szCs w:val="24"/>
        </w:rPr>
        <w:softHyphen/>
      </w:r>
      <w:r w:rsidRPr="00870465">
        <w:rPr>
          <w:rFonts w:asciiTheme="majorBidi" w:hAnsiTheme="majorBidi" w:cstheme="majorBidi"/>
          <w:color w:val="000000" w:themeColor="text1"/>
          <w:sz w:val="24"/>
          <w:szCs w:val="24"/>
        </w:rPr>
        <w:softHyphen/>
      </w:r>
      <w:r w:rsidRPr="00870465">
        <w:rPr>
          <w:rFonts w:asciiTheme="majorBidi" w:hAnsiTheme="majorBidi" w:cstheme="majorBidi"/>
          <w:color w:val="000000" w:themeColor="text1"/>
          <w:sz w:val="24"/>
          <w:szCs w:val="24"/>
        </w:rPr>
        <w:softHyphen/>
      </w:r>
      <w:r w:rsidRPr="00870465">
        <w:rPr>
          <w:rFonts w:asciiTheme="majorBidi" w:hAnsiTheme="majorBidi" w:cstheme="majorBidi"/>
          <w:color w:val="000000" w:themeColor="text1"/>
          <w:sz w:val="24"/>
          <w:szCs w:val="24"/>
        </w:rPr>
        <w:softHyphen/>
      </w:r>
      <w:r w:rsidRPr="00870465">
        <w:rPr>
          <w:rFonts w:asciiTheme="majorBidi" w:hAnsiTheme="majorBidi" w:cstheme="majorBidi"/>
          <w:color w:val="000000" w:themeColor="text1"/>
          <w:sz w:val="24"/>
          <w:szCs w:val="24"/>
        </w:rPr>
        <w:softHyphen/>
      </w:r>
      <w:r w:rsidRPr="00870465">
        <w:rPr>
          <w:rFonts w:asciiTheme="majorBidi" w:hAnsiTheme="majorBidi" w:cstheme="majorBidi"/>
          <w:color w:val="000000" w:themeColor="text1"/>
          <w:sz w:val="24"/>
          <w:szCs w:val="24"/>
        </w:rPr>
        <w:softHyphen/>
      </w:r>
      <w:r w:rsidRPr="00870465">
        <w:rPr>
          <w:rFonts w:asciiTheme="majorBidi" w:hAnsiTheme="majorBidi" w:cstheme="majorBidi"/>
          <w:color w:val="000000" w:themeColor="text1"/>
          <w:sz w:val="24"/>
          <w:szCs w:val="24"/>
        </w:rPr>
        <w:softHyphen/>
      </w:r>
      <w:r w:rsidRPr="00870465">
        <w:rPr>
          <w:rFonts w:asciiTheme="majorBidi" w:hAnsiTheme="majorBidi" w:cstheme="majorBidi"/>
          <w:color w:val="000000" w:themeColor="text1"/>
          <w:sz w:val="24"/>
          <w:szCs w:val="24"/>
        </w:rPr>
        <w:softHyphen/>
      </w:r>
      <w:r w:rsidRPr="00870465">
        <w:rPr>
          <w:rFonts w:asciiTheme="majorBidi" w:hAnsiTheme="majorBidi" w:cstheme="majorBidi"/>
          <w:color w:val="000000" w:themeColor="text1"/>
          <w:sz w:val="24"/>
          <w:szCs w:val="24"/>
        </w:rPr>
        <w:softHyphen/>
      </w:r>
      <w:r w:rsidRPr="00870465">
        <w:rPr>
          <w:rFonts w:asciiTheme="majorBidi" w:hAnsiTheme="majorBidi" w:cstheme="majorBidi"/>
          <w:color w:val="000000" w:themeColor="text1"/>
          <w:sz w:val="24"/>
          <w:szCs w:val="24"/>
        </w:rPr>
        <w:softHyphen/>
      </w:r>
      <w:r w:rsidRPr="00870465">
        <w:rPr>
          <w:rFonts w:asciiTheme="majorBidi" w:hAnsiTheme="majorBidi" w:cstheme="majorBidi"/>
          <w:color w:val="000000" w:themeColor="text1"/>
          <w:sz w:val="24"/>
          <w:szCs w:val="24"/>
        </w:rPr>
        <w:softHyphen/>
      </w:r>
      <w:r w:rsidRPr="00870465">
        <w:rPr>
          <w:rFonts w:asciiTheme="majorBidi" w:hAnsiTheme="majorBidi" w:cstheme="majorBidi"/>
          <w:color w:val="000000" w:themeColor="text1"/>
          <w:sz w:val="24"/>
          <w:szCs w:val="24"/>
        </w:rPr>
        <w:softHyphen/>
      </w:r>
      <w:r w:rsidRPr="00870465">
        <w:rPr>
          <w:rFonts w:asciiTheme="majorBidi" w:hAnsiTheme="majorBidi" w:cstheme="majorBidi"/>
          <w:color w:val="000000" w:themeColor="text1"/>
          <w:sz w:val="24"/>
          <w:szCs w:val="24"/>
        </w:rPr>
        <w:softHyphen/>
      </w:r>
      <w:r w:rsidRPr="00870465">
        <w:rPr>
          <w:rFonts w:asciiTheme="majorBidi" w:hAnsiTheme="majorBidi" w:cstheme="majorBidi"/>
          <w:color w:val="000000" w:themeColor="text1"/>
          <w:sz w:val="24"/>
          <w:szCs w:val="24"/>
        </w:rPr>
        <w:softHyphen/>
      </w:r>
      <w:r w:rsidRPr="00870465">
        <w:rPr>
          <w:rFonts w:asciiTheme="majorBidi" w:hAnsiTheme="majorBidi" w:cstheme="majorBidi"/>
          <w:color w:val="000000" w:themeColor="text1"/>
          <w:sz w:val="24"/>
          <w:szCs w:val="24"/>
        </w:rPr>
        <w:softHyphen/>
      </w:r>
      <w:r w:rsidRPr="00870465">
        <w:rPr>
          <w:rFonts w:asciiTheme="majorBidi" w:hAnsiTheme="majorBidi" w:cstheme="majorBidi"/>
          <w:color w:val="000000" w:themeColor="text1"/>
          <w:sz w:val="24"/>
          <w:szCs w:val="24"/>
        </w:rPr>
        <w:softHyphen/>
      </w:r>
      <w:r w:rsidRPr="00870465">
        <w:rPr>
          <w:rFonts w:asciiTheme="majorBidi" w:hAnsiTheme="majorBidi" w:cstheme="majorBidi"/>
          <w:color w:val="000000" w:themeColor="text1"/>
          <w:sz w:val="24"/>
          <w:szCs w:val="24"/>
        </w:rPr>
        <w:softHyphen/>
      </w:r>
      <w:r w:rsidRPr="00870465">
        <w:rPr>
          <w:rFonts w:asciiTheme="majorBidi" w:hAnsiTheme="majorBidi" w:cstheme="majorBidi"/>
          <w:color w:val="000000" w:themeColor="text1"/>
          <w:sz w:val="24"/>
          <w:szCs w:val="24"/>
        </w:rPr>
        <w:softHyphen/>
      </w:r>
      <w:r w:rsidRPr="00870465">
        <w:rPr>
          <w:rFonts w:asciiTheme="majorBidi" w:hAnsiTheme="majorBidi" w:cstheme="majorBidi"/>
          <w:color w:val="000000" w:themeColor="text1"/>
          <w:sz w:val="24"/>
          <w:szCs w:val="24"/>
        </w:rPr>
        <w:softHyphen/>
      </w:r>
      <w:r w:rsidRPr="00870465">
        <w:rPr>
          <w:rFonts w:asciiTheme="majorBidi" w:hAnsiTheme="majorBidi" w:cstheme="majorBidi"/>
          <w:color w:val="000000" w:themeColor="text1"/>
          <w:sz w:val="24"/>
          <w:szCs w:val="24"/>
        </w:rPr>
        <w:softHyphen/>
      </w:r>
      <w:r w:rsidRPr="00870465">
        <w:rPr>
          <w:rFonts w:asciiTheme="majorBidi" w:hAnsiTheme="majorBidi" w:cstheme="majorBidi"/>
          <w:color w:val="000000" w:themeColor="text1"/>
          <w:sz w:val="24"/>
          <w:szCs w:val="24"/>
        </w:rPr>
        <w:softHyphen/>
      </w:r>
      <w:r w:rsidRPr="00870465">
        <w:rPr>
          <w:rFonts w:asciiTheme="majorBidi" w:hAnsiTheme="majorBidi" w:cstheme="majorBidi"/>
          <w:color w:val="000000" w:themeColor="text1"/>
          <w:sz w:val="24"/>
          <w:szCs w:val="24"/>
        </w:rPr>
        <w:softHyphen/>
      </w:r>
      <w:r w:rsidRPr="00870465">
        <w:rPr>
          <w:rFonts w:asciiTheme="majorBidi" w:hAnsiTheme="majorBidi" w:cstheme="majorBidi"/>
          <w:color w:val="000000" w:themeColor="text1"/>
          <w:sz w:val="24"/>
          <w:szCs w:val="24"/>
        </w:rPr>
        <w:softHyphen/>
      </w:r>
      <w:r w:rsidRPr="00870465">
        <w:rPr>
          <w:rFonts w:asciiTheme="majorBidi" w:hAnsiTheme="majorBidi" w:cstheme="majorBidi"/>
          <w:color w:val="000000" w:themeColor="text1"/>
          <w:sz w:val="24"/>
          <w:szCs w:val="24"/>
        </w:rPr>
        <w:softHyphen/>
      </w:r>
      <w:r w:rsidRPr="00870465">
        <w:rPr>
          <w:rFonts w:asciiTheme="majorBidi" w:hAnsiTheme="majorBidi" w:cstheme="majorBidi"/>
          <w:color w:val="000000" w:themeColor="text1"/>
          <w:sz w:val="24"/>
          <w:szCs w:val="24"/>
        </w:rPr>
        <w:softHyphen/>
      </w:r>
    </w:p>
    <w:p w14:paraId="1762075B" w14:textId="77777777" w:rsidR="002D0853" w:rsidRPr="00870465" w:rsidRDefault="002D0853" w:rsidP="002D0853">
      <w:pPr>
        <w:pStyle w:val="NoSpacing"/>
        <w:ind w:right="-18"/>
        <w:jc w:val="both"/>
        <w:rPr>
          <w:rFonts w:asciiTheme="majorBidi" w:hAnsiTheme="majorBidi" w:cstheme="majorBidi"/>
          <w:color w:val="000000" w:themeColor="text1"/>
          <w:sz w:val="24"/>
          <w:szCs w:val="24"/>
        </w:rPr>
      </w:pPr>
    </w:p>
    <w:p w14:paraId="26C0EB6D" w14:textId="77777777" w:rsidR="002D0853" w:rsidRPr="00870465" w:rsidRDefault="002D0853" w:rsidP="002D0853">
      <w:pPr>
        <w:pStyle w:val="NoSpacing"/>
        <w:ind w:right="-18"/>
        <w:jc w:val="both"/>
        <w:rPr>
          <w:rFonts w:asciiTheme="majorBidi" w:hAnsiTheme="majorBidi" w:cstheme="majorBidi"/>
          <w:color w:val="000000" w:themeColor="text1"/>
          <w:sz w:val="24"/>
          <w:szCs w:val="24"/>
        </w:rPr>
      </w:pPr>
    </w:p>
    <w:p w14:paraId="5214855F" w14:textId="77777777" w:rsidR="002D0853" w:rsidRPr="00870465" w:rsidRDefault="002D0853" w:rsidP="002D0853">
      <w:pPr>
        <w:pStyle w:val="NoSpacing"/>
        <w:ind w:right="-18"/>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____________________</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________________</w:t>
      </w:r>
    </w:p>
    <w:p w14:paraId="784D6001" w14:textId="6A4C7704" w:rsidR="002D0853" w:rsidRPr="00870465" w:rsidRDefault="002D0853" w:rsidP="002D0853">
      <w:pPr>
        <w:pStyle w:val="NoSpacing"/>
        <w:ind w:right="-18"/>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M</w:t>
      </w:r>
      <w:r w:rsidRPr="00870465">
        <w:rPr>
          <w:rFonts w:asciiTheme="majorBidi" w:hAnsiTheme="majorBidi" w:cstheme="majorBidi"/>
          <w:color w:val="000000" w:themeColor="text1"/>
          <w:sz w:val="24"/>
          <w:szCs w:val="24"/>
        </w:rPr>
        <w:t xml:space="preserve">r. </w:t>
      </w:r>
      <w:r w:rsidRPr="00870465">
        <w:rPr>
          <w:rFonts w:asciiTheme="majorBidi" w:hAnsiTheme="majorBidi" w:cstheme="majorBidi"/>
          <w:color w:val="000000" w:themeColor="text1"/>
          <w:sz w:val="24"/>
          <w:szCs w:val="24"/>
        </w:rPr>
        <w:t>Safura S.A.</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Date</w:t>
      </w:r>
    </w:p>
    <w:p w14:paraId="4B69060A" w14:textId="77777777" w:rsidR="002D0853" w:rsidRPr="00870465" w:rsidRDefault="002D0853" w:rsidP="002D0853">
      <w:pPr>
        <w:pStyle w:val="NoSpacing"/>
        <w:ind w:right="-18"/>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Project Supervisor</w:t>
      </w:r>
    </w:p>
    <w:p w14:paraId="17199B41" w14:textId="77777777" w:rsidR="002D0853" w:rsidRPr="00870465" w:rsidRDefault="002D0853" w:rsidP="002D0853">
      <w:pPr>
        <w:ind w:right="-18" w:firstLine="720"/>
        <w:rPr>
          <w:rFonts w:asciiTheme="majorBidi" w:hAnsiTheme="majorBidi" w:cstheme="majorBidi"/>
          <w:color w:val="000000" w:themeColor="text1"/>
          <w:sz w:val="24"/>
          <w:szCs w:val="24"/>
        </w:rPr>
      </w:pPr>
    </w:p>
    <w:p w14:paraId="4C65DC7D" w14:textId="77777777" w:rsidR="002D0853" w:rsidRPr="00870465" w:rsidRDefault="002D0853" w:rsidP="002D0853">
      <w:pPr>
        <w:ind w:right="-18" w:firstLine="720"/>
        <w:rPr>
          <w:rFonts w:asciiTheme="majorBidi" w:hAnsiTheme="majorBidi" w:cstheme="majorBidi"/>
          <w:color w:val="000000" w:themeColor="text1"/>
          <w:sz w:val="24"/>
          <w:szCs w:val="24"/>
        </w:rPr>
      </w:pPr>
    </w:p>
    <w:p w14:paraId="7AC87302" w14:textId="77777777" w:rsidR="002D0853" w:rsidRPr="00870465" w:rsidRDefault="002D0853" w:rsidP="002D0853">
      <w:pPr>
        <w:ind w:right="-18" w:firstLine="720"/>
        <w:rPr>
          <w:rFonts w:asciiTheme="majorBidi" w:hAnsiTheme="majorBidi" w:cstheme="majorBidi"/>
          <w:color w:val="000000" w:themeColor="text1"/>
          <w:sz w:val="24"/>
          <w:szCs w:val="24"/>
        </w:rPr>
      </w:pPr>
    </w:p>
    <w:p w14:paraId="76F11E7E" w14:textId="77777777" w:rsidR="002D0853" w:rsidRPr="00870465" w:rsidRDefault="002D0853" w:rsidP="002D0853">
      <w:pPr>
        <w:ind w:right="-18" w:firstLine="720"/>
        <w:rPr>
          <w:rFonts w:asciiTheme="majorBidi" w:hAnsiTheme="majorBidi" w:cstheme="majorBidi"/>
          <w:color w:val="000000" w:themeColor="text1"/>
          <w:sz w:val="24"/>
          <w:szCs w:val="24"/>
        </w:rPr>
      </w:pPr>
    </w:p>
    <w:p w14:paraId="1B2BB0E7" w14:textId="77777777" w:rsidR="002D0853" w:rsidRPr="00870465" w:rsidRDefault="002D0853" w:rsidP="002D0853">
      <w:pPr>
        <w:pStyle w:val="NoSpacing"/>
        <w:ind w:right="-18"/>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__________________</w:t>
      </w:r>
      <w:proofErr w:type="gramStart"/>
      <w:r w:rsidRPr="00870465">
        <w:rPr>
          <w:rFonts w:asciiTheme="majorBidi" w:hAnsiTheme="majorBidi" w:cstheme="majorBidi"/>
          <w:color w:val="000000" w:themeColor="text1"/>
          <w:sz w:val="24"/>
          <w:szCs w:val="24"/>
        </w:rPr>
        <w:t>__</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proofErr w:type="gramEnd"/>
      <w:r w:rsidRPr="00870465">
        <w:rPr>
          <w:rFonts w:asciiTheme="majorBidi" w:hAnsiTheme="majorBidi" w:cstheme="majorBidi"/>
          <w:color w:val="000000" w:themeColor="text1"/>
          <w:sz w:val="24"/>
          <w:szCs w:val="24"/>
        </w:rPr>
        <w:t>__________________</w:t>
      </w:r>
    </w:p>
    <w:p w14:paraId="762E3B65" w14:textId="77777777" w:rsidR="002D0853" w:rsidRPr="00870465" w:rsidRDefault="002D0853" w:rsidP="002D0853">
      <w:pPr>
        <w:pStyle w:val="NoSpacing"/>
        <w:ind w:right="-18"/>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 xml:space="preserve">Mrs. </w:t>
      </w:r>
      <w:proofErr w:type="spellStart"/>
      <w:r w:rsidRPr="00870465">
        <w:rPr>
          <w:rFonts w:asciiTheme="majorBidi" w:hAnsiTheme="majorBidi" w:cstheme="majorBidi"/>
          <w:color w:val="000000" w:themeColor="text1"/>
          <w:sz w:val="24"/>
          <w:szCs w:val="24"/>
        </w:rPr>
        <w:t>Otayokhe</w:t>
      </w:r>
      <w:proofErr w:type="spellEnd"/>
      <w:r w:rsidRPr="00870465">
        <w:rPr>
          <w:rFonts w:asciiTheme="majorBidi" w:hAnsiTheme="majorBidi" w:cstheme="majorBidi"/>
          <w:color w:val="000000" w:themeColor="text1"/>
          <w:sz w:val="24"/>
          <w:szCs w:val="24"/>
        </w:rPr>
        <w:t xml:space="preserve"> E.Y.</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Date</w:t>
      </w:r>
    </w:p>
    <w:p w14:paraId="66A99BB5" w14:textId="77777777" w:rsidR="002D0853" w:rsidRPr="00870465" w:rsidRDefault="002D0853" w:rsidP="002D0853">
      <w:pPr>
        <w:pStyle w:val="NoSpacing"/>
        <w:ind w:right="-18"/>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Project Coordinator</w:t>
      </w:r>
    </w:p>
    <w:p w14:paraId="13C75F13" w14:textId="77777777" w:rsidR="002D0853" w:rsidRPr="00870465" w:rsidRDefault="002D0853" w:rsidP="002D0853">
      <w:pPr>
        <w:pStyle w:val="NoSpacing"/>
        <w:ind w:right="-18"/>
        <w:jc w:val="both"/>
        <w:rPr>
          <w:rFonts w:asciiTheme="majorBidi" w:hAnsiTheme="majorBidi" w:cstheme="majorBidi"/>
          <w:color w:val="000000" w:themeColor="text1"/>
          <w:sz w:val="24"/>
          <w:szCs w:val="24"/>
        </w:rPr>
      </w:pPr>
    </w:p>
    <w:p w14:paraId="62971A17" w14:textId="77777777" w:rsidR="002D0853" w:rsidRPr="00870465" w:rsidRDefault="002D0853" w:rsidP="002D0853">
      <w:pPr>
        <w:pStyle w:val="NoSpacing"/>
        <w:ind w:right="-18"/>
        <w:jc w:val="both"/>
        <w:rPr>
          <w:rFonts w:asciiTheme="majorBidi" w:hAnsiTheme="majorBidi" w:cstheme="majorBidi"/>
          <w:color w:val="000000" w:themeColor="text1"/>
          <w:sz w:val="24"/>
          <w:szCs w:val="24"/>
        </w:rPr>
      </w:pPr>
    </w:p>
    <w:p w14:paraId="59D0DB6A" w14:textId="77777777" w:rsidR="002D0853" w:rsidRPr="00870465" w:rsidRDefault="002D0853" w:rsidP="002D0853">
      <w:pPr>
        <w:pStyle w:val="NoSpacing"/>
        <w:ind w:right="-18"/>
        <w:jc w:val="both"/>
        <w:rPr>
          <w:rFonts w:asciiTheme="majorBidi" w:hAnsiTheme="majorBidi" w:cstheme="majorBidi"/>
          <w:color w:val="000000" w:themeColor="text1"/>
          <w:sz w:val="24"/>
          <w:szCs w:val="24"/>
        </w:rPr>
      </w:pPr>
    </w:p>
    <w:p w14:paraId="3C7E6366" w14:textId="77777777" w:rsidR="002D0853" w:rsidRPr="00870465" w:rsidRDefault="002D0853" w:rsidP="002D0853">
      <w:pPr>
        <w:pStyle w:val="NoSpacing"/>
        <w:ind w:right="-18"/>
        <w:jc w:val="both"/>
        <w:rPr>
          <w:rFonts w:asciiTheme="majorBidi" w:hAnsiTheme="majorBidi" w:cstheme="majorBidi"/>
          <w:color w:val="000000" w:themeColor="text1"/>
          <w:sz w:val="24"/>
          <w:szCs w:val="24"/>
        </w:rPr>
      </w:pPr>
    </w:p>
    <w:p w14:paraId="57B81D7D" w14:textId="77777777" w:rsidR="002D0853" w:rsidRPr="00870465" w:rsidRDefault="002D0853" w:rsidP="002D0853">
      <w:pPr>
        <w:pStyle w:val="NoSpacing"/>
        <w:ind w:right="-18"/>
        <w:jc w:val="both"/>
        <w:rPr>
          <w:rFonts w:asciiTheme="majorBidi" w:hAnsiTheme="majorBidi" w:cstheme="majorBidi"/>
          <w:color w:val="000000" w:themeColor="text1"/>
          <w:sz w:val="24"/>
          <w:szCs w:val="24"/>
        </w:rPr>
      </w:pPr>
    </w:p>
    <w:p w14:paraId="4D5031A8" w14:textId="77777777" w:rsidR="002D0853" w:rsidRPr="00870465" w:rsidRDefault="002D0853" w:rsidP="002D0853">
      <w:pPr>
        <w:pStyle w:val="NoSpacing"/>
        <w:ind w:right="-18"/>
        <w:jc w:val="both"/>
        <w:rPr>
          <w:rFonts w:asciiTheme="majorBidi" w:hAnsiTheme="majorBidi" w:cstheme="majorBidi"/>
          <w:color w:val="000000" w:themeColor="text1"/>
          <w:sz w:val="24"/>
          <w:szCs w:val="24"/>
        </w:rPr>
      </w:pPr>
      <w:proofErr w:type="gramStart"/>
      <w:r w:rsidRPr="00870465">
        <w:rPr>
          <w:rFonts w:asciiTheme="majorBidi" w:hAnsiTheme="majorBidi" w:cstheme="majorBidi"/>
          <w:color w:val="000000" w:themeColor="text1"/>
          <w:sz w:val="24"/>
          <w:szCs w:val="24"/>
        </w:rPr>
        <w:t>____________________</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 xml:space="preserve">       </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 xml:space="preserve">  </w:t>
      </w:r>
      <w:proofErr w:type="gramEnd"/>
      <w:r w:rsidRPr="00870465">
        <w:rPr>
          <w:rFonts w:asciiTheme="majorBidi" w:hAnsiTheme="majorBidi" w:cstheme="majorBidi"/>
          <w:color w:val="000000" w:themeColor="text1"/>
          <w:sz w:val="24"/>
          <w:szCs w:val="24"/>
        </w:rPr>
        <w:t>__________________</w:t>
      </w:r>
    </w:p>
    <w:p w14:paraId="188DCD6E" w14:textId="77777777" w:rsidR="002D0853" w:rsidRPr="00870465" w:rsidRDefault="002D0853" w:rsidP="002D0853">
      <w:pPr>
        <w:pStyle w:val="NoSpacing"/>
        <w:ind w:right="-18"/>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Mr. Ajiboye W.T.</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Date</w:t>
      </w:r>
    </w:p>
    <w:p w14:paraId="130EAECF" w14:textId="77777777" w:rsidR="002D0853" w:rsidRPr="00870465" w:rsidRDefault="002D0853" w:rsidP="002D0853">
      <w:pPr>
        <w:pStyle w:val="NoSpacing"/>
        <w:ind w:right="-18"/>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Head of Department</w:t>
      </w:r>
    </w:p>
    <w:p w14:paraId="3554F75E" w14:textId="77777777" w:rsidR="002D0853" w:rsidRPr="00870465" w:rsidRDefault="002D0853" w:rsidP="002D0853">
      <w:pPr>
        <w:pStyle w:val="NoSpacing"/>
        <w:ind w:right="-18"/>
        <w:jc w:val="both"/>
        <w:rPr>
          <w:rFonts w:asciiTheme="majorBidi" w:hAnsiTheme="majorBidi" w:cstheme="majorBidi"/>
          <w:color w:val="000000" w:themeColor="text1"/>
          <w:sz w:val="24"/>
          <w:szCs w:val="24"/>
        </w:rPr>
      </w:pPr>
    </w:p>
    <w:p w14:paraId="17A2A585" w14:textId="77777777" w:rsidR="002D0853" w:rsidRPr="00870465" w:rsidRDefault="002D0853" w:rsidP="002D0853">
      <w:pPr>
        <w:pStyle w:val="NoSpacing"/>
        <w:ind w:right="-18"/>
        <w:jc w:val="both"/>
        <w:rPr>
          <w:rFonts w:asciiTheme="majorBidi" w:hAnsiTheme="majorBidi" w:cstheme="majorBidi"/>
          <w:color w:val="000000" w:themeColor="text1"/>
          <w:sz w:val="24"/>
          <w:szCs w:val="24"/>
        </w:rPr>
      </w:pPr>
    </w:p>
    <w:p w14:paraId="55B4A706" w14:textId="77777777" w:rsidR="002D0853" w:rsidRPr="00870465" w:rsidRDefault="002D0853" w:rsidP="002D0853">
      <w:pPr>
        <w:pStyle w:val="NoSpacing"/>
        <w:ind w:right="-18"/>
        <w:jc w:val="both"/>
        <w:rPr>
          <w:rFonts w:asciiTheme="majorBidi" w:hAnsiTheme="majorBidi" w:cstheme="majorBidi"/>
          <w:color w:val="000000" w:themeColor="text1"/>
          <w:sz w:val="24"/>
          <w:szCs w:val="24"/>
        </w:rPr>
      </w:pPr>
    </w:p>
    <w:p w14:paraId="0E786481" w14:textId="77777777" w:rsidR="002D0853" w:rsidRPr="00870465" w:rsidRDefault="002D0853" w:rsidP="002D0853">
      <w:pPr>
        <w:pStyle w:val="NoSpacing"/>
        <w:ind w:right="-18"/>
        <w:jc w:val="both"/>
        <w:rPr>
          <w:rFonts w:asciiTheme="majorBidi" w:hAnsiTheme="majorBidi" w:cstheme="majorBidi"/>
          <w:color w:val="000000" w:themeColor="text1"/>
          <w:sz w:val="24"/>
          <w:szCs w:val="24"/>
        </w:rPr>
      </w:pPr>
    </w:p>
    <w:p w14:paraId="3BB45BBD" w14:textId="77777777" w:rsidR="002D0853" w:rsidRPr="00870465" w:rsidRDefault="002D0853" w:rsidP="002D0853">
      <w:pPr>
        <w:pStyle w:val="NoSpacing"/>
        <w:ind w:right="-18"/>
        <w:jc w:val="both"/>
        <w:rPr>
          <w:rFonts w:asciiTheme="majorBidi" w:hAnsiTheme="majorBidi" w:cstheme="majorBidi"/>
          <w:color w:val="000000" w:themeColor="text1"/>
          <w:sz w:val="24"/>
          <w:szCs w:val="24"/>
        </w:rPr>
      </w:pPr>
      <w:proofErr w:type="gramStart"/>
      <w:r w:rsidRPr="00870465">
        <w:rPr>
          <w:rFonts w:asciiTheme="majorBidi" w:hAnsiTheme="majorBidi" w:cstheme="majorBidi"/>
          <w:color w:val="000000" w:themeColor="text1"/>
          <w:sz w:val="24"/>
          <w:szCs w:val="24"/>
        </w:rPr>
        <w:t>____________________</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 xml:space="preserve">      </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 xml:space="preserve">   </w:t>
      </w:r>
      <w:proofErr w:type="gramEnd"/>
      <w:r w:rsidRPr="00870465">
        <w:rPr>
          <w:rFonts w:asciiTheme="majorBidi" w:hAnsiTheme="majorBidi" w:cstheme="majorBidi"/>
          <w:color w:val="000000" w:themeColor="text1"/>
          <w:sz w:val="24"/>
          <w:szCs w:val="24"/>
        </w:rPr>
        <w:t>__________________</w:t>
      </w:r>
    </w:p>
    <w:p w14:paraId="11304851" w14:textId="77777777" w:rsidR="002D0853" w:rsidRPr="00870465" w:rsidRDefault="002D0853" w:rsidP="002D0853">
      <w:pPr>
        <w:pStyle w:val="NoSpacing"/>
        <w:ind w:right="-18"/>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External Examiner</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Date</w:t>
      </w:r>
    </w:p>
    <w:p w14:paraId="0452F910" w14:textId="77777777" w:rsidR="002D0853" w:rsidRPr="00870465" w:rsidRDefault="002D0853" w:rsidP="002D0853">
      <w:pPr>
        <w:ind w:right="-18"/>
        <w:jc w:val="center"/>
        <w:rPr>
          <w:rFonts w:asciiTheme="majorBidi" w:hAnsiTheme="majorBidi" w:cstheme="majorBidi"/>
          <w:b/>
          <w:color w:val="000000" w:themeColor="text1"/>
          <w:sz w:val="24"/>
          <w:szCs w:val="24"/>
        </w:rPr>
      </w:pPr>
    </w:p>
    <w:p w14:paraId="7E297FAC" w14:textId="77777777" w:rsidR="002D0853" w:rsidRPr="00870465" w:rsidRDefault="002D0853" w:rsidP="002D0853">
      <w:pPr>
        <w:spacing w:line="480" w:lineRule="auto"/>
        <w:ind w:right="-18"/>
        <w:jc w:val="both"/>
        <w:rPr>
          <w:rFonts w:asciiTheme="majorBidi" w:hAnsiTheme="majorBidi" w:cstheme="majorBidi"/>
          <w:b/>
          <w:color w:val="000000" w:themeColor="text1"/>
          <w:sz w:val="24"/>
          <w:szCs w:val="24"/>
        </w:rPr>
      </w:pPr>
    </w:p>
    <w:p w14:paraId="1913F7C7" w14:textId="77777777" w:rsidR="002D0853" w:rsidRPr="00870465" w:rsidRDefault="002D0853" w:rsidP="002D0853">
      <w:pPr>
        <w:spacing w:line="480" w:lineRule="auto"/>
        <w:rPr>
          <w:rFonts w:asciiTheme="majorBidi" w:hAnsiTheme="majorBidi" w:cstheme="majorBidi"/>
          <w:b/>
          <w:sz w:val="24"/>
          <w:szCs w:val="24"/>
        </w:rPr>
      </w:pPr>
      <w:r w:rsidRPr="00870465">
        <w:rPr>
          <w:rFonts w:asciiTheme="majorBidi" w:hAnsiTheme="majorBidi" w:cstheme="majorBidi"/>
          <w:b/>
          <w:sz w:val="24"/>
          <w:szCs w:val="24"/>
        </w:rPr>
        <w:br w:type="page"/>
      </w:r>
    </w:p>
    <w:p w14:paraId="2E153E5F" w14:textId="77777777" w:rsidR="002D0853" w:rsidRPr="00870465" w:rsidRDefault="002D0853" w:rsidP="002D0853">
      <w:pPr>
        <w:spacing w:line="480" w:lineRule="auto"/>
        <w:jc w:val="center"/>
        <w:rPr>
          <w:rFonts w:asciiTheme="majorBidi" w:hAnsiTheme="majorBidi" w:cstheme="majorBidi"/>
          <w:b/>
          <w:sz w:val="24"/>
          <w:szCs w:val="24"/>
        </w:rPr>
      </w:pPr>
      <w:r w:rsidRPr="00870465">
        <w:rPr>
          <w:rFonts w:asciiTheme="majorBidi" w:hAnsiTheme="majorBidi" w:cstheme="majorBidi"/>
          <w:b/>
          <w:sz w:val="24"/>
          <w:szCs w:val="24"/>
        </w:rPr>
        <w:lastRenderedPageBreak/>
        <w:t>DEDICATION</w:t>
      </w:r>
    </w:p>
    <w:p w14:paraId="00069B62" w14:textId="79CB63B8" w:rsidR="002D0853" w:rsidRPr="00870465" w:rsidRDefault="002D0853" w:rsidP="002D0853">
      <w:pPr>
        <w:spacing w:line="480" w:lineRule="auto"/>
        <w:jc w:val="both"/>
        <w:rPr>
          <w:rFonts w:asciiTheme="majorBidi" w:hAnsiTheme="majorBidi" w:cstheme="majorBidi"/>
          <w:bCs/>
          <w:sz w:val="24"/>
          <w:szCs w:val="24"/>
        </w:rPr>
      </w:pPr>
      <w:r w:rsidRPr="00870465">
        <w:rPr>
          <w:rFonts w:asciiTheme="majorBidi" w:hAnsiTheme="majorBidi" w:cstheme="majorBidi"/>
          <w:bCs/>
          <w:sz w:val="24"/>
          <w:szCs w:val="24"/>
        </w:rPr>
        <w:t xml:space="preserve">This project is dedicated to my </w:t>
      </w:r>
      <w:r w:rsidRPr="00870465">
        <w:rPr>
          <w:rFonts w:asciiTheme="majorBidi" w:hAnsiTheme="majorBidi" w:cstheme="majorBidi"/>
          <w:bCs/>
          <w:sz w:val="24"/>
          <w:szCs w:val="24"/>
        </w:rPr>
        <w:t>parents</w:t>
      </w:r>
      <w:r w:rsidRPr="00870465">
        <w:rPr>
          <w:rFonts w:asciiTheme="majorBidi" w:hAnsiTheme="majorBidi" w:cstheme="majorBidi"/>
          <w:bCs/>
          <w:sz w:val="24"/>
          <w:szCs w:val="24"/>
        </w:rPr>
        <w:t xml:space="preserve"> and family for their immense support that lead to the successful completion of programme, may Almighty </w:t>
      </w:r>
      <w:r w:rsidRPr="00870465">
        <w:rPr>
          <w:rFonts w:asciiTheme="majorBidi" w:hAnsiTheme="majorBidi" w:cstheme="majorBidi"/>
          <w:bCs/>
          <w:sz w:val="24"/>
          <w:szCs w:val="24"/>
        </w:rPr>
        <w:t>God</w:t>
      </w:r>
      <w:r w:rsidRPr="00870465">
        <w:rPr>
          <w:rFonts w:asciiTheme="majorBidi" w:hAnsiTheme="majorBidi" w:cstheme="majorBidi"/>
          <w:bCs/>
          <w:sz w:val="24"/>
          <w:szCs w:val="24"/>
        </w:rPr>
        <w:t xml:space="preserve"> continue to bless them (amen)</w:t>
      </w:r>
    </w:p>
    <w:p w14:paraId="18839C0D" w14:textId="77777777" w:rsidR="002D0853" w:rsidRPr="00870465" w:rsidRDefault="002D0853" w:rsidP="002D0853">
      <w:pPr>
        <w:spacing w:line="480" w:lineRule="auto"/>
        <w:rPr>
          <w:rFonts w:asciiTheme="majorBidi" w:hAnsiTheme="majorBidi" w:cstheme="majorBidi"/>
          <w:b/>
          <w:sz w:val="24"/>
          <w:szCs w:val="24"/>
        </w:rPr>
      </w:pPr>
      <w:r w:rsidRPr="00870465">
        <w:rPr>
          <w:rFonts w:asciiTheme="majorBidi" w:hAnsiTheme="majorBidi" w:cstheme="majorBidi"/>
          <w:b/>
          <w:sz w:val="24"/>
          <w:szCs w:val="24"/>
        </w:rPr>
        <w:br w:type="page"/>
      </w:r>
    </w:p>
    <w:p w14:paraId="0C0660F7" w14:textId="77777777" w:rsidR="002D0853" w:rsidRPr="00870465" w:rsidRDefault="002D0853" w:rsidP="002D0853">
      <w:pPr>
        <w:spacing w:line="480" w:lineRule="auto"/>
        <w:jc w:val="center"/>
        <w:rPr>
          <w:rFonts w:asciiTheme="majorBidi" w:hAnsiTheme="majorBidi" w:cstheme="majorBidi"/>
          <w:b/>
          <w:sz w:val="24"/>
          <w:szCs w:val="24"/>
        </w:rPr>
      </w:pPr>
      <w:r w:rsidRPr="00870465">
        <w:rPr>
          <w:rFonts w:asciiTheme="majorBidi" w:hAnsiTheme="majorBidi" w:cstheme="majorBidi"/>
          <w:b/>
          <w:sz w:val="24"/>
          <w:szCs w:val="24"/>
        </w:rPr>
        <w:lastRenderedPageBreak/>
        <w:t>ACKNOWLEDGEMENT</w:t>
      </w:r>
    </w:p>
    <w:p w14:paraId="6BC29460" w14:textId="77777777" w:rsidR="002D0853" w:rsidRPr="00870465" w:rsidRDefault="002D0853" w:rsidP="002D0853">
      <w:pPr>
        <w:spacing w:line="480" w:lineRule="auto"/>
        <w:jc w:val="both"/>
        <w:rPr>
          <w:rFonts w:asciiTheme="majorBidi" w:hAnsiTheme="majorBidi" w:cstheme="majorBidi"/>
          <w:bCs/>
          <w:sz w:val="24"/>
          <w:szCs w:val="24"/>
        </w:rPr>
      </w:pPr>
      <w:r w:rsidRPr="00870465">
        <w:rPr>
          <w:rFonts w:asciiTheme="majorBidi" w:hAnsiTheme="majorBidi" w:cstheme="majorBidi"/>
          <w:bCs/>
          <w:sz w:val="24"/>
          <w:szCs w:val="24"/>
        </w:rPr>
        <w:t xml:space="preserve">Praise be to Almighty Allah for sparing my life and placed me in health condition to be able to scale through all odds </w:t>
      </w:r>
      <w:proofErr w:type="gramStart"/>
      <w:r w:rsidRPr="00870465">
        <w:rPr>
          <w:rFonts w:asciiTheme="majorBidi" w:hAnsiTheme="majorBidi" w:cstheme="majorBidi"/>
          <w:bCs/>
          <w:sz w:val="24"/>
          <w:szCs w:val="24"/>
        </w:rPr>
        <w:t>during the course of</w:t>
      </w:r>
      <w:proofErr w:type="gramEnd"/>
      <w:r w:rsidRPr="00870465">
        <w:rPr>
          <w:rFonts w:asciiTheme="majorBidi" w:hAnsiTheme="majorBidi" w:cstheme="majorBidi"/>
          <w:bCs/>
          <w:sz w:val="24"/>
          <w:szCs w:val="24"/>
        </w:rPr>
        <w:t xml:space="preserve"> study.</w:t>
      </w:r>
    </w:p>
    <w:p w14:paraId="22C31ACF" w14:textId="06104742" w:rsidR="002D0853" w:rsidRPr="00870465" w:rsidRDefault="002D0853" w:rsidP="002D0853">
      <w:pPr>
        <w:spacing w:line="480" w:lineRule="auto"/>
        <w:jc w:val="both"/>
        <w:rPr>
          <w:rFonts w:asciiTheme="majorBidi" w:hAnsiTheme="majorBidi" w:cstheme="majorBidi"/>
          <w:bCs/>
          <w:sz w:val="24"/>
          <w:szCs w:val="24"/>
        </w:rPr>
      </w:pPr>
      <w:r w:rsidRPr="00870465">
        <w:rPr>
          <w:rFonts w:asciiTheme="majorBidi" w:hAnsiTheme="majorBidi" w:cstheme="majorBidi"/>
          <w:bCs/>
          <w:sz w:val="24"/>
          <w:szCs w:val="24"/>
        </w:rPr>
        <w:t xml:space="preserve">My special appreciation goes to my </w:t>
      </w:r>
      <w:proofErr w:type="gramStart"/>
      <w:r w:rsidR="003F462E" w:rsidRPr="00870465">
        <w:rPr>
          <w:rFonts w:asciiTheme="majorBidi" w:hAnsiTheme="majorBidi" w:cstheme="majorBidi"/>
          <w:bCs/>
          <w:sz w:val="24"/>
          <w:szCs w:val="24"/>
        </w:rPr>
        <w:t>parents</w:t>
      </w:r>
      <w:proofErr w:type="gramEnd"/>
      <w:r w:rsidRPr="00870465">
        <w:rPr>
          <w:rFonts w:asciiTheme="majorBidi" w:hAnsiTheme="majorBidi" w:cstheme="majorBidi"/>
          <w:bCs/>
          <w:sz w:val="24"/>
          <w:szCs w:val="24"/>
        </w:rPr>
        <w:t xml:space="preserve"> Mr. and Mrs. </w:t>
      </w:r>
      <w:r w:rsidRPr="00870465">
        <w:rPr>
          <w:rFonts w:asciiTheme="majorBidi" w:hAnsiTheme="majorBidi" w:cstheme="majorBidi"/>
          <w:bCs/>
          <w:sz w:val="24"/>
          <w:szCs w:val="24"/>
        </w:rPr>
        <w:t>Hamzat</w:t>
      </w:r>
      <w:r w:rsidRPr="00870465">
        <w:rPr>
          <w:rFonts w:asciiTheme="majorBidi" w:hAnsiTheme="majorBidi" w:cstheme="majorBidi"/>
          <w:bCs/>
          <w:sz w:val="24"/>
          <w:szCs w:val="24"/>
        </w:rPr>
        <w:t xml:space="preserve"> for their moral and financial support toward my academic, may almighty Allah bless them abundantly (amen)</w:t>
      </w:r>
    </w:p>
    <w:p w14:paraId="31E8493F" w14:textId="732EE959" w:rsidR="002D0853" w:rsidRPr="00870465" w:rsidRDefault="002D0853" w:rsidP="002D0853">
      <w:pPr>
        <w:spacing w:line="480" w:lineRule="auto"/>
        <w:jc w:val="both"/>
        <w:rPr>
          <w:rFonts w:asciiTheme="majorBidi" w:hAnsiTheme="majorBidi" w:cstheme="majorBidi"/>
          <w:bCs/>
          <w:sz w:val="24"/>
          <w:szCs w:val="24"/>
        </w:rPr>
      </w:pPr>
      <w:r w:rsidRPr="00870465">
        <w:rPr>
          <w:rFonts w:asciiTheme="majorBidi" w:hAnsiTheme="majorBidi" w:cstheme="majorBidi"/>
          <w:bCs/>
          <w:sz w:val="24"/>
          <w:szCs w:val="24"/>
        </w:rPr>
        <w:t xml:space="preserve">My sincere gratitude goes to my project supervisor </w:t>
      </w:r>
      <w:r w:rsidRPr="00870465">
        <w:rPr>
          <w:rFonts w:asciiTheme="majorBidi" w:hAnsiTheme="majorBidi" w:cstheme="majorBidi"/>
          <w:bCs/>
          <w:sz w:val="24"/>
          <w:szCs w:val="24"/>
        </w:rPr>
        <w:t>Mr. Safura S.A.</w:t>
      </w:r>
      <w:r w:rsidRPr="00870465">
        <w:rPr>
          <w:rFonts w:asciiTheme="majorBidi" w:hAnsiTheme="majorBidi" w:cstheme="majorBidi"/>
          <w:bCs/>
          <w:sz w:val="24"/>
          <w:szCs w:val="24"/>
        </w:rPr>
        <w:t xml:space="preserve"> for his encouragement and valuable assistance rendered from time to time in carrying out this project, may lord continue to bless him </w:t>
      </w:r>
      <w:proofErr w:type="gramStart"/>
      <w:r w:rsidRPr="00870465">
        <w:rPr>
          <w:rFonts w:asciiTheme="majorBidi" w:hAnsiTheme="majorBidi" w:cstheme="majorBidi"/>
          <w:bCs/>
          <w:sz w:val="24"/>
          <w:szCs w:val="24"/>
        </w:rPr>
        <w:t>and also</w:t>
      </w:r>
      <w:proofErr w:type="gramEnd"/>
      <w:r w:rsidRPr="00870465">
        <w:rPr>
          <w:rFonts w:asciiTheme="majorBidi" w:hAnsiTheme="majorBidi" w:cstheme="majorBidi"/>
          <w:bCs/>
          <w:sz w:val="24"/>
          <w:szCs w:val="24"/>
        </w:rPr>
        <w:t xml:space="preserve"> to the entire member of staff in department of banking and finance.</w:t>
      </w:r>
    </w:p>
    <w:p w14:paraId="374ECBC1" w14:textId="77777777" w:rsidR="002D0853" w:rsidRPr="00870465" w:rsidRDefault="002D0853" w:rsidP="002D0853">
      <w:pPr>
        <w:spacing w:line="480" w:lineRule="auto"/>
        <w:rPr>
          <w:rFonts w:asciiTheme="majorBidi" w:hAnsiTheme="majorBidi" w:cstheme="majorBidi"/>
          <w:b/>
          <w:bCs/>
          <w:sz w:val="24"/>
          <w:szCs w:val="24"/>
        </w:rPr>
      </w:pPr>
      <w:r w:rsidRPr="00870465">
        <w:rPr>
          <w:rFonts w:asciiTheme="majorBidi" w:hAnsiTheme="majorBidi" w:cstheme="majorBidi"/>
          <w:b/>
          <w:bCs/>
          <w:sz w:val="24"/>
          <w:szCs w:val="24"/>
        </w:rPr>
        <w:br w:type="page"/>
      </w:r>
    </w:p>
    <w:p w14:paraId="43A2A939" w14:textId="77777777" w:rsidR="002D0853" w:rsidRPr="00870465" w:rsidRDefault="002D0853" w:rsidP="002D0853">
      <w:pPr>
        <w:spacing w:line="480" w:lineRule="auto"/>
        <w:ind w:right="-396"/>
        <w:jc w:val="center"/>
        <w:rPr>
          <w:rFonts w:asciiTheme="majorBidi" w:hAnsiTheme="majorBidi" w:cstheme="majorBidi"/>
          <w:b/>
          <w:color w:val="000000" w:themeColor="text1"/>
          <w:sz w:val="24"/>
          <w:szCs w:val="24"/>
        </w:rPr>
      </w:pPr>
      <w:r w:rsidRPr="00870465">
        <w:rPr>
          <w:rFonts w:asciiTheme="majorBidi" w:hAnsiTheme="majorBidi" w:cstheme="majorBidi"/>
          <w:b/>
          <w:color w:val="000000" w:themeColor="text1"/>
          <w:sz w:val="24"/>
          <w:szCs w:val="24"/>
        </w:rPr>
        <w:lastRenderedPageBreak/>
        <w:t>TABLE OF CONTENT</w:t>
      </w:r>
    </w:p>
    <w:p w14:paraId="5242D0BD" w14:textId="77777777" w:rsidR="002D0853" w:rsidRPr="00870465" w:rsidRDefault="002D0853" w:rsidP="002D0853">
      <w:pPr>
        <w:pStyle w:val="NoSpacing"/>
        <w:spacing w:line="480" w:lineRule="auto"/>
        <w:ind w:right="-396"/>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 xml:space="preserve">Title page </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 xml:space="preserve">    Pages</w:t>
      </w:r>
    </w:p>
    <w:p w14:paraId="684EC51D" w14:textId="77777777" w:rsidR="002D0853" w:rsidRPr="00870465" w:rsidRDefault="002D0853" w:rsidP="002D0853">
      <w:pPr>
        <w:pStyle w:val="NoSpacing"/>
        <w:spacing w:line="480" w:lineRule="auto"/>
        <w:ind w:right="-396"/>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Certification</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proofErr w:type="spellStart"/>
      <w:r w:rsidRPr="00870465">
        <w:rPr>
          <w:rFonts w:asciiTheme="majorBidi" w:hAnsiTheme="majorBidi" w:cstheme="majorBidi"/>
          <w:color w:val="000000" w:themeColor="text1"/>
          <w:sz w:val="24"/>
          <w:szCs w:val="24"/>
        </w:rPr>
        <w:t>i</w:t>
      </w:r>
      <w:proofErr w:type="spellEnd"/>
    </w:p>
    <w:p w14:paraId="30ECDD4D" w14:textId="77777777" w:rsidR="002D0853" w:rsidRPr="00870465" w:rsidRDefault="002D0853" w:rsidP="002D0853">
      <w:pPr>
        <w:pStyle w:val="NoSpacing"/>
        <w:spacing w:line="480" w:lineRule="auto"/>
        <w:ind w:right="-396"/>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Dedication</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ii</w:t>
      </w:r>
    </w:p>
    <w:p w14:paraId="09F29ECE" w14:textId="77777777" w:rsidR="002D0853" w:rsidRPr="00870465" w:rsidRDefault="002D0853" w:rsidP="002D0853">
      <w:pPr>
        <w:pStyle w:val="NoSpacing"/>
        <w:spacing w:line="480" w:lineRule="auto"/>
        <w:ind w:right="-396"/>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Acknowledgement</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iii</w:t>
      </w:r>
    </w:p>
    <w:p w14:paraId="3BC2F16B" w14:textId="77777777" w:rsidR="002D0853" w:rsidRPr="00870465" w:rsidRDefault="002D0853" w:rsidP="002D0853">
      <w:pPr>
        <w:pStyle w:val="NoSpacing"/>
        <w:spacing w:line="480" w:lineRule="auto"/>
        <w:ind w:right="-396"/>
        <w:jc w:val="center"/>
        <w:rPr>
          <w:rFonts w:asciiTheme="majorBidi" w:hAnsiTheme="majorBidi" w:cstheme="majorBidi"/>
          <w:color w:val="000000" w:themeColor="text1"/>
          <w:sz w:val="24"/>
          <w:szCs w:val="24"/>
        </w:rPr>
      </w:pPr>
      <w:r w:rsidRPr="00870465">
        <w:rPr>
          <w:rFonts w:asciiTheme="majorBidi" w:hAnsiTheme="majorBidi" w:cstheme="majorBidi"/>
          <w:b/>
          <w:color w:val="000000" w:themeColor="text1"/>
          <w:sz w:val="24"/>
          <w:szCs w:val="24"/>
        </w:rPr>
        <w:t>CHAPTER ONE: INTRODUCTION</w:t>
      </w:r>
    </w:p>
    <w:p w14:paraId="40B472A2" w14:textId="77777777" w:rsidR="002D0853" w:rsidRPr="00870465" w:rsidRDefault="002D0853" w:rsidP="002D0853">
      <w:pPr>
        <w:pStyle w:val="NoSpacing"/>
        <w:spacing w:line="480" w:lineRule="auto"/>
        <w:ind w:right="-396"/>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1.1</w:t>
      </w:r>
      <w:r w:rsidRPr="00870465">
        <w:rPr>
          <w:rFonts w:asciiTheme="majorBidi" w:hAnsiTheme="majorBidi" w:cstheme="majorBidi"/>
          <w:color w:val="000000" w:themeColor="text1"/>
          <w:sz w:val="24"/>
          <w:szCs w:val="24"/>
        </w:rPr>
        <w:tab/>
        <w:t>Background to the study</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1</w:t>
      </w:r>
    </w:p>
    <w:p w14:paraId="659E85BE" w14:textId="77777777" w:rsidR="002D0853" w:rsidRPr="00870465" w:rsidRDefault="002D0853" w:rsidP="002D0853">
      <w:pPr>
        <w:pStyle w:val="NoSpacing"/>
        <w:spacing w:line="480" w:lineRule="auto"/>
        <w:ind w:right="-396"/>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1.2</w:t>
      </w:r>
      <w:r w:rsidRPr="00870465">
        <w:rPr>
          <w:rFonts w:asciiTheme="majorBidi" w:hAnsiTheme="majorBidi" w:cstheme="majorBidi"/>
          <w:color w:val="000000" w:themeColor="text1"/>
          <w:sz w:val="24"/>
          <w:szCs w:val="24"/>
        </w:rPr>
        <w:tab/>
        <w:t>Statement of the problems</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1</w:t>
      </w:r>
    </w:p>
    <w:p w14:paraId="0D7DC283" w14:textId="77777777" w:rsidR="002D0853" w:rsidRPr="00870465" w:rsidRDefault="002D0853" w:rsidP="002D0853">
      <w:pPr>
        <w:pStyle w:val="NoSpacing"/>
        <w:spacing w:line="480" w:lineRule="auto"/>
        <w:ind w:right="-396"/>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1.3</w:t>
      </w:r>
      <w:r w:rsidRPr="00870465">
        <w:rPr>
          <w:rFonts w:asciiTheme="majorBidi" w:hAnsiTheme="majorBidi" w:cstheme="majorBidi"/>
          <w:color w:val="000000" w:themeColor="text1"/>
          <w:sz w:val="24"/>
          <w:szCs w:val="24"/>
        </w:rPr>
        <w:tab/>
        <w:t>Research question</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3</w:t>
      </w:r>
    </w:p>
    <w:p w14:paraId="2C9BD210" w14:textId="77777777" w:rsidR="002D0853" w:rsidRPr="00870465" w:rsidRDefault="002D0853" w:rsidP="002D0853">
      <w:pPr>
        <w:pStyle w:val="NoSpacing"/>
        <w:spacing w:line="480" w:lineRule="auto"/>
        <w:ind w:right="-396"/>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1.4</w:t>
      </w:r>
      <w:r w:rsidRPr="00870465">
        <w:rPr>
          <w:rFonts w:asciiTheme="majorBidi" w:hAnsiTheme="majorBidi" w:cstheme="majorBidi"/>
          <w:color w:val="000000" w:themeColor="text1"/>
          <w:sz w:val="24"/>
          <w:szCs w:val="24"/>
        </w:rPr>
        <w:tab/>
        <w:t>Objective of the study</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4</w:t>
      </w:r>
    </w:p>
    <w:p w14:paraId="70D68BAC" w14:textId="77777777" w:rsidR="002D0853" w:rsidRPr="00870465" w:rsidRDefault="002D0853" w:rsidP="002D0853">
      <w:pPr>
        <w:pStyle w:val="NoSpacing"/>
        <w:spacing w:line="480" w:lineRule="auto"/>
        <w:ind w:right="-396"/>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1.5</w:t>
      </w:r>
      <w:r w:rsidRPr="00870465">
        <w:rPr>
          <w:rFonts w:asciiTheme="majorBidi" w:hAnsiTheme="majorBidi" w:cstheme="majorBidi"/>
          <w:color w:val="000000" w:themeColor="text1"/>
          <w:sz w:val="24"/>
          <w:szCs w:val="24"/>
        </w:rPr>
        <w:tab/>
        <w:t>Research hypothesis</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4</w:t>
      </w:r>
    </w:p>
    <w:p w14:paraId="71B939D8" w14:textId="77777777" w:rsidR="002D0853" w:rsidRPr="00870465" w:rsidRDefault="002D0853" w:rsidP="002D0853">
      <w:pPr>
        <w:pStyle w:val="NoSpacing"/>
        <w:spacing w:line="480" w:lineRule="auto"/>
        <w:ind w:right="-396"/>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1.6</w:t>
      </w:r>
      <w:r w:rsidRPr="00870465">
        <w:rPr>
          <w:rFonts w:asciiTheme="majorBidi" w:hAnsiTheme="majorBidi" w:cstheme="majorBidi"/>
          <w:color w:val="000000" w:themeColor="text1"/>
          <w:sz w:val="24"/>
          <w:szCs w:val="24"/>
        </w:rPr>
        <w:tab/>
        <w:t>Scope and limitation of the study</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5</w:t>
      </w:r>
    </w:p>
    <w:p w14:paraId="69ED171E" w14:textId="77777777" w:rsidR="002D0853" w:rsidRPr="00870465" w:rsidRDefault="002D0853" w:rsidP="002D0853">
      <w:pPr>
        <w:pStyle w:val="NoSpacing"/>
        <w:spacing w:line="480" w:lineRule="auto"/>
        <w:ind w:right="-396"/>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1.7</w:t>
      </w:r>
      <w:r w:rsidRPr="00870465">
        <w:rPr>
          <w:rFonts w:asciiTheme="majorBidi" w:hAnsiTheme="majorBidi" w:cstheme="majorBidi"/>
          <w:color w:val="000000" w:themeColor="text1"/>
          <w:sz w:val="24"/>
          <w:szCs w:val="24"/>
        </w:rPr>
        <w:tab/>
        <w:t>Significance of the study</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5</w:t>
      </w:r>
    </w:p>
    <w:p w14:paraId="479CB948" w14:textId="77777777" w:rsidR="002D0853" w:rsidRPr="00870465" w:rsidRDefault="002D0853" w:rsidP="002D0853">
      <w:pPr>
        <w:pStyle w:val="NoSpacing"/>
        <w:spacing w:line="480" w:lineRule="auto"/>
        <w:ind w:right="-396"/>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1.8</w:t>
      </w:r>
      <w:r w:rsidRPr="00870465">
        <w:rPr>
          <w:rFonts w:asciiTheme="majorBidi" w:hAnsiTheme="majorBidi" w:cstheme="majorBidi"/>
          <w:color w:val="000000" w:themeColor="text1"/>
          <w:sz w:val="24"/>
          <w:szCs w:val="24"/>
        </w:rPr>
        <w:tab/>
        <w:t>Plan of the study</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6</w:t>
      </w:r>
    </w:p>
    <w:p w14:paraId="627CE1C3" w14:textId="77777777" w:rsidR="002D0853" w:rsidRPr="00870465" w:rsidRDefault="002D0853" w:rsidP="002D0853">
      <w:pPr>
        <w:pStyle w:val="NoSpacing"/>
        <w:spacing w:line="480" w:lineRule="auto"/>
        <w:ind w:right="-396"/>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1.9</w:t>
      </w:r>
      <w:r w:rsidRPr="00870465">
        <w:rPr>
          <w:rFonts w:asciiTheme="majorBidi" w:hAnsiTheme="majorBidi" w:cstheme="majorBidi"/>
          <w:color w:val="000000" w:themeColor="text1"/>
          <w:sz w:val="24"/>
          <w:szCs w:val="24"/>
        </w:rPr>
        <w:tab/>
        <w:t>Definition of Terms</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6</w:t>
      </w:r>
    </w:p>
    <w:p w14:paraId="6BEDD12D" w14:textId="77777777" w:rsidR="002D0853" w:rsidRPr="00870465" w:rsidRDefault="002D0853" w:rsidP="002D0853">
      <w:pPr>
        <w:pStyle w:val="NoSpacing"/>
        <w:spacing w:line="480" w:lineRule="auto"/>
        <w:ind w:right="-396"/>
        <w:jc w:val="center"/>
        <w:rPr>
          <w:rFonts w:asciiTheme="majorBidi" w:hAnsiTheme="majorBidi" w:cstheme="majorBidi"/>
          <w:b/>
          <w:color w:val="000000" w:themeColor="text1"/>
          <w:sz w:val="24"/>
          <w:szCs w:val="24"/>
        </w:rPr>
      </w:pPr>
      <w:r w:rsidRPr="00870465">
        <w:rPr>
          <w:rFonts w:asciiTheme="majorBidi" w:hAnsiTheme="majorBidi" w:cstheme="majorBidi"/>
          <w:b/>
          <w:color w:val="000000" w:themeColor="text1"/>
          <w:sz w:val="24"/>
          <w:szCs w:val="24"/>
        </w:rPr>
        <w:t>CHAPTER TWO: LITERATURE REVIEW</w:t>
      </w:r>
    </w:p>
    <w:p w14:paraId="1D7E954C" w14:textId="77777777" w:rsidR="002D0853" w:rsidRPr="00870465" w:rsidRDefault="002D0853" w:rsidP="002D0853">
      <w:pPr>
        <w:pStyle w:val="NoSpacing"/>
        <w:spacing w:line="480" w:lineRule="auto"/>
        <w:ind w:right="-396"/>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2.1</w:t>
      </w:r>
      <w:r w:rsidRPr="00870465">
        <w:rPr>
          <w:rFonts w:asciiTheme="majorBidi" w:hAnsiTheme="majorBidi" w:cstheme="majorBidi"/>
          <w:color w:val="000000" w:themeColor="text1"/>
          <w:sz w:val="24"/>
          <w:szCs w:val="24"/>
        </w:rPr>
        <w:tab/>
        <w:t>Conceptual framework</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7</w:t>
      </w:r>
    </w:p>
    <w:p w14:paraId="1C325875" w14:textId="77777777" w:rsidR="002D0853" w:rsidRPr="00870465" w:rsidRDefault="002D0853" w:rsidP="002D0853">
      <w:pPr>
        <w:pStyle w:val="NoSpacing"/>
        <w:numPr>
          <w:ilvl w:val="1"/>
          <w:numId w:val="8"/>
        </w:numPr>
        <w:spacing w:line="480" w:lineRule="auto"/>
        <w:ind w:left="0" w:right="-396" w:firstLine="0"/>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Theoretical framework</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20</w:t>
      </w:r>
    </w:p>
    <w:p w14:paraId="52783DCB" w14:textId="77777777" w:rsidR="002D0853" w:rsidRPr="00870465" w:rsidRDefault="002D0853" w:rsidP="002D0853">
      <w:pPr>
        <w:pStyle w:val="NoSpacing"/>
        <w:numPr>
          <w:ilvl w:val="1"/>
          <w:numId w:val="8"/>
        </w:numPr>
        <w:spacing w:line="480" w:lineRule="auto"/>
        <w:ind w:left="0" w:right="-396" w:firstLine="0"/>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Empirical framework</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22</w:t>
      </w:r>
    </w:p>
    <w:p w14:paraId="69E784E9" w14:textId="77777777" w:rsidR="002D0853" w:rsidRPr="00870465" w:rsidRDefault="002D0853" w:rsidP="002D0853">
      <w:pPr>
        <w:pStyle w:val="NoSpacing"/>
        <w:spacing w:line="480" w:lineRule="auto"/>
        <w:ind w:right="-396"/>
        <w:jc w:val="center"/>
        <w:rPr>
          <w:rFonts w:asciiTheme="majorBidi" w:hAnsiTheme="majorBidi" w:cstheme="majorBidi"/>
          <w:b/>
          <w:color w:val="000000" w:themeColor="text1"/>
          <w:sz w:val="24"/>
          <w:szCs w:val="24"/>
        </w:rPr>
      </w:pPr>
      <w:r w:rsidRPr="00870465">
        <w:rPr>
          <w:rFonts w:asciiTheme="majorBidi" w:hAnsiTheme="majorBidi" w:cstheme="majorBidi"/>
          <w:b/>
          <w:color w:val="000000" w:themeColor="text1"/>
          <w:sz w:val="24"/>
          <w:szCs w:val="24"/>
        </w:rPr>
        <w:t>CHAPTER THREE: RESEARCH METHODS</w:t>
      </w:r>
    </w:p>
    <w:p w14:paraId="71E2DB9F" w14:textId="77777777" w:rsidR="002D0853" w:rsidRPr="00870465" w:rsidRDefault="002D0853" w:rsidP="002D0853">
      <w:pPr>
        <w:pStyle w:val="NoSpacing"/>
        <w:spacing w:line="480" w:lineRule="auto"/>
        <w:ind w:right="-396"/>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3.0</w:t>
      </w:r>
      <w:r w:rsidRPr="00870465">
        <w:rPr>
          <w:rFonts w:asciiTheme="majorBidi" w:hAnsiTheme="majorBidi" w:cstheme="majorBidi"/>
          <w:color w:val="000000" w:themeColor="text1"/>
          <w:sz w:val="24"/>
          <w:szCs w:val="24"/>
        </w:rPr>
        <w:tab/>
        <w:t>Research Methods</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31</w:t>
      </w:r>
    </w:p>
    <w:p w14:paraId="27106211" w14:textId="77777777" w:rsidR="002D0853" w:rsidRPr="00870465" w:rsidRDefault="002D0853" w:rsidP="002D0853">
      <w:pPr>
        <w:pStyle w:val="NoSpacing"/>
        <w:numPr>
          <w:ilvl w:val="1"/>
          <w:numId w:val="5"/>
        </w:numPr>
        <w:spacing w:line="480" w:lineRule="auto"/>
        <w:ind w:left="0" w:right="-396" w:firstLine="0"/>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Research Design</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31</w:t>
      </w:r>
    </w:p>
    <w:p w14:paraId="3A8EF108" w14:textId="77777777" w:rsidR="002D0853" w:rsidRPr="00870465" w:rsidRDefault="002D0853" w:rsidP="002D0853">
      <w:pPr>
        <w:pStyle w:val="NoSpacing"/>
        <w:numPr>
          <w:ilvl w:val="1"/>
          <w:numId w:val="5"/>
        </w:numPr>
        <w:spacing w:line="480" w:lineRule="auto"/>
        <w:ind w:left="0" w:right="-396" w:firstLine="0"/>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lastRenderedPageBreak/>
        <w:t>Population of the study</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31</w:t>
      </w:r>
    </w:p>
    <w:p w14:paraId="18C184FE" w14:textId="77777777" w:rsidR="002D0853" w:rsidRPr="00870465" w:rsidRDefault="002D0853" w:rsidP="002D0853">
      <w:pPr>
        <w:pStyle w:val="NoSpacing"/>
        <w:numPr>
          <w:ilvl w:val="1"/>
          <w:numId w:val="5"/>
        </w:numPr>
        <w:spacing w:line="480" w:lineRule="auto"/>
        <w:ind w:left="0" w:right="-396" w:firstLine="0"/>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Sample size and Sampling Techniques</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32</w:t>
      </w:r>
    </w:p>
    <w:p w14:paraId="5317C9E2" w14:textId="77777777" w:rsidR="002D0853" w:rsidRPr="00870465" w:rsidRDefault="002D0853" w:rsidP="002D0853">
      <w:pPr>
        <w:pStyle w:val="NoSpacing"/>
        <w:numPr>
          <w:ilvl w:val="1"/>
          <w:numId w:val="5"/>
        </w:numPr>
        <w:spacing w:line="480" w:lineRule="auto"/>
        <w:ind w:left="0" w:right="-396" w:firstLine="0"/>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Sources of Data</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32</w:t>
      </w:r>
    </w:p>
    <w:p w14:paraId="52A8B320" w14:textId="77777777" w:rsidR="002D0853" w:rsidRPr="00870465" w:rsidRDefault="002D0853" w:rsidP="002D0853">
      <w:pPr>
        <w:pStyle w:val="NoSpacing"/>
        <w:numPr>
          <w:ilvl w:val="1"/>
          <w:numId w:val="5"/>
        </w:numPr>
        <w:spacing w:line="480" w:lineRule="auto"/>
        <w:ind w:left="0" w:right="-396" w:firstLine="0"/>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Data collection procedure</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32</w:t>
      </w:r>
    </w:p>
    <w:p w14:paraId="2CECAC2A" w14:textId="77777777" w:rsidR="002D0853" w:rsidRPr="00870465" w:rsidRDefault="002D0853" w:rsidP="002D0853">
      <w:pPr>
        <w:pStyle w:val="NoSpacing"/>
        <w:numPr>
          <w:ilvl w:val="1"/>
          <w:numId w:val="5"/>
        </w:numPr>
        <w:spacing w:line="480" w:lineRule="auto"/>
        <w:ind w:left="0" w:right="-396" w:firstLine="0"/>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 xml:space="preserve">Method of Data analysis </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33</w:t>
      </w:r>
    </w:p>
    <w:p w14:paraId="0E95A36C" w14:textId="77777777" w:rsidR="002D0853" w:rsidRPr="00870465" w:rsidRDefault="002D0853" w:rsidP="002D0853">
      <w:pPr>
        <w:pStyle w:val="NoSpacing"/>
        <w:numPr>
          <w:ilvl w:val="1"/>
          <w:numId w:val="5"/>
        </w:numPr>
        <w:spacing w:line="480" w:lineRule="auto"/>
        <w:ind w:left="0" w:right="-396" w:firstLine="0"/>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Model specification</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33</w:t>
      </w:r>
    </w:p>
    <w:p w14:paraId="1DAB29BF" w14:textId="77777777" w:rsidR="002D0853" w:rsidRPr="00870465" w:rsidRDefault="002D0853" w:rsidP="002D0853">
      <w:pPr>
        <w:pStyle w:val="NoSpacing"/>
        <w:numPr>
          <w:ilvl w:val="1"/>
          <w:numId w:val="5"/>
        </w:numPr>
        <w:spacing w:line="480" w:lineRule="auto"/>
        <w:ind w:left="0" w:right="-396" w:firstLine="0"/>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Identification of variables</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33</w:t>
      </w:r>
    </w:p>
    <w:p w14:paraId="4A6D511D" w14:textId="77777777" w:rsidR="002D0853" w:rsidRPr="00870465" w:rsidRDefault="002D0853" w:rsidP="002D0853">
      <w:pPr>
        <w:pStyle w:val="NoSpacing"/>
        <w:spacing w:line="480" w:lineRule="auto"/>
        <w:ind w:right="-396"/>
        <w:jc w:val="center"/>
        <w:rPr>
          <w:rFonts w:asciiTheme="majorBidi" w:hAnsiTheme="majorBidi" w:cstheme="majorBidi"/>
          <w:b/>
          <w:color w:val="000000" w:themeColor="text1"/>
          <w:sz w:val="24"/>
          <w:szCs w:val="24"/>
        </w:rPr>
      </w:pPr>
      <w:r w:rsidRPr="00870465">
        <w:rPr>
          <w:rFonts w:asciiTheme="majorBidi" w:hAnsiTheme="majorBidi" w:cstheme="majorBidi"/>
          <w:b/>
          <w:color w:val="000000" w:themeColor="text1"/>
          <w:sz w:val="24"/>
          <w:szCs w:val="24"/>
        </w:rPr>
        <w:t>CHAPTER FOUR: DATA ANALYSIS DISCUSSION</w:t>
      </w:r>
    </w:p>
    <w:p w14:paraId="5ECD9F5F" w14:textId="77777777" w:rsidR="002D0853" w:rsidRPr="00870465" w:rsidRDefault="002D0853" w:rsidP="002D0853">
      <w:pPr>
        <w:pStyle w:val="NoSpacing"/>
        <w:spacing w:line="480" w:lineRule="auto"/>
        <w:ind w:right="-396"/>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4.0</w:t>
      </w:r>
      <w:r w:rsidRPr="00870465">
        <w:rPr>
          <w:rFonts w:asciiTheme="majorBidi" w:hAnsiTheme="majorBidi" w:cstheme="majorBidi"/>
          <w:color w:val="000000" w:themeColor="text1"/>
          <w:sz w:val="24"/>
          <w:szCs w:val="24"/>
        </w:rPr>
        <w:tab/>
        <w:t>Data presentation, analysis and interpretation of statistical data</w:t>
      </w:r>
      <w:r w:rsidRPr="00870465">
        <w:rPr>
          <w:rFonts w:asciiTheme="majorBidi" w:hAnsiTheme="majorBidi" w:cstheme="majorBidi"/>
          <w:color w:val="000000" w:themeColor="text1"/>
          <w:sz w:val="24"/>
          <w:szCs w:val="24"/>
        </w:rPr>
        <w:tab/>
        <w:t xml:space="preserve"> 34</w:t>
      </w:r>
    </w:p>
    <w:p w14:paraId="1167F78D" w14:textId="77777777" w:rsidR="002D0853" w:rsidRPr="00870465" w:rsidRDefault="002D0853" w:rsidP="002D0853">
      <w:pPr>
        <w:pStyle w:val="NoSpacing"/>
        <w:numPr>
          <w:ilvl w:val="1"/>
          <w:numId w:val="6"/>
        </w:numPr>
        <w:spacing w:line="480" w:lineRule="auto"/>
        <w:ind w:left="0" w:right="-396" w:firstLine="0"/>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Data presentation</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34</w:t>
      </w:r>
    </w:p>
    <w:p w14:paraId="5C908F3F" w14:textId="77777777" w:rsidR="002D0853" w:rsidRPr="00870465" w:rsidRDefault="002D0853" w:rsidP="002D0853">
      <w:pPr>
        <w:pStyle w:val="NoSpacing"/>
        <w:numPr>
          <w:ilvl w:val="1"/>
          <w:numId w:val="6"/>
        </w:numPr>
        <w:spacing w:line="480" w:lineRule="auto"/>
        <w:ind w:left="0" w:right="-396" w:firstLine="0"/>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Data analysis</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40</w:t>
      </w:r>
    </w:p>
    <w:p w14:paraId="30D4587A" w14:textId="77777777" w:rsidR="002D0853" w:rsidRPr="00870465" w:rsidRDefault="002D0853" w:rsidP="002D0853">
      <w:pPr>
        <w:pStyle w:val="NoSpacing"/>
        <w:numPr>
          <w:ilvl w:val="1"/>
          <w:numId w:val="6"/>
        </w:numPr>
        <w:spacing w:line="480" w:lineRule="auto"/>
        <w:ind w:left="0" w:right="-396" w:firstLine="0"/>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Interpretation of data</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45</w:t>
      </w:r>
    </w:p>
    <w:p w14:paraId="5D530C12" w14:textId="77777777" w:rsidR="002D0853" w:rsidRPr="00870465" w:rsidRDefault="002D0853" w:rsidP="002D0853">
      <w:pPr>
        <w:pStyle w:val="NoSpacing"/>
        <w:spacing w:line="480" w:lineRule="auto"/>
        <w:ind w:right="-396"/>
        <w:jc w:val="center"/>
        <w:rPr>
          <w:rFonts w:asciiTheme="majorBidi" w:hAnsiTheme="majorBidi" w:cstheme="majorBidi"/>
          <w:b/>
          <w:color w:val="000000" w:themeColor="text1"/>
          <w:sz w:val="24"/>
          <w:szCs w:val="24"/>
        </w:rPr>
      </w:pPr>
      <w:r w:rsidRPr="00870465">
        <w:rPr>
          <w:rFonts w:asciiTheme="majorBidi" w:hAnsiTheme="majorBidi" w:cstheme="majorBidi"/>
          <w:b/>
          <w:color w:val="000000" w:themeColor="text1"/>
          <w:sz w:val="24"/>
          <w:szCs w:val="24"/>
        </w:rPr>
        <w:t>CHAPTER FIVE: SUMMARY, CONCLUSION AND RECOMMENDATIONS</w:t>
      </w:r>
    </w:p>
    <w:p w14:paraId="560300E1" w14:textId="77777777" w:rsidR="002D0853" w:rsidRPr="00870465" w:rsidRDefault="002D0853" w:rsidP="002D0853">
      <w:pPr>
        <w:pStyle w:val="NoSpacing"/>
        <w:numPr>
          <w:ilvl w:val="1"/>
          <w:numId w:val="7"/>
        </w:numPr>
        <w:spacing w:line="480" w:lineRule="auto"/>
        <w:ind w:left="0" w:right="-396" w:firstLine="0"/>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Summary</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46</w:t>
      </w:r>
    </w:p>
    <w:p w14:paraId="4C45989F" w14:textId="77777777" w:rsidR="002D0853" w:rsidRPr="00870465" w:rsidRDefault="002D0853" w:rsidP="002D0853">
      <w:pPr>
        <w:pStyle w:val="NoSpacing"/>
        <w:numPr>
          <w:ilvl w:val="1"/>
          <w:numId w:val="7"/>
        </w:numPr>
        <w:spacing w:line="480" w:lineRule="auto"/>
        <w:ind w:left="0" w:right="-396" w:firstLine="0"/>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Conclusion</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47</w:t>
      </w:r>
    </w:p>
    <w:p w14:paraId="24FCE048" w14:textId="77777777" w:rsidR="002D0853" w:rsidRPr="00870465" w:rsidRDefault="002D0853" w:rsidP="002D0853">
      <w:pPr>
        <w:pStyle w:val="NoSpacing"/>
        <w:numPr>
          <w:ilvl w:val="1"/>
          <w:numId w:val="7"/>
        </w:numPr>
        <w:spacing w:line="480" w:lineRule="auto"/>
        <w:ind w:left="0" w:right="-396" w:firstLine="0"/>
        <w:jc w:val="both"/>
        <w:rPr>
          <w:rFonts w:asciiTheme="majorBidi" w:hAnsiTheme="majorBidi" w:cstheme="majorBidi"/>
          <w:color w:val="000000" w:themeColor="text1"/>
          <w:sz w:val="24"/>
          <w:szCs w:val="24"/>
        </w:rPr>
      </w:pPr>
      <w:r w:rsidRPr="00870465">
        <w:rPr>
          <w:rFonts w:asciiTheme="majorBidi" w:hAnsiTheme="majorBidi" w:cstheme="majorBidi"/>
          <w:color w:val="000000" w:themeColor="text1"/>
          <w:sz w:val="24"/>
          <w:szCs w:val="24"/>
        </w:rPr>
        <w:t>Recommendations</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t>48</w:t>
      </w:r>
    </w:p>
    <w:p w14:paraId="1434FFCD" w14:textId="77777777" w:rsidR="002D0853" w:rsidRPr="00870465" w:rsidRDefault="002D0853" w:rsidP="002D0853">
      <w:pPr>
        <w:pStyle w:val="NoSpacing"/>
        <w:spacing w:line="480" w:lineRule="auto"/>
        <w:ind w:right="-396"/>
        <w:jc w:val="both"/>
        <w:rPr>
          <w:rFonts w:asciiTheme="majorBidi" w:hAnsiTheme="majorBidi" w:cstheme="majorBidi"/>
          <w:color w:val="000000" w:themeColor="text1"/>
          <w:sz w:val="24"/>
          <w:szCs w:val="24"/>
        </w:rPr>
        <w:sectPr w:rsidR="002D0853" w:rsidRPr="00870465" w:rsidSect="002D0853">
          <w:footerReference w:type="default" r:id="rId5"/>
          <w:pgSz w:w="11737" w:h="14912" w:code="9"/>
          <w:pgMar w:top="1440" w:right="1729" w:bottom="1440" w:left="1729" w:header="720" w:footer="720" w:gutter="0"/>
          <w:pgNumType w:fmt="lowerRoman" w:start="1"/>
          <w:cols w:space="720"/>
          <w:docGrid w:linePitch="360"/>
        </w:sectPr>
      </w:pPr>
      <w:r w:rsidRPr="00870465">
        <w:rPr>
          <w:rFonts w:asciiTheme="majorBidi" w:hAnsiTheme="majorBidi" w:cstheme="majorBidi"/>
          <w:color w:val="000000" w:themeColor="text1"/>
          <w:sz w:val="24"/>
          <w:szCs w:val="24"/>
        </w:rPr>
        <w:t xml:space="preserve">References </w:t>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r w:rsidRPr="00870465">
        <w:rPr>
          <w:rFonts w:asciiTheme="majorBidi" w:hAnsiTheme="majorBidi" w:cstheme="majorBidi"/>
          <w:color w:val="000000" w:themeColor="text1"/>
          <w:sz w:val="24"/>
          <w:szCs w:val="24"/>
        </w:rPr>
        <w:tab/>
      </w:r>
    </w:p>
    <w:p w14:paraId="5046268D" w14:textId="77777777" w:rsidR="002D0853" w:rsidRPr="00870465" w:rsidRDefault="002D0853" w:rsidP="002D0853">
      <w:pPr>
        <w:tabs>
          <w:tab w:val="center" w:pos="4111"/>
        </w:tabs>
        <w:spacing w:line="480" w:lineRule="auto"/>
        <w:rPr>
          <w:rFonts w:asciiTheme="majorBidi" w:eastAsia="Times New Roman" w:hAnsiTheme="majorBidi" w:cstheme="majorBidi"/>
          <w:b/>
          <w:sz w:val="24"/>
          <w:szCs w:val="24"/>
        </w:rPr>
      </w:pPr>
      <w:r w:rsidRPr="00870465">
        <w:rPr>
          <w:rFonts w:asciiTheme="majorBidi" w:eastAsia="Times New Roman" w:hAnsiTheme="majorBidi" w:cstheme="majorBidi"/>
          <w:sz w:val="24"/>
          <w:szCs w:val="24"/>
        </w:rPr>
        <w:lastRenderedPageBreak/>
        <w:tab/>
      </w:r>
      <w:r w:rsidRPr="00870465">
        <w:rPr>
          <w:rFonts w:asciiTheme="majorBidi" w:eastAsia="Times New Roman" w:hAnsiTheme="majorBidi" w:cstheme="majorBidi"/>
          <w:b/>
          <w:sz w:val="24"/>
          <w:szCs w:val="24"/>
        </w:rPr>
        <w:t>CHAPTER ONE</w:t>
      </w:r>
    </w:p>
    <w:p w14:paraId="2E41C937" w14:textId="77777777" w:rsidR="002D0853" w:rsidRPr="00870465" w:rsidRDefault="002D0853" w:rsidP="002D0853">
      <w:pPr>
        <w:spacing w:line="480" w:lineRule="auto"/>
        <w:jc w:val="center"/>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INTRODUCTION</w:t>
      </w:r>
    </w:p>
    <w:p w14:paraId="2CD0FC3A" w14:textId="33471207" w:rsidR="002D0853" w:rsidRPr="00870465" w:rsidRDefault="002D0853" w:rsidP="002D0853">
      <w:pPr>
        <w:spacing w:line="480" w:lineRule="auto"/>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 xml:space="preserve">1.1 Background to </w:t>
      </w:r>
      <w:r w:rsidRPr="00870465">
        <w:rPr>
          <w:rFonts w:asciiTheme="majorBidi" w:eastAsia="Times New Roman" w:hAnsiTheme="majorBidi" w:cstheme="majorBidi"/>
          <w:b/>
          <w:sz w:val="24"/>
          <w:szCs w:val="24"/>
        </w:rPr>
        <w:t>Study</w:t>
      </w:r>
    </w:p>
    <w:p w14:paraId="4DC248A3" w14:textId="671F1CE4" w:rsidR="00870465" w:rsidRPr="00870465" w:rsidRDefault="00BC3A59" w:rsidP="00870465">
      <w:pPr>
        <w:spacing w:line="360" w:lineRule="auto"/>
        <w:jc w:val="both"/>
        <w:rPr>
          <w:rFonts w:ascii="Times New Roman" w:eastAsia="Times New Roman" w:hAnsi="Times New Roman"/>
          <w:sz w:val="24"/>
          <w:szCs w:val="24"/>
        </w:rPr>
      </w:pPr>
      <w:r w:rsidRPr="00870465">
        <w:rPr>
          <w:rFonts w:ascii="Times New Roman" w:eastAsia="Times New Roman" w:hAnsi="Times New Roman"/>
          <w:sz w:val="24"/>
          <w:szCs w:val="24"/>
        </w:rPr>
        <w:t xml:space="preserve">For much of the past decade, interest rates in many countries </w:t>
      </w:r>
      <w:r w:rsidR="00870465" w:rsidRPr="00870465">
        <w:rPr>
          <w:rFonts w:ascii="Times New Roman" w:eastAsia="Times New Roman" w:hAnsi="Times New Roman"/>
          <w:sz w:val="24"/>
          <w:szCs w:val="24"/>
        </w:rPr>
        <w:t>have been</w:t>
      </w:r>
      <w:r w:rsidRPr="00870465">
        <w:rPr>
          <w:rFonts w:ascii="Times New Roman" w:eastAsia="Times New Roman" w:hAnsi="Times New Roman"/>
          <w:sz w:val="24"/>
          <w:szCs w:val="24"/>
        </w:rPr>
        <w:t xml:space="preserve"> at or near historically low levels. This raised questions about the consequences of low interest rates for bank profitability and implications for the transmission of monetary policy. While interest rates have risen more recently due to high inflation, this paper provides a retrospective assessment of the effect of low interest rates on bank profitability. The challenges and consequences of low rates may arise again at some point in the future; particularly given the neutral rate is estimated to have fallen significantly in advanced economies over the past few decades (Holston, Laubach and Williams 2017). </w:t>
      </w:r>
    </w:p>
    <w:p w14:paraId="3662EBE9" w14:textId="77777777" w:rsidR="00870465" w:rsidRPr="00870465" w:rsidRDefault="00870465" w:rsidP="00870465">
      <w:pPr>
        <w:spacing w:line="360" w:lineRule="auto"/>
        <w:jc w:val="both"/>
        <w:rPr>
          <w:rFonts w:ascii="Times New Roman" w:eastAsia="Times New Roman" w:hAnsi="Times New Roman"/>
          <w:sz w:val="24"/>
          <w:szCs w:val="24"/>
        </w:rPr>
      </w:pPr>
    </w:p>
    <w:p w14:paraId="02B2B9DF" w14:textId="0AAB27F1" w:rsidR="00870465" w:rsidRPr="00870465" w:rsidRDefault="00BC3A59" w:rsidP="00870465">
      <w:pPr>
        <w:spacing w:line="360" w:lineRule="auto"/>
        <w:jc w:val="both"/>
        <w:rPr>
          <w:rFonts w:ascii="Times New Roman" w:eastAsia="Times New Roman" w:hAnsi="Times New Roman"/>
          <w:sz w:val="24"/>
          <w:szCs w:val="24"/>
        </w:rPr>
      </w:pPr>
      <w:r w:rsidRPr="00870465">
        <w:rPr>
          <w:rFonts w:ascii="Times New Roman" w:eastAsia="Times New Roman" w:hAnsi="Times New Roman"/>
          <w:sz w:val="24"/>
          <w:szCs w:val="24"/>
        </w:rPr>
        <w:t xml:space="preserve">The banking sector performance as a matter of fact has attracted attention of policy makers and other </w:t>
      </w:r>
      <w:r w:rsidR="00870465" w:rsidRPr="00870465">
        <w:rPr>
          <w:rFonts w:ascii="Times New Roman" w:eastAsia="Times New Roman" w:hAnsi="Times New Roman"/>
          <w:sz w:val="24"/>
          <w:szCs w:val="24"/>
        </w:rPr>
        <w:t>Stakeholders</w:t>
      </w:r>
      <w:r w:rsidRPr="00870465">
        <w:rPr>
          <w:rFonts w:ascii="Times New Roman" w:eastAsia="Times New Roman" w:hAnsi="Times New Roman"/>
          <w:sz w:val="24"/>
          <w:szCs w:val="24"/>
        </w:rPr>
        <w:t xml:space="preserve"> in Nigeria. One of the policies from the monetary authorities is the structure and the reforms in interest </w:t>
      </w:r>
      <w:r w:rsidR="00870465" w:rsidRPr="00870465">
        <w:rPr>
          <w:rFonts w:ascii="Times New Roman" w:eastAsia="Times New Roman" w:hAnsi="Times New Roman"/>
          <w:sz w:val="24"/>
          <w:szCs w:val="24"/>
        </w:rPr>
        <w:t>rates</w:t>
      </w:r>
      <w:r w:rsidRPr="00870465">
        <w:rPr>
          <w:rFonts w:ascii="Times New Roman" w:eastAsia="Times New Roman" w:hAnsi="Times New Roman"/>
          <w:sz w:val="24"/>
          <w:szCs w:val="24"/>
        </w:rPr>
        <w:t>. Interest rate is the Classical instrument of monetary policy. Its structure as the instrument of monetary policy determines the equilibrium of the financial market. It is the function of monetary policy target, source of deposit money banks source of funds and borrowing, the fiscal policy and the financial market operation (Ayodele, 2006). It determines the level of domestic investment in the banking sector (</w:t>
      </w:r>
      <w:proofErr w:type="spellStart"/>
      <w:r w:rsidRPr="00870465">
        <w:rPr>
          <w:rFonts w:ascii="Times New Roman" w:eastAsia="Times New Roman" w:hAnsi="Times New Roman"/>
          <w:sz w:val="24"/>
          <w:szCs w:val="24"/>
        </w:rPr>
        <w:t>Olaladipo</w:t>
      </w:r>
      <w:proofErr w:type="spellEnd"/>
      <w:r w:rsidRPr="00870465">
        <w:rPr>
          <w:rFonts w:ascii="Times New Roman" w:eastAsia="Times New Roman" w:hAnsi="Times New Roman"/>
          <w:sz w:val="24"/>
          <w:szCs w:val="24"/>
        </w:rPr>
        <w:t xml:space="preserve">, 2011; </w:t>
      </w:r>
      <w:proofErr w:type="spellStart"/>
      <w:r w:rsidRPr="00870465">
        <w:rPr>
          <w:rFonts w:ascii="Times New Roman" w:eastAsia="Times New Roman" w:hAnsi="Times New Roman"/>
          <w:sz w:val="24"/>
          <w:szCs w:val="24"/>
        </w:rPr>
        <w:t>Ngerebo</w:t>
      </w:r>
      <w:proofErr w:type="spellEnd"/>
      <w:r w:rsidRPr="00870465">
        <w:rPr>
          <w:rFonts w:ascii="Times New Roman" w:eastAsia="Times New Roman" w:hAnsi="Times New Roman"/>
          <w:sz w:val="24"/>
          <w:szCs w:val="24"/>
        </w:rPr>
        <w:t xml:space="preserve">-a &amp; Lucky, </w:t>
      </w:r>
      <w:r w:rsidR="003F462E" w:rsidRPr="00870465">
        <w:rPr>
          <w:rFonts w:ascii="Times New Roman" w:eastAsia="Times New Roman" w:hAnsi="Times New Roman"/>
          <w:sz w:val="24"/>
          <w:szCs w:val="24"/>
        </w:rPr>
        <w:t>2016)</w:t>
      </w:r>
      <w:r w:rsidRPr="00870465">
        <w:rPr>
          <w:rFonts w:ascii="Times New Roman" w:eastAsia="Times New Roman" w:hAnsi="Times New Roman"/>
          <w:sz w:val="24"/>
          <w:szCs w:val="24"/>
        </w:rPr>
        <w:t xml:space="preserve">. </w:t>
      </w:r>
    </w:p>
    <w:p w14:paraId="69346B7D" w14:textId="77777777" w:rsidR="00870465" w:rsidRPr="00870465" w:rsidRDefault="00870465" w:rsidP="00870465">
      <w:pPr>
        <w:spacing w:line="360" w:lineRule="auto"/>
        <w:jc w:val="both"/>
        <w:rPr>
          <w:rFonts w:ascii="Times New Roman" w:eastAsia="Times New Roman" w:hAnsi="Times New Roman"/>
          <w:sz w:val="24"/>
          <w:szCs w:val="24"/>
        </w:rPr>
      </w:pPr>
    </w:p>
    <w:p w14:paraId="30128B78" w14:textId="6E2B47B7" w:rsidR="00BC3A59" w:rsidRPr="00870465" w:rsidRDefault="00BC3A59" w:rsidP="00870465">
      <w:pPr>
        <w:spacing w:line="360" w:lineRule="auto"/>
        <w:jc w:val="both"/>
        <w:rPr>
          <w:rFonts w:ascii="Times New Roman" w:eastAsia="Times New Roman" w:hAnsi="Times New Roman"/>
          <w:color w:val="000000"/>
          <w:sz w:val="24"/>
          <w:szCs w:val="24"/>
        </w:rPr>
      </w:pPr>
      <w:r w:rsidRPr="00870465">
        <w:rPr>
          <w:rFonts w:ascii="Times New Roman" w:eastAsia="Times New Roman" w:hAnsi="Times New Roman"/>
          <w:sz w:val="24"/>
          <w:szCs w:val="24"/>
        </w:rPr>
        <w:t xml:space="preserve">This can be traced to Classical Accelerator Theory of Investment and the Keynesian Marginal Efficiency of Capital through the liquidity trap. In Nigeria, the structure of interest rate comprises the real interest rate, the monetary policy rate, the maximum lending rate, Treasury bill rate, prime lending rate and savings rate (Kolapo et al, 2012). Conceptually </w:t>
      </w:r>
      <w:r w:rsidR="00870465" w:rsidRPr="00870465">
        <w:rPr>
          <w:rFonts w:ascii="Times New Roman" w:eastAsia="Times New Roman" w:hAnsi="Times New Roman"/>
          <w:sz w:val="24"/>
          <w:szCs w:val="24"/>
        </w:rPr>
        <w:t>the interest</w:t>
      </w:r>
      <w:r w:rsidRPr="00870465">
        <w:rPr>
          <w:rFonts w:ascii="Times New Roman" w:eastAsia="Times New Roman" w:hAnsi="Times New Roman"/>
          <w:sz w:val="24"/>
          <w:szCs w:val="24"/>
        </w:rPr>
        <w:t xml:space="preserve"> rate is the amount paid per unit of time expressed as a percentage of the amount borrowed or amount lends</w:t>
      </w:r>
      <w:r w:rsidRPr="00870465">
        <w:rPr>
          <w:rFonts w:ascii="Times New Roman" w:eastAsia="Times New Roman" w:hAnsi="Times New Roman"/>
          <w:color w:val="030404"/>
          <w:sz w:val="24"/>
          <w:szCs w:val="24"/>
        </w:rPr>
        <w:t xml:space="preserve"> (</w:t>
      </w:r>
      <w:proofErr w:type="spellStart"/>
      <w:r w:rsidRPr="00870465">
        <w:rPr>
          <w:rFonts w:ascii="Times New Roman" w:eastAsia="Times New Roman" w:hAnsi="Times New Roman"/>
          <w:color w:val="030404"/>
          <w:sz w:val="24"/>
          <w:szCs w:val="24"/>
        </w:rPr>
        <w:t>Ongena</w:t>
      </w:r>
      <w:proofErr w:type="spellEnd"/>
      <w:r w:rsidRPr="00870465">
        <w:rPr>
          <w:rFonts w:ascii="Times New Roman" w:eastAsia="Times New Roman" w:hAnsi="Times New Roman"/>
          <w:color w:val="030404"/>
          <w:sz w:val="24"/>
          <w:szCs w:val="24"/>
        </w:rPr>
        <w:t xml:space="preserve"> and</w:t>
      </w:r>
      <w:r w:rsidRPr="00870465">
        <w:rPr>
          <w:rFonts w:ascii="Times New Roman" w:eastAsia="Times New Roman" w:hAnsi="Times New Roman"/>
          <w:sz w:val="24"/>
          <w:szCs w:val="24"/>
        </w:rPr>
        <w:t xml:space="preserve"> </w:t>
      </w:r>
      <w:r w:rsidRPr="00870465">
        <w:rPr>
          <w:rFonts w:ascii="Times New Roman" w:eastAsia="Times New Roman" w:hAnsi="Times New Roman"/>
          <w:color w:val="030404"/>
          <w:sz w:val="24"/>
          <w:szCs w:val="24"/>
        </w:rPr>
        <w:t>Smith, 2000).</w:t>
      </w:r>
      <w:r w:rsidRPr="00870465">
        <w:rPr>
          <w:rFonts w:ascii="Times New Roman" w:eastAsia="Times New Roman" w:hAnsi="Times New Roman"/>
          <w:color w:val="000000"/>
          <w:sz w:val="24"/>
          <w:szCs w:val="24"/>
        </w:rPr>
        <w:t xml:space="preserve"> It is the cost of borrowing money measured in naira per year. It differs mainly in</w:t>
      </w:r>
      <w:r w:rsidRPr="00870465">
        <w:rPr>
          <w:rFonts w:ascii="Times New Roman" w:eastAsia="Times New Roman" w:hAnsi="Times New Roman"/>
          <w:color w:val="030404"/>
          <w:sz w:val="24"/>
          <w:szCs w:val="24"/>
        </w:rPr>
        <w:t xml:space="preserve"> </w:t>
      </w:r>
      <w:r w:rsidR="00870465" w:rsidRPr="00870465">
        <w:rPr>
          <w:rFonts w:ascii="Times New Roman" w:eastAsia="Times New Roman" w:hAnsi="Times New Roman"/>
          <w:color w:val="000000"/>
          <w:sz w:val="24"/>
          <w:szCs w:val="24"/>
        </w:rPr>
        <w:t>terms</w:t>
      </w:r>
      <w:r w:rsidRPr="00870465">
        <w:rPr>
          <w:rFonts w:ascii="Times New Roman" w:eastAsia="Times New Roman" w:hAnsi="Times New Roman"/>
          <w:color w:val="000000"/>
          <w:sz w:val="24"/>
          <w:szCs w:val="24"/>
        </w:rPr>
        <w:t xml:space="preserve"> of </w:t>
      </w:r>
      <w:r w:rsidRPr="00870465">
        <w:rPr>
          <w:rFonts w:ascii="Times New Roman" w:eastAsia="Times New Roman" w:hAnsi="Times New Roman"/>
          <w:color w:val="000000"/>
          <w:sz w:val="24"/>
          <w:szCs w:val="24"/>
        </w:rPr>
        <w:lastRenderedPageBreak/>
        <w:t xml:space="preserve">maturity. When maturity and liquidity match together with other </w:t>
      </w:r>
      <w:r w:rsidR="003F462E" w:rsidRPr="00870465">
        <w:rPr>
          <w:rFonts w:ascii="Times New Roman" w:eastAsia="Times New Roman" w:hAnsi="Times New Roman"/>
          <w:color w:val="000000"/>
          <w:sz w:val="24"/>
          <w:szCs w:val="24"/>
        </w:rPr>
        <w:t>factors,</w:t>
      </w:r>
      <w:r w:rsidRPr="00870465">
        <w:rPr>
          <w:rFonts w:ascii="Times New Roman" w:eastAsia="Times New Roman" w:hAnsi="Times New Roman"/>
          <w:color w:val="000000"/>
          <w:sz w:val="24"/>
          <w:szCs w:val="24"/>
        </w:rPr>
        <w:t xml:space="preserve"> many different financial instruments and so many interest </w:t>
      </w:r>
      <w:r w:rsidR="003F462E" w:rsidRPr="00870465">
        <w:rPr>
          <w:rFonts w:ascii="Times New Roman" w:eastAsia="Times New Roman" w:hAnsi="Times New Roman"/>
          <w:color w:val="000000"/>
          <w:sz w:val="24"/>
          <w:szCs w:val="24"/>
        </w:rPr>
        <w:t>rates</w:t>
      </w:r>
      <w:r w:rsidRPr="00870465">
        <w:rPr>
          <w:rFonts w:ascii="Times New Roman" w:eastAsia="Times New Roman" w:hAnsi="Times New Roman"/>
          <w:color w:val="000000"/>
          <w:sz w:val="24"/>
          <w:szCs w:val="24"/>
        </w:rPr>
        <w:t xml:space="preserve"> will </w:t>
      </w:r>
      <w:r w:rsidR="003F462E" w:rsidRPr="00870465">
        <w:rPr>
          <w:rFonts w:ascii="Times New Roman" w:eastAsia="Times New Roman" w:hAnsi="Times New Roman"/>
          <w:color w:val="000000"/>
          <w:sz w:val="24"/>
          <w:szCs w:val="24"/>
        </w:rPr>
        <w:t>emerge</w:t>
      </w:r>
      <w:r w:rsidRPr="00870465">
        <w:rPr>
          <w:rFonts w:ascii="Times New Roman" w:eastAsia="Times New Roman" w:hAnsi="Times New Roman"/>
          <w:color w:val="000000"/>
          <w:sz w:val="24"/>
          <w:szCs w:val="24"/>
        </w:rPr>
        <w:t xml:space="preserve"> which defined the structure of interest rate (Rasheed, 2010). It can either be nominal or real interest rate.</w:t>
      </w:r>
    </w:p>
    <w:p w14:paraId="2183E78B" w14:textId="77777777" w:rsidR="00870465" w:rsidRPr="00870465" w:rsidRDefault="00870465" w:rsidP="00870465">
      <w:pPr>
        <w:spacing w:line="360" w:lineRule="auto"/>
        <w:jc w:val="both"/>
        <w:rPr>
          <w:rFonts w:ascii="Times New Roman" w:eastAsia="Times New Roman" w:hAnsi="Times New Roman"/>
          <w:color w:val="000000"/>
          <w:sz w:val="24"/>
          <w:szCs w:val="24"/>
        </w:rPr>
      </w:pPr>
    </w:p>
    <w:p w14:paraId="0E2267D6" w14:textId="1B3C5256" w:rsidR="00BC3A59" w:rsidRPr="00870465" w:rsidRDefault="00BC3A59" w:rsidP="00870465">
      <w:pPr>
        <w:spacing w:line="360" w:lineRule="auto"/>
        <w:jc w:val="both"/>
        <w:rPr>
          <w:rFonts w:ascii="Times New Roman" w:eastAsia="Times New Roman" w:hAnsi="Times New Roman"/>
          <w:sz w:val="24"/>
          <w:szCs w:val="24"/>
        </w:rPr>
      </w:pPr>
      <w:r w:rsidRPr="00870465">
        <w:rPr>
          <w:rFonts w:ascii="Times New Roman" w:eastAsia="Times New Roman" w:hAnsi="Times New Roman"/>
          <w:sz w:val="24"/>
          <w:szCs w:val="24"/>
        </w:rPr>
        <w:t xml:space="preserve">Bank performance is a qualitative measure of management efficiency and effectiveness. It is a qualitative measure in Return on Assets (ROA), Return on Equity (ROE), Return on Investment (ROI) and Earnings per share (EPS) of investors in the banking industry. </w:t>
      </w:r>
      <w:proofErr w:type="spellStart"/>
      <w:r w:rsidRPr="00870465">
        <w:rPr>
          <w:rFonts w:ascii="Times New Roman" w:eastAsia="Times New Roman" w:hAnsi="Times New Roman"/>
          <w:sz w:val="24"/>
          <w:szCs w:val="24"/>
        </w:rPr>
        <w:t>Osabuohien</w:t>
      </w:r>
      <w:proofErr w:type="spellEnd"/>
      <w:r w:rsidRPr="00870465">
        <w:rPr>
          <w:rFonts w:ascii="Times New Roman" w:eastAsia="Times New Roman" w:hAnsi="Times New Roman"/>
          <w:sz w:val="24"/>
          <w:szCs w:val="24"/>
        </w:rPr>
        <w:t xml:space="preserve"> (2007) noted that deposit rate is a cost of fund which tends to reduce profit while lending rate is source of revenue which tends to increase profit through the interest rate margin. Interest rate can also be </w:t>
      </w:r>
      <w:r w:rsidR="00870465" w:rsidRPr="00870465">
        <w:rPr>
          <w:rFonts w:ascii="Times New Roman" w:eastAsia="Times New Roman" w:hAnsi="Times New Roman"/>
          <w:sz w:val="24"/>
          <w:szCs w:val="24"/>
        </w:rPr>
        <w:t>structured</w:t>
      </w:r>
      <w:r w:rsidRPr="00870465">
        <w:rPr>
          <w:rFonts w:ascii="Times New Roman" w:eastAsia="Times New Roman" w:hAnsi="Times New Roman"/>
          <w:sz w:val="24"/>
          <w:szCs w:val="24"/>
        </w:rPr>
        <w:t xml:space="preserve"> </w:t>
      </w:r>
      <w:r w:rsidR="003F462E" w:rsidRPr="00870465">
        <w:rPr>
          <w:rFonts w:ascii="Times New Roman" w:eastAsia="Times New Roman" w:hAnsi="Times New Roman"/>
          <w:sz w:val="24"/>
          <w:szCs w:val="24"/>
        </w:rPr>
        <w:t>based</w:t>
      </w:r>
      <w:r w:rsidRPr="00870465">
        <w:rPr>
          <w:rFonts w:ascii="Times New Roman" w:eastAsia="Times New Roman" w:hAnsi="Times New Roman"/>
          <w:sz w:val="24"/>
          <w:szCs w:val="24"/>
        </w:rPr>
        <w:t xml:space="preserve"> on </w:t>
      </w:r>
      <w:proofErr w:type="gramStart"/>
      <w:r w:rsidRPr="00870465">
        <w:rPr>
          <w:rFonts w:ascii="Times New Roman" w:eastAsia="Times New Roman" w:hAnsi="Times New Roman"/>
          <w:sz w:val="24"/>
          <w:szCs w:val="24"/>
        </w:rPr>
        <w:t>the time</w:t>
      </w:r>
      <w:proofErr w:type="gramEnd"/>
      <w:r w:rsidRPr="00870465">
        <w:rPr>
          <w:rFonts w:ascii="Times New Roman" w:eastAsia="Times New Roman" w:hAnsi="Times New Roman"/>
          <w:sz w:val="24"/>
          <w:szCs w:val="24"/>
        </w:rPr>
        <w:t xml:space="preserve"> maturity of the instruments or the facility. This we have in the banking sector short-term interest rate such as interest rate on money market financial instruments, medium term interest and long term interest rate, this interest rate structures constitute the banking sector return on investment (Idowu, 2005; Akani &amp; Lucky, 2016). Davidson and Gabriel (2009) argued that commercial banks profitability is influenced by interest which can be structured to enhance profitability. The challenges facing Nigerian interest rate structure in affecting positively the banking performance is the unstructured and emerging financial market characterized with insider dealings and sharp practices, for instance Nigerian interest rate cannot be said to be fully deregulated non-regulated making it difficult to determine its impact on the performance of the</w:t>
      </w:r>
      <w:r w:rsidRPr="00870465">
        <w:rPr>
          <w:rFonts w:ascii="Times New Roman" w:eastAsia="Times New Roman" w:hAnsi="Times New Roman"/>
          <w:sz w:val="24"/>
          <w:szCs w:val="24"/>
        </w:rPr>
        <w:t xml:space="preserve"> </w:t>
      </w:r>
      <w:r w:rsidRPr="00870465">
        <w:rPr>
          <w:rFonts w:ascii="Times New Roman" w:eastAsia="Times New Roman" w:hAnsi="Times New Roman"/>
          <w:sz w:val="24"/>
          <w:szCs w:val="24"/>
        </w:rPr>
        <w:t>banking industry. Interest rate is a monetary policy instrument that equilibrates the financial market just as price is a mechanism that equilibrates the commodity market. It is very sensitive to environmental shocks such as monetary and macroeconomic shocks (</w:t>
      </w:r>
      <w:proofErr w:type="spellStart"/>
      <w:r w:rsidRPr="00870465">
        <w:rPr>
          <w:rFonts w:ascii="Times New Roman" w:eastAsia="Times New Roman" w:hAnsi="Times New Roman"/>
          <w:sz w:val="24"/>
          <w:szCs w:val="24"/>
        </w:rPr>
        <w:t>Olaladipo</w:t>
      </w:r>
      <w:proofErr w:type="spellEnd"/>
      <w:r w:rsidRPr="00870465">
        <w:rPr>
          <w:rFonts w:ascii="Times New Roman" w:eastAsia="Times New Roman" w:hAnsi="Times New Roman"/>
          <w:sz w:val="24"/>
          <w:szCs w:val="24"/>
        </w:rPr>
        <w:t xml:space="preserve">, 2011). This has direct effect on the profitability of deposit money banks as reflected in the Nigerian banking sector in the past three decades. </w:t>
      </w:r>
      <w:r w:rsidR="0052432D" w:rsidRPr="00870465">
        <w:rPr>
          <w:rFonts w:ascii="Times New Roman" w:eastAsia="Times New Roman" w:hAnsi="Times New Roman"/>
          <w:sz w:val="24"/>
          <w:szCs w:val="24"/>
        </w:rPr>
        <w:t>Through the</w:t>
      </w:r>
      <w:r w:rsidRPr="00870465">
        <w:rPr>
          <w:rFonts w:ascii="Times New Roman" w:eastAsia="Times New Roman" w:hAnsi="Times New Roman"/>
          <w:sz w:val="24"/>
          <w:szCs w:val="24"/>
        </w:rPr>
        <w:t xml:space="preserve"> monetary authorities through the monetary policy channel have made policies on the interest rate structure of </w:t>
      </w:r>
      <w:proofErr w:type="gramStart"/>
      <w:r w:rsidRPr="00870465">
        <w:rPr>
          <w:rFonts w:ascii="Times New Roman" w:eastAsia="Times New Roman" w:hAnsi="Times New Roman"/>
          <w:sz w:val="24"/>
          <w:szCs w:val="24"/>
        </w:rPr>
        <w:t>deposit money</w:t>
      </w:r>
      <w:proofErr w:type="gramEnd"/>
      <w:r w:rsidRPr="00870465">
        <w:rPr>
          <w:rFonts w:ascii="Times New Roman" w:eastAsia="Times New Roman" w:hAnsi="Times New Roman"/>
          <w:sz w:val="24"/>
          <w:szCs w:val="24"/>
        </w:rPr>
        <w:t xml:space="preserve"> banks and the financial </w:t>
      </w:r>
      <w:r w:rsidRPr="00870465">
        <w:rPr>
          <w:rFonts w:ascii="Times New Roman" w:eastAsia="Times New Roman" w:hAnsi="Times New Roman"/>
          <w:sz w:val="24"/>
          <w:szCs w:val="24"/>
        </w:rPr>
        <w:lastRenderedPageBreak/>
        <w:t>sector, for instance, the deregulation of interest rate in the last quarter of 1986 following the adoption of the Structural Adjustment Programme (SAP).</w:t>
      </w:r>
    </w:p>
    <w:p w14:paraId="766A63DA" w14:textId="58F630F7" w:rsidR="00BC3A59" w:rsidRPr="00870465" w:rsidRDefault="00BC3A59" w:rsidP="00870465">
      <w:pPr>
        <w:spacing w:line="360" w:lineRule="auto"/>
        <w:ind w:left="1320" w:right="940"/>
        <w:jc w:val="both"/>
        <w:rPr>
          <w:rFonts w:ascii="Times New Roman" w:eastAsia="Times New Roman" w:hAnsi="Times New Roman"/>
          <w:sz w:val="24"/>
          <w:szCs w:val="24"/>
        </w:rPr>
      </w:pPr>
    </w:p>
    <w:p w14:paraId="21534952" w14:textId="41AA3F88" w:rsidR="002D0853" w:rsidRPr="00870465" w:rsidRDefault="002D0853" w:rsidP="00870465">
      <w:pPr>
        <w:spacing w:line="36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Lending needs to be effectively carried out by the deposit money banks since it is the basis for the establishment of sound economic development. The lending operations of commercial banking in any economy constitute a critical sector in the growth and development of any economy. The need for lending arises in view of the apparent financial disequilibrium in the economic </w:t>
      </w:r>
      <w:r w:rsidRPr="00870465">
        <w:rPr>
          <w:rFonts w:asciiTheme="majorBidi" w:eastAsia="Times New Roman" w:hAnsiTheme="majorBidi" w:cstheme="majorBidi"/>
          <w:sz w:val="24"/>
          <w:szCs w:val="24"/>
        </w:rPr>
        <w:t>system,</w:t>
      </w:r>
      <w:r w:rsidRPr="00870465">
        <w:rPr>
          <w:rFonts w:asciiTheme="majorBidi" w:eastAsia="Times New Roman" w:hAnsiTheme="majorBidi" w:cstheme="majorBidi"/>
          <w:sz w:val="24"/>
          <w:szCs w:val="24"/>
        </w:rPr>
        <w:t xml:space="preserve"> which is the gap arising between the deficit unit and the surplus unit. Thus, lending must be designed in such a way that it could be </w:t>
      </w:r>
      <w:r w:rsidRPr="00870465">
        <w:rPr>
          <w:rFonts w:asciiTheme="majorBidi" w:eastAsia="Times New Roman" w:hAnsiTheme="majorBidi" w:cstheme="majorBidi"/>
          <w:sz w:val="24"/>
          <w:szCs w:val="24"/>
        </w:rPr>
        <w:t>of total benefit</w:t>
      </w:r>
      <w:r w:rsidRPr="00870465">
        <w:rPr>
          <w:rFonts w:asciiTheme="majorBidi" w:eastAsia="Times New Roman" w:hAnsiTheme="majorBidi" w:cstheme="majorBidi"/>
          <w:sz w:val="24"/>
          <w:szCs w:val="24"/>
        </w:rPr>
        <w:t xml:space="preserve"> to all different interest </w:t>
      </w:r>
      <w:r w:rsidR="0065468A" w:rsidRPr="00870465">
        <w:rPr>
          <w:rFonts w:asciiTheme="majorBidi" w:eastAsia="Times New Roman" w:hAnsiTheme="majorBidi" w:cstheme="majorBidi"/>
          <w:sz w:val="24"/>
          <w:szCs w:val="24"/>
        </w:rPr>
        <w:t>groups</w:t>
      </w:r>
      <w:r w:rsidRPr="00870465">
        <w:rPr>
          <w:rFonts w:asciiTheme="majorBidi" w:eastAsia="Times New Roman" w:hAnsiTheme="majorBidi" w:cstheme="majorBidi"/>
          <w:sz w:val="24"/>
          <w:szCs w:val="24"/>
        </w:rPr>
        <w:t xml:space="preserve"> of the bank, which includes the shareholders, depositors and the borrowers. According to Roy and Lewis (1991), giving credit to worthy borrowers is one of the most significant functions of deposit money banks that are directly related to the development of the economy. If those loans or credit are not grown, the expansion of the production facilities and operations would almost be impossible and take a longer time.</w:t>
      </w:r>
    </w:p>
    <w:p w14:paraId="13309380" w14:textId="77777777"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In the view of Nwankwo (2000), credit constitutes the largest single income-earning asset in the portfolio of most banks. This explains why banks spend enormous resources to estimate, monitor and manage credit quality. This is understandably, a practice that effect greatly on the lending behaviour of banks as large resources are involved. According to Adedoyin and </w:t>
      </w:r>
      <w:proofErr w:type="spellStart"/>
      <w:r w:rsidRPr="00870465">
        <w:rPr>
          <w:rFonts w:asciiTheme="majorBidi" w:eastAsia="Times New Roman" w:hAnsiTheme="majorBidi" w:cstheme="majorBidi"/>
          <w:sz w:val="24"/>
          <w:szCs w:val="24"/>
        </w:rPr>
        <w:t>Sobodun</w:t>
      </w:r>
      <w:proofErr w:type="spellEnd"/>
      <w:r w:rsidRPr="00870465">
        <w:rPr>
          <w:rFonts w:asciiTheme="majorBidi" w:eastAsia="Times New Roman" w:hAnsiTheme="majorBidi" w:cstheme="majorBidi"/>
          <w:sz w:val="24"/>
          <w:szCs w:val="24"/>
        </w:rPr>
        <w:t xml:space="preserve"> (1991), lending is undoubtedly the heart of banking business.</w:t>
      </w:r>
    </w:p>
    <w:p w14:paraId="4F162B1E" w14:textId="619FB04B"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Therefore, its administration requires considerable skills and dexterity on the part of </w:t>
      </w:r>
      <w:r w:rsidRPr="00870465">
        <w:rPr>
          <w:rFonts w:asciiTheme="majorBidi" w:eastAsia="Times New Roman" w:hAnsiTheme="majorBidi" w:cstheme="majorBidi"/>
          <w:sz w:val="24"/>
          <w:szCs w:val="24"/>
        </w:rPr>
        <w:t>bank</w:t>
      </w:r>
      <w:r w:rsidRPr="00870465">
        <w:rPr>
          <w:rFonts w:asciiTheme="majorBidi" w:eastAsia="Times New Roman" w:hAnsiTheme="majorBidi" w:cstheme="majorBidi"/>
          <w:sz w:val="24"/>
          <w:szCs w:val="24"/>
        </w:rPr>
        <w:t xml:space="preserve"> management. While a bank is irrevocably committed to pay interest on deposits it mobilized from different sources, the ability to articulate loanable avenues where deposit funds could be placed to generate reasonable income; maintain liquidity and </w:t>
      </w:r>
      <w:r w:rsidRPr="00870465">
        <w:rPr>
          <w:rFonts w:asciiTheme="majorBidi" w:eastAsia="Times New Roman" w:hAnsiTheme="majorBidi" w:cstheme="majorBidi"/>
          <w:sz w:val="24"/>
          <w:szCs w:val="24"/>
        </w:rPr>
        <w:lastRenderedPageBreak/>
        <w:t>ensure safety requires a high degree of pragmatic policy formulation and application (</w:t>
      </w:r>
      <w:proofErr w:type="spellStart"/>
      <w:r w:rsidRPr="00870465">
        <w:rPr>
          <w:rFonts w:asciiTheme="majorBidi" w:eastAsia="Times New Roman" w:hAnsiTheme="majorBidi" w:cstheme="majorBidi"/>
          <w:sz w:val="24"/>
          <w:szCs w:val="24"/>
        </w:rPr>
        <w:t>Chodechai</w:t>
      </w:r>
      <w:proofErr w:type="spellEnd"/>
      <w:r w:rsidRPr="00870465">
        <w:rPr>
          <w:rFonts w:asciiTheme="majorBidi" w:eastAsia="Times New Roman" w:hAnsiTheme="majorBidi" w:cstheme="majorBidi"/>
          <w:sz w:val="24"/>
          <w:szCs w:val="24"/>
        </w:rPr>
        <w:t>, 2004).</w:t>
      </w:r>
    </w:p>
    <w:p w14:paraId="2080F591" w14:textId="77777777" w:rsidR="002D0853" w:rsidRPr="00870465" w:rsidRDefault="002D0853" w:rsidP="002D0853">
      <w:pPr>
        <w:spacing w:line="480" w:lineRule="auto"/>
        <w:jc w:val="both"/>
        <w:rPr>
          <w:rFonts w:asciiTheme="majorBidi" w:eastAsia="Times New Roman" w:hAnsiTheme="majorBidi" w:cstheme="majorBidi"/>
          <w:b/>
          <w:sz w:val="24"/>
          <w:szCs w:val="24"/>
        </w:rPr>
      </w:pPr>
      <w:bookmarkStart w:id="0" w:name="page19"/>
      <w:bookmarkEnd w:id="0"/>
      <w:r w:rsidRPr="00870465">
        <w:rPr>
          <w:rFonts w:asciiTheme="majorBidi" w:eastAsia="Times New Roman" w:hAnsiTheme="majorBidi" w:cstheme="majorBidi"/>
          <w:b/>
          <w:sz w:val="24"/>
          <w:szCs w:val="24"/>
        </w:rPr>
        <w:t>1.2. Statement of Research Problem</w:t>
      </w:r>
    </w:p>
    <w:p w14:paraId="0E598316" w14:textId="50D0C0AC" w:rsidR="002D0853" w:rsidRPr="00870465" w:rsidRDefault="002D0853" w:rsidP="002D0853">
      <w:pPr>
        <w:tabs>
          <w:tab w:val="left" w:pos="1218"/>
        </w:tabs>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The Central </w:t>
      </w:r>
      <w:r w:rsidR="00067EA1" w:rsidRPr="00870465">
        <w:rPr>
          <w:rFonts w:asciiTheme="majorBidi" w:eastAsia="Times New Roman" w:hAnsiTheme="majorBidi" w:cstheme="majorBidi"/>
          <w:sz w:val="24"/>
          <w:szCs w:val="24"/>
        </w:rPr>
        <w:t>Bank ‘</w:t>
      </w:r>
      <w:r w:rsidRPr="00870465">
        <w:rPr>
          <w:rFonts w:asciiTheme="majorBidi" w:eastAsia="Times New Roman" w:hAnsiTheme="majorBidi" w:cstheme="majorBidi"/>
          <w:sz w:val="24"/>
          <w:szCs w:val="24"/>
        </w:rPr>
        <w:t xml:space="preserve">s principal objective is formulation and implementation of monetary policy directed to achieving and maintaining stability in the general level of prices. The aim is to achieve low inflation and to sustain the value of the currency. Interest rate is the price a borrower pays for the use of money they borrow from financial institutions or fee paid on borrowed assets (Crowley, 2007). Interest can be thought of as "rent of money". Interest rates are fundamental to a capitalist society and are normally expressed as a percentage rate over the period of one year (Monetary Policy Statement, 2008). </w:t>
      </w:r>
      <w:r w:rsidR="00067EA1" w:rsidRPr="00870465">
        <w:rPr>
          <w:rFonts w:asciiTheme="majorBidi" w:eastAsia="Times New Roman" w:hAnsiTheme="majorBidi" w:cstheme="majorBidi"/>
          <w:sz w:val="24"/>
          <w:szCs w:val="24"/>
        </w:rPr>
        <w:t>Banking</w:t>
      </w:r>
      <w:r w:rsidRPr="00870465">
        <w:rPr>
          <w:rFonts w:asciiTheme="majorBidi" w:eastAsia="Times New Roman" w:hAnsiTheme="majorBidi" w:cstheme="majorBidi"/>
          <w:sz w:val="24"/>
          <w:szCs w:val="24"/>
        </w:rPr>
        <w:t xml:space="preserve"> institutions are faced with the probability of default by counterparties in financial contracts.  Loans constitute the biggest assets for </w:t>
      </w:r>
      <w:r w:rsidR="00067EA1" w:rsidRPr="00870465">
        <w:rPr>
          <w:rFonts w:asciiTheme="majorBidi" w:eastAsia="Times New Roman" w:hAnsiTheme="majorBidi" w:cstheme="majorBidi"/>
          <w:sz w:val="24"/>
          <w:szCs w:val="24"/>
        </w:rPr>
        <w:t>banks;</w:t>
      </w:r>
      <w:r w:rsidRPr="00870465">
        <w:rPr>
          <w:rFonts w:asciiTheme="majorBidi" w:eastAsia="Times New Roman" w:hAnsiTheme="majorBidi" w:cstheme="majorBidi"/>
          <w:sz w:val="24"/>
          <w:szCs w:val="24"/>
        </w:rPr>
        <w:t xml:space="preserve"> </w:t>
      </w:r>
      <w:r w:rsidR="00067EA1" w:rsidRPr="00870465">
        <w:rPr>
          <w:rFonts w:asciiTheme="majorBidi" w:eastAsia="Times New Roman" w:hAnsiTheme="majorBidi" w:cstheme="majorBidi"/>
          <w:sz w:val="24"/>
          <w:szCs w:val="24"/>
        </w:rPr>
        <w:t>thus,</w:t>
      </w:r>
      <w:r w:rsidRPr="00870465">
        <w:rPr>
          <w:rFonts w:asciiTheme="majorBidi" w:eastAsia="Times New Roman" w:hAnsiTheme="majorBidi" w:cstheme="majorBidi"/>
          <w:sz w:val="24"/>
          <w:szCs w:val="24"/>
        </w:rPr>
        <w:t xml:space="preserve"> </w:t>
      </w:r>
      <w:r w:rsidR="00067EA1" w:rsidRPr="00870465">
        <w:rPr>
          <w:rFonts w:asciiTheme="majorBidi" w:eastAsia="Times New Roman" w:hAnsiTheme="majorBidi" w:cstheme="majorBidi"/>
          <w:sz w:val="24"/>
          <w:szCs w:val="24"/>
        </w:rPr>
        <w:t>credit risk</w:t>
      </w:r>
      <w:r w:rsidRPr="00870465">
        <w:rPr>
          <w:rFonts w:asciiTheme="majorBidi" w:eastAsia="Times New Roman" w:hAnsiTheme="majorBidi" w:cstheme="majorBidi"/>
          <w:sz w:val="24"/>
          <w:szCs w:val="24"/>
        </w:rPr>
        <w:t xml:space="preserve"> is </w:t>
      </w:r>
      <w:bookmarkStart w:id="1" w:name="page21"/>
      <w:bookmarkEnd w:id="1"/>
      <w:r w:rsidRPr="00870465">
        <w:rPr>
          <w:rFonts w:asciiTheme="majorBidi" w:eastAsia="Times New Roman" w:hAnsiTheme="majorBidi" w:cstheme="majorBidi"/>
          <w:sz w:val="24"/>
          <w:szCs w:val="24"/>
        </w:rPr>
        <w:t xml:space="preserve">arguably the biggest risk that banks face. It is therefore necessary for banks to </w:t>
      </w:r>
      <w:r w:rsidR="00067EA1" w:rsidRPr="00870465">
        <w:rPr>
          <w:rFonts w:asciiTheme="majorBidi" w:eastAsia="Times New Roman" w:hAnsiTheme="majorBidi" w:cstheme="majorBidi"/>
          <w:sz w:val="24"/>
          <w:szCs w:val="24"/>
        </w:rPr>
        <w:t>take</w:t>
      </w:r>
      <w:r w:rsidRPr="00870465">
        <w:rPr>
          <w:rFonts w:asciiTheme="majorBidi" w:eastAsia="Times New Roman" w:hAnsiTheme="majorBidi" w:cstheme="majorBidi"/>
          <w:sz w:val="24"/>
          <w:szCs w:val="24"/>
        </w:rPr>
        <w:t xml:space="preserve"> appropriate measures to </w:t>
      </w:r>
      <w:proofErr w:type="gramStart"/>
      <w:r w:rsidRPr="00870465">
        <w:rPr>
          <w:rFonts w:asciiTheme="majorBidi" w:eastAsia="Times New Roman" w:hAnsiTheme="majorBidi" w:cstheme="majorBidi"/>
          <w:sz w:val="24"/>
          <w:szCs w:val="24"/>
        </w:rPr>
        <w:t>first of all</w:t>
      </w:r>
      <w:proofErr w:type="gramEnd"/>
      <w:r w:rsidRPr="00870465">
        <w:rPr>
          <w:rFonts w:asciiTheme="majorBidi" w:eastAsia="Times New Roman" w:hAnsiTheme="majorBidi" w:cstheme="majorBidi"/>
          <w:sz w:val="24"/>
          <w:szCs w:val="24"/>
        </w:rPr>
        <w:t xml:space="preserve"> prevent </w:t>
      </w:r>
      <w:r w:rsidR="00067EA1" w:rsidRPr="00870465">
        <w:rPr>
          <w:rFonts w:asciiTheme="majorBidi" w:eastAsia="Times New Roman" w:hAnsiTheme="majorBidi" w:cstheme="majorBidi"/>
          <w:sz w:val="24"/>
          <w:szCs w:val="24"/>
        </w:rPr>
        <w:t>the occurrence</w:t>
      </w:r>
      <w:r w:rsidRPr="00870465">
        <w:rPr>
          <w:rFonts w:asciiTheme="majorBidi" w:eastAsia="Times New Roman" w:hAnsiTheme="majorBidi" w:cstheme="majorBidi"/>
          <w:sz w:val="24"/>
          <w:szCs w:val="24"/>
        </w:rPr>
        <w:t xml:space="preserve"> of these risks and be able to deal with the risk if and when it occurs. Credit risk mitigation techniques have evolved overtime, courtesy of global financial innovation. Traditionally, collateral and guarantees have remained the most popular credit risk reduction strategies. These are largely ‘ex-ante’ considerations, implying that any loan appraisals that do not pass this test are rejected. Moreover, the bank conducts a monitoring exercise to keep track of adverse changes that might affect the value of the collateral, periodic repayments as well as the total value of the loan (</w:t>
      </w:r>
      <w:proofErr w:type="spellStart"/>
      <w:r w:rsidRPr="00870465">
        <w:rPr>
          <w:rFonts w:asciiTheme="majorBidi" w:eastAsia="Times New Roman" w:hAnsiTheme="majorBidi" w:cstheme="majorBidi"/>
          <w:sz w:val="24"/>
          <w:szCs w:val="24"/>
        </w:rPr>
        <w:t>Radevic</w:t>
      </w:r>
      <w:proofErr w:type="spellEnd"/>
      <w:r w:rsidRPr="00870465">
        <w:rPr>
          <w:rFonts w:asciiTheme="majorBidi" w:eastAsia="Times New Roman" w:hAnsiTheme="majorBidi" w:cstheme="majorBidi"/>
          <w:sz w:val="24"/>
          <w:szCs w:val="24"/>
        </w:rPr>
        <w:t xml:space="preserve"> and </w:t>
      </w:r>
      <w:proofErr w:type="spellStart"/>
      <w:r w:rsidRPr="00870465">
        <w:rPr>
          <w:rFonts w:asciiTheme="majorBidi" w:eastAsia="Times New Roman" w:hAnsiTheme="majorBidi" w:cstheme="majorBidi"/>
          <w:sz w:val="24"/>
          <w:szCs w:val="24"/>
        </w:rPr>
        <w:t>Ahmedin</w:t>
      </w:r>
      <w:proofErr w:type="spellEnd"/>
      <w:r w:rsidRPr="00870465">
        <w:rPr>
          <w:rFonts w:asciiTheme="majorBidi" w:eastAsia="Times New Roman" w:hAnsiTheme="majorBidi" w:cstheme="majorBidi"/>
          <w:sz w:val="24"/>
          <w:szCs w:val="24"/>
        </w:rPr>
        <w:t>, 2010).</w:t>
      </w:r>
    </w:p>
    <w:p w14:paraId="1B069A71" w14:textId="77777777" w:rsidR="002D0853" w:rsidRPr="00870465" w:rsidRDefault="002D0853" w:rsidP="002D0853">
      <w:pPr>
        <w:tabs>
          <w:tab w:val="left" w:pos="1218"/>
        </w:tabs>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lastRenderedPageBreak/>
        <w:t xml:space="preserve">Several research studies have been done in relation to deposit money banks in Nigeria: </w:t>
      </w:r>
      <w:proofErr w:type="spellStart"/>
      <w:r w:rsidRPr="00870465">
        <w:rPr>
          <w:rFonts w:asciiTheme="majorBidi" w:eastAsia="Times New Roman" w:hAnsiTheme="majorBidi" w:cstheme="majorBidi"/>
          <w:sz w:val="24"/>
          <w:szCs w:val="24"/>
        </w:rPr>
        <w:t>Aduda</w:t>
      </w:r>
      <w:proofErr w:type="spellEnd"/>
      <w:r w:rsidRPr="00870465">
        <w:rPr>
          <w:rFonts w:asciiTheme="majorBidi" w:eastAsia="Times New Roman" w:hAnsiTheme="majorBidi" w:cstheme="majorBidi"/>
          <w:sz w:val="24"/>
          <w:szCs w:val="24"/>
        </w:rPr>
        <w:t xml:space="preserve"> (2011) studied the relationship between credit risk management and profitability among the deposit money banks in Nigeria; Oludhe (2011) studied the effect of credit risk management on financial performance of deposit money banks in Nigeria; Gitonga (2010) studied the relationship between interest rate risk management and profitability of deposit money banks in Nigeria; </w:t>
      </w:r>
      <w:proofErr w:type="spellStart"/>
      <w:r w:rsidRPr="00870465">
        <w:rPr>
          <w:rFonts w:asciiTheme="majorBidi" w:eastAsia="Times New Roman" w:hAnsiTheme="majorBidi" w:cstheme="majorBidi"/>
          <w:sz w:val="24"/>
          <w:szCs w:val="24"/>
        </w:rPr>
        <w:t>Mbotu</w:t>
      </w:r>
      <w:proofErr w:type="spellEnd"/>
      <w:r w:rsidRPr="00870465">
        <w:rPr>
          <w:rFonts w:asciiTheme="majorBidi" w:eastAsia="Times New Roman" w:hAnsiTheme="majorBidi" w:cstheme="majorBidi"/>
          <w:sz w:val="24"/>
          <w:szCs w:val="24"/>
        </w:rPr>
        <w:t xml:space="preserve"> (2010) did a study on the effect of the central bank of Nigeria rate (CBR) on deposit money banks‘ benchmark lending interest rates. However, the researcher is not aware of any study on the performance of loan portfolio in deposit money banks. This study therefore aims at answering the question: What are the effects of lending policies on the levels of non-performing loans?</w:t>
      </w:r>
    </w:p>
    <w:p w14:paraId="675FA469" w14:textId="77777777" w:rsidR="002D0853" w:rsidRPr="00870465" w:rsidRDefault="002D0853" w:rsidP="002D0853">
      <w:pPr>
        <w:spacing w:line="480" w:lineRule="auto"/>
        <w:jc w:val="both"/>
        <w:rPr>
          <w:rFonts w:asciiTheme="majorBidi" w:eastAsia="Times New Roman" w:hAnsiTheme="majorBidi" w:cstheme="majorBidi"/>
          <w:b/>
          <w:sz w:val="24"/>
          <w:szCs w:val="24"/>
        </w:rPr>
      </w:pPr>
      <w:bookmarkStart w:id="2" w:name="page22"/>
      <w:bookmarkEnd w:id="2"/>
      <w:r w:rsidRPr="00870465">
        <w:rPr>
          <w:rFonts w:asciiTheme="majorBidi" w:eastAsia="Times New Roman" w:hAnsiTheme="majorBidi" w:cstheme="majorBidi"/>
          <w:b/>
          <w:sz w:val="24"/>
          <w:szCs w:val="24"/>
        </w:rPr>
        <w:t>1.3. Research Objectives</w:t>
      </w:r>
    </w:p>
    <w:p w14:paraId="5B33354C" w14:textId="77777777" w:rsidR="002D0853" w:rsidRPr="00870465" w:rsidRDefault="002D0853" w:rsidP="002D0853">
      <w:pPr>
        <w:pStyle w:val="ListParagraph"/>
        <w:numPr>
          <w:ilvl w:val="0"/>
          <w:numId w:val="9"/>
        </w:numPr>
        <w:tabs>
          <w:tab w:val="left" w:pos="1440"/>
        </w:tabs>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To establish the lending rate adopted by Deposit money banks in Nigeria.</w:t>
      </w:r>
    </w:p>
    <w:p w14:paraId="569086B1" w14:textId="77777777" w:rsidR="002D0853" w:rsidRPr="00870465" w:rsidRDefault="002D0853" w:rsidP="002D0853">
      <w:pPr>
        <w:pStyle w:val="ListParagraph"/>
        <w:numPr>
          <w:ilvl w:val="0"/>
          <w:numId w:val="9"/>
        </w:numPr>
        <w:tabs>
          <w:tab w:val="left" w:pos="1440"/>
        </w:tabs>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To establish how lending policies affect the non-performing loans among deposit money banks in Nigeria.</w:t>
      </w:r>
    </w:p>
    <w:p w14:paraId="018C053A" w14:textId="77777777" w:rsidR="002D0853" w:rsidRPr="00870465" w:rsidRDefault="002D0853" w:rsidP="002D0853">
      <w:pPr>
        <w:pStyle w:val="ListParagraph"/>
        <w:numPr>
          <w:ilvl w:val="0"/>
          <w:numId w:val="9"/>
        </w:numPr>
        <w:tabs>
          <w:tab w:val="left" w:pos="1440"/>
        </w:tabs>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To highlight the lending policies and objectives</w:t>
      </w:r>
    </w:p>
    <w:p w14:paraId="73B13C23" w14:textId="77777777" w:rsidR="002D0853" w:rsidRPr="00870465" w:rsidRDefault="002D0853" w:rsidP="002D0853">
      <w:pPr>
        <w:pStyle w:val="ListParagraph"/>
        <w:tabs>
          <w:tab w:val="left" w:pos="1440"/>
        </w:tabs>
        <w:spacing w:line="480" w:lineRule="auto"/>
        <w:ind w:left="0"/>
        <w:jc w:val="both"/>
        <w:rPr>
          <w:rFonts w:asciiTheme="majorBidi" w:eastAsia="Times New Roman" w:hAnsiTheme="majorBidi" w:cstheme="majorBidi"/>
          <w:sz w:val="24"/>
          <w:szCs w:val="24"/>
        </w:rPr>
      </w:pPr>
      <w:r w:rsidRPr="00870465">
        <w:rPr>
          <w:rFonts w:asciiTheme="majorBidi" w:eastAsia="Times New Roman" w:hAnsiTheme="majorBidi" w:cstheme="majorBidi"/>
          <w:b/>
          <w:sz w:val="24"/>
          <w:szCs w:val="24"/>
        </w:rPr>
        <w:t>1.4.  Research Questions</w:t>
      </w:r>
    </w:p>
    <w:p w14:paraId="715D0226" w14:textId="77777777" w:rsidR="002D0853" w:rsidRPr="00870465" w:rsidRDefault="002D0853" w:rsidP="002D0853">
      <w:pPr>
        <w:numPr>
          <w:ilvl w:val="0"/>
          <w:numId w:val="10"/>
        </w:numPr>
        <w:tabs>
          <w:tab w:val="left" w:pos="1440"/>
        </w:tabs>
        <w:spacing w:line="480" w:lineRule="auto"/>
        <w:ind w:left="480" w:hanging="48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To what extent has lending rate adopted by Deposit money banks in Nigeria?</w:t>
      </w:r>
    </w:p>
    <w:p w14:paraId="182865B7" w14:textId="77777777" w:rsidR="002D0853" w:rsidRPr="00870465" w:rsidRDefault="002D0853" w:rsidP="002D0853">
      <w:pPr>
        <w:numPr>
          <w:ilvl w:val="0"/>
          <w:numId w:val="10"/>
        </w:numPr>
        <w:tabs>
          <w:tab w:val="left" w:pos="1440"/>
        </w:tabs>
        <w:spacing w:line="480" w:lineRule="auto"/>
        <w:ind w:left="480" w:hanging="48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How does lending policies affect the non-performing loans among deposit money banks in Nigeria?</w:t>
      </w:r>
    </w:p>
    <w:p w14:paraId="60D2E556" w14:textId="77777777" w:rsidR="002D0853" w:rsidRPr="00870465" w:rsidRDefault="002D0853" w:rsidP="002D0853">
      <w:pPr>
        <w:numPr>
          <w:ilvl w:val="0"/>
          <w:numId w:val="10"/>
        </w:numPr>
        <w:tabs>
          <w:tab w:val="left" w:pos="1440"/>
        </w:tabs>
        <w:spacing w:line="480" w:lineRule="auto"/>
        <w:ind w:left="480" w:hanging="48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What the lending policies and objectives</w:t>
      </w:r>
    </w:p>
    <w:p w14:paraId="15B4F581" w14:textId="77777777" w:rsidR="002D0853" w:rsidRPr="00870465" w:rsidRDefault="002D0853" w:rsidP="002D0853">
      <w:pPr>
        <w:spacing w:line="480" w:lineRule="auto"/>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 xml:space="preserve">1.5. Test of Hypothesis </w:t>
      </w:r>
    </w:p>
    <w:p w14:paraId="5A3B007F" w14:textId="77777777" w:rsidR="002D0853" w:rsidRPr="00870465" w:rsidRDefault="002D0853" w:rsidP="002D0853">
      <w:pPr>
        <w:spacing w:line="480" w:lineRule="auto"/>
        <w:ind w:left="72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lastRenderedPageBreak/>
        <w:t>Ho: Lending rate does not have any effect on non-performing loans among deposit money banks in Nigeria</w:t>
      </w:r>
    </w:p>
    <w:p w14:paraId="248EEF8A" w14:textId="77777777" w:rsidR="002D0853" w:rsidRPr="00870465" w:rsidRDefault="002D0853" w:rsidP="002D0853">
      <w:pPr>
        <w:spacing w:line="480" w:lineRule="auto"/>
        <w:ind w:left="72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Hi: Lending policies have any effect on non-performing loans among deposit money banks in Nigeria</w:t>
      </w:r>
    </w:p>
    <w:p w14:paraId="1A884E16" w14:textId="77777777" w:rsidR="002D0853" w:rsidRPr="00870465" w:rsidRDefault="002D0853" w:rsidP="002D0853">
      <w:pPr>
        <w:spacing w:line="480" w:lineRule="auto"/>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 xml:space="preserve">1.6. Significance of </w:t>
      </w:r>
      <w:proofErr w:type="gramStart"/>
      <w:r w:rsidRPr="00870465">
        <w:rPr>
          <w:rFonts w:asciiTheme="majorBidi" w:eastAsia="Times New Roman" w:hAnsiTheme="majorBidi" w:cstheme="majorBidi"/>
          <w:b/>
          <w:sz w:val="24"/>
          <w:szCs w:val="24"/>
        </w:rPr>
        <w:t>the Study</w:t>
      </w:r>
      <w:proofErr w:type="gramEnd"/>
    </w:p>
    <w:p w14:paraId="7A286A5F" w14:textId="77777777"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The findings of the study will be important to deposit money banks, as they will be able to establish the effect of the various lending policy tools on their lending behaviour and hence understand their role in attainment of desired economic growth for the country.</w:t>
      </w:r>
    </w:p>
    <w:p w14:paraId="7B85AA2E" w14:textId="77777777"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The study will also be of importance to various stakeholders in the banking </w:t>
      </w:r>
      <w:proofErr w:type="gramStart"/>
      <w:r w:rsidRPr="00870465">
        <w:rPr>
          <w:rFonts w:asciiTheme="majorBidi" w:eastAsia="Times New Roman" w:hAnsiTheme="majorBidi" w:cstheme="majorBidi"/>
          <w:sz w:val="24"/>
          <w:szCs w:val="24"/>
        </w:rPr>
        <w:t>sector</w:t>
      </w:r>
      <w:proofErr w:type="gramEnd"/>
      <w:r w:rsidRPr="00870465">
        <w:rPr>
          <w:rFonts w:asciiTheme="majorBidi" w:eastAsia="Times New Roman" w:hAnsiTheme="majorBidi" w:cstheme="majorBidi"/>
          <w:sz w:val="24"/>
          <w:szCs w:val="24"/>
        </w:rPr>
        <w:t xml:space="preserve"> among them bank ‘s customers who may be keen to know the causes of changes in the cost of borrowing. Understanding the effect of lending policy on </w:t>
      </w:r>
      <w:proofErr w:type="gramStart"/>
      <w:r w:rsidRPr="00870465">
        <w:rPr>
          <w:rFonts w:asciiTheme="majorBidi" w:eastAsia="Times New Roman" w:hAnsiTheme="majorBidi" w:cstheme="majorBidi"/>
          <w:sz w:val="24"/>
          <w:szCs w:val="24"/>
        </w:rPr>
        <w:t>cost</w:t>
      </w:r>
      <w:proofErr w:type="gramEnd"/>
      <w:r w:rsidRPr="00870465">
        <w:rPr>
          <w:rFonts w:asciiTheme="majorBidi" w:eastAsia="Times New Roman" w:hAnsiTheme="majorBidi" w:cstheme="majorBidi"/>
          <w:sz w:val="24"/>
          <w:szCs w:val="24"/>
        </w:rPr>
        <w:t xml:space="preserve"> of borrowing would help the consumers to make borrowing decisions.</w:t>
      </w:r>
    </w:p>
    <w:p w14:paraId="51DEA7A9" w14:textId="77777777"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The study will also benefit the government as it provides an insight </w:t>
      </w:r>
      <w:proofErr w:type="gramStart"/>
      <w:r w:rsidRPr="00870465">
        <w:rPr>
          <w:rFonts w:asciiTheme="majorBidi" w:eastAsia="Times New Roman" w:hAnsiTheme="majorBidi" w:cstheme="majorBidi"/>
          <w:sz w:val="24"/>
          <w:szCs w:val="24"/>
        </w:rPr>
        <w:t>to</w:t>
      </w:r>
      <w:proofErr w:type="gramEnd"/>
      <w:r w:rsidRPr="00870465">
        <w:rPr>
          <w:rFonts w:asciiTheme="majorBidi" w:eastAsia="Times New Roman" w:hAnsiTheme="majorBidi" w:cstheme="majorBidi"/>
          <w:sz w:val="24"/>
          <w:szCs w:val="24"/>
        </w:rPr>
        <w:t xml:space="preserve"> the effect of lending policies on lending behaviour of deposit money banks. The government partners with banks to ensure price, interest rates </w:t>
      </w:r>
      <w:proofErr w:type="gramStart"/>
      <w:r w:rsidRPr="00870465">
        <w:rPr>
          <w:rFonts w:asciiTheme="majorBidi" w:eastAsia="Times New Roman" w:hAnsiTheme="majorBidi" w:cstheme="majorBidi"/>
          <w:sz w:val="24"/>
          <w:szCs w:val="24"/>
        </w:rPr>
        <w:t>and exchange rates</w:t>
      </w:r>
      <w:proofErr w:type="gramEnd"/>
      <w:r w:rsidRPr="00870465">
        <w:rPr>
          <w:rFonts w:asciiTheme="majorBidi" w:eastAsia="Times New Roman" w:hAnsiTheme="majorBidi" w:cstheme="majorBidi"/>
          <w:sz w:val="24"/>
          <w:szCs w:val="24"/>
        </w:rPr>
        <w:t xml:space="preserve"> stability and enhance economic development through provision of affordable credit.</w:t>
      </w:r>
    </w:p>
    <w:p w14:paraId="65D2EF76" w14:textId="77777777"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The </w:t>
      </w:r>
      <w:proofErr w:type="gramStart"/>
      <w:r w:rsidRPr="00870465">
        <w:rPr>
          <w:rFonts w:asciiTheme="majorBidi" w:eastAsia="Times New Roman" w:hAnsiTheme="majorBidi" w:cstheme="majorBidi"/>
          <w:sz w:val="24"/>
          <w:szCs w:val="24"/>
        </w:rPr>
        <w:t>finding</w:t>
      </w:r>
      <w:proofErr w:type="gramEnd"/>
      <w:r w:rsidRPr="00870465">
        <w:rPr>
          <w:rFonts w:asciiTheme="majorBidi" w:eastAsia="Times New Roman" w:hAnsiTheme="majorBidi" w:cstheme="majorBidi"/>
          <w:sz w:val="24"/>
          <w:szCs w:val="24"/>
        </w:rPr>
        <w:t xml:space="preserve"> of this study will also be valuable to researchers and scholars, as it will form a basis for further research. Further, this study may contribute to the pool of knowledge into the relationship between lending policies and non-performing loans among deposit money banks in Nigeria and therefore contribute to academic reference materials.</w:t>
      </w:r>
    </w:p>
    <w:p w14:paraId="68395F60" w14:textId="77777777" w:rsidR="002D0853" w:rsidRPr="00870465" w:rsidRDefault="002D0853" w:rsidP="002D0853">
      <w:pPr>
        <w:spacing w:line="480" w:lineRule="auto"/>
        <w:jc w:val="both"/>
        <w:rPr>
          <w:rFonts w:asciiTheme="majorBidi" w:eastAsia="Times New Roman" w:hAnsiTheme="majorBidi" w:cstheme="majorBidi"/>
          <w:b/>
          <w:bCs/>
          <w:sz w:val="24"/>
          <w:szCs w:val="24"/>
        </w:rPr>
      </w:pPr>
      <w:r w:rsidRPr="00870465">
        <w:rPr>
          <w:rFonts w:asciiTheme="majorBidi" w:eastAsia="Times New Roman" w:hAnsiTheme="majorBidi" w:cstheme="majorBidi"/>
          <w:b/>
          <w:bCs/>
          <w:sz w:val="24"/>
          <w:szCs w:val="24"/>
        </w:rPr>
        <w:lastRenderedPageBreak/>
        <w:t xml:space="preserve">1.7. Scope And Limitations of The Study </w:t>
      </w:r>
    </w:p>
    <w:p w14:paraId="7C0CDA16" w14:textId="77777777"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The purpose of this research work is to appraise the lending rate of deposit money bank in Nigeria, using union bank plc. as a case study. The study is constrained by both time and data which therefore limits its scope, the study has been limited to cover keys area of bank lending and loan recovery strategy. </w:t>
      </w:r>
    </w:p>
    <w:p w14:paraId="141773A2" w14:textId="77777777" w:rsidR="002D0853" w:rsidRPr="00870465" w:rsidRDefault="002D0853" w:rsidP="002D0853">
      <w:pPr>
        <w:spacing w:line="480" w:lineRule="auto"/>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1.8 Definition of Terms</w:t>
      </w:r>
    </w:p>
    <w:p w14:paraId="62BBC838" w14:textId="77777777" w:rsidR="002D0853" w:rsidRPr="00870465" w:rsidRDefault="002D0853" w:rsidP="002D0853">
      <w:pPr>
        <w:spacing w:line="480" w:lineRule="auto"/>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1.8.1 Interest Rate</w:t>
      </w:r>
    </w:p>
    <w:p w14:paraId="58FCF94A" w14:textId="77777777" w:rsidR="002D0853" w:rsidRPr="00870465" w:rsidRDefault="002D0853" w:rsidP="002D0853">
      <w:pPr>
        <w:spacing w:line="480" w:lineRule="auto"/>
        <w:ind w:left="36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Interest rate is the amount charged, expressed as a percentage of principal, by a lender to a borrower for the use of assets. Interest rates are typically noted on an annual basis, known as the annual percentage rate (APR) (Anderson &amp; </w:t>
      </w:r>
      <w:proofErr w:type="spellStart"/>
      <w:r w:rsidRPr="00870465">
        <w:rPr>
          <w:rFonts w:asciiTheme="majorBidi" w:eastAsia="Times New Roman" w:hAnsiTheme="majorBidi" w:cstheme="majorBidi"/>
          <w:sz w:val="24"/>
          <w:szCs w:val="24"/>
        </w:rPr>
        <w:t>Piterbarg</w:t>
      </w:r>
      <w:proofErr w:type="spellEnd"/>
      <w:r w:rsidRPr="00870465">
        <w:rPr>
          <w:rFonts w:asciiTheme="majorBidi" w:eastAsia="Times New Roman" w:hAnsiTheme="majorBidi" w:cstheme="majorBidi"/>
          <w:sz w:val="24"/>
          <w:szCs w:val="24"/>
        </w:rPr>
        <w:t>, 2010).</w:t>
      </w:r>
    </w:p>
    <w:p w14:paraId="7BF469C4" w14:textId="77777777" w:rsidR="002D0853" w:rsidRPr="00870465" w:rsidRDefault="002D0853" w:rsidP="002D0853">
      <w:pPr>
        <w:spacing w:line="480" w:lineRule="auto"/>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1.8.2 Exchange Rate</w:t>
      </w:r>
    </w:p>
    <w:p w14:paraId="6A8A74E5" w14:textId="77777777" w:rsidR="002D0853" w:rsidRPr="00870465" w:rsidRDefault="002D0853" w:rsidP="002D0853">
      <w:pPr>
        <w:spacing w:line="480" w:lineRule="auto"/>
        <w:ind w:left="36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Exchange rate is the price of one currency in terms of another currency. Exchange rates can be either fixed or floating. Fixed exchange rates are decided by central banks of a country whereas floating exchange rates are decided by the mechanism of market demand and supply (Engel and West, 2003). For this study US Dollar to Nigerian Naira exchange rate was applied.</w:t>
      </w:r>
    </w:p>
    <w:p w14:paraId="5CB35639" w14:textId="77777777" w:rsidR="002D0853" w:rsidRPr="00870465" w:rsidRDefault="002D0853" w:rsidP="002D0853">
      <w:pPr>
        <w:spacing w:line="480" w:lineRule="auto"/>
        <w:ind w:left="360"/>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1.8.3 Inflation Rate</w:t>
      </w:r>
    </w:p>
    <w:p w14:paraId="66FFAB29" w14:textId="77777777" w:rsidR="002D0853" w:rsidRPr="00870465" w:rsidRDefault="002D0853" w:rsidP="002D0853">
      <w:pPr>
        <w:spacing w:line="480" w:lineRule="auto"/>
        <w:ind w:left="36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Inflation is the rate at which the general level of prices for goods and services is rising and, consequently, the purchasing power of </w:t>
      </w:r>
      <w:proofErr w:type="gramStart"/>
      <w:r w:rsidRPr="00870465">
        <w:rPr>
          <w:rFonts w:asciiTheme="majorBidi" w:eastAsia="Times New Roman" w:hAnsiTheme="majorBidi" w:cstheme="majorBidi"/>
          <w:sz w:val="24"/>
          <w:szCs w:val="24"/>
        </w:rPr>
        <w:t>currency</w:t>
      </w:r>
      <w:proofErr w:type="gramEnd"/>
      <w:r w:rsidRPr="00870465">
        <w:rPr>
          <w:rFonts w:asciiTheme="majorBidi" w:eastAsia="Times New Roman" w:hAnsiTheme="majorBidi" w:cstheme="majorBidi"/>
          <w:sz w:val="24"/>
          <w:szCs w:val="24"/>
        </w:rPr>
        <w:t xml:space="preserve"> is falling. For this study consumer price index (CPI) was applied. Consumer Price Index (CPI) - A measure of price changes in consumer goods and services such as gasoline, food, clothing </w:t>
      </w:r>
      <w:r w:rsidRPr="00870465">
        <w:rPr>
          <w:rFonts w:asciiTheme="majorBidi" w:eastAsia="Times New Roman" w:hAnsiTheme="majorBidi" w:cstheme="majorBidi"/>
          <w:sz w:val="24"/>
          <w:szCs w:val="24"/>
        </w:rPr>
        <w:lastRenderedPageBreak/>
        <w:t>and automobiles. The CPI measures price change from the perspective of the purchaser (IMF, 2010).</w:t>
      </w:r>
    </w:p>
    <w:p w14:paraId="795637A8" w14:textId="77777777" w:rsidR="002D0853" w:rsidRPr="00870465" w:rsidRDefault="002D0853" w:rsidP="002D0853">
      <w:pPr>
        <w:spacing w:line="480" w:lineRule="auto"/>
        <w:ind w:left="360"/>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1.8.4 Financial Performance</w:t>
      </w:r>
    </w:p>
    <w:p w14:paraId="7BA21A38" w14:textId="1D7F9BFD" w:rsidR="002D0853" w:rsidRPr="00870465" w:rsidRDefault="002D0853" w:rsidP="002D0853">
      <w:pPr>
        <w:spacing w:line="480" w:lineRule="auto"/>
        <w:ind w:left="36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Measuring the results of a firm's policies and operations in monetary terms. Tobin's Q ratio </w:t>
      </w:r>
      <w:r w:rsidR="00870465" w:rsidRPr="00870465">
        <w:rPr>
          <w:rFonts w:asciiTheme="majorBidi" w:eastAsia="Times New Roman" w:hAnsiTheme="majorBidi" w:cstheme="majorBidi"/>
          <w:sz w:val="24"/>
          <w:szCs w:val="24"/>
        </w:rPr>
        <w:t>measures</w:t>
      </w:r>
      <w:r w:rsidRPr="00870465">
        <w:rPr>
          <w:rFonts w:asciiTheme="majorBidi" w:eastAsia="Times New Roman" w:hAnsiTheme="majorBidi" w:cstheme="majorBidi"/>
          <w:sz w:val="24"/>
          <w:szCs w:val="24"/>
        </w:rPr>
        <w:t xml:space="preserve"> firm assets in relation to its market value. These results are reflected in the firm's return on investment, return on assets and others (Business Dictionary, 2018).</w:t>
      </w:r>
    </w:p>
    <w:p w14:paraId="14D4CFA8" w14:textId="77777777" w:rsidR="002D0853" w:rsidRPr="00870465" w:rsidRDefault="002D0853" w:rsidP="002D0853">
      <w:pPr>
        <w:spacing w:line="480" w:lineRule="auto"/>
        <w:ind w:left="360"/>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1.8.5 Central Bank of Nigeria (CBN)</w:t>
      </w:r>
    </w:p>
    <w:p w14:paraId="432F1681" w14:textId="77777777" w:rsidR="002D0853" w:rsidRPr="00870465" w:rsidRDefault="002D0853" w:rsidP="002D0853">
      <w:pPr>
        <w:spacing w:line="480" w:lineRule="auto"/>
        <w:ind w:left="36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The central bank is responsible for formulating monetary policies to achieve and maintain stability of various rates such as inflation rate and interest rate. It promotes financial stability, formulates and implements foreign exchange policies and acts as an advisor to the government (Simon and Metzler, 2016).</w:t>
      </w:r>
    </w:p>
    <w:p w14:paraId="007F2EBB" w14:textId="77777777"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w:t>
      </w:r>
      <w:r w:rsidRPr="00870465">
        <w:rPr>
          <w:rFonts w:asciiTheme="majorBidi" w:eastAsia="Times New Roman" w:hAnsiTheme="majorBidi" w:cstheme="majorBidi"/>
          <w:b/>
          <w:bCs/>
          <w:sz w:val="24"/>
          <w:szCs w:val="24"/>
        </w:rPr>
        <w:t xml:space="preserve">1.9     Organization </w:t>
      </w:r>
      <w:proofErr w:type="gramStart"/>
      <w:r w:rsidRPr="00870465">
        <w:rPr>
          <w:rFonts w:asciiTheme="majorBidi" w:eastAsia="Times New Roman" w:hAnsiTheme="majorBidi" w:cstheme="majorBidi"/>
          <w:b/>
          <w:bCs/>
          <w:sz w:val="24"/>
          <w:szCs w:val="24"/>
        </w:rPr>
        <w:t>Of</w:t>
      </w:r>
      <w:proofErr w:type="gramEnd"/>
      <w:r w:rsidRPr="00870465">
        <w:rPr>
          <w:rFonts w:asciiTheme="majorBidi" w:eastAsia="Times New Roman" w:hAnsiTheme="majorBidi" w:cstheme="majorBidi"/>
          <w:b/>
          <w:bCs/>
          <w:sz w:val="24"/>
          <w:szCs w:val="24"/>
        </w:rPr>
        <w:t xml:space="preserve"> The Study</w:t>
      </w:r>
    </w:p>
    <w:p w14:paraId="2A306393" w14:textId="77777777"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This topic is divided into five chapters. Therefore, the area touched has been highlighted in the stable of contents. </w:t>
      </w:r>
    </w:p>
    <w:p w14:paraId="1D68B541" w14:textId="77777777" w:rsidR="002D0853" w:rsidRPr="00870465" w:rsidRDefault="002D0853" w:rsidP="002D0853">
      <w:pPr>
        <w:spacing w:line="480" w:lineRule="auto"/>
        <w:jc w:val="both"/>
        <w:rPr>
          <w:rFonts w:asciiTheme="majorBidi" w:eastAsia="Times New Roman" w:hAnsiTheme="majorBidi" w:cstheme="majorBidi"/>
          <w:sz w:val="24"/>
          <w:szCs w:val="24"/>
        </w:rPr>
      </w:pPr>
    </w:p>
    <w:p w14:paraId="54FE3C17" w14:textId="77777777"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Chapter one deals with introduction of the research work, statement of the research problems, aims and objectives of the study, scope and limitation of the study, scope and limitation of the study definition of terms and lastly organisation of the study. </w:t>
      </w:r>
    </w:p>
    <w:p w14:paraId="38542CC3" w14:textId="71CE81E2"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Chapter two will review all the necessary and available literature on the subject and how it has been addressed by different authors. Theoretical framework, regulatory framework, evaluation of credit </w:t>
      </w:r>
      <w:r w:rsidR="00067EA1" w:rsidRPr="00870465">
        <w:rPr>
          <w:rFonts w:asciiTheme="majorBidi" w:eastAsia="Times New Roman" w:hAnsiTheme="majorBidi" w:cstheme="majorBidi"/>
          <w:sz w:val="24"/>
          <w:szCs w:val="24"/>
        </w:rPr>
        <w:t>proposals</w:t>
      </w:r>
      <w:r w:rsidRPr="00870465">
        <w:rPr>
          <w:rFonts w:asciiTheme="majorBidi" w:eastAsia="Times New Roman" w:hAnsiTheme="majorBidi" w:cstheme="majorBidi"/>
          <w:sz w:val="24"/>
          <w:szCs w:val="24"/>
        </w:rPr>
        <w:t xml:space="preserve">, bank lending principles, lending policies </w:t>
      </w:r>
      <w:r w:rsidRPr="00870465">
        <w:rPr>
          <w:rFonts w:asciiTheme="majorBidi" w:eastAsia="Times New Roman" w:hAnsiTheme="majorBidi" w:cstheme="majorBidi"/>
          <w:sz w:val="24"/>
          <w:szCs w:val="24"/>
        </w:rPr>
        <w:lastRenderedPageBreak/>
        <w:t xml:space="preserve">and objectives, importance of lending, canons of lending, canons of lending in a developing economy, common securities required for leading, loan application procedure, difficulties encounter by bank in loan repayment and the likely solution. </w:t>
      </w:r>
    </w:p>
    <w:p w14:paraId="1046144D" w14:textId="77777777"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Chapter three </w:t>
      </w:r>
      <w:proofErr w:type="gramStart"/>
      <w:r w:rsidRPr="00870465">
        <w:rPr>
          <w:rFonts w:asciiTheme="majorBidi" w:eastAsia="Times New Roman" w:hAnsiTheme="majorBidi" w:cstheme="majorBidi"/>
          <w:sz w:val="24"/>
          <w:szCs w:val="24"/>
        </w:rPr>
        <w:t>focus</w:t>
      </w:r>
      <w:proofErr w:type="gramEnd"/>
      <w:r w:rsidRPr="00870465">
        <w:rPr>
          <w:rFonts w:asciiTheme="majorBidi" w:eastAsia="Times New Roman" w:hAnsiTheme="majorBidi" w:cstheme="majorBidi"/>
          <w:sz w:val="24"/>
          <w:szCs w:val="24"/>
        </w:rPr>
        <w:t xml:space="preserve"> on the history of the case study, population of the study, method of data collection, sampling and research design, the population of the study and lastly limitation of the methodology. </w:t>
      </w:r>
    </w:p>
    <w:p w14:paraId="6B85912E" w14:textId="77777777"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Chapter four discussed the data analysis and presentation of data, test of hypothesis. </w:t>
      </w:r>
    </w:p>
    <w:p w14:paraId="7E1F8F4A" w14:textId="77777777"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Chapter five comprises the summary of the whole research work, recommendations about the </w:t>
      </w:r>
      <w:proofErr w:type="gramStart"/>
      <w:r w:rsidRPr="00870465">
        <w:rPr>
          <w:rFonts w:asciiTheme="majorBidi" w:eastAsia="Times New Roman" w:hAnsiTheme="majorBidi" w:cstheme="majorBidi"/>
          <w:sz w:val="24"/>
          <w:szCs w:val="24"/>
        </w:rPr>
        <w:t>topics</w:t>
      </w:r>
      <w:proofErr w:type="gramEnd"/>
      <w:r w:rsidRPr="00870465">
        <w:rPr>
          <w:rFonts w:asciiTheme="majorBidi" w:eastAsia="Times New Roman" w:hAnsiTheme="majorBidi" w:cstheme="majorBidi"/>
          <w:sz w:val="24"/>
          <w:szCs w:val="24"/>
        </w:rPr>
        <w:t xml:space="preserve"> conclusion and the references.  </w:t>
      </w:r>
    </w:p>
    <w:p w14:paraId="1BC8F435" w14:textId="77777777" w:rsidR="002D0853" w:rsidRPr="00870465" w:rsidRDefault="002D0853" w:rsidP="002D0853">
      <w:pPr>
        <w:spacing w:line="480" w:lineRule="auto"/>
        <w:rPr>
          <w:rFonts w:asciiTheme="majorBidi" w:eastAsia="Times New Roman" w:hAnsiTheme="majorBidi" w:cstheme="majorBidi"/>
          <w:b/>
          <w:sz w:val="24"/>
          <w:szCs w:val="24"/>
        </w:rPr>
      </w:pPr>
      <w:bookmarkStart w:id="3" w:name="page23"/>
      <w:bookmarkEnd w:id="3"/>
      <w:r w:rsidRPr="00870465">
        <w:rPr>
          <w:rFonts w:asciiTheme="majorBidi" w:eastAsia="Times New Roman" w:hAnsiTheme="majorBidi" w:cstheme="majorBidi"/>
          <w:b/>
          <w:sz w:val="24"/>
          <w:szCs w:val="24"/>
        </w:rPr>
        <w:br w:type="page"/>
      </w:r>
    </w:p>
    <w:p w14:paraId="074D6582" w14:textId="77777777" w:rsidR="002D0853" w:rsidRPr="00870465" w:rsidRDefault="002D0853" w:rsidP="002D0853">
      <w:pPr>
        <w:spacing w:line="480" w:lineRule="auto"/>
        <w:jc w:val="center"/>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lastRenderedPageBreak/>
        <w:t>CHAPTER TWO</w:t>
      </w:r>
    </w:p>
    <w:p w14:paraId="3F3BCDF2" w14:textId="77777777" w:rsidR="002D0853" w:rsidRPr="00870465" w:rsidRDefault="002D0853" w:rsidP="002D0853">
      <w:pPr>
        <w:spacing w:line="480" w:lineRule="auto"/>
        <w:jc w:val="center"/>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LITERATURE REVIEW</w:t>
      </w:r>
    </w:p>
    <w:p w14:paraId="74588CB6" w14:textId="77777777" w:rsidR="002D0853" w:rsidRPr="00870465" w:rsidRDefault="002D0853" w:rsidP="002D0853">
      <w:pPr>
        <w:spacing w:line="480" w:lineRule="auto"/>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2.1 Introduction</w:t>
      </w:r>
    </w:p>
    <w:p w14:paraId="041B0D1E" w14:textId="77777777"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This chapter will cover theoretical review, empirical review related to the research objectives, and the conceptual framework.</w:t>
      </w:r>
    </w:p>
    <w:p w14:paraId="1CD2FA10" w14:textId="77777777" w:rsidR="002D0853" w:rsidRPr="00870465" w:rsidRDefault="002D0853" w:rsidP="002D0853">
      <w:pPr>
        <w:pStyle w:val="Default"/>
        <w:spacing w:line="480" w:lineRule="auto"/>
        <w:rPr>
          <w:rFonts w:asciiTheme="majorBidi" w:hAnsiTheme="majorBidi" w:cstheme="majorBidi"/>
        </w:rPr>
      </w:pPr>
      <w:r w:rsidRPr="00870465">
        <w:rPr>
          <w:rFonts w:asciiTheme="majorBidi" w:hAnsiTheme="majorBidi" w:cstheme="majorBidi"/>
          <w:b/>
          <w:bCs/>
        </w:rPr>
        <w:t xml:space="preserve">2.1. Concept </w:t>
      </w:r>
      <w:proofErr w:type="gramStart"/>
      <w:r w:rsidRPr="00870465">
        <w:rPr>
          <w:rFonts w:asciiTheme="majorBidi" w:hAnsiTheme="majorBidi" w:cstheme="majorBidi"/>
          <w:b/>
          <w:bCs/>
        </w:rPr>
        <w:t>of</w:t>
      </w:r>
      <w:proofErr w:type="gramEnd"/>
      <w:r w:rsidRPr="00870465">
        <w:rPr>
          <w:rFonts w:asciiTheme="majorBidi" w:hAnsiTheme="majorBidi" w:cstheme="majorBidi"/>
          <w:b/>
          <w:bCs/>
        </w:rPr>
        <w:t xml:space="preserve"> Bank Lending </w:t>
      </w:r>
    </w:p>
    <w:p w14:paraId="64CFFA32" w14:textId="654FC577" w:rsidR="002D0853" w:rsidRPr="00870465" w:rsidRDefault="00067EA1" w:rsidP="002D0853">
      <w:pPr>
        <w:spacing w:line="480" w:lineRule="auto"/>
        <w:jc w:val="both"/>
        <w:rPr>
          <w:rFonts w:asciiTheme="majorBidi" w:hAnsiTheme="majorBidi" w:cstheme="majorBidi"/>
          <w:sz w:val="24"/>
          <w:szCs w:val="24"/>
        </w:rPr>
      </w:pPr>
      <w:r w:rsidRPr="00870465">
        <w:rPr>
          <w:rFonts w:asciiTheme="majorBidi" w:hAnsiTheme="majorBidi" w:cstheme="majorBidi"/>
          <w:sz w:val="24"/>
          <w:szCs w:val="24"/>
        </w:rPr>
        <w:t>Lending,</w:t>
      </w:r>
      <w:r w:rsidR="002D0853" w:rsidRPr="00870465">
        <w:rPr>
          <w:rFonts w:asciiTheme="majorBidi" w:hAnsiTheme="majorBidi" w:cstheme="majorBidi"/>
          <w:sz w:val="24"/>
          <w:szCs w:val="24"/>
        </w:rPr>
        <w:t xml:space="preserve"> which </w:t>
      </w:r>
      <w:proofErr w:type="gramStart"/>
      <w:r w:rsidR="002D0853" w:rsidRPr="00870465">
        <w:rPr>
          <w:rFonts w:asciiTheme="majorBidi" w:hAnsiTheme="majorBidi" w:cstheme="majorBidi"/>
          <w:sz w:val="24"/>
          <w:szCs w:val="24"/>
        </w:rPr>
        <w:t>is considered to be</w:t>
      </w:r>
      <w:proofErr w:type="gramEnd"/>
      <w:r w:rsidR="002D0853" w:rsidRPr="00870465">
        <w:rPr>
          <w:rFonts w:asciiTheme="majorBidi" w:hAnsiTheme="majorBidi" w:cstheme="majorBidi"/>
          <w:sz w:val="24"/>
          <w:szCs w:val="24"/>
        </w:rPr>
        <w:t xml:space="preserve"> the main function of banks in general and </w:t>
      </w:r>
      <w:proofErr w:type="gramStart"/>
      <w:r w:rsidR="002D0853" w:rsidRPr="00870465">
        <w:rPr>
          <w:rFonts w:asciiTheme="majorBidi" w:hAnsiTheme="majorBidi" w:cstheme="majorBidi"/>
          <w:sz w:val="24"/>
          <w:szCs w:val="24"/>
        </w:rPr>
        <w:t>deposit</w:t>
      </w:r>
      <w:proofErr w:type="gramEnd"/>
      <w:r w:rsidR="002D0853" w:rsidRPr="00870465">
        <w:rPr>
          <w:rFonts w:asciiTheme="majorBidi" w:hAnsiTheme="majorBidi" w:cstheme="majorBidi"/>
          <w:sz w:val="24"/>
          <w:szCs w:val="24"/>
        </w:rPr>
        <w:t xml:space="preserve"> money banks, in particular, could be on a short, medium and long-term basis. It is the act of making funds available with the hope of receiving back the principal plus interest payment or/and any other fees imposed on carrying out the transaction. Credit is a financial market activity where financial institutions are empowered by law with credit functions to extend credit facilities to deficit economic units. </w:t>
      </w:r>
    </w:p>
    <w:p w14:paraId="61DFBE32" w14:textId="45CC927B" w:rsidR="00BC3A59" w:rsidRPr="00870465" w:rsidRDefault="00BC3A59" w:rsidP="002D0853">
      <w:pPr>
        <w:autoSpaceDE w:val="0"/>
        <w:autoSpaceDN w:val="0"/>
        <w:adjustRightInd w:val="0"/>
        <w:spacing w:line="480" w:lineRule="auto"/>
        <w:jc w:val="both"/>
        <w:rPr>
          <w:rFonts w:ascii="Times New Roman" w:eastAsia="Times New Roman" w:hAnsi="Times New Roman"/>
          <w:sz w:val="24"/>
          <w:szCs w:val="24"/>
        </w:rPr>
      </w:pPr>
      <w:r w:rsidRPr="00870465">
        <w:rPr>
          <w:rFonts w:ascii="Times New Roman" w:eastAsia="Times New Roman" w:hAnsi="Times New Roman"/>
          <w:sz w:val="24"/>
          <w:szCs w:val="24"/>
        </w:rPr>
        <w:t>Cost of capital</w:t>
      </w:r>
      <w:r w:rsidRPr="00870465">
        <w:rPr>
          <w:rFonts w:ascii="Times New Roman" w:eastAsia="Times New Roman" w:hAnsi="Times New Roman"/>
          <w:sz w:val="24"/>
          <w:szCs w:val="24"/>
        </w:rPr>
        <w:t xml:space="preserve"> is the amount the borrower must pay to the lender over and above the total borrowed expressed as the percentage of the total amount of </w:t>
      </w:r>
      <w:proofErr w:type="gramStart"/>
      <w:r w:rsidRPr="00870465">
        <w:rPr>
          <w:rFonts w:ascii="Times New Roman" w:eastAsia="Times New Roman" w:hAnsi="Times New Roman"/>
          <w:sz w:val="24"/>
          <w:szCs w:val="24"/>
        </w:rPr>
        <w:t>the funds</w:t>
      </w:r>
      <w:proofErr w:type="gramEnd"/>
      <w:r w:rsidRPr="00870465">
        <w:rPr>
          <w:rFonts w:ascii="Times New Roman" w:eastAsia="Times New Roman" w:hAnsi="Times New Roman"/>
          <w:sz w:val="24"/>
          <w:szCs w:val="24"/>
        </w:rPr>
        <w:t xml:space="preserve"> borrowed. According to Milton </w:t>
      </w:r>
      <w:r w:rsidRPr="00870465">
        <w:rPr>
          <w:rFonts w:ascii="Times New Roman" w:eastAsia="Times New Roman" w:hAnsi="Times New Roman"/>
          <w:sz w:val="24"/>
          <w:szCs w:val="24"/>
        </w:rPr>
        <w:t>Freidman (</w:t>
      </w:r>
      <w:r w:rsidRPr="00870465">
        <w:rPr>
          <w:rFonts w:ascii="Times New Roman" w:eastAsia="Times New Roman" w:hAnsi="Times New Roman"/>
          <w:sz w:val="24"/>
          <w:szCs w:val="24"/>
        </w:rPr>
        <w:t xml:space="preserve">1997), interest rates are regarded as purely monetary phenomena, a payment for the use of </w:t>
      </w:r>
      <w:proofErr w:type="gramStart"/>
      <w:r w:rsidRPr="00870465">
        <w:rPr>
          <w:rFonts w:ascii="Times New Roman" w:eastAsia="Times New Roman" w:hAnsi="Times New Roman"/>
          <w:sz w:val="24"/>
          <w:szCs w:val="24"/>
        </w:rPr>
        <w:t>money .The</w:t>
      </w:r>
      <w:proofErr w:type="gramEnd"/>
      <w:r w:rsidRPr="00870465">
        <w:rPr>
          <w:rFonts w:ascii="Times New Roman" w:eastAsia="Times New Roman" w:hAnsi="Times New Roman"/>
          <w:sz w:val="24"/>
          <w:szCs w:val="24"/>
        </w:rPr>
        <w:t xml:space="preserve"> possession of the actual money </w:t>
      </w:r>
      <w:proofErr w:type="gramStart"/>
      <w:r w:rsidRPr="00870465">
        <w:rPr>
          <w:rFonts w:ascii="Times New Roman" w:eastAsia="Times New Roman" w:hAnsi="Times New Roman"/>
          <w:sz w:val="24"/>
          <w:szCs w:val="24"/>
        </w:rPr>
        <w:t>wills</w:t>
      </w:r>
      <w:proofErr w:type="gramEnd"/>
      <w:r w:rsidRPr="00870465">
        <w:rPr>
          <w:rFonts w:ascii="Times New Roman" w:eastAsia="Times New Roman" w:hAnsi="Times New Roman"/>
          <w:sz w:val="24"/>
          <w:szCs w:val="24"/>
        </w:rPr>
        <w:t xml:space="preserve"> our disquietude and the premium which we require to make us part with money is the measure of the degree of our disquietude . </w:t>
      </w:r>
      <w:proofErr w:type="gramStart"/>
      <w:r w:rsidRPr="00870465">
        <w:rPr>
          <w:rFonts w:ascii="Times New Roman" w:eastAsia="Times New Roman" w:hAnsi="Times New Roman"/>
          <w:sz w:val="24"/>
          <w:szCs w:val="24"/>
        </w:rPr>
        <w:t>By the way of</w:t>
      </w:r>
      <w:proofErr w:type="gramEnd"/>
      <w:r w:rsidRPr="00870465">
        <w:rPr>
          <w:rFonts w:ascii="Times New Roman" w:eastAsia="Times New Roman" w:hAnsi="Times New Roman"/>
          <w:sz w:val="24"/>
          <w:szCs w:val="24"/>
        </w:rPr>
        <w:t xml:space="preserve"> contract this theory emphasizes the supply and demand for money arguing that it’s the interaction of variables which determines interest rate. It stated that classical theory focuses on what might be termed as the economic variables and argues that the level of real interest rate is determined by the level of savings which provides the level of </w:t>
      </w:r>
      <w:proofErr w:type="gramStart"/>
      <w:r w:rsidRPr="00870465">
        <w:rPr>
          <w:rFonts w:ascii="Times New Roman" w:eastAsia="Times New Roman" w:hAnsi="Times New Roman"/>
          <w:sz w:val="24"/>
          <w:szCs w:val="24"/>
        </w:rPr>
        <w:t>loan able</w:t>
      </w:r>
      <w:proofErr w:type="gramEnd"/>
      <w:r w:rsidRPr="00870465">
        <w:rPr>
          <w:rFonts w:ascii="Times New Roman" w:eastAsia="Times New Roman" w:hAnsi="Times New Roman"/>
          <w:sz w:val="24"/>
          <w:szCs w:val="24"/>
        </w:rPr>
        <w:t xml:space="preserve"> funds.</w:t>
      </w:r>
    </w:p>
    <w:p w14:paraId="606D22E4" w14:textId="5F9074B4" w:rsidR="002D0853" w:rsidRPr="00870465" w:rsidRDefault="002D0853" w:rsidP="002D0853">
      <w:pPr>
        <w:autoSpaceDE w:val="0"/>
        <w:autoSpaceDN w:val="0"/>
        <w:adjustRightInd w:val="0"/>
        <w:spacing w:line="480" w:lineRule="auto"/>
        <w:jc w:val="both"/>
        <w:rPr>
          <w:rFonts w:asciiTheme="majorBidi" w:eastAsiaTheme="minorHAnsi" w:hAnsiTheme="majorBidi" w:cstheme="majorBidi"/>
          <w:sz w:val="24"/>
          <w:szCs w:val="24"/>
        </w:rPr>
      </w:pPr>
      <w:r w:rsidRPr="00870465">
        <w:rPr>
          <w:rFonts w:asciiTheme="majorBidi" w:eastAsiaTheme="minorHAnsi" w:hAnsiTheme="majorBidi" w:cstheme="majorBidi"/>
          <w:sz w:val="24"/>
          <w:szCs w:val="24"/>
        </w:rPr>
        <w:lastRenderedPageBreak/>
        <w:t xml:space="preserve">According to Adedoyin and </w:t>
      </w:r>
      <w:proofErr w:type="spellStart"/>
      <w:r w:rsidRPr="00870465">
        <w:rPr>
          <w:rFonts w:asciiTheme="majorBidi" w:eastAsiaTheme="minorHAnsi" w:hAnsiTheme="majorBidi" w:cstheme="majorBidi"/>
          <w:sz w:val="24"/>
          <w:szCs w:val="24"/>
        </w:rPr>
        <w:t>Sobodun</w:t>
      </w:r>
      <w:proofErr w:type="spellEnd"/>
      <w:r w:rsidRPr="00870465">
        <w:rPr>
          <w:rFonts w:asciiTheme="majorBidi" w:eastAsiaTheme="minorHAnsi" w:hAnsiTheme="majorBidi" w:cstheme="majorBidi"/>
          <w:sz w:val="24"/>
          <w:szCs w:val="24"/>
        </w:rPr>
        <w:t xml:space="preserve"> (1991), “lending is undoubtedly the heart of banking business. Therefore, its administration requires considerable skill and dexterity on the part of the bank management”. While a bank is irrevocably committed to pay interest on deposits it mobilized from different sources, the ability to articulate loanable avenues where deposit funds could be placed to generate reasonable income; maintain liquidity and ensure safety requires a high degree of pragmatic policy formulation and application.</w:t>
      </w:r>
    </w:p>
    <w:p w14:paraId="55E08135" w14:textId="77777777" w:rsidR="002D0853" w:rsidRPr="00870465" w:rsidRDefault="002D0853" w:rsidP="002D0853">
      <w:pPr>
        <w:autoSpaceDE w:val="0"/>
        <w:autoSpaceDN w:val="0"/>
        <w:adjustRightInd w:val="0"/>
        <w:spacing w:line="480" w:lineRule="auto"/>
        <w:jc w:val="both"/>
        <w:rPr>
          <w:rFonts w:asciiTheme="majorBidi" w:eastAsiaTheme="minorHAnsi" w:hAnsiTheme="majorBidi" w:cstheme="majorBidi"/>
          <w:sz w:val="24"/>
          <w:szCs w:val="24"/>
        </w:rPr>
      </w:pPr>
      <w:r w:rsidRPr="00870465">
        <w:rPr>
          <w:rFonts w:asciiTheme="majorBidi" w:eastAsiaTheme="minorHAnsi" w:hAnsiTheme="majorBidi" w:cstheme="majorBidi"/>
          <w:sz w:val="24"/>
          <w:szCs w:val="24"/>
        </w:rPr>
        <w:t xml:space="preserve">Commercial banking in Nigeria witnessed an era of impressive profitability, characterized by high competition, huge deposits and varied investment opportunities; </w:t>
      </w:r>
      <w:proofErr w:type="gramStart"/>
      <w:r w:rsidRPr="00870465">
        <w:rPr>
          <w:rFonts w:asciiTheme="majorBidi" w:eastAsiaTheme="minorHAnsi" w:hAnsiTheme="majorBidi" w:cstheme="majorBidi"/>
          <w:sz w:val="24"/>
          <w:szCs w:val="24"/>
        </w:rPr>
        <w:t>in an effort to</w:t>
      </w:r>
      <w:proofErr w:type="gramEnd"/>
      <w:r w:rsidRPr="00870465">
        <w:rPr>
          <w:rFonts w:asciiTheme="majorBidi" w:eastAsiaTheme="minorHAnsi" w:hAnsiTheme="majorBidi" w:cstheme="majorBidi"/>
          <w:sz w:val="24"/>
          <w:szCs w:val="24"/>
        </w:rPr>
        <w:t xml:space="preserve"> make quick profits the deposit money banks relied essentially on self-liquidating loans and diversified their portfolio into less risky investments with safe margin. The current trend in</w:t>
      </w:r>
    </w:p>
    <w:p w14:paraId="20C9BC2D" w14:textId="77777777" w:rsidR="002D0853" w:rsidRPr="00870465" w:rsidRDefault="002D0853" w:rsidP="002D0853">
      <w:pPr>
        <w:autoSpaceDE w:val="0"/>
        <w:autoSpaceDN w:val="0"/>
        <w:adjustRightInd w:val="0"/>
        <w:spacing w:line="480" w:lineRule="auto"/>
        <w:jc w:val="both"/>
        <w:rPr>
          <w:rFonts w:asciiTheme="majorBidi" w:eastAsiaTheme="minorHAnsi" w:hAnsiTheme="majorBidi" w:cstheme="majorBidi"/>
          <w:sz w:val="24"/>
          <w:szCs w:val="24"/>
        </w:rPr>
      </w:pPr>
      <w:r w:rsidRPr="00870465">
        <w:rPr>
          <w:rFonts w:asciiTheme="majorBidi" w:eastAsiaTheme="minorHAnsi" w:hAnsiTheme="majorBidi" w:cstheme="majorBidi"/>
          <w:sz w:val="24"/>
          <w:szCs w:val="24"/>
        </w:rPr>
        <w:t>Nigerian banking and finance sector, suggest that the days of cheap profits are now over and only banks with well conceptualized lending and credit administration policies and procedures can survive the emerging competition.</w:t>
      </w:r>
    </w:p>
    <w:p w14:paraId="7644CFBA" w14:textId="08548B20" w:rsidR="002D0853" w:rsidRPr="00870465" w:rsidRDefault="002D0853" w:rsidP="002D0853">
      <w:pPr>
        <w:autoSpaceDE w:val="0"/>
        <w:autoSpaceDN w:val="0"/>
        <w:adjustRightInd w:val="0"/>
        <w:spacing w:line="480" w:lineRule="auto"/>
        <w:jc w:val="both"/>
        <w:rPr>
          <w:rFonts w:asciiTheme="majorBidi" w:eastAsiaTheme="minorHAnsi" w:hAnsiTheme="majorBidi" w:cstheme="majorBidi"/>
          <w:sz w:val="24"/>
          <w:szCs w:val="24"/>
        </w:rPr>
      </w:pPr>
      <w:proofErr w:type="spellStart"/>
      <w:r w:rsidRPr="00870465">
        <w:rPr>
          <w:rFonts w:asciiTheme="majorBidi" w:eastAsiaTheme="minorHAnsi" w:hAnsiTheme="majorBidi" w:cstheme="majorBidi"/>
          <w:sz w:val="24"/>
          <w:szCs w:val="24"/>
        </w:rPr>
        <w:t>Ezirim</w:t>
      </w:r>
      <w:proofErr w:type="spellEnd"/>
      <w:r w:rsidRPr="00870465">
        <w:rPr>
          <w:rFonts w:asciiTheme="majorBidi" w:eastAsiaTheme="minorHAnsi" w:hAnsiTheme="majorBidi" w:cstheme="majorBidi"/>
          <w:sz w:val="24"/>
          <w:szCs w:val="24"/>
        </w:rPr>
        <w:t xml:space="preserve"> (2005), further stressed that “Bank lending decisions generally are fraught with a great deal of risks, which calls for a great deal of caution and tact in this aspect of banking operations. The success of every lending </w:t>
      </w:r>
      <w:r w:rsidR="00067EA1" w:rsidRPr="00870465">
        <w:rPr>
          <w:rFonts w:asciiTheme="majorBidi" w:eastAsiaTheme="minorHAnsi" w:hAnsiTheme="majorBidi" w:cstheme="majorBidi"/>
          <w:sz w:val="24"/>
          <w:szCs w:val="24"/>
        </w:rPr>
        <w:t>activity,</w:t>
      </w:r>
      <w:r w:rsidRPr="00870465">
        <w:rPr>
          <w:rFonts w:asciiTheme="majorBidi" w:eastAsiaTheme="minorHAnsi" w:hAnsiTheme="majorBidi" w:cstheme="majorBidi"/>
          <w:sz w:val="24"/>
          <w:szCs w:val="24"/>
        </w:rPr>
        <w:t xml:space="preserve"> </w:t>
      </w:r>
      <w:proofErr w:type="gramStart"/>
      <w:r w:rsidRPr="00870465">
        <w:rPr>
          <w:rFonts w:asciiTheme="majorBidi" w:eastAsiaTheme="minorHAnsi" w:hAnsiTheme="majorBidi" w:cstheme="majorBidi"/>
          <w:sz w:val="24"/>
          <w:szCs w:val="24"/>
        </w:rPr>
        <w:t>to a great extent</w:t>
      </w:r>
      <w:proofErr w:type="gramEnd"/>
      <w:r w:rsidRPr="00870465">
        <w:rPr>
          <w:rFonts w:asciiTheme="majorBidi" w:eastAsiaTheme="minorHAnsi" w:hAnsiTheme="majorBidi" w:cstheme="majorBidi"/>
          <w:sz w:val="24"/>
          <w:szCs w:val="24"/>
        </w:rPr>
        <w:t xml:space="preserve"> therefore, hinges on the part of the credit analysts </w:t>
      </w:r>
      <w:r w:rsidR="00870465" w:rsidRPr="00870465">
        <w:rPr>
          <w:rFonts w:asciiTheme="majorBidi" w:eastAsiaTheme="minorHAnsi" w:hAnsiTheme="majorBidi" w:cstheme="majorBidi"/>
          <w:sz w:val="24"/>
          <w:szCs w:val="24"/>
        </w:rPr>
        <w:t>carrying</w:t>
      </w:r>
      <w:r w:rsidRPr="00870465">
        <w:rPr>
          <w:rFonts w:asciiTheme="majorBidi" w:eastAsiaTheme="minorHAnsi" w:hAnsiTheme="majorBidi" w:cstheme="majorBidi"/>
          <w:sz w:val="24"/>
          <w:szCs w:val="24"/>
        </w:rPr>
        <w:t xml:space="preserve"> out good credit analysis, presentation, structuring and reporting.</w:t>
      </w:r>
    </w:p>
    <w:p w14:paraId="48E21A6A" w14:textId="075FC4C7" w:rsidR="002D0853" w:rsidRPr="00870465" w:rsidRDefault="002D0853" w:rsidP="002D0853">
      <w:pPr>
        <w:tabs>
          <w:tab w:val="left" w:pos="1529"/>
        </w:tabs>
        <w:autoSpaceDE w:val="0"/>
        <w:autoSpaceDN w:val="0"/>
        <w:adjustRightInd w:val="0"/>
        <w:spacing w:line="480" w:lineRule="auto"/>
        <w:jc w:val="both"/>
        <w:rPr>
          <w:rFonts w:asciiTheme="majorBidi" w:eastAsiaTheme="minorHAnsi" w:hAnsiTheme="majorBidi" w:cstheme="majorBidi"/>
          <w:sz w:val="24"/>
          <w:szCs w:val="24"/>
        </w:rPr>
      </w:pPr>
      <w:proofErr w:type="spellStart"/>
      <w:r w:rsidRPr="00870465">
        <w:rPr>
          <w:rFonts w:asciiTheme="majorBidi" w:eastAsiaTheme="minorHAnsi" w:hAnsiTheme="majorBidi" w:cstheme="majorBidi"/>
          <w:sz w:val="24"/>
          <w:szCs w:val="24"/>
        </w:rPr>
        <w:t>Osayameh</w:t>
      </w:r>
      <w:proofErr w:type="spellEnd"/>
      <w:r w:rsidRPr="00870465">
        <w:rPr>
          <w:rFonts w:asciiTheme="majorBidi" w:eastAsiaTheme="minorHAnsi" w:hAnsiTheme="majorBidi" w:cstheme="majorBidi"/>
          <w:sz w:val="24"/>
          <w:szCs w:val="24"/>
        </w:rPr>
        <w:t xml:space="preserve"> (1991), supported this view by stressing that” the days of armchair banking are over and that the increasing trend in bad debts and absence of basic </w:t>
      </w:r>
      <w:r w:rsidRPr="00870465">
        <w:rPr>
          <w:rFonts w:asciiTheme="majorBidi" w:eastAsiaTheme="minorHAnsi" w:hAnsiTheme="majorBidi" w:cstheme="majorBidi"/>
          <w:sz w:val="24"/>
          <w:szCs w:val="24"/>
        </w:rPr>
        <w:lastRenderedPageBreak/>
        <w:t xml:space="preserve">business/corporate advisor services in most Nigerian deposit money banks, suggest an apparent lack of use of effective lending and credit administration techniques in these banks”. Prior to 1984, the bulk of most commercial bank </w:t>
      </w:r>
      <w:r w:rsidR="00067EA1" w:rsidRPr="00870465">
        <w:rPr>
          <w:rFonts w:asciiTheme="majorBidi" w:eastAsiaTheme="minorHAnsi" w:hAnsiTheme="majorBidi" w:cstheme="majorBidi"/>
          <w:sz w:val="24"/>
          <w:szCs w:val="24"/>
        </w:rPr>
        <w:t>deposits were</w:t>
      </w:r>
      <w:r w:rsidRPr="00870465">
        <w:rPr>
          <w:rFonts w:asciiTheme="majorBidi" w:eastAsiaTheme="minorHAnsi" w:hAnsiTheme="majorBidi" w:cstheme="majorBidi"/>
          <w:sz w:val="24"/>
          <w:szCs w:val="24"/>
        </w:rPr>
        <w:t xml:space="preserve"> made up of demand </w:t>
      </w:r>
      <w:r w:rsidR="00067EA1" w:rsidRPr="00870465">
        <w:rPr>
          <w:rFonts w:asciiTheme="majorBidi" w:eastAsiaTheme="minorHAnsi" w:hAnsiTheme="majorBidi" w:cstheme="majorBidi"/>
          <w:sz w:val="24"/>
          <w:szCs w:val="24"/>
        </w:rPr>
        <w:t>deposits</w:t>
      </w:r>
      <w:r w:rsidRPr="00870465">
        <w:rPr>
          <w:rFonts w:asciiTheme="majorBidi" w:eastAsiaTheme="minorHAnsi" w:hAnsiTheme="majorBidi" w:cstheme="majorBidi"/>
          <w:sz w:val="24"/>
          <w:szCs w:val="24"/>
        </w:rPr>
        <w:t xml:space="preserve">. The position has now changed with the evolution of improved treasury management by corporate savers and customers as well as favorable interest </w:t>
      </w:r>
      <w:r w:rsidR="00067EA1" w:rsidRPr="00870465">
        <w:rPr>
          <w:rFonts w:asciiTheme="majorBidi" w:eastAsiaTheme="minorHAnsi" w:hAnsiTheme="majorBidi" w:cstheme="majorBidi"/>
          <w:sz w:val="24"/>
          <w:szCs w:val="24"/>
        </w:rPr>
        <w:t>rates</w:t>
      </w:r>
      <w:r w:rsidRPr="00870465">
        <w:rPr>
          <w:rFonts w:asciiTheme="majorBidi" w:eastAsiaTheme="minorHAnsi" w:hAnsiTheme="majorBidi" w:cstheme="majorBidi"/>
          <w:sz w:val="24"/>
          <w:szCs w:val="24"/>
        </w:rPr>
        <w:t xml:space="preserve"> now payable on deposits, particularly since interest rates were regulated in 1987. The result of this is </w:t>
      </w:r>
      <w:r w:rsidR="00067EA1" w:rsidRPr="00870465">
        <w:rPr>
          <w:rFonts w:asciiTheme="majorBidi" w:eastAsiaTheme="minorHAnsi" w:hAnsiTheme="majorBidi" w:cstheme="majorBidi"/>
          <w:sz w:val="24"/>
          <w:szCs w:val="24"/>
        </w:rPr>
        <w:t>an additional</w:t>
      </w:r>
      <w:r w:rsidRPr="00870465">
        <w:rPr>
          <w:rFonts w:asciiTheme="majorBidi" w:eastAsiaTheme="minorHAnsi" w:hAnsiTheme="majorBidi" w:cstheme="majorBidi"/>
          <w:sz w:val="24"/>
          <w:szCs w:val="24"/>
        </w:rPr>
        <w:t xml:space="preserve"> rise in </w:t>
      </w:r>
      <w:r w:rsidR="00067EA1" w:rsidRPr="00870465">
        <w:rPr>
          <w:rFonts w:asciiTheme="majorBidi" w:eastAsiaTheme="minorHAnsi" w:hAnsiTheme="majorBidi" w:cstheme="majorBidi"/>
          <w:sz w:val="24"/>
          <w:szCs w:val="24"/>
        </w:rPr>
        <w:t>the cost</w:t>
      </w:r>
      <w:r w:rsidRPr="00870465">
        <w:rPr>
          <w:rFonts w:asciiTheme="majorBidi" w:eastAsiaTheme="minorHAnsi" w:hAnsiTheme="majorBidi" w:cstheme="majorBidi"/>
          <w:sz w:val="24"/>
          <w:szCs w:val="24"/>
        </w:rPr>
        <w:t xml:space="preserve"> of funds for banks. If they </w:t>
      </w:r>
      <w:proofErr w:type="gramStart"/>
      <w:r w:rsidRPr="00870465">
        <w:rPr>
          <w:rFonts w:asciiTheme="majorBidi" w:eastAsiaTheme="minorHAnsi" w:hAnsiTheme="majorBidi" w:cstheme="majorBidi"/>
          <w:sz w:val="24"/>
          <w:szCs w:val="24"/>
        </w:rPr>
        <w:t>are able to</w:t>
      </w:r>
      <w:proofErr w:type="gramEnd"/>
      <w:r w:rsidRPr="00870465">
        <w:rPr>
          <w:rFonts w:asciiTheme="majorBidi" w:eastAsiaTheme="minorHAnsi" w:hAnsiTheme="majorBidi" w:cstheme="majorBidi"/>
          <w:sz w:val="24"/>
          <w:szCs w:val="24"/>
        </w:rPr>
        <w:t xml:space="preserve"> meet the cost element in </w:t>
      </w:r>
      <w:r w:rsidR="00067EA1" w:rsidRPr="00870465">
        <w:rPr>
          <w:rFonts w:asciiTheme="majorBidi" w:eastAsiaTheme="minorHAnsi" w:hAnsiTheme="majorBidi" w:cstheme="majorBidi"/>
          <w:sz w:val="24"/>
          <w:szCs w:val="24"/>
        </w:rPr>
        <w:t>funds</w:t>
      </w:r>
      <w:r w:rsidRPr="00870465">
        <w:rPr>
          <w:rFonts w:asciiTheme="majorBidi" w:eastAsiaTheme="minorHAnsi" w:hAnsiTheme="majorBidi" w:cstheme="majorBidi"/>
          <w:sz w:val="24"/>
          <w:szCs w:val="24"/>
        </w:rPr>
        <w:t xml:space="preserve"> and eke out some profits to meet corporate growth and shareholders’ </w:t>
      </w:r>
      <w:r w:rsidR="00870465" w:rsidRPr="00870465">
        <w:rPr>
          <w:rFonts w:asciiTheme="majorBidi" w:eastAsiaTheme="minorHAnsi" w:hAnsiTheme="majorBidi" w:cstheme="majorBidi"/>
          <w:sz w:val="24"/>
          <w:szCs w:val="24"/>
        </w:rPr>
        <w:t>expectations</w:t>
      </w:r>
      <w:r w:rsidRPr="00870465">
        <w:rPr>
          <w:rFonts w:asciiTheme="majorBidi" w:eastAsiaTheme="minorHAnsi" w:hAnsiTheme="majorBidi" w:cstheme="majorBidi"/>
          <w:sz w:val="24"/>
          <w:szCs w:val="24"/>
        </w:rPr>
        <w:t>, they must really give adequate attention to the single most important source of their earnings lending and credit administration.</w:t>
      </w:r>
    </w:p>
    <w:p w14:paraId="251C3A7D" w14:textId="77777777" w:rsidR="002D0853" w:rsidRPr="00870465" w:rsidRDefault="002D0853" w:rsidP="002D0853">
      <w:pPr>
        <w:spacing w:line="480" w:lineRule="auto"/>
        <w:jc w:val="both"/>
        <w:rPr>
          <w:rFonts w:asciiTheme="majorBidi" w:hAnsiTheme="majorBidi" w:cstheme="majorBidi"/>
          <w:b/>
          <w:sz w:val="24"/>
          <w:szCs w:val="24"/>
        </w:rPr>
      </w:pPr>
      <w:r w:rsidRPr="00870465">
        <w:rPr>
          <w:rFonts w:asciiTheme="majorBidi" w:eastAsia="Times New Roman" w:hAnsiTheme="majorBidi" w:cstheme="majorBidi"/>
          <w:b/>
          <w:sz w:val="24"/>
          <w:szCs w:val="24"/>
        </w:rPr>
        <w:t xml:space="preserve">2.1.1. </w:t>
      </w:r>
      <w:r w:rsidRPr="00870465">
        <w:rPr>
          <w:rFonts w:asciiTheme="majorBidi" w:hAnsiTheme="majorBidi" w:cstheme="majorBidi"/>
          <w:b/>
          <w:sz w:val="24"/>
          <w:szCs w:val="24"/>
        </w:rPr>
        <w:t xml:space="preserve">Concept of Interest Rate </w:t>
      </w:r>
    </w:p>
    <w:p w14:paraId="34EFD3F4" w14:textId="77777777" w:rsidR="00BC3A59" w:rsidRPr="00870465" w:rsidRDefault="002D0853" w:rsidP="002D0853">
      <w:pPr>
        <w:tabs>
          <w:tab w:val="left" w:pos="986"/>
        </w:tabs>
        <w:spacing w:line="480" w:lineRule="auto"/>
        <w:jc w:val="both"/>
        <w:rPr>
          <w:rFonts w:asciiTheme="majorBidi" w:hAnsiTheme="majorBidi" w:cstheme="majorBidi"/>
          <w:sz w:val="24"/>
          <w:szCs w:val="24"/>
        </w:rPr>
      </w:pPr>
      <w:r w:rsidRPr="00870465">
        <w:rPr>
          <w:rFonts w:asciiTheme="majorBidi" w:hAnsiTheme="majorBidi" w:cstheme="majorBidi"/>
          <w:sz w:val="24"/>
          <w:szCs w:val="24"/>
        </w:rPr>
        <w:t xml:space="preserve">Interest rate is a term that has </w:t>
      </w:r>
      <w:r w:rsidR="00067EA1" w:rsidRPr="00870465">
        <w:rPr>
          <w:rFonts w:asciiTheme="majorBidi" w:hAnsiTheme="majorBidi" w:cstheme="majorBidi"/>
          <w:sz w:val="24"/>
          <w:szCs w:val="24"/>
        </w:rPr>
        <w:t>been</w:t>
      </w:r>
      <w:r w:rsidRPr="00870465">
        <w:rPr>
          <w:rFonts w:asciiTheme="majorBidi" w:hAnsiTheme="majorBidi" w:cstheme="majorBidi"/>
          <w:sz w:val="24"/>
          <w:szCs w:val="24"/>
        </w:rPr>
        <w:t xml:space="preserve"> defined and described. It represents a percentage that is usually charged on a sum that is given to a borrower for the </w:t>
      </w:r>
      <w:r w:rsidR="00067EA1" w:rsidRPr="00870465">
        <w:rPr>
          <w:rFonts w:asciiTheme="majorBidi" w:hAnsiTheme="majorBidi" w:cstheme="majorBidi"/>
          <w:sz w:val="24"/>
          <w:szCs w:val="24"/>
        </w:rPr>
        <w:t>use</w:t>
      </w:r>
      <w:r w:rsidRPr="00870465">
        <w:rPr>
          <w:rFonts w:asciiTheme="majorBidi" w:hAnsiTheme="majorBidi" w:cstheme="majorBidi"/>
          <w:sz w:val="24"/>
          <w:szCs w:val="24"/>
        </w:rPr>
        <w:t xml:space="preserve"> of such money with the promise to pay back on a future date. This rate is defined as the rental payments for the use of credit by borrowers or the return for parting with liquidity by lenders. </w:t>
      </w:r>
      <w:r w:rsidR="00BC3A59" w:rsidRPr="00870465">
        <w:rPr>
          <w:rFonts w:asciiTheme="majorBidi" w:hAnsiTheme="majorBidi" w:cstheme="majorBidi"/>
          <w:sz w:val="24"/>
          <w:szCs w:val="24"/>
        </w:rPr>
        <w:t>The rate</w:t>
      </w:r>
      <w:r w:rsidRPr="00870465">
        <w:rPr>
          <w:rFonts w:asciiTheme="majorBidi" w:hAnsiTheme="majorBidi" w:cstheme="majorBidi"/>
          <w:sz w:val="24"/>
          <w:szCs w:val="24"/>
        </w:rPr>
        <w:t xml:space="preserve"> of interest can also be seen as the amount paid per unit of time expressed as a percentage of the amount borrowed. Thus, the cost of borrowing money, measured in naira, per year per naira, borrowed, is the interest rate (Omowunmi, 2018). </w:t>
      </w:r>
    </w:p>
    <w:p w14:paraId="5D4B8425" w14:textId="77777777" w:rsidR="00BC3A59" w:rsidRPr="00870465" w:rsidRDefault="00BC3A59" w:rsidP="00BC3A59">
      <w:pPr>
        <w:tabs>
          <w:tab w:val="left" w:pos="986"/>
        </w:tabs>
        <w:jc w:val="both"/>
        <w:rPr>
          <w:rFonts w:asciiTheme="majorBidi" w:hAnsiTheme="majorBidi" w:cstheme="majorBidi"/>
          <w:sz w:val="24"/>
          <w:szCs w:val="24"/>
        </w:rPr>
      </w:pPr>
    </w:p>
    <w:p w14:paraId="46FC890E" w14:textId="6FA30D8B" w:rsidR="002D0853" w:rsidRPr="00870465" w:rsidRDefault="002D0853" w:rsidP="002D0853">
      <w:pPr>
        <w:tabs>
          <w:tab w:val="left" w:pos="986"/>
        </w:tabs>
        <w:spacing w:line="480" w:lineRule="auto"/>
        <w:jc w:val="both"/>
        <w:rPr>
          <w:rFonts w:asciiTheme="majorBidi" w:hAnsiTheme="majorBidi" w:cstheme="majorBidi"/>
          <w:sz w:val="24"/>
          <w:szCs w:val="24"/>
        </w:rPr>
      </w:pPr>
      <w:r w:rsidRPr="00870465">
        <w:rPr>
          <w:rFonts w:asciiTheme="majorBidi" w:hAnsiTheme="majorBidi" w:cstheme="majorBidi"/>
          <w:sz w:val="24"/>
          <w:szCs w:val="24"/>
        </w:rPr>
        <w:t xml:space="preserve">In essence, it connotes the price paid for the right to borrow and use loanable funds. It is the price that must be paid to get people to </w:t>
      </w:r>
      <w:r w:rsidR="00067EA1" w:rsidRPr="00870465">
        <w:rPr>
          <w:rFonts w:asciiTheme="majorBidi" w:hAnsiTheme="majorBidi" w:cstheme="majorBidi"/>
          <w:sz w:val="24"/>
          <w:szCs w:val="24"/>
        </w:rPr>
        <w:t>forget</w:t>
      </w:r>
      <w:r w:rsidRPr="00870465">
        <w:rPr>
          <w:rFonts w:asciiTheme="majorBidi" w:hAnsiTheme="majorBidi" w:cstheme="majorBidi"/>
          <w:sz w:val="24"/>
          <w:szCs w:val="24"/>
        </w:rPr>
        <w:t xml:space="preserve"> willingly the advantage of liquidity. In other words, interest rate refers to the cost of holding money. Interest rate can be </w:t>
      </w:r>
      <w:r w:rsidRPr="00870465">
        <w:rPr>
          <w:rFonts w:asciiTheme="majorBidi" w:hAnsiTheme="majorBidi" w:cstheme="majorBidi"/>
          <w:sz w:val="24"/>
          <w:szCs w:val="24"/>
        </w:rPr>
        <w:lastRenderedPageBreak/>
        <w:t xml:space="preserve">classified using yardsticks like maturity and liquidity. However, it can also be classified along lending and deposit rates lines. For banks, prime and maximum lending rates exist. The interest rate that deposit money banks charge their most creditworthy borrowers, such as large corporations is referred to as prime lending rate, whereas the general rate all other customers are charged is referred to as maximum lending rate. In recent times, banks have come up with a wide range of products </w:t>
      </w:r>
      <w:proofErr w:type="gramStart"/>
      <w:r w:rsidRPr="00870465">
        <w:rPr>
          <w:rFonts w:asciiTheme="majorBidi" w:hAnsiTheme="majorBidi" w:cstheme="majorBidi"/>
          <w:sz w:val="24"/>
          <w:szCs w:val="24"/>
        </w:rPr>
        <w:t xml:space="preserve">in </w:t>
      </w:r>
      <w:r w:rsidR="00067EA1" w:rsidRPr="00870465">
        <w:rPr>
          <w:rFonts w:asciiTheme="majorBidi" w:hAnsiTheme="majorBidi" w:cstheme="majorBidi"/>
          <w:sz w:val="24"/>
          <w:szCs w:val="24"/>
        </w:rPr>
        <w:t>order</w:t>
      </w:r>
      <w:r w:rsidRPr="00870465">
        <w:rPr>
          <w:rFonts w:asciiTheme="majorBidi" w:hAnsiTheme="majorBidi" w:cstheme="majorBidi"/>
          <w:sz w:val="24"/>
          <w:szCs w:val="24"/>
        </w:rPr>
        <w:t xml:space="preserve"> to</w:t>
      </w:r>
      <w:proofErr w:type="gramEnd"/>
      <w:r w:rsidRPr="00870465">
        <w:rPr>
          <w:rFonts w:asciiTheme="majorBidi" w:hAnsiTheme="majorBidi" w:cstheme="majorBidi"/>
          <w:sz w:val="24"/>
          <w:szCs w:val="24"/>
        </w:rPr>
        <w:t xml:space="preserve"> outsmart one another. This has led to the existence of different deposit rates. In Nigeria, the Central bank has classified these deposit rates based on time duration to include: 3-months, 3-6 months, 6-12 months and over 12-months deposit rates (CBN, 2018). In other words, four major types of deposit rates exist in Nigeria and the longer the time a customer’s deposit stays with the bank, the higher the interest rate the said customer is entitled to.</w:t>
      </w:r>
    </w:p>
    <w:p w14:paraId="6122A80A" w14:textId="7CF34DEC" w:rsidR="002D0853" w:rsidRPr="00870465" w:rsidRDefault="002D0853" w:rsidP="002D0853">
      <w:pPr>
        <w:spacing w:line="480" w:lineRule="auto"/>
        <w:jc w:val="both"/>
        <w:rPr>
          <w:rFonts w:asciiTheme="majorBidi" w:hAnsiTheme="majorBidi" w:cstheme="majorBidi"/>
          <w:sz w:val="24"/>
          <w:szCs w:val="24"/>
        </w:rPr>
      </w:pPr>
      <w:r w:rsidRPr="00870465">
        <w:rPr>
          <w:rFonts w:asciiTheme="majorBidi" w:hAnsiTheme="majorBidi" w:cstheme="majorBidi"/>
          <w:sz w:val="24"/>
          <w:szCs w:val="24"/>
        </w:rPr>
        <w:t xml:space="preserve">These rates can be regulated or deregulated. The former is a practice where such rates are directly managed by the monetary authorities. That is, an arrangement whereby the management of lending and deposit rates are based on expert </w:t>
      </w:r>
      <w:r w:rsidR="00067EA1" w:rsidRPr="00870465">
        <w:rPr>
          <w:rFonts w:asciiTheme="majorBidi" w:hAnsiTheme="majorBidi" w:cstheme="majorBidi"/>
          <w:sz w:val="24"/>
          <w:szCs w:val="24"/>
        </w:rPr>
        <w:t>advice</w:t>
      </w:r>
      <w:r w:rsidRPr="00870465">
        <w:rPr>
          <w:rFonts w:asciiTheme="majorBidi" w:hAnsiTheme="majorBidi" w:cstheme="majorBidi"/>
          <w:sz w:val="24"/>
          <w:szCs w:val="24"/>
        </w:rPr>
        <w:t xml:space="preserve"> and directives from such authorities. The reverse is the case for the </w:t>
      </w:r>
      <w:r w:rsidR="00870465" w:rsidRPr="00870465">
        <w:rPr>
          <w:rFonts w:asciiTheme="majorBidi" w:hAnsiTheme="majorBidi" w:cstheme="majorBidi"/>
          <w:sz w:val="24"/>
          <w:szCs w:val="24"/>
        </w:rPr>
        <w:t>latter</w:t>
      </w:r>
      <w:r w:rsidRPr="00870465">
        <w:rPr>
          <w:rFonts w:asciiTheme="majorBidi" w:hAnsiTheme="majorBidi" w:cstheme="majorBidi"/>
          <w:sz w:val="24"/>
          <w:szCs w:val="24"/>
        </w:rPr>
        <w:t xml:space="preserve">. According to </w:t>
      </w:r>
      <w:proofErr w:type="spellStart"/>
      <w:r w:rsidRPr="00870465">
        <w:rPr>
          <w:rFonts w:asciiTheme="majorBidi" w:hAnsiTheme="majorBidi" w:cstheme="majorBidi"/>
          <w:sz w:val="24"/>
          <w:szCs w:val="24"/>
        </w:rPr>
        <w:t>Obute</w:t>
      </w:r>
      <w:proofErr w:type="spellEnd"/>
      <w:r w:rsidRPr="00870465">
        <w:rPr>
          <w:rFonts w:asciiTheme="majorBidi" w:hAnsiTheme="majorBidi" w:cstheme="majorBidi"/>
          <w:sz w:val="24"/>
          <w:szCs w:val="24"/>
        </w:rPr>
        <w:t xml:space="preserve">, </w:t>
      </w:r>
      <w:proofErr w:type="spellStart"/>
      <w:r w:rsidRPr="00870465">
        <w:rPr>
          <w:rFonts w:asciiTheme="majorBidi" w:hAnsiTheme="majorBidi" w:cstheme="majorBidi"/>
          <w:sz w:val="24"/>
          <w:szCs w:val="24"/>
        </w:rPr>
        <w:t>Adryorough</w:t>
      </w:r>
      <w:proofErr w:type="spellEnd"/>
      <w:r w:rsidRPr="00870465">
        <w:rPr>
          <w:rFonts w:asciiTheme="majorBidi" w:hAnsiTheme="majorBidi" w:cstheme="majorBidi"/>
          <w:sz w:val="24"/>
          <w:szCs w:val="24"/>
        </w:rPr>
        <w:t xml:space="preserve"> and </w:t>
      </w:r>
      <w:proofErr w:type="spellStart"/>
      <w:r w:rsidRPr="00870465">
        <w:rPr>
          <w:rFonts w:asciiTheme="majorBidi" w:hAnsiTheme="majorBidi" w:cstheme="majorBidi"/>
          <w:sz w:val="24"/>
          <w:szCs w:val="24"/>
        </w:rPr>
        <w:t>Itodo</w:t>
      </w:r>
      <w:proofErr w:type="spellEnd"/>
      <w:r w:rsidRPr="00870465">
        <w:rPr>
          <w:rFonts w:asciiTheme="majorBidi" w:hAnsiTheme="majorBidi" w:cstheme="majorBidi"/>
          <w:sz w:val="24"/>
          <w:szCs w:val="24"/>
        </w:rPr>
        <w:t xml:space="preserve"> (2012), interest rate deregulation is a situation whereby interest rate is determined by the forces of demand and supply. The point of emphasis in a deregulated practice is that the central bank does not directly determine what the prevailing lending and deposit rates would be. In as much as interest rates are tied to rates like monetary policy rate, cash reserve ratio and liquidity ratio, the uniqueness of </w:t>
      </w:r>
      <w:r w:rsidRPr="00870465">
        <w:rPr>
          <w:rFonts w:asciiTheme="majorBidi" w:hAnsiTheme="majorBidi" w:cstheme="majorBidi"/>
          <w:sz w:val="24"/>
          <w:szCs w:val="24"/>
        </w:rPr>
        <w:lastRenderedPageBreak/>
        <w:t xml:space="preserve">a deregulated regime is that the banks and customers have a say in determining what the rate for a transaction will </w:t>
      </w:r>
      <w:proofErr w:type="gramStart"/>
      <w:r w:rsidRPr="00870465">
        <w:rPr>
          <w:rFonts w:asciiTheme="majorBidi" w:hAnsiTheme="majorBidi" w:cstheme="majorBidi"/>
          <w:sz w:val="24"/>
          <w:szCs w:val="24"/>
        </w:rPr>
        <w:t>be at all times</w:t>
      </w:r>
      <w:proofErr w:type="gramEnd"/>
      <w:r w:rsidRPr="00870465">
        <w:rPr>
          <w:rFonts w:asciiTheme="majorBidi" w:hAnsiTheme="majorBidi" w:cstheme="majorBidi"/>
          <w:sz w:val="24"/>
          <w:szCs w:val="24"/>
        </w:rPr>
        <w:t>.</w:t>
      </w:r>
    </w:p>
    <w:p w14:paraId="09956C31" w14:textId="17EADBFA" w:rsidR="002D0853" w:rsidRPr="00870465" w:rsidRDefault="002D0853" w:rsidP="002D0853">
      <w:pPr>
        <w:spacing w:line="480" w:lineRule="auto"/>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2.1.2</w:t>
      </w:r>
      <w:r w:rsidRPr="00870465">
        <w:rPr>
          <w:rFonts w:asciiTheme="majorBidi" w:eastAsia="Times New Roman" w:hAnsiTheme="majorBidi" w:cstheme="majorBidi"/>
          <w:b/>
          <w:sz w:val="24"/>
          <w:szCs w:val="24"/>
        </w:rPr>
        <w:tab/>
        <w:t xml:space="preserve">Lending Policies in Deposit </w:t>
      </w:r>
      <w:r w:rsidR="00870465" w:rsidRPr="00870465">
        <w:rPr>
          <w:rFonts w:asciiTheme="majorBidi" w:eastAsia="Times New Roman" w:hAnsiTheme="majorBidi" w:cstheme="majorBidi"/>
          <w:b/>
          <w:sz w:val="24"/>
          <w:szCs w:val="24"/>
        </w:rPr>
        <w:t>Money Banks</w:t>
      </w:r>
    </w:p>
    <w:p w14:paraId="44643E23" w14:textId="6488ACA1"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The Companies Act, the Banking Act, the Central Bank of Nigeria Act and the various prudential guidelines issued by the Central Bank of Nigeria (CBN), governs the Banking industry in Nigeria. The banking sector in Nigeria was liberalized in 1995 and exchange controls lifted. The CBN, which falls under the Minister for </w:t>
      </w:r>
      <w:r w:rsidR="00870465" w:rsidRPr="00870465">
        <w:rPr>
          <w:rFonts w:asciiTheme="majorBidi" w:eastAsia="Times New Roman" w:hAnsiTheme="majorBidi" w:cstheme="majorBidi"/>
          <w:sz w:val="24"/>
          <w:szCs w:val="24"/>
        </w:rPr>
        <w:t>Finance ‘</w:t>
      </w:r>
      <w:r w:rsidRPr="00870465">
        <w:rPr>
          <w:rFonts w:asciiTheme="majorBidi" w:eastAsia="Times New Roman" w:hAnsiTheme="majorBidi" w:cstheme="majorBidi"/>
          <w:sz w:val="24"/>
          <w:szCs w:val="24"/>
        </w:rPr>
        <w:t xml:space="preserve">s docket, is responsible for formulating and implementing monetary policy and fostering the liquidity, solvency and proper functioning of the financial system. The Central Bank of Nigeria (CBN) publishes information on </w:t>
      </w:r>
      <w:r w:rsidR="00870465" w:rsidRPr="00870465">
        <w:rPr>
          <w:rFonts w:asciiTheme="majorBidi" w:eastAsia="Times New Roman" w:hAnsiTheme="majorBidi" w:cstheme="majorBidi"/>
          <w:sz w:val="24"/>
          <w:szCs w:val="24"/>
        </w:rPr>
        <w:t>Nigeria ‘</w:t>
      </w:r>
      <w:r w:rsidRPr="00870465">
        <w:rPr>
          <w:rFonts w:asciiTheme="majorBidi" w:eastAsia="Times New Roman" w:hAnsiTheme="majorBidi" w:cstheme="majorBidi"/>
          <w:sz w:val="24"/>
          <w:szCs w:val="24"/>
        </w:rPr>
        <w:t>s deposit money banks and non-banking financial institutions, interest rates and other publications and guidelines. The Central Bank of Nigeria acts as the main regulator of deposit money banks in Nigeria (CBN Annual Report, 2009).</w:t>
      </w:r>
    </w:p>
    <w:p w14:paraId="54B0903E" w14:textId="72EA9C55"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The CBN operates under a monetary policy programming framework that includes monetary aggregates (liquidity and credit) targets that are consistent with a given level of inflation and economic growth, KIPPRA (2006). For instance, the </w:t>
      </w:r>
      <w:r w:rsidR="00870465" w:rsidRPr="00870465">
        <w:rPr>
          <w:rFonts w:asciiTheme="majorBidi" w:eastAsia="Times New Roman" w:hAnsiTheme="majorBidi" w:cstheme="majorBidi"/>
          <w:sz w:val="24"/>
          <w:szCs w:val="24"/>
        </w:rPr>
        <w:t>bank’s</w:t>
      </w:r>
      <w:r w:rsidRPr="00870465">
        <w:rPr>
          <w:rFonts w:asciiTheme="majorBidi" w:eastAsia="Times New Roman" w:hAnsiTheme="majorBidi" w:cstheme="majorBidi"/>
          <w:sz w:val="24"/>
          <w:szCs w:val="24"/>
        </w:rPr>
        <w:t xml:space="preserve"> objective for the fiscal year 2005/2006 was to achieve </w:t>
      </w:r>
      <w:r w:rsidR="00870465" w:rsidRPr="00870465">
        <w:rPr>
          <w:rFonts w:asciiTheme="majorBidi" w:eastAsia="Times New Roman" w:hAnsiTheme="majorBidi" w:cstheme="majorBidi"/>
          <w:sz w:val="24"/>
          <w:szCs w:val="24"/>
        </w:rPr>
        <w:t>an inflation</w:t>
      </w:r>
      <w:r w:rsidRPr="00870465">
        <w:rPr>
          <w:rFonts w:asciiTheme="majorBidi" w:eastAsia="Times New Roman" w:hAnsiTheme="majorBidi" w:cstheme="majorBidi"/>
          <w:sz w:val="24"/>
          <w:szCs w:val="24"/>
        </w:rPr>
        <w:t xml:space="preserve"> rate below 5% using quarterly reserve targets. To this end, </w:t>
      </w:r>
      <w:r w:rsidR="00870465" w:rsidRPr="00870465">
        <w:rPr>
          <w:rFonts w:asciiTheme="majorBidi" w:eastAsia="Times New Roman" w:hAnsiTheme="majorBidi" w:cstheme="majorBidi"/>
          <w:sz w:val="24"/>
          <w:szCs w:val="24"/>
        </w:rPr>
        <w:t>CBN</w:t>
      </w:r>
      <w:r w:rsidRPr="00870465">
        <w:rPr>
          <w:rFonts w:asciiTheme="majorBidi" w:eastAsia="Times New Roman" w:hAnsiTheme="majorBidi" w:cstheme="majorBidi"/>
          <w:sz w:val="24"/>
          <w:szCs w:val="24"/>
        </w:rPr>
        <w:t xml:space="preserve"> set a ceiling for reserve money and a floor for the net foreign assets (NFA). This was the mainstay of monetary policy at least until the</w:t>
      </w:r>
      <w:bookmarkStart w:id="4" w:name="page15"/>
      <w:bookmarkEnd w:id="4"/>
      <w:r w:rsidRPr="00870465">
        <w:rPr>
          <w:rFonts w:asciiTheme="majorBidi" w:eastAsia="Times New Roman" w:hAnsiTheme="majorBidi" w:cstheme="majorBidi"/>
          <w:sz w:val="24"/>
          <w:szCs w:val="24"/>
        </w:rPr>
        <w:t xml:space="preserve"> introduction of the Central Bank Rate (CBR). The use of monetary targeting as currently used by </w:t>
      </w:r>
      <w:r w:rsidR="00870465" w:rsidRPr="00870465">
        <w:rPr>
          <w:rFonts w:asciiTheme="majorBidi" w:eastAsia="Times New Roman" w:hAnsiTheme="majorBidi" w:cstheme="majorBidi"/>
          <w:sz w:val="24"/>
          <w:szCs w:val="24"/>
        </w:rPr>
        <w:t>CBN</w:t>
      </w:r>
      <w:r w:rsidRPr="00870465">
        <w:rPr>
          <w:rFonts w:asciiTheme="majorBidi" w:eastAsia="Times New Roman" w:hAnsiTheme="majorBidi" w:cstheme="majorBidi"/>
          <w:sz w:val="24"/>
          <w:szCs w:val="24"/>
        </w:rPr>
        <w:t xml:space="preserve"> has also been criticized. Monetary aggregate targeting policy is more effective where there exists a stable demand for money relationship dependent </w:t>
      </w:r>
      <w:r w:rsidRPr="00870465">
        <w:rPr>
          <w:rFonts w:asciiTheme="majorBidi" w:eastAsia="Times New Roman" w:hAnsiTheme="majorBidi" w:cstheme="majorBidi"/>
          <w:sz w:val="24"/>
          <w:szCs w:val="24"/>
        </w:rPr>
        <w:lastRenderedPageBreak/>
        <w:t xml:space="preserve">on overall economic activity and price level, but this may not be the case in Nigeria which has a financial sector which is at a period of growth, making demand for money unstable according to </w:t>
      </w:r>
      <w:proofErr w:type="gramStart"/>
      <w:r w:rsidRPr="00870465">
        <w:rPr>
          <w:rFonts w:asciiTheme="majorBidi" w:eastAsia="Times New Roman" w:hAnsiTheme="majorBidi" w:cstheme="majorBidi"/>
          <w:sz w:val="24"/>
          <w:szCs w:val="24"/>
        </w:rPr>
        <w:t>KIPPRA(</w:t>
      </w:r>
      <w:proofErr w:type="gramEnd"/>
      <w:r w:rsidRPr="00870465">
        <w:rPr>
          <w:rFonts w:asciiTheme="majorBidi" w:eastAsia="Times New Roman" w:hAnsiTheme="majorBidi" w:cstheme="majorBidi"/>
          <w:sz w:val="24"/>
          <w:szCs w:val="24"/>
        </w:rPr>
        <w:t>2006)</w:t>
      </w:r>
    </w:p>
    <w:p w14:paraId="149A77F6" w14:textId="0E40D7AB"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Deposit money banks play an important role in the pass-through of monetary interest rates. Nevertheless, the efficiency of transmission of decisions of central banks is a complicated process and may depend on many factors, such as level of competition in financial industry, perception of credit risk, risk aversion, availability of close substitutes for loans, etc. Moreover, banks may influence the external finance premium not only via the interest rates but </w:t>
      </w:r>
      <w:r w:rsidR="00870465" w:rsidRPr="00870465">
        <w:rPr>
          <w:rFonts w:asciiTheme="majorBidi" w:eastAsia="Times New Roman" w:hAnsiTheme="majorBidi" w:cstheme="majorBidi"/>
          <w:sz w:val="24"/>
          <w:szCs w:val="24"/>
        </w:rPr>
        <w:t>also by</w:t>
      </w:r>
      <w:r w:rsidRPr="00870465">
        <w:rPr>
          <w:rFonts w:asciiTheme="majorBidi" w:eastAsia="Times New Roman" w:hAnsiTheme="majorBidi" w:cstheme="majorBidi"/>
          <w:sz w:val="24"/>
          <w:szCs w:val="24"/>
        </w:rPr>
        <w:t xml:space="preserve"> modifying the available maturity of loans or changing collateral requirements. Finally, as evidenced by broad literature on bank lending </w:t>
      </w:r>
      <w:r w:rsidR="00870465" w:rsidRPr="00870465">
        <w:rPr>
          <w:rFonts w:asciiTheme="majorBidi" w:eastAsia="Times New Roman" w:hAnsiTheme="majorBidi" w:cstheme="majorBidi"/>
          <w:sz w:val="24"/>
          <w:szCs w:val="24"/>
        </w:rPr>
        <w:t>channels</w:t>
      </w:r>
      <w:r w:rsidRPr="00870465">
        <w:rPr>
          <w:rFonts w:asciiTheme="majorBidi" w:eastAsia="Times New Roman" w:hAnsiTheme="majorBidi" w:cstheme="majorBidi"/>
          <w:sz w:val="24"/>
          <w:szCs w:val="24"/>
        </w:rPr>
        <w:t xml:space="preserve">, credit rationing and uncertainty about creditworthiness of borrowers may markedly influence banks' risk taking thereby influencing their willingness to lend. The recent evidence </w:t>
      </w:r>
      <w:r w:rsidR="00870465" w:rsidRPr="00870465">
        <w:rPr>
          <w:rFonts w:asciiTheme="majorBidi" w:eastAsia="Times New Roman" w:hAnsiTheme="majorBidi" w:cstheme="majorBidi"/>
          <w:sz w:val="24"/>
          <w:szCs w:val="24"/>
        </w:rPr>
        <w:t>suggests</w:t>
      </w:r>
      <w:r w:rsidRPr="00870465">
        <w:rPr>
          <w:rFonts w:asciiTheme="majorBidi" w:eastAsia="Times New Roman" w:hAnsiTheme="majorBidi" w:cstheme="majorBidi"/>
          <w:sz w:val="24"/>
          <w:szCs w:val="24"/>
        </w:rPr>
        <w:t xml:space="preserve"> that this aspect of bank lending channel, namely </w:t>
      </w:r>
      <w:proofErr w:type="gramStart"/>
      <w:r w:rsidRPr="00870465">
        <w:rPr>
          <w:rFonts w:asciiTheme="majorBidi" w:eastAsia="Times New Roman" w:hAnsiTheme="majorBidi" w:cstheme="majorBidi"/>
          <w:sz w:val="24"/>
          <w:szCs w:val="24"/>
        </w:rPr>
        <w:t>risk taking</w:t>
      </w:r>
      <w:proofErr w:type="gramEnd"/>
      <w:r w:rsidRPr="00870465">
        <w:rPr>
          <w:rFonts w:asciiTheme="majorBidi" w:eastAsia="Times New Roman" w:hAnsiTheme="majorBidi" w:cstheme="majorBidi"/>
          <w:sz w:val="24"/>
          <w:szCs w:val="24"/>
        </w:rPr>
        <w:t xml:space="preserve"> channel, may play an important role in </w:t>
      </w:r>
      <w:proofErr w:type="gramStart"/>
      <w:r w:rsidRPr="00870465">
        <w:rPr>
          <w:rFonts w:asciiTheme="majorBidi" w:eastAsia="Times New Roman" w:hAnsiTheme="majorBidi" w:cstheme="majorBidi"/>
          <w:sz w:val="24"/>
          <w:szCs w:val="24"/>
        </w:rPr>
        <w:t>the monetary</w:t>
      </w:r>
      <w:proofErr w:type="gramEnd"/>
      <w:r w:rsidRPr="00870465">
        <w:rPr>
          <w:rFonts w:asciiTheme="majorBidi" w:eastAsia="Times New Roman" w:hAnsiTheme="majorBidi" w:cstheme="majorBidi"/>
          <w:sz w:val="24"/>
          <w:szCs w:val="24"/>
        </w:rPr>
        <w:t xml:space="preserve"> transmission (</w:t>
      </w:r>
      <w:proofErr w:type="spellStart"/>
      <w:r w:rsidRPr="00870465">
        <w:rPr>
          <w:rFonts w:asciiTheme="majorBidi" w:eastAsia="Times New Roman" w:hAnsiTheme="majorBidi" w:cstheme="majorBidi"/>
          <w:sz w:val="24"/>
          <w:szCs w:val="24"/>
        </w:rPr>
        <w:t>Altunbas</w:t>
      </w:r>
      <w:proofErr w:type="spellEnd"/>
      <w:r w:rsidRPr="00870465">
        <w:rPr>
          <w:rFonts w:asciiTheme="majorBidi" w:eastAsia="Times New Roman" w:hAnsiTheme="majorBidi" w:cstheme="majorBidi"/>
          <w:sz w:val="24"/>
          <w:szCs w:val="24"/>
        </w:rPr>
        <w:t xml:space="preserve"> et al, 2009).</w:t>
      </w:r>
    </w:p>
    <w:p w14:paraId="04F8DF41" w14:textId="77777777"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Credit risk is perhaps the oldest and most challenging risk for financial institutions, leading to innovations geared at addressing this problem (Broll et al., 2002). This risk emanates from the probability that borrowers will default on terms of debt, subsequently putting the capital of a bank in jeopardy. This concern has resulted into several attempts </w:t>
      </w:r>
      <w:bookmarkStart w:id="5" w:name="page16"/>
      <w:bookmarkEnd w:id="5"/>
      <w:r w:rsidRPr="00870465">
        <w:rPr>
          <w:rFonts w:asciiTheme="majorBidi" w:eastAsia="Times New Roman" w:hAnsiTheme="majorBidi" w:cstheme="majorBidi"/>
          <w:sz w:val="24"/>
          <w:szCs w:val="24"/>
        </w:rPr>
        <w:t xml:space="preserve">to manage the exposure of banks to credit risk, with the most outstanding one being the Basel-II accord – later revised to Basel-III. The Basel </w:t>
      </w:r>
      <w:r w:rsidRPr="00870465">
        <w:rPr>
          <w:rFonts w:asciiTheme="majorBidi" w:eastAsia="Times New Roman" w:hAnsiTheme="majorBidi" w:cstheme="majorBidi"/>
          <w:sz w:val="24"/>
          <w:szCs w:val="24"/>
        </w:rPr>
        <w:lastRenderedPageBreak/>
        <w:t>guidelines aim at entrenching strict culture of managing inherent credit risk by financial institutions globally.</w:t>
      </w:r>
    </w:p>
    <w:p w14:paraId="5A996DA5" w14:textId="522D2E22" w:rsidR="002D0853" w:rsidRPr="00870465" w:rsidRDefault="002D0853" w:rsidP="002D0853">
      <w:pPr>
        <w:spacing w:line="480" w:lineRule="auto"/>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2.1.3</w:t>
      </w:r>
      <w:r w:rsidR="00870465" w:rsidRPr="00870465">
        <w:rPr>
          <w:rFonts w:asciiTheme="majorBidi" w:eastAsia="Times New Roman" w:hAnsiTheme="majorBidi" w:cstheme="majorBidi"/>
          <w:b/>
          <w:sz w:val="24"/>
          <w:szCs w:val="24"/>
        </w:rPr>
        <w:t xml:space="preserve">. Lending Spread and </w:t>
      </w:r>
      <w:r w:rsidRPr="00870465">
        <w:rPr>
          <w:rFonts w:asciiTheme="majorBidi" w:eastAsia="Times New Roman" w:hAnsiTheme="majorBidi" w:cstheme="majorBidi"/>
          <w:b/>
          <w:sz w:val="24"/>
          <w:szCs w:val="24"/>
        </w:rPr>
        <w:t>Loan Performance</w:t>
      </w:r>
    </w:p>
    <w:p w14:paraId="4B103326" w14:textId="77777777"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Loan portfolio is the total of all loans held by a bank or finance company. It can also be defined as the loans that a lender is owed and is usually listed as an asset on the lender’s balance sheet. Loan portfolios are the major assets of banks, thrifts and other lending institutions. The value of a loan portfolio depends not only on the interest rates earned on the loans, but also on the quality or likelihood that interest and principal will be repaid.</w:t>
      </w:r>
    </w:p>
    <w:p w14:paraId="47871B56" w14:textId="77777777"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One of the principal activities of deposit money banks is to grant loans to borrowers. Loans are among the highest yielding assets a bank can add to its balance sheet, and they provide the largest portion of operating revenue. In this respect, the banks are faced with liquidity risk since loans are advanced from funds deposited by customers. Hamisu, (2011) notes that credit creation involves huge risks to both the lender and the borrower. The risk of the counterparty not fulfilling his or her obligation as per the contract on </w:t>
      </w:r>
      <w:proofErr w:type="gramStart"/>
      <w:r w:rsidRPr="00870465">
        <w:rPr>
          <w:rFonts w:asciiTheme="majorBidi" w:eastAsia="Times New Roman" w:hAnsiTheme="majorBidi" w:cstheme="majorBidi"/>
          <w:sz w:val="24"/>
          <w:szCs w:val="24"/>
        </w:rPr>
        <w:t>due</w:t>
      </w:r>
      <w:proofErr w:type="gramEnd"/>
      <w:r w:rsidRPr="00870465">
        <w:rPr>
          <w:rFonts w:asciiTheme="majorBidi" w:eastAsia="Times New Roman" w:hAnsiTheme="majorBidi" w:cstheme="majorBidi"/>
          <w:sz w:val="24"/>
          <w:szCs w:val="24"/>
        </w:rPr>
        <w:t xml:space="preserve"> date or anytime can greatly jeopardize the smooth functioning of bank’s business. On the other hand, a bank with high credit risk has high bankruptcy risk that puts depositors’ funds in jeopardy.</w:t>
      </w:r>
    </w:p>
    <w:p w14:paraId="2530869D" w14:textId="2F564726" w:rsidR="002D0853" w:rsidRPr="00870465" w:rsidRDefault="002D0853" w:rsidP="002D0853">
      <w:pPr>
        <w:spacing w:line="480" w:lineRule="auto"/>
        <w:jc w:val="both"/>
        <w:rPr>
          <w:rFonts w:asciiTheme="majorBidi" w:eastAsia="Times New Roman" w:hAnsiTheme="majorBidi" w:cstheme="majorBidi"/>
          <w:sz w:val="24"/>
          <w:szCs w:val="24"/>
        </w:rPr>
      </w:pPr>
      <w:proofErr w:type="spellStart"/>
      <w:r w:rsidRPr="00870465">
        <w:rPr>
          <w:rFonts w:asciiTheme="majorBidi" w:eastAsia="Times New Roman" w:hAnsiTheme="majorBidi" w:cstheme="majorBidi"/>
          <w:sz w:val="24"/>
          <w:szCs w:val="24"/>
        </w:rPr>
        <w:t>Owojori</w:t>
      </w:r>
      <w:proofErr w:type="spellEnd"/>
      <w:r w:rsidRPr="00870465">
        <w:rPr>
          <w:rFonts w:asciiTheme="majorBidi" w:eastAsia="Times New Roman" w:hAnsiTheme="majorBidi" w:cstheme="majorBidi"/>
          <w:sz w:val="24"/>
          <w:szCs w:val="24"/>
        </w:rPr>
        <w:t xml:space="preserve"> </w:t>
      </w:r>
      <w:r w:rsidRPr="00870465">
        <w:rPr>
          <w:rFonts w:asciiTheme="majorBidi" w:eastAsia="Times New Roman" w:hAnsiTheme="majorBidi" w:cstheme="majorBidi"/>
          <w:i/>
          <w:sz w:val="24"/>
          <w:szCs w:val="24"/>
        </w:rPr>
        <w:t>et al</w:t>
      </w:r>
      <w:r w:rsidRPr="00870465">
        <w:rPr>
          <w:rFonts w:asciiTheme="majorBidi" w:eastAsia="Times New Roman" w:hAnsiTheme="majorBidi" w:cstheme="majorBidi"/>
          <w:sz w:val="24"/>
          <w:szCs w:val="24"/>
        </w:rPr>
        <w:t xml:space="preserve"> (2011) highlighted </w:t>
      </w:r>
      <w:r w:rsidR="00870465" w:rsidRPr="00870465">
        <w:rPr>
          <w:rFonts w:asciiTheme="majorBidi" w:eastAsia="Times New Roman" w:hAnsiTheme="majorBidi" w:cstheme="majorBidi"/>
          <w:sz w:val="24"/>
          <w:szCs w:val="24"/>
        </w:rPr>
        <w:t>those available statistics</w:t>
      </w:r>
      <w:r w:rsidRPr="00870465">
        <w:rPr>
          <w:rFonts w:asciiTheme="majorBidi" w:eastAsia="Times New Roman" w:hAnsiTheme="majorBidi" w:cstheme="majorBidi"/>
          <w:sz w:val="24"/>
          <w:szCs w:val="24"/>
        </w:rPr>
        <w:t xml:space="preserve"> from liquidated banks in Nigeria clearly showed that inability to collect loans and advances extended to customers was a major contributor to the distress of liquidated banks. At the height of the distress in 1995, </w:t>
      </w:r>
      <w:bookmarkStart w:id="6" w:name="page17"/>
      <w:bookmarkEnd w:id="6"/>
      <w:r w:rsidRPr="00870465">
        <w:rPr>
          <w:rFonts w:asciiTheme="majorBidi" w:eastAsia="Times New Roman" w:hAnsiTheme="majorBidi" w:cstheme="majorBidi"/>
          <w:sz w:val="24"/>
          <w:szCs w:val="24"/>
        </w:rPr>
        <w:t xml:space="preserve">when 60 out of the 115 operating banks were distressed, the ratio </w:t>
      </w:r>
      <w:r w:rsidRPr="00870465">
        <w:rPr>
          <w:rFonts w:asciiTheme="majorBidi" w:eastAsia="Times New Roman" w:hAnsiTheme="majorBidi" w:cstheme="majorBidi"/>
          <w:sz w:val="24"/>
          <w:szCs w:val="24"/>
        </w:rPr>
        <w:lastRenderedPageBreak/>
        <w:t>of the distressed bank’s non-performing loans and leases to their total loans and leases was 67%. The ratio deteriorated to 79% in 1996; to 82% in 1997; and by December 2002, the licenses of 35 of the distressed banks had been revoked. At the time, the banking licenses were revoked, some of the banks had ratios of performing loans that were less than 10% of loan portfolios (Hamisu, 2011). This study therefore seeks to evaluate the need to understand the effect of lending policies on the levels of non-performing loans of deposit money banks.</w:t>
      </w:r>
    </w:p>
    <w:p w14:paraId="51A8FCBE" w14:textId="7CBB09FA" w:rsidR="002D0853" w:rsidRPr="00870465" w:rsidRDefault="002D0853" w:rsidP="002D0853">
      <w:pPr>
        <w:spacing w:line="480" w:lineRule="auto"/>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2.1.4</w:t>
      </w:r>
      <w:r w:rsidRPr="00870465">
        <w:rPr>
          <w:rFonts w:asciiTheme="majorBidi" w:eastAsia="Times New Roman" w:hAnsiTheme="majorBidi" w:cstheme="majorBidi"/>
          <w:b/>
          <w:sz w:val="24"/>
          <w:szCs w:val="24"/>
        </w:rPr>
        <w:tab/>
        <w:t xml:space="preserve"> Lending Policies and </w:t>
      </w:r>
      <w:r w:rsidR="00870465" w:rsidRPr="00870465">
        <w:rPr>
          <w:rFonts w:asciiTheme="majorBidi" w:eastAsia="Times New Roman" w:hAnsiTheme="majorBidi" w:cstheme="majorBidi"/>
          <w:b/>
          <w:sz w:val="24"/>
          <w:szCs w:val="24"/>
        </w:rPr>
        <w:t>Financial</w:t>
      </w:r>
      <w:r w:rsidRPr="00870465">
        <w:rPr>
          <w:rFonts w:asciiTheme="majorBidi" w:eastAsia="Times New Roman" w:hAnsiTheme="majorBidi" w:cstheme="majorBidi"/>
          <w:b/>
          <w:sz w:val="24"/>
          <w:szCs w:val="24"/>
        </w:rPr>
        <w:t xml:space="preserve"> Performance</w:t>
      </w:r>
    </w:p>
    <w:p w14:paraId="5AF4D858" w14:textId="373E1079"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Prior to financial sector deregulation, banks were highly motivated to grant credit facility to clients who could easily express their creditworthiness. Deregulation offered the opportunity to meet the demands for credit </w:t>
      </w:r>
      <w:r w:rsidR="00870465" w:rsidRPr="00870465">
        <w:rPr>
          <w:rFonts w:asciiTheme="majorBidi" w:eastAsia="Times New Roman" w:hAnsiTheme="majorBidi" w:cstheme="majorBidi"/>
          <w:sz w:val="24"/>
          <w:szCs w:val="24"/>
        </w:rPr>
        <w:t>from</w:t>
      </w:r>
      <w:r w:rsidRPr="00870465">
        <w:rPr>
          <w:rFonts w:asciiTheme="majorBidi" w:eastAsia="Times New Roman" w:hAnsiTheme="majorBidi" w:cstheme="majorBidi"/>
          <w:sz w:val="24"/>
          <w:szCs w:val="24"/>
        </w:rPr>
        <w:t xml:space="preserve"> a wide range of borrowers. Large </w:t>
      </w:r>
      <w:r w:rsidR="00870465" w:rsidRPr="00870465">
        <w:rPr>
          <w:rFonts w:asciiTheme="majorBidi" w:eastAsia="Times New Roman" w:hAnsiTheme="majorBidi" w:cstheme="majorBidi"/>
          <w:sz w:val="24"/>
          <w:szCs w:val="24"/>
        </w:rPr>
        <w:t>amounts</w:t>
      </w:r>
      <w:r w:rsidRPr="00870465">
        <w:rPr>
          <w:rFonts w:asciiTheme="majorBidi" w:eastAsia="Times New Roman" w:hAnsiTheme="majorBidi" w:cstheme="majorBidi"/>
          <w:sz w:val="24"/>
          <w:szCs w:val="24"/>
        </w:rPr>
        <w:t xml:space="preserve"> of bad credit, </w:t>
      </w:r>
      <w:proofErr w:type="gramStart"/>
      <w:r w:rsidRPr="00870465">
        <w:rPr>
          <w:rFonts w:asciiTheme="majorBidi" w:eastAsia="Times New Roman" w:hAnsiTheme="majorBidi" w:cstheme="majorBidi"/>
          <w:sz w:val="24"/>
          <w:szCs w:val="24"/>
        </w:rPr>
        <w:t>as a result of</w:t>
      </w:r>
      <w:proofErr w:type="gramEnd"/>
      <w:r w:rsidRPr="00870465">
        <w:rPr>
          <w:rFonts w:asciiTheme="majorBidi" w:eastAsia="Times New Roman" w:hAnsiTheme="majorBidi" w:cstheme="majorBidi"/>
          <w:sz w:val="24"/>
          <w:szCs w:val="24"/>
        </w:rPr>
        <w:t xml:space="preserve"> boom time advances in the 1980’s, caused the banks to be too </w:t>
      </w:r>
      <w:proofErr w:type="gramStart"/>
      <w:r w:rsidRPr="00870465">
        <w:rPr>
          <w:rFonts w:asciiTheme="majorBidi" w:eastAsia="Times New Roman" w:hAnsiTheme="majorBidi" w:cstheme="majorBidi"/>
          <w:sz w:val="24"/>
          <w:szCs w:val="24"/>
        </w:rPr>
        <w:t>cautions</w:t>
      </w:r>
      <w:proofErr w:type="gramEnd"/>
      <w:r w:rsidRPr="00870465">
        <w:rPr>
          <w:rFonts w:asciiTheme="majorBidi" w:eastAsia="Times New Roman" w:hAnsiTheme="majorBidi" w:cstheme="majorBidi"/>
          <w:sz w:val="24"/>
          <w:szCs w:val="24"/>
        </w:rPr>
        <w:t xml:space="preserve"> in extending credit (Bryant, 1999). Credit risk management processes enforce the banks to establish a clear process for approving new credit as well as for the extension to existing credit. These processes also follow monitoring with particular care, and other appropriate steps are taken to control or mitigate the risk of connected lending (Basel, 1999).</w:t>
      </w:r>
    </w:p>
    <w:p w14:paraId="7E1C8134" w14:textId="7765E2B8"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Credit granting procedure and control systems are necessary for the assessment of loan application, which then guarantees a bank’s total loan portfolio as per the bank’s overall integrity.  It </w:t>
      </w:r>
      <w:r w:rsidR="00870465" w:rsidRPr="00870465">
        <w:rPr>
          <w:rFonts w:asciiTheme="majorBidi" w:eastAsia="Times New Roman" w:hAnsiTheme="majorBidi" w:cstheme="majorBidi"/>
          <w:sz w:val="24"/>
          <w:szCs w:val="24"/>
        </w:rPr>
        <w:t>is necessary</w:t>
      </w:r>
      <w:r w:rsidRPr="00870465">
        <w:rPr>
          <w:rFonts w:asciiTheme="majorBidi" w:eastAsia="Times New Roman" w:hAnsiTheme="majorBidi" w:cstheme="majorBidi"/>
          <w:sz w:val="24"/>
          <w:szCs w:val="24"/>
        </w:rPr>
        <w:t xml:space="preserve"> </w:t>
      </w:r>
      <w:proofErr w:type="gramStart"/>
      <w:r w:rsidRPr="00870465">
        <w:rPr>
          <w:rFonts w:asciiTheme="majorBidi" w:eastAsia="Times New Roman" w:hAnsiTheme="majorBidi" w:cstheme="majorBidi"/>
          <w:sz w:val="24"/>
          <w:szCs w:val="24"/>
        </w:rPr>
        <w:t>to  establish</w:t>
      </w:r>
      <w:proofErr w:type="gramEnd"/>
      <w:r w:rsidRPr="00870465">
        <w:rPr>
          <w:rFonts w:asciiTheme="majorBidi" w:eastAsia="Times New Roman" w:hAnsiTheme="majorBidi" w:cstheme="majorBidi"/>
          <w:sz w:val="24"/>
          <w:szCs w:val="24"/>
        </w:rPr>
        <w:t xml:space="preserve">  a  proper  credit  risk environment,  sound  credit granting  processes,  appropriate  credit  administration,  measurement,  monitoring  and </w:t>
      </w:r>
      <w:bookmarkStart w:id="7" w:name="page18"/>
      <w:bookmarkEnd w:id="7"/>
      <w:r w:rsidRPr="00870465">
        <w:rPr>
          <w:rFonts w:asciiTheme="majorBidi" w:eastAsia="Times New Roman" w:hAnsiTheme="majorBidi" w:cstheme="majorBidi"/>
          <w:sz w:val="24"/>
          <w:szCs w:val="24"/>
        </w:rPr>
        <w:t xml:space="preserve">control over credit risk, policy and strategies that clearly summarize </w:t>
      </w:r>
      <w:r w:rsidRPr="00870465">
        <w:rPr>
          <w:rFonts w:asciiTheme="majorBidi" w:eastAsia="Times New Roman" w:hAnsiTheme="majorBidi" w:cstheme="majorBidi"/>
          <w:sz w:val="24"/>
          <w:szCs w:val="24"/>
        </w:rPr>
        <w:lastRenderedPageBreak/>
        <w:t>the scope and allocation of bank credit facilities as well as the approach in which a credit portfolio is managed (Basel, 1999). Credit scoring procedures, assessment of negative events probabilities, and the consequent losses given to these negative migrations or default events, are all important factors involved in credit risk management systems (Altman, Caouette, &amp; Narayanan, 1998). Most studies have been inclined to focus on the problems of developing an effective method for the disposal of these bad debts, rather than for the provision of a regulatory and legal framework for their prevention and control (Campbell, 2007).</w:t>
      </w:r>
    </w:p>
    <w:p w14:paraId="2695B4E8" w14:textId="3F72D377"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According to (</w:t>
      </w:r>
      <w:proofErr w:type="spellStart"/>
      <w:r w:rsidRPr="00870465">
        <w:rPr>
          <w:rFonts w:asciiTheme="majorBidi" w:eastAsia="Times New Roman" w:hAnsiTheme="majorBidi" w:cstheme="majorBidi"/>
          <w:sz w:val="24"/>
          <w:szCs w:val="24"/>
        </w:rPr>
        <w:t>Cuthberston</w:t>
      </w:r>
      <w:proofErr w:type="spellEnd"/>
      <w:r w:rsidRPr="00870465">
        <w:rPr>
          <w:rFonts w:asciiTheme="majorBidi" w:eastAsia="Times New Roman" w:hAnsiTheme="majorBidi" w:cstheme="majorBidi"/>
          <w:sz w:val="24"/>
          <w:szCs w:val="24"/>
        </w:rPr>
        <w:t xml:space="preserve"> &amp; Nitzsche, 2003) risk management technology has been renovated over the last decade. The swiftness of information flow and the complexity of the international financial markets qualify banks to recognize, evaluate, manage and mitigate risk in a way that was just not possible ten years ago. The most current credit modelling software in place is Basel II Accord. This accord has positively been a substance in leading the drive towards building applicable credit risk modelling and capital adequacy requirements. Banks will have to decide what their risk enthusiasm is, how to assign their resources optimally and how to compete in the market. Generally, in competitive </w:t>
      </w:r>
      <w:r w:rsidR="00870465" w:rsidRPr="00870465">
        <w:rPr>
          <w:rFonts w:asciiTheme="majorBidi" w:eastAsia="Times New Roman" w:hAnsiTheme="majorBidi" w:cstheme="majorBidi"/>
          <w:sz w:val="24"/>
          <w:szCs w:val="24"/>
        </w:rPr>
        <w:t>markets</w:t>
      </w:r>
      <w:r w:rsidRPr="00870465">
        <w:rPr>
          <w:rFonts w:asciiTheme="majorBidi" w:eastAsia="Times New Roman" w:hAnsiTheme="majorBidi" w:cstheme="majorBidi"/>
          <w:sz w:val="24"/>
          <w:szCs w:val="24"/>
        </w:rPr>
        <w:t xml:space="preserve">, a bank </w:t>
      </w:r>
      <w:proofErr w:type="gramStart"/>
      <w:r w:rsidRPr="00870465">
        <w:rPr>
          <w:rFonts w:asciiTheme="majorBidi" w:eastAsia="Times New Roman" w:hAnsiTheme="majorBidi" w:cstheme="majorBidi"/>
          <w:sz w:val="24"/>
          <w:szCs w:val="24"/>
        </w:rPr>
        <w:t>trade</w:t>
      </w:r>
      <w:proofErr w:type="gramEnd"/>
      <w:r w:rsidRPr="00870465">
        <w:rPr>
          <w:rFonts w:asciiTheme="majorBidi" w:eastAsia="Times New Roman" w:hAnsiTheme="majorBidi" w:cstheme="majorBidi"/>
          <w:sz w:val="24"/>
          <w:szCs w:val="24"/>
        </w:rPr>
        <w:t xml:space="preserve"> off the risk which allows much more competent risk transfer and portfolio optimization. However, for all these activities, banks must have a good knowledge about risk management, pricing of </w:t>
      </w:r>
      <w:proofErr w:type="gramStart"/>
      <w:r w:rsidRPr="00870465">
        <w:rPr>
          <w:rFonts w:asciiTheme="majorBidi" w:eastAsia="Times New Roman" w:hAnsiTheme="majorBidi" w:cstheme="majorBidi"/>
          <w:sz w:val="24"/>
          <w:szCs w:val="24"/>
        </w:rPr>
        <w:t>loan</w:t>
      </w:r>
      <w:proofErr w:type="gramEnd"/>
      <w:r w:rsidRPr="00870465">
        <w:rPr>
          <w:rFonts w:asciiTheme="majorBidi" w:eastAsia="Times New Roman" w:hAnsiTheme="majorBidi" w:cstheme="majorBidi"/>
          <w:sz w:val="24"/>
          <w:szCs w:val="24"/>
        </w:rPr>
        <w:t xml:space="preserve"> on competitive market, marginal risk adjusted contribution, and monitoring of economic capital (</w:t>
      </w:r>
      <w:proofErr w:type="spellStart"/>
      <w:r w:rsidRPr="00870465">
        <w:rPr>
          <w:rFonts w:asciiTheme="majorBidi" w:eastAsia="Times New Roman" w:hAnsiTheme="majorBidi" w:cstheme="majorBidi"/>
          <w:sz w:val="24"/>
          <w:szCs w:val="24"/>
        </w:rPr>
        <w:t>Cuthberston</w:t>
      </w:r>
      <w:proofErr w:type="spellEnd"/>
      <w:r w:rsidRPr="00870465">
        <w:rPr>
          <w:rFonts w:asciiTheme="majorBidi" w:eastAsia="Times New Roman" w:hAnsiTheme="majorBidi" w:cstheme="majorBidi"/>
          <w:sz w:val="24"/>
          <w:szCs w:val="24"/>
        </w:rPr>
        <w:t xml:space="preserve"> &amp; Nitzsche, 2003).</w:t>
      </w:r>
    </w:p>
    <w:p w14:paraId="091D6B32" w14:textId="77777777" w:rsidR="00870465" w:rsidRPr="00870465" w:rsidRDefault="00870465" w:rsidP="002D0853">
      <w:pPr>
        <w:spacing w:line="480" w:lineRule="auto"/>
        <w:jc w:val="both"/>
        <w:rPr>
          <w:rFonts w:asciiTheme="majorBidi" w:eastAsia="Times New Roman" w:hAnsiTheme="majorBidi" w:cstheme="majorBidi"/>
          <w:sz w:val="24"/>
          <w:szCs w:val="24"/>
        </w:rPr>
      </w:pPr>
    </w:p>
    <w:p w14:paraId="5849FC6D" w14:textId="77777777" w:rsidR="002D0853" w:rsidRPr="00870465" w:rsidRDefault="002D0853" w:rsidP="002D0853">
      <w:pPr>
        <w:spacing w:line="480" w:lineRule="auto"/>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lastRenderedPageBreak/>
        <w:t>2.1.4. Factors Affecting the Lending Decisions</w:t>
      </w:r>
    </w:p>
    <w:p w14:paraId="2965BAC4" w14:textId="4BA00732"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The loan allocation and the loan portfolio of any individual financial </w:t>
      </w:r>
      <w:r w:rsidR="00870465" w:rsidRPr="00870465">
        <w:rPr>
          <w:rFonts w:asciiTheme="majorBidi" w:eastAsia="Times New Roman" w:hAnsiTheme="majorBidi" w:cstheme="majorBidi"/>
          <w:sz w:val="24"/>
          <w:szCs w:val="24"/>
        </w:rPr>
        <w:t>institution,</w:t>
      </w:r>
      <w:r w:rsidRPr="00870465">
        <w:rPr>
          <w:rFonts w:asciiTheme="majorBidi" w:eastAsia="Times New Roman" w:hAnsiTheme="majorBidi" w:cstheme="majorBidi"/>
          <w:sz w:val="24"/>
          <w:szCs w:val="24"/>
        </w:rPr>
        <w:t xml:space="preserve"> e.g. deposit money banks will be dictated by lending decisions. The nature, size, and the structure of loan portfolio </w:t>
      </w:r>
      <w:proofErr w:type="gramStart"/>
      <w:r w:rsidRPr="00870465">
        <w:rPr>
          <w:rFonts w:asciiTheme="majorBidi" w:eastAsia="Times New Roman" w:hAnsiTheme="majorBidi" w:cstheme="majorBidi"/>
          <w:sz w:val="24"/>
          <w:szCs w:val="24"/>
        </w:rPr>
        <w:t>is a reflection of</w:t>
      </w:r>
      <w:proofErr w:type="gramEnd"/>
      <w:r w:rsidRPr="00870465">
        <w:rPr>
          <w:rFonts w:asciiTheme="majorBidi" w:eastAsia="Times New Roman" w:hAnsiTheme="majorBidi" w:cstheme="majorBidi"/>
          <w:sz w:val="24"/>
          <w:szCs w:val="24"/>
        </w:rPr>
        <w:t xml:space="preserve"> financial </w:t>
      </w:r>
      <w:r w:rsidR="00870465" w:rsidRPr="00870465">
        <w:rPr>
          <w:rFonts w:asciiTheme="majorBidi" w:eastAsia="Times New Roman" w:hAnsiTheme="majorBidi" w:cstheme="majorBidi"/>
          <w:sz w:val="24"/>
          <w:szCs w:val="24"/>
        </w:rPr>
        <w:t>institutions’</w:t>
      </w:r>
      <w:r w:rsidRPr="00870465">
        <w:rPr>
          <w:rFonts w:asciiTheme="majorBidi" w:eastAsia="Times New Roman" w:hAnsiTheme="majorBidi" w:cstheme="majorBidi"/>
          <w:sz w:val="24"/>
          <w:szCs w:val="24"/>
        </w:rPr>
        <w:t xml:space="preserve"> lending decisions. The lending decisions are influenced by the following:</w:t>
      </w:r>
    </w:p>
    <w:p w14:paraId="3EBAAA86" w14:textId="77777777"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The size of the lending institution: - This is very vital in determining the size of the loan to lend. Further, it also restricts the potential market for borrowers such that if a financial institution is small and therefore its geographical coverage is small, its lending decision will differ from Multinational financial decisions. Its loaning decisions will also depend on the business potential on the areas of its coverage. The small financial institutions should therefore consider their local community and immediate environment when drawing up the lending decisions. Multinationals will consider a wider environment (George &amp; Simonson, 2000).</w:t>
      </w:r>
    </w:p>
    <w:p w14:paraId="1A2CAECC" w14:textId="77777777"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Economic conditions: - It refers to the economic activities around financial institutions operating environment.  Many banks are usually located in areas where economic activities are either dominated by manufacturers or </w:t>
      </w:r>
      <w:proofErr w:type="gramStart"/>
      <w:r w:rsidRPr="00870465">
        <w:rPr>
          <w:rFonts w:asciiTheme="majorBidi" w:eastAsia="Times New Roman" w:hAnsiTheme="majorBidi" w:cstheme="majorBidi"/>
          <w:sz w:val="24"/>
          <w:szCs w:val="24"/>
        </w:rPr>
        <w:t>service</w:t>
      </w:r>
      <w:proofErr w:type="gramEnd"/>
      <w:r w:rsidRPr="00870465">
        <w:rPr>
          <w:rFonts w:asciiTheme="majorBidi" w:eastAsia="Times New Roman" w:hAnsiTheme="majorBidi" w:cstheme="majorBidi"/>
          <w:sz w:val="24"/>
          <w:szCs w:val="24"/>
        </w:rPr>
        <w:t xml:space="preserve"> industry, etc. Lending policies </w:t>
      </w:r>
      <w:bookmarkStart w:id="8" w:name="page34"/>
      <w:bookmarkEnd w:id="8"/>
      <w:r w:rsidRPr="00870465">
        <w:rPr>
          <w:rFonts w:asciiTheme="majorBidi" w:eastAsia="Times New Roman" w:hAnsiTheme="majorBidi" w:cstheme="majorBidi"/>
          <w:sz w:val="24"/>
          <w:szCs w:val="24"/>
        </w:rPr>
        <w:t xml:space="preserve">should therefore be tailored according to the pre-dominant business activity in the bank’s environment. Of great importance here is to focus on the flow of business within this environment and design policies that </w:t>
      </w:r>
      <w:proofErr w:type="gramStart"/>
      <w:r w:rsidRPr="00870465">
        <w:rPr>
          <w:rFonts w:asciiTheme="majorBidi" w:eastAsia="Times New Roman" w:hAnsiTheme="majorBidi" w:cstheme="majorBidi"/>
          <w:sz w:val="24"/>
          <w:szCs w:val="24"/>
        </w:rPr>
        <w:t>are able to</w:t>
      </w:r>
      <w:proofErr w:type="gramEnd"/>
      <w:r w:rsidRPr="00870465">
        <w:rPr>
          <w:rFonts w:asciiTheme="majorBidi" w:eastAsia="Times New Roman" w:hAnsiTheme="majorBidi" w:cstheme="majorBidi"/>
          <w:sz w:val="24"/>
          <w:szCs w:val="24"/>
        </w:rPr>
        <w:t xml:space="preserve"> tap the benefits to the business. In periods of corporate bankruptcy, it is also important to notice that certain loan policies are important to help re-organize bankrupt institutions and transform them into highly profitable organizations (Dyer, 1997).</w:t>
      </w:r>
    </w:p>
    <w:p w14:paraId="3F3A92F7" w14:textId="77777777"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lastRenderedPageBreak/>
        <w:t xml:space="preserve">Credit </w:t>
      </w:r>
      <w:proofErr w:type="gramStart"/>
      <w:r w:rsidRPr="00870465">
        <w:rPr>
          <w:rFonts w:asciiTheme="majorBidi" w:eastAsia="Times New Roman" w:hAnsiTheme="majorBidi" w:cstheme="majorBidi"/>
          <w:sz w:val="24"/>
          <w:szCs w:val="24"/>
        </w:rPr>
        <w:t>Analysis:-</w:t>
      </w:r>
      <w:proofErr w:type="gramEnd"/>
      <w:r w:rsidRPr="00870465">
        <w:rPr>
          <w:rFonts w:asciiTheme="majorBidi" w:eastAsia="Times New Roman" w:hAnsiTheme="majorBidi" w:cstheme="majorBidi"/>
          <w:sz w:val="24"/>
          <w:szCs w:val="24"/>
        </w:rPr>
        <w:t xml:space="preserve">The purpose of credit analysis is to assess the likelihood that a borrower will default on a given loan. Credit analysis consists of evaluating a borrower’s needs and financial conditions which </w:t>
      </w:r>
      <w:proofErr w:type="gramStart"/>
      <w:r w:rsidRPr="00870465">
        <w:rPr>
          <w:rFonts w:asciiTheme="majorBidi" w:eastAsia="Times New Roman" w:hAnsiTheme="majorBidi" w:cstheme="majorBidi"/>
          <w:sz w:val="24"/>
          <w:szCs w:val="24"/>
        </w:rPr>
        <w:t>includes:</w:t>
      </w:r>
      <w:proofErr w:type="gramEnd"/>
      <w:r w:rsidRPr="00870465">
        <w:rPr>
          <w:rFonts w:asciiTheme="majorBidi" w:eastAsia="Times New Roman" w:hAnsiTheme="majorBidi" w:cstheme="majorBidi"/>
          <w:sz w:val="24"/>
          <w:szCs w:val="24"/>
        </w:rPr>
        <w:t xml:space="preserve"> Character or the person’s traits such as honesty, ethical considerations, integrity, etc. This is usually based on the borrower’s past behaviour in both banking &amp; repayments of loans borrowed earlier. Capacity of the borrower which focuses on whether the borrower </w:t>
      </w:r>
      <w:proofErr w:type="gramStart"/>
      <w:r w:rsidRPr="00870465">
        <w:rPr>
          <w:rFonts w:asciiTheme="majorBidi" w:eastAsia="Times New Roman" w:hAnsiTheme="majorBidi" w:cstheme="majorBidi"/>
          <w:sz w:val="24"/>
          <w:szCs w:val="24"/>
        </w:rPr>
        <w:t>has the ability to</w:t>
      </w:r>
      <w:proofErr w:type="gramEnd"/>
      <w:r w:rsidRPr="00870465">
        <w:rPr>
          <w:rFonts w:asciiTheme="majorBidi" w:eastAsia="Times New Roman" w:hAnsiTheme="majorBidi" w:cstheme="majorBidi"/>
          <w:sz w:val="24"/>
          <w:szCs w:val="24"/>
        </w:rPr>
        <w:t xml:space="preserve"> generate sufficient funds to liquidate the loan and still stay financially healthy. This will include assessing the manager’s ability, policy documents of the firm, investment policies, strategic plans, credit statements, etc. as well as </w:t>
      </w:r>
      <w:proofErr w:type="gramStart"/>
      <w:r w:rsidRPr="00870465">
        <w:rPr>
          <w:rFonts w:asciiTheme="majorBidi" w:eastAsia="Times New Roman" w:hAnsiTheme="majorBidi" w:cstheme="majorBidi"/>
          <w:sz w:val="24"/>
          <w:szCs w:val="24"/>
        </w:rPr>
        <w:t>judge</w:t>
      </w:r>
      <w:proofErr w:type="gramEnd"/>
      <w:r w:rsidRPr="00870465">
        <w:rPr>
          <w:rFonts w:asciiTheme="majorBidi" w:eastAsia="Times New Roman" w:hAnsiTheme="majorBidi" w:cstheme="majorBidi"/>
          <w:sz w:val="24"/>
          <w:szCs w:val="24"/>
        </w:rPr>
        <w:t xml:space="preserve"> the market potential of the institution. The judgement should be both on liquidity as well as solvency of the institution.</w:t>
      </w:r>
    </w:p>
    <w:p w14:paraId="4524D2D0" w14:textId="77777777" w:rsidR="002D0853" w:rsidRPr="00870465" w:rsidRDefault="002D0853" w:rsidP="002D0853">
      <w:pPr>
        <w:spacing w:line="480" w:lineRule="auto"/>
        <w:jc w:val="both"/>
        <w:rPr>
          <w:rFonts w:asciiTheme="majorBidi" w:eastAsia="Times New Roman" w:hAnsiTheme="majorBidi" w:cstheme="majorBidi"/>
          <w:sz w:val="24"/>
          <w:szCs w:val="24"/>
        </w:rPr>
      </w:pPr>
    </w:p>
    <w:p w14:paraId="30B86189" w14:textId="77777777" w:rsidR="002D0853"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Collateral which is the ability of the borrower to pledge specific assets to secure a loan. According to the provisions of Central Bank, all loans offered by banks must be secured to protect the borrower’s funds. The value of the security should be ascertained and title documents charged to the loan which should not exceed 2/3 of the value of the securities. Capital or the money personally invested into the business by the loanee and is an indication of how much the borrower has at risk should the business fail. Interested</w:t>
      </w:r>
      <w:bookmarkStart w:id="9" w:name="page35"/>
      <w:bookmarkEnd w:id="9"/>
      <w:r w:rsidRPr="00870465">
        <w:rPr>
          <w:rFonts w:asciiTheme="majorBidi" w:eastAsia="Times New Roman" w:hAnsiTheme="majorBidi" w:cstheme="majorBidi"/>
          <w:sz w:val="24"/>
          <w:szCs w:val="24"/>
        </w:rPr>
        <w:t xml:space="preserve"> lenders and investors will expect the loanee to have contributed from their own assets and to have undertaken personal financial risk to establish the business before advancing any credit (George &amp; Simonson, 2000).</w:t>
      </w:r>
    </w:p>
    <w:p w14:paraId="2284040E" w14:textId="77777777" w:rsidR="00870465" w:rsidRPr="00870465" w:rsidRDefault="00870465" w:rsidP="002D0853">
      <w:pPr>
        <w:spacing w:line="480" w:lineRule="auto"/>
        <w:jc w:val="both"/>
        <w:rPr>
          <w:rFonts w:asciiTheme="majorBidi" w:eastAsia="Times New Roman" w:hAnsiTheme="majorBidi" w:cstheme="majorBidi"/>
          <w:sz w:val="24"/>
          <w:szCs w:val="24"/>
        </w:rPr>
      </w:pPr>
    </w:p>
    <w:p w14:paraId="2C8294CB" w14:textId="77777777" w:rsidR="002D0853" w:rsidRPr="00870465" w:rsidRDefault="002D0853" w:rsidP="002D0853">
      <w:pPr>
        <w:spacing w:line="480" w:lineRule="auto"/>
        <w:jc w:val="both"/>
        <w:rPr>
          <w:rFonts w:asciiTheme="majorBidi" w:hAnsiTheme="majorBidi" w:cstheme="majorBidi"/>
          <w:b/>
          <w:sz w:val="24"/>
          <w:szCs w:val="24"/>
        </w:rPr>
      </w:pPr>
      <w:r w:rsidRPr="00870465">
        <w:rPr>
          <w:rFonts w:asciiTheme="majorBidi" w:eastAsia="Times New Roman" w:hAnsiTheme="majorBidi" w:cstheme="majorBidi"/>
          <w:b/>
          <w:sz w:val="24"/>
          <w:szCs w:val="24"/>
        </w:rPr>
        <w:lastRenderedPageBreak/>
        <w:t xml:space="preserve">2.1.5 </w:t>
      </w:r>
      <w:r w:rsidRPr="00870465">
        <w:rPr>
          <w:rFonts w:asciiTheme="majorBidi" w:hAnsiTheme="majorBidi" w:cstheme="majorBidi"/>
          <w:b/>
          <w:sz w:val="24"/>
          <w:szCs w:val="24"/>
        </w:rPr>
        <w:t>Interest Rate Deregulation and Bank Performance</w:t>
      </w:r>
    </w:p>
    <w:p w14:paraId="2893094A" w14:textId="0973CDD6" w:rsidR="002D0853" w:rsidRPr="00870465" w:rsidRDefault="002D0853" w:rsidP="002D0853">
      <w:pPr>
        <w:spacing w:line="480" w:lineRule="auto"/>
        <w:ind w:right="20"/>
        <w:jc w:val="both"/>
        <w:rPr>
          <w:rFonts w:asciiTheme="majorBidi" w:hAnsiTheme="majorBidi" w:cstheme="majorBidi"/>
          <w:sz w:val="24"/>
          <w:szCs w:val="24"/>
        </w:rPr>
      </w:pPr>
      <w:r w:rsidRPr="00870465">
        <w:rPr>
          <w:rFonts w:asciiTheme="majorBidi" w:hAnsiTheme="majorBidi" w:cstheme="majorBidi"/>
          <w:sz w:val="24"/>
          <w:szCs w:val="24"/>
        </w:rPr>
        <w:t xml:space="preserve">The term performance simply means the achievement of predetermined goals. As such, bank performance may be described as the reflection of the way in which the resources of a bank are used in a form which enables it to achieve its objectives. In essence, it means the adoption of a set of indicators which are indicative of the bank’s </w:t>
      </w:r>
      <w:proofErr w:type="gramStart"/>
      <w:r w:rsidRPr="00870465">
        <w:rPr>
          <w:rFonts w:asciiTheme="majorBidi" w:hAnsiTheme="majorBidi" w:cstheme="majorBidi"/>
          <w:sz w:val="24"/>
          <w:szCs w:val="24"/>
        </w:rPr>
        <w:t>current status</w:t>
      </w:r>
      <w:proofErr w:type="gramEnd"/>
      <w:r w:rsidRPr="00870465">
        <w:rPr>
          <w:rFonts w:asciiTheme="majorBidi" w:hAnsiTheme="majorBidi" w:cstheme="majorBidi"/>
          <w:sz w:val="24"/>
          <w:szCs w:val="24"/>
        </w:rPr>
        <w:t xml:space="preserve"> and the extent of its ability to achieve the desired objectives. According to the European Central Bank (ECB), a distinction can be made between traditional, economic and </w:t>
      </w:r>
      <w:r w:rsidR="00870465" w:rsidRPr="00870465">
        <w:rPr>
          <w:rFonts w:asciiTheme="majorBidi" w:hAnsiTheme="majorBidi" w:cstheme="majorBidi"/>
          <w:sz w:val="24"/>
          <w:szCs w:val="24"/>
        </w:rPr>
        <w:t>market-based</w:t>
      </w:r>
      <w:r w:rsidRPr="00870465">
        <w:rPr>
          <w:rFonts w:asciiTheme="majorBidi" w:hAnsiTheme="majorBidi" w:cstheme="majorBidi"/>
          <w:sz w:val="24"/>
          <w:szCs w:val="24"/>
        </w:rPr>
        <w:t xml:space="preserve"> measures of performance. The traditional performance measures consist of ratios like return on assets (ROA), return on equity (ROE), cost-to-income ratio and the likes. Return on </w:t>
      </w:r>
      <w:r w:rsidR="00870465" w:rsidRPr="00870465">
        <w:rPr>
          <w:rFonts w:asciiTheme="majorBidi" w:hAnsiTheme="majorBidi" w:cstheme="majorBidi"/>
          <w:sz w:val="24"/>
          <w:szCs w:val="24"/>
        </w:rPr>
        <w:t>assets</w:t>
      </w:r>
      <w:r w:rsidRPr="00870465">
        <w:rPr>
          <w:rFonts w:asciiTheme="majorBidi" w:hAnsiTheme="majorBidi" w:cstheme="majorBidi"/>
          <w:sz w:val="24"/>
          <w:szCs w:val="24"/>
        </w:rPr>
        <w:t xml:space="preserve"> is a performance indicator which depicts how profitable a bank is relative to its total assets. ROA gives a manager, investor or analyst an idea as to how efficient a bank’s management is at using its assets to </w:t>
      </w:r>
      <w:r w:rsidR="00870465" w:rsidRPr="00870465">
        <w:rPr>
          <w:rFonts w:asciiTheme="majorBidi" w:hAnsiTheme="majorBidi" w:cstheme="majorBidi"/>
          <w:sz w:val="24"/>
          <w:szCs w:val="24"/>
        </w:rPr>
        <w:t>generate</w:t>
      </w:r>
      <w:r w:rsidRPr="00870465">
        <w:rPr>
          <w:rFonts w:asciiTheme="majorBidi" w:hAnsiTheme="majorBidi" w:cstheme="majorBidi"/>
          <w:sz w:val="24"/>
          <w:szCs w:val="24"/>
        </w:rPr>
        <w:t xml:space="preserve"> </w:t>
      </w:r>
      <w:proofErr w:type="gramStart"/>
      <w:r w:rsidRPr="00870465">
        <w:rPr>
          <w:rFonts w:asciiTheme="majorBidi" w:hAnsiTheme="majorBidi" w:cstheme="majorBidi"/>
          <w:sz w:val="24"/>
          <w:szCs w:val="24"/>
        </w:rPr>
        <w:t>earning</w:t>
      </w:r>
      <w:proofErr w:type="gramEnd"/>
      <w:r w:rsidRPr="00870465">
        <w:rPr>
          <w:rFonts w:asciiTheme="majorBidi" w:hAnsiTheme="majorBidi" w:cstheme="majorBidi"/>
          <w:sz w:val="24"/>
          <w:szCs w:val="24"/>
        </w:rPr>
        <w:t>. Return on assets is a profitability ratio which expresses the relationship between net income and total assets (Ene, Atong and Ene, 2015).</w:t>
      </w:r>
    </w:p>
    <w:p w14:paraId="2BD811AF" w14:textId="7E658A4B"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hAnsiTheme="majorBidi" w:cstheme="majorBidi"/>
          <w:sz w:val="24"/>
          <w:szCs w:val="24"/>
        </w:rPr>
        <w:t xml:space="preserve">In addition, ROA has said earlier is an indicator of how well a bank utilizes its </w:t>
      </w:r>
      <w:r w:rsidR="00870465" w:rsidRPr="00870465">
        <w:rPr>
          <w:rFonts w:asciiTheme="majorBidi" w:hAnsiTheme="majorBidi" w:cstheme="majorBidi"/>
          <w:sz w:val="24"/>
          <w:szCs w:val="24"/>
        </w:rPr>
        <w:t>assets;</w:t>
      </w:r>
      <w:r w:rsidRPr="00870465">
        <w:rPr>
          <w:rFonts w:asciiTheme="majorBidi" w:hAnsiTheme="majorBidi" w:cstheme="majorBidi"/>
          <w:sz w:val="24"/>
          <w:szCs w:val="24"/>
        </w:rPr>
        <w:t xml:space="preserve"> by determining how profitable a bank is relative to its assets. This ratio is best used when comparing similar banks or comparing a bank to its previous performance. As such, ROA </w:t>
      </w:r>
      <w:proofErr w:type="gramStart"/>
      <w:r w:rsidRPr="00870465">
        <w:rPr>
          <w:rFonts w:asciiTheme="majorBidi" w:hAnsiTheme="majorBidi" w:cstheme="majorBidi"/>
          <w:sz w:val="24"/>
          <w:szCs w:val="24"/>
        </w:rPr>
        <w:t>takes into account</w:t>
      </w:r>
      <w:proofErr w:type="gramEnd"/>
      <w:r w:rsidRPr="00870465">
        <w:rPr>
          <w:rFonts w:asciiTheme="majorBidi" w:hAnsiTheme="majorBidi" w:cstheme="majorBidi"/>
          <w:sz w:val="24"/>
          <w:szCs w:val="24"/>
        </w:rPr>
        <w:t xml:space="preserve"> a bank’s debt, unlike other metrics, such as ROE.</w:t>
      </w:r>
    </w:p>
    <w:p w14:paraId="1B2B2A16" w14:textId="77777777" w:rsidR="002D0853" w:rsidRPr="00870465" w:rsidRDefault="002D0853" w:rsidP="002D0853">
      <w:pPr>
        <w:spacing w:line="480" w:lineRule="auto"/>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2.2. Theoretical Literature</w:t>
      </w:r>
    </w:p>
    <w:p w14:paraId="61FA5AB8" w14:textId="77777777" w:rsidR="002D0853" w:rsidRPr="00870465" w:rsidRDefault="002D0853" w:rsidP="002D0853">
      <w:pPr>
        <w:spacing w:line="480" w:lineRule="auto"/>
        <w:jc w:val="both"/>
        <w:rPr>
          <w:rFonts w:asciiTheme="majorBidi" w:hAnsiTheme="majorBidi" w:cstheme="majorBidi"/>
          <w:b/>
          <w:sz w:val="24"/>
          <w:szCs w:val="24"/>
        </w:rPr>
      </w:pPr>
      <w:r w:rsidRPr="00870465">
        <w:rPr>
          <w:rFonts w:asciiTheme="majorBidi" w:hAnsiTheme="majorBidi" w:cstheme="majorBidi"/>
          <w:b/>
          <w:sz w:val="24"/>
          <w:szCs w:val="24"/>
        </w:rPr>
        <w:t>2.2.1. The Neo-Classical or Loanable Funds Theory</w:t>
      </w:r>
    </w:p>
    <w:p w14:paraId="5C771EAE" w14:textId="77777777" w:rsidR="002D0853" w:rsidRPr="00870465" w:rsidRDefault="002D0853" w:rsidP="002D0853">
      <w:pPr>
        <w:spacing w:line="480" w:lineRule="auto"/>
        <w:ind w:right="20"/>
        <w:jc w:val="both"/>
        <w:rPr>
          <w:rFonts w:asciiTheme="majorBidi" w:hAnsiTheme="majorBidi" w:cstheme="majorBidi"/>
          <w:sz w:val="24"/>
          <w:szCs w:val="24"/>
        </w:rPr>
      </w:pPr>
      <w:r w:rsidRPr="00870465">
        <w:rPr>
          <w:rFonts w:asciiTheme="majorBidi" w:hAnsiTheme="majorBidi" w:cstheme="majorBidi"/>
          <w:sz w:val="24"/>
          <w:szCs w:val="24"/>
        </w:rPr>
        <w:t xml:space="preserve">The neo-classical or the loanable funds theory of interest rate was first pro-founded by the Swedish economist Wicksell and later developed and supported by several leading </w:t>
      </w:r>
      <w:r w:rsidRPr="00870465">
        <w:rPr>
          <w:rFonts w:asciiTheme="majorBidi" w:hAnsiTheme="majorBidi" w:cstheme="majorBidi"/>
          <w:sz w:val="24"/>
          <w:szCs w:val="24"/>
        </w:rPr>
        <w:lastRenderedPageBreak/>
        <w:t xml:space="preserve">American and Swedish economists including Professor Robertson, Bertil, Lindhal and </w:t>
      </w:r>
      <w:proofErr w:type="spellStart"/>
      <w:r w:rsidRPr="00870465">
        <w:rPr>
          <w:rFonts w:asciiTheme="majorBidi" w:hAnsiTheme="majorBidi" w:cstheme="majorBidi"/>
          <w:sz w:val="24"/>
          <w:szCs w:val="24"/>
        </w:rPr>
        <w:t>Mydal</w:t>
      </w:r>
      <w:proofErr w:type="spellEnd"/>
      <w:r w:rsidRPr="00870465">
        <w:rPr>
          <w:rFonts w:asciiTheme="majorBidi" w:hAnsiTheme="majorBidi" w:cstheme="majorBidi"/>
          <w:sz w:val="24"/>
          <w:szCs w:val="24"/>
        </w:rPr>
        <w:t xml:space="preserve"> (Ene, Agok and Ene, 2015). However, the theory in its present form is associated with Professor Robertson. The theory stated that interest rate is determined by the forces of demand and supply of loanable funds. The theory further explained the purpose of demand for loanable funds which are: investment, hoarding and dissaving. For investment, the theory explained the inverse relationship between demand for loanable funds and interest rate. An investor </w:t>
      </w:r>
      <w:proofErr w:type="gramStart"/>
      <w:r w:rsidRPr="00870465">
        <w:rPr>
          <w:rFonts w:asciiTheme="majorBidi" w:hAnsiTheme="majorBidi" w:cstheme="majorBidi"/>
          <w:sz w:val="24"/>
          <w:szCs w:val="24"/>
        </w:rPr>
        <w:t>desires for</w:t>
      </w:r>
      <w:proofErr w:type="gramEnd"/>
      <w:r w:rsidRPr="00870465">
        <w:rPr>
          <w:rFonts w:asciiTheme="majorBidi" w:hAnsiTheme="majorBidi" w:cstheme="majorBidi"/>
          <w:sz w:val="24"/>
          <w:szCs w:val="24"/>
        </w:rPr>
        <w:t xml:space="preserve"> funds to invest in making of new capital goods, but such demand can only be actualized if the interest rate is less than the expected return on investment. If the interest rate is </w:t>
      </w:r>
      <w:proofErr w:type="gramStart"/>
      <w:r w:rsidRPr="00870465">
        <w:rPr>
          <w:rFonts w:asciiTheme="majorBidi" w:hAnsiTheme="majorBidi" w:cstheme="majorBidi"/>
          <w:sz w:val="24"/>
          <w:szCs w:val="24"/>
        </w:rPr>
        <w:t>less</w:t>
      </w:r>
      <w:proofErr w:type="gramEnd"/>
      <w:r w:rsidRPr="00870465">
        <w:rPr>
          <w:rFonts w:asciiTheme="majorBidi" w:hAnsiTheme="majorBidi" w:cstheme="majorBidi"/>
          <w:sz w:val="24"/>
          <w:szCs w:val="24"/>
        </w:rPr>
        <w:t>, the demand will be high and if the interest rate is high, the demand will be low. For hoarding, the theory explained that the desire for liquidity triggers hoarding by some people which has inverse relationship with interest rate. Same inverse relationship still exists indicating.</w:t>
      </w:r>
    </w:p>
    <w:p w14:paraId="60E0F13F" w14:textId="77777777" w:rsidR="002D0853" w:rsidRPr="00870465" w:rsidRDefault="002D0853" w:rsidP="002D0853">
      <w:pPr>
        <w:spacing w:line="480" w:lineRule="auto"/>
        <w:ind w:right="20"/>
        <w:jc w:val="both"/>
        <w:rPr>
          <w:rFonts w:asciiTheme="majorBidi" w:hAnsiTheme="majorBidi" w:cstheme="majorBidi"/>
          <w:sz w:val="24"/>
          <w:szCs w:val="24"/>
        </w:rPr>
      </w:pPr>
      <w:r w:rsidRPr="00870465">
        <w:rPr>
          <w:rFonts w:asciiTheme="majorBidi" w:hAnsiTheme="majorBidi" w:cstheme="majorBidi"/>
          <w:sz w:val="24"/>
          <w:szCs w:val="24"/>
        </w:rPr>
        <w:t xml:space="preserve">For supply of loanable funds, the theory explained it under savings, dishoarding, disinvestment and bank credit. For savings, the theory explains that people will save more with </w:t>
      </w:r>
      <w:proofErr w:type="gramStart"/>
      <w:r w:rsidRPr="00870465">
        <w:rPr>
          <w:rFonts w:asciiTheme="majorBidi" w:hAnsiTheme="majorBidi" w:cstheme="majorBidi"/>
          <w:sz w:val="24"/>
          <w:szCs w:val="24"/>
        </w:rPr>
        <w:t>high</w:t>
      </w:r>
      <w:proofErr w:type="gramEnd"/>
      <w:r w:rsidRPr="00870465">
        <w:rPr>
          <w:rFonts w:asciiTheme="majorBidi" w:hAnsiTheme="majorBidi" w:cstheme="majorBidi"/>
          <w:sz w:val="24"/>
          <w:szCs w:val="24"/>
        </w:rPr>
        <w:t xml:space="preserve"> interest rate and less with low interest rate. Such positive relationship was also utilized to explain dishoarding and disinvestment. Bank credits were also explained as it affects loanable funds. Since the banks also </w:t>
      </w:r>
      <w:proofErr w:type="gramStart"/>
      <w:r w:rsidRPr="00870465">
        <w:rPr>
          <w:rFonts w:asciiTheme="majorBidi" w:hAnsiTheme="majorBidi" w:cstheme="majorBidi"/>
          <w:sz w:val="24"/>
          <w:szCs w:val="24"/>
        </w:rPr>
        <w:t>creates</w:t>
      </w:r>
      <w:proofErr w:type="gramEnd"/>
      <w:r w:rsidRPr="00870465">
        <w:rPr>
          <w:rFonts w:asciiTheme="majorBidi" w:hAnsiTheme="majorBidi" w:cstheme="majorBidi"/>
          <w:sz w:val="24"/>
          <w:szCs w:val="24"/>
        </w:rPr>
        <w:t xml:space="preserve"> credit when they lend money out. The theory concluded that interest rate is determined by the point of equilibrium between demand for and supply of loanable funds (</w:t>
      </w:r>
      <w:proofErr w:type="spellStart"/>
      <w:r w:rsidRPr="00870465">
        <w:rPr>
          <w:rFonts w:asciiTheme="majorBidi" w:hAnsiTheme="majorBidi" w:cstheme="majorBidi"/>
          <w:sz w:val="24"/>
          <w:szCs w:val="24"/>
        </w:rPr>
        <w:t>Onoh</w:t>
      </w:r>
      <w:proofErr w:type="spellEnd"/>
      <w:r w:rsidRPr="00870465">
        <w:rPr>
          <w:rFonts w:asciiTheme="majorBidi" w:hAnsiTheme="majorBidi" w:cstheme="majorBidi"/>
          <w:sz w:val="24"/>
          <w:szCs w:val="24"/>
        </w:rPr>
        <w:t>, 2019).</w:t>
      </w:r>
    </w:p>
    <w:p w14:paraId="3093D747" w14:textId="77777777" w:rsidR="002D0853" w:rsidRPr="00870465" w:rsidRDefault="002D0853" w:rsidP="002D0853">
      <w:pPr>
        <w:spacing w:line="480" w:lineRule="auto"/>
        <w:ind w:right="20"/>
        <w:jc w:val="both"/>
        <w:rPr>
          <w:rFonts w:asciiTheme="majorBidi" w:hAnsiTheme="majorBidi" w:cstheme="majorBidi"/>
          <w:sz w:val="24"/>
          <w:szCs w:val="24"/>
        </w:rPr>
      </w:pPr>
      <w:r w:rsidRPr="00870465">
        <w:rPr>
          <w:rFonts w:asciiTheme="majorBidi" w:hAnsiTheme="majorBidi" w:cstheme="majorBidi"/>
          <w:sz w:val="24"/>
          <w:szCs w:val="24"/>
        </w:rPr>
        <w:t xml:space="preserve">However, this work revolved around the Classical theory of interest rate determination. This is because interest rate according to the theory is determined by </w:t>
      </w:r>
      <w:r w:rsidRPr="00870465">
        <w:rPr>
          <w:rFonts w:asciiTheme="majorBidi" w:hAnsiTheme="majorBidi" w:cstheme="majorBidi"/>
          <w:sz w:val="24"/>
          <w:szCs w:val="24"/>
        </w:rPr>
        <w:lastRenderedPageBreak/>
        <w:t xml:space="preserve">the interaction between demand and supply of capital. In other words, the forces of demand and supply </w:t>
      </w:r>
      <w:proofErr w:type="gramStart"/>
      <w:r w:rsidRPr="00870465">
        <w:rPr>
          <w:rFonts w:asciiTheme="majorBidi" w:hAnsiTheme="majorBidi" w:cstheme="majorBidi"/>
          <w:sz w:val="24"/>
          <w:szCs w:val="24"/>
        </w:rPr>
        <w:t>actually determine</w:t>
      </w:r>
      <w:proofErr w:type="gramEnd"/>
      <w:r w:rsidRPr="00870465">
        <w:rPr>
          <w:rFonts w:asciiTheme="majorBidi" w:hAnsiTheme="majorBidi" w:cstheme="majorBidi"/>
          <w:sz w:val="24"/>
          <w:szCs w:val="24"/>
        </w:rPr>
        <w:t xml:space="preserve"> interest </w:t>
      </w:r>
      <w:proofErr w:type="gramStart"/>
      <w:r w:rsidRPr="00870465">
        <w:rPr>
          <w:rFonts w:asciiTheme="majorBidi" w:hAnsiTheme="majorBidi" w:cstheme="majorBidi"/>
          <w:sz w:val="24"/>
          <w:szCs w:val="24"/>
        </w:rPr>
        <w:t>rate</w:t>
      </w:r>
      <w:proofErr w:type="gramEnd"/>
      <w:r w:rsidRPr="00870465">
        <w:rPr>
          <w:rFonts w:asciiTheme="majorBidi" w:hAnsiTheme="majorBidi" w:cstheme="majorBidi"/>
          <w:sz w:val="24"/>
          <w:szCs w:val="24"/>
        </w:rPr>
        <w:t xml:space="preserve"> (the lending and deposit rates). This as </w:t>
      </w:r>
      <w:proofErr w:type="gramStart"/>
      <w:r w:rsidRPr="00870465">
        <w:rPr>
          <w:rFonts w:asciiTheme="majorBidi" w:hAnsiTheme="majorBidi" w:cstheme="majorBidi"/>
          <w:sz w:val="24"/>
          <w:szCs w:val="24"/>
        </w:rPr>
        <w:t>such,</w:t>
      </w:r>
      <w:proofErr w:type="gramEnd"/>
      <w:r w:rsidRPr="00870465">
        <w:rPr>
          <w:rFonts w:asciiTheme="majorBidi" w:hAnsiTheme="majorBidi" w:cstheme="majorBidi"/>
          <w:sz w:val="24"/>
          <w:szCs w:val="24"/>
        </w:rPr>
        <w:t xml:space="preserve"> provided the bases for our argument and methodologies.</w:t>
      </w:r>
    </w:p>
    <w:p w14:paraId="32B68D05" w14:textId="77777777" w:rsidR="002D0853" w:rsidRPr="00870465" w:rsidRDefault="002D0853" w:rsidP="002D0853">
      <w:pPr>
        <w:pStyle w:val="ListParagraph"/>
        <w:numPr>
          <w:ilvl w:val="2"/>
          <w:numId w:val="2"/>
        </w:numPr>
        <w:tabs>
          <w:tab w:val="left" w:pos="720"/>
        </w:tabs>
        <w:spacing w:line="480" w:lineRule="auto"/>
        <w:jc w:val="both"/>
        <w:rPr>
          <w:rFonts w:asciiTheme="majorBidi" w:eastAsia="Times New Roman" w:hAnsiTheme="majorBidi" w:cstheme="majorBidi"/>
          <w:b/>
          <w:sz w:val="24"/>
          <w:szCs w:val="24"/>
        </w:rPr>
      </w:pPr>
      <w:proofErr w:type="gramStart"/>
      <w:r w:rsidRPr="00870465">
        <w:rPr>
          <w:rFonts w:asciiTheme="majorBidi" w:eastAsia="Times New Roman" w:hAnsiTheme="majorBidi" w:cstheme="majorBidi"/>
          <w:b/>
          <w:sz w:val="24"/>
          <w:szCs w:val="24"/>
        </w:rPr>
        <w:t>Loan-able</w:t>
      </w:r>
      <w:proofErr w:type="gramEnd"/>
      <w:r w:rsidRPr="00870465">
        <w:rPr>
          <w:rFonts w:asciiTheme="majorBidi" w:eastAsia="Times New Roman" w:hAnsiTheme="majorBidi" w:cstheme="majorBidi"/>
          <w:b/>
          <w:sz w:val="24"/>
          <w:szCs w:val="24"/>
        </w:rPr>
        <w:t xml:space="preserve"> funds Theory</w:t>
      </w:r>
    </w:p>
    <w:p w14:paraId="204CC492" w14:textId="77777777" w:rsidR="002D0853" w:rsidRPr="00870465" w:rsidRDefault="002D0853" w:rsidP="002D0853">
      <w:pPr>
        <w:spacing w:line="480" w:lineRule="auto"/>
        <w:ind w:right="10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Loan-able fund is a neo-classical theory of interest rate, developed by the likes of Ohlin, Myrdal and Robertson. The theory states that interest rate is determined by the forces of demand and supply of loan-able funds. The theory further explains the purpose of demands for loan-able funds which are (</w:t>
      </w:r>
      <w:proofErr w:type="spellStart"/>
      <w:r w:rsidRPr="00870465">
        <w:rPr>
          <w:rFonts w:asciiTheme="majorBidi" w:eastAsia="Times New Roman" w:hAnsiTheme="majorBidi" w:cstheme="majorBidi"/>
          <w:sz w:val="24"/>
          <w:szCs w:val="24"/>
        </w:rPr>
        <w:t>i</w:t>
      </w:r>
      <w:proofErr w:type="spellEnd"/>
      <w:r w:rsidRPr="00870465">
        <w:rPr>
          <w:rFonts w:asciiTheme="majorBidi" w:eastAsia="Times New Roman" w:hAnsiTheme="majorBidi" w:cstheme="majorBidi"/>
          <w:sz w:val="24"/>
          <w:szCs w:val="24"/>
        </w:rPr>
        <w:t xml:space="preserve">) investment (ii) Hoarding and (iii) di s-saving. For investment, the theory explains the inverse relationship between demand for loan-able funds and interest </w:t>
      </w:r>
      <w:proofErr w:type="gramStart"/>
      <w:r w:rsidRPr="00870465">
        <w:rPr>
          <w:rFonts w:asciiTheme="majorBidi" w:eastAsia="Times New Roman" w:hAnsiTheme="majorBidi" w:cstheme="majorBidi"/>
          <w:sz w:val="24"/>
          <w:szCs w:val="24"/>
        </w:rPr>
        <w:t>rate</w:t>
      </w:r>
      <w:proofErr w:type="gramEnd"/>
      <w:r w:rsidRPr="00870465">
        <w:rPr>
          <w:rFonts w:asciiTheme="majorBidi" w:eastAsia="Times New Roman" w:hAnsiTheme="majorBidi" w:cstheme="majorBidi"/>
          <w:sz w:val="24"/>
          <w:szCs w:val="24"/>
        </w:rPr>
        <w:t xml:space="preserve">. An investor </w:t>
      </w:r>
      <w:proofErr w:type="gramStart"/>
      <w:r w:rsidRPr="00870465">
        <w:rPr>
          <w:rFonts w:asciiTheme="majorBidi" w:eastAsia="Times New Roman" w:hAnsiTheme="majorBidi" w:cstheme="majorBidi"/>
          <w:sz w:val="24"/>
          <w:szCs w:val="24"/>
        </w:rPr>
        <w:t>desires for</w:t>
      </w:r>
      <w:proofErr w:type="gramEnd"/>
      <w:r w:rsidRPr="00870465">
        <w:rPr>
          <w:rFonts w:asciiTheme="majorBidi" w:eastAsia="Times New Roman" w:hAnsiTheme="majorBidi" w:cstheme="majorBidi"/>
          <w:sz w:val="24"/>
          <w:szCs w:val="24"/>
        </w:rPr>
        <w:t xml:space="preserve"> funds to invest in making of new capital goods, but such demand can only be actualized if the interest rate is less compared to the expected return on investment. If the interest rate is </w:t>
      </w:r>
      <w:proofErr w:type="gramStart"/>
      <w:r w:rsidRPr="00870465">
        <w:rPr>
          <w:rFonts w:asciiTheme="majorBidi" w:eastAsia="Times New Roman" w:hAnsiTheme="majorBidi" w:cstheme="majorBidi"/>
          <w:sz w:val="24"/>
          <w:szCs w:val="24"/>
        </w:rPr>
        <w:t>less</w:t>
      </w:r>
      <w:proofErr w:type="gramEnd"/>
      <w:r w:rsidRPr="00870465">
        <w:rPr>
          <w:rFonts w:asciiTheme="majorBidi" w:eastAsia="Times New Roman" w:hAnsiTheme="majorBidi" w:cstheme="majorBidi"/>
          <w:sz w:val="24"/>
          <w:szCs w:val="24"/>
        </w:rPr>
        <w:t xml:space="preserve">, the demand will be high and if the interest rate is high, the demand will be low. For hoarding, the theory explains that the desire for liquidity triggers hoarding by some </w:t>
      </w:r>
      <w:proofErr w:type="gramStart"/>
      <w:r w:rsidRPr="00870465">
        <w:rPr>
          <w:rFonts w:asciiTheme="majorBidi" w:eastAsia="Times New Roman" w:hAnsiTheme="majorBidi" w:cstheme="majorBidi"/>
          <w:sz w:val="24"/>
          <w:szCs w:val="24"/>
        </w:rPr>
        <w:t>people</w:t>
      </w:r>
      <w:proofErr w:type="gramEnd"/>
      <w:r w:rsidRPr="00870465">
        <w:rPr>
          <w:rFonts w:asciiTheme="majorBidi" w:eastAsia="Times New Roman" w:hAnsiTheme="majorBidi" w:cstheme="majorBidi"/>
          <w:sz w:val="24"/>
          <w:szCs w:val="24"/>
        </w:rPr>
        <w:t xml:space="preserve"> and this has an inverse relationship with interest rate. </w:t>
      </w:r>
      <w:proofErr w:type="gramStart"/>
      <w:r w:rsidRPr="00870465">
        <w:rPr>
          <w:rFonts w:asciiTheme="majorBidi" w:eastAsia="Times New Roman" w:hAnsiTheme="majorBidi" w:cstheme="majorBidi"/>
          <w:sz w:val="24"/>
          <w:szCs w:val="24"/>
        </w:rPr>
        <w:t>Same</w:t>
      </w:r>
      <w:proofErr w:type="gramEnd"/>
      <w:r w:rsidRPr="00870465">
        <w:rPr>
          <w:rFonts w:asciiTheme="majorBidi" w:eastAsia="Times New Roman" w:hAnsiTheme="majorBidi" w:cstheme="majorBidi"/>
          <w:sz w:val="24"/>
          <w:szCs w:val="24"/>
        </w:rPr>
        <w:t xml:space="preserve"> inverse relationship still exists in dis-saving. For supply of loan-able funds, the theory explains it under savings, dishoarding, disinvestment and bank credit. For savings, the theory explains that people will save more with </w:t>
      </w:r>
      <w:proofErr w:type="gramStart"/>
      <w:r w:rsidRPr="00870465">
        <w:rPr>
          <w:rFonts w:asciiTheme="majorBidi" w:eastAsia="Times New Roman" w:hAnsiTheme="majorBidi" w:cstheme="majorBidi"/>
          <w:sz w:val="24"/>
          <w:szCs w:val="24"/>
        </w:rPr>
        <w:t>high</w:t>
      </w:r>
      <w:proofErr w:type="gramEnd"/>
      <w:r w:rsidRPr="00870465">
        <w:rPr>
          <w:rFonts w:asciiTheme="majorBidi" w:eastAsia="Times New Roman" w:hAnsiTheme="majorBidi" w:cstheme="majorBidi"/>
          <w:sz w:val="24"/>
          <w:szCs w:val="24"/>
        </w:rPr>
        <w:t xml:space="preserve"> interest rate and less with low interest rate. Such a positive relationship was also utilized to explain dishoarding and disinvestment. Bank credit is also explained as it affects loan-able funds. Since the banks also create credit when they lend money out. The theory concludes that </w:t>
      </w:r>
      <w:r w:rsidRPr="00870465">
        <w:rPr>
          <w:rFonts w:asciiTheme="majorBidi" w:eastAsia="Times New Roman" w:hAnsiTheme="majorBidi" w:cstheme="majorBidi"/>
          <w:sz w:val="24"/>
          <w:szCs w:val="24"/>
        </w:rPr>
        <w:lastRenderedPageBreak/>
        <w:t xml:space="preserve">interest </w:t>
      </w:r>
      <w:proofErr w:type="gramStart"/>
      <w:r w:rsidRPr="00870465">
        <w:rPr>
          <w:rFonts w:asciiTheme="majorBidi" w:eastAsia="Times New Roman" w:hAnsiTheme="majorBidi" w:cstheme="majorBidi"/>
          <w:sz w:val="24"/>
          <w:szCs w:val="24"/>
        </w:rPr>
        <w:t>rate is</w:t>
      </w:r>
      <w:proofErr w:type="gramEnd"/>
      <w:r w:rsidRPr="00870465">
        <w:rPr>
          <w:rFonts w:asciiTheme="majorBidi" w:eastAsia="Times New Roman" w:hAnsiTheme="majorBidi" w:cstheme="majorBidi"/>
          <w:sz w:val="24"/>
          <w:szCs w:val="24"/>
        </w:rPr>
        <w:t xml:space="preserve"> determined by the point of equilibrium between demand for and supply of loan-able funds.</w:t>
      </w:r>
    </w:p>
    <w:p w14:paraId="3C1DE104" w14:textId="77777777" w:rsidR="002D0853" w:rsidRPr="00870465" w:rsidRDefault="002D0853" w:rsidP="002D0853">
      <w:pPr>
        <w:spacing w:line="480" w:lineRule="auto"/>
        <w:ind w:right="10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Structure, conduct, performance paradigm explains </w:t>
      </w:r>
      <w:proofErr w:type="gramStart"/>
      <w:r w:rsidRPr="00870465">
        <w:rPr>
          <w:rFonts w:asciiTheme="majorBidi" w:eastAsia="Times New Roman" w:hAnsiTheme="majorBidi" w:cstheme="majorBidi"/>
          <w:sz w:val="24"/>
          <w:szCs w:val="24"/>
        </w:rPr>
        <w:t>relationship</w:t>
      </w:r>
      <w:proofErr w:type="gramEnd"/>
      <w:r w:rsidRPr="00870465">
        <w:rPr>
          <w:rFonts w:asciiTheme="majorBidi" w:eastAsia="Times New Roman" w:hAnsiTheme="majorBidi" w:cstheme="majorBidi"/>
          <w:sz w:val="24"/>
          <w:szCs w:val="24"/>
        </w:rPr>
        <w:t xml:space="preserve"> between market structure, market conduct and market performance. The model explains the buyers' and sellers' relationship as it relates to product, structure, conduct and performance of an establishment. Firms strategically choose behaviors, investment and total enhancement to better business, thus, to assess performance. The model explains that ratios are utilized at price, quantity, product quality and efficiency.</w:t>
      </w:r>
    </w:p>
    <w:p w14:paraId="614E3755" w14:textId="77777777" w:rsidR="002D0853" w:rsidRPr="00870465" w:rsidRDefault="002D0853" w:rsidP="002D0853">
      <w:pPr>
        <w:pStyle w:val="ListParagraph"/>
        <w:numPr>
          <w:ilvl w:val="1"/>
          <w:numId w:val="2"/>
        </w:numPr>
        <w:spacing w:line="480" w:lineRule="auto"/>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Empirical Review</w:t>
      </w:r>
    </w:p>
    <w:p w14:paraId="0314A3B7" w14:textId="63F44F6B" w:rsidR="00870465" w:rsidRPr="00870465" w:rsidRDefault="00870465" w:rsidP="00870465">
      <w:pPr>
        <w:spacing w:line="360" w:lineRule="auto"/>
        <w:jc w:val="both"/>
        <w:rPr>
          <w:sz w:val="24"/>
          <w:szCs w:val="24"/>
        </w:rPr>
      </w:pPr>
      <w:r w:rsidRPr="00870465">
        <w:rPr>
          <w:rFonts w:ascii="Times New Roman" w:eastAsia="Times New Roman" w:hAnsi="Times New Roman"/>
          <w:bCs/>
          <w:sz w:val="24"/>
          <w:szCs w:val="24"/>
        </w:rPr>
        <w:t xml:space="preserve">Sampson </w:t>
      </w:r>
      <w:r w:rsidRPr="00870465">
        <w:rPr>
          <w:rFonts w:ascii="Times New Roman" w:eastAsia="Times New Roman" w:hAnsi="Times New Roman"/>
          <w:bCs/>
          <w:sz w:val="24"/>
          <w:szCs w:val="24"/>
        </w:rPr>
        <w:t xml:space="preserve">and </w:t>
      </w:r>
      <w:r w:rsidRPr="00870465">
        <w:rPr>
          <w:rFonts w:ascii="Times New Roman" w:eastAsia="Times New Roman" w:hAnsi="Times New Roman"/>
          <w:bCs/>
          <w:sz w:val="24"/>
          <w:szCs w:val="24"/>
        </w:rPr>
        <w:t xml:space="preserve">Amadi </w:t>
      </w:r>
      <w:r w:rsidRPr="00870465">
        <w:rPr>
          <w:rFonts w:ascii="Times New Roman" w:eastAsia="Times New Roman" w:hAnsi="Times New Roman"/>
          <w:bCs/>
          <w:sz w:val="24"/>
          <w:szCs w:val="24"/>
        </w:rPr>
        <w:t>(2024)</w:t>
      </w:r>
      <w:r w:rsidRPr="00870465">
        <w:rPr>
          <w:rFonts w:ascii="Times New Roman" w:eastAsia="Times New Roman" w:hAnsi="Times New Roman"/>
          <w:bCs/>
          <w:iCs/>
          <w:sz w:val="24"/>
          <w:szCs w:val="24"/>
        </w:rPr>
        <w:t xml:space="preserve"> This</w:t>
      </w:r>
      <w:r w:rsidRPr="00870465">
        <w:rPr>
          <w:rFonts w:ascii="Times New Roman" w:eastAsia="Times New Roman" w:hAnsi="Times New Roman"/>
          <w:bCs/>
          <w:iCs/>
          <w:sz w:val="24"/>
          <w:szCs w:val="24"/>
        </w:rPr>
        <w:t xml:space="preserve"> study examined the effect of Nigerian interest rates on </w:t>
      </w:r>
      <w:r w:rsidRPr="00870465">
        <w:rPr>
          <w:rFonts w:ascii="Times New Roman" w:eastAsia="Times New Roman" w:hAnsi="Times New Roman"/>
          <w:iCs/>
          <w:sz w:val="24"/>
          <w:szCs w:val="24"/>
        </w:rPr>
        <w:t>the profitability of quoted commercial banks using panel from 2014-2023. The general purpose is to investigate the effect of various components of interest rate on the profitability of commercial banks. Return on equity and earnings per share were modeled as the function of prime lending rate, maximum lending rate, 3months money market rate</w:t>
      </w:r>
      <w:proofErr w:type="gramStart"/>
      <w:r w:rsidRPr="00870465">
        <w:rPr>
          <w:rFonts w:ascii="Times New Roman" w:eastAsia="Times New Roman" w:hAnsi="Times New Roman"/>
          <w:iCs/>
          <w:sz w:val="24"/>
          <w:szCs w:val="24"/>
        </w:rPr>
        <w:t>,6</w:t>
      </w:r>
      <w:proofErr w:type="gramEnd"/>
      <w:r w:rsidRPr="00870465">
        <w:rPr>
          <w:rFonts w:ascii="Times New Roman" w:eastAsia="Times New Roman" w:hAnsi="Times New Roman"/>
          <w:iCs/>
          <w:sz w:val="24"/>
          <w:szCs w:val="24"/>
        </w:rPr>
        <w:t xml:space="preserve"> months money market rate and 12months money market rate. Time series data were sourced from Central Bank of Nigeria Statistical Bulletin while panel data were sourced from Nigeria Exchange Group fact book and financial statement of the quoted commercial banks. Multiple regressions with econometrics view statistical package were used as data analysis techniques. From model 1, the study found that 48 percent of the variation in return on equity of the quoted commercial banks was explained by variation in the interest rate variables in the equation. that maximum lending rate have negative and no significant effect such that a unit increase led to 0.08 percent decrease in return on equity of the quoted commercial banks, prime lending rate and 6months money market rate have positive effect on return on equity of the quoted commercial banks such that a unit increase in the variables led to 0.27 and 3.3 percent increase in return on equity. 12months and 3 =months negatively affected </w:t>
      </w:r>
      <w:proofErr w:type="gramStart"/>
      <w:r w:rsidRPr="00870465">
        <w:rPr>
          <w:rFonts w:ascii="Times New Roman" w:eastAsia="Times New Roman" w:hAnsi="Times New Roman"/>
          <w:iCs/>
          <w:sz w:val="24"/>
          <w:szCs w:val="24"/>
        </w:rPr>
        <w:lastRenderedPageBreak/>
        <w:t>return</w:t>
      </w:r>
      <w:proofErr w:type="gramEnd"/>
      <w:r w:rsidRPr="00870465">
        <w:rPr>
          <w:rFonts w:ascii="Times New Roman" w:eastAsia="Times New Roman" w:hAnsi="Times New Roman"/>
          <w:iCs/>
          <w:sz w:val="24"/>
          <w:szCs w:val="24"/>
        </w:rPr>
        <w:t xml:space="preserve"> on equity of the quoted commercial banks that </w:t>
      </w:r>
      <w:r w:rsidRPr="00870465">
        <w:rPr>
          <w:rFonts w:ascii="Times New Roman" w:eastAsia="Times New Roman" w:hAnsi="Times New Roman"/>
          <w:iCs/>
          <w:sz w:val="24"/>
          <w:szCs w:val="24"/>
        </w:rPr>
        <w:t>reduced</w:t>
      </w:r>
      <w:r w:rsidRPr="00870465">
        <w:rPr>
          <w:rFonts w:ascii="Times New Roman" w:eastAsia="Times New Roman" w:hAnsi="Times New Roman"/>
          <w:iCs/>
          <w:sz w:val="24"/>
          <w:szCs w:val="24"/>
        </w:rPr>
        <w:t xml:space="preserve"> return on equity by 1.2 and 2.7 percent. From model 2, the estimated model found that interest rates as formulated in the model explained 78.3 percent variation in earnings per share of the quoted commercial banks. The independent variables proved that maximum lending rate have negative and no significant effect such that a unit increase led to 0.23 percent decrease in earnings per share of the quoted commercial banks, prime lending rate and 6months money market rate have positive effect on earnings per share of the quoted commercial banks such that a unit increase in the variables led to 0.25 and 4.7 percent increase in earnings per share. 12months and 3months negatively affected earnings per share of the quoted commercial banks that </w:t>
      </w:r>
      <w:r w:rsidRPr="00870465">
        <w:rPr>
          <w:rFonts w:ascii="Times New Roman" w:eastAsia="Times New Roman" w:hAnsi="Times New Roman"/>
          <w:iCs/>
          <w:sz w:val="24"/>
          <w:szCs w:val="24"/>
        </w:rPr>
        <w:t>reduced</w:t>
      </w:r>
      <w:r w:rsidRPr="00870465">
        <w:rPr>
          <w:rFonts w:ascii="Times New Roman" w:eastAsia="Times New Roman" w:hAnsi="Times New Roman"/>
          <w:iCs/>
          <w:sz w:val="24"/>
          <w:szCs w:val="24"/>
        </w:rPr>
        <w:t xml:space="preserve"> return on equity by 1.5 and 3.9 percent. The study concludes that interest rates have </w:t>
      </w:r>
      <w:r w:rsidRPr="00870465">
        <w:rPr>
          <w:rFonts w:ascii="Times New Roman" w:eastAsia="Times New Roman" w:hAnsi="Times New Roman"/>
          <w:iCs/>
          <w:sz w:val="24"/>
          <w:szCs w:val="24"/>
        </w:rPr>
        <w:t>a greater</w:t>
      </w:r>
      <w:r w:rsidRPr="00870465">
        <w:rPr>
          <w:rFonts w:ascii="Times New Roman" w:eastAsia="Times New Roman" w:hAnsi="Times New Roman"/>
          <w:iCs/>
          <w:sz w:val="24"/>
          <w:szCs w:val="24"/>
        </w:rPr>
        <w:t xml:space="preserve"> effect on earnings per share than return on equity of the quoted commercial banks. We recommend that there should be proper harmonization of interest rate structure with the profitability motive of the banking industry to avoid default in interest </w:t>
      </w:r>
      <w:r w:rsidRPr="00870465">
        <w:rPr>
          <w:rFonts w:ascii="Times New Roman" w:eastAsia="Times New Roman" w:hAnsi="Times New Roman"/>
          <w:iCs/>
          <w:sz w:val="24"/>
          <w:szCs w:val="24"/>
        </w:rPr>
        <w:t>rates.</w:t>
      </w:r>
    </w:p>
    <w:p w14:paraId="10ADB2C4" w14:textId="1ADF22F7" w:rsidR="002D0853" w:rsidRPr="00870465" w:rsidRDefault="002D0853" w:rsidP="002D0853">
      <w:pPr>
        <w:spacing w:line="480" w:lineRule="auto"/>
        <w:jc w:val="both"/>
        <w:rPr>
          <w:rFonts w:asciiTheme="majorBidi" w:hAnsiTheme="majorBidi" w:cstheme="majorBidi"/>
          <w:sz w:val="24"/>
          <w:szCs w:val="24"/>
        </w:rPr>
      </w:pPr>
      <w:r w:rsidRPr="00870465">
        <w:rPr>
          <w:rFonts w:asciiTheme="majorBidi" w:hAnsiTheme="majorBidi" w:cstheme="majorBidi"/>
          <w:sz w:val="24"/>
          <w:szCs w:val="24"/>
        </w:rPr>
        <w:t xml:space="preserve">Awa and </w:t>
      </w:r>
      <w:proofErr w:type="spellStart"/>
      <w:r w:rsidRPr="00870465">
        <w:rPr>
          <w:rFonts w:asciiTheme="majorBidi" w:hAnsiTheme="majorBidi" w:cstheme="majorBidi"/>
          <w:sz w:val="24"/>
          <w:szCs w:val="24"/>
        </w:rPr>
        <w:t>Nwaguru</w:t>
      </w:r>
      <w:proofErr w:type="spellEnd"/>
      <w:r w:rsidRPr="00870465">
        <w:rPr>
          <w:rFonts w:asciiTheme="majorBidi" w:hAnsiTheme="majorBidi" w:cstheme="majorBidi"/>
          <w:sz w:val="24"/>
          <w:szCs w:val="24"/>
        </w:rPr>
        <w:t xml:space="preserve"> (2021) investigated the relationship between interest rate deregulation and performance of Nigerian deposit money banks for the period 1996-2018. Interest rate deregulation was disaggregated into prime lending rate, maximum lending rate, 3-months deposit rate and over 12-months deposit rate while return on assets (ROA) was used as a proxy for deposit money banks’ performance. Data on the above variables were sourced from the Central Bank of Nigeria Statistical Bulletin (2018 edition) and the World Bank data base. The data </w:t>
      </w:r>
      <w:proofErr w:type="gramStart"/>
      <w:r w:rsidRPr="00870465">
        <w:rPr>
          <w:rFonts w:asciiTheme="majorBidi" w:hAnsiTheme="majorBidi" w:cstheme="majorBidi"/>
          <w:sz w:val="24"/>
          <w:szCs w:val="24"/>
        </w:rPr>
        <w:t>were</w:t>
      </w:r>
      <w:proofErr w:type="gramEnd"/>
      <w:r w:rsidRPr="00870465">
        <w:rPr>
          <w:rFonts w:asciiTheme="majorBidi" w:hAnsiTheme="majorBidi" w:cstheme="majorBidi"/>
          <w:sz w:val="24"/>
          <w:szCs w:val="24"/>
        </w:rPr>
        <w:t xml:space="preserve"> tested for stationarity using the Dickey-Fuller (D-F) test, for long-run </w:t>
      </w:r>
      <w:r w:rsidR="00870465" w:rsidRPr="00870465">
        <w:rPr>
          <w:rFonts w:asciiTheme="majorBidi" w:hAnsiTheme="majorBidi" w:cstheme="majorBidi"/>
          <w:sz w:val="24"/>
          <w:szCs w:val="24"/>
        </w:rPr>
        <w:t>relationships</w:t>
      </w:r>
      <w:r w:rsidRPr="00870465">
        <w:rPr>
          <w:rFonts w:asciiTheme="majorBidi" w:hAnsiTheme="majorBidi" w:cstheme="majorBidi"/>
          <w:sz w:val="24"/>
          <w:szCs w:val="24"/>
        </w:rPr>
        <w:t xml:space="preserve"> using Bound’s co-integration test, and for reliability of ARDL results using serial correlation, heteroscedasticity and normality tests. The results of the tests revealed that all the variables were integrated of order zero or one, and that a long-run relationship exists </w:t>
      </w:r>
      <w:r w:rsidRPr="00870465">
        <w:rPr>
          <w:rFonts w:asciiTheme="majorBidi" w:hAnsiTheme="majorBidi" w:cstheme="majorBidi"/>
          <w:sz w:val="24"/>
          <w:szCs w:val="24"/>
        </w:rPr>
        <w:lastRenderedPageBreak/>
        <w:t xml:space="preserve">between the variables. Consequently, ARDL model for parameter estimation process revealed that only prime lending rate was positively related to ROA of banks while none of the explanatory variables was statistically significant. The researcher then submitted that there is no significant relationship between interest rate deregulation and the performance of Nigerian deposit money banks for the period considered. Hence, deposit money banks should strive to mobilize adequate savings from surplus spenders by offering them deposit rates that are capable of inducing savers to increase their savings and boost the availability of loanable funds. </w:t>
      </w:r>
    </w:p>
    <w:p w14:paraId="72AFB87B" w14:textId="547B7077" w:rsidR="002D0853" w:rsidRPr="00870465" w:rsidRDefault="002D0853" w:rsidP="002D0853">
      <w:pPr>
        <w:spacing w:line="480" w:lineRule="auto"/>
        <w:jc w:val="both"/>
        <w:rPr>
          <w:rFonts w:asciiTheme="majorBidi" w:hAnsiTheme="majorBidi" w:cstheme="majorBidi"/>
          <w:sz w:val="24"/>
          <w:szCs w:val="24"/>
        </w:rPr>
      </w:pPr>
      <w:proofErr w:type="spellStart"/>
      <w:r w:rsidRPr="00870465">
        <w:rPr>
          <w:rFonts w:asciiTheme="majorBidi" w:eastAsia="Times New Roman" w:hAnsiTheme="majorBidi" w:cstheme="majorBidi"/>
          <w:sz w:val="24"/>
          <w:szCs w:val="24"/>
        </w:rPr>
        <w:t>Ekponaanuadum</w:t>
      </w:r>
      <w:proofErr w:type="spellEnd"/>
      <w:r w:rsidRPr="00870465">
        <w:rPr>
          <w:rFonts w:asciiTheme="majorBidi" w:eastAsia="Times New Roman" w:hAnsiTheme="majorBidi" w:cstheme="majorBidi"/>
          <w:sz w:val="24"/>
          <w:szCs w:val="24"/>
        </w:rPr>
        <w:t xml:space="preserve"> </w:t>
      </w:r>
      <w:proofErr w:type="spellStart"/>
      <w:r w:rsidRPr="00870465">
        <w:rPr>
          <w:rFonts w:asciiTheme="majorBidi" w:eastAsia="Times New Roman" w:hAnsiTheme="majorBidi" w:cstheme="majorBidi"/>
          <w:sz w:val="24"/>
          <w:szCs w:val="24"/>
        </w:rPr>
        <w:t>Kenigheni</w:t>
      </w:r>
      <w:proofErr w:type="spellEnd"/>
      <w:r w:rsidRPr="00870465">
        <w:rPr>
          <w:rFonts w:asciiTheme="majorBidi" w:eastAsia="Times New Roman" w:hAnsiTheme="majorBidi" w:cstheme="majorBidi"/>
          <w:sz w:val="24"/>
          <w:szCs w:val="24"/>
        </w:rPr>
        <w:t xml:space="preserve"> (2021) examined interest rate deregulation and the performance of deposit money banks in Nigeria for the period of 1989-2020. The objective of the study was to examine the impact of interest rate deregulation on the performance of deposit money banks in Nigeria and to examine the causal relationship between interest rate deregulation and performance of deposit money banks in Nigeria. The estimation output of the research shows a positive relationship between interest rate and bank performance in Nigeria measured by Total Assets of Deposit money banks in Nigeria. The coefficient of determination (67%) also shows above average explanatory power of the independent variables on the dependent variable. The results of the study show a long and </w:t>
      </w:r>
      <w:r w:rsidR="00870465" w:rsidRPr="00870465">
        <w:rPr>
          <w:rFonts w:asciiTheme="majorBidi" w:eastAsia="Times New Roman" w:hAnsiTheme="majorBidi" w:cstheme="majorBidi"/>
          <w:sz w:val="24"/>
          <w:szCs w:val="24"/>
        </w:rPr>
        <w:t>short-term</w:t>
      </w:r>
      <w:r w:rsidRPr="00870465">
        <w:rPr>
          <w:rFonts w:asciiTheme="majorBidi" w:eastAsia="Times New Roman" w:hAnsiTheme="majorBidi" w:cstheme="majorBidi"/>
          <w:sz w:val="24"/>
          <w:szCs w:val="24"/>
        </w:rPr>
        <w:t xml:space="preserve"> relationship between the dependent variable (Total Assets) and the independent variables (Interest rate, inflation rate, loans and advances). The result also shows unidirectional causality between Total Assets and Loans and Advances.</w:t>
      </w:r>
    </w:p>
    <w:p w14:paraId="5A453820" w14:textId="77777777" w:rsidR="002D0853" w:rsidRPr="00870465" w:rsidRDefault="002D0853" w:rsidP="002D0853">
      <w:pPr>
        <w:spacing w:line="480" w:lineRule="auto"/>
        <w:jc w:val="both"/>
        <w:rPr>
          <w:rFonts w:asciiTheme="majorBidi" w:hAnsiTheme="majorBidi" w:cstheme="majorBidi"/>
          <w:sz w:val="24"/>
          <w:szCs w:val="24"/>
        </w:rPr>
      </w:pPr>
      <w:proofErr w:type="spellStart"/>
      <w:r w:rsidRPr="00870465">
        <w:rPr>
          <w:rFonts w:asciiTheme="majorBidi" w:hAnsiTheme="majorBidi" w:cstheme="majorBidi"/>
          <w:sz w:val="24"/>
          <w:szCs w:val="24"/>
        </w:rPr>
        <w:lastRenderedPageBreak/>
        <w:t>Onoh</w:t>
      </w:r>
      <w:proofErr w:type="spellEnd"/>
      <w:r w:rsidRPr="00870465">
        <w:rPr>
          <w:rFonts w:asciiTheme="majorBidi" w:hAnsiTheme="majorBidi" w:cstheme="majorBidi"/>
          <w:sz w:val="24"/>
          <w:szCs w:val="24"/>
        </w:rPr>
        <w:t xml:space="preserve"> (2019) examined the impact of interest rate deregulation on the performance of deposit money banks in Nigeria for the period of 1989-2017. He also examined the causality relationship between interest rate deregulation and performance of deposit money banks in Nigeria. The ordinary least square method was adopted for data analysis. The entire test was conducted at 5% level of significance. The tests conducted were unit root, co-integration, ECM and granger causality tests. The estimation output of the research shows a positive relationship between interest rate and bank performance in Nigeria measured by total assets of deposit money banks in Nigeria. The coefficient of determination at 67% also shows above average explanatory power of the independent variables on the dependent variable. The results of the study revealed a long and short run relationship between the dependent variable (total assets) and the independent variables (interest rate, inflation rate, loans and advances). The result also shows unidirectional causality between total Assets and loans and advances.</w:t>
      </w:r>
    </w:p>
    <w:p w14:paraId="51C20F62" w14:textId="77777777" w:rsidR="002D0853" w:rsidRPr="00870465" w:rsidRDefault="002D0853" w:rsidP="002D0853">
      <w:pPr>
        <w:spacing w:line="480" w:lineRule="auto"/>
        <w:ind w:right="10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Afza, Raja, Imran &amp;Saima (2018) on Interest Rate and Financial Performance of Banks in Pakistan employed Correlation and Regression analysis on interest rate changes, deposits with other banks, advances and loans and investment; return on assets, return on equity and earnings per share. The result shows that deposits with other banks and interest rates are negatively affecting the profitability of banks, while advances and loans and investment are having a positive influence over profitability of banks. The research recommended that the Government should make monetary policies which will increase the profitability of banks. But such policies were not defined.</w:t>
      </w:r>
    </w:p>
    <w:p w14:paraId="1CD511DF" w14:textId="77777777"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lastRenderedPageBreak/>
        <w:t xml:space="preserve">Alhassan, Anokye and </w:t>
      </w:r>
      <w:proofErr w:type="spellStart"/>
      <w:r w:rsidRPr="00870465">
        <w:rPr>
          <w:rFonts w:asciiTheme="majorBidi" w:eastAsia="Times New Roman" w:hAnsiTheme="majorBidi" w:cstheme="majorBidi"/>
          <w:sz w:val="24"/>
          <w:szCs w:val="24"/>
        </w:rPr>
        <w:t>Gakpetor</w:t>
      </w:r>
      <w:proofErr w:type="spellEnd"/>
      <w:r w:rsidRPr="00870465">
        <w:rPr>
          <w:rFonts w:asciiTheme="majorBidi" w:eastAsia="Times New Roman" w:hAnsiTheme="majorBidi" w:cstheme="majorBidi"/>
          <w:sz w:val="24"/>
          <w:szCs w:val="24"/>
        </w:rPr>
        <w:t xml:space="preserve"> (2018) on effect of interest rate spread on the profitability of commercial banks in Ghana. The research is based on a sample of 24 banks over a ten - year period using panel data, interest rate spread, net interest margin Return on Assets and Return on Equity were the data for the study. The study shows that there is a positive and statistically significant association between interest rate spread and bank profitability in Ghana. The research recommended that policies aimed at reducing interest rate spread in Ghana should focus on making credit facilities available at a cheaper rate to compel commercial banks to reduce interest rate.</w:t>
      </w:r>
    </w:p>
    <w:p w14:paraId="351B67BD" w14:textId="77777777" w:rsidR="002D0853" w:rsidRPr="00870465" w:rsidRDefault="002D0853" w:rsidP="002D0853">
      <w:pPr>
        <w:spacing w:line="480" w:lineRule="auto"/>
        <w:ind w:right="100"/>
        <w:jc w:val="both"/>
        <w:rPr>
          <w:rFonts w:asciiTheme="majorBidi" w:eastAsia="Times New Roman" w:hAnsiTheme="majorBidi" w:cstheme="majorBidi"/>
          <w:sz w:val="24"/>
          <w:szCs w:val="24"/>
        </w:rPr>
      </w:pPr>
      <w:proofErr w:type="spellStart"/>
      <w:r w:rsidRPr="00870465">
        <w:rPr>
          <w:rFonts w:asciiTheme="majorBidi" w:eastAsia="Times New Roman" w:hAnsiTheme="majorBidi" w:cstheme="majorBidi"/>
          <w:sz w:val="24"/>
          <w:szCs w:val="24"/>
        </w:rPr>
        <w:t>Egbetunde</w:t>
      </w:r>
      <w:proofErr w:type="spellEnd"/>
      <w:r w:rsidRPr="00870465">
        <w:rPr>
          <w:rFonts w:asciiTheme="majorBidi" w:eastAsia="Times New Roman" w:hAnsiTheme="majorBidi" w:cstheme="majorBidi"/>
          <w:sz w:val="24"/>
          <w:szCs w:val="24"/>
        </w:rPr>
        <w:t>, Ayinde and Balogun (2017) on Interest Rate Liberalization, Financial Development and Economic Growth in sub-Saharan African Economies, employed panel data cointegration and error correction model. The research shows that trade openness and price stability exert greater significance on the economic growth of Sub-Saharan Africa economy than interest rate. Interest rate was shown to have a negative relationship with the dependent variable which is the gross Domestic Product.</w:t>
      </w:r>
    </w:p>
    <w:p w14:paraId="77677B53" w14:textId="4E13662C" w:rsidR="002D0853" w:rsidRPr="00870465" w:rsidRDefault="002D0853" w:rsidP="002D0853">
      <w:pPr>
        <w:spacing w:line="480" w:lineRule="auto"/>
        <w:ind w:right="10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Makinde (2016) on the effect of interest rate on commercial banks deposits in Nigeria, applied the ordinary least square method to establish an empirically based output. The study reveals that interest </w:t>
      </w:r>
      <w:r w:rsidR="00870465" w:rsidRPr="00870465">
        <w:rPr>
          <w:rFonts w:asciiTheme="majorBidi" w:eastAsia="Times New Roman" w:hAnsiTheme="majorBidi" w:cstheme="majorBidi"/>
          <w:sz w:val="24"/>
          <w:szCs w:val="24"/>
        </w:rPr>
        <w:t>rates are</w:t>
      </w:r>
      <w:r w:rsidRPr="00870465">
        <w:rPr>
          <w:rFonts w:asciiTheme="majorBidi" w:eastAsia="Times New Roman" w:hAnsiTheme="majorBidi" w:cstheme="majorBidi"/>
          <w:sz w:val="24"/>
          <w:szCs w:val="24"/>
        </w:rPr>
        <w:t xml:space="preserve"> not the cause of </w:t>
      </w:r>
      <w:proofErr w:type="gramStart"/>
      <w:r w:rsidRPr="00870465">
        <w:rPr>
          <w:rFonts w:asciiTheme="majorBidi" w:eastAsia="Times New Roman" w:hAnsiTheme="majorBidi" w:cstheme="majorBidi"/>
          <w:sz w:val="24"/>
          <w:szCs w:val="24"/>
        </w:rPr>
        <w:t>costumer's</w:t>
      </w:r>
      <w:proofErr w:type="gramEnd"/>
      <w:r w:rsidRPr="00870465">
        <w:rPr>
          <w:rFonts w:asciiTheme="majorBidi" w:eastAsia="Times New Roman" w:hAnsiTheme="majorBidi" w:cstheme="majorBidi"/>
          <w:sz w:val="24"/>
          <w:szCs w:val="24"/>
        </w:rPr>
        <w:t xml:space="preserve"> deposits in banks. Thus, it stated that there is a negative relationship between interest </w:t>
      </w:r>
      <w:r w:rsidR="00870465" w:rsidRPr="00870465">
        <w:rPr>
          <w:rFonts w:asciiTheme="majorBidi" w:eastAsia="Times New Roman" w:hAnsiTheme="majorBidi" w:cstheme="majorBidi"/>
          <w:sz w:val="24"/>
          <w:szCs w:val="24"/>
        </w:rPr>
        <w:t>rates</w:t>
      </w:r>
      <w:r w:rsidRPr="00870465">
        <w:rPr>
          <w:rFonts w:asciiTheme="majorBidi" w:eastAsia="Times New Roman" w:hAnsiTheme="majorBidi" w:cstheme="majorBidi"/>
          <w:sz w:val="24"/>
          <w:szCs w:val="24"/>
        </w:rPr>
        <w:t xml:space="preserve"> and deposits in commercial banks. The study </w:t>
      </w:r>
      <w:r w:rsidR="00870465" w:rsidRPr="00870465">
        <w:rPr>
          <w:rFonts w:asciiTheme="majorBidi" w:eastAsia="Times New Roman" w:hAnsiTheme="majorBidi" w:cstheme="majorBidi"/>
          <w:sz w:val="24"/>
          <w:szCs w:val="24"/>
        </w:rPr>
        <w:t>advocated</w:t>
      </w:r>
      <w:r w:rsidRPr="00870465">
        <w:rPr>
          <w:rFonts w:asciiTheme="majorBidi" w:eastAsia="Times New Roman" w:hAnsiTheme="majorBidi" w:cstheme="majorBidi"/>
          <w:sz w:val="24"/>
          <w:szCs w:val="24"/>
        </w:rPr>
        <w:t xml:space="preserve"> financial literacy to help boost deposits in banks. </w:t>
      </w:r>
      <w:proofErr w:type="spellStart"/>
      <w:r w:rsidRPr="00870465">
        <w:rPr>
          <w:rFonts w:asciiTheme="majorBidi" w:eastAsia="Times New Roman" w:hAnsiTheme="majorBidi" w:cstheme="majorBidi"/>
          <w:sz w:val="24"/>
          <w:szCs w:val="24"/>
        </w:rPr>
        <w:t>Ubesie</w:t>
      </w:r>
      <w:proofErr w:type="spellEnd"/>
      <w:r w:rsidRPr="00870465">
        <w:rPr>
          <w:rFonts w:asciiTheme="majorBidi" w:eastAsia="Times New Roman" w:hAnsiTheme="majorBidi" w:cstheme="majorBidi"/>
          <w:sz w:val="24"/>
          <w:szCs w:val="24"/>
        </w:rPr>
        <w:t xml:space="preserve"> (2016) researched on the effect of financial sector liberalization on economic growth in Nigeria, applied the vector Error Correction Model to assess the </w:t>
      </w:r>
      <w:r w:rsidRPr="00870465">
        <w:rPr>
          <w:rFonts w:asciiTheme="majorBidi" w:eastAsia="Times New Roman" w:hAnsiTheme="majorBidi" w:cstheme="majorBidi"/>
          <w:sz w:val="24"/>
          <w:szCs w:val="24"/>
        </w:rPr>
        <w:lastRenderedPageBreak/>
        <w:t>direction of the effect of liberalization policy on the economic growth rate of the nation. The research utilized variables such as gross domestic product, interest rate, inflation and exchange rate. The independent variables in the estimation result show a 92% explanatory power on the dependent variable. Thus, the research concluded that liberalization has a positive effect on economic growth of Nigeria.</w:t>
      </w:r>
    </w:p>
    <w:p w14:paraId="57F30BCC" w14:textId="77777777" w:rsidR="002D0853" w:rsidRPr="00870465" w:rsidRDefault="002D0853" w:rsidP="002D0853">
      <w:pPr>
        <w:spacing w:line="480" w:lineRule="auto"/>
        <w:ind w:right="100"/>
        <w:jc w:val="both"/>
        <w:rPr>
          <w:rFonts w:asciiTheme="majorBidi" w:eastAsia="Times New Roman" w:hAnsiTheme="majorBidi" w:cstheme="majorBidi"/>
          <w:sz w:val="24"/>
          <w:szCs w:val="24"/>
        </w:rPr>
      </w:pPr>
    </w:p>
    <w:p w14:paraId="221879A3" w14:textId="77777777" w:rsidR="002D0853" w:rsidRPr="00870465" w:rsidRDefault="002D0853" w:rsidP="002D0853">
      <w:pPr>
        <w:spacing w:line="480" w:lineRule="auto"/>
        <w:ind w:right="100"/>
        <w:jc w:val="both"/>
        <w:rPr>
          <w:rFonts w:asciiTheme="majorBidi" w:eastAsia="Times New Roman" w:hAnsiTheme="majorBidi" w:cstheme="majorBidi"/>
          <w:sz w:val="24"/>
          <w:szCs w:val="24"/>
        </w:rPr>
      </w:pPr>
    </w:p>
    <w:p w14:paraId="1FFF249B" w14:textId="77777777" w:rsidR="002D0853" w:rsidRPr="00870465" w:rsidRDefault="002D0853" w:rsidP="002D0853">
      <w:pPr>
        <w:spacing w:line="480" w:lineRule="auto"/>
        <w:ind w:right="100"/>
        <w:jc w:val="both"/>
        <w:rPr>
          <w:rFonts w:asciiTheme="majorBidi" w:eastAsia="Times New Roman" w:hAnsiTheme="majorBidi" w:cstheme="majorBidi"/>
          <w:sz w:val="24"/>
          <w:szCs w:val="24"/>
        </w:rPr>
      </w:pPr>
    </w:p>
    <w:p w14:paraId="1A2BFF3D" w14:textId="77777777" w:rsidR="002D0853" w:rsidRDefault="002D0853" w:rsidP="002D0853">
      <w:pPr>
        <w:spacing w:line="480" w:lineRule="auto"/>
        <w:ind w:right="100"/>
        <w:jc w:val="both"/>
        <w:rPr>
          <w:rFonts w:asciiTheme="majorBidi" w:eastAsia="Times New Roman" w:hAnsiTheme="majorBidi" w:cstheme="majorBidi"/>
          <w:sz w:val="24"/>
          <w:szCs w:val="24"/>
        </w:rPr>
      </w:pPr>
    </w:p>
    <w:p w14:paraId="0BE7E636" w14:textId="77777777" w:rsidR="00870465" w:rsidRDefault="00870465" w:rsidP="002D0853">
      <w:pPr>
        <w:spacing w:line="480" w:lineRule="auto"/>
        <w:ind w:right="100"/>
        <w:jc w:val="both"/>
        <w:rPr>
          <w:rFonts w:asciiTheme="majorBidi" w:eastAsia="Times New Roman" w:hAnsiTheme="majorBidi" w:cstheme="majorBidi"/>
          <w:sz w:val="24"/>
          <w:szCs w:val="24"/>
        </w:rPr>
      </w:pPr>
    </w:p>
    <w:p w14:paraId="2DBED51E" w14:textId="77777777" w:rsidR="00870465" w:rsidRDefault="00870465" w:rsidP="002D0853">
      <w:pPr>
        <w:spacing w:line="480" w:lineRule="auto"/>
        <w:ind w:right="100"/>
        <w:jc w:val="both"/>
        <w:rPr>
          <w:rFonts w:asciiTheme="majorBidi" w:eastAsia="Times New Roman" w:hAnsiTheme="majorBidi" w:cstheme="majorBidi"/>
          <w:sz w:val="24"/>
          <w:szCs w:val="24"/>
        </w:rPr>
      </w:pPr>
    </w:p>
    <w:p w14:paraId="3CD01701" w14:textId="77777777" w:rsidR="00870465" w:rsidRDefault="00870465" w:rsidP="002D0853">
      <w:pPr>
        <w:spacing w:line="480" w:lineRule="auto"/>
        <w:ind w:right="100"/>
        <w:jc w:val="both"/>
        <w:rPr>
          <w:rFonts w:asciiTheme="majorBidi" w:eastAsia="Times New Roman" w:hAnsiTheme="majorBidi" w:cstheme="majorBidi"/>
          <w:sz w:val="24"/>
          <w:szCs w:val="24"/>
        </w:rPr>
      </w:pPr>
    </w:p>
    <w:p w14:paraId="667B27F0" w14:textId="77777777" w:rsidR="00870465" w:rsidRDefault="00870465" w:rsidP="002D0853">
      <w:pPr>
        <w:spacing w:line="480" w:lineRule="auto"/>
        <w:ind w:right="100"/>
        <w:jc w:val="both"/>
        <w:rPr>
          <w:rFonts w:asciiTheme="majorBidi" w:eastAsia="Times New Roman" w:hAnsiTheme="majorBidi" w:cstheme="majorBidi"/>
          <w:sz w:val="24"/>
          <w:szCs w:val="24"/>
        </w:rPr>
      </w:pPr>
    </w:p>
    <w:p w14:paraId="3BEF694B" w14:textId="77777777" w:rsidR="00870465" w:rsidRDefault="00870465" w:rsidP="002D0853">
      <w:pPr>
        <w:spacing w:line="480" w:lineRule="auto"/>
        <w:ind w:right="100"/>
        <w:jc w:val="both"/>
        <w:rPr>
          <w:rFonts w:asciiTheme="majorBidi" w:eastAsia="Times New Roman" w:hAnsiTheme="majorBidi" w:cstheme="majorBidi"/>
          <w:sz w:val="24"/>
          <w:szCs w:val="24"/>
        </w:rPr>
      </w:pPr>
    </w:p>
    <w:p w14:paraId="2D14E587" w14:textId="77777777" w:rsidR="00870465" w:rsidRDefault="00870465" w:rsidP="002D0853">
      <w:pPr>
        <w:spacing w:line="480" w:lineRule="auto"/>
        <w:ind w:right="100"/>
        <w:jc w:val="both"/>
        <w:rPr>
          <w:rFonts w:asciiTheme="majorBidi" w:eastAsia="Times New Roman" w:hAnsiTheme="majorBidi" w:cstheme="majorBidi"/>
          <w:sz w:val="24"/>
          <w:szCs w:val="24"/>
        </w:rPr>
      </w:pPr>
    </w:p>
    <w:p w14:paraId="0A0E9E86" w14:textId="77777777" w:rsidR="00870465" w:rsidRDefault="00870465" w:rsidP="002D0853">
      <w:pPr>
        <w:spacing w:line="480" w:lineRule="auto"/>
        <w:ind w:right="100"/>
        <w:jc w:val="both"/>
        <w:rPr>
          <w:rFonts w:asciiTheme="majorBidi" w:eastAsia="Times New Roman" w:hAnsiTheme="majorBidi" w:cstheme="majorBidi"/>
          <w:sz w:val="24"/>
          <w:szCs w:val="24"/>
        </w:rPr>
      </w:pPr>
    </w:p>
    <w:p w14:paraId="640B1A60" w14:textId="77777777" w:rsidR="00870465" w:rsidRDefault="00870465" w:rsidP="002D0853">
      <w:pPr>
        <w:spacing w:line="480" w:lineRule="auto"/>
        <w:ind w:right="100"/>
        <w:jc w:val="both"/>
        <w:rPr>
          <w:rFonts w:asciiTheme="majorBidi" w:eastAsia="Times New Roman" w:hAnsiTheme="majorBidi" w:cstheme="majorBidi"/>
          <w:sz w:val="24"/>
          <w:szCs w:val="24"/>
        </w:rPr>
      </w:pPr>
    </w:p>
    <w:p w14:paraId="282E427E" w14:textId="77777777" w:rsidR="00870465" w:rsidRDefault="00870465" w:rsidP="002D0853">
      <w:pPr>
        <w:spacing w:line="480" w:lineRule="auto"/>
        <w:ind w:right="100"/>
        <w:jc w:val="both"/>
        <w:rPr>
          <w:rFonts w:asciiTheme="majorBidi" w:eastAsia="Times New Roman" w:hAnsiTheme="majorBidi" w:cstheme="majorBidi"/>
          <w:sz w:val="24"/>
          <w:szCs w:val="24"/>
        </w:rPr>
      </w:pPr>
    </w:p>
    <w:p w14:paraId="1AF7EB0A" w14:textId="77777777" w:rsidR="00870465" w:rsidRDefault="00870465" w:rsidP="002D0853">
      <w:pPr>
        <w:spacing w:line="480" w:lineRule="auto"/>
        <w:ind w:right="100"/>
        <w:jc w:val="both"/>
        <w:rPr>
          <w:rFonts w:asciiTheme="majorBidi" w:eastAsia="Times New Roman" w:hAnsiTheme="majorBidi" w:cstheme="majorBidi"/>
          <w:sz w:val="24"/>
          <w:szCs w:val="24"/>
        </w:rPr>
      </w:pPr>
    </w:p>
    <w:p w14:paraId="17257480" w14:textId="77777777" w:rsidR="00870465" w:rsidRDefault="00870465" w:rsidP="002D0853">
      <w:pPr>
        <w:spacing w:line="480" w:lineRule="auto"/>
        <w:ind w:right="100"/>
        <w:jc w:val="both"/>
        <w:rPr>
          <w:rFonts w:asciiTheme="majorBidi" w:eastAsia="Times New Roman" w:hAnsiTheme="majorBidi" w:cstheme="majorBidi"/>
          <w:sz w:val="24"/>
          <w:szCs w:val="24"/>
        </w:rPr>
      </w:pPr>
    </w:p>
    <w:p w14:paraId="0FD75DE4" w14:textId="77777777" w:rsidR="00870465" w:rsidRPr="00870465" w:rsidRDefault="00870465" w:rsidP="002D0853">
      <w:pPr>
        <w:spacing w:line="480" w:lineRule="auto"/>
        <w:ind w:right="100"/>
        <w:jc w:val="both"/>
        <w:rPr>
          <w:rFonts w:asciiTheme="majorBidi" w:eastAsia="Times New Roman" w:hAnsiTheme="majorBidi" w:cstheme="majorBidi"/>
          <w:sz w:val="24"/>
          <w:szCs w:val="24"/>
        </w:rPr>
      </w:pPr>
    </w:p>
    <w:p w14:paraId="24EB9217" w14:textId="77777777" w:rsidR="002D0853" w:rsidRPr="00870465" w:rsidRDefault="002D0853" w:rsidP="002D0853">
      <w:pPr>
        <w:spacing w:line="480" w:lineRule="auto"/>
        <w:ind w:right="100"/>
        <w:jc w:val="both"/>
        <w:rPr>
          <w:rFonts w:asciiTheme="majorBidi" w:eastAsia="Times New Roman" w:hAnsiTheme="majorBidi" w:cstheme="majorBidi"/>
          <w:sz w:val="24"/>
          <w:szCs w:val="24"/>
        </w:rPr>
      </w:pPr>
    </w:p>
    <w:p w14:paraId="7C504868" w14:textId="77777777" w:rsidR="002D0853" w:rsidRPr="00870465" w:rsidRDefault="002D0853" w:rsidP="002D0853">
      <w:pPr>
        <w:spacing w:line="480" w:lineRule="auto"/>
        <w:jc w:val="center"/>
        <w:rPr>
          <w:rFonts w:asciiTheme="majorBidi" w:hAnsiTheme="majorBidi" w:cstheme="majorBidi"/>
          <w:b/>
          <w:sz w:val="24"/>
          <w:szCs w:val="24"/>
        </w:rPr>
      </w:pPr>
      <w:bookmarkStart w:id="10" w:name="page42"/>
      <w:bookmarkEnd w:id="10"/>
      <w:r w:rsidRPr="00870465">
        <w:rPr>
          <w:rFonts w:asciiTheme="majorBidi" w:hAnsiTheme="majorBidi" w:cstheme="majorBidi"/>
          <w:b/>
          <w:sz w:val="24"/>
          <w:szCs w:val="24"/>
        </w:rPr>
        <w:lastRenderedPageBreak/>
        <w:t>CHAPTER THREE</w:t>
      </w:r>
    </w:p>
    <w:p w14:paraId="2EF6A5A2" w14:textId="77777777" w:rsidR="002D0853" w:rsidRPr="00870465" w:rsidRDefault="002D0853" w:rsidP="002D0853">
      <w:pPr>
        <w:spacing w:line="480" w:lineRule="auto"/>
        <w:jc w:val="center"/>
        <w:rPr>
          <w:rFonts w:asciiTheme="majorBidi" w:hAnsiTheme="majorBidi" w:cstheme="majorBidi"/>
          <w:b/>
          <w:sz w:val="24"/>
          <w:szCs w:val="24"/>
        </w:rPr>
      </w:pPr>
      <w:r w:rsidRPr="00870465">
        <w:rPr>
          <w:rFonts w:asciiTheme="majorBidi" w:hAnsiTheme="majorBidi" w:cstheme="majorBidi"/>
          <w:b/>
          <w:sz w:val="24"/>
          <w:szCs w:val="24"/>
        </w:rPr>
        <w:t>METHODOLOGY</w:t>
      </w:r>
    </w:p>
    <w:p w14:paraId="473D0866" w14:textId="77777777" w:rsidR="002D0853" w:rsidRPr="00870465" w:rsidRDefault="002D0853" w:rsidP="002D0853">
      <w:pPr>
        <w:tabs>
          <w:tab w:val="left" w:pos="700"/>
        </w:tabs>
        <w:spacing w:line="480" w:lineRule="auto"/>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Introduction</w:t>
      </w:r>
    </w:p>
    <w:p w14:paraId="0B781503" w14:textId="2B072B41" w:rsidR="002D0853" w:rsidRPr="00870465" w:rsidRDefault="002D0853" w:rsidP="002D0853">
      <w:pPr>
        <w:spacing w:line="480" w:lineRule="auto"/>
        <w:ind w:right="2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This section presents the methodology adopted in this study. The section spells out the research design which makes it possible for the study to draw inferences from the data analyzed in terms of generalization. Specifically, the section sets out the design that </w:t>
      </w:r>
      <w:r w:rsidR="00870465" w:rsidRPr="00870465">
        <w:rPr>
          <w:rFonts w:asciiTheme="majorBidi" w:eastAsia="Times New Roman" w:hAnsiTheme="majorBidi" w:cstheme="majorBidi"/>
          <w:sz w:val="24"/>
          <w:szCs w:val="24"/>
        </w:rPr>
        <w:t>is used</w:t>
      </w:r>
      <w:r w:rsidRPr="00870465">
        <w:rPr>
          <w:rFonts w:asciiTheme="majorBidi" w:eastAsia="Times New Roman" w:hAnsiTheme="majorBidi" w:cstheme="majorBidi"/>
          <w:sz w:val="24"/>
          <w:szCs w:val="24"/>
        </w:rPr>
        <w:t xml:space="preserve"> for testing the research hypotheses derived from the research questions.</w:t>
      </w:r>
    </w:p>
    <w:p w14:paraId="18CAD368" w14:textId="77777777" w:rsidR="002D0853" w:rsidRPr="00870465" w:rsidRDefault="002D0853" w:rsidP="002D0853">
      <w:pPr>
        <w:tabs>
          <w:tab w:val="left" w:pos="700"/>
        </w:tabs>
        <w:spacing w:line="480" w:lineRule="auto"/>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3.2</w:t>
      </w:r>
      <w:r w:rsidRPr="00870465">
        <w:rPr>
          <w:rFonts w:asciiTheme="majorBidi" w:eastAsia="Times New Roman" w:hAnsiTheme="majorBidi" w:cstheme="majorBidi"/>
          <w:sz w:val="24"/>
          <w:szCs w:val="24"/>
        </w:rPr>
        <w:tab/>
      </w:r>
      <w:r w:rsidRPr="00870465">
        <w:rPr>
          <w:rFonts w:asciiTheme="majorBidi" w:eastAsia="Times New Roman" w:hAnsiTheme="majorBidi" w:cstheme="majorBidi"/>
          <w:b/>
          <w:sz w:val="24"/>
          <w:szCs w:val="24"/>
        </w:rPr>
        <w:t>Research Design</w:t>
      </w:r>
    </w:p>
    <w:p w14:paraId="381D02EA" w14:textId="75A2D986"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The nature of </w:t>
      </w:r>
      <w:r w:rsidR="00870465" w:rsidRPr="00870465">
        <w:rPr>
          <w:rFonts w:asciiTheme="majorBidi" w:eastAsia="Times New Roman" w:hAnsiTheme="majorBidi" w:cstheme="majorBidi"/>
          <w:sz w:val="24"/>
          <w:szCs w:val="24"/>
        </w:rPr>
        <w:t>problems</w:t>
      </w:r>
      <w:r w:rsidRPr="00870465">
        <w:rPr>
          <w:rFonts w:asciiTheme="majorBidi" w:eastAsia="Times New Roman" w:hAnsiTheme="majorBidi" w:cstheme="majorBidi"/>
          <w:sz w:val="24"/>
          <w:szCs w:val="24"/>
        </w:rPr>
        <w:t xml:space="preserve"> and </w:t>
      </w:r>
      <w:proofErr w:type="gramStart"/>
      <w:r w:rsidRPr="00870465">
        <w:rPr>
          <w:rFonts w:asciiTheme="majorBidi" w:eastAsia="Times New Roman" w:hAnsiTheme="majorBidi" w:cstheme="majorBidi"/>
          <w:sz w:val="24"/>
          <w:szCs w:val="24"/>
        </w:rPr>
        <w:t>objective</w:t>
      </w:r>
      <w:proofErr w:type="gramEnd"/>
      <w:r w:rsidRPr="00870465">
        <w:rPr>
          <w:rFonts w:asciiTheme="majorBidi" w:eastAsia="Times New Roman" w:hAnsiTheme="majorBidi" w:cstheme="majorBidi"/>
          <w:sz w:val="24"/>
          <w:szCs w:val="24"/>
        </w:rPr>
        <w:t xml:space="preserve"> of any study usually determines the type of research design to be adopted by a researcher. This study utilized ex-post facto design.</w:t>
      </w:r>
    </w:p>
    <w:p w14:paraId="4C05A572" w14:textId="77777777" w:rsidR="002D0853" w:rsidRPr="00870465" w:rsidRDefault="002D0853" w:rsidP="002D0853">
      <w:pPr>
        <w:tabs>
          <w:tab w:val="left" w:pos="700"/>
        </w:tabs>
        <w:spacing w:line="480" w:lineRule="auto"/>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3.3</w:t>
      </w:r>
      <w:r w:rsidRPr="00870465">
        <w:rPr>
          <w:rFonts w:asciiTheme="majorBidi" w:eastAsia="Times New Roman" w:hAnsiTheme="majorBidi" w:cstheme="majorBidi"/>
          <w:sz w:val="24"/>
          <w:szCs w:val="24"/>
        </w:rPr>
        <w:tab/>
      </w:r>
      <w:r w:rsidRPr="00870465">
        <w:rPr>
          <w:rFonts w:asciiTheme="majorBidi" w:eastAsia="Times New Roman" w:hAnsiTheme="majorBidi" w:cstheme="majorBidi"/>
          <w:b/>
          <w:sz w:val="24"/>
          <w:szCs w:val="24"/>
        </w:rPr>
        <w:t>Population of the study</w:t>
      </w:r>
    </w:p>
    <w:p w14:paraId="0FA8E979" w14:textId="5496D249" w:rsidR="002D0853"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The population of this research work comprises all the 21 deposit money banks in Nigeria from 1996-20</w:t>
      </w:r>
      <w:r w:rsidR="00870465">
        <w:rPr>
          <w:rFonts w:asciiTheme="majorBidi" w:eastAsia="Times New Roman" w:hAnsiTheme="majorBidi" w:cstheme="majorBidi"/>
          <w:sz w:val="24"/>
          <w:szCs w:val="24"/>
        </w:rPr>
        <w:t>22</w:t>
      </w:r>
      <w:r w:rsidRPr="00870465">
        <w:rPr>
          <w:rFonts w:asciiTheme="majorBidi" w:eastAsia="Times New Roman" w:hAnsiTheme="majorBidi" w:cstheme="majorBidi"/>
          <w:sz w:val="24"/>
          <w:szCs w:val="24"/>
        </w:rPr>
        <w:t xml:space="preserve"> that are listed on the Nigerian Stock Exchange. These 21 operational deposit money banks in Nigeria, following the 2005 banking consolidation programme of the Central Bank of Nigeria. These institutions spread (with unequal number of branches) all over the 36 states of the federation including the Federal Capital of Nigeria, Abuja. Some also have foreign branches (affiliations) in some countries of Africa and Europe. They offer similar products and services and </w:t>
      </w:r>
      <w:r w:rsidR="00870465" w:rsidRPr="00870465">
        <w:rPr>
          <w:rFonts w:asciiTheme="majorBidi" w:eastAsia="Times New Roman" w:hAnsiTheme="majorBidi" w:cstheme="majorBidi"/>
          <w:sz w:val="24"/>
          <w:szCs w:val="24"/>
        </w:rPr>
        <w:t>are regulated</w:t>
      </w:r>
      <w:r w:rsidRPr="00870465">
        <w:rPr>
          <w:rFonts w:asciiTheme="majorBidi" w:eastAsia="Times New Roman" w:hAnsiTheme="majorBidi" w:cstheme="majorBidi"/>
          <w:sz w:val="24"/>
          <w:szCs w:val="24"/>
        </w:rPr>
        <w:t xml:space="preserve"> by the same regulators. They differ in the areas of ownership structure, board and management composition, aggregate branch network and customer / client base. </w:t>
      </w:r>
    </w:p>
    <w:p w14:paraId="6D329374" w14:textId="77777777" w:rsidR="00870465" w:rsidRDefault="00870465" w:rsidP="002D0853">
      <w:pPr>
        <w:spacing w:line="480" w:lineRule="auto"/>
        <w:jc w:val="both"/>
        <w:rPr>
          <w:rFonts w:asciiTheme="majorBidi" w:eastAsia="Times New Roman" w:hAnsiTheme="majorBidi" w:cstheme="majorBidi"/>
          <w:sz w:val="24"/>
          <w:szCs w:val="24"/>
        </w:rPr>
      </w:pPr>
    </w:p>
    <w:p w14:paraId="3403B3B9" w14:textId="77777777" w:rsidR="00870465" w:rsidRPr="00870465" w:rsidRDefault="00870465" w:rsidP="002D0853">
      <w:pPr>
        <w:spacing w:line="480" w:lineRule="auto"/>
        <w:jc w:val="both"/>
        <w:rPr>
          <w:rFonts w:asciiTheme="majorBidi" w:eastAsia="Times New Roman" w:hAnsiTheme="majorBidi" w:cstheme="majorBidi"/>
          <w:sz w:val="24"/>
          <w:szCs w:val="24"/>
        </w:rPr>
      </w:pPr>
    </w:p>
    <w:p w14:paraId="5E117F60" w14:textId="77777777" w:rsidR="002D0853" w:rsidRPr="00870465" w:rsidRDefault="002D0853" w:rsidP="002D0853">
      <w:pPr>
        <w:spacing w:line="480" w:lineRule="auto"/>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lastRenderedPageBreak/>
        <w:t>3.4</w:t>
      </w:r>
      <w:r w:rsidRPr="00870465">
        <w:rPr>
          <w:rFonts w:asciiTheme="majorBidi" w:eastAsia="Times New Roman" w:hAnsiTheme="majorBidi" w:cstheme="majorBidi"/>
          <w:sz w:val="24"/>
          <w:szCs w:val="24"/>
        </w:rPr>
        <w:tab/>
      </w:r>
      <w:r w:rsidRPr="00870465">
        <w:rPr>
          <w:rFonts w:asciiTheme="majorBidi" w:eastAsia="Times New Roman" w:hAnsiTheme="majorBidi" w:cstheme="majorBidi"/>
          <w:b/>
          <w:sz w:val="24"/>
          <w:szCs w:val="24"/>
        </w:rPr>
        <w:t>Sample Size</w:t>
      </w:r>
    </w:p>
    <w:p w14:paraId="60507D75" w14:textId="77777777" w:rsidR="002D0853" w:rsidRPr="00870465" w:rsidRDefault="002D0853" w:rsidP="002D0853">
      <w:pPr>
        <w:spacing w:line="480" w:lineRule="auto"/>
        <w:ind w:left="12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Sampling entails choosing a few from the population of interest. The motive behind sampling is to use the information obtained from a part of the population to take decision overall. The sample size for study </w:t>
      </w:r>
      <w:proofErr w:type="gramStart"/>
      <w:r w:rsidRPr="00870465">
        <w:rPr>
          <w:rFonts w:asciiTheme="majorBidi" w:eastAsia="Times New Roman" w:hAnsiTheme="majorBidi" w:cstheme="majorBidi"/>
          <w:sz w:val="24"/>
          <w:szCs w:val="24"/>
        </w:rPr>
        <w:t>cover</w:t>
      </w:r>
      <w:proofErr w:type="gramEnd"/>
      <w:r w:rsidRPr="00870465">
        <w:rPr>
          <w:rFonts w:asciiTheme="majorBidi" w:eastAsia="Times New Roman" w:hAnsiTheme="majorBidi" w:cstheme="majorBidi"/>
          <w:sz w:val="24"/>
          <w:szCs w:val="24"/>
        </w:rPr>
        <w:t xml:space="preserve"> all the 21 deposit money banks in Nigeria from 2005-2019 that are listed on the Nigerian Stock Exchange.</w:t>
      </w:r>
    </w:p>
    <w:p w14:paraId="0AE9EDD0" w14:textId="77777777" w:rsidR="002D0853" w:rsidRPr="00870465" w:rsidRDefault="002D0853" w:rsidP="002D0853">
      <w:pPr>
        <w:tabs>
          <w:tab w:val="left" w:pos="820"/>
        </w:tabs>
        <w:spacing w:line="480" w:lineRule="auto"/>
        <w:ind w:left="120"/>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3.5</w:t>
      </w:r>
      <w:r w:rsidRPr="00870465">
        <w:rPr>
          <w:rFonts w:asciiTheme="majorBidi" w:eastAsia="Times New Roman" w:hAnsiTheme="majorBidi" w:cstheme="majorBidi"/>
          <w:sz w:val="24"/>
          <w:szCs w:val="24"/>
        </w:rPr>
        <w:tab/>
      </w:r>
      <w:r w:rsidRPr="00870465">
        <w:rPr>
          <w:rFonts w:asciiTheme="majorBidi" w:eastAsia="Times New Roman" w:hAnsiTheme="majorBidi" w:cstheme="majorBidi"/>
          <w:b/>
          <w:sz w:val="24"/>
          <w:szCs w:val="24"/>
        </w:rPr>
        <w:t>Sources of Data</w:t>
      </w:r>
    </w:p>
    <w:p w14:paraId="4B550526" w14:textId="77777777" w:rsidR="002D0853" w:rsidRPr="00870465" w:rsidRDefault="002D0853" w:rsidP="002D0853">
      <w:pPr>
        <w:spacing w:line="480" w:lineRule="auto"/>
        <w:ind w:left="12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Secondary source of data was utilized from the financial statements of the selected banks in Nigeria.</w:t>
      </w:r>
    </w:p>
    <w:p w14:paraId="17B372AD" w14:textId="77777777" w:rsidR="002D0853" w:rsidRPr="00870465" w:rsidRDefault="002D0853" w:rsidP="002D0853">
      <w:pPr>
        <w:tabs>
          <w:tab w:val="left" w:pos="820"/>
        </w:tabs>
        <w:spacing w:line="480" w:lineRule="auto"/>
        <w:ind w:left="120"/>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3.6</w:t>
      </w:r>
      <w:r w:rsidRPr="00870465">
        <w:rPr>
          <w:rFonts w:asciiTheme="majorBidi" w:eastAsia="Times New Roman" w:hAnsiTheme="majorBidi" w:cstheme="majorBidi"/>
          <w:sz w:val="24"/>
          <w:szCs w:val="24"/>
        </w:rPr>
        <w:tab/>
      </w:r>
      <w:r w:rsidRPr="00870465">
        <w:rPr>
          <w:rFonts w:asciiTheme="majorBidi" w:eastAsia="Times New Roman" w:hAnsiTheme="majorBidi" w:cstheme="majorBidi"/>
          <w:b/>
          <w:sz w:val="24"/>
          <w:szCs w:val="24"/>
        </w:rPr>
        <w:t>Data Collection Procedure</w:t>
      </w:r>
    </w:p>
    <w:p w14:paraId="5A431197" w14:textId="77777777" w:rsidR="002D0853" w:rsidRPr="00870465" w:rsidRDefault="002D0853" w:rsidP="002D0853">
      <w:pPr>
        <w:spacing w:line="480" w:lineRule="auto"/>
        <w:ind w:left="12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The data for this study were obtained mainly from: Central Bank of Nigeria (CBN) Statistical Bulletins and published annual financial statements of the sample deposit money banks for the period of ten years from 2005-2014 and financial statement data was supplemented by data published in the Nigerian Stock Exchange fact book.</w:t>
      </w:r>
    </w:p>
    <w:p w14:paraId="5A06B747" w14:textId="77777777" w:rsidR="002D0853" w:rsidRPr="00870465" w:rsidRDefault="002D0853" w:rsidP="002D0853">
      <w:pPr>
        <w:tabs>
          <w:tab w:val="left" w:pos="820"/>
        </w:tabs>
        <w:spacing w:line="480" w:lineRule="auto"/>
        <w:ind w:left="120"/>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3.7</w:t>
      </w:r>
      <w:r w:rsidRPr="00870465">
        <w:rPr>
          <w:rFonts w:asciiTheme="majorBidi" w:eastAsia="Times New Roman" w:hAnsiTheme="majorBidi" w:cstheme="majorBidi"/>
          <w:sz w:val="24"/>
          <w:szCs w:val="24"/>
        </w:rPr>
        <w:tab/>
      </w:r>
      <w:r w:rsidRPr="00870465">
        <w:rPr>
          <w:rFonts w:asciiTheme="majorBidi" w:eastAsia="Times New Roman" w:hAnsiTheme="majorBidi" w:cstheme="majorBidi"/>
          <w:b/>
          <w:sz w:val="24"/>
          <w:szCs w:val="24"/>
        </w:rPr>
        <w:t>Data Analysis Techniques</w:t>
      </w:r>
    </w:p>
    <w:p w14:paraId="4EB20E70" w14:textId="77777777" w:rsidR="002D0853" w:rsidRPr="00870465" w:rsidRDefault="002D0853" w:rsidP="002D0853">
      <w:pPr>
        <w:spacing w:line="480" w:lineRule="auto"/>
        <w:ind w:left="120" w:right="2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Ordinary Least Squares (OLS) regression was used as a tool of analysis. This is </w:t>
      </w:r>
      <w:proofErr w:type="gramStart"/>
      <w:r w:rsidRPr="00870465">
        <w:rPr>
          <w:rFonts w:asciiTheme="majorBidi" w:eastAsia="Times New Roman" w:hAnsiTheme="majorBidi" w:cstheme="majorBidi"/>
          <w:sz w:val="24"/>
          <w:szCs w:val="24"/>
        </w:rPr>
        <w:t>for the reason that</w:t>
      </w:r>
      <w:proofErr w:type="gramEnd"/>
      <w:r w:rsidRPr="00870465">
        <w:rPr>
          <w:rFonts w:asciiTheme="majorBidi" w:eastAsia="Times New Roman" w:hAnsiTheme="majorBidi" w:cstheme="majorBidi"/>
          <w:sz w:val="24"/>
          <w:szCs w:val="24"/>
        </w:rPr>
        <w:t xml:space="preserve"> the study is undertaken to predict the relationship between interest rate and bank profitability in Nigeria.</w:t>
      </w:r>
    </w:p>
    <w:p w14:paraId="1FE0AAE4" w14:textId="77777777" w:rsidR="002D0853" w:rsidRPr="00870465" w:rsidRDefault="002D0853" w:rsidP="002D0853">
      <w:pPr>
        <w:tabs>
          <w:tab w:val="left" w:pos="820"/>
        </w:tabs>
        <w:spacing w:line="480" w:lineRule="auto"/>
        <w:ind w:left="120"/>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3.8</w:t>
      </w:r>
      <w:r w:rsidRPr="00870465">
        <w:rPr>
          <w:rFonts w:asciiTheme="majorBidi" w:eastAsia="Times New Roman" w:hAnsiTheme="majorBidi" w:cstheme="majorBidi"/>
          <w:sz w:val="24"/>
          <w:szCs w:val="24"/>
        </w:rPr>
        <w:tab/>
      </w:r>
      <w:r w:rsidRPr="00870465">
        <w:rPr>
          <w:rFonts w:asciiTheme="majorBidi" w:eastAsia="Times New Roman" w:hAnsiTheme="majorBidi" w:cstheme="majorBidi"/>
          <w:b/>
          <w:sz w:val="24"/>
          <w:szCs w:val="24"/>
        </w:rPr>
        <w:t>Identification of Variables</w:t>
      </w:r>
    </w:p>
    <w:p w14:paraId="0908BC41" w14:textId="77777777" w:rsidR="002D0853" w:rsidRPr="00870465" w:rsidRDefault="002D0853" w:rsidP="002D0853">
      <w:pPr>
        <w:spacing w:line="480" w:lineRule="auto"/>
        <w:ind w:left="2" w:right="2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There exist various measures of variables as used by different authors in the literature on the relationship between bank profitability and interest rate. </w:t>
      </w:r>
      <w:proofErr w:type="gramStart"/>
      <w:r w:rsidRPr="00870465">
        <w:rPr>
          <w:rFonts w:asciiTheme="majorBidi" w:eastAsia="Times New Roman" w:hAnsiTheme="majorBidi" w:cstheme="majorBidi"/>
          <w:sz w:val="24"/>
          <w:szCs w:val="24"/>
        </w:rPr>
        <w:t>For the purpose of</w:t>
      </w:r>
      <w:proofErr w:type="gramEnd"/>
      <w:r w:rsidRPr="00870465">
        <w:rPr>
          <w:rFonts w:asciiTheme="majorBidi" w:eastAsia="Times New Roman" w:hAnsiTheme="majorBidi" w:cstheme="majorBidi"/>
          <w:sz w:val="24"/>
          <w:szCs w:val="24"/>
        </w:rPr>
        <w:t xml:space="preserve"> this study, profitability indicators, precisely the returns on assets (ROA) were used to assess bank profitability. These ratios are indicators of management efficiency and </w:t>
      </w:r>
      <w:r w:rsidRPr="00870465">
        <w:rPr>
          <w:rFonts w:asciiTheme="majorBidi" w:eastAsia="Times New Roman" w:hAnsiTheme="majorBidi" w:cstheme="majorBidi"/>
          <w:sz w:val="24"/>
          <w:szCs w:val="24"/>
        </w:rPr>
        <w:lastRenderedPageBreak/>
        <w:t>rate of returns. According to Rose (2001), these profitability measures vary substantially over time from one banking market to another.</w:t>
      </w:r>
    </w:p>
    <w:p w14:paraId="2F2AD1C5" w14:textId="77777777" w:rsidR="002D0853" w:rsidRPr="00870465" w:rsidRDefault="002D0853" w:rsidP="002D0853">
      <w:pPr>
        <w:tabs>
          <w:tab w:val="left" w:pos="701"/>
        </w:tabs>
        <w:spacing w:line="480" w:lineRule="auto"/>
        <w:ind w:left="2"/>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3.8.1</w:t>
      </w:r>
      <w:r w:rsidRPr="00870465">
        <w:rPr>
          <w:rFonts w:asciiTheme="majorBidi" w:eastAsia="Times New Roman" w:hAnsiTheme="majorBidi" w:cstheme="majorBidi"/>
          <w:sz w:val="24"/>
          <w:szCs w:val="24"/>
        </w:rPr>
        <w:tab/>
      </w:r>
      <w:r w:rsidRPr="00870465">
        <w:rPr>
          <w:rFonts w:asciiTheme="majorBidi" w:eastAsia="Times New Roman" w:hAnsiTheme="majorBidi" w:cstheme="majorBidi"/>
          <w:b/>
          <w:sz w:val="24"/>
          <w:szCs w:val="24"/>
        </w:rPr>
        <w:t>Variable Definition</w:t>
      </w:r>
    </w:p>
    <w:p w14:paraId="18BE4956" w14:textId="1B1A4DA6" w:rsidR="002D0853" w:rsidRPr="00870465" w:rsidRDefault="002D0853" w:rsidP="002D0853">
      <w:pPr>
        <w:spacing w:line="480" w:lineRule="auto"/>
        <w:ind w:left="2"/>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Return on Assets (ROA) is the ratio of income to total assets (</w:t>
      </w:r>
      <w:proofErr w:type="spellStart"/>
      <w:r w:rsidRPr="00870465">
        <w:rPr>
          <w:rFonts w:asciiTheme="majorBidi" w:eastAsia="Times New Roman" w:hAnsiTheme="majorBidi" w:cstheme="majorBidi"/>
          <w:sz w:val="24"/>
          <w:szCs w:val="24"/>
        </w:rPr>
        <w:t>Khrawish</w:t>
      </w:r>
      <w:proofErr w:type="spellEnd"/>
      <w:r w:rsidRPr="00870465">
        <w:rPr>
          <w:rFonts w:asciiTheme="majorBidi" w:eastAsia="Times New Roman" w:hAnsiTheme="majorBidi" w:cstheme="majorBidi"/>
          <w:sz w:val="24"/>
          <w:szCs w:val="24"/>
        </w:rPr>
        <w:t xml:space="preserve">, 2011). It measures the ability of the bank management to generate income by utilizing bank assets at their disposal. In other words, it shows how efficiently the resources of the company are used to generate </w:t>
      </w:r>
      <w:r w:rsidR="00870465" w:rsidRPr="00870465">
        <w:rPr>
          <w:rFonts w:asciiTheme="majorBidi" w:eastAsia="Times New Roman" w:hAnsiTheme="majorBidi" w:cstheme="majorBidi"/>
          <w:sz w:val="24"/>
          <w:szCs w:val="24"/>
        </w:rPr>
        <w:t>income</w:t>
      </w:r>
      <w:r w:rsidRPr="00870465">
        <w:rPr>
          <w:rFonts w:asciiTheme="majorBidi" w:eastAsia="Times New Roman" w:hAnsiTheme="majorBidi" w:cstheme="majorBidi"/>
          <w:sz w:val="24"/>
          <w:szCs w:val="24"/>
        </w:rPr>
        <w:t xml:space="preserve">. It further indicates the efficiency of the management of a company in generating net income from all the resources of the institution. Wong (2004) states that a higher ROA shows </w:t>
      </w:r>
      <w:proofErr w:type="gramStart"/>
      <w:r w:rsidRPr="00870465">
        <w:rPr>
          <w:rFonts w:asciiTheme="majorBidi" w:eastAsia="Times New Roman" w:hAnsiTheme="majorBidi" w:cstheme="majorBidi"/>
          <w:sz w:val="24"/>
          <w:szCs w:val="24"/>
        </w:rPr>
        <w:t>that,</w:t>
      </w:r>
      <w:proofErr w:type="gramEnd"/>
      <w:r w:rsidRPr="00870465">
        <w:rPr>
          <w:rFonts w:asciiTheme="majorBidi" w:eastAsia="Times New Roman" w:hAnsiTheme="majorBidi" w:cstheme="majorBidi"/>
          <w:sz w:val="24"/>
          <w:szCs w:val="24"/>
        </w:rPr>
        <w:t xml:space="preserve"> the company is more efficient in using its resources. Return on Assets is calculated as follows:</w:t>
      </w:r>
    </w:p>
    <w:p w14:paraId="571028C1" w14:textId="77777777" w:rsidR="002D0853" w:rsidRPr="00870465" w:rsidRDefault="002D0853" w:rsidP="002D0853">
      <w:pPr>
        <w:tabs>
          <w:tab w:val="left" w:pos="1421"/>
        </w:tabs>
        <w:spacing w:line="480" w:lineRule="auto"/>
        <w:ind w:left="2"/>
        <w:jc w:val="both"/>
        <w:rPr>
          <w:rFonts w:asciiTheme="majorBidi" w:eastAsia="Times New Roman" w:hAnsiTheme="majorBidi" w:cstheme="majorBidi"/>
          <w:sz w:val="24"/>
          <w:szCs w:val="24"/>
        </w:rPr>
      </w:pPr>
      <w:r w:rsidRPr="00870465">
        <w:rPr>
          <w:rFonts w:asciiTheme="majorBidi" w:eastAsia="Times New Roman" w:hAnsiTheme="majorBidi" w:cstheme="majorBidi"/>
          <w:b/>
          <w:sz w:val="24"/>
          <w:szCs w:val="24"/>
        </w:rPr>
        <w:t>ROA=</w:t>
      </w:r>
      <w:r w:rsidRPr="00870465">
        <w:rPr>
          <w:rFonts w:asciiTheme="majorBidi" w:eastAsia="Times New Roman" w:hAnsiTheme="majorBidi" w:cstheme="majorBidi"/>
          <w:sz w:val="24"/>
          <w:szCs w:val="24"/>
        </w:rPr>
        <w:tab/>
        <w:t>Net income after tax</w:t>
      </w:r>
    </w:p>
    <w:p w14:paraId="21F85D04" w14:textId="77777777" w:rsidR="002D0853" w:rsidRPr="00870465" w:rsidRDefault="002D0853" w:rsidP="002D0853">
      <w:pPr>
        <w:spacing w:line="480" w:lineRule="auto"/>
        <w:ind w:left="1582"/>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Total Assets</w:t>
      </w:r>
    </w:p>
    <w:p w14:paraId="50152151" w14:textId="77777777" w:rsidR="002D0853" w:rsidRPr="00870465" w:rsidRDefault="002D0853" w:rsidP="002D0853">
      <w:pPr>
        <w:tabs>
          <w:tab w:val="left" w:pos="701"/>
        </w:tabs>
        <w:spacing w:line="480" w:lineRule="auto"/>
        <w:ind w:left="2"/>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3.9</w:t>
      </w:r>
      <w:r w:rsidRPr="00870465">
        <w:rPr>
          <w:rFonts w:asciiTheme="majorBidi" w:eastAsia="Times New Roman" w:hAnsiTheme="majorBidi" w:cstheme="majorBidi"/>
          <w:sz w:val="24"/>
          <w:szCs w:val="24"/>
        </w:rPr>
        <w:tab/>
      </w:r>
      <w:r w:rsidRPr="00870465">
        <w:rPr>
          <w:rFonts w:asciiTheme="majorBidi" w:eastAsia="Times New Roman" w:hAnsiTheme="majorBidi" w:cstheme="majorBidi"/>
          <w:b/>
          <w:sz w:val="24"/>
          <w:szCs w:val="24"/>
        </w:rPr>
        <w:t>Models Specification</w:t>
      </w:r>
    </w:p>
    <w:p w14:paraId="55AC0979" w14:textId="77777777" w:rsidR="002D0853" w:rsidRPr="00870465" w:rsidRDefault="002D0853" w:rsidP="002D0853">
      <w:pPr>
        <w:spacing w:line="480" w:lineRule="auto"/>
        <w:ind w:left="2"/>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The general form of our model is:</w:t>
      </w:r>
    </w:p>
    <w:p w14:paraId="43F45A1F" w14:textId="77777777" w:rsidR="002D0853" w:rsidRPr="00870465" w:rsidRDefault="002D0853" w:rsidP="002D0853">
      <w:pPr>
        <w:spacing w:line="480" w:lineRule="auto"/>
        <w:ind w:left="42"/>
        <w:jc w:val="both"/>
        <w:rPr>
          <w:rFonts w:asciiTheme="majorBidi" w:eastAsia="Times New Roman" w:hAnsiTheme="majorBidi" w:cstheme="majorBidi"/>
          <w:b/>
          <w:sz w:val="24"/>
          <w:szCs w:val="24"/>
        </w:rPr>
      </w:pPr>
      <w:proofErr w:type="spellStart"/>
      <w:r w:rsidRPr="00870465">
        <w:rPr>
          <w:rFonts w:asciiTheme="majorBidi" w:eastAsia="Times New Roman" w:hAnsiTheme="majorBidi" w:cstheme="majorBidi"/>
          <w:b/>
          <w:sz w:val="24"/>
          <w:szCs w:val="24"/>
        </w:rPr>
        <w:t>ROA</w:t>
      </w:r>
      <w:r w:rsidRPr="00870465">
        <w:rPr>
          <w:rFonts w:asciiTheme="majorBidi" w:eastAsia="Times New Roman" w:hAnsiTheme="majorBidi" w:cstheme="majorBidi"/>
          <w:b/>
          <w:sz w:val="24"/>
          <w:szCs w:val="24"/>
          <w:vertAlign w:val="subscript"/>
        </w:rPr>
        <w:t>it</w:t>
      </w:r>
      <w:proofErr w:type="spellEnd"/>
      <w:r w:rsidRPr="00870465">
        <w:rPr>
          <w:rFonts w:asciiTheme="majorBidi" w:eastAsia="Times New Roman" w:hAnsiTheme="majorBidi" w:cstheme="majorBidi"/>
          <w:b/>
          <w:sz w:val="24"/>
          <w:szCs w:val="24"/>
        </w:rPr>
        <w:t xml:space="preserve"> = β</w:t>
      </w:r>
      <w:r w:rsidRPr="00870465">
        <w:rPr>
          <w:rFonts w:asciiTheme="majorBidi" w:eastAsia="Times New Roman" w:hAnsiTheme="majorBidi" w:cstheme="majorBidi"/>
          <w:b/>
          <w:sz w:val="24"/>
          <w:szCs w:val="24"/>
          <w:vertAlign w:val="subscript"/>
        </w:rPr>
        <w:t>0</w:t>
      </w:r>
      <w:r w:rsidRPr="00870465">
        <w:rPr>
          <w:rFonts w:asciiTheme="majorBidi" w:eastAsia="Times New Roman" w:hAnsiTheme="majorBidi" w:cstheme="majorBidi"/>
          <w:b/>
          <w:sz w:val="24"/>
          <w:szCs w:val="24"/>
        </w:rPr>
        <w:t xml:space="preserve"> + ∑ </w:t>
      </w:r>
      <w:r w:rsidRPr="00870465">
        <w:rPr>
          <w:rFonts w:asciiTheme="majorBidi" w:eastAsia="Times New Roman" w:hAnsiTheme="majorBidi" w:cstheme="majorBidi"/>
          <w:b/>
          <w:sz w:val="24"/>
          <w:szCs w:val="24"/>
          <w:vertAlign w:val="subscript"/>
        </w:rPr>
        <w:t>α</w:t>
      </w:r>
      <w:proofErr w:type="gramStart"/>
      <w:r w:rsidRPr="00870465">
        <w:rPr>
          <w:rFonts w:asciiTheme="majorBidi" w:eastAsia="Times New Roman" w:hAnsiTheme="majorBidi" w:cstheme="majorBidi"/>
          <w:b/>
          <w:sz w:val="24"/>
          <w:szCs w:val="24"/>
          <w:vertAlign w:val="subscript"/>
        </w:rPr>
        <w:t>it</w:t>
      </w:r>
      <w:r w:rsidRPr="00870465">
        <w:rPr>
          <w:rFonts w:asciiTheme="majorBidi" w:eastAsia="Times New Roman" w:hAnsiTheme="majorBidi" w:cstheme="majorBidi"/>
          <w:b/>
          <w:sz w:val="24"/>
          <w:szCs w:val="24"/>
        </w:rPr>
        <w:t xml:space="preserve">  β</w:t>
      </w:r>
      <w:proofErr w:type="spellStart"/>
      <w:proofErr w:type="gramEnd"/>
      <w:r w:rsidRPr="00870465">
        <w:rPr>
          <w:rFonts w:asciiTheme="majorBidi" w:eastAsia="Times New Roman" w:hAnsiTheme="majorBidi" w:cstheme="majorBidi"/>
          <w:b/>
          <w:sz w:val="24"/>
          <w:szCs w:val="24"/>
          <w:vertAlign w:val="subscript"/>
        </w:rPr>
        <w:t>i</w:t>
      </w:r>
      <w:proofErr w:type="spellEnd"/>
      <w:r w:rsidRPr="00870465">
        <w:rPr>
          <w:rFonts w:asciiTheme="majorBidi" w:eastAsia="Times New Roman" w:hAnsiTheme="majorBidi" w:cstheme="majorBidi"/>
          <w:b/>
          <w:sz w:val="24"/>
          <w:szCs w:val="24"/>
        </w:rPr>
        <w:t xml:space="preserve"> </w:t>
      </w:r>
      <w:proofErr w:type="spellStart"/>
      <w:r w:rsidRPr="00870465">
        <w:rPr>
          <w:rFonts w:asciiTheme="majorBidi" w:eastAsia="Times New Roman" w:hAnsiTheme="majorBidi" w:cstheme="majorBidi"/>
          <w:b/>
          <w:sz w:val="24"/>
          <w:szCs w:val="24"/>
        </w:rPr>
        <w:t>X</w:t>
      </w:r>
      <w:r w:rsidRPr="00870465">
        <w:rPr>
          <w:rFonts w:asciiTheme="majorBidi" w:eastAsia="Times New Roman" w:hAnsiTheme="majorBidi" w:cstheme="majorBidi"/>
          <w:b/>
          <w:sz w:val="24"/>
          <w:szCs w:val="24"/>
          <w:vertAlign w:val="subscript"/>
        </w:rPr>
        <w:t>it</w:t>
      </w:r>
      <w:proofErr w:type="spellEnd"/>
      <w:r w:rsidRPr="00870465">
        <w:rPr>
          <w:rFonts w:asciiTheme="majorBidi" w:eastAsia="Times New Roman" w:hAnsiTheme="majorBidi" w:cstheme="majorBidi"/>
          <w:b/>
          <w:sz w:val="24"/>
          <w:szCs w:val="24"/>
        </w:rPr>
        <w:t xml:space="preserve"> + ϱ ………………………………………………Model 1</w:t>
      </w:r>
    </w:p>
    <w:p w14:paraId="10323813" w14:textId="77777777" w:rsidR="002D0853" w:rsidRPr="00870465" w:rsidRDefault="002D0853" w:rsidP="002D0853">
      <w:pPr>
        <w:spacing w:line="480" w:lineRule="auto"/>
        <w:ind w:left="2"/>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where:</w:t>
      </w:r>
    </w:p>
    <w:p w14:paraId="719DD816" w14:textId="77777777" w:rsidR="002D0853" w:rsidRPr="00870465" w:rsidRDefault="002D0853" w:rsidP="002D0853">
      <w:pPr>
        <w:tabs>
          <w:tab w:val="left" w:pos="4601"/>
        </w:tabs>
        <w:spacing w:line="480" w:lineRule="auto"/>
        <w:ind w:left="2"/>
        <w:jc w:val="both"/>
        <w:rPr>
          <w:rFonts w:asciiTheme="majorBidi" w:eastAsia="Times New Roman" w:hAnsiTheme="majorBidi" w:cstheme="majorBidi"/>
          <w:sz w:val="24"/>
          <w:szCs w:val="24"/>
        </w:rPr>
      </w:pPr>
      <w:proofErr w:type="spellStart"/>
      <w:proofErr w:type="gramStart"/>
      <w:r w:rsidRPr="00870465">
        <w:rPr>
          <w:rFonts w:asciiTheme="majorBidi" w:eastAsia="Times New Roman" w:hAnsiTheme="majorBidi" w:cstheme="majorBidi"/>
          <w:b/>
          <w:sz w:val="24"/>
          <w:szCs w:val="24"/>
        </w:rPr>
        <w:t>ROA</w:t>
      </w:r>
      <w:r w:rsidRPr="00870465">
        <w:rPr>
          <w:rFonts w:asciiTheme="majorBidi" w:eastAsia="Times New Roman" w:hAnsiTheme="majorBidi" w:cstheme="majorBidi"/>
          <w:b/>
          <w:sz w:val="24"/>
          <w:szCs w:val="24"/>
          <w:vertAlign w:val="subscript"/>
        </w:rPr>
        <w:t>it</w:t>
      </w:r>
      <w:proofErr w:type="spellEnd"/>
      <w:r w:rsidRPr="00870465">
        <w:rPr>
          <w:rFonts w:asciiTheme="majorBidi" w:eastAsia="Times New Roman" w:hAnsiTheme="majorBidi" w:cstheme="majorBidi"/>
          <w:sz w:val="24"/>
          <w:szCs w:val="24"/>
        </w:rPr>
        <w:t xml:space="preserve">  </w:t>
      </w:r>
      <w:r w:rsidRPr="00870465">
        <w:rPr>
          <w:rFonts w:asciiTheme="majorBidi" w:eastAsia="Times New Roman" w:hAnsiTheme="majorBidi" w:cstheme="majorBidi"/>
          <w:sz w:val="24"/>
          <w:szCs w:val="24"/>
          <w:vertAlign w:val="subscript"/>
        </w:rPr>
        <w:t>:</w:t>
      </w:r>
      <w:proofErr w:type="gramEnd"/>
      <w:r w:rsidRPr="00870465">
        <w:rPr>
          <w:rFonts w:asciiTheme="majorBidi" w:eastAsia="Times New Roman" w:hAnsiTheme="majorBidi" w:cstheme="majorBidi"/>
          <w:sz w:val="24"/>
          <w:szCs w:val="24"/>
        </w:rPr>
        <w:t xml:space="preserve"> Return on Assets of bank </w:t>
      </w:r>
      <w:proofErr w:type="spellStart"/>
      <w:r w:rsidRPr="00870465">
        <w:rPr>
          <w:rFonts w:asciiTheme="majorBidi" w:eastAsia="Times New Roman" w:hAnsiTheme="majorBidi" w:cstheme="majorBidi"/>
          <w:sz w:val="24"/>
          <w:szCs w:val="24"/>
        </w:rPr>
        <w:t>i</w:t>
      </w:r>
      <w:proofErr w:type="spellEnd"/>
      <w:r w:rsidRPr="00870465">
        <w:rPr>
          <w:rFonts w:asciiTheme="majorBidi" w:eastAsia="Times New Roman" w:hAnsiTheme="majorBidi" w:cstheme="majorBidi"/>
          <w:sz w:val="24"/>
          <w:szCs w:val="24"/>
        </w:rPr>
        <w:t xml:space="preserve"> at time t; </w:t>
      </w:r>
      <w:proofErr w:type="spellStart"/>
      <w:r w:rsidRPr="00870465">
        <w:rPr>
          <w:rFonts w:asciiTheme="majorBidi" w:eastAsia="Times New Roman" w:hAnsiTheme="majorBidi" w:cstheme="majorBidi"/>
          <w:sz w:val="24"/>
          <w:szCs w:val="24"/>
        </w:rPr>
        <w:t>i</w:t>
      </w:r>
      <w:proofErr w:type="spellEnd"/>
      <w:r w:rsidRPr="00870465">
        <w:rPr>
          <w:rFonts w:asciiTheme="majorBidi" w:eastAsia="Times New Roman" w:hAnsiTheme="majorBidi" w:cstheme="majorBidi"/>
          <w:sz w:val="24"/>
          <w:szCs w:val="24"/>
        </w:rPr>
        <w:t>, = 1, 2…..,</w:t>
      </w:r>
      <w:r w:rsidRPr="00870465">
        <w:rPr>
          <w:rFonts w:asciiTheme="majorBidi" w:eastAsia="Times New Roman" w:hAnsiTheme="majorBidi" w:cstheme="majorBidi"/>
          <w:sz w:val="24"/>
          <w:szCs w:val="24"/>
        </w:rPr>
        <w:tab/>
        <w:t>n banks.</w:t>
      </w:r>
    </w:p>
    <w:p w14:paraId="4F77C41E" w14:textId="77777777" w:rsidR="002D0853" w:rsidRPr="00870465" w:rsidRDefault="002D0853" w:rsidP="002D0853">
      <w:pPr>
        <w:spacing w:line="480" w:lineRule="auto"/>
        <w:ind w:left="2"/>
        <w:jc w:val="both"/>
        <w:rPr>
          <w:rFonts w:asciiTheme="majorBidi" w:eastAsia="Times New Roman" w:hAnsiTheme="majorBidi" w:cstheme="majorBidi"/>
          <w:sz w:val="24"/>
          <w:szCs w:val="24"/>
        </w:rPr>
      </w:pPr>
      <w:r w:rsidRPr="00870465">
        <w:rPr>
          <w:rFonts w:asciiTheme="majorBidi" w:eastAsia="Times New Roman" w:hAnsiTheme="majorBidi" w:cstheme="majorBidi"/>
          <w:b/>
          <w:sz w:val="24"/>
          <w:szCs w:val="24"/>
        </w:rPr>
        <w:t>β</w:t>
      </w:r>
      <w:r w:rsidRPr="00870465">
        <w:rPr>
          <w:rFonts w:asciiTheme="majorBidi" w:eastAsia="Times New Roman" w:hAnsiTheme="majorBidi" w:cstheme="majorBidi"/>
          <w:b/>
          <w:sz w:val="24"/>
          <w:szCs w:val="24"/>
          <w:vertAlign w:val="subscript"/>
        </w:rPr>
        <w:t>0</w:t>
      </w:r>
      <w:r w:rsidRPr="00870465">
        <w:rPr>
          <w:rFonts w:asciiTheme="majorBidi" w:eastAsia="Times New Roman" w:hAnsiTheme="majorBidi" w:cstheme="majorBidi"/>
          <w:b/>
          <w:sz w:val="24"/>
          <w:szCs w:val="24"/>
        </w:rPr>
        <w:t>:</w:t>
      </w:r>
      <w:r w:rsidRPr="00870465">
        <w:rPr>
          <w:rFonts w:asciiTheme="majorBidi" w:eastAsia="Times New Roman" w:hAnsiTheme="majorBidi" w:cstheme="majorBidi"/>
          <w:sz w:val="24"/>
          <w:szCs w:val="24"/>
        </w:rPr>
        <w:t xml:space="preserve"> The intercept of equation (constant)</w:t>
      </w:r>
    </w:p>
    <w:p w14:paraId="40ABA41E" w14:textId="77777777" w:rsidR="002D0853" w:rsidRPr="00870465" w:rsidRDefault="002D0853" w:rsidP="002D0853">
      <w:pPr>
        <w:spacing w:line="480" w:lineRule="auto"/>
        <w:ind w:left="2"/>
        <w:jc w:val="both"/>
        <w:rPr>
          <w:rFonts w:asciiTheme="majorBidi" w:eastAsia="Times New Roman" w:hAnsiTheme="majorBidi" w:cstheme="majorBidi"/>
          <w:sz w:val="24"/>
          <w:szCs w:val="24"/>
        </w:rPr>
      </w:pPr>
      <w:r w:rsidRPr="00870465">
        <w:rPr>
          <w:rFonts w:asciiTheme="majorBidi" w:eastAsia="Times New Roman" w:hAnsiTheme="majorBidi" w:cstheme="majorBidi"/>
          <w:b/>
          <w:sz w:val="24"/>
          <w:szCs w:val="24"/>
        </w:rPr>
        <w:t>β</w:t>
      </w:r>
      <w:proofErr w:type="spellStart"/>
      <w:r w:rsidRPr="00870465">
        <w:rPr>
          <w:rFonts w:asciiTheme="majorBidi" w:eastAsia="Times New Roman" w:hAnsiTheme="majorBidi" w:cstheme="majorBidi"/>
          <w:b/>
          <w:sz w:val="24"/>
          <w:szCs w:val="24"/>
          <w:vertAlign w:val="subscript"/>
        </w:rPr>
        <w:t>i</w:t>
      </w:r>
      <w:proofErr w:type="spellEnd"/>
      <w:r w:rsidRPr="00870465">
        <w:rPr>
          <w:rFonts w:asciiTheme="majorBidi" w:eastAsia="Times New Roman" w:hAnsiTheme="majorBidi" w:cstheme="majorBidi"/>
          <w:b/>
          <w:sz w:val="24"/>
          <w:szCs w:val="24"/>
        </w:rPr>
        <w:t>:</w:t>
      </w:r>
      <w:r w:rsidRPr="00870465">
        <w:rPr>
          <w:rFonts w:asciiTheme="majorBidi" w:eastAsia="Times New Roman" w:hAnsiTheme="majorBidi" w:cstheme="majorBidi"/>
          <w:sz w:val="24"/>
          <w:szCs w:val="24"/>
        </w:rPr>
        <w:t xml:space="preserve"> Coefficients of </w:t>
      </w:r>
      <w:proofErr w:type="spellStart"/>
      <w:r w:rsidRPr="00870465">
        <w:rPr>
          <w:rFonts w:asciiTheme="majorBidi" w:eastAsia="Times New Roman" w:hAnsiTheme="majorBidi" w:cstheme="majorBidi"/>
          <w:sz w:val="24"/>
          <w:szCs w:val="24"/>
        </w:rPr>
        <w:t>X</w:t>
      </w:r>
      <w:r w:rsidRPr="00870465">
        <w:rPr>
          <w:rFonts w:asciiTheme="majorBidi" w:eastAsia="Times New Roman" w:hAnsiTheme="majorBidi" w:cstheme="majorBidi"/>
          <w:sz w:val="24"/>
          <w:szCs w:val="24"/>
          <w:vertAlign w:val="subscript"/>
        </w:rPr>
        <w:t>it</w:t>
      </w:r>
      <w:proofErr w:type="spellEnd"/>
      <w:r w:rsidRPr="00870465">
        <w:rPr>
          <w:rFonts w:asciiTheme="majorBidi" w:eastAsia="Times New Roman" w:hAnsiTheme="majorBidi" w:cstheme="majorBidi"/>
          <w:sz w:val="24"/>
          <w:szCs w:val="24"/>
        </w:rPr>
        <w:t xml:space="preserve"> variables</w:t>
      </w:r>
    </w:p>
    <w:p w14:paraId="13C3D7FC" w14:textId="77777777" w:rsidR="002D0853" w:rsidRPr="00870465" w:rsidRDefault="002D0853" w:rsidP="002D0853">
      <w:pPr>
        <w:spacing w:line="480" w:lineRule="auto"/>
        <w:ind w:left="2"/>
        <w:jc w:val="both"/>
        <w:rPr>
          <w:rFonts w:asciiTheme="majorBidi" w:eastAsia="Times New Roman" w:hAnsiTheme="majorBidi" w:cstheme="majorBidi"/>
          <w:sz w:val="24"/>
          <w:szCs w:val="24"/>
        </w:rPr>
      </w:pPr>
      <w:proofErr w:type="spellStart"/>
      <w:r w:rsidRPr="00870465">
        <w:rPr>
          <w:rFonts w:asciiTheme="majorBidi" w:eastAsia="Times New Roman" w:hAnsiTheme="majorBidi" w:cstheme="majorBidi"/>
          <w:b/>
          <w:sz w:val="24"/>
          <w:szCs w:val="24"/>
        </w:rPr>
        <w:t>X</w:t>
      </w:r>
      <w:r w:rsidRPr="00870465">
        <w:rPr>
          <w:rFonts w:asciiTheme="majorBidi" w:eastAsia="Times New Roman" w:hAnsiTheme="majorBidi" w:cstheme="majorBidi"/>
          <w:b/>
          <w:sz w:val="24"/>
          <w:szCs w:val="24"/>
          <w:vertAlign w:val="subscript"/>
        </w:rPr>
        <w:t>it</w:t>
      </w:r>
      <w:proofErr w:type="spellEnd"/>
      <w:r w:rsidRPr="00870465">
        <w:rPr>
          <w:rFonts w:asciiTheme="majorBidi" w:eastAsia="Times New Roman" w:hAnsiTheme="majorBidi" w:cstheme="majorBidi"/>
          <w:b/>
          <w:sz w:val="24"/>
          <w:szCs w:val="24"/>
        </w:rPr>
        <w:t>:</w:t>
      </w:r>
      <w:r w:rsidRPr="00870465">
        <w:rPr>
          <w:rFonts w:asciiTheme="majorBidi" w:eastAsia="Times New Roman" w:hAnsiTheme="majorBidi" w:cstheme="majorBidi"/>
          <w:sz w:val="24"/>
          <w:szCs w:val="24"/>
        </w:rPr>
        <w:t xml:space="preserve"> The different independent variables for interest rate of bank </w:t>
      </w:r>
      <w:proofErr w:type="spellStart"/>
      <w:r w:rsidRPr="00870465">
        <w:rPr>
          <w:rFonts w:asciiTheme="majorBidi" w:eastAsia="Times New Roman" w:hAnsiTheme="majorBidi" w:cstheme="majorBidi"/>
          <w:sz w:val="24"/>
          <w:szCs w:val="24"/>
        </w:rPr>
        <w:t>i</w:t>
      </w:r>
      <w:proofErr w:type="spellEnd"/>
      <w:r w:rsidRPr="00870465">
        <w:rPr>
          <w:rFonts w:asciiTheme="majorBidi" w:eastAsia="Times New Roman" w:hAnsiTheme="majorBidi" w:cstheme="majorBidi"/>
          <w:sz w:val="24"/>
          <w:szCs w:val="24"/>
        </w:rPr>
        <w:t xml:space="preserve"> at time t</w:t>
      </w:r>
    </w:p>
    <w:p w14:paraId="5B41A427" w14:textId="77777777" w:rsidR="002D0853" w:rsidRPr="00870465" w:rsidRDefault="002D0853" w:rsidP="002D0853">
      <w:pPr>
        <w:numPr>
          <w:ilvl w:val="0"/>
          <w:numId w:val="1"/>
        </w:numPr>
        <w:tabs>
          <w:tab w:val="left" w:pos="237"/>
        </w:tabs>
        <w:spacing w:line="480" w:lineRule="auto"/>
        <w:ind w:left="2" w:right="6960" w:hanging="2"/>
        <w:jc w:val="both"/>
        <w:rPr>
          <w:rFonts w:asciiTheme="majorBidi" w:eastAsia="Times New Roman" w:hAnsiTheme="majorBidi" w:cstheme="majorBidi"/>
          <w:b/>
          <w:sz w:val="24"/>
          <w:szCs w:val="24"/>
        </w:rPr>
      </w:pPr>
      <w:r w:rsidRPr="00870465">
        <w:rPr>
          <w:rFonts w:asciiTheme="majorBidi" w:eastAsia="Times New Roman" w:hAnsiTheme="majorBidi" w:cstheme="majorBidi"/>
          <w:sz w:val="24"/>
          <w:szCs w:val="24"/>
        </w:rPr>
        <w:t xml:space="preserve">time = 1, </w:t>
      </w:r>
      <w:proofErr w:type="gramStart"/>
      <w:r w:rsidRPr="00870465">
        <w:rPr>
          <w:rFonts w:asciiTheme="majorBidi" w:eastAsia="Times New Roman" w:hAnsiTheme="majorBidi" w:cstheme="majorBidi"/>
          <w:sz w:val="24"/>
          <w:szCs w:val="24"/>
        </w:rPr>
        <w:t>2,…</w:t>
      </w:r>
      <w:proofErr w:type="gramEnd"/>
      <w:r w:rsidRPr="00870465">
        <w:rPr>
          <w:rFonts w:asciiTheme="majorBidi" w:eastAsia="Times New Roman" w:hAnsiTheme="majorBidi" w:cstheme="majorBidi"/>
          <w:sz w:val="24"/>
          <w:szCs w:val="24"/>
        </w:rPr>
        <w:t xml:space="preserve">……, 10 </w:t>
      </w:r>
      <w:r w:rsidRPr="00870465">
        <w:rPr>
          <w:rFonts w:asciiTheme="majorBidi" w:eastAsia="Times New Roman" w:hAnsiTheme="majorBidi" w:cstheme="majorBidi"/>
          <w:sz w:val="24"/>
          <w:szCs w:val="24"/>
        </w:rPr>
        <w:lastRenderedPageBreak/>
        <w:t xml:space="preserve">years. </w:t>
      </w:r>
      <w:r w:rsidRPr="00870465">
        <w:rPr>
          <w:rFonts w:asciiTheme="majorBidi" w:eastAsia="Times New Roman" w:hAnsiTheme="majorBidi" w:cstheme="majorBidi"/>
          <w:b/>
          <w:sz w:val="24"/>
          <w:szCs w:val="24"/>
        </w:rPr>
        <w:t>ϱ:</w:t>
      </w:r>
      <w:r w:rsidRPr="00870465">
        <w:rPr>
          <w:rFonts w:asciiTheme="majorBidi" w:eastAsia="Times New Roman" w:hAnsiTheme="majorBidi" w:cstheme="majorBidi"/>
          <w:sz w:val="24"/>
          <w:szCs w:val="24"/>
        </w:rPr>
        <w:t xml:space="preserve"> Error term</w:t>
      </w:r>
    </w:p>
    <w:p w14:paraId="0043628F" w14:textId="77777777" w:rsidR="002D0853" w:rsidRPr="00870465" w:rsidRDefault="002D0853" w:rsidP="002D0853">
      <w:pPr>
        <w:spacing w:line="480" w:lineRule="auto"/>
        <w:ind w:left="2"/>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Specifically, the regression model that is used in testing the hypotheses of this study is presented below:</w:t>
      </w:r>
    </w:p>
    <w:p w14:paraId="3428BB20" w14:textId="77777777" w:rsidR="002D0853" w:rsidRPr="00870465" w:rsidRDefault="002D0853" w:rsidP="002D0853">
      <w:pPr>
        <w:spacing w:line="480" w:lineRule="auto"/>
        <w:ind w:left="2"/>
        <w:jc w:val="both"/>
        <w:rPr>
          <w:rFonts w:asciiTheme="majorBidi" w:eastAsia="Times New Roman" w:hAnsiTheme="majorBidi" w:cstheme="majorBidi"/>
          <w:b/>
          <w:sz w:val="24"/>
          <w:szCs w:val="24"/>
        </w:rPr>
      </w:pPr>
      <w:proofErr w:type="spellStart"/>
      <w:r w:rsidRPr="00870465">
        <w:rPr>
          <w:rFonts w:asciiTheme="majorBidi" w:eastAsia="Times New Roman" w:hAnsiTheme="majorBidi" w:cstheme="majorBidi"/>
          <w:b/>
          <w:sz w:val="24"/>
          <w:szCs w:val="24"/>
        </w:rPr>
        <w:t>ROA</w:t>
      </w:r>
      <w:r w:rsidRPr="00870465">
        <w:rPr>
          <w:rFonts w:asciiTheme="majorBidi" w:eastAsia="Times New Roman" w:hAnsiTheme="majorBidi" w:cstheme="majorBidi"/>
          <w:b/>
          <w:sz w:val="24"/>
          <w:szCs w:val="24"/>
          <w:vertAlign w:val="subscript"/>
        </w:rPr>
        <w:t>it</w:t>
      </w:r>
      <w:proofErr w:type="spellEnd"/>
      <w:r w:rsidRPr="00870465">
        <w:rPr>
          <w:rFonts w:asciiTheme="majorBidi" w:eastAsia="Times New Roman" w:hAnsiTheme="majorBidi" w:cstheme="majorBidi"/>
          <w:b/>
          <w:sz w:val="24"/>
          <w:szCs w:val="24"/>
        </w:rPr>
        <w:t xml:space="preserve"> = β</w:t>
      </w:r>
      <w:r w:rsidRPr="00870465">
        <w:rPr>
          <w:rFonts w:asciiTheme="majorBidi" w:eastAsia="Times New Roman" w:hAnsiTheme="majorBidi" w:cstheme="majorBidi"/>
          <w:b/>
          <w:sz w:val="24"/>
          <w:szCs w:val="24"/>
          <w:vertAlign w:val="subscript"/>
        </w:rPr>
        <w:t>0</w:t>
      </w:r>
      <w:r w:rsidRPr="00870465">
        <w:rPr>
          <w:rFonts w:asciiTheme="majorBidi" w:eastAsia="Times New Roman" w:hAnsiTheme="majorBidi" w:cstheme="majorBidi"/>
          <w:b/>
          <w:sz w:val="24"/>
          <w:szCs w:val="24"/>
        </w:rPr>
        <w:t xml:space="preserve"> + β</w:t>
      </w:r>
      <w:r w:rsidRPr="00870465">
        <w:rPr>
          <w:rFonts w:asciiTheme="majorBidi" w:eastAsia="Times New Roman" w:hAnsiTheme="majorBidi" w:cstheme="majorBidi"/>
          <w:b/>
          <w:sz w:val="24"/>
          <w:szCs w:val="24"/>
          <w:vertAlign w:val="subscript"/>
        </w:rPr>
        <w:t>1</w:t>
      </w:r>
      <w:r w:rsidRPr="00870465">
        <w:rPr>
          <w:rFonts w:asciiTheme="majorBidi" w:eastAsia="Times New Roman" w:hAnsiTheme="majorBidi" w:cstheme="majorBidi"/>
          <w:b/>
          <w:sz w:val="24"/>
          <w:szCs w:val="24"/>
        </w:rPr>
        <w:t xml:space="preserve"> </w:t>
      </w:r>
      <w:proofErr w:type="spellStart"/>
      <w:r w:rsidRPr="00870465">
        <w:rPr>
          <w:rFonts w:asciiTheme="majorBidi" w:eastAsia="Times New Roman" w:hAnsiTheme="majorBidi" w:cstheme="majorBidi"/>
          <w:b/>
          <w:sz w:val="24"/>
          <w:szCs w:val="24"/>
        </w:rPr>
        <w:t>LR</w:t>
      </w:r>
      <w:r w:rsidRPr="00870465">
        <w:rPr>
          <w:rFonts w:asciiTheme="majorBidi" w:eastAsia="Times New Roman" w:hAnsiTheme="majorBidi" w:cstheme="majorBidi"/>
          <w:b/>
          <w:sz w:val="24"/>
          <w:szCs w:val="24"/>
          <w:vertAlign w:val="subscript"/>
        </w:rPr>
        <w:t>it</w:t>
      </w:r>
      <w:proofErr w:type="spellEnd"/>
      <w:r w:rsidRPr="00870465">
        <w:rPr>
          <w:rFonts w:asciiTheme="majorBidi" w:eastAsia="Times New Roman" w:hAnsiTheme="majorBidi" w:cstheme="majorBidi"/>
          <w:b/>
          <w:sz w:val="24"/>
          <w:szCs w:val="24"/>
        </w:rPr>
        <w:t xml:space="preserve"> + β</w:t>
      </w:r>
      <w:r w:rsidRPr="00870465">
        <w:rPr>
          <w:rFonts w:asciiTheme="majorBidi" w:eastAsia="Times New Roman" w:hAnsiTheme="majorBidi" w:cstheme="majorBidi"/>
          <w:b/>
          <w:sz w:val="24"/>
          <w:szCs w:val="24"/>
          <w:vertAlign w:val="subscript"/>
        </w:rPr>
        <w:t>2</w:t>
      </w:r>
      <w:r w:rsidRPr="00870465">
        <w:rPr>
          <w:rFonts w:asciiTheme="majorBidi" w:eastAsia="Times New Roman" w:hAnsiTheme="majorBidi" w:cstheme="majorBidi"/>
          <w:b/>
          <w:sz w:val="24"/>
          <w:szCs w:val="24"/>
        </w:rPr>
        <w:t xml:space="preserve"> </w:t>
      </w:r>
      <w:proofErr w:type="spellStart"/>
      <w:r w:rsidRPr="00870465">
        <w:rPr>
          <w:rFonts w:asciiTheme="majorBidi" w:eastAsia="Times New Roman" w:hAnsiTheme="majorBidi" w:cstheme="majorBidi"/>
          <w:b/>
          <w:sz w:val="24"/>
          <w:szCs w:val="24"/>
        </w:rPr>
        <w:t>IBR</w:t>
      </w:r>
      <w:r w:rsidRPr="00870465">
        <w:rPr>
          <w:rFonts w:asciiTheme="majorBidi" w:eastAsia="Times New Roman" w:hAnsiTheme="majorBidi" w:cstheme="majorBidi"/>
          <w:b/>
          <w:sz w:val="24"/>
          <w:szCs w:val="24"/>
          <w:vertAlign w:val="subscript"/>
        </w:rPr>
        <w:t>it</w:t>
      </w:r>
      <w:proofErr w:type="spellEnd"/>
      <w:r w:rsidRPr="00870465">
        <w:rPr>
          <w:rFonts w:asciiTheme="majorBidi" w:eastAsia="Times New Roman" w:hAnsiTheme="majorBidi" w:cstheme="majorBidi"/>
          <w:b/>
          <w:sz w:val="24"/>
          <w:szCs w:val="24"/>
        </w:rPr>
        <w:t xml:space="preserve"> + β</w:t>
      </w:r>
      <w:r w:rsidRPr="00870465">
        <w:rPr>
          <w:rFonts w:asciiTheme="majorBidi" w:eastAsia="Times New Roman" w:hAnsiTheme="majorBidi" w:cstheme="majorBidi"/>
          <w:b/>
          <w:sz w:val="24"/>
          <w:szCs w:val="24"/>
          <w:vertAlign w:val="subscript"/>
        </w:rPr>
        <w:t>3</w:t>
      </w:r>
      <w:r w:rsidRPr="00870465">
        <w:rPr>
          <w:rFonts w:asciiTheme="majorBidi" w:eastAsia="Times New Roman" w:hAnsiTheme="majorBidi" w:cstheme="majorBidi"/>
          <w:b/>
          <w:sz w:val="24"/>
          <w:szCs w:val="24"/>
        </w:rPr>
        <w:t xml:space="preserve"> </w:t>
      </w:r>
      <w:proofErr w:type="spellStart"/>
      <w:r w:rsidRPr="00870465">
        <w:rPr>
          <w:rFonts w:asciiTheme="majorBidi" w:eastAsia="Times New Roman" w:hAnsiTheme="majorBidi" w:cstheme="majorBidi"/>
          <w:b/>
          <w:sz w:val="24"/>
          <w:szCs w:val="24"/>
        </w:rPr>
        <w:t>TBR</w:t>
      </w:r>
      <w:r w:rsidRPr="00870465">
        <w:rPr>
          <w:rFonts w:asciiTheme="majorBidi" w:eastAsia="Times New Roman" w:hAnsiTheme="majorBidi" w:cstheme="majorBidi"/>
          <w:b/>
          <w:sz w:val="24"/>
          <w:szCs w:val="24"/>
          <w:vertAlign w:val="subscript"/>
        </w:rPr>
        <w:t>it</w:t>
      </w:r>
      <w:proofErr w:type="spellEnd"/>
      <w:r w:rsidRPr="00870465">
        <w:rPr>
          <w:rFonts w:asciiTheme="majorBidi" w:eastAsia="Times New Roman" w:hAnsiTheme="majorBidi" w:cstheme="majorBidi"/>
          <w:b/>
          <w:sz w:val="24"/>
          <w:szCs w:val="24"/>
        </w:rPr>
        <w:t xml:space="preserve"> + β</w:t>
      </w:r>
      <w:r w:rsidRPr="00870465">
        <w:rPr>
          <w:rFonts w:asciiTheme="majorBidi" w:eastAsia="Times New Roman" w:hAnsiTheme="majorBidi" w:cstheme="majorBidi"/>
          <w:b/>
          <w:sz w:val="24"/>
          <w:szCs w:val="24"/>
          <w:vertAlign w:val="subscript"/>
        </w:rPr>
        <w:t>4</w:t>
      </w:r>
      <w:r w:rsidRPr="00870465">
        <w:rPr>
          <w:rFonts w:asciiTheme="majorBidi" w:eastAsia="Times New Roman" w:hAnsiTheme="majorBidi" w:cstheme="majorBidi"/>
          <w:b/>
          <w:sz w:val="24"/>
          <w:szCs w:val="24"/>
        </w:rPr>
        <w:t xml:space="preserve"> </w:t>
      </w:r>
      <w:proofErr w:type="spellStart"/>
      <w:r w:rsidRPr="00870465">
        <w:rPr>
          <w:rFonts w:asciiTheme="majorBidi" w:eastAsia="Times New Roman" w:hAnsiTheme="majorBidi" w:cstheme="majorBidi"/>
          <w:b/>
          <w:sz w:val="24"/>
          <w:szCs w:val="24"/>
        </w:rPr>
        <w:t>MPR</w:t>
      </w:r>
      <w:r w:rsidRPr="00870465">
        <w:rPr>
          <w:rFonts w:asciiTheme="majorBidi" w:eastAsia="Times New Roman" w:hAnsiTheme="majorBidi" w:cstheme="majorBidi"/>
          <w:b/>
          <w:sz w:val="24"/>
          <w:szCs w:val="24"/>
          <w:vertAlign w:val="subscript"/>
        </w:rPr>
        <w:t>it</w:t>
      </w:r>
      <w:proofErr w:type="spellEnd"/>
      <w:r w:rsidRPr="00870465">
        <w:rPr>
          <w:rFonts w:asciiTheme="majorBidi" w:eastAsia="Times New Roman" w:hAnsiTheme="majorBidi" w:cstheme="majorBidi"/>
          <w:b/>
          <w:sz w:val="24"/>
          <w:szCs w:val="24"/>
        </w:rPr>
        <w:t xml:space="preserve"> + </w:t>
      </w:r>
      <w:proofErr w:type="spellStart"/>
      <w:r w:rsidRPr="00870465">
        <w:rPr>
          <w:rFonts w:asciiTheme="majorBidi" w:eastAsia="Times New Roman" w:hAnsiTheme="majorBidi" w:cstheme="majorBidi"/>
          <w:b/>
          <w:sz w:val="24"/>
          <w:szCs w:val="24"/>
        </w:rPr>
        <w:t>ϱ</w:t>
      </w:r>
      <w:r w:rsidRPr="00870465">
        <w:rPr>
          <w:rFonts w:asciiTheme="majorBidi" w:eastAsia="Times New Roman" w:hAnsiTheme="majorBidi" w:cstheme="majorBidi"/>
          <w:b/>
          <w:sz w:val="24"/>
          <w:szCs w:val="24"/>
          <w:vertAlign w:val="subscript"/>
        </w:rPr>
        <w:t>it</w:t>
      </w:r>
      <w:proofErr w:type="spellEnd"/>
      <w:r w:rsidRPr="00870465">
        <w:rPr>
          <w:rFonts w:asciiTheme="majorBidi" w:eastAsia="Times New Roman" w:hAnsiTheme="majorBidi" w:cstheme="majorBidi"/>
          <w:b/>
          <w:sz w:val="24"/>
          <w:szCs w:val="24"/>
        </w:rPr>
        <w:t xml:space="preserve">……………equation </w:t>
      </w:r>
      <w:proofErr w:type="spellStart"/>
      <w:r w:rsidRPr="00870465">
        <w:rPr>
          <w:rFonts w:asciiTheme="majorBidi" w:eastAsia="Times New Roman" w:hAnsiTheme="majorBidi" w:cstheme="majorBidi"/>
          <w:b/>
          <w:sz w:val="24"/>
          <w:szCs w:val="24"/>
        </w:rPr>
        <w:t>i</w:t>
      </w:r>
      <w:proofErr w:type="spellEnd"/>
    </w:p>
    <w:p w14:paraId="199F96CA" w14:textId="77777777" w:rsidR="002D0853" w:rsidRPr="00870465" w:rsidRDefault="002D0853" w:rsidP="002D0853">
      <w:pPr>
        <w:spacing w:line="480" w:lineRule="auto"/>
        <w:ind w:left="2"/>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where:</w:t>
      </w:r>
    </w:p>
    <w:p w14:paraId="1A689548" w14:textId="77777777" w:rsidR="002D0853" w:rsidRPr="00870465" w:rsidRDefault="002D0853" w:rsidP="002D0853">
      <w:pPr>
        <w:spacing w:line="480" w:lineRule="auto"/>
        <w:ind w:left="2"/>
        <w:jc w:val="both"/>
        <w:rPr>
          <w:rFonts w:asciiTheme="majorBidi" w:eastAsia="Times New Roman" w:hAnsiTheme="majorBidi" w:cstheme="majorBidi"/>
          <w:sz w:val="24"/>
          <w:szCs w:val="24"/>
        </w:rPr>
      </w:pPr>
      <w:r w:rsidRPr="00870465">
        <w:rPr>
          <w:rFonts w:asciiTheme="majorBidi" w:eastAsia="Times New Roman" w:hAnsiTheme="majorBidi" w:cstheme="majorBidi"/>
          <w:b/>
          <w:sz w:val="24"/>
          <w:szCs w:val="24"/>
        </w:rPr>
        <w:t>ROA</w:t>
      </w:r>
      <w:r w:rsidRPr="00870465">
        <w:rPr>
          <w:rFonts w:asciiTheme="majorBidi" w:eastAsia="Times New Roman" w:hAnsiTheme="majorBidi" w:cstheme="majorBidi"/>
          <w:sz w:val="24"/>
          <w:szCs w:val="24"/>
        </w:rPr>
        <w:t>= return on assets,</w:t>
      </w:r>
    </w:p>
    <w:p w14:paraId="3933B317" w14:textId="77777777" w:rsidR="002D0853" w:rsidRPr="00870465" w:rsidRDefault="002D0853" w:rsidP="002D0853">
      <w:pPr>
        <w:spacing w:line="480" w:lineRule="auto"/>
        <w:ind w:left="2"/>
        <w:jc w:val="both"/>
        <w:rPr>
          <w:rFonts w:asciiTheme="majorBidi" w:eastAsia="Times New Roman" w:hAnsiTheme="majorBidi" w:cstheme="majorBidi"/>
          <w:sz w:val="24"/>
          <w:szCs w:val="24"/>
        </w:rPr>
      </w:pPr>
      <w:r w:rsidRPr="00870465">
        <w:rPr>
          <w:rFonts w:asciiTheme="majorBidi" w:eastAsia="Times New Roman" w:hAnsiTheme="majorBidi" w:cstheme="majorBidi"/>
          <w:b/>
          <w:sz w:val="24"/>
          <w:szCs w:val="24"/>
        </w:rPr>
        <w:t>β</w:t>
      </w:r>
      <w:r w:rsidRPr="00870465">
        <w:rPr>
          <w:rFonts w:asciiTheme="majorBidi" w:eastAsia="Times New Roman" w:hAnsiTheme="majorBidi" w:cstheme="majorBidi"/>
          <w:b/>
          <w:sz w:val="24"/>
          <w:szCs w:val="24"/>
          <w:vertAlign w:val="subscript"/>
        </w:rPr>
        <w:t>0</w:t>
      </w:r>
      <w:r w:rsidRPr="00870465">
        <w:rPr>
          <w:rFonts w:asciiTheme="majorBidi" w:eastAsia="Times New Roman" w:hAnsiTheme="majorBidi" w:cstheme="majorBidi"/>
          <w:sz w:val="24"/>
          <w:szCs w:val="24"/>
        </w:rPr>
        <w:t xml:space="preserve"> = the intercept of equation (constant),</w:t>
      </w:r>
    </w:p>
    <w:p w14:paraId="0F6A3B39" w14:textId="77777777" w:rsidR="002D0853" w:rsidRPr="00870465" w:rsidRDefault="002D0853" w:rsidP="002D0853">
      <w:pPr>
        <w:spacing w:line="480" w:lineRule="auto"/>
        <w:ind w:left="2"/>
        <w:jc w:val="both"/>
        <w:rPr>
          <w:rFonts w:asciiTheme="majorBidi" w:eastAsia="Times New Roman" w:hAnsiTheme="majorBidi" w:cstheme="majorBidi"/>
          <w:sz w:val="24"/>
          <w:szCs w:val="24"/>
        </w:rPr>
      </w:pPr>
      <w:r w:rsidRPr="00870465">
        <w:rPr>
          <w:rFonts w:asciiTheme="majorBidi" w:eastAsia="Times New Roman" w:hAnsiTheme="majorBidi" w:cstheme="majorBidi"/>
          <w:b/>
          <w:sz w:val="24"/>
          <w:szCs w:val="24"/>
        </w:rPr>
        <w:t>β</w:t>
      </w:r>
      <w:r w:rsidRPr="00870465">
        <w:rPr>
          <w:rFonts w:asciiTheme="majorBidi" w:eastAsia="Times New Roman" w:hAnsiTheme="majorBidi" w:cstheme="majorBidi"/>
          <w:b/>
          <w:sz w:val="24"/>
          <w:szCs w:val="24"/>
          <w:vertAlign w:val="subscript"/>
        </w:rPr>
        <w:t>1</w:t>
      </w:r>
      <w:r w:rsidRPr="00870465">
        <w:rPr>
          <w:rFonts w:asciiTheme="majorBidi" w:eastAsia="Times New Roman" w:hAnsiTheme="majorBidi" w:cstheme="majorBidi"/>
          <w:b/>
          <w:sz w:val="24"/>
          <w:szCs w:val="24"/>
        </w:rPr>
        <w:t xml:space="preserve"> </w:t>
      </w:r>
      <w:proofErr w:type="gramStart"/>
      <w:r w:rsidRPr="00870465">
        <w:rPr>
          <w:rFonts w:asciiTheme="majorBidi" w:eastAsia="Times New Roman" w:hAnsiTheme="majorBidi" w:cstheme="majorBidi"/>
          <w:b/>
          <w:sz w:val="24"/>
          <w:szCs w:val="24"/>
        </w:rPr>
        <w:t>–  β</w:t>
      </w:r>
      <w:proofErr w:type="gramEnd"/>
      <w:r w:rsidRPr="00870465">
        <w:rPr>
          <w:rFonts w:asciiTheme="majorBidi" w:eastAsia="Times New Roman" w:hAnsiTheme="majorBidi" w:cstheme="majorBidi"/>
          <w:b/>
          <w:sz w:val="24"/>
          <w:szCs w:val="24"/>
          <w:vertAlign w:val="subscript"/>
        </w:rPr>
        <w:t>4</w:t>
      </w:r>
      <w:r w:rsidRPr="00870465">
        <w:rPr>
          <w:rFonts w:asciiTheme="majorBidi" w:eastAsia="Times New Roman" w:hAnsiTheme="majorBidi" w:cstheme="majorBidi"/>
          <w:sz w:val="24"/>
          <w:szCs w:val="24"/>
        </w:rPr>
        <w:t xml:space="preserve"> = are the parameters to be estimated,</w:t>
      </w:r>
    </w:p>
    <w:p w14:paraId="796EA038" w14:textId="77777777" w:rsidR="002D0853" w:rsidRPr="00870465" w:rsidRDefault="002D0853" w:rsidP="002D0853">
      <w:pPr>
        <w:spacing w:line="480" w:lineRule="auto"/>
        <w:ind w:left="2"/>
        <w:jc w:val="both"/>
        <w:rPr>
          <w:rFonts w:asciiTheme="majorBidi" w:eastAsia="Times New Roman" w:hAnsiTheme="majorBidi" w:cstheme="majorBidi"/>
          <w:sz w:val="24"/>
          <w:szCs w:val="24"/>
        </w:rPr>
      </w:pPr>
      <w:r w:rsidRPr="00870465">
        <w:rPr>
          <w:rFonts w:asciiTheme="majorBidi" w:eastAsia="Times New Roman" w:hAnsiTheme="majorBidi" w:cstheme="majorBidi"/>
          <w:b/>
          <w:sz w:val="24"/>
          <w:szCs w:val="24"/>
        </w:rPr>
        <w:t>LR</w:t>
      </w:r>
      <w:r w:rsidRPr="00870465">
        <w:rPr>
          <w:rFonts w:asciiTheme="majorBidi" w:eastAsia="Times New Roman" w:hAnsiTheme="majorBidi" w:cstheme="majorBidi"/>
          <w:sz w:val="24"/>
          <w:szCs w:val="24"/>
        </w:rPr>
        <w:t>= lending rate,</w:t>
      </w:r>
    </w:p>
    <w:p w14:paraId="24056C1F" w14:textId="77777777" w:rsidR="002D0853" w:rsidRPr="00870465" w:rsidRDefault="002D0853" w:rsidP="002D0853">
      <w:pPr>
        <w:spacing w:line="480" w:lineRule="auto"/>
        <w:ind w:left="2"/>
        <w:jc w:val="both"/>
        <w:rPr>
          <w:rFonts w:asciiTheme="majorBidi" w:eastAsia="Times New Roman" w:hAnsiTheme="majorBidi" w:cstheme="majorBidi"/>
          <w:sz w:val="24"/>
          <w:szCs w:val="24"/>
        </w:rPr>
      </w:pPr>
      <w:r w:rsidRPr="00870465">
        <w:rPr>
          <w:rFonts w:asciiTheme="majorBidi" w:eastAsia="Times New Roman" w:hAnsiTheme="majorBidi" w:cstheme="majorBidi"/>
          <w:b/>
          <w:sz w:val="24"/>
          <w:szCs w:val="24"/>
        </w:rPr>
        <w:t>IBR</w:t>
      </w:r>
      <w:r w:rsidRPr="00870465">
        <w:rPr>
          <w:rFonts w:asciiTheme="majorBidi" w:eastAsia="Times New Roman" w:hAnsiTheme="majorBidi" w:cstheme="majorBidi"/>
          <w:sz w:val="24"/>
          <w:szCs w:val="24"/>
        </w:rPr>
        <w:t>= inter- bank rate,</w:t>
      </w:r>
    </w:p>
    <w:p w14:paraId="7F11AAC3" w14:textId="77777777" w:rsidR="002D0853" w:rsidRPr="00870465" w:rsidRDefault="002D0853" w:rsidP="002D0853">
      <w:pPr>
        <w:spacing w:line="480" w:lineRule="auto"/>
        <w:ind w:left="2"/>
        <w:jc w:val="both"/>
        <w:rPr>
          <w:rFonts w:asciiTheme="majorBidi" w:eastAsia="Times New Roman" w:hAnsiTheme="majorBidi" w:cstheme="majorBidi"/>
          <w:sz w:val="24"/>
          <w:szCs w:val="24"/>
        </w:rPr>
      </w:pPr>
      <w:r w:rsidRPr="00870465">
        <w:rPr>
          <w:rFonts w:asciiTheme="majorBidi" w:eastAsia="Times New Roman" w:hAnsiTheme="majorBidi" w:cstheme="majorBidi"/>
          <w:b/>
          <w:sz w:val="24"/>
          <w:szCs w:val="24"/>
        </w:rPr>
        <w:t>TBR</w:t>
      </w:r>
      <w:r w:rsidRPr="00870465">
        <w:rPr>
          <w:rFonts w:asciiTheme="majorBidi" w:eastAsia="Times New Roman" w:hAnsiTheme="majorBidi" w:cstheme="majorBidi"/>
          <w:sz w:val="24"/>
          <w:szCs w:val="24"/>
        </w:rPr>
        <w:t>= treasury bills rate,</w:t>
      </w:r>
    </w:p>
    <w:p w14:paraId="63D1024F" w14:textId="77777777" w:rsidR="002D0853" w:rsidRPr="00870465" w:rsidRDefault="002D0853" w:rsidP="002D0853">
      <w:pPr>
        <w:spacing w:line="480" w:lineRule="auto"/>
        <w:ind w:left="2"/>
        <w:jc w:val="both"/>
        <w:rPr>
          <w:rFonts w:asciiTheme="majorBidi" w:eastAsia="Times New Roman" w:hAnsiTheme="majorBidi" w:cstheme="majorBidi"/>
          <w:sz w:val="24"/>
          <w:szCs w:val="24"/>
        </w:rPr>
      </w:pPr>
      <w:r w:rsidRPr="00870465">
        <w:rPr>
          <w:rFonts w:asciiTheme="majorBidi" w:eastAsia="Times New Roman" w:hAnsiTheme="majorBidi" w:cstheme="majorBidi"/>
          <w:b/>
          <w:sz w:val="24"/>
          <w:szCs w:val="24"/>
        </w:rPr>
        <w:t>MPR</w:t>
      </w:r>
      <w:r w:rsidRPr="00870465">
        <w:rPr>
          <w:rFonts w:asciiTheme="majorBidi" w:eastAsia="Times New Roman" w:hAnsiTheme="majorBidi" w:cstheme="majorBidi"/>
          <w:sz w:val="24"/>
          <w:szCs w:val="24"/>
        </w:rPr>
        <w:t>= monetary policy rate,</w:t>
      </w:r>
    </w:p>
    <w:p w14:paraId="64527A1F" w14:textId="77777777" w:rsidR="002D0853" w:rsidRPr="00870465" w:rsidRDefault="002D0853" w:rsidP="002D0853">
      <w:pPr>
        <w:tabs>
          <w:tab w:val="left" w:pos="142"/>
        </w:tabs>
        <w:spacing w:line="480" w:lineRule="auto"/>
        <w:ind w:left="142"/>
        <w:jc w:val="both"/>
        <w:rPr>
          <w:rFonts w:asciiTheme="majorBidi" w:eastAsia="Times New Roman" w:hAnsiTheme="majorBidi" w:cstheme="majorBidi"/>
          <w:b/>
          <w:sz w:val="24"/>
          <w:szCs w:val="24"/>
        </w:rPr>
      </w:pPr>
      <w:r w:rsidRPr="00870465">
        <w:rPr>
          <w:rFonts w:asciiTheme="majorBidi" w:eastAsia="Times New Roman" w:hAnsiTheme="majorBidi" w:cstheme="majorBidi"/>
          <w:sz w:val="24"/>
          <w:szCs w:val="24"/>
        </w:rPr>
        <w:t>= error variable of the regression analysis.</w:t>
      </w:r>
    </w:p>
    <w:p w14:paraId="4B23E6E8" w14:textId="77777777" w:rsidR="002D0853" w:rsidRPr="00870465" w:rsidRDefault="002D0853" w:rsidP="002D0853">
      <w:pPr>
        <w:spacing w:line="480" w:lineRule="auto"/>
        <w:jc w:val="both"/>
        <w:rPr>
          <w:rFonts w:asciiTheme="majorBidi" w:eastAsia="Times New Roman" w:hAnsiTheme="majorBidi" w:cstheme="majorBidi"/>
          <w:sz w:val="24"/>
          <w:szCs w:val="24"/>
        </w:rPr>
      </w:pPr>
    </w:p>
    <w:p w14:paraId="3B5E1E7C" w14:textId="77777777" w:rsidR="002D0853" w:rsidRPr="00870465" w:rsidRDefault="002D0853" w:rsidP="002D0853">
      <w:pPr>
        <w:spacing w:line="480" w:lineRule="auto"/>
        <w:jc w:val="both"/>
        <w:rPr>
          <w:rFonts w:asciiTheme="majorBidi" w:eastAsia="Times New Roman" w:hAnsiTheme="majorBidi" w:cstheme="majorBidi"/>
          <w:sz w:val="24"/>
          <w:szCs w:val="24"/>
        </w:rPr>
      </w:pPr>
    </w:p>
    <w:p w14:paraId="24C44A79" w14:textId="77777777" w:rsidR="002D0853" w:rsidRPr="00870465" w:rsidRDefault="002D0853" w:rsidP="002D0853">
      <w:pPr>
        <w:spacing w:line="480" w:lineRule="auto"/>
        <w:jc w:val="both"/>
        <w:rPr>
          <w:rFonts w:asciiTheme="majorBidi" w:eastAsia="Times New Roman" w:hAnsiTheme="majorBidi" w:cstheme="majorBidi"/>
          <w:sz w:val="24"/>
          <w:szCs w:val="24"/>
        </w:rPr>
      </w:pPr>
    </w:p>
    <w:p w14:paraId="1969CC1E" w14:textId="77777777" w:rsidR="002D0853" w:rsidRPr="00870465" w:rsidRDefault="002D0853" w:rsidP="002D0853">
      <w:pPr>
        <w:spacing w:line="480" w:lineRule="auto"/>
        <w:jc w:val="both"/>
        <w:rPr>
          <w:rFonts w:asciiTheme="majorBidi" w:eastAsia="Times New Roman" w:hAnsiTheme="majorBidi" w:cstheme="majorBidi"/>
          <w:sz w:val="24"/>
          <w:szCs w:val="24"/>
        </w:rPr>
      </w:pPr>
    </w:p>
    <w:p w14:paraId="0AC84B4E" w14:textId="77777777" w:rsidR="002D0853" w:rsidRDefault="002D0853" w:rsidP="002D0853">
      <w:pPr>
        <w:spacing w:line="480" w:lineRule="auto"/>
        <w:jc w:val="both"/>
        <w:rPr>
          <w:rFonts w:asciiTheme="majorBidi" w:eastAsia="Times New Roman" w:hAnsiTheme="majorBidi" w:cstheme="majorBidi"/>
          <w:sz w:val="24"/>
          <w:szCs w:val="24"/>
        </w:rPr>
      </w:pPr>
    </w:p>
    <w:p w14:paraId="3483DF67" w14:textId="77777777" w:rsidR="00870465" w:rsidRDefault="00870465" w:rsidP="002D0853">
      <w:pPr>
        <w:spacing w:line="480" w:lineRule="auto"/>
        <w:jc w:val="both"/>
        <w:rPr>
          <w:rFonts w:asciiTheme="majorBidi" w:eastAsia="Times New Roman" w:hAnsiTheme="majorBidi" w:cstheme="majorBidi"/>
          <w:sz w:val="24"/>
          <w:szCs w:val="24"/>
        </w:rPr>
      </w:pPr>
    </w:p>
    <w:p w14:paraId="1D63888B" w14:textId="77777777" w:rsidR="00870465" w:rsidRPr="00870465" w:rsidRDefault="00870465" w:rsidP="002D0853">
      <w:pPr>
        <w:spacing w:line="480" w:lineRule="auto"/>
        <w:jc w:val="both"/>
        <w:rPr>
          <w:rFonts w:asciiTheme="majorBidi" w:eastAsia="Times New Roman" w:hAnsiTheme="majorBidi" w:cstheme="majorBidi"/>
          <w:sz w:val="24"/>
          <w:szCs w:val="24"/>
        </w:rPr>
      </w:pPr>
    </w:p>
    <w:p w14:paraId="40FDAFD9" w14:textId="77777777" w:rsidR="002D0853" w:rsidRPr="00870465" w:rsidRDefault="002D0853" w:rsidP="002D0853">
      <w:pPr>
        <w:spacing w:line="480" w:lineRule="auto"/>
        <w:jc w:val="both"/>
        <w:rPr>
          <w:rFonts w:asciiTheme="majorBidi" w:eastAsia="Times New Roman" w:hAnsiTheme="majorBidi" w:cstheme="majorBidi"/>
          <w:sz w:val="24"/>
          <w:szCs w:val="24"/>
        </w:rPr>
      </w:pPr>
    </w:p>
    <w:p w14:paraId="5F5000BB" w14:textId="77777777" w:rsidR="002D0853" w:rsidRPr="00870465" w:rsidRDefault="002D0853" w:rsidP="002D0853">
      <w:pPr>
        <w:tabs>
          <w:tab w:val="left" w:pos="722"/>
        </w:tabs>
        <w:spacing w:line="480" w:lineRule="auto"/>
        <w:ind w:left="722"/>
        <w:jc w:val="center"/>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lastRenderedPageBreak/>
        <w:t>CHAPTER FOUR</w:t>
      </w:r>
    </w:p>
    <w:p w14:paraId="1B38EB2A" w14:textId="77777777" w:rsidR="002D0853" w:rsidRPr="00870465" w:rsidRDefault="002D0853" w:rsidP="002D0853">
      <w:pPr>
        <w:tabs>
          <w:tab w:val="left" w:pos="722"/>
        </w:tabs>
        <w:spacing w:line="480" w:lineRule="auto"/>
        <w:ind w:left="722"/>
        <w:jc w:val="center"/>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PRESENTATION OF DATA, ANALYSIS AND INTERPRETATION</w:t>
      </w:r>
    </w:p>
    <w:p w14:paraId="71A26CF1" w14:textId="77777777" w:rsidR="002D0853" w:rsidRPr="00870465" w:rsidRDefault="002D0853" w:rsidP="002D0853">
      <w:pPr>
        <w:spacing w:line="480" w:lineRule="auto"/>
        <w:jc w:val="both"/>
        <w:rPr>
          <w:rFonts w:asciiTheme="majorBidi" w:eastAsia="Arial" w:hAnsiTheme="majorBidi" w:cstheme="majorBidi"/>
          <w:b/>
          <w:sz w:val="24"/>
          <w:szCs w:val="24"/>
        </w:rPr>
      </w:pPr>
      <w:r w:rsidRPr="00870465">
        <w:rPr>
          <w:rFonts w:asciiTheme="majorBidi" w:eastAsia="Arial" w:hAnsiTheme="majorBidi" w:cstheme="majorBidi"/>
          <w:b/>
          <w:sz w:val="24"/>
          <w:szCs w:val="24"/>
        </w:rPr>
        <w:t>4.1. Table 1. Data on Prime and Maximum Lending Rates, Three and Over 12-Months Deposit Rates, and Deposit Money Banks’ Return on Assets (1998 – 2020)</w:t>
      </w:r>
    </w:p>
    <w:tbl>
      <w:tblPr>
        <w:tblW w:w="8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1700"/>
        <w:gridCol w:w="1380"/>
        <w:gridCol w:w="1640"/>
        <w:gridCol w:w="1500"/>
        <w:gridCol w:w="1165"/>
      </w:tblGrid>
      <w:tr w:rsidR="002D0853" w:rsidRPr="00870465" w14:paraId="18F06BB3" w14:textId="77777777" w:rsidTr="008A5BEC">
        <w:trPr>
          <w:trHeight w:val="236"/>
        </w:trPr>
        <w:tc>
          <w:tcPr>
            <w:tcW w:w="1080" w:type="dxa"/>
            <w:shd w:val="clear" w:color="auto" w:fill="auto"/>
            <w:vAlign w:val="bottom"/>
          </w:tcPr>
          <w:p w14:paraId="7F3A4CB6" w14:textId="77777777" w:rsidR="002D0853" w:rsidRPr="00870465" w:rsidRDefault="002D0853" w:rsidP="008A5BEC">
            <w:pPr>
              <w:spacing w:line="360" w:lineRule="auto"/>
              <w:ind w:left="120"/>
              <w:jc w:val="both"/>
              <w:rPr>
                <w:rFonts w:asciiTheme="majorBidi" w:eastAsia="Arial" w:hAnsiTheme="majorBidi" w:cstheme="majorBidi"/>
                <w:b/>
                <w:sz w:val="24"/>
                <w:szCs w:val="24"/>
              </w:rPr>
            </w:pPr>
            <w:r w:rsidRPr="00870465">
              <w:rPr>
                <w:rFonts w:asciiTheme="majorBidi" w:eastAsia="Arial" w:hAnsiTheme="majorBidi" w:cstheme="majorBidi"/>
                <w:b/>
                <w:sz w:val="24"/>
                <w:szCs w:val="24"/>
              </w:rPr>
              <w:t>Year</w:t>
            </w:r>
          </w:p>
        </w:tc>
        <w:tc>
          <w:tcPr>
            <w:tcW w:w="1700" w:type="dxa"/>
            <w:shd w:val="clear" w:color="auto" w:fill="auto"/>
            <w:vAlign w:val="bottom"/>
          </w:tcPr>
          <w:p w14:paraId="7A9DE95C" w14:textId="77777777" w:rsidR="002D0853" w:rsidRPr="00870465" w:rsidRDefault="002D0853" w:rsidP="008A5BEC">
            <w:pPr>
              <w:spacing w:line="360" w:lineRule="auto"/>
              <w:ind w:left="540"/>
              <w:jc w:val="both"/>
              <w:rPr>
                <w:rFonts w:asciiTheme="majorBidi" w:eastAsia="Arial" w:hAnsiTheme="majorBidi" w:cstheme="majorBidi"/>
                <w:b/>
                <w:sz w:val="24"/>
                <w:szCs w:val="24"/>
              </w:rPr>
            </w:pPr>
            <w:r w:rsidRPr="00870465">
              <w:rPr>
                <w:rFonts w:asciiTheme="majorBidi" w:eastAsia="Arial" w:hAnsiTheme="majorBidi" w:cstheme="majorBidi"/>
                <w:b/>
                <w:sz w:val="24"/>
                <w:szCs w:val="24"/>
              </w:rPr>
              <w:t>ROA (%)</w:t>
            </w:r>
          </w:p>
        </w:tc>
        <w:tc>
          <w:tcPr>
            <w:tcW w:w="1380" w:type="dxa"/>
            <w:shd w:val="clear" w:color="auto" w:fill="auto"/>
            <w:vAlign w:val="bottom"/>
          </w:tcPr>
          <w:p w14:paraId="170E6962" w14:textId="77777777" w:rsidR="002D0853" w:rsidRPr="00870465" w:rsidRDefault="002D0853" w:rsidP="008A5BEC">
            <w:pPr>
              <w:spacing w:line="360" w:lineRule="auto"/>
              <w:ind w:left="340"/>
              <w:jc w:val="both"/>
              <w:rPr>
                <w:rFonts w:asciiTheme="majorBidi" w:eastAsia="Arial" w:hAnsiTheme="majorBidi" w:cstheme="majorBidi"/>
                <w:b/>
                <w:sz w:val="24"/>
                <w:szCs w:val="24"/>
              </w:rPr>
            </w:pPr>
            <w:r w:rsidRPr="00870465">
              <w:rPr>
                <w:rFonts w:asciiTheme="majorBidi" w:eastAsia="Arial" w:hAnsiTheme="majorBidi" w:cstheme="majorBidi"/>
                <w:b/>
                <w:sz w:val="24"/>
                <w:szCs w:val="24"/>
              </w:rPr>
              <w:t>LR (%)</w:t>
            </w:r>
          </w:p>
        </w:tc>
        <w:tc>
          <w:tcPr>
            <w:tcW w:w="1640" w:type="dxa"/>
            <w:shd w:val="clear" w:color="auto" w:fill="auto"/>
            <w:vAlign w:val="bottom"/>
          </w:tcPr>
          <w:p w14:paraId="1EED8AED" w14:textId="77777777" w:rsidR="002D0853" w:rsidRPr="00870465" w:rsidRDefault="002D0853" w:rsidP="008A5BEC">
            <w:pPr>
              <w:spacing w:line="360" w:lineRule="auto"/>
              <w:ind w:left="480"/>
              <w:jc w:val="both"/>
              <w:rPr>
                <w:rFonts w:asciiTheme="majorBidi" w:eastAsia="Arial" w:hAnsiTheme="majorBidi" w:cstheme="majorBidi"/>
                <w:b/>
                <w:sz w:val="24"/>
                <w:szCs w:val="24"/>
              </w:rPr>
            </w:pPr>
            <w:r w:rsidRPr="00870465">
              <w:rPr>
                <w:rFonts w:asciiTheme="majorBidi" w:eastAsia="Arial" w:hAnsiTheme="majorBidi" w:cstheme="majorBidi"/>
                <w:b/>
                <w:sz w:val="24"/>
                <w:szCs w:val="24"/>
              </w:rPr>
              <w:t>IBR (%)</w:t>
            </w:r>
          </w:p>
        </w:tc>
        <w:tc>
          <w:tcPr>
            <w:tcW w:w="1500" w:type="dxa"/>
            <w:shd w:val="clear" w:color="auto" w:fill="auto"/>
            <w:vAlign w:val="bottom"/>
          </w:tcPr>
          <w:p w14:paraId="19F77407" w14:textId="77777777" w:rsidR="002D0853" w:rsidRPr="00870465" w:rsidRDefault="002D0853" w:rsidP="008A5BEC">
            <w:pPr>
              <w:spacing w:line="360" w:lineRule="auto"/>
              <w:ind w:left="360"/>
              <w:jc w:val="both"/>
              <w:rPr>
                <w:rFonts w:asciiTheme="majorBidi" w:eastAsia="Arial" w:hAnsiTheme="majorBidi" w:cstheme="majorBidi"/>
                <w:b/>
                <w:sz w:val="24"/>
                <w:szCs w:val="24"/>
              </w:rPr>
            </w:pPr>
            <w:r w:rsidRPr="00870465">
              <w:rPr>
                <w:rFonts w:asciiTheme="majorBidi" w:eastAsia="Arial" w:hAnsiTheme="majorBidi" w:cstheme="majorBidi"/>
                <w:b/>
                <w:sz w:val="24"/>
                <w:szCs w:val="24"/>
              </w:rPr>
              <w:t>TBR (%)</w:t>
            </w:r>
          </w:p>
        </w:tc>
        <w:tc>
          <w:tcPr>
            <w:tcW w:w="1165" w:type="dxa"/>
            <w:shd w:val="clear" w:color="auto" w:fill="auto"/>
            <w:vAlign w:val="bottom"/>
          </w:tcPr>
          <w:p w14:paraId="452AE06C" w14:textId="77777777" w:rsidR="002D0853" w:rsidRPr="00870465" w:rsidRDefault="002D0853" w:rsidP="008A5BEC">
            <w:pPr>
              <w:spacing w:line="360" w:lineRule="auto"/>
              <w:ind w:left="360"/>
              <w:jc w:val="both"/>
              <w:rPr>
                <w:rFonts w:asciiTheme="majorBidi" w:eastAsia="Arial" w:hAnsiTheme="majorBidi" w:cstheme="majorBidi"/>
                <w:b/>
                <w:sz w:val="24"/>
                <w:szCs w:val="24"/>
              </w:rPr>
            </w:pPr>
            <w:r w:rsidRPr="00870465">
              <w:rPr>
                <w:rFonts w:asciiTheme="majorBidi" w:eastAsia="Arial" w:hAnsiTheme="majorBidi" w:cstheme="majorBidi"/>
                <w:b/>
                <w:sz w:val="24"/>
                <w:szCs w:val="24"/>
              </w:rPr>
              <w:t>MPR (%)</w:t>
            </w:r>
          </w:p>
        </w:tc>
      </w:tr>
      <w:tr w:rsidR="002D0853" w:rsidRPr="00870465" w14:paraId="6DBA4D45" w14:textId="77777777" w:rsidTr="008A5BEC">
        <w:trPr>
          <w:trHeight w:val="218"/>
        </w:trPr>
        <w:tc>
          <w:tcPr>
            <w:tcW w:w="1080" w:type="dxa"/>
            <w:shd w:val="clear" w:color="auto" w:fill="auto"/>
            <w:vAlign w:val="bottom"/>
          </w:tcPr>
          <w:p w14:paraId="5A606B0C" w14:textId="77777777" w:rsidR="002D0853" w:rsidRPr="00870465" w:rsidRDefault="002D0853" w:rsidP="008A5BEC">
            <w:pPr>
              <w:spacing w:line="360" w:lineRule="auto"/>
              <w:ind w:left="120"/>
              <w:jc w:val="both"/>
              <w:rPr>
                <w:rFonts w:asciiTheme="majorBidi" w:eastAsia="Arial" w:hAnsiTheme="majorBidi" w:cstheme="majorBidi"/>
                <w:sz w:val="24"/>
                <w:szCs w:val="24"/>
              </w:rPr>
            </w:pPr>
            <w:r w:rsidRPr="00870465">
              <w:rPr>
                <w:rFonts w:asciiTheme="majorBidi" w:eastAsia="Arial" w:hAnsiTheme="majorBidi" w:cstheme="majorBidi"/>
                <w:sz w:val="24"/>
                <w:szCs w:val="24"/>
              </w:rPr>
              <w:t>1997</w:t>
            </w:r>
          </w:p>
        </w:tc>
        <w:tc>
          <w:tcPr>
            <w:tcW w:w="1700" w:type="dxa"/>
            <w:shd w:val="clear" w:color="auto" w:fill="auto"/>
            <w:vAlign w:val="bottom"/>
          </w:tcPr>
          <w:p w14:paraId="3FF78DF7" w14:textId="77777777" w:rsidR="002D0853" w:rsidRPr="00870465" w:rsidRDefault="002D0853" w:rsidP="008A5BEC">
            <w:pPr>
              <w:spacing w:line="360" w:lineRule="auto"/>
              <w:ind w:left="540"/>
              <w:jc w:val="both"/>
              <w:rPr>
                <w:rFonts w:asciiTheme="majorBidi" w:eastAsia="Arial" w:hAnsiTheme="majorBidi" w:cstheme="majorBidi"/>
                <w:sz w:val="24"/>
                <w:szCs w:val="24"/>
              </w:rPr>
            </w:pPr>
            <w:r w:rsidRPr="00870465">
              <w:rPr>
                <w:rFonts w:asciiTheme="majorBidi" w:eastAsia="Arial" w:hAnsiTheme="majorBidi" w:cstheme="majorBidi"/>
                <w:sz w:val="24"/>
                <w:szCs w:val="24"/>
              </w:rPr>
              <w:t>0.95</w:t>
            </w:r>
          </w:p>
        </w:tc>
        <w:tc>
          <w:tcPr>
            <w:tcW w:w="1380" w:type="dxa"/>
            <w:shd w:val="clear" w:color="auto" w:fill="auto"/>
            <w:vAlign w:val="bottom"/>
          </w:tcPr>
          <w:p w14:paraId="170E1812" w14:textId="77777777" w:rsidR="002D0853" w:rsidRPr="00870465" w:rsidRDefault="002D0853" w:rsidP="008A5BEC">
            <w:pPr>
              <w:spacing w:line="360" w:lineRule="auto"/>
              <w:ind w:left="340"/>
              <w:jc w:val="both"/>
              <w:rPr>
                <w:rFonts w:asciiTheme="majorBidi" w:eastAsia="Arial" w:hAnsiTheme="majorBidi" w:cstheme="majorBidi"/>
                <w:sz w:val="24"/>
                <w:szCs w:val="24"/>
              </w:rPr>
            </w:pPr>
            <w:r w:rsidRPr="00870465">
              <w:rPr>
                <w:rFonts w:asciiTheme="majorBidi" w:eastAsia="Arial" w:hAnsiTheme="majorBidi" w:cstheme="majorBidi"/>
                <w:sz w:val="24"/>
                <w:szCs w:val="24"/>
              </w:rPr>
              <w:t>19.74</w:t>
            </w:r>
          </w:p>
        </w:tc>
        <w:tc>
          <w:tcPr>
            <w:tcW w:w="1640" w:type="dxa"/>
            <w:shd w:val="clear" w:color="auto" w:fill="auto"/>
            <w:vAlign w:val="bottom"/>
          </w:tcPr>
          <w:p w14:paraId="12BE2E21" w14:textId="77777777" w:rsidR="002D0853" w:rsidRPr="00870465" w:rsidRDefault="002D0853" w:rsidP="008A5BEC">
            <w:pPr>
              <w:spacing w:line="360" w:lineRule="auto"/>
              <w:ind w:left="480"/>
              <w:jc w:val="both"/>
              <w:rPr>
                <w:rFonts w:asciiTheme="majorBidi" w:eastAsia="Arial" w:hAnsiTheme="majorBidi" w:cstheme="majorBidi"/>
                <w:sz w:val="24"/>
                <w:szCs w:val="24"/>
              </w:rPr>
            </w:pPr>
            <w:r w:rsidRPr="00870465">
              <w:rPr>
                <w:rFonts w:asciiTheme="majorBidi" w:eastAsia="Arial" w:hAnsiTheme="majorBidi" w:cstheme="majorBidi"/>
                <w:sz w:val="24"/>
                <w:szCs w:val="24"/>
              </w:rPr>
              <w:t>20.86</w:t>
            </w:r>
          </w:p>
        </w:tc>
        <w:tc>
          <w:tcPr>
            <w:tcW w:w="1500" w:type="dxa"/>
            <w:shd w:val="clear" w:color="auto" w:fill="auto"/>
            <w:vAlign w:val="bottom"/>
          </w:tcPr>
          <w:p w14:paraId="24FC5552"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12.94</w:t>
            </w:r>
          </w:p>
        </w:tc>
        <w:tc>
          <w:tcPr>
            <w:tcW w:w="1165" w:type="dxa"/>
            <w:shd w:val="clear" w:color="auto" w:fill="auto"/>
            <w:vAlign w:val="bottom"/>
          </w:tcPr>
          <w:p w14:paraId="7F620081"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13.55</w:t>
            </w:r>
          </w:p>
        </w:tc>
      </w:tr>
      <w:tr w:rsidR="002D0853" w:rsidRPr="00870465" w14:paraId="611629DB" w14:textId="77777777" w:rsidTr="008A5BEC">
        <w:trPr>
          <w:trHeight w:val="230"/>
        </w:trPr>
        <w:tc>
          <w:tcPr>
            <w:tcW w:w="1080" w:type="dxa"/>
            <w:shd w:val="clear" w:color="auto" w:fill="auto"/>
            <w:vAlign w:val="bottom"/>
          </w:tcPr>
          <w:p w14:paraId="1F334C60" w14:textId="77777777" w:rsidR="002D0853" w:rsidRPr="00870465" w:rsidRDefault="002D0853" w:rsidP="008A5BEC">
            <w:pPr>
              <w:spacing w:line="360" w:lineRule="auto"/>
              <w:ind w:left="120"/>
              <w:jc w:val="both"/>
              <w:rPr>
                <w:rFonts w:asciiTheme="majorBidi" w:eastAsia="Arial" w:hAnsiTheme="majorBidi" w:cstheme="majorBidi"/>
                <w:sz w:val="24"/>
                <w:szCs w:val="24"/>
              </w:rPr>
            </w:pPr>
            <w:r w:rsidRPr="00870465">
              <w:rPr>
                <w:rFonts w:asciiTheme="majorBidi" w:eastAsia="Arial" w:hAnsiTheme="majorBidi" w:cstheme="majorBidi"/>
                <w:sz w:val="24"/>
                <w:szCs w:val="24"/>
              </w:rPr>
              <w:t>1998</w:t>
            </w:r>
          </w:p>
        </w:tc>
        <w:tc>
          <w:tcPr>
            <w:tcW w:w="1700" w:type="dxa"/>
            <w:shd w:val="clear" w:color="auto" w:fill="auto"/>
            <w:vAlign w:val="bottom"/>
          </w:tcPr>
          <w:p w14:paraId="0E05BF8B" w14:textId="77777777" w:rsidR="002D0853" w:rsidRPr="00870465" w:rsidRDefault="002D0853" w:rsidP="008A5BEC">
            <w:pPr>
              <w:spacing w:line="360" w:lineRule="auto"/>
              <w:ind w:left="540"/>
              <w:jc w:val="both"/>
              <w:rPr>
                <w:rFonts w:asciiTheme="majorBidi" w:eastAsia="Arial" w:hAnsiTheme="majorBidi" w:cstheme="majorBidi"/>
                <w:sz w:val="24"/>
                <w:szCs w:val="24"/>
              </w:rPr>
            </w:pPr>
            <w:r w:rsidRPr="00870465">
              <w:rPr>
                <w:rFonts w:asciiTheme="majorBidi" w:eastAsia="Arial" w:hAnsiTheme="majorBidi" w:cstheme="majorBidi"/>
                <w:sz w:val="24"/>
                <w:szCs w:val="24"/>
              </w:rPr>
              <w:t>0.96</w:t>
            </w:r>
          </w:p>
        </w:tc>
        <w:tc>
          <w:tcPr>
            <w:tcW w:w="1380" w:type="dxa"/>
            <w:shd w:val="clear" w:color="auto" w:fill="auto"/>
            <w:vAlign w:val="bottom"/>
          </w:tcPr>
          <w:p w14:paraId="0D91E19C" w14:textId="77777777" w:rsidR="002D0853" w:rsidRPr="00870465" w:rsidRDefault="002D0853" w:rsidP="008A5BEC">
            <w:pPr>
              <w:spacing w:line="360" w:lineRule="auto"/>
              <w:ind w:left="340"/>
              <w:jc w:val="both"/>
              <w:rPr>
                <w:rFonts w:asciiTheme="majorBidi" w:eastAsia="Arial" w:hAnsiTheme="majorBidi" w:cstheme="majorBidi"/>
                <w:sz w:val="24"/>
                <w:szCs w:val="24"/>
              </w:rPr>
            </w:pPr>
            <w:r w:rsidRPr="00870465">
              <w:rPr>
                <w:rFonts w:asciiTheme="majorBidi" w:eastAsia="Arial" w:hAnsiTheme="majorBidi" w:cstheme="majorBidi"/>
                <w:sz w:val="24"/>
                <w:szCs w:val="24"/>
              </w:rPr>
              <w:t>13.54</w:t>
            </w:r>
          </w:p>
        </w:tc>
        <w:tc>
          <w:tcPr>
            <w:tcW w:w="1640" w:type="dxa"/>
            <w:shd w:val="clear" w:color="auto" w:fill="auto"/>
            <w:vAlign w:val="bottom"/>
          </w:tcPr>
          <w:p w14:paraId="3088D44C" w14:textId="77777777" w:rsidR="002D0853" w:rsidRPr="00870465" w:rsidRDefault="002D0853" w:rsidP="008A5BEC">
            <w:pPr>
              <w:spacing w:line="360" w:lineRule="auto"/>
              <w:ind w:left="480"/>
              <w:jc w:val="both"/>
              <w:rPr>
                <w:rFonts w:asciiTheme="majorBidi" w:eastAsia="Arial" w:hAnsiTheme="majorBidi" w:cstheme="majorBidi"/>
                <w:sz w:val="24"/>
                <w:szCs w:val="24"/>
              </w:rPr>
            </w:pPr>
            <w:r w:rsidRPr="00870465">
              <w:rPr>
                <w:rFonts w:asciiTheme="majorBidi" w:eastAsia="Arial" w:hAnsiTheme="majorBidi" w:cstheme="majorBidi"/>
                <w:sz w:val="24"/>
                <w:szCs w:val="24"/>
              </w:rPr>
              <w:t>23.32</w:t>
            </w:r>
          </w:p>
        </w:tc>
        <w:tc>
          <w:tcPr>
            <w:tcW w:w="1500" w:type="dxa"/>
            <w:shd w:val="clear" w:color="auto" w:fill="auto"/>
            <w:vAlign w:val="bottom"/>
          </w:tcPr>
          <w:p w14:paraId="0C452B0C"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7.04</w:t>
            </w:r>
          </w:p>
        </w:tc>
        <w:tc>
          <w:tcPr>
            <w:tcW w:w="1165" w:type="dxa"/>
            <w:shd w:val="clear" w:color="auto" w:fill="auto"/>
            <w:vAlign w:val="bottom"/>
          </w:tcPr>
          <w:p w14:paraId="5491311E"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7.43</w:t>
            </w:r>
          </w:p>
        </w:tc>
      </w:tr>
      <w:tr w:rsidR="002D0853" w:rsidRPr="00870465" w14:paraId="6D910FE1" w14:textId="77777777" w:rsidTr="008A5BEC">
        <w:trPr>
          <w:trHeight w:val="230"/>
        </w:trPr>
        <w:tc>
          <w:tcPr>
            <w:tcW w:w="1080" w:type="dxa"/>
            <w:shd w:val="clear" w:color="auto" w:fill="auto"/>
            <w:vAlign w:val="bottom"/>
          </w:tcPr>
          <w:p w14:paraId="2A50AE39" w14:textId="77777777" w:rsidR="002D0853" w:rsidRPr="00870465" w:rsidRDefault="002D0853" w:rsidP="008A5BEC">
            <w:pPr>
              <w:spacing w:line="360" w:lineRule="auto"/>
              <w:ind w:left="120"/>
              <w:jc w:val="both"/>
              <w:rPr>
                <w:rFonts w:asciiTheme="majorBidi" w:eastAsia="Arial" w:hAnsiTheme="majorBidi" w:cstheme="majorBidi"/>
                <w:sz w:val="24"/>
                <w:szCs w:val="24"/>
              </w:rPr>
            </w:pPr>
            <w:r w:rsidRPr="00870465">
              <w:rPr>
                <w:rFonts w:asciiTheme="majorBidi" w:eastAsia="Arial" w:hAnsiTheme="majorBidi" w:cstheme="majorBidi"/>
                <w:sz w:val="24"/>
                <w:szCs w:val="24"/>
              </w:rPr>
              <w:t>1999</w:t>
            </w:r>
          </w:p>
        </w:tc>
        <w:tc>
          <w:tcPr>
            <w:tcW w:w="1700" w:type="dxa"/>
            <w:shd w:val="clear" w:color="auto" w:fill="auto"/>
            <w:vAlign w:val="bottom"/>
          </w:tcPr>
          <w:p w14:paraId="74387741" w14:textId="77777777" w:rsidR="002D0853" w:rsidRPr="00870465" w:rsidRDefault="002D0853" w:rsidP="008A5BEC">
            <w:pPr>
              <w:spacing w:line="360" w:lineRule="auto"/>
              <w:ind w:left="540"/>
              <w:jc w:val="both"/>
              <w:rPr>
                <w:rFonts w:asciiTheme="majorBidi" w:eastAsia="Arial" w:hAnsiTheme="majorBidi" w:cstheme="majorBidi"/>
                <w:sz w:val="24"/>
                <w:szCs w:val="24"/>
              </w:rPr>
            </w:pPr>
            <w:r w:rsidRPr="00870465">
              <w:rPr>
                <w:rFonts w:asciiTheme="majorBidi" w:eastAsia="Arial" w:hAnsiTheme="majorBidi" w:cstheme="majorBidi"/>
                <w:sz w:val="24"/>
                <w:szCs w:val="24"/>
              </w:rPr>
              <w:t>2.69</w:t>
            </w:r>
          </w:p>
        </w:tc>
        <w:tc>
          <w:tcPr>
            <w:tcW w:w="1380" w:type="dxa"/>
            <w:shd w:val="clear" w:color="auto" w:fill="auto"/>
            <w:vAlign w:val="bottom"/>
          </w:tcPr>
          <w:p w14:paraId="3543DB72" w14:textId="77777777" w:rsidR="002D0853" w:rsidRPr="00870465" w:rsidRDefault="002D0853" w:rsidP="008A5BEC">
            <w:pPr>
              <w:spacing w:line="360" w:lineRule="auto"/>
              <w:ind w:left="340"/>
              <w:jc w:val="both"/>
              <w:rPr>
                <w:rFonts w:asciiTheme="majorBidi" w:eastAsia="Arial" w:hAnsiTheme="majorBidi" w:cstheme="majorBidi"/>
                <w:sz w:val="24"/>
                <w:szCs w:val="24"/>
              </w:rPr>
            </w:pPr>
            <w:r w:rsidRPr="00870465">
              <w:rPr>
                <w:rFonts w:asciiTheme="majorBidi" w:eastAsia="Arial" w:hAnsiTheme="majorBidi" w:cstheme="majorBidi"/>
                <w:sz w:val="24"/>
                <w:szCs w:val="24"/>
              </w:rPr>
              <w:t>18.29</w:t>
            </w:r>
          </w:p>
        </w:tc>
        <w:tc>
          <w:tcPr>
            <w:tcW w:w="1640" w:type="dxa"/>
            <w:shd w:val="clear" w:color="auto" w:fill="auto"/>
            <w:vAlign w:val="bottom"/>
          </w:tcPr>
          <w:p w14:paraId="07466E5F" w14:textId="77777777" w:rsidR="002D0853" w:rsidRPr="00870465" w:rsidRDefault="002D0853" w:rsidP="008A5BEC">
            <w:pPr>
              <w:spacing w:line="360" w:lineRule="auto"/>
              <w:ind w:left="480"/>
              <w:jc w:val="both"/>
              <w:rPr>
                <w:rFonts w:asciiTheme="majorBidi" w:eastAsia="Arial" w:hAnsiTheme="majorBidi" w:cstheme="majorBidi"/>
                <w:sz w:val="24"/>
                <w:szCs w:val="24"/>
              </w:rPr>
            </w:pPr>
            <w:r w:rsidRPr="00870465">
              <w:rPr>
                <w:rFonts w:asciiTheme="majorBidi" w:eastAsia="Arial" w:hAnsiTheme="majorBidi" w:cstheme="majorBidi"/>
                <w:sz w:val="24"/>
                <w:szCs w:val="24"/>
              </w:rPr>
              <w:t>21.34</w:t>
            </w:r>
          </w:p>
        </w:tc>
        <w:tc>
          <w:tcPr>
            <w:tcW w:w="1500" w:type="dxa"/>
            <w:shd w:val="clear" w:color="auto" w:fill="auto"/>
            <w:vAlign w:val="bottom"/>
          </w:tcPr>
          <w:p w14:paraId="3404F0B4"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10.20</w:t>
            </w:r>
          </w:p>
        </w:tc>
        <w:tc>
          <w:tcPr>
            <w:tcW w:w="1165" w:type="dxa"/>
            <w:shd w:val="clear" w:color="auto" w:fill="auto"/>
            <w:vAlign w:val="bottom"/>
          </w:tcPr>
          <w:p w14:paraId="3C92FA17"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10.09</w:t>
            </w:r>
          </w:p>
        </w:tc>
      </w:tr>
      <w:tr w:rsidR="002D0853" w:rsidRPr="00870465" w14:paraId="087E4278" w14:textId="77777777" w:rsidTr="008A5BEC">
        <w:trPr>
          <w:trHeight w:val="230"/>
        </w:trPr>
        <w:tc>
          <w:tcPr>
            <w:tcW w:w="1080" w:type="dxa"/>
            <w:shd w:val="clear" w:color="auto" w:fill="auto"/>
            <w:vAlign w:val="bottom"/>
          </w:tcPr>
          <w:p w14:paraId="711B2E89" w14:textId="77777777" w:rsidR="002D0853" w:rsidRPr="00870465" w:rsidRDefault="002D0853" w:rsidP="008A5BEC">
            <w:pPr>
              <w:spacing w:line="360" w:lineRule="auto"/>
              <w:jc w:val="both"/>
              <w:rPr>
                <w:rFonts w:asciiTheme="majorBidi" w:eastAsia="Arial" w:hAnsiTheme="majorBidi" w:cstheme="majorBidi"/>
                <w:sz w:val="24"/>
                <w:szCs w:val="24"/>
              </w:rPr>
            </w:pPr>
            <w:r w:rsidRPr="00870465">
              <w:rPr>
                <w:rFonts w:asciiTheme="majorBidi" w:eastAsia="Arial" w:hAnsiTheme="majorBidi" w:cstheme="majorBidi"/>
                <w:sz w:val="24"/>
                <w:szCs w:val="24"/>
              </w:rPr>
              <w:t>2000</w:t>
            </w:r>
          </w:p>
        </w:tc>
        <w:tc>
          <w:tcPr>
            <w:tcW w:w="1700" w:type="dxa"/>
            <w:shd w:val="clear" w:color="auto" w:fill="auto"/>
            <w:vAlign w:val="bottom"/>
          </w:tcPr>
          <w:p w14:paraId="3AD52B17" w14:textId="77777777" w:rsidR="002D0853" w:rsidRPr="00870465" w:rsidRDefault="002D0853" w:rsidP="008A5BEC">
            <w:pPr>
              <w:spacing w:line="360" w:lineRule="auto"/>
              <w:ind w:left="540"/>
              <w:jc w:val="both"/>
              <w:rPr>
                <w:rFonts w:asciiTheme="majorBidi" w:eastAsia="Arial" w:hAnsiTheme="majorBidi" w:cstheme="majorBidi"/>
                <w:sz w:val="24"/>
                <w:szCs w:val="24"/>
              </w:rPr>
            </w:pPr>
            <w:r w:rsidRPr="00870465">
              <w:rPr>
                <w:rFonts w:asciiTheme="majorBidi" w:eastAsia="Arial" w:hAnsiTheme="majorBidi" w:cstheme="majorBidi"/>
                <w:sz w:val="24"/>
                <w:szCs w:val="24"/>
              </w:rPr>
              <w:t>0.95</w:t>
            </w:r>
          </w:p>
        </w:tc>
        <w:tc>
          <w:tcPr>
            <w:tcW w:w="1380" w:type="dxa"/>
            <w:shd w:val="clear" w:color="auto" w:fill="auto"/>
            <w:vAlign w:val="bottom"/>
          </w:tcPr>
          <w:p w14:paraId="1EE2EBCC" w14:textId="77777777" w:rsidR="002D0853" w:rsidRPr="00870465" w:rsidRDefault="002D0853" w:rsidP="008A5BEC">
            <w:pPr>
              <w:spacing w:line="360" w:lineRule="auto"/>
              <w:ind w:left="340"/>
              <w:jc w:val="both"/>
              <w:rPr>
                <w:rFonts w:asciiTheme="majorBidi" w:eastAsia="Arial" w:hAnsiTheme="majorBidi" w:cstheme="majorBidi"/>
                <w:sz w:val="24"/>
                <w:szCs w:val="24"/>
              </w:rPr>
            </w:pPr>
            <w:r w:rsidRPr="00870465">
              <w:rPr>
                <w:rFonts w:asciiTheme="majorBidi" w:eastAsia="Arial" w:hAnsiTheme="majorBidi" w:cstheme="majorBidi"/>
                <w:sz w:val="24"/>
                <w:szCs w:val="24"/>
              </w:rPr>
              <w:t>21.32</w:t>
            </w:r>
          </w:p>
        </w:tc>
        <w:tc>
          <w:tcPr>
            <w:tcW w:w="1640" w:type="dxa"/>
            <w:shd w:val="clear" w:color="auto" w:fill="auto"/>
            <w:vAlign w:val="bottom"/>
          </w:tcPr>
          <w:p w14:paraId="027CADCE" w14:textId="77777777" w:rsidR="002D0853" w:rsidRPr="00870465" w:rsidRDefault="002D0853" w:rsidP="008A5BEC">
            <w:pPr>
              <w:spacing w:line="360" w:lineRule="auto"/>
              <w:ind w:left="480"/>
              <w:jc w:val="both"/>
              <w:rPr>
                <w:rFonts w:asciiTheme="majorBidi" w:eastAsia="Arial" w:hAnsiTheme="majorBidi" w:cstheme="majorBidi"/>
                <w:sz w:val="24"/>
                <w:szCs w:val="24"/>
              </w:rPr>
            </w:pPr>
            <w:r w:rsidRPr="00870465">
              <w:rPr>
                <w:rFonts w:asciiTheme="majorBidi" w:eastAsia="Arial" w:hAnsiTheme="majorBidi" w:cstheme="majorBidi"/>
                <w:sz w:val="24"/>
                <w:szCs w:val="24"/>
              </w:rPr>
              <w:t>27.19</w:t>
            </w:r>
          </w:p>
        </w:tc>
        <w:tc>
          <w:tcPr>
            <w:tcW w:w="1500" w:type="dxa"/>
            <w:shd w:val="clear" w:color="auto" w:fill="auto"/>
            <w:vAlign w:val="bottom"/>
          </w:tcPr>
          <w:p w14:paraId="04247043"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12.68</w:t>
            </w:r>
          </w:p>
        </w:tc>
        <w:tc>
          <w:tcPr>
            <w:tcW w:w="1165" w:type="dxa"/>
            <w:shd w:val="clear" w:color="auto" w:fill="auto"/>
            <w:vAlign w:val="bottom"/>
          </w:tcPr>
          <w:p w14:paraId="04F36535"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14.30</w:t>
            </w:r>
          </w:p>
        </w:tc>
      </w:tr>
      <w:tr w:rsidR="002D0853" w:rsidRPr="00870465" w14:paraId="6B056E73" w14:textId="77777777" w:rsidTr="008A5BEC">
        <w:trPr>
          <w:trHeight w:val="228"/>
        </w:trPr>
        <w:tc>
          <w:tcPr>
            <w:tcW w:w="1080" w:type="dxa"/>
            <w:shd w:val="clear" w:color="auto" w:fill="auto"/>
            <w:vAlign w:val="bottom"/>
          </w:tcPr>
          <w:p w14:paraId="6EC89DDB" w14:textId="77777777" w:rsidR="002D0853" w:rsidRPr="00870465" w:rsidRDefault="002D0853" w:rsidP="008A5BEC">
            <w:pPr>
              <w:spacing w:line="360" w:lineRule="auto"/>
              <w:ind w:left="120"/>
              <w:jc w:val="both"/>
              <w:rPr>
                <w:rFonts w:asciiTheme="majorBidi" w:eastAsia="Arial" w:hAnsiTheme="majorBidi" w:cstheme="majorBidi"/>
                <w:sz w:val="24"/>
                <w:szCs w:val="24"/>
              </w:rPr>
            </w:pPr>
            <w:r w:rsidRPr="00870465">
              <w:rPr>
                <w:rFonts w:asciiTheme="majorBidi" w:eastAsia="Arial" w:hAnsiTheme="majorBidi" w:cstheme="majorBidi"/>
                <w:sz w:val="24"/>
                <w:szCs w:val="24"/>
              </w:rPr>
              <w:t>2001</w:t>
            </w:r>
          </w:p>
        </w:tc>
        <w:tc>
          <w:tcPr>
            <w:tcW w:w="1700" w:type="dxa"/>
            <w:shd w:val="clear" w:color="auto" w:fill="auto"/>
            <w:vAlign w:val="bottom"/>
          </w:tcPr>
          <w:p w14:paraId="215CD090" w14:textId="77777777" w:rsidR="002D0853" w:rsidRPr="00870465" w:rsidRDefault="002D0853" w:rsidP="008A5BEC">
            <w:pPr>
              <w:spacing w:line="360" w:lineRule="auto"/>
              <w:ind w:left="540"/>
              <w:jc w:val="both"/>
              <w:rPr>
                <w:rFonts w:asciiTheme="majorBidi" w:eastAsia="Arial" w:hAnsiTheme="majorBidi" w:cstheme="majorBidi"/>
                <w:sz w:val="24"/>
                <w:szCs w:val="24"/>
              </w:rPr>
            </w:pPr>
            <w:r w:rsidRPr="00870465">
              <w:rPr>
                <w:rFonts w:asciiTheme="majorBidi" w:eastAsia="Arial" w:hAnsiTheme="majorBidi" w:cstheme="majorBidi"/>
                <w:sz w:val="24"/>
                <w:szCs w:val="24"/>
              </w:rPr>
              <w:t>2.56</w:t>
            </w:r>
          </w:p>
        </w:tc>
        <w:tc>
          <w:tcPr>
            <w:tcW w:w="1380" w:type="dxa"/>
            <w:shd w:val="clear" w:color="auto" w:fill="auto"/>
            <w:vAlign w:val="bottom"/>
          </w:tcPr>
          <w:p w14:paraId="00B9F22B" w14:textId="77777777" w:rsidR="002D0853" w:rsidRPr="00870465" w:rsidRDefault="002D0853" w:rsidP="008A5BEC">
            <w:pPr>
              <w:spacing w:line="360" w:lineRule="auto"/>
              <w:ind w:left="340"/>
              <w:jc w:val="both"/>
              <w:rPr>
                <w:rFonts w:asciiTheme="majorBidi" w:eastAsia="Arial" w:hAnsiTheme="majorBidi" w:cstheme="majorBidi"/>
                <w:sz w:val="24"/>
                <w:szCs w:val="24"/>
              </w:rPr>
            </w:pPr>
            <w:r w:rsidRPr="00870465">
              <w:rPr>
                <w:rFonts w:asciiTheme="majorBidi" w:eastAsia="Arial" w:hAnsiTheme="majorBidi" w:cstheme="majorBidi"/>
                <w:sz w:val="24"/>
                <w:szCs w:val="24"/>
              </w:rPr>
              <w:t>17.98</w:t>
            </w:r>
          </w:p>
        </w:tc>
        <w:tc>
          <w:tcPr>
            <w:tcW w:w="1640" w:type="dxa"/>
            <w:shd w:val="clear" w:color="auto" w:fill="auto"/>
            <w:vAlign w:val="bottom"/>
          </w:tcPr>
          <w:p w14:paraId="788C0487" w14:textId="77777777" w:rsidR="002D0853" w:rsidRPr="00870465" w:rsidRDefault="002D0853" w:rsidP="008A5BEC">
            <w:pPr>
              <w:spacing w:line="360" w:lineRule="auto"/>
              <w:ind w:left="480"/>
              <w:jc w:val="both"/>
              <w:rPr>
                <w:rFonts w:asciiTheme="majorBidi" w:eastAsia="Arial" w:hAnsiTheme="majorBidi" w:cstheme="majorBidi"/>
                <w:sz w:val="24"/>
                <w:szCs w:val="24"/>
              </w:rPr>
            </w:pPr>
            <w:r w:rsidRPr="00870465">
              <w:rPr>
                <w:rFonts w:asciiTheme="majorBidi" w:eastAsia="Arial" w:hAnsiTheme="majorBidi" w:cstheme="majorBidi"/>
                <w:sz w:val="24"/>
                <w:szCs w:val="24"/>
              </w:rPr>
              <w:t>21.55</w:t>
            </w:r>
          </w:p>
        </w:tc>
        <w:tc>
          <w:tcPr>
            <w:tcW w:w="1500" w:type="dxa"/>
            <w:shd w:val="clear" w:color="auto" w:fill="auto"/>
            <w:vAlign w:val="bottom"/>
          </w:tcPr>
          <w:p w14:paraId="2E96B5FE"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10.60</w:t>
            </w:r>
          </w:p>
        </w:tc>
        <w:tc>
          <w:tcPr>
            <w:tcW w:w="1165" w:type="dxa"/>
            <w:shd w:val="clear" w:color="auto" w:fill="auto"/>
            <w:vAlign w:val="bottom"/>
          </w:tcPr>
          <w:p w14:paraId="66D09588"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10.44</w:t>
            </w:r>
          </w:p>
        </w:tc>
      </w:tr>
      <w:tr w:rsidR="002D0853" w:rsidRPr="00870465" w14:paraId="07A5568A" w14:textId="77777777" w:rsidTr="008A5BEC">
        <w:trPr>
          <w:trHeight w:val="231"/>
        </w:trPr>
        <w:tc>
          <w:tcPr>
            <w:tcW w:w="1080" w:type="dxa"/>
            <w:shd w:val="clear" w:color="auto" w:fill="auto"/>
            <w:vAlign w:val="bottom"/>
          </w:tcPr>
          <w:p w14:paraId="4A6B2F22" w14:textId="77777777" w:rsidR="002D0853" w:rsidRPr="00870465" w:rsidRDefault="002D0853" w:rsidP="008A5BEC">
            <w:pPr>
              <w:spacing w:line="360" w:lineRule="auto"/>
              <w:ind w:left="120"/>
              <w:jc w:val="both"/>
              <w:rPr>
                <w:rFonts w:asciiTheme="majorBidi" w:eastAsia="Arial" w:hAnsiTheme="majorBidi" w:cstheme="majorBidi"/>
                <w:sz w:val="24"/>
                <w:szCs w:val="24"/>
              </w:rPr>
            </w:pPr>
            <w:r w:rsidRPr="00870465">
              <w:rPr>
                <w:rFonts w:asciiTheme="majorBidi" w:eastAsia="Arial" w:hAnsiTheme="majorBidi" w:cstheme="majorBidi"/>
                <w:sz w:val="24"/>
                <w:szCs w:val="24"/>
              </w:rPr>
              <w:t>2002</w:t>
            </w:r>
          </w:p>
        </w:tc>
        <w:tc>
          <w:tcPr>
            <w:tcW w:w="1700" w:type="dxa"/>
            <w:shd w:val="clear" w:color="auto" w:fill="auto"/>
            <w:vAlign w:val="bottom"/>
          </w:tcPr>
          <w:p w14:paraId="0CFC00D9" w14:textId="77777777" w:rsidR="002D0853" w:rsidRPr="00870465" w:rsidRDefault="002D0853" w:rsidP="008A5BEC">
            <w:pPr>
              <w:spacing w:line="360" w:lineRule="auto"/>
              <w:ind w:left="540"/>
              <w:jc w:val="both"/>
              <w:rPr>
                <w:rFonts w:asciiTheme="majorBidi" w:eastAsia="Arial" w:hAnsiTheme="majorBidi" w:cstheme="majorBidi"/>
                <w:sz w:val="24"/>
                <w:szCs w:val="24"/>
              </w:rPr>
            </w:pPr>
            <w:r w:rsidRPr="00870465">
              <w:rPr>
                <w:rFonts w:asciiTheme="majorBidi" w:eastAsia="Arial" w:hAnsiTheme="majorBidi" w:cstheme="majorBidi"/>
                <w:sz w:val="24"/>
                <w:szCs w:val="24"/>
              </w:rPr>
              <w:t>3.26</w:t>
            </w:r>
          </w:p>
        </w:tc>
        <w:tc>
          <w:tcPr>
            <w:tcW w:w="1380" w:type="dxa"/>
            <w:shd w:val="clear" w:color="auto" w:fill="auto"/>
            <w:vAlign w:val="bottom"/>
          </w:tcPr>
          <w:p w14:paraId="3AB941F9" w14:textId="77777777" w:rsidR="002D0853" w:rsidRPr="00870465" w:rsidRDefault="002D0853" w:rsidP="008A5BEC">
            <w:pPr>
              <w:spacing w:line="360" w:lineRule="auto"/>
              <w:ind w:left="340"/>
              <w:jc w:val="both"/>
              <w:rPr>
                <w:rFonts w:asciiTheme="majorBidi" w:eastAsia="Arial" w:hAnsiTheme="majorBidi" w:cstheme="majorBidi"/>
                <w:sz w:val="24"/>
                <w:szCs w:val="24"/>
              </w:rPr>
            </w:pPr>
            <w:r w:rsidRPr="00870465">
              <w:rPr>
                <w:rFonts w:asciiTheme="majorBidi" w:eastAsia="Arial" w:hAnsiTheme="majorBidi" w:cstheme="majorBidi"/>
                <w:sz w:val="24"/>
                <w:szCs w:val="24"/>
              </w:rPr>
              <w:t>18.29</w:t>
            </w:r>
          </w:p>
        </w:tc>
        <w:tc>
          <w:tcPr>
            <w:tcW w:w="1640" w:type="dxa"/>
            <w:shd w:val="clear" w:color="auto" w:fill="auto"/>
            <w:vAlign w:val="bottom"/>
          </w:tcPr>
          <w:p w14:paraId="7024CFAF" w14:textId="77777777" w:rsidR="002D0853" w:rsidRPr="00870465" w:rsidRDefault="002D0853" w:rsidP="008A5BEC">
            <w:pPr>
              <w:spacing w:line="360" w:lineRule="auto"/>
              <w:ind w:left="480"/>
              <w:jc w:val="both"/>
              <w:rPr>
                <w:rFonts w:asciiTheme="majorBidi" w:eastAsia="Arial" w:hAnsiTheme="majorBidi" w:cstheme="majorBidi"/>
                <w:sz w:val="24"/>
                <w:szCs w:val="24"/>
              </w:rPr>
            </w:pPr>
            <w:r w:rsidRPr="00870465">
              <w:rPr>
                <w:rFonts w:asciiTheme="majorBidi" w:eastAsia="Arial" w:hAnsiTheme="majorBidi" w:cstheme="majorBidi"/>
                <w:sz w:val="24"/>
                <w:szCs w:val="24"/>
              </w:rPr>
              <w:t>21.34</w:t>
            </w:r>
          </w:p>
        </w:tc>
        <w:tc>
          <w:tcPr>
            <w:tcW w:w="1500" w:type="dxa"/>
            <w:shd w:val="clear" w:color="auto" w:fill="auto"/>
            <w:vAlign w:val="bottom"/>
          </w:tcPr>
          <w:p w14:paraId="4F4071CC"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10.20</w:t>
            </w:r>
          </w:p>
        </w:tc>
        <w:tc>
          <w:tcPr>
            <w:tcW w:w="1165" w:type="dxa"/>
            <w:shd w:val="clear" w:color="auto" w:fill="auto"/>
            <w:vAlign w:val="bottom"/>
          </w:tcPr>
          <w:p w14:paraId="765A7772"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10.09</w:t>
            </w:r>
          </w:p>
        </w:tc>
      </w:tr>
      <w:tr w:rsidR="002D0853" w:rsidRPr="00870465" w14:paraId="48A21857" w14:textId="77777777" w:rsidTr="008A5BEC">
        <w:trPr>
          <w:trHeight w:val="230"/>
        </w:trPr>
        <w:tc>
          <w:tcPr>
            <w:tcW w:w="1080" w:type="dxa"/>
            <w:shd w:val="clear" w:color="auto" w:fill="auto"/>
            <w:vAlign w:val="bottom"/>
          </w:tcPr>
          <w:p w14:paraId="6CF5A500" w14:textId="77777777" w:rsidR="002D0853" w:rsidRPr="00870465" w:rsidRDefault="002D0853" w:rsidP="008A5BEC">
            <w:pPr>
              <w:spacing w:line="360" w:lineRule="auto"/>
              <w:ind w:left="120"/>
              <w:jc w:val="both"/>
              <w:rPr>
                <w:rFonts w:asciiTheme="majorBidi" w:eastAsia="Arial" w:hAnsiTheme="majorBidi" w:cstheme="majorBidi"/>
                <w:sz w:val="24"/>
                <w:szCs w:val="24"/>
              </w:rPr>
            </w:pPr>
            <w:r w:rsidRPr="00870465">
              <w:rPr>
                <w:rFonts w:asciiTheme="majorBidi" w:eastAsia="Arial" w:hAnsiTheme="majorBidi" w:cstheme="majorBidi"/>
                <w:sz w:val="24"/>
                <w:szCs w:val="24"/>
              </w:rPr>
              <w:t>2003</w:t>
            </w:r>
          </w:p>
        </w:tc>
        <w:tc>
          <w:tcPr>
            <w:tcW w:w="1700" w:type="dxa"/>
            <w:shd w:val="clear" w:color="auto" w:fill="auto"/>
            <w:vAlign w:val="bottom"/>
          </w:tcPr>
          <w:p w14:paraId="26C7EC09" w14:textId="77777777" w:rsidR="002D0853" w:rsidRPr="00870465" w:rsidRDefault="002D0853" w:rsidP="008A5BEC">
            <w:pPr>
              <w:spacing w:line="360" w:lineRule="auto"/>
              <w:ind w:left="540"/>
              <w:jc w:val="both"/>
              <w:rPr>
                <w:rFonts w:asciiTheme="majorBidi" w:eastAsia="Arial" w:hAnsiTheme="majorBidi" w:cstheme="majorBidi"/>
                <w:sz w:val="24"/>
                <w:szCs w:val="24"/>
              </w:rPr>
            </w:pPr>
            <w:r w:rsidRPr="00870465">
              <w:rPr>
                <w:rFonts w:asciiTheme="majorBidi" w:eastAsia="Arial" w:hAnsiTheme="majorBidi" w:cstheme="majorBidi"/>
                <w:sz w:val="24"/>
                <w:szCs w:val="24"/>
              </w:rPr>
              <w:t>2.44</w:t>
            </w:r>
          </w:p>
        </w:tc>
        <w:tc>
          <w:tcPr>
            <w:tcW w:w="1380" w:type="dxa"/>
            <w:shd w:val="clear" w:color="auto" w:fill="auto"/>
            <w:vAlign w:val="bottom"/>
          </w:tcPr>
          <w:p w14:paraId="5EB6D2A2" w14:textId="77777777" w:rsidR="002D0853" w:rsidRPr="00870465" w:rsidRDefault="002D0853" w:rsidP="008A5BEC">
            <w:pPr>
              <w:spacing w:line="360" w:lineRule="auto"/>
              <w:ind w:left="340"/>
              <w:jc w:val="both"/>
              <w:rPr>
                <w:rFonts w:asciiTheme="majorBidi" w:eastAsia="Arial" w:hAnsiTheme="majorBidi" w:cstheme="majorBidi"/>
                <w:sz w:val="24"/>
                <w:szCs w:val="24"/>
              </w:rPr>
            </w:pPr>
            <w:r w:rsidRPr="00870465">
              <w:rPr>
                <w:rFonts w:asciiTheme="majorBidi" w:eastAsia="Arial" w:hAnsiTheme="majorBidi" w:cstheme="majorBidi"/>
                <w:sz w:val="24"/>
                <w:szCs w:val="24"/>
              </w:rPr>
              <w:t>24.85</w:t>
            </w:r>
          </w:p>
        </w:tc>
        <w:tc>
          <w:tcPr>
            <w:tcW w:w="1640" w:type="dxa"/>
            <w:shd w:val="clear" w:color="auto" w:fill="auto"/>
            <w:vAlign w:val="bottom"/>
          </w:tcPr>
          <w:p w14:paraId="26BB87FD" w14:textId="77777777" w:rsidR="002D0853" w:rsidRPr="00870465" w:rsidRDefault="002D0853" w:rsidP="008A5BEC">
            <w:pPr>
              <w:spacing w:line="360" w:lineRule="auto"/>
              <w:ind w:left="480"/>
              <w:jc w:val="both"/>
              <w:rPr>
                <w:rFonts w:asciiTheme="majorBidi" w:eastAsia="Arial" w:hAnsiTheme="majorBidi" w:cstheme="majorBidi"/>
                <w:sz w:val="24"/>
                <w:szCs w:val="24"/>
              </w:rPr>
            </w:pPr>
            <w:r w:rsidRPr="00870465">
              <w:rPr>
                <w:rFonts w:asciiTheme="majorBidi" w:eastAsia="Arial" w:hAnsiTheme="majorBidi" w:cstheme="majorBidi"/>
                <w:sz w:val="24"/>
                <w:szCs w:val="24"/>
              </w:rPr>
              <w:t>30.19</w:t>
            </w:r>
          </w:p>
        </w:tc>
        <w:tc>
          <w:tcPr>
            <w:tcW w:w="1500" w:type="dxa"/>
            <w:shd w:val="clear" w:color="auto" w:fill="auto"/>
            <w:vAlign w:val="bottom"/>
          </w:tcPr>
          <w:p w14:paraId="035CC769"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16.31</w:t>
            </w:r>
          </w:p>
        </w:tc>
        <w:tc>
          <w:tcPr>
            <w:tcW w:w="1165" w:type="dxa"/>
            <w:shd w:val="clear" w:color="auto" w:fill="auto"/>
            <w:vAlign w:val="bottom"/>
          </w:tcPr>
          <w:p w14:paraId="195ABA19"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15.57</w:t>
            </w:r>
          </w:p>
        </w:tc>
      </w:tr>
      <w:tr w:rsidR="002D0853" w:rsidRPr="00870465" w14:paraId="654D01D5" w14:textId="77777777" w:rsidTr="008A5BEC">
        <w:trPr>
          <w:trHeight w:val="230"/>
        </w:trPr>
        <w:tc>
          <w:tcPr>
            <w:tcW w:w="1080" w:type="dxa"/>
            <w:shd w:val="clear" w:color="auto" w:fill="auto"/>
            <w:vAlign w:val="bottom"/>
          </w:tcPr>
          <w:p w14:paraId="0D8C917C" w14:textId="77777777" w:rsidR="002D0853" w:rsidRPr="00870465" w:rsidRDefault="002D0853" w:rsidP="008A5BEC">
            <w:pPr>
              <w:spacing w:line="360" w:lineRule="auto"/>
              <w:ind w:left="120"/>
              <w:jc w:val="both"/>
              <w:rPr>
                <w:rFonts w:asciiTheme="majorBidi" w:eastAsia="Arial" w:hAnsiTheme="majorBidi" w:cstheme="majorBidi"/>
                <w:sz w:val="24"/>
                <w:szCs w:val="24"/>
              </w:rPr>
            </w:pPr>
            <w:r w:rsidRPr="00870465">
              <w:rPr>
                <w:rFonts w:asciiTheme="majorBidi" w:eastAsia="Arial" w:hAnsiTheme="majorBidi" w:cstheme="majorBidi"/>
                <w:sz w:val="24"/>
                <w:szCs w:val="24"/>
              </w:rPr>
              <w:t>2004</w:t>
            </w:r>
          </w:p>
        </w:tc>
        <w:tc>
          <w:tcPr>
            <w:tcW w:w="1700" w:type="dxa"/>
            <w:shd w:val="clear" w:color="auto" w:fill="auto"/>
            <w:vAlign w:val="bottom"/>
          </w:tcPr>
          <w:p w14:paraId="64B5E749" w14:textId="77777777" w:rsidR="002D0853" w:rsidRPr="00870465" w:rsidRDefault="002D0853" w:rsidP="008A5BEC">
            <w:pPr>
              <w:spacing w:line="360" w:lineRule="auto"/>
              <w:ind w:left="540"/>
              <w:jc w:val="both"/>
              <w:rPr>
                <w:rFonts w:asciiTheme="majorBidi" w:eastAsia="Arial" w:hAnsiTheme="majorBidi" w:cstheme="majorBidi"/>
                <w:sz w:val="24"/>
                <w:szCs w:val="24"/>
              </w:rPr>
            </w:pPr>
            <w:r w:rsidRPr="00870465">
              <w:rPr>
                <w:rFonts w:asciiTheme="majorBidi" w:eastAsia="Arial" w:hAnsiTheme="majorBidi" w:cstheme="majorBidi"/>
                <w:sz w:val="24"/>
                <w:szCs w:val="24"/>
              </w:rPr>
              <w:t>1.84</w:t>
            </w:r>
          </w:p>
        </w:tc>
        <w:tc>
          <w:tcPr>
            <w:tcW w:w="1380" w:type="dxa"/>
            <w:shd w:val="clear" w:color="auto" w:fill="auto"/>
            <w:vAlign w:val="bottom"/>
          </w:tcPr>
          <w:p w14:paraId="3176BFED" w14:textId="77777777" w:rsidR="002D0853" w:rsidRPr="00870465" w:rsidRDefault="002D0853" w:rsidP="008A5BEC">
            <w:pPr>
              <w:spacing w:line="360" w:lineRule="auto"/>
              <w:ind w:left="340"/>
              <w:jc w:val="both"/>
              <w:rPr>
                <w:rFonts w:asciiTheme="majorBidi" w:eastAsia="Arial" w:hAnsiTheme="majorBidi" w:cstheme="majorBidi"/>
                <w:sz w:val="24"/>
                <w:szCs w:val="24"/>
              </w:rPr>
            </w:pPr>
            <w:r w:rsidRPr="00870465">
              <w:rPr>
                <w:rFonts w:asciiTheme="majorBidi" w:eastAsia="Arial" w:hAnsiTheme="majorBidi" w:cstheme="majorBidi"/>
                <w:sz w:val="24"/>
                <w:szCs w:val="24"/>
              </w:rPr>
              <w:t>20.71</w:t>
            </w:r>
          </w:p>
        </w:tc>
        <w:tc>
          <w:tcPr>
            <w:tcW w:w="1640" w:type="dxa"/>
            <w:shd w:val="clear" w:color="auto" w:fill="auto"/>
            <w:vAlign w:val="bottom"/>
          </w:tcPr>
          <w:p w14:paraId="33ADA9DC" w14:textId="77777777" w:rsidR="002D0853" w:rsidRPr="00870465" w:rsidRDefault="002D0853" w:rsidP="008A5BEC">
            <w:pPr>
              <w:spacing w:line="360" w:lineRule="auto"/>
              <w:ind w:left="480"/>
              <w:jc w:val="both"/>
              <w:rPr>
                <w:rFonts w:asciiTheme="majorBidi" w:eastAsia="Arial" w:hAnsiTheme="majorBidi" w:cstheme="majorBidi"/>
                <w:sz w:val="24"/>
                <w:szCs w:val="24"/>
              </w:rPr>
            </w:pPr>
            <w:r w:rsidRPr="00870465">
              <w:rPr>
                <w:rFonts w:asciiTheme="majorBidi" w:eastAsia="Arial" w:hAnsiTheme="majorBidi" w:cstheme="majorBidi"/>
                <w:sz w:val="24"/>
                <w:szCs w:val="24"/>
              </w:rPr>
              <w:t>22.88</w:t>
            </w:r>
          </w:p>
        </w:tc>
        <w:tc>
          <w:tcPr>
            <w:tcW w:w="1500" w:type="dxa"/>
            <w:shd w:val="clear" w:color="auto" w:fill="auto"/>
            <w:vAlign w:val="bottom"/>
          </w:tcPr>
          <w:p w14:paraId="285A30B2"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14.31</w:t>
            </w:r>
          </w:p>
        </w:tc>
        <w:tc>
          <w:tcPr>
            <w:tcW w:w="1165" w:type="dxa"/>
            <w:shd w:val="clear" w:color="auto" w:fill="auto"/>
            <w:vAlign w:val="bottom"/>
          </w:tcPr>
          <w:p w14:paraId="270AD2FD"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11.88</w:t>
            </w:r>
          </w:p>
        </w:tc>
      </w:tr>
      <w:tr w:rsidR="002D0853" w:rsidRPr="00870465" w14:paraId="71C42761" w14:textId="77777777" w:rsidTr="008A5BEC">
        <w:trPr>
          <w:trHeight w:val="230"/>
        </w:trPr>
        <w:tc>
          <w:tcPr>
            <w:tcW w:w="1080" w:type="dxa"/>
            <w:shd w:val="clear" w:color="auto" w:fill="auto"/>
            <w:vAlign w:val="bottom"/>
          </w:tcPr>
          <w:p w14:paraId="564C44FC" w14:textId="77777777" w:rsidR="002D0853" w:rsidRPr="00870465" w:rsidRDefault="002D0853" w:rsidP="008A5BEC">
            <w:pPr>
              <w:spacing w:line="360" w:lineRule="auto"/>
              <w:ind w:left="120"/>
              <w:jc w:val="both"/>
              <w:rPr>
                <w:rFonts w:asciiTheme="majorBidi" w:eastAsia="Arial" w:hAnsiTheme="majorBidi" w:cstheme="majorBidi"/>
                <w:sz w:val="24"/>
                <w:szCs w:val="24"/>
              </w:rPr>
            </w:pPr>
            <w:r w:rsidRPr="00870465">
              <w:rPr>
                <w:rFonts w:asciiTheme="majorBidi" w:eastAsia="Arial" w:hAnsiTheme="majorBidi" w:cstheme="majorBidi"/>
                <w:sz w:val="24"/>
                <w:szCs w:val="24"/>
              </w:rPr>
              <w:t>2005</w:t>
            </w:r>
          </w:p>
        </w:tc>
        <w:tc>
          <w:tcPr>
            <w:tcW w:w="1700" w:type="dxa"/>
            <w:shd w:val="clear" w:color="auto" w:fill="auto"/>
            <w:vAlign w:val="bottom"/>
          </w:tcPr>
          <w:p w14:paraId="46FF5402" w14:textId="77777777" w:rsidR="002D0853" w:rsidRPr="00870465" w:rsidRDefault="002D0853" w:rsidP="008A5BEC">
            <w:pPr>
              <w:spacing w:line="360" w:lineRule="auto"/>
              <w:ind w:left="540"/>
              <w:jc w:val="both"/>
              <w:rPr>
                <w:rFonts w:asciiTheme="majorBidi" w:eastAsia="Arial" w:hAnsiTheme="majorBidi" w:cstheme="majorBidi"/>
                <w:sz w:val="24"/>
                <w:szCs w:val="24"/>
              </w:rPr>
            </w:pPr>
            <w:r w:rsidRPr="00870465">
              <w:rPr>
                <w:rFonts w:asciiTheme="majorBidi" w:eastAsia="Arial" w:hAnsiTheme="majorBidi" w:cstheme="majorBidi"/>
                <w:sz w:val="24"/>
                <w:szCs w:val="24"/>
              </w:rPr>
              <w:t>2.03</w:t>
            </w:r>
          </w:p>
        </w:tc>
        <w:tc>
          <w:tcPr>
            <w:tcW w:w="1380" w:type="dxa"/>
            <w:shd w:val="clear" w:color="auto" w:fill="auto"/>
            <w:vAlign w:val="bottom"/>
          </w:tcPr>
          <w:p w14:paraId="4C46B01C" w14:textId="77777777" w:rsidR="002D0853" w:rsidRPr="00870465" w:rsidRDefault="002D0853" w:rsidP="008A5BEC">
            <w:pPr>
              <w:spacing w:line="360" w:lineRule="auto"/>
              <w:ind w:left="340"/>
              <w:jc w:val="both"/>
              <w:rPr>
                <w:rFonts w:asciiTheme="majorBidi" w:eastAsia="Arial" w:hAnsiTheme="majorBidi" w:cstheme="majorBidi"/>
                <w:sz w:val="24"/>
                <w:szCs w:val="24"/>
              </w:rPr>
            </w:pPr>
            <w:r w:rsidRPr="00870465">
              <w:rPr>
                <w:rFonts w:asciiTheme="majorBidi" w:eastAsia="Arial" w:hAnsiTheme="majorBidi" w:cstheme="majorBidi"/>
                <w:sz w:val="24"/>
                <w:szCs w:val="24"/>
              </w:rPr>
              <w:t>19.18</w:t>
            </w:r>
          </w:p>
        </w:tc>
        <w:tc>
          <w:tcPr>
            <w:tcW w:w="1640" w:type="dxa"/>
            <w:shd w:val="clear" w:color="auto" w:fill="auto"/>
            <w:vAlign w:val="bottom"/>
          </w:tcPr>
          <w:p w14:paraId="4EDF04C7" w14:textId="77777777" w:rsidR="002D0853" w:rsidRPr="00870465" w:rsidRDefault="002D0853" w:rsidP="008A5BEC">
            <w:pPr>
              <w:spacing w:line="360" w:lineRule="auto"/>
              <w:ind w:left="480"/>
              <w:jc w:val="both"/>
              <w:rPr>
                <w:rFonts w:asciiTheme="majorBidi" w:eastAsia="Arial" w:hAnsiTheme="majorBidi" w:cstheme="majorBidi"/>
                <w:sz w:val="24"/>
                <w:szCs w:val="24"/>
              </w:rPr>
            </w:pPr>
            <w:r w:rsidRPr="00870465">
              <w:rPr>
                <w:rFonts w:asciiTheme="majorBidi" w:eastAsia="Arial" w:hAnsiTheme="majorBidi" w:cstheme="majorBidi"/>
                <w:sz w:val="24"/>
                <w:szCs w:val="24"/>
              </w:rPr>
              <w:t>20.82</w:t>
            </w:r>
          </w:p>
        </w:tc>
        <w:tc>
          <w:tcPr>
            <w:tcW w:w="1500" w:type="dxa"/>
            <w:shd w:val="clear" w:color="auto" w:fill="auto"/>
            <w:vAlign w:val="bottom"/>
          </w:tcPr>
          <w:p w14:paraId="5CC721A1"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13.69</w:t>
            </w:r>
          </w:p>
        </w:tc>
        <w:tc>
          <w:tcPr>
            <w:tcW w:w="1165" w:type="dxa"/>
            <w:shd w:val="clear" w:color="auto" w:fill="auto"/>
            <w:vAlign w:val="bottom"/>
          </w:tcPr>
          <w:p w14:paraId="5E62076F"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12.21</w:t>
            </w:r>
          </w:p>
        </w:tc>
      </w:tr>
      <w:tr w:rsidR="002D0853" w:rsidRPr="00870465" w14:paraId="108F2ECA" w14:textId="77777777" w:rsidTr="008A5BEC">
        <w:trPr>
          <w:trHeight w:val="230"/>
        </w:trPr>
        <w:tc>
          <w:tcPr>
            <w:tcW w:w="1080" w:type="dxa"/>
            <w:shd w:val="clear" w:color="auto" w:fill="auto"/>
            <w:vAlign w:val="bottom"/>
          </w:tcPr>
          <w:p w14:paraId="0D27B053" w14:textId="77777777" w:rsidR="002D0853" w:rsidRPr="00870465" w:rsidRDefault="002D0853" w:rsidP="008A5BEC">
            <w:pPr>
              <w:spacing w:line="360" w:lineRule="auto"/>
              <w:ind w:left="120"/>
              <w:jc w:val="both"/>
              <w:rPr>
                <w:rFonts w:asciiTheme="majorBidi" w:eastAsia="Arial" w:hAnsiTheme="majorBidi" w:cstheme="majorBidi"/>
                <w:sz w:val="24"/>
                <w:szCs w:val="24"/>
              </w:rPr>
            </w:pPr>
            <w:r w:rsidRPr="00870465">
              <w:rPr>
                <w:rFonts w:asciiTheme="majorBidi" w:eastAsia="Arial" w:hAnsiTheme="majorBidi" w:cstheme="majorBidi"/>
                <w:sz w:val="24"/>
                <w:szCs w:val="24"/>
              </w:rPr>
              <w:t>2006</w:t>
            </w:r>
          </w:p>
        </w:tc>
        <w:tc>
          <w:tcPr>
            <w:tcW w:w="1700" w:type="dxa"/>
            <w:shd w:val="clear" w:color="auto" w:fill="auto"/>
            <w:vAlign w:val="bottom"/>
          </w:tcPr>
          <w:p w14:paraId="46A40BD6" w14:textId="77777777" w:rsidR="002D0853" w:rsidRPr="00870465" w:rsidRDefault="002D0853" w:rsidP="008A5BEC">
            <w:pPr>
              <w:spacing w:line="360" w:lineRule="auto"/>
              <w:ind w:left="540"/>
              <w:jc w:val="both"/>
              <w:rPr>
                <w:rFonts w:asciiTheme="majorBidi" w:eastAsia="Arial" w:hAnsiTheme="majorBidi" w:cstheme="majorBidi"/>
                <w:sz w:val="24"/>
                <w:szCs w:val="24"/>
              </w:rPr>
            </w:pPr>
            <w:r w:rsidRPr="00870465">
              <w:rPr>
                <w:rFonts w:asciiTheme="majorBidi" w:eastAsia="Arial" w:hAnsiTheme="majorBidi" w:cstheme="majorBidi"/>
                <w:sz w:val="24"/>
                <w:szCs w:val="24"/>
              </w:rPr>
              <w:t>2.10</w:t>
            </w:r>
          </w:p>
        </w:tc>
        <w:tc>
          <w:tcPr>
            <w:tcW w:w="1380" w:type="dxa"/>
            <w:shd w:val="clear" w:color="auto" w:fill="auto"/>
            <w:vAlign w:val="bottom"/>
          </w:tcPr>
          <w:p w14:paraId="1E66E69D" w14:textId="77777777" w:rsidR="002D0853" w:rsidRPr="00870465" w:rsidRDefault="002D0853" w:rsidP="008A5BEC">
            <w:pPr>
              <w:spacing w:line="360" w:lineRule="auto"/>
              <w:ind w:left="340"/>
              <w:jc w:val="both"/>
              <w:rPr>
                <w:rFonts w:asciiTheme="majorBidi" w:eastAsia="Arial" w:hAnsiTheme="majorBidi" w:cstheme="majorBidi"/>
                <w:sz w:val="24"/>
                <w:szCs w:val="24"/>
              </w:rPr>
            </w:pPr>
            <w:r w:rsidRPr="00870465">
              <w:rPr>
                <w:rFonts w:asciiTheme="majorBidi" w:eastAsia="Arial" w:hAnsiTheme="majorBidi" w:cstheme="majorBidi"/>
                <w:sz w:val="24"/>
                <w:szCs w:val="24"/>
              </w:rPr>
              <w:t>17.95</w:t>
            </w:r>
          </w:p>
        </w:tc>
        <w:tc>
          <w:tcPr>
            <w:tcW w:w="1640" w:type="dxa"/>
            <w:shd w:val="clear" w:color="auto" w:fill="auto"/>
            <w:vAlign w:val="bottom"/>
          </w:tcPr>
          <w:p w14:paraId="6CA9CEA7" w14:textId="77777777" w:rsidR="002D0853" w:rsidRPr="00870465" w:rsidRDefault="002D0853" w:rsidP="008A5BEC">
            <w:pPr>
              <w:spacing w:line="360" w:lineRule="auto"/>
              <w:ind w:left="480"/>
              <w:jc w:val="both"/>
              <w:rPr>
                <w:rFonts w:asciiTheme="majorBidi" w:eastAsia="Arial" w:hAnsiTheme="majorBidi" w:cstheme="majorBidi"/>
                <w:sz w:val="24"/>
                <w:szCs w:val="24"/>
              </w:rPr>
            </w:pPr>
            <w:r w:rsidRPr="00870465">
              <w:rPr>
                <w:rFonts w:asciiTheme="majorBidi" w:eastAsia="Arial" w:hAnsiTheme="majorBidi" w:cstheme="majorBidi"/>
                <w:sz w:val="24"/>
                <w:szCs w:val="24"/>
              </w:rPr>
              <w:t>19.49</w:t>
            </w:r>
          </w:p>
        </w:tc>
        <w:tc>
          <w:tcPr>
            <w:tcW w:w="1500" w:type="dxa"/>
            <w:shd w:val="clear" w:color="auto" w:fill="auto"/>
            <w:vAlign w:val="bottom"/>
          </w:tcPr>
          <w:p w14:paraId="4969D0A8"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10.53</w:t>
            </w:r>
          </w:p>
        </w:tc>
        <w:tc>
          <w:tcPr>
            <w:tcW w:w="1165" w:type="dxa"/>
            <w:shd w:val="clear" w:color="auto" w:fill="auto"/>
            <w:vAlign w:val="bottom"/>
          </w:tcPr>
          <w:p w14:paraId="7B769DC3"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12.21</w:t>
            </w:r>
          </w:p>
        </w:tc>
      </w:tr>
      <w:tr w:rsidR="002D0853" w:rsidRPr="00870465" w14:paraId="4F01C453" w14:textId="77777777" w:rsidTr="008A5BEC">
        <w:trPr>
          <w:trHeight w:val="228"/>
        </w:trPr>
        <w:tc>
          <w:tcPr>
            <w:tcW w:w="1080" w:type="dxa"/>
            <w:shd w:val="clear" w:color="auto" w:fill="auto"/>
            <w:vAlign w:val="bottom"/>
          </w:tcPr>
          <w:p w14:paraId="6002B30E" w14:textId="77777777" w:rsidR="002D0853" w:rsidRPr="00870465" w:rsidRDefault="002D0853" w:rsidP="008A5BEC">
            <w:pPr>
              <w:spacing w:line="360" w:lineRule="auto"/>
              <w:ind w:left="120"/>
              <w:jc w:val="both"/>
              <w:rPr>
                <w:rFonts w:asciiTheme="majorBidi" w:eastAsia="Arial" w:hAnsiTheme="majorBidi" w:cstheme="majorBidi"/>
                <w:sz w:val="24"/>
                <w:szCs w:val="24"/>
              </w:rPr>
            </w:pPr>
            <w:r w:rsidRPr="00870465">
              <w:rPr>
                <w:rFonts w:asciiTheme="majorBidi" w:eastAsia="Arial" w:hAnsiTheme="majorBidi" w:cstheme="majorBidi"/>
                <w:sz w:val="24"/>
                <w:szCs w:val="24"/>
              </w:rPr>
              <w:t>2007</w:t>
            </w:r>
          </w:p>
        </w:tc>
        <w:tc>
          <w:tcPr>
            <w:tcW w:w="1700" w:type="dxa"/>
            <w:shd w:val="clear" w:color="auto" w:fill="auto"/>
            <w:vAlign w:val="bottom"/>
          </w:tcPr>
          <w:p w14:paraId="629BF85A" w14:textId="77777777" w:rsidR="002D0853" w:rsidRPr="00870465" w:rsidRDefault="002D0853" w:rsidP="008A5BEC">
            <w:pPr>
              <w:spacing w:line="360" w:lineRule="auto"/>
              <w:ind w:left="540"/>
              <w:jc w:val="both"/>
              <w:rPr>
                <w:rFonts w:asciiTheme="majorBidi" w:eastAsia="Arial" w:hAnsiTheme="majorBidi" w:cstheme="majorBidi"/>
                <w:sz w:val="24"/>
                <w:szCs w:val="24"/>
              </w:rPr>
            </w:pPr>
            <w:r w:rsidRPr="00870465">
              <w:rPr>
                <w:rFonts w:asciiTheme="majorBidi" w:eastAsia="Arial" w:hAnsiTheme="majorBidi" w:cstheme="majorBidi"/>
                <w:sz w:val="24"/>
                <w:szCs w:val="24"/>
              </w:rPr>
              <w:t>1.75</w:t>
            </w:r>
          </w:p>
        </w:tc>
        <w:tc>
          <w:tcPr>
            <w:tcW w:w="1380" w:type="dxa"/>
            <w:shd w:val="clear" w:color="auto" w:fill="auto"/>
            <w:vAlign w:val="bottom"/>
          </w:tcPr>
          <w:p w14:paraId="14936D7D" w14:textId="77777777" w:rsidR="002D0853" w:rsidRPr="00870465" w:rsidRDefault="002D0853" w:rsidP="008A5BEC">
            <w:pPr>
              <w:spacing w:line="360" w:lineRule="auto"/>
              <w:ind w:left="340"/>
              <w:jc w:val="both"/>
              <w:rPr>
                <w:rFonts w:asciiTheme="majorBidi" w:eastAsia="Arial" w:hAnsiTheme="majorBidi" w:cstheme="majorBidi"/>
                <w:sz w:val="24"/>
                <w:szCs w:val="24"/>
              </w:rPr>
            </w:pPr>
            <w:r w:rsidRPr="00870465">
              <w:rPr>
                <w:rFonts w:asciiTheme="majorBidi" w:eastAsia="Arial" w:hAnsiTheme="majorBidi" w:cstheme="majorBidi"/>
                <w:sz w:val="24"/>
                <w:szCs w:val="24"/>
              </w:rPr>
              <w:t>17.26</w:t>
            </w:r>
          </w:p>
        </w:tc>
        <w:tc>
          <w:tcPr>
            <w:tcW w:w="1640" w:type="dxa"/>
            <w:shd w:val="clear" w:color="auto" w:fill="auto"/>
            <w:vAlign w:val="bottom"/>
          </w:tcPr>
          <w:p w14:paraId="76DC1140" w14:textId="77777777" w:rsidR="002D0853" w:rsidRPr="00870465" w:rsidRDefault="002D0853" w:rsidP="008A5BEC">
            <w:pPr>
              <w:spacing w:line="360" w:lineRule="auto"/>
              <w:ind w:left="480"/>
              <w:jc w:val="both"/>
              <w:rPr>
                <w:rFonts w:asciiTheme="majorBidi" w:eastAsia="Arial" w:hAnsiTheme="majorBidi" w:cstheme="majorBidi"/>
                <w:sz w:val="24"/>
                <w:szCs w:val="24"/>
              </w:rPr>
            </w:pPr>
            <w:r w:rsidRPr="00870465">
              <w:rPr>
                <w:rFonts w:asciiTheme="majorBidi" w:eastAsia="Arial" w:hAnsiTheme="majorBidi" w:cstheme="majorBidi"/>
                <w:sz w:val="24"/>
                <w:szCs w:val="24"/>
              </w:rPr>
              <w:t>18.70</w:t>
            </w:r>
          </w:p>
        </w:tc>
        <w:tc>
          <w:tcPr>
            <w:tcW w:w="1500" w:type="dxa"/>
            <w:shd w:val="clear" w:color="auto" w:fill="auto"/>
            <w:vAlign w:val="bottom"/>
          </w:tcPr>
          <w:p w14:paraId="738EB0F8"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9.75</w:t>
            </w:r>
          </w:p>
        </w:tc>
        <w:tc>
          <w:tcPr>
            <w:tcW w:w="1165" w:type="dxa"/>
            <w:shd w:val="clear" w:color="auto" w:fill="auto"/>
            <w:vAlign w:val="bottom"/>
          </w:tcPr>
          <w:p w14:paraId="44280983"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8.26</w:t>
            </w:r>
          </w:p>
        </w:tc>
      </w:tr>
      <w:tr w:rsidR="002D0853" w:rsidRPr="00870465" w14:paraId="73A6086E" w14:textId="77777777" w:rsidTr="008A5BEC">
        <w:trPr>
          <w:trHeight w:val="230"/>
        </w:trPr>
        <w:tc>
          <w:tcPr>
            <w:tcW w:w="1080" w:type="dxa"/>
            <w:shd w:val="clear" w:color="auto" w:fill="auto"/>
            <w:vAlign w:val="bottom"/>
          </w:tcPr>
          <w:p w14:paraId="11D586E9" w14:textId="77777777" w:rsidR="002D0853" w:rsidRPr="00870465" w:rsidRDefault="002D0853" w:rsidP="008A5BEC">
            <w:pPr>
              <w:spacing w:line="360" w:lineRule="auto"/>
              <w:ind w:left="120"/>
              <w:jc w:val="both"/>
              <w:rPr>
                <w:rFonts w:asciiTheme="majorBidi" w:eastAsia="Arial" w:hAnsiTheme="majorBidi" w:cstheme="majorBidi"/>
                <w:sz w:val="24"/>
                <w:szCs w:val="24"/>
              </w:rPr>
            </w:pPr>
            <w:r w:rsidRPr="00870465">
              <w:rPr>
                <w:rFonts w:asciiTheme="majorBidi" w:eastAsia="Arial" w:hAnsiTheme="majorBidi" w:cstheme="majorBidi"/>
                <w:sz w:val="24"/>
                <w:szCs w:val="24"/>
              </w:rPr>
              <w:t>2008</w:t>
            </w:r>
          </w:p>
        </w:tc>
        <w:tc>
          <w:tcPr>
            <w:tcW w:w="1700" w:type="dxa"/>
            <w:shd w:val="clear" w:color="auto" w:fill="auto"/>
            <w:vAlign w:val="bottom"/>
          </w:tcPr>
          <w:p w14:paraId="47A55B8E" w14:textId="77777777" w:rsidR="002D0853" w:rsidRPr="00870465" w:rsidRDefault="002D0853" w:rsidP="008A5BEC">
            <w:pPr>
              <w:spacing w:line="360" w:lineRule="auto"/>
              <w:ind w:left="540"/>
              <w:jc w:val="both"/>
              <w:rPr>
                <w:rFonts w:asciiTheme="majorBidi" w:eastAsia="Arial" w:hAnsiTheme="majorBidi" w:cstheme="majorBidi"/>
                <w:sz w:val="24"/>
                <w:szCs w:val="24"/>
              </w:rPr>
            </w:pPr>
            <w:r w:rsidRPr="00870465">
              <w:rPr>
                <w:rFonts w:asciiTheme="majorBidi" w:eastAsia="Arial" w:hAnsiTheme="majorBidi" w:cstheme="majorBidi"/>
                <w:sz w:val="24"/>
                <w:szCs w:val="24"/>
              </w:rPr>
              <w:t>2.97</w:t>
            </w:r>
          </w:p>
        </w:tc>
        <w:tc>
          <w:tcPr>
            <w:tcW w:w="1380" w:type="dxa"/>
            <w:shd w:val="clear" w:color="auto" w:fill="auto"/>
            <w:vAlign w:val="bottom"/>
          </w:tcPr>
          <w:p w14:paraId="2DB6384B" w14:textId="77777777" w:rsidR="002D0853" w:rsidRPr="00870465" w:rsidRDefault="002D0853" w:rsidP="008A5BEC">
            <w:pPr>
              <w:spacing w:line="360" w:lineRule="auto"/>
              <w:ind w:left="340"/>
              <w:jc w:val="both"/>
              <w:rPr>
                <w:rFonts w:asciiTheme="majorBidi" w:eastAsia="Arial" w:hAnsiTheme="majorBidi" w:cstheme="majorBidi"/>
                <w:sz w:val="24"/>
                <w:szCs w:val="24"/>
              </w:rPr>
            </w:pPr>
            <w:r w:rsidRPr="00870465">
              <w:rPr>
                <w:rFonts w:asciiTheme="majorBidi" w:eastAsia="Arial" w:hAnsiTheme="majorBidi" w:cstheme="majorBidi"/>
                <w:sz w:val="24"/>
                <w:szCs w:val="24"/>
              </w:rPr>
              <w:t>16.94</w:t>
            </w:r>
          </w:p>
        </w:tc>
        <w:tc>
          <w:tcPr>
            <w:tcW w:w="1640" w:type="dxa"/>
            <w:shd w:val="clear" w:color="auto" w:fill="auto"/>
            <w:vAlign w:val="bottom"/>
          </w:tcPr>
          <w:p w14:paraId="429A69B1" w14:textId="77777777" w:rsidR="002D0853" w:rsidRPr="00870465" w:rsidRDefault="002D0853" w:rsidP="008A5BEC">
            <w:pPr>
              <w:spacing w:line="360" w:lineRule="auto"/>
              <w:ind w:left="480"/>
              <w:jc w:val="both"/>
              <w:rPr>
                <w:rFonts w:asciiTheme="majorBidi" w:eastAsia="Arial" w:hAnsiTheme="majorBidi" w:cstheme="majorBidi"/>
                <w:sz w:val="24"/>
                <w:szCs w:val="24"/>
              </w:rPr>
            </w:pPr>
            <w:r w:rsidRPr="00870465">
              <w:rPr>
                <w:rFonts w:asciiTheme="majorBidi" w:eastAsia="Arial" w:hAnsiTheme="majorBidi" w:cstheme="majorBidi"/>
                <w:sz w:val="24"/>
                <w:szCs w:val="24"/>
              </w:rPr>
              <w:t>18.36</w:t>
            </w:r>
          </w:p>
        </w:tc>
        <w:tc>
          <w:tcPr>
            <w:tcW w:w="1500" w:type="dxa"/>
            <w:shd w:val="clear" w:color="auto" w:fill="auto"/>
            <w:vAlign w:val="bottom"/>
          </w:tcPr>
          <w:p w14:paraId="38D579FA"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10.29</w:t>
            </w:r>
          </w:p>
        </w:tc>
        <w:tc>
          <w:tcPr>
            <w:tcW w:w="1165" w:type="dxa"/>
            <w:shd w:val="clear" w:color="auto" w:fill="auto"/>
            <w:vAlign w:val="bottom"/>
          </w:tcPr>
          <w:p w14:paraId="70B53B04"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9.49</w:t>
            </w:r>
          </w:p>
        </w:tc>
      </w:tr>
      <w:tr w:rsidR="002D0853" w:rsidRPr="00870465" w14:paraId="3671F753" w14:textId="77777777" w:rsidTr="008A5BEC">
        <w:trPr>
          <w:trHeight w:val="230"/>
        </w:trPr>
        <w:tc>
          <w:tcPr>
            <w:tcW w:w="1080" w:type="dxa"/>
            <w:shd w:val="clear" w:color="auto" w:fill="auto"/>
            <w:vAlign w:val="bottom"/>
          </w:tcPr>
          <w:p w14:paraId="439E4717" w14:textId="77777777" w:rsidR="002D0853" w:rsidRPr="00870465" w:rsidRDefault="002D0853" w:rsidP="008A5BEC">
            <w:pPr>
              <w:spacing w:line="360" w:lineRule="auto"/>
              <w:ind w:left="120"/>
              <w:jc w:val="both"/>
              <w:rPr>
                <w:rFonts w:asciiTheme="majorBidi" w:eastAsia="Arial" w:hAnsiTheme="majorBidi" w:cstheme="majorBidi"/>
                <w:sz w:val="24"/>
                <w:szCs w:val="24"/>
              </w:rPr>
            </w:pPr>
            <w:r w:rsidRPr="00870465">
              <w:rPr>
                <w:rFonts w:asciiTheme="majorBidi" w:eastAsia="Arial" w:hAnsiTheme="majorBidi" w:cstheme="majorBidi"/>
                <w:sz w:val="24"/>
                <w:szCs w:val="24"/>
              </w:rPr>
              <w:t>2009</w:t>
            </w:r>
          </w:p>
        </w:tc>
        <w:tc>
          <w:tcPr>
            <w:tcW w:w="1700" w:type="dxa"/>
            <w:shd w:val="clear" w:color="auto" w:fill="auto"/>
            <w:vAlign w:val="bottom"/>
          </w:tcPr>
          <w:p w14:paraId="2A1A232F" w14:textId="77777777" w:rsidR="002D0853" w:rsidRPr="00870465" w:rsidRDefault="002D0853" w:rsidP="008A5BEC">
            <w:pPr>
              <w:spacing w:line="360" w:lineRule="auto"/>
              <w:ind w:left="540"/>
              <w:jc w:val="both"/>
              <w:rPr>
                <w:rFonts w:asciiTheme="majorBidi" w:eastAsia="Arial" w:hAnsiTheme="majorBidi" w:cstheme="majorBidi"/>
                <w:sz w:val="24"/>
                <w:szCs w:val="24"/>
              </w:rPr>
            </w:pPr>
            <w:r w:rsidRPr="00870465">
              <w:rPr>
                <w:rFonts w:asciiTheme="majorBidi" w:eastAsia="Arial" w:hAnsiTheme="majorBidi" w:cstheme="majorBidi"/>
                <w:sz w:val="24"/>
                <w:szCs w:val="24"/>
              </w:rPr>
              <w:t>2.52</w:t>
            </w:r>
          </w:p>
        </w:tc>
        <w:tc>
          <w:tcPr>
            <w:tcW w:w="1380" w:type="dxa"/>
            <w:shd w:val="clear" w:color="auto" w:fill="auto"/>
            <w:vAlign w:val="bottom"/>
          </w:tcPr>
          <w:p w14:paraId="47C49625" w14:textId="77777777" w:rsidR="002D0853" w:rsidRPr="00870465" w:rsidRDefault="002D0853" w:rsidP="008A5BEC">
            <w:pPr>
              <w:spacing w:line="360" w:lineRule="auto"/>
              <w:ind w:left="340"/>
              <w:jc w:val="both"/>
              <w:rPr>
                <w:rFonts w:asciiTheme="majorBidi" w:eastAsia="Arial" w:hAnsiTheme="majorBidi" w:cstheme="majorBidi"/>
                <w:sz w:val="24"/>
                <w:szCs w:val="24"/>
              </w:rPr>
            </w:pPr>
            <w:r w:rsidRPr="00870465">
              <w:rPr>
                <w:rFonts w:asciiTheme="majorBidi" w:eastAsia="Arial" w:hAnsiTheme="majorBidi" w:cstheme="majorBidi"/>
                <w:sz w:val="24"/>
                <w:szCs w:val="24"/>
              </w:rPr>
              <w:t>15.14</w:t>
            </w:r>
          </w:p>
        </w:tc>
        <w:tc>
          <w:tcPr>
            <w:tcW w:w="1640" w:type="dxa"/>
            <w:shd w:val="clear" w:color="auto" w:fill="auto"/>
            <w:vAlign w:val="bottom"/>
          </w:tcPr>
          <w:p w14:paraId="5BC0DBA3" w14:textId="77777777" w:rsidR="002D0853" w:rsidRPr="00870465" w:rsidRDefault="002D0853" w:rsidP="008A5BEC">
            <w:pPr>
              <w:spacing w:line="360" w:lineRule="auto"/>
              <w:ind w:left="480"/>
              <w:jc w:val="both"/>
              <w:rPr>
                <w:rFonts w:asciiTheme="majorBidi" w:eastAsia="Arial" w:hAnsiTheme="majorBidi" w:cstheme="majorBidi"/>
                <w:sz w:val="24"/>
                <w:szCs w:val="24"/>
              </w:rPr>
            </w:pPr>
            <w:r w:rsidRPr="00870465">
              <w:rPr>
                <w:rFonts w:asciiTheme="majorBidi" w:eastAsia="Arial" w:hAnsiTheme="majorBidi" w:cstheme="majorBidi"/>
                <w:sz w:val="24"/>
                <w:szCs w:val="24"/>
              </w:rPr>
              <w:t>18.70</w:t>
            </w:r>
          </w:p>
        </w:tc>
        <w:tc>
          <w:tcPr>
            <w:tcW w:w="1500" w:type="dxa"/>
            <w:shd w:val="clear" w:color="auto" w:fill="auto"/>
            <w:vAlign w:val="bottom"/>
          </w:tcPr>
          <w:p w14:paraId="10B6E006"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11.95</w:t>
            </w:r>
          </w:p>
        </w:tc>
        <w:tc>
          <w:tcPr>
            <w:tcW w:w="1165" w:type="dxa"/>
            <w:shd w:val="clear" w:color="auto" w:fill="auto"/>
            <w:vAlign w:val="bottom"/>
          </w:tcPr>
          <w:p w14:paraId="52BCF78E"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11.95</w:t>
            </w:r>
          </w:p>
        </w:tc>
      </w:tr>
      <w:tr w:rsidR="002D0853" w:rsidRPr="00870465" w14:paraId="62C864BD" w14:textId="77777777" w:rsidTr="008A5BEC">
        <w:trPr>
          <w:trHeight w:val="230"/>
        </w:trPr>
        <w:tc>
          <w:tcPr>
            <w:tcW w:w="1080" w:type="dxa"/>
            <w:shd w:val="clear" w:color="auto" w:fill="auto"/>
            <w:vAlign w:val="bottom"/>
          </w:tcPr>
          <w:p w14:paraId="4D2A04D7" w14:textId="77777777" w:rsidR="002D0853" w:rsidRPr="00870465" w:rsidRDefault="002D0853" w:rsidP="008A5BEC">
            <w:pPr>
              <w:spacing w:line="360" w:lineRule="auto"/>
              <w:ind w:left="120"/>
              <w:jc w:val="both"/>
              <w:rPr>
                <w:rFonts w:asciiTheme="majorBidi" w:eastAsia="Arial" w:hAnsiTheme="majorBidi" w:cstheme="majorBidi"/>
                <w:sz w:val="24"/>
                <w:szCs w:val="24"/>
              </w:rPr>
            </w:pPr>
            <w:r w:rsidRPr="00870465">
              <w:rPr>
                <w:rFonts w:asciiTheme="majorBidi" w:eastAsia="Arial" w:hAnsiTheme="majorBidi" w:cstheme="majorBidi"/>
                <w:sz w:val="24"/>
                <w:szCs w:val="24"/>
              </w:rPr>
              <w:t>2010</w:t>
            </w:r>
          </w:p>
        </w:tc>
        <w:tc>
          <w:tcPr>
            <w:tcW w:w="1700" w:type="dxa"/>
            <w:shd w:val="clear" w:color="auto" w:fill="auto"/>
            <w:vAlign w:val="bottom"/>
          </w:tcPr>
          <w:p w14:paraId="60089634" w14:textId="77777777" w:rsidR="002D0853" w:rsidRPr="00870465" w:rsidRDefault="002D0853" w:rsidP="008A5BEC">
            <w:pPr>
              <w:spacing w:line="360" w:lineRule="auto"/>
              <w:ind w:left="540"/>
              <w:jc w:val="both"/>
              <w:rPr>
                <w:rFonts w:asciiTheme="majorBidi" w:eastAsia="Arial" w:hAnsiTheme="majorBidi" w:cstheme="majorBidi"/>
                <w:sz w:val="24"/>
                <w:szCs w:val="24"/>
              </w:rPr>
            </w:pPr>
            <w:r w:rsidRPr="00870465">
              <w:rPr>
                <w:rFonts w:asciiTheme="majorBidi" w:eastAsia="Arial" w:hAnsiTheme="majorBidi" w:cstheme="majorBidi"/>
                <w:sz w:val="24"/>
                <w:szCs w:val="24"/>
              </w:rPr>
              <w:t>-12.83</w:t>
            </w:r>
          </w:p>
        </w:tc>
        <w:tc>
          <w:tcPr>
            <w:tcW w:w="1380" w:type="dxa"/>
            <w:shd w:val="clear" w:color="auto" w:fill="auto"/>
            <w:vAlign w:val="bottom"/>
          </w:tcPr>
          <w:p w14:paraId="44772A86" w14:textId="77777777" w:rsidR="002D0853" w:rsidRPr="00870465" w:rsidRDefault="002D0853" w:rsidP="008A5BEC">
            <w:pPr>
              <w:spacing w:line="360" w:lineRule="auto"/>
              <w:ind w:left="340"/>
              <w:jc w:val="both"/>
              <w:rPr>
                <w:rFonts w:asciiTheme="majorBidi" w:eastAsia="Arial" w:hAnsiTheme="majorBidi" w:cstheme="majorBidi"/>
                <w:sz w:val="24"/>
                <w:szCs w:val="24"/>
              </w:rPr>
            </w:pPr>
            <w:r w:rsidRPr="00870465">
              <w:rPr>
                <w:rFonts w:asciiTheme="majorBidi" w:eastAsia="Arial" w:hAnsiTheme="majorBidi" w:cstheme="majorBidi"/>
                <w:sz w:val="24"/>
                <w:szCs w:val="24"/>
              </w:rPr>
              <w:t>18.99</w:t>
            </w:r>
          </w:p>
        </w:tc>
        <w:tc>
          <w:tcPr>
            <w:tcW w:w="1640" w:type="dxa"/>
            <w:shd w:val="clear" w:color="auto" w:fill="auto"/>
            <w:vAlign w:val="bottom"/>
          </w:tcPr>
          <w:p w14:paraId="2AA72428" w14:textId="77777777" w:rsidR="002D0853" w:rsidRPr="00870465" w:rsidRDefault="002D0853" w:rsidP="008A5BEC">
            <w:pPr>
              <w:spacing w:line="360" w:lineRule="auto"/>
              <w:ind w:left="480"/>
              <w:jc w:val="both"/>
              <w:rPr>
                <w:rFonts w:asciiTheme="majorBidi" w:eastAsia="Arial" w:hAnsiTheme="majorBidi" w:cstheme="majorBidi"/>
                <w:sz w:val="24"/>
                <w:szCs w:val="24"/>
              </w:rPr>
            </w:pPr>
            <w:r w:rsidRPr="00870465">
              <w:rPr>
                <w:rFonts w:asciiTheme="majorBidi" w:eastAsia="Arial" w:hAnsiTheme="majorBidi" w:cstheme="majorBidi"/>
                <w:sz w:val="24"/>
                <w:szCs w:val="24"/>
              </w:rPr>
              <w:t>22.62</w:t>
            </w:r>
          </w:p>
        </w:tc>
        <w:tc>
          <w:tcPr>
            <w:tcW w:w="1500" w:type="dxa"/>
            <w:shd w:val="clear" w:color="auto" w:fill="auto"/>
            <w:vAlign w:val="bottom"/>
          </w:tcPr>
          <w:p w14:paraId="6922E553"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12.96</w:t>
            </w:r>
          </w:p>
        </w:tc>
        <w:tc>
          <w:tcPr>
            <w:tcW w:w="1165" w:type="dxa"/>
            <w:shd w:val="clear" w:color="auto" w:fill="auto"/>
            <w:vAlign w:val="bottom"/>
          </w:tcPr>
          <w:p w14:paraId="7AC49656"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12.63</w:t>
            </w:r>
          </w:p>
        </w:tc>
      </w:tr>
      <w:tr w:rsidR="002D0853" w:rsidRPr="00870465" w14:paraId="2738D288" w14:textId="77777777" w:rsidTr="008A5BEC">
        <w:trPr>
          <w:trHeight w:val="230"/>
        </w:trPr>
        <w:tc>
          <w:tcPr>
            <w:tcW w:w="1080" w:type="dxa"/>
            <w:shd w:val="clear" w:color="auto" w:fill="auto"/>
            <w:vAlign w:val="bottom"/>
          </w:tcPr>
          <w:p w14:paraId="3CCD9E79" w14:textId="77777777" w:rsidR="002D0853" w:rsidRPr="00870465" w:rsidRDefault="002D0853" w:rsidP="008A5BEC">
            <w:pPr>
              <w:spacing w:line="360" w:lineRule="auto"/>
              <w:ind w:left="120"/>
              <w:jc w:val="both"/>
              <w:rPr>
                <w:rFonts w:asciiTheme="majorBidi" w:eastAsia="Arial" w:hAnsiTheme="majorBidi" w:cstheme="majorBidi"/>
                <w:sz w:val="24"/>
                <w:szCs w:val="24"/>
              </w:rPr>
            </w:pPr>
            <w:r w:rsidRPr="00870465">
              <w:rPr>
                <w:rFonts w:asciiTheme="majorBidi" w:eastAsia="Arial" w:hAnsiTheme="majorBidi" w:cstheme="majorBidi"/>
                <w:sz w:val="24"/>
                <w:szCs w:val="24"/>
              </w:rPr>
              <w:t>2011</w:t>
            </w:r>
          </w:p>
        </w:tc>
        <w:tc>
          <w:tcPr>
            <w:tcW w:w="1700" w:type="dxa"/>
            <w:shd w:val="clear" w:color="auto" w:fill="auto"/>
            <w:vAlign w:val="bottom"/>
          </w:tcPr>
          <w:p w14:paraId="37454C71" w14:textId="77777777" w:rsidR="002D0853" w:rsidRPr="00870465" w:rsidRDefault="002D0853" w:rsidP="008A5BEC">
            <w:pPr>
              <w:spacing w:line="360" w:lineRule="auto"/>
              <w:ind w:left="540"/>
              <w:jc w:val="both"/>
              <w:rPr>
                <w:rFonts w:asciiTheme="majorBidi" w:eastAsia="Arial" w:hAnsiTheme="majorBidi" w:cstheme="majorBidi"/>
                <w:sz w:val="24"/>
                <w:szCs w:val="24"/>
              </w:rPr>
            </w:pPr>
            <w:r w:rsidRPr="00870465">
              <w:rPr>
                <w:rFonts w:asciiTheme="majorBidi" w:eastAsia="Arial" w:hAnsiTheme="majorBidi" w:cstheme="majorBidi"/>
                <w:sz w:val="24"/>
                <w:szCs w:val="24"/>
              </w:rPr>
              <w:t>2.92</w:t>
            </w:r>
          </w:p>
        </w:tc>
        <w:tc>
          <w:tcPr>
            <w:tcW w:w="1380" w:type="dxa"/>
            <w:shd w:val="clear" w:color="auto" w:fill="auto"/>
            <w:vAlign w:val="bottom"/>
          </w:tcPr>
          <w:p w14:paraId="789265A3" w14:textId="77777777" w:rsidR="002D0853" w:rsidRPr="00870465" w:rsidRDefault="002D0853" w:rsidP="008A5BEC">
            <w:pPr>
              <w:spacing w:line="360" w:lineRule="auto"/>
              <w:ind w:left="340"/>
              <w:jc w:val="both"/>
              <w:rPr>
                <w:rFonts w:asciiTheme="majorBidi" w:eastAsia="Arial" w:hAnsiTheme="majorBidi" w:cstheme="majorBidi"/>
                <w:sz w:val="24"/>
                <w:szCs w:val="24"/>
              </w:rPr>
            </w:pPr>
            <w:r w:rsidRPr="00870465">
              <w:rPr>
                <w:rFonts w:asciiTheme="majorBidi" w:eastAsia="Arial" w:hAnsiTheme="majorBidi" w:cstheme="majorBidi"/>
                <w:sz w:val="24"/>
                <w:szCs w:val="24"/>
              </w:rPr>
              <w:t>17.59</w:t>
            </w:r>
          </w:p>
        </w:tc>
        <w:tc>
          <w:tcPr>
            <w:tcW w:w="1640" w:type="dxa"/>
            <w:shd w:val="clear" w:color="auto" w:fill="auto"/>
            <w:vAlign w:val="bottom"/>
          </w:tcPr>
          <w:p w14:paraId="23520F35" w14:textId="77777777" w:rsidR="002D0853" w:rsidRPr="00870465" w:rsidRDefault="002D0853" w:rsidP="008A5BEC">
            <w:pPr>
              <w:spacing w:line="360" w:lineRule="auto"/>
              <w:ind w:left="480"/>
              <w:jc w:val="both"/>
              <w:rPr>
                <w:rFonts w:asciiTheme="majorBidi" w:eastAsia="Arial" w:hAnsiTheme="majorBidi" w:cstheme="majorBidi"/>
                <w:sz w:val="24"/>
                <w:szCs w:val="24"/>
              </w:rPr>
            </w:pPr>
            <w:r w:rsidRPr="00870465">
              <w:rPr>
                <w:rFonts w:asciiTheme="majorBidi" w:eastAsia="Arial" w:hAnsiTheme="majorBidi" w:cstheme="majorBidi"/>
                <w:sz w:val="24"/>
                <w:szCs w:val="24"/>
              </w:rPr>
              <w:t>22.51</w:t>
            </w:r>
          </w:p>
        </w:tc>
        <w:tc>
          <w:tcPr>
            <w:tcW w:w="1500" w:type="dxa"/>
            <w:shd w:val="clear" w:color="auto" w:fill="auto"/>
            <w:vAlign w:val="bottom"/>
          </w:tcPr>
          <w:p w14:paraId="1E1E3ACC"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6.52</w:t>
            </w:r>
          </w:p>
        </w:tc>
        <w:tc>
          <w:tcPr>
            <w:tcW w:w="1165" w:type="dxa"/>
            <w:shd w:val="clear" w:color="auto" w:fill="auto"/>
            <w:vAlign w:val="bottom"/>
          </w:tcPr>
          <w:p w14:paraId="08C27616"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7.19</w:t>
            </w:r>
          </w:p>
        </w:tc>
      </w:tr>
      <w:tr w:rsidR="002D0853" w:rsidRPr="00870465" w14:paraId="4301C17A" w14:textId="77777777" w:rsidTr="008A5BEC">
        <w:trPr>
          <w:trHeight w:val="230"/>
        </w:trPr>
        <w:tc>
          <w:tcPr>
            <w:tcW w:w="1080" w:type="dxa"/>
            <w:shd w:val="clear" w:color="auto" w:fill="auto"/>
            <w:vAlign w:val="bottom"/>
          </w:tcPr>
          <w:p w14:paraId="49F16926" w14:textId="77777777" w:rsidR="002D0853" w:rsidRPr="00870465" w:rsidRDefault="002D0853" w:rsidP="008A5BEC">
            <w:pPr>
              <w:spacing w:line="360" w:lineRule="auto"/>
              <w:ind w:left="120"/>
              <w:jc w:val="both"/>
              <w:rPr>
                <w:rFonts w:asciiTheme="majorBidi" w:eastAsia="Arial" w:hAnsiTheme="majorBidi" w:cstheme="majorBidi"/>
                <w:sz w:val="24"/>
                <w:szCs w:val="24"/>
              </w:rPr>
            </w:pPr>
            <w:r w:rsidRPr="00870465">
              <w:rPr>
                <w:rFonts w:asciiTheme="majorBidi" w:eastAsia="Arial" w:hAnsiTheme="majorBidi" w:cstheme="majorBidi"/>
                <w:sz w:val="24"/>
                <w:szCs w:val="24"/>
              </w:rPr>
              <w:t>2012</w:t>
            </w:r>
          </w:p>
        </w:tc>
        <w:tc>
          <w:tcPr>
            <w:tcW w:w="1700" w:type="dxa"/>
            <w:shd w:val="clear" w:color="auto" w:fill="auto"/>
            <w:vAlign w:val="bottom"/>
          </w:tcPr>
          <w:p w14:paraId="4D5BA40E" w14:textId="77777777" w:rsidR="002D0853" w:rsidRPr="00870465" w:rsidRDefault="002D0853" w:rsidP="008A5BEC">
            <w:pPr>
              <w:spacing w:line="360" w:lineRule="auto"/>
              <w:ind w:left="540"/>
              <w:jc w:val="both"/>
              <w:rPr>
                <w:rFonts w:asciiTheme="majorBidi" w:eastAsia="Arial" w:hAnsiTheme="majorBidi" w:cstheme="majorBidi"/>
                <w:sz w:val="24"/>
                <w:szCs w:val="24"/>
              </w:rPr>
            </w:pPr>
            <w:r w:rsidRPr="00870465">
              <w:rPr>
                <w:rFonts w:asciiTheme="majorBidi" w:eastAsia="Arial" w:hAnsiTheme="majorBidi" w:cstheme="majorBidi"/>
                <w:sz w:val="24"/>
                <w:szCs w:val="24"/>
              </w:rPr>
              <w:t>0.22</w:t>
            </w:r>
          </w:p>
        </w:tc>
        <w:tc>
          <w:tcPr>
            <w:tcW w:w="1380" w:type="dxa"/>
            <w:shd w:val="clear" w:color="auto" w:fill="auto"/>
            <w:vAlign w:val="bottom"/>
          </w:tcPr>
          <w:p w14:paraId="4FB19157" w14:textId="77777777" w:rsidR="002D0853" w:rsidRPr="00870465" w:rsidRDefault="002D0853" w:rsidP="008A5BEC">
            <w:pPr>
              <w:spacing w:line="360" w:lineRule="auto"/>
              <w:ind w:left="340"/>
              <w:jc w:val="both"/>
              <w:rPr>
                <w:rFonts w:asciiTheme="majorBidi" w:eastAsia="Arial" w:hAnsiTheme="majorBidi" w:cstheme="majorBidi"/>
                <w:sz w:val="24"/>
                <w:szCs w:val="24"/>
              </w:rPr>
            </w:pPr>
            <w:r w:rsidRPr="00870465">
              <w:rPr>
                <w:rFonts w:asciiTheme="majorBidi" w:eastAsia="Arial" w:hAnsiTheme="majorBidi" w:cstheme="majorBidi"/>
                <w:sz w:val="24"/>
                <w:szCs w:val="24"/>
              </w:rPr>
              <w:t>16.02</w:t>
            </w:r>
          </w:p>
        </w:tc>
        <w:tc>
          <w:tcPr>
            <w:tcW w:w="1640" w:type="dxa"/>
            <w:shd w:val="clear" w:color="auto" w:fill="auto"/>
            <w:vAlign w:val="bottom"/>
          </w:tcPr>
          <w:p w14:paraId="6A2191CA" w14:textId="77777777" w:rsidR="002D0853" w:rsidRPr="00870465" w:rsidRDefault="002D0853" w:rsidP="008A5BEC">
            <w:pPr>
              <w:spacing w:line="360" w:lineRule="auto"/>
              <w:ind w:left="480"/>
              <w:jc w:val="both"/>
              <w:rPr>
                <w:rFonts w:asciiTheme="majorBidi" w:eastAsia="Arial" w:hAnsiTheme="majorBidi" w:cstheme="majorBidi"/>
                <w:sz w:val="24"/>
                <w:szCs w:val="24"/>
              </w:rPr>
            </w:pPr>
            <w:r w:rsidRPr="00870465">
              <w:rPr>
                <w:rFonts w:asciiTheme="majorBidi" w:eastAsia="Arial" w:hAnsiTheme="majorBidi" w:cstheme="majorBidi"/>
                <w:sz w:val="24"/>
                <w:szCs w:val="24"/>
              </w:rPr>
              <w:t>22.42</w:t>
            </w:r>
          </w:p>
        </w:tc>
        <w:tc>
          <w:tcPr>
            <w:tcW w:w="1500" w:type="dxa"/>
            <w:shd w:val="clear" w:color="auto" w:fill="auto"/>
            <w:vAlign w:val="bottom"/>
          </w:tcPr>
          <w:p w14:paraId="24E2F4C3"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5.69</w:t>
            </w:r>
          </w:p>
        </w:tc>
        <w:tc>
          <w:tcPr>
            <w:tcW w:w="1165" w:type="dxa"/>
            <w:shd w:val="clear" w:color="auto" w:fill="auto"/>
            <w:vAlign w:val="bottom"/>
          </w:tcPr>
          <w:p w14:paraId="31D4926A"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6.30</w:t>
            </w:r>
          </w:p>
        </w:tc>
      </w:tr>
      <w:tr w:rsidR="002D0853" w:rsidRPr="00870465" w14:paraId="471C51E8" w14:textId="77777777" w:rsidTr="008A5BEC">
        <w:trPr>
          <w:trHeight w:val="228"/>
        </w:trPr>
        <w:tc>
          <w:tcPr>
            <w:tcW w:w="1080" w:type="dxa"/>
            <w:shd w:val="clear" w:color="auto" w:fill="auto"/>
            <w:vAlign w:val="bottom"/>
          </w:tcPr>
          <w:p w14:paraId="35683E69" w14:textId="77777777" w:rsidR="002D0853" w:rsidRPr="00870465" w:rsidRDefault="002D0853" w:rsidP="008A5BEC">
            <w:pPr>
              <w:spacing w:line="360" w:lineRule="auto"/>
              <w:ind w:left="120"/>
              <w:jc w:val="both"/>
              <w:rPr>
                <w:rFonts w:asciiTheme="majorBidi" w:eastAsia="Arial" w:hAnsiTheme="majorBidi" w:cstheme="majorBidi"/>
                <w:sz w:val="24"/>
                <w:szCs w:val="24"/>
              </w:rPr>
            </w:pPr>
            <w:r w:rsidRPr="00870465">
              <w:rPr>
                <w:rFonts w:asciiTheme="majorBidi" w:eastAsia="Arial" w:hAnsiTheme="majorBidi" w:cstheme="majorBidi"/>
                <w:sz w:val="24"/>
                <w:szCs w:val="24"/>
              </w:rPr>
              <w:t>2013</w:t>
            </w:r>
          </w:p>
        </w:tc>
        <w:tc>
          <w:tcPr>
            <w:tcW w:w="1700" w:type="dxa"/>
            <w:shd w:val="clear" w:color="auto" w:fill="auto"/>
            <w:vAlign w:val="bottom"/>
          </w:tcPr>
          <w:p w14:paraId="7B2F1ADB" w14:textId="77777777" w:rsidR="002D0853" w:rsidRPr="00870465" w:rsidRDefault="002D0853" w:rsidP="008A5BEC">
            <w:pPr>
              <w:spacing w:line="360" w:lineRule="auto"/>
              <w:ind w:left="540"/>
              <w:jc w:val="both"/>
              <w:rPr>
                <w:rFonts w:asciiTheme="majorBidi" w:eastAsia="Arial" w:hAnsiTheme="majorBidi" w:cstheme="majorBidi"/>
                <w:sz w:val="24"/>
                <w:szCs w:val="24"/>
              </w:rPr>
            </w:pPr>
            <w:r w:rsidRPr="00870465">
              <w:rPr>
                <w:rFonts w:asciiTheme="majorBidi" w:eastAsia="Arial" w:hAnsiTheme="majorBidi" w:cstheme="majorBidi"/>
                <w:sz w:val="24"/>
                <w:szCs w:val="24"/>
              </w:rPr>
              <w:t>3.00</w:t>
            </w:r>
          </w:p>
        </w:tc>
        <w:tc>
          <w:tcPr>
            <w:tcW w:w="1380" w:type="dxa"/>
            <w:shd w:val="clear" w:color="auto" w:fill="auto"/>
            <w:vAlign w:val="bottom"/>
          </w:tcPr>
          <w:p w14:paraId="59264628" w14:textId="77777777" w:rsidR="002D0853" w:rsidRPr="00870465" w:rsidRDefault="002D0853" w:rsidP="008A5BEC">
            <w:pPr>
              <w:spacing w:line="360" w:lineRule="auto"/>
              <w:ind w:left="340"/>
              <w:jc w:val="both"/>
              <w:rPr>
                <w:rFonts w:asciiTheme="majorBidi" w:eastAsia="Arial" w:hAnsiTheme="majorBidi" w:cstheme="majorBidi"/>
                <w:sz w:val="24"/>
                <w:szCs w:val="24"/>
              </w:rPr>
            </w:pPr>
            <w:r w:rsidRPr="00870465">
              <w:rPr>
                <w:rFonts w:asciiTheme="majorBidi" w:eastAsia="Arial" w:hAnsiTheme="majorBidi" w:cstheme="majorBidi"/>
                <w:sz w:val="24"/>
                <w:szCs w:val="24"/>
              </w:rPr>
              <w:t>16.79</w:t>
            </w:r>
          </w:p>
        </w:tc>
        <w:tc>
          <w:tcPr>
            <w:tcW w:w="1640" w:type="dxa"/>
            <w:shd w:val="clear" w:color="auto" w:fill="auto"/>
            <w:vAlign w:val="bottom"/>
          </w:tcPr>
          <w:p w14:paraId="2C5E5D73" w14:textId="77777777" w:rsidR="002D0853" w:rsidRPr="00870465" w:rsidRDefault="002D0853" w:rsidP="008A5BEC">
            <w:pPr>
              <w:spacing w:line="360" w:lineRule="auto"/>
              <w:ind w:left="480"/>
              <w:jc w:val="both"/>
              <w:rPr>
                <w:rFonts w:asciiTheme="majorBidi" w:eastAsia="Arial" w:hAnsiTheme="majorBidi" w:cstheme="majorBidi"/>
                <w:sz w:val="24"/>
                <w:szCs w:val="24"/>
              </w:rPr>
            </w:pPr>
            <w:r w:rsidRPr="00870465">
              <w:rPr>
                <w:rFonts w:asciiTheme="majorBidi" w:eastAsia="Arial" w:hAnsiTheme="majorBidi" w:cstheme="majorBidi"/>
                <w:sz w:val="24"/>
                <w:szCs w:val="24"/>
              </w:rPr>
              <w:t>23.79</w:t>
            </w:r>
          </w:p>
        </w:tc>
        <w:tc>
          <w:tcPr>
            <w:tcW w:w="1500" w:type="dxa"/>
            <w:shd w:val="clear" w:color="auto" w:fill="auto"/>
            <w:vAlign w:val="bottom"/>
          </w:tcPr>
          <w:p w14:paraId="3B33D45A"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8.40</w:t>
            </w:r>
          </w:p>
        </w:tc>
        <w:tc>
          <w:tcPr>
            <w:tcW w:w="1165" w:type="dxa"/>
            <w:shd w:val="clear" w:color="auto" w:fill="auto"/>
            <w:vAlign w:val="bottom"/>
          </w:tcPr>
          <w:p w14:paraId="4E6656CA"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7.63</w:t>
            </w:r>
          </w:p>
        </w:tc>
      </w:tr>
      <w:tr w:rsidR="002D0853" w:rsidRPr="00870465" w14:paraId="67496AB1" w14:textId="77777777" w:rsidTr="008A5BEC">
        <w:trPr>
          <w:trHeight w:val="230"/>
        </w:trPr>
        <w:tc>
          <w:tcPr>
            <w:tcW w:w="1080" w:type="dxa"/>
            <w:shd w:val="clear" w:color="auto" w:fill="auto"/>
            <w:vAlign w:val="bottom"/>
          </w:tcPr>
          <w:p w14:paraId="247F18E9" w14:textId="77777777" w:rsidR="002D0853" w:rsidRPr="00870465" w:rsidRDefault="002D0853" w:rsidP="008A5BEC">
            <w:pPr>
              <w:spacing w:line="360" w:lineRule="auto"/>
              <w:ind w:left="120"/>
              <w:jc w:val="both"/>
              <w:rPr>
                <w:rFonts w:asciiTheme="majorBidi" w:eastAsia="Arial" w:hAnsiTheme="majorBidi" w:cstheme="majorBidi"/>
                <w:sz w:val="24"/>
                <w:szCs w:val="24"/>
              </w:rPr>
            </w:pPr>
            <w:r w:rsidRPr="00870465">
              <w:rPr>
                <w:rFonts w:asciiTheme="majorBidi" w:eastAsia="Arial" w:hAnsiTheme="majorBidi" w:cstheme="majorBidi"/>
                <w:sz w:val="24"/>
                <w:szCs w:val="24"/>
              </w:rPr>
              <w:t>2014</w:t>
            </w:r>
          </w:p>
        </w:tc>
        <w:tc>
          <w:tcPr>
            <w:tcW w:w="1700" w:type="dxa"/>
            <w:shd w:val="clear" w:color="auto" w:fill="auto"/>
            <w:vAlign w:val="bottom"/>
          </w:tcPr>
          <w:p w14:paraId="3AEB5E23" w14:textId="77777777" w:rsidR="002D0853" w:rsidRPr="00870465" w:rsidRDefault="002D0853" w:rsidP="008A5BEC">
            <w:pPr>
              <w:spacing w:line="360" w:lineRule="auto"/>
              <w:ind w:left="540"/>
              <w:jc w:val="both"/>
              <w:rPr>
                <w:rFonts w:asciiTheme="majorBidi" w:eastAsia="Arial" w:hAnsiTheme="majorBidi" w:cstheme="majorBidi"/>
                <w:sz w:val="24"/>
                <w:szCs w:val="24"/>
              </w:rPr>
            </w:pPr>
            <w:r w:rsidRPr="00870465">
              <w:rPr>
                <w:rFonts w:asciiTheme="majorBidi" w:eastAsia="Arial" w:hAnsiTheme="majorBidi" w:cstheme="majorBidi"/>
                <w:sz w:val="24"/>
                <w:szCs w:val="24"/>
              </w:rPr>
              <w:t>2.04</w:t>
            </w:r>
          </w:p>
        </w:tc>
        <w:tc>
          <w:tcPr>
            <w:tcW w:w="1380" w:type="dxa"/>
            <w:shd w:val="clear" w:color="auto" w:fill="auto"/>
            <w:vAlign w:val="bottom"/>
          </w:tcPr>
          <w:p w14:paraId="72874718" w14:textId="77777777" w:rsidR="002D0853" w:rsidRPr="00870465" w:rsidRDefault="002D0853" w:rsidP="008A5BEC">
            <w:pPr>
              <w:spacing w:line="360" w:lineRule="auto"/>
              <w:ind w:left="340"/>
              <w:jc w:val="both"/>
              <w:rPr>
                <w:rFonts w:asciiTheme="majorBidi" w:eastAsia="Arial" w:hAnsiTheme="majorBidi" w:cstheme="majorBidi"/>
                <w:sz w:val="24"/>
                <w:szCs w:val="24"/>
              </w:rPr>
            </w:pPr>
            <w:r w:rsidRPr="00870465">
              <w:rPr>
                <w:rFonts w:asciiTheme="majorBidi" w:eastAsia="Arial" w:hAnsiTheme="majorBidi" w:cstheme="majorBidi"/>
                <w:sz w:val="24"/>
                <w:szCs w:val="24"/>
              </w:rPr>
              <w:t>16.72</w:t>
            </w:r>
          </w:p>
        </w:tc>
        <w:tc>
          <w:tcPr>
            <w:tcW w:w="1640" w:type="dxa"/>
            <w:shd w:val="clear" w:color="auto" w:fill="auto"/>
            <w:vAlign w:val="bottom"/>
          </w:tcPr>
          <w:p w14:paraId="4ABF5084" w14:textId="77777777" w:rsidR="002D0853" w:rsidRPr="00870465" w:rsidRDefault="002D0853" w:rsidP="008A5BEC">
            <w:pPr>
              <w:spacing w:line="360" w:lineRule="auto"/>
              <w:ind w:left="480"/>
              <w:jc w:val="both"/>
              <w:rPr>
                <w:rFonts w:asciiTheme="majorBidi" w:eastAsia="Arial" w:hAnsiTheme="majorBidi" w:cstheme="majorBidi"/>
                <w:sz w:val="24"/>
                <w:szCs w:val="24"/>
              </w:rPr>
            </w:pPr>
            <w:r w:rsidRPr="00870465">
              <w:rPr>
                <w:rFonts w:asciiTheme="majorBidi" w:eastAsia="Arial" w:hAnsiTheme="majorBidi" w:cstheme="majorBidi"/>
                <w:sz w:val="24"/>
                <w:szCs w:val="24"/>
              </w:rPr>
              <w:t>24.69</w:t>
            </w:r>
          </w:p>
        </w:tc>
        <w:tc>
          <w:tcPr>
            <w:tcW w:w="1500" w:type="dxa"/>
            <w:shd w:val="clear" w:color="auto" w:fill="auto"/>
            <w:vAlign w:val="bottom"/>
          </w:tcPr>
          <w:p w14:paraId="2880A7E7"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7.94</w:t>
            </w:r>
          </w:p>
        </w:tc>
        <w:tc>
          <w:tcPr>
            <w:tcW w:w="1165" w:type="dxa"/>
            <w:shd w:val="clear" w:color="auto" w:fill="auto"/>
            <w:vAlign w:val="bottom"/>
          </w:tcPr>
          <w:p w14:paraId="6AB61B7D"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6.72</w:t>
            </w:r>
          </w:p>
        </w:tc>
      </w:tr>
      <w:tr w:rsidR="002D0853" w:rsidRPr="00870465" w14:paraId="7E6FA7EE" w14:textId="77777777" w:rsidTr="008A5BEC">
        <w:trPr>
          <w:trHeight w:val="230"/>
        </w:trPr>
        <w:tc>
          <w:tcPr>
            <w:tcW w:w="1080" w:type="dxa"/>
            <w:shd w:val="clear" w:color="auto" w:fill="auto"/>
            <w:vAlign w:val="bottom"/>
          </w:tcPr>
          <w:p w14:paraId="068EF1CE" w14:textId="77777777" w:rsidR="002D0853" w:rsidRPr="00870465" w:rsidRDefault="002D0853" w:rsidP="008A5BEC">
            <w:pPr>
              <w:spacing w:line="360" w:lineRule="auto"/>
              <w:ind w:left="120"/>
              <w:jc w:val="both"/>
              <w:rPr>
                <w:rFonts w:asciiTheme="majorBidi" w:eastAsia="Arial" w:hAnsiTheme="majorBidi" w:cstheme="majorBidi"/>
                <w:sz w:val="24"/>
                <w:szCs w:val="24"/>
              </w:rPr>
            </w:pPr>
            <w:r w:rsidRPr="00870465">
              <w:rPr>
                <w:rFonts w:asciiTheme="majorBidi" w:eastAsia="Arial" w:hAnsiTheme="majorBidi" w:cstheme="majorBidi"/>
                <w:sz w:val="24"/>
                <w:szCs w:val="24"/>
              </w:rPr>
              <w:t>2015</w:t>
            </w:r>
          </w:p>
        </w:tc>
        <w:tc>
          <w:tcPr>
            <w:tcW w:w="1700" w:type="dxa"/>
            <w:shd w:val="clear" w:color="auto" w:fill="auto"/>
            <w:vAlign w:val="bottom"/>
          </w:tcPr>
          <w:p w14:paraId="34DF15B9" w14:textId="77777777" w:rsidR="002D0853" w:rsidRPr="00870465" w:rsidRDefault="002D0853" w:rsidP="008A5BEC">
            <w:pPr>
              <w:spacing w:line="360" w:lineRule="auto"/>
              <w:ind w:left="540"/>
              <w:jc w:val="both"/>
              <w:rPr>
                <w:rFonts w:asciiTheme="majorBidi" w:eastAsia="Arial" w:hAnsiTheme="majorBidi" w:cstheme="majorBidi"/>
                <w:sz w:val="24"/>
                <w:szCs w:val="24"/>
              </w:rPr>
            </w:pPr>
            <w:r w:rsidRPr="00870465">
              <w:rPr>
                <w:rFonts w:asciiTheme="majorBidi" w:eastAsia="Arial" w:hAnsiTheme="majorBidi" w:cstheme="majorBidi"/>
                <w:sz w:val="24"/>
                <w:szCs w:val="24"/>
              </w:rPr>
              <w:t>2.09</w:t>
            </w:r>
          </w:p>
        </w:tc>
        <w:tc>
          <w:tcPr>
            <w:tcW w:w="1380" w:type="dxa"/>
            <w:shd w:val="clear" w:color="auto" w:fill="auto"/>
            <w:vAlign w:val="bottom"/>
          </w:tcPr>
          <w:p w14:paraId="6D512249" w14:textId="77777777" w:rsidR="002D0853" w:rsidRPr="00870465" w:rsidRDefault="002D0853" w:rsidP="008A5BEC">
            <w:pPr>
              <w:spacing w:line="360" w:lineRule="auto"/>
              <w:ind w:left="340"/>
              <w:jc w:val="both"/>
              <w:rPr>
                <w:rFonts w:asciiTheme="majorBidi" w:eastAsia="Arial" w:hAnsiTheme="majorBidi" w:cstheme="majorBidi"/>
                <w:sz w:val="24"/>
                <w:szCs w:val="24"/>
              </w:rPr>
            </w:pPr>
            <w:r w:rsidRPr="00870465">
              <w:rPr>
                <w:rFonts w:asciiTheme="majorBidi" w:eastAsia="Arial" w:hAnsiTheme="majorBidi" w:cstheme="majorBidi"/>
                <w:sz w:val="24"/>
                <w:szCs w:val="24"/>
              </w:rPr>
              <w:t>16.55</w:t>
            </w:r>
          </w:p>
        </w:tc>
        <w:tc>
          <w:tcPr>
            <w:tcW w:w="1640" w:type="dxa"/>
            <w:shd w:val="clear" w:color="auto" w:fill="auto"/>
            <w:vAlign w:val="bottom"/>
          </w:tcPr>
          <w:p w14:paraId="5C9D40AE" w14:textId="77777777" w:rsidR="002D0853" w:rsidRPr="00870465" w:rsidRDefault="002D0853" w:rsidP="008A5BEC">
            <w:pPr>
              <w:spacing w:line="360" w:lineRule="auto"/>
              <w:ind w:left="480"/>
              <w:jc w:val="both"/>
              <w:rPr>
                <w:rFonts w:asciiTheme="majorBidi" w:eastAsia="Arial" w:hAnsiTheme="majorBidi" w:cstheme="majorBidi"/>
                <w:sz w:val="24"/>
                <w:szCs w:val="24"/>
              </w:rPr>
            </w:pPr>
            <w:r w:rsidRPr="00870465">
              <w:rPr>
                <w:rFonts w:asciiTheme="majorBidi" w:eastAsia="Arial" w:hAnsiTheme="majorBidi" w:cstheme="majorBidi"/>
                <w:sz w:val="24"/>
                <w:szCs w:val="24"/>
              </w:rPr>
              <w:t>25.74</w:t>
            </w:r>
          </w:p>
        </w:tc>
        <w:tc>
          <w:tcPr>
            <w:tcW w:w="1500" w:type="dxa"/>
            <w:shd w:val="clear" w:color="auto" w:fill="auto"/>
            <w:vAlign w:val="bottom"/>
          </w:tcPr>
          <w:p w14:paraId="17C73E49"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9.34</w:t>
            </w:r>
          </w:p>
        </w:tc>
        <w:tc>
          <w:tcPr>
            <w:tcW w:w="1165" w:type="dxa"/>
            <w:shd w:val="clear" w:color="auto" w:fill="auto"/>
            <w:vAlign w:val="bottom"/>
          </w:tcPr>
          <w:p w14:paraId="51AD3FA6"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9.89</w:t>
            </w:r>
          </w:p>
        </w:tc>
      </w:tr>
      <w:tr w:rsidR="002D0853" w:rsidRPr="00870465" w14:paraId="3225439E" w14:textId="77777777" w:rsidTr="008A5BEC">
        <w:trPr>
          <w:trHeight w:val="230"/>
        </w:trPr>
        <w:tc>
          <w:tcPr>
            <w:tcW w:w="1080" w:type="dxa"/>
            <w:shd w:val="clear" w:color="auto" w:fill="auto"/>
            <w:vAlign w:val="bottom"/>
          </w:tcPr>
          <w:p w14:paraId="1C8A537E" w14:textId="77777777" w:rsidR="002D0853" w:rsidRPr="00870465" w:rsidRDefault="002D0853" w:rsidP="008A5BEC">
            <w:pPr>
              <w:spacing w:line="360" w:lineRule="auto"/>
              <w:ind w:left="120"/>
              <w:jc w:val="both"/>
              <w:rPr>
                <w:rFonts w:asciiTheme="majorBidi" w:eastAsia="Arial" w:hAnsiTheme="majorBidi" w:cstheme="majorBidi"/>
                <w:sz w:val="24"/>
                <w:szCs w:val="24"/>
              </w:rPr>
            </w:pPr>
            <w:r w:rsidRPr="00870465">
              <w:rPr>
                <w:rFonts w:asciiTheme="majorBidi" w:eastAsia="Arial" w:hAnsiTheme="majorBidi" w:cstheme="majorBidi"/>
                <w:sz w:val="24"/>
                <w:szCs w:val="24"/>
              </w:rPr>
              <w:t>2016</w:t>
            </w:r>
          </w:p>
        </w:tc>
        <w:tc>
          <w:tcPr>
            <w:tcW w:w="1700" w:type="dxa"/>
            <w:shd w:val="clear" w:color="auto" w:fill="auto"/>
            <w:vAlign w:val="bottom"/>
          </w:tcPr>
          <w:p w14:paraId="01B1D056" w14:textId="77777777" w:rsidR="002D0853" w:rsidRPr="00870465" w:rsidRDefault="002D0853" w:rsidP="008A5BEC">
            <w:pPr>
              <w:spacing w:line="360" w:lineRule="auto"/>
              <w:ind w:left="540"/>
              <w:jc w:val="both"/>
              <w:rPr>
                <w:rFonts w:asciiTheme="majorBidi" w:eastAsia="Arial" w:hAnsiTheme="majorBidi" w:cstheme="majorBidi"/>
                <w:sz w:val="24"/>
                <w:szCs w:val="24"/>
              </w:rPr>
            </w:pPr>
            <w:r w:rsidRPr="00870465">
              <w:rPr>
                <w:rFonts w:asciiTheme="majorBidi" w:eastAsia="Arial" w:hAnsiTheme="majorBidi" w:cstheme="majorBidi"/>
                <w:sz w:val="24"/>
                <w:szCs w:val="24"/>
              </w:rPr>
              <w:t>1.47</w:t>
            </w:r>
          </w:p>
        </w:tc>
        <w:tc>
          <w:tcPr>
            <w:tcW w:w="1380" w:type="dxa"/>
            <w:shd w:val="clear" w:color="auto" w:fill="auto"/>
            <w:vAlign w:val="bottom"/>
          </w:tcPr>
          <w:p w14:paraId="1D921244" w14:textId="77777777" w:rsidR="002D0853" w:rsidRPr="00870465" w:rsidRDefault="002D0853" w:rsidP="008A5BEC">
            <w:pPr>
              <w:spacing w:line="360" w:lineRule="auto"/>
              <w:ind w:left="340"/>
              <w:jc w:val="both"/>
              <w:rPr>
                <w:rFonts w:asciiTheme="majorBidi" w:eastAsia="Arial" w:hAnsiTheme="majorBidi" w:cstheme="majorBidi"/>
                <w:sz w:val="24"/>
                <w:szCs w:val="24"/>
              </w:rPr>
            </w:pPr>
            <w:r w:rsidRPr="00870465">
              <w:rPr>
                <w:rFonts w:asciiTheme="majorBidi" w:eastAsia="Arial" w:hAnsiTheme="majorBidi" w:cstheme="majorBidi"/>
                <w:sz w:val="24"/>
                <w:szCs w:val="24"/>
              </w:rPr>
              <w:t>16.85</w:t>
            </w:r>
          </w:p>
        </w:tc>
        <w:tc>
          <w:tcPr>
            <w:tcW w:w="1640" w:type="dxa"/>
            <w:shd w:val="clear" w:color="auto" w:fill="auto"/>
            <w:vAlign w:val="bottom"/>
          </w:tcPr>
          <w:p w14:paraId="07D375D4" w14:textId="77777777" w:rsidR="002D0853" w:rsidRPr="00870465" w:rsidRDefault="002D0853" w:rsidP="008A5BEC">
            <w:pPr>
              <w:spacing w:line="360" w:lineRule="auto"/>
              <w:ind w:left="480"/>
              <w:jc w:val="both"/>
              <w:rPr>
                <w:rFonts w:asciiTheme="majorBidi" w:eastAsia="Arial" w:hAnsiTheme="majorBidi" w:cstheme="majorBidi"/>
                <w:sz w:val="24"/>
                <w:szCs w:val="24"/>
              </w:rPr>
            </w:pPr>
            <w:r w:rsidRPr="00870465">
              <w:rPr>
                <w:rFonts w:asciiTheme="majorBidi" w:eastAsia="Arial" w:hAnsiTheme="majorBidi" w:cstheme="majorBidi"/>
                <w:sz w:val="24"/>
                <w:szCs w:val="24"/>
              </w:rPr>
              <w:t>26.71</w:t>
            </w:r>
          </w:p>
        </w:tc>
        <w:tc>
          <w:tcPr>
            <w:tcW w:w="1500" w:type="dxa"/>
            <w:shd w:val="clear" w:color="auto" w:fill="auto"/>
            <w:vAlign w:val="bottom"/>
          </w:tcPr>
          <w:p w14:paraId="565BF632"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9.15</w:t>
            </w:r>
          </w:p>
        </w:tc>
        <w:tc>
          <w:tcPr>
            <w:tcW w:w="1165" w:type="dxa"/>
            <w:shd w:val="clear" w:color="auto" w:fill="auto"/>
            <w:vAlign w:val="bottom"/>
          </w:tcPr>
          <w:p w14:paraId="2100AE23"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8.26</w:t>
            </w:r>
          </w:p>
        </w:tc>
      </w:tr>
      <w:tr w:rsidR="002D0853" w:rsidRPr="00870465" w14:paraId="1E933C2D" w14:textId="77777777" w:rsidTr="008A5BEC">
        <w:trPr>
          <w:trHeight w:val="230"/>
        </w:trPr>
        <w:tc>
          <w:tcPr>
            <w:tcW w:w="1080" w:type="dxa"/>
            <w:shd w:val="clear" w:color="auto" w:fill="auto"/>
            <w:vAlign w:val="bottom"/>
          </w:tcPr>
          <w:p w14:paraId="5A9FC223" w14:textId="77777777" w:rsidR="002D0853" w:rsidRPr="00870465" w:rsidRDefault="002D0853" w:rsidP="008A5BEC">
            <w:pPr>
              <w:spacing w:line="360" w:lineRule="auto"/>
              <w:ind w:left="120"/>
              <w:jc w:val="both"/>
              <w:rPr>
                <w:rFonts w:asciiTheme="majorBidi" w:eastAsia="Arial" w:hAnsiTheme="majorBidi" w:cstheme="majorBidi"/>
                <w:sz w:val="24"/>
                <w:szCs w:val="24"/>
              </w:rPr>
            </w:pPr>
            <w:r w:rsidRPr="00870465">
              <w:rPr>
                <w:rFonts w:asciiTheme="majorBidi" w:eastAsia="Arial" w:hAnsiTheme="majorBidi" w:cstheme="majorBidi"/>
                <w:sz w:val="24"/>
                <w:szCs w:val="24"/>
              </w:rPr>
              <w:t>2017</w:t>
            </w:r>
          </w:p>
        </w:tc>
        <w:tc>
          <w:tcPr>
            <w:tcW w:w="1700" w:type="dxa"/>
            <w:shd w:val="clear" w:color="auto" w:fill="auto"/>
            <w:vAlign w:val="bottom"/>
          </w:tcPr>
          <w:p w14:paraId="3DE7AC54" w14:textId="77777777" w:rsidR="002D0853" w:rsidRPr="00870465" w:rsidRDefault="002D0853" w:rsidP="008A5BEC">
            <w:pPr>
              <w:spacing w:line="360" w:lineRule="auto"/>
              <w:ind w:left="540"/>
              <w:jc w:val="both"/>
              <w:rPr>
                <w:rFonts w:asciiTheme="majorBidi" w:eastAsia="Arial" w:hAnsiTheme="majorBidi" w:cstheme="majorBidi"/>
                <w:sz w:val="24"/>
                <w:szCs w:val="24"/>
              </w:rPr>
            </w:pPr>
            <w:r w:rsidRPr="00870465">
              <w:rPr>
                <w:rFonts w:asciiTheme="majorBidi" w:eastAsia="Arial" w:hAnsiTheme="majorBidi" w:cstheme="majorBidi"/>
                <w:sz w:val="24"/>
                <w:szCs w:val="24"/>
              </w:rPr>
              <w:t>1.53</w:t>
            </w:r>
          </w:p>
        </w:tc>
        <w:tc>
          <w:tcPr>
            <w:tcW w:w="1380" w:type="dxa"/>
            <w:shd w:val="clear" w:color="auto" w:fill="auto"/>
            <w:vAlign w:val="bottom"/>
          </w:tcPr>
          <w:p w14:paraId="7BCAF6C4" w14:textId="77777777" w:rsidR="002D0853" w:rsidRPr="00870465" w:rsidRDefault="002D0853" w:rsidP="008A5BEC">
            <w:pPr>
              <w:spacing w:line="360" w:lineRule="auto"/>
              <w:ind w:left="340"/>
              <w:jc w:val="both"/>
              <w:rPr>
                <w:rFonts w:asciiTheme="majorBidi" w:eastAsia="Arial" w:hAnsiTheme="majorBidi" w:cstheme="majorBidi"/>
                <w:sz w:val="24"/>
                <w:szCs w:val="24"/>
              </w:rPr>
            </w:pPr>
            <w:r w:rsidRPr="00870465">
              <w:rPr>
                <w:rFonts w:asciiTheme="majorBidi" w:eastAsia="Arial" w:hAnsiTheme="majorBidi" w:cstheme="majorBidi"/>
                <w:sz w:val="24"/>
                <w:szCs w:val="24"/>
              </w:rPr>
              <w:t>16.87</w:t>
            </w:r>
          </w:p>
        </w:tc>
        <w:tc>
          <w:tcPr>
            <w:tcW w:w="1640" w:type="dxa"/>
            <w:shd w:val="clear" w:color="auto" w:fill="auto"/>
            <w:vAlign w:val="bottom"/>
          </w:tcPr>
          <w:p w14:paraId="3469BEC1" w14:textId="77777777" w:rsidR="002D0853" w:rsidRPr="00870465" w:rsidRDefault="002D0853" w:rsidP="008A5BEC">
            <w:pPr>
              <w:spacing w:line="360" w:lineRule="auto"/>
              <w:ind w:left="480"/>
              <w:jc w:val="both"/>
              <w:rPr>
                <w:rFonts w:asciiTheme="majorBidi" w:eastAsia="Arial" w:hAnsiTheme="majorBidi" w:cstheme="majorBidi"/>
                <w:sz w:val="24"/>
                <w:szCs w:val="24"/>
              </w:rPr>
            </w:pPr>
            <w:r w:rsidRPr="00870465">
              <w:rPr>
                <w:rFonts w:asciiTheme="majorBidi" w:eastAsia="Arial" w:hAnsiTheme="majorBidi" w:cstheme="majorBidi"/>
                <w:sz w:val="24"/>
                <w:szCs w:val="24"/>
              </w:rPr>
              <w:t>27.29</w:t>
            </w:r>
          </w:p>
        </w:tc>
        <w:tc>
          <w:tcPr>
            <w:tcW w:w="1500" w:type="dxa"/>
            <w:shd w:val="clear" w:color="auto" w:fill="auto"/>
            <w:vAlign w:val="bottom"/>
          </w:tcPr>
          <w:p w14:paraId="57C7CE33"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7.50</w:t>
            </w:r>
          </w:p>
        </w:tc>
        <w:tc>
          <w:tcPr>
            <w:tcW w:w="1165" w:type="dxa"/>
            <w:shd w:val="clear" w:color="auto" w:fill="auto"/>
            <w:vAlign w:val="bottom"/>
          </w:tcPr>
          <w:p w14:paraId="273E5D6F"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5.46</w:t>
            </w:r>
          </w:p>
        </w:tc>
      </w:tr>
      <w:tr w:rsidR="002D0853" w:rsidRPr="00870465" w14:paraId="5C4A2AF8" w14:textId="77777777" w:rsidTr="008A5BEC">
        <w:trPr>
          <w:trHeight w:val="230"/>
        </w:trPr>
        <w:tc>
          <w:tcPr>
            <w:tcW w:w="1080" w:type="dxa"/>
            <w:shd w:val="clear" w:color="auto" w:fill="auto"/>
            <w:vAlign w:val="bottom"/>
          </w:tcPr>
          <w:p w14:paraId="11783D74" w14:textId="77777777" w:rsidR="002D0853" w:rsidRPr="00870465" w:rsidRDefault="002D0853" w:rsidP="008A5BEC">
            <w:pPr>
              <w:spacing w:line="360" w:lineRule="auto"/>
              <w:ind w:left="120"/>
              <w:jc w:val="both"/>
              <w:rPr>
                <w:rFonts w:asciiTheme="majorBidi" w:eastAsia="Arial" w:hAnsiTheme="majorBidi" w:cstheme="majorBidi"/>
                <w:sz w:val="24"/>
                <w:szCs w:val="24"/>
              </w:rPr>
            </w:pPr>
            <w:r w:rsidRPr="00870465">
              <w:rPr>
                <w:rFonts w:asciiTheme="majorBidi" w:eastAsia="Arial" w:hAnsiTheme="majorBidi" w:cstheme="majorBidi"/>
                <w:sz w:val="24"/>
                <w:szCs w:val="24"/>
              </w:rPr>
              <w:lastRenderedPageBreak/>
              <w:t>2018</w:t>
            </w:r>
          </w:p>
        </w:tc>
        <w:tc>
          <w:tcPr>
            <w:tcW w:w="1700" w:type="dxa"/>
            <w:shd w:val="clear" w:color="auto" w:fill="auto"/>
            <w:vAlign w:val="bottom"/>
          </w:tcPr>
          <w:p w14:paraId="4CDA39F8" w14:textId="77777777" w:rsidR="002D0853" w:rsidRPr="00870465" w:rsidRDefault="002D0853" w:rsidP="008A5BEC">
            <w:pPr>
              <w:spacing w:line="360" w:lineRule="auto"/>
              <w:ind w:left="540"/>
              <w:jc w:val="both"/>
              <w:rPr>
                <w:rFonts w:asciiTheme="majorBidi" w:eastAsia="Arial" w:hAnsiTheme="majorBidi" w:cstheme="majorBidi"/>
                <w:sz w:val="24"/>
                <w:szCs w:val="24"/>
              </w:rPr>
            </w:pPr>
            <w:r w:rsidRPr="00870465">
              <w:rPr>
                <w:rFonts w:asciiTheme="majorBidi" w:eastAsia="Arial" w:hAnsiTheme="majorBidi" w:cstheme="majorBidi"/>
                <w:sz w:val="24"/>
                <w:szCs w:val="24"/>
              </w:rPr>
              <w:t>2.44</w:t>
            </w:r>
          </w:p>
        </w:tc>
        <w:tc>
          <w:tcPr>
            <w:tcW w:w="1380" w:type="dxa"/>
            <w:shd w:val="clear" w:color="auto" w:fill="auto"/>
            <w:vAlign w:val="bottom"/>
          </w:tcPr>
          <w:p w14:paraId="6AEECD16" w14:textId="77777777" w:rsidR="002D0853" w:rsidRPr="00870465" w:rsidRDefault="002D0853" w:rsidP="008A5BEC">
            <w:pPr>
              <w:spacing w:line="360" w:lineRule="auto"/>
              <w:ind w:left="340"/>
              <w:jc w:val="both"/>
              <w:rPr>
                <w:rFonts w:asciiTheme="majorBidi" w:eastAsia="Arial" w:hAnsiTheme="majorBidi" w:cstheme="majorBidi"/>
                <w:sz w:val="24"/>
                <w:szCs w:val="24"/>
              </w:rPr>
            </w:pPr>
            <w:r w:rsidRPr="00870465">
              <w:rPr>
                <w:rFonts w:asciiTheme="majorBidi" w:eastAsia="Arial" w:hAnsiTheme="majorBidi" w:cstheme="majorBidi"/>
                <w:sz w:val="24"/>
                <w:szCs w:val="24"/>
              </w:rPr>
              <w:t>17.58</w:t>
            </w:r>
          </w:p>
        </w:tc>
        <w:tc>
          <w:tcPr>
            <w:tcW w:w="1640" w:type="dxa"/>
            <w:shd w:val="clear" w:color="auto" w:fill="auto"/>
            <w:vAlign w:val="bottom"/>
          </w:tcPr>
          <w:p w14:paraId="663EB7B5" w14:textId="77777777" w:rsidR="002D0853" w:rsidRPr="00870465" w:rsidRDefault="002D0853" w:rsidP="008A5BEC">
            <w:pPr>
              <w:spacing w:line="360" w:lineRule="auto"/>
              <w:ind w:left="480"/>
              <w:jc w:val="both"/>
              <w:rPr>
                <w:rFonts w:asciiTheme="majorBidi" w:eastAsia="Arial" w:hAnsiTheme="majorBidi" w:cstheme="majorBidi"/>
                <w:sz w:val="24"/>
                <w:szCs w:val="24"/>
              </w:rPr>
            </w:pPr>
            <w:r w:rsidRPr="00870465">
              <w:rPr>
                <w:rFonts w:asciiTheme="majorBidi" w:eastAsia="Arial" w:hAnsiTheme="majorBidi" w:cstheme="majorBidi"/>
                <w:sz w:val="24"/>
                <w:szCs w:val="24"/>
              </w:rPr>
              <w:t>30.68</w:t>
            </w:r>
          </w:p>
        </w:tc>
        <w:tc>
          <w:tcPr>
            <w:tcW w:w="1500" w:type="dxa"/>
            <w:shd w:val="clear" w:color="auto" w:fill="auto"/>
            <w:vAlign w:val="bottom"/>
          </w:tcPr>
          <w:p w14:paraId="0F1A7831"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9.55</w:t>
            </w:r>
          </w:p>
        </w:tc>
        <w:tc>
          <w:tcPr>
            <w:tcW w:w="1165" w:type="dxa"/>
            <w:shd w:val="clear" w:color="auto" w:fill="auto"/>
            <w:vAlign w:val="bottom"/>
          </w:tcPr>
          <w:p w14:paraId="0581B6B0"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7.73</w:t>
            </w:r>
          </w:p>
        </w:tc>
      </w:tr>
      <w:tr w:rsidR="002D0853" w:rsidRPr="00870465" w14:paraId="4FA039EF" w14:textId="77777777" w:rsidTr="008A5BEC">
        <w:trPr>
          <w:trHeight w:val="230"/>
        </w:trPr>
        <w:tc>
          <w:tcPr>
            <w:tcW w:w="1080" w:type="dxa"/>
            <w:shd w:val="clear" w:color="auto" w:fill="auto"/>
            <w:vAlign w:val="bottom"/>
          </w:tcPr>
          <w:p w14:paraId="245F4C4E" w14:textId="77777777" w:rsidR="002D0853" w:rsidRPr="00870465" w:rsidRDefault="002D0853" w:rsidP="008A5BEC">
            <w:pPr>
              <w:spacing w:line="360" w:lineRule="auto"/>
              <w:ind w:left="120"/>
              <w:jc w:val="both"/>
              <w:rPr>
                <w:rFonts w:asciiTheme="majorBidi" w:eastAsia="Arial" w:hAnsiTheme="majorBidi" w:cstheme="majorBidi"/>
                <w:sz w:val="24"/>
                <w:szCs w:val="24"/>
              </w:rPr>
            </w:pPr>
            <w:r w:rsidRPr="00870465">
              <w:rPr>
                <w:rFonts w:asciiTheme="majorBidi" w:eastAsia="Arial" w:hAnsiTheme="majorBidi" w:cstheme="majorBidi"/>
                <w:sz w:val="24"/>
                <w:szCs w:val="24"/>
              </w:rPr>
              <w:t>2019</w:t>
            </w:r>
          </w:p>
        </w:tc>
        <w:tc>
          <w:tcPr>
            <w:tcW w:w="1700" w:type="dxa"/>
            <w:shd w:val="clear" w:color="auto" w:fill="auto"/>
            <w:vAlign w:val="bottom"/>
          </w:tcPr>
          <w:p w14:paraId="76FF0880" w14:textId="77777777" w:rsidR="002D0853" w:rsidRPr="00870465" w:rsidRDefault="002D0853" w:rsidP="008A5BEC">
            <w:pPr>
              <w:spacing w:line="360" w:lineRule="auto"/>
              <w:ind w:left="540"/>
              <w:jc w:val="both"/>
              <w:rPr>
                <w:rFonts w:asciiTheme="majorBidi" w:eastAsia="Arial" w:hAnsiTheme="majorBidi" w:cstheme="majorBidi"/>
                <w:sz w:val="24"/>
                <w:szCs w:val="24"/>
              </w:rPr>
            </w:pPr>
            <w:r w:rsidRPr="00870465">
              <w:rPr>
                <w:rFonts w:asciiTheme="majorBidi" w:eastAsia="Arial" w:hAnsiTheme="majorBidi" w:cstheme="majorBidi"/>
                <w:sz w:val="24"/>
                <w:szCs w:val="24"/>
              </w:rPr>
              <w:t>-</w:t>
            </w:r>
          </w:p>
        </w:tc>
        <w:tc>
          <w:tcPr>
            <w:tcW w:w="1380" w:type="dxa"/>
            <w:shd w:val="clear" w:color="auto" w:fill="auto"/>
            <w:vAlign w:val="bottom"/>
          </w:tcPr>
          <w:p w14:paraId="30F6113C" w14:textId="77777777" w:rsidR="002D0853" w:rsidRPr="00870465" w:rsidRDefault="002D0853" w:rsidP="008A5BEC">
            <w:pPr>
              <w:spacing w:line="360" w:lineRule="auto"/>
              <w:ind w:left="340"/>
              <w:jc w:val="both"/>
              <w:rPr>
                <w:rFonts w:asciiTheme="majorBidi" w:eastAsia="Arial" w:hAnsiTheme="majorBidi" w:cstheme="majorBidi"/>
                <w:sz w:val="24"/>
                <w:szCs w:val="24"/>
              </w:rPr>
            </w:pPr>
            <w:r w:rsidRPr="00870465">
              <w:rPr>
                <w:rFonts w:asciiTheme="majorBidi" w:eastAsia="Arial" w:hAnsiTheme="majorBidi" w:cstheme="majorBidi"/>
                <w:sz w:val="24"/>
                <w:szCs w:val="24"/>
              </w:rPr>
              <w:t>16.91</w:t>
            </w:r>
          </w:p>
        </w:tc>
        <w:tc>
          <w:tcPr>
            <w:tcW w:w="1640" w:type="dxa"/>
            <w:shd w:val="clear" w:color="auto" w:fill="auto"/>
            <w:vAlign w:val="bottom"/>
          </w:tcPr>
          <w:p w14:paraId="6AFFF2A7" w14:textId="77777777" w:rsidR="002D0853" w:rsidRPr="00870465" w:rsidRDefault="002D0853" w:rsidP="008A5BEC">
            <w:pPr>
              <w:spacing w:line="360" w:lineRule="auto"/>
              <w:ind w:left="480"/>
              <w:jc w:val="both"/>
              <w:rPr>
                <w:rFonts w:asciiTheme="majorBidi" w:eastAsia="Arial" w:hAnsiTheme="majorBidi" w:cstheme="majorBidi"/>
                <w:sz w:val="24"/>
                <w:szCs w:val="24"/>
              </w:rPr>
            </w:pPr>
            <w:r w:rsidRPr="00870465">
              <w:rPr>
                <w:rFonts w:asciiTheme="majorBidi" w:eastAsia="Arial" w:hAnsiTheme="majorBidi" w:cstheme="majorBidi"/>
                <w:sz w:val="24"/>
                <w:szCs w:val="24"/>
              </w:rPr>
              <w:t>31.09</w:t>
            </w:r>
          </w:p>
        </w:tc>
        <w:tc>
          <w:tcPr>
            <w:tcW w:w="1500" w:type="dxa"/>
            <w:shd w:val="clear" w:color="auto" w:fill="auto"/>
            <w:vAlign w:val="bottom"/>
          </w:tcPr>
          <w:p w14:paraId="780CD1EC"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9.70</w:t>
            </w:r>
          </w:p>
        </w:tc>
        <w:tc>
          <w:tcPr>
            <w:tcW w:w="1165" w:type="dxa"/>
            <w:shd w:val="clear" w:color="auto" w:fill="auto"/>
            <w:vAlign w:val="bottom"/>
          </w:tcPr>
          <w:p w14:paraId="1EDE423F"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8.85</w:t>
            </w:r>
          </w:p>
        </w:tc>
      </w:tr>
      <w:tr w:rsidR="002D0853" w:rsidRPr="00870465" w14:paraId="4579F1D0" w14:textId="77777777" w:rsidTr="008A5BEC">
        <w:trPr>
          <w:trHeight w:val="230"/>
        </w:trPr>
        <w:tc>
          <w:tcPr>
            <w:tcW w:w="1080" w:type="dxa"/>
            <w:shd w:val="clear" w:color="auto" w:fill="auto"/>
            <w:vAlign w:val="bottom"/>
          </w:tcPr>
          <w:p w14:paraId="50DB77DD" w14:textId="77777777" w:rsidR="002D0853" w:rsidRPr="00870465" w:rsidRDefault="002D0853" w:rsidP="008A5BEC">
            <w:pPr>
              <w:spacing w:line="360" w:lineRule="auto"/>
              <w:ind w:left="120"/>
              <w:jc w:val="both"/>
              <w:rPr>
                <w:rFonts w:asciiTheme="majorBidi" w:eastAsia="Arial" w:hAnsiTheme="majorBidi" w:cstheme="majorBidi"/>
                <w:sz w:val="24"/>
                <w:szCs w:val="24"/>
              </w:rPr>
            </w:pPr>
            <w:r w:rsidRPr="00870465">
              <w:rPr>
                <w:rFonts w:asciiTheme="majorBidi" w:eastAsia="Arial" w:hAnsiTheme="majorBidi" w:cstheme="majorBidi"/>
                <w:sz w:val="24"/>
                <w:szCs w:val="24"/>
              </w:rPr>
              <w:t>2020</w:t>
            </w:r>
          </w:p>
        </w:tc>
        <w:tc>
          <w:tcPr>
            <w:tcW w:w="1700" w:type="dxa"/>
            <w:shd w:val="clear" w:color="auto" w:fill="auto"/>
            <w:vAlign w:val="bottom"/>
          </w:tcPr>
          <w:p w14:paraId="0E9244A9" w14:textId="77777777" w:rsidR="002D0853" w:rsidRPr="00870465" w:rsidRDefault="002D0853" w:rsidP="008A5BEC">
            <w:pPr>
              <w:spacing w:line="360" w:lineRule="auto"/>
              <w:ind w:left="540"/>
              <w:jc w:val="both"/>
              <w:rPr>
                <w:rFonts w:asciiTheme="majorBidi" w:eastAsia="Arial" w:hAnsiTheme="majorBidi" w:cstheme="majorBidi"/>
                <w:sz w:val="24"/>
                <w:szCs w:val="24"/>
              </w:rPr>
            </w:pPr>
            <w:r w:rsidRPr="00870465">
              <w:rPr>
                <w:rFonts w:asciiTheme="majorBidi" w:eastAsia="Arial" w:hAnsiTheme="majorBidi" w:cstheme="majorBidi"/>
                <w:sz w:val="24"/>
                <w:szCs w:val="24"/>
              </w:rPr>
              <w:t>2.11</w:t>
            </w:r>
          </w:p>
        </w:tc>
        <w:tc>
          <w:tcPr>
            <w:tcW w:w="1380" w:type="dxa"/>
            <w:shd w:val="clear" w:color="auto" w:fill="auto"/>
            <w:vAlign w:val="bottom"/>
          </w:tcPr>
          <w:p w14:paraId="1C60C609" w14:textId="77777777" w:rsidR="002D0853" w:rsidRPr="00870465" w:rsidRDefault="002D0853" w:rsidP="008A5BEC">
            <w:pPr>
              <w:spacing w:line="360" w:lineRule="auto"/>
              <w:ind w:left="340"/>
              <w:jc w:val="both"/>
              <w:rPr>
                <w:rFonts w:asciiTheme="majorBidi" w:eastAsia="Arial" w:hAnsiTheme="majorBidi" w:cstheme="majorBidi"/>
                <w:sz w:val="24"/>
                <w:szCs w:val="24"/>
              </w:rPr>
            </w:pPr>
            <w:r w:rsidRPr="00870465">
              <w:rPr>
                <w:rFonts w:asciiTheme="majorBidi" w:eastAsia="Arial" w:hAnsiTheme="majorBidi" w:cstheme="majorBidi"/>
                <w:sz w:val="24"/>
                <w:szCs w:val="24"/>
              </w:rPr>
              <w:t>14.6</w:t>
            </w:r>
          </w:p>
        </w:tc>
        <w:tc>
          <w:tcPr>
            <w:tcW w:w="1640" w:type="dxa"/>
            <w:shd w:val="clear" w:color="auto" w:fill="auto"/>
            <w:vAlign w:val="bottom"/>
          </w:tcPr>
          <w:p w14:paraId="479A1B6A" w14:textId="77777777" w:rsidR="002D0853" w:rsidRPr="00870465" w:rsidRDefault="002D0853" w:rsidP="008A5BEC">
            <w:pPr>
              <w:spacing w:line="360" w:lineRule="auto"/>
              <w:ind w:left="480"/>
              <w:jc w:val="both"/>
              <w:rPr>
                <w:rFonts w:asciiTheme="majorBidi" w:eastAsia="Arial" w:hAnsiTheme="majorBidi" w:cstheme="majorBidi"/>
                <w:sz w:val="24"/>
                <w:szCs w:val="24"/>
              </w:rPr>
            </w:pPr>
            <w:r w:rsidRPr="00870465">
              <w:rPr>
                <w:rFonts w:asciiTheme="majorBidi" w:eastAsia="Arial" w:hAnsiTheme="majorBidi" w:cstheme="majorBidi"/>
                <w:sz w:val="24"/>
                <w:szCs w:val="24"/>
              </w:rPr>
              <w:t>25.3</w:t>
            </w:r>
          </w:p>
        </w:tc>
        <w:tc>
          <w:tcPr>
            <w:tcW w:w="1500" w:type="dxa"/>
            <w:shd w:val="clear" w:color="auto" w:fill="auto"/>
            <w:vAlign w:val="bottom"/>
          </w:tcPr>
          <w:p w14:paraId="7E1A8AAB"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7.00</w:t>
            </w:r>
          </w:p>
        </w:tc>
        <w:tc>
          <w:tcPr>
            <w:tcW w:w="1165" w:type="dxa"/>
            <w:shd w:val="clear" w:color="auto" w:fill="auto"/>
            <w:vAlign w:val="bottom"/>
          </w:tcPr>
          <w:p w14:paraId="5B46C82B" w14:textId="77777777" w:rsidR="002D0853" w:rsidRPr="00870465" w:rsidRDefault="002D0853" w:rsidP="008A5BEC">
            <w:pPr>
              <w:spacing w:line="360" w:lineRule="auto"/>
              <w:ind w:left="360"/>
              <w:jc w:val="both"/>
              <w:rPr>
                <w:rFonts w:asciiTheme="majorBidi" w:eastAsia="Arial" w:hAnsiTheme="majorBidi" w:cstheme="majorBidi"/>
                <w:sz w:val="24"/>
                <w:szCs w:val="24"/>
              </w:rPr>
            </w:pPr>
            <w:r w:rsidRPr="00870465">
              <w:rPr>
                <w:rFonts w:asciiTheme="majorBidi" w:eastAsia="Arial" w:hAnsiTheme="majorBidi" w:cstheme="majorBidi"/>
                <w:sz w:val="24"/>
                <w:szCs w:val="24"/>
              </w:rPr>
              <w:t>6.00</w:t>
            </w:r>
          </w:p>
        </w:tc>
      </w:tr>
    </w:tbl>
    <w:p w14:paraId="723E8A62" w14:textId="28EF33A2" w:rsidR="002D0853" w:rsidRPr="00870465" w:rsidRDefault="002D0853" w:rsidP="002D0853">
      <w:pPr>
        <w:tabs>
          <w:tab w:val="left" w:pos="722"/>
        </w:tabs>
        <w:spacing w:line="480" w:lineRule="auto"/>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Source: Culled from CBN statistical bulletin, 202</w:t>
      </w:r>
      <w:r w:rsidR="00AA42BF">
        <w:rPr>
          <w:rFonts w:asciiTheme="majorBidi" w:eastAsia="Times New Roman" w:hAnsiTheme="majorBidi" w:cstheme="majorBidi"/>
          <w:b/>
          <w:sz w:val="24"/>
          <w:szCs w:val="24"/>
        </w:rPr>
        <w:t>5</w:t>
      </w:r>
    </w:p>
    <w:p w14:paraId="644FB8ED" w14:textId="77777777" w:rsidR="002D0853" w:rsidRPr="00870465" w:rsidRDefault="002D0853" w:rsidP="002D0853">
      <w:pPr>
        <w:tabs>
          <w:tab w:val="left" w:pos="722"/>
        </w:tabs>
        <w:spacing w:line="480" w:lineRule="auto"/>
        <w:jc w:val="both"/>
        <w:rPr>
          <w:rFonts w:asciiTheme="majorBidi" w:eastAsia="Times New Roman" w:hAnsiTheme="majorBidi" w:cstheme="majorBidi"/>
          <w:b/>
          <w:sz w:val="24"/>
          <w:szCs w:val="24"/>
        </w:rPr>
      </w:pPr>
      <w:bookmarkStart w:id="11" w:name="page38"/>
      <w:bookmarkEnd w:id="11"/>
      <w:r w:rsidRPr="00870465">
        <w:rPr>
          <w:rFonts w:asciiTheme="majorBidi" w:eastAsia="Times New Roman" w:hAnsiTheme="majorBidi" w:cstheme="majorBidi"/>
          <w:b/>
          <w:sz w:val="24"/>
          <w:szCs w:val="24"/>
        </w:rPr>
        <w:t>4.2. Results and Findings</w:t>
      </w:r>
    </w:p>
    <w:p w14:paraId="61764884" w14:textId="77777777"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The descriptive statistics for this research are presented in table 2. The table shows the </w:t>
      </w:r>
      <w:proofErr w:type="gramStart"/>
      <w:r w:rsidRPr="00870465">
        <w:rPr>
          <w:rFonts w:asciiTheme="majorBidi" w:eastAsia="Times New Roman" w:hAnsiTheme="majorBidi" w:cstheme="majorBidi"/>
          <w:sz w:val="24"/>
          <w:szCs w:val="24"/>
        </w:rPr>
        <w:t>mean</w:t>
      </w:r>
      <w:proofErr w:type="gramEnd"/>
      <w:r w:rsidRPr="00870465">
        <w:rPr>
          <w:rFonts w:asciiTheme="majorBidi" w:eastAsia="Times New Roman" w:hAnsiTheme="majorBidi" w:cstheme="majorBidi"/>
          <w:sz w:val="24"/>
          <w:szCs w:val="24"/>
        </w:rPr>
        <w:t xml:space="preserve"> and standard deviation of the different variables of interest in the study. It also presents the minimum and maximum values of the variables.</w:t>
      </w:r>
    </w:p>
    <w:p w14:paraId="11C8E9CA" w14:textId="77777777" w:rsidR="002D0853" w:rsidRPr="00870465" w:rsidRDefault="002D0853" w:rsidP="002D0853">
      <w:pPr>
        <w:ind w:left="4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Table 2: Descriptive Statistics for the Model</w:t>
      </w:r>
    </w:p>
    <w:p w14:paraId="63BDAB32" w14:textId="77777777" w:rsidR="002D0853" w:rsidRPr="00870465" w:rsidRDefault="002D0853" w:rsidP="002D0853">
      <w:pPr>
        <w:ind w:left="4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____________________________________________________________________</w:t>
      </w:r>
    </w:p>
    <w:p w14:paraId="7E5D7B92" w14:textId="77777777" w:rsidR="002D0853" w:rsidRPr="00870465" w:rsidRDefault="002D0853" w:rsidP="002D0853">
      <w:pPr>
        <w:tabs>
          <w:tab w:val="left" w:pos="1460"/>
          <w:tab w:val="left" w:pos="3620"/>
          <w:tab w:val="left" w:pos="5780"/>
          <w:tab w:val="left" w:pos="7220"/>
        </w:tabs>
        <w:ind w:left="4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Variables</w:t>
      </w:r>
      <w:r w:rsidRPr="00870465">
        <w:rPr>
          <w:rFonts w:asciiTheme="majorBidi" w:eastAsia="Times New Roman" w:hAnsiTheme="majorBidi" w:cstheme="majorBidi"/>
          <w:sz w:val="24"/>
          <w:szCs w:val="24"/>
        </w:rPr>
        <w:tab/>
        <w:t>Minimum</w:t>
      </w:r>
      <w:r w:rsidRPr="00870465">
        <w:rPr>
          <w:rFonts w:asciiTheme="majorBidi" w:eastAsia="Times New Roman" w:hAnsiTheme="majorBidi" w:cstheme="majorBidi"/>
          <w:sz w:val="24"/>
          <w:szCs w:val="24"/>
        </w:rPr>
        <w:tab/>
        <w:t>Maximum</w:t>
      </w:r>
      <w:r w:rsidRPr="00870465">
        <w:rPr>
          <w:rFonts w:asciiTheme="majorBidi" w:eastAsia="Times New Roman" w:hAnsiTheme="majorBidi" w:cstheme="majorBidi"/>
          <w:sz w:val="24"/>
          <w:szCs w:val="24"/>
        </w:rPr>
        <w:tab/>
        <w:t>Mean</w:t>
      </w:r>
      <w:r w:rsidRPr="00870465">
        <w:rPr>
          <w:rFonts w:asciiTheme="majorBidi" w:eastAsia="Times New Roman" w:hAnsiTheme="majorBidi" w:cstheme="majorBidi"/>
          <w:sz w:val="24"/>
          <w:szCs w:val="24"/>
        </w:rPr>
        <w:tab/>
        <w:t>STD. DEV</w:t>
      </w:r>
    </w:p>
    <w:p w14:paraId="635A8B25" w14:textId="77777777" w:rsidR="002D0853" w:rsidRPr="00870465" w:rsidRDefault="002D0853" w:rsidP="002D0853">
      <w:pPr>
        <w:ind w:left="4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____________________________________________________________________</w:t>
      </w:r>
    </w:p>
    <w:tbl>
      <w:tblPr>
        <w:tblW w:w="0" w:type="auto"/>
        <w:tblInd w:w="40" w:type="dxa"/>
        <w:tblLayout w:type="fixed"/>
        <w:tblCellMar>
          <w:left w:w="0" w:type="dxa"/>
          <w:right w:w="0" w:type="dxa"/>
        </w:tblCellMar>
        <w:tblLook w:val="0000" w:firstRow="0" w:lastRow="0" w:firstColumn="0" w:lastColumn="0" w:noHBand="0" w:noVBand="0"/>
      </w:tblPr>
      <w:tblGrid>
        <w:gridCol w:w="920"/>
        <w:gridCol w:w="1720"/>
        <w:gridCol w:w="2160"/>
        <w:gridCol w:w="1900"/>
        <w:gridCol w:w="1060"/>
      </w:tblGrid>
      <w:tr w:rsidR="002D0853" w:rsidRPr="00870465" w14:paraId="63F6B6B4" w14:textId="77777777" w:rsidTr="008A5BEC">
        <w:trPr>
          <w:trHeight w:val="230"/>
        </w:trPr>
        <w:tc>
          <w:tcPr>
            <w:tcW w:w="920" w:type="dxa"/>
            <w:shd w:val="clear" w:color="auto" w:fill="auto"/>
            <w:vAlign w:val="bottom"/>
          </w:tcPr>
          <w:p w14:paraId="2398F511" w14:textId="77777777" w:rsidR="002D0853" w:rsidRPr="00870465" w:rsidRDefault="002D0853" w:rsidP="008A5BEC">
            <w:pPr>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ROA</w:t>
            </w:r>
          </w:p>
        </w:tc>
        <w:tc>
          <w:tcPr>
            <w:tcW w:w="1720" w:type="dxa"/>
            <w:shd w:val="clear" w:color="auto" w:fill="auto"/>
            <w:vAlign w:val="bottom"/>
          </w:tcPr>
          <w:p w14:paraId="3DFE52DC" w14:textId="77777777" w:rsidR="002D0853" w:rsidRPr="00870465" w:rsidRDefault="002D0853" w:rsidP="008A5BEC">
            <w:pPr>
              <w:ind w:right="86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.24</w:t>
            </w:r>
          </w:p>
        </w:tc>
        <w:tc>
          <w:tcPr>
            <w:tcW w:w="2160" w:type="dxa"/>
            <w:shd w:val="clear" w:color="auto" w:fill="auto"/>
            <w:vAlign w:val="bottom"/>
          </w:tcPr>
          <w:p w14:paraId="60BD98E9" w14:textId="77777777" w:rsidR="002D0853" w:rsidRPr="00870465" w:rsidRDefault="002D0853" w:rsidP="008A5BEC">
            <w:pPr>
              <w:ind w:right="86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.60</w:t>
            </w:r>
          </w:p>
        </w:tc>
        <w:tc>
          <w:tcPr>
            <w:tcW w:w="1900" w:type="dxa"/>
            <w:shd w:val="clear" w:color="auto" w:fill="auto"/>
            <w:vAlign w:val="bottom"/>
          </w:tcPr>
          <w:p w14:paraId="64A01E6D" w14:textId="77777777" w:rsidR="002D0853" w:rsidRPr="00870465" w:rsidRDefault="002D0853" w:rsidP="008A5BEC">
            <w:pPr>
              <w:ind w:right="38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.3470</w:t>
            </w:r>
          </w:p>
        </w:tc>
        <w:tc>
          <w:tcPr>
            <w:tcW w:w="1060" w:type="dxa"/>
            <w:shd w:val="clear" w:color="auto" w:fill="auto"/>
            <w:vAlign w:val="bottom"/>
          </w:tcPr>
          <w:p w14:paraId="6DBC1822" w14:textId="77777777" w:rsidR="002D0853" w:rsidRPr="00870465" w:rsidRDefault="002D0853" w:rsidP="008A5BEC">
            <w:pPr>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.10541</w:t>
            </w:r>
          </w:p>
        </w:tc>
      </w:tr>
    </w:tbl>
    <w:p w14:paraId="0ACBF607" w14:textId="77777777" w:rsidR="002D0853" w:rsidRPr="00870465" w:rsidRDefault="002D0853" w:rsidP="002D0853">
      <w:pPr>
        <w:ind w:left="4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_______________________________________________________________________________</w:t>
      </w:r>
    </w:p>
    <w:tbl>
      <w:tblPr>
        <w:tblW w:w="0" w:type="auto"/>
        <w:tblInd w:w="40" w:type="dxa"/>
        <w:tblLayout w:type="fixed"/>
        <w:tblCellMar>
          <w:left w:w="0" w:type="dxa"/>
          <w:right w:w="0" w:type="dxa"/>
        </w:tblCellMar>
        <w:tblLook w:val="0000" w:firstRow="0" w:lastRow="0" w:firstColumn="0" w:lastColumn="0" w:noHBand="0" w:noVBand="0"/>
      </w:tblPr>
      <w:tblGrid>
        <w:gridCol w:w="940"/>
        <w:gridCol w:w="1800"/>
        <w:gridCol w:w="2160"/>
        <w:gridCol w:w="1900"/>
        <w:gridCol w:w="1080"/>
      </w:tblGrid>
      <w:tr w:rsidR="002D0853" w:rsidRPr="00870465" w14:paraId="0A94910C" w14:textId="77777777" w:rsidTr="008A5BEC">
        <w:trPr>
          <w:trHeight w:val="230"/>
        </w:trPr>
        <w:tc>
          <w:tcPr>
            <w:tcW w:w="940" w:type="dxa"/>
            <w:shd w:val="clear" w:color="auto" w:fill="auto"/>
            <w:vAlign w:val="bottom"/>
          </w:tcPr>
          <w:p w14:paraId="4DAA2DD4" w14:textId="77777777" w:rsidR="002D0853" w:rsidRPr="00870465" w:rsidRDefault="002D0853" w:rsidP="008A5BEC">
            <w:pPr>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LR</w:t>
            </w:r>
          </w:p>
        </w:tc>
        <w:tc>
          <w:tcPr>
            <w:tcW w:w="1800" w:type="dxa"/>
            <w:shd w:val="clear" w:color="auto" w:fill="auto"/>
            <w:vAlign w:val="bottom"/>
          </w:tcPr>
          <w:p w14:paraId="14ACFC34" w14:textId="77777777" w:rsidR="002D0853" w:rsidRPr="00870465" w:rsidRDefault="002D0853" w:rsidP="008A5BEC">
            <w:pPr>
              <w:ind w:left="50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15.14</w:t>
            </w:r>
          </w:p>
        </w:tc>
        <w:tc>
          <w:tcPr>
            <w:tcW w:w="2160" w:type="dxa"/>
            <w:shd w:val="clear" w:color="auto" w:fill="auto"/>
            <w:vAlign w:val="bottom"/>
          </w:tcPr>
          <w:p w14:paraId="4B5416BB" w14:textId="77777777" w:rsidR="002D0853" w:rsidRPr="00870465" w:rsidRDefault="002D0853" w:rsidP="008A5BEC">
            <w:pPr>
              <w:ind w:right="74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18.99</w:t>
            </w:r>
          </w:p>
        </w:tc>
        <w:tc>
          <w:tcPr>
            <w:tcW w:w="1900" w:type="dxa"/>
            <w:shd w:val="clear" w:color="auto" w:fill="auto"/>
            <w:vAlign w:val="bottom"/>
          </w:tcPr>
          <w:p w14:paraId="73F8D47B" w14:textId="77777777" w:rsidR="002D0853" w:rsidRPr="00870465" w:rsidRDefault="002D0853" w:rsidP="008A5BEC">
            <w:pPr>
              <w:ind w:right="28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16.9350</w:t>
            </w:r>
          </w:p>
        </w:tc>
        <w:tc>
          <w:tcPr>
            <w:tcW w:w="1080" w:type="dxa"/>
            <w:shd w:val="clear" w:color="auto" w:fill="auto"/>
            <w:vAlign w:val="bottom"/>
          </w:tcPr>
          <w:p w14:paraId="2BFC56A4" w14:textId="77777777" w:rsidR="002D0853" w:rsidRPr="00870465" w:rsidRDefault="002D0853" w:rsidP="008A5BEC">
            <w:pPr>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1.10565</w:t>
            </w:r>
          </w:p>
        </w:tc>
      </w:tr>
      <w:tr w:rsidR="002D0853" w:rsidRPr="00870465" w14:paraId="7DC2C898" w14:textId="77777777" w:rsidTr="008A5BEC">
        <w:trPr>
          <w:trHeight w:val="430"/>
        </w:trPr>
        <w:tc>
          <w:tcPr>
            <w:tcW w:w="940" w:type="dxa"/>
            <w:shd w:val="clear" w:color="auto" w:fill="auto"/>
            <w:vAlign w:val="bottom"/>
          </w:tcPr>
          <w:p w14:paraId="008D2712" w14:textId="77777777" w:rsidR="002D0853" w:rsidRPr="00870465" w:rsidRDefault="002D0853" w:rsidP="008A5BEC">
            <w:pPr>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IBR</w:t>
            </w:r>
          </w:p>
        </w:tc>
        <w:tc>
          <w:tcPr>
            <w:tcW w:w="1800" w:type="dxa"/>
            <w:shd w:val="clear" w:color="auto" w:fill="auto"/>
            <w:vAlign w:val="bottom"/>
          </w:tcPr>
          <w:p w14:paraId="4220895F" w14:textId="77777777" w:rsidR="002D0853" w:rsidRPr="00870465" w:rsidRDefault="002D0853" w:rsidP="008A5BEC">
            <w:pPr>
              <w:ind w:left="50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4.68</w:t>
            </w:r>
          </w:p>
        </w:tc>
        <w:tc>
          <w:tcPr>
            <w:tcW w:w="2160" w:type="dxa"/>
            <w:shd w:val="clear" w:color="auto" w:fill="auto"/>
            <w:vAlign w:val="bottom"/>
          </w:tcPr>
          <w:p w14:paraId="7542E550" w14:textId="77777777" w:rsidR="002D0853" w:rsidRPr="00870465" w:rsidRDefault="002D0853" w:rsidP="008A5BEC">
            <w:pPr>
              <w:ind w:right="74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24.30</w:t>
            </w:r>
          </w:p>
        </w:tc>
        <w:tc>
          <w:tcPr>
            <w:tcW w:w="1900" w:type="dxa"/>
            <w:shd w:val="clear" w:color="auto" w:fill="auto"/>
            <w:vAlign w:val="bottom"/>
          </w:tcPr>
          <w:p w14:paraId="226437A2" w14:textId="77777777" w:rsidR="002D0853" w:rsidRPr="00870465" w:rsidRDefault="002D0853" w:rsidP="008A5BEC">
            <w:pPr>
              <w:ind w:right="28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11.4610</w:t>
            </w:r>
          </w:p>
        </w:tc>
        <w:tc>
          <w:tcPr>
            <w:tcW w:w="1080" w:type="dxa"/>
            <w:shd w:val="clear" w:color="auto" w:fill="auto"/>
            <w:vAlign w:val="bottom"/>
          </w:tcPr>
          <w:p w14:paraId="79B70835" w14:textId="77777777" w:rsidR="002D0853" w:rsidRPr="00870465" w:rsidRDefault="002D0853" w:rsidP="008A5BEC">
            <w:pPr>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5.38988</w:t>
            </w:r>
          </w:p>
        </w:tc>
      </w:tr>
      <w:tr w:rsidR="002D0853" w:rsidRPr="00870465" w14:paraId="6482CF19" w14:textId="77777777" w:rsidTr="008A5BEC">
        <w:trPr>
          <w:trHeight w:val="432"/>
        </w:trPr>
        <w:tc>
          <w:tcPr>
            <w:tcW w:w="940" w:type="dxa"/>
            <w:shd w:val="clear" w:color="auto" w:fill="auto"/>
            <w:vAlign w:val="bottom"/>
          </w:tcPr>
          <w:p w14:paraId="34966C6D" w14:textId="77777777" w:rsidR="002D0853" w:rsidRPr="00870465" w:rsidRDefault="002D0853" w:rsidP="008A5BEC">
            <w:pPr>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TBR</w:t>
            </w:r>
          </w:p>
        </w:tc>
        <w:tc>
          <w:tcPr>
            <w:tcW w:w="1800" w:type="dxa"/>
            <w:shd w:val="clear" w:color="auto" w:fill="auto"/>
            <w:vAlign w:val="bottom"/>
          </w:tcPr>
          <w:p w14:paraId="09CA5928" w14:textId="77777777" w:rsidR="002D0853" w:rsidRPr="00870465" w:rsidRDefault="002D0853" w:rsidP="008A5BEC">
            <w:pPr>
              <w:ind w:left="50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6.13</w:t>
            </w:r>
          </w:p>
        </w:tc>
        <w:tc>
          <w:tcPr>
            <w:tcW w:w="2160" w:type="dxa"/>
            <w:shd w:val="clear" w:color="auto" w:fill="auto"/>
            <w:vAlign w:val="bottom"/>
          </w:tcPr>
          <w:p w14:paraId="32CB18EA" w14:textId="77777777" w:rsidR="002D0853" w:rsidRPr="00870465" w:rsidRDefault="002D0853" w:rsidP="008A5BEC">
            <w:pPr>
              <w:ind w:right="74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17.20</w:t>
            </w:r>
          </w:p>
        </w:tc>
        <w:tc>
          <w:tcPr>
            <w:tcW w:w="1900" w:type="dxa"/>
            <w:shd w:val="clear" w:color="auto" w:fill="auto"/>
            <w:vAlign w:val="bottom"/>
          </w:tcPr>
          <w:p w14:paraId="3487AA7E" w14:textId="77777777" w:rsidR="002D0853" w:rsidRPr="00870465" w:rsidRDefault="002D0853" w:rsidP="008A5BEC">
            <w:pPr>
              <w:ind w:right="28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10.6730</w:t>
            </w:r>
          </w:p>
        </w:tc>
        <w:tc>
          <w:tcPr>
            <w:tcW w:w="1080" w:type="dxa"/>
            <w:shd w:val="clear" w:color="auto" w:fill="auto"/>
            <w:vAlign w:val="bottom"/>
          </w:tcPr>
          <w:p w14:paraId="53A46350" w14:textId="77777777" w:rsidR="002D0853" w:rsidRPr="00870465" w:rsidRDefault="002D0853" w:rsidP="008A5BEC">
            <w:pPr>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3.94263</w:t>
            </w:r>
          </w:p>
        </w:tc>
      </w:tr>
      <w:tr w:rsidR="002D0853" w:rsidRPr="00870465" w14:paraId="0233D648" w14:textId="77777777" w:rsidTr="008A5BEC">
        <w:trPr>
          <w:trHeight w:val="430"/>
        </w:trPr>
        <w:tc>
          <w:tcPr>
            <w:tcW w:w="940" w:type="dxa"/>
            <w:shd w:val="clear" w:color="auto" w:fill="auto"/>
            <w:vAlign w:val="bottom"/>
          </w:tcPr>
          <w:p w14:paraId="094FE686" w14:textId="77777777" w:rsidR="002D0853" w:rsidRPr="00870465" w:rsidRDefault="002D0853" w:rsidP="008A5BEC">
            <w:pPr>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MRR</w:t>
            </w:r>
          </w:p>
        </w:tc>
        <w:tc>
          <w:tcPr>
            <w:tcW w:w="1800" w:type="dxa"/>
            <w:shd w:val="clear" w:color="auto" w:fill="auto"/>
            <w:vAlign w:val="bottom"/>
          </w:tcPr>
          <w:p w14:paraId="594B607F" w14:textId="77777777" w:rsidR="002D0853" w:rsidRPr="00870465" w:rsidRDefault="002D0853" w:rsidP="008A5BEC">
            <w:pPr>
              <w:ind w:left="50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6.13</w:t>
            </w:r>
          </w:p>
        </w:tc>
        <w:tc>
          <w:tcPr>
            <w:tcW w:w="2160" w:type="dxa"/>
            <w:shd w:val="clear" w:color="auto" w:fill="auto"/>
            <w:vAlign w:val="bottom"/>
          </w:tcPr>
          <w:p w14:paraId="3BC1BC5B" w14:textId="77777777" w:rsidR="002D0853" w:rsidRPr="00870465" w:rsidRDefault="002D0853" w:rsidP="008A5BEC">
            <w:pPr>
              <w:ind w:right="74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15.00</w:t>
            </w:r>
          </w:p>
        </w:tc>
        <w:tc>
          <w:tcPr>
            <w:tcW w:w="1900" w:type="dxa"/>
            <w:shd w:val="clear" w:color="auto" w:fill="auto"/>
            <w:vAlign w:val="bottom"/>
          </w:tcPr>
          <w:p w14:paraId="1263CF32" w14:textId="77777777" w:rsidR="002D0853" w:rsidRPr="00870465" w:rsidRDefault="002D0853" w:rsidP="008A5BEC">
            <w:pPr>
              <w:ind w:right="28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10.5570</w:t>
            </w:r>
          </w:p>
        </w:tc>
        <w:tc>
          <w:tcPr>
            <w:tcW w:w="1080" w:type="dxa"/>
            <w:shd w:val="clear" w:color="auto" w:fill="auto"/>
            <w:vAlign w:val="bottom"/>
          </w:tcPr>
          <w:p w14:paraId="1A10665E" w14:textId="77777777" w:rsidR="002D0853" w:rsidRPr="00870465" w:rsidRDefault="002D0853" w:rsidP="008A5BEC">
            <w:pPr>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2.61927</w:t>
            </w:r>
          </w:p>
        </w:tc>
      </w:tr>
    </w:tbl>
    <w:p w14:paraId="19B02921" w14:textId="77777777" w:rsidR="002D0853" w:rsidRPr="00870465" w:rsidRDefault="002D0853" w:rsidP="002D0853">
      <w:pPr>
        <w:jc w:val="both"/>
        <w:rPr>
          <w:rFonts w:asciiTheme="majorBidi" w:eastAsia="Times New Roman" w:hAnsiTheme="majorBidi" w:cstheme="majorBidi"/>
          <w:sz w:val="24"/>
          <w:szCs w:val="24"/>
        </w:rPr>
      </w:pPr>
    </w:p>
    <w:p w14:paraId="16268779" w14:textId="77777777" w:rsidR="002D0853" w:rsidRPr="00870465" w:rsidRDefault="002D0853" w:rsidP="002D0853">
      <w:pPr>
        <w:ind w:left="4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____________________________________________________________________</w:t>
      </w:r>
    </w:p>
    <w:p w14:paraId="5F27E514" w14:textId="439AC5D1" w:rsidR="002D0853" w:rsidRPr="00870465" w:rsidRDefault="002D0853" w:rsidP="002D0853">
      <w:pPr>
        <w:spacing w:line="480" w:lineRule="auto"/>
        <w:ind w:left="40"/>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Source; Summary from SPSS output, 202</w:t>
      </w:r>
      <w:r w:rsidR="00AA42BF">
        <w:rPr>
          <w:rFonts w:asciiTheme="majorBidi" w:eastAsia="Times New Roman" w:hAnsiTheme="majorBidi" w:cstheme="majorBidi"/>
          <w:b/>
          <w:sz w:val="24"/>
          <w:szCs w:val="24"/>
        </w:rPr>
        <w:t>5</w:t>
      </w:r>
    </w:p>
    <w:p w14:paraId="188C0BFB" w14:textId="77777777" w:rsidR="002D0853" w:rsidRPr="00870465" w:rsidRDefault="002D0853" w:rsidP="002D0853">
      <w:pPr>
        <w:spacing w:line="480" w:lineRule="auto"/>
        <w:ind w:left="40" w:right="2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Table 2 showed that the minimum value of return on assets (ROA) is 0.24 percent while the maximum is 0.60 percent. The mean value of return on </w:t>
      </w:r>
      <w:proofErr w:type="gramStart"/>
      <w:r w:rsidRPr="00870465">
        <w:rPr>
          <w:rFonts w:asciiTheme="majorBidi" w:eastAsia="Times New Roman" w:hAnsiTheme="majorBidi" w:cstheme="majorBidi"/>
          <w:sz w:val="24"/>
          <w:szCs w:val="24"/>
        </w:rPr>
        <w:t>asset</w:t>
      </w:r>
      <w:proofErr w:type="gramEnd"/>
      <w:r w:rsidRPr="00870465">
        <w:rPr>
          <w:rFonts w:asciiTheme="majorBidi" w:eastAsia="Times New Roman" w:hAnsiTheme="majorBidi" w:cstheme="majorBidi"/>
          <w:sz w:val="24"/>
          <w:szCs w:val="24"/>
        </w:rPr>
        <w:t xml:space="preserve"> (ROA) is around 0.3470 percent of the total assets and standard deviation of 0.10541 percent.</w:t>
      </w:r>
    </w:p>
    <w:p w14:paraId="5543C257" w14:textId="77777777" w:rsidR="002D0853" w:rsidRPr="00870465" w:rsidRDefault="002D0853" w:rsidP="002D0853">
      <w:pPr>
        <w:spacing w:line="480" w:lineRule="auto"/>
        <w:ind w:left="40" w:firstLine="5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The descriptive statistics of lending rate (LR) of the sample shows </w:t>
      </w:r>
      <w:proofErr w:type="gramStart"/>
      <w:r w:rsidRPr="00870465">
        <w:rPr>
          <w:rFonts w:asciiTheme="majorBidi" w:eastAsia="Times New Roman" w:hAnsiTheme="majorBidi" w:cstheme="majorBidi"/>
          <w:sz w:val="24"/>
          <w:szCs w:val="24"/>
        </w:rPr>
        <w:t>that,</w:t>
      </w:r>
      <w:proofErr w:type="gramEnd"/>
      <w:r w:rsidRPr="00870465">
        <w:rPr>
          <w:rFonts w:asciiTheme="majorBidi" w:eastAsia="Times New Roman" w:hAnsiTheme="majorBidi" w:cstheme="majorBidi"/>
          <w:sz w:val="24"/>
          <w:szCs w:val="24"/>
        </w:rPr>
        <w:t xml:space="preserve"> the mean value of LR has the highest mean value of 16.94 percent with the standard deviation of 1.11 percent where the minimum and maximum values are 15.14 percent and 18.99 </w:t>
      </w:r>
      <w:r w:rsidRPr="00870465">
        <w:rPr>
          <w:rFonts w:asciiTheme="majorBidi" w:eastAsia="Times New Roman" w:hAnsiTheme="majorBidi" w:cstheme="majorBidi"/>
          <w:sz w:val="24"/>
          <w:szCs w:val="24"/>
        </w:rPr>
        <w:lastRenderedPageBreak/>
        <w:t xml:space="preserve">percent respectively. Whereas the mean values of IBR, TBR and MRR are 11.46, 10.67 percent and 10.56 percent with standard deviation of 5.39, 3.94 and 2.62 percent. </w:t>
      </w:r>
      <w:proofErr w:type="gramStart"/>
      <w:r w:rsidRPr="00870465">
        <w:rPr>
          <w:rFonts w:asciiTheme="majorBidi" w:eastAsia="Times New Roman" w:hAnsiTheme="majorBidi" w:cstheme="majorBidi"/>
          <w:sz w:val="24"/>
          <w:szCs w:val="24"/>
        </w:rPr>
        <w:t>There</w:t>
      </w:r>
      <w:proofErr w:type="gramEnd"/>
      <w:r w:rsidRPr="00870465">
        <w:rPr>
          <w:rFonts w:asciiTheme="majorBidi" w:eastAsia="Times New Roman" w:hAnsiTheme="majorBidi" w:cstheme="majorBidi"/>
          <w:sz w:val="24"/>
          <w:szCs w:val="24"/>
        </w:rPr>
        <w:t xml:space="preserve"> minimum and maximum values are 4.68, 6.13, 6.13 and 24.30, 17.20, 13.00 percent respectively.</w:t>
      </w:r>
    </w:p>
    <w:p w14:paraId="23835B33" w14:textId="77777777" w:rsidR="002D0853" w:rsidRPr="00870465" w:rsidRDefault="002D0853" w:rsidP="002D0853">
      <w:pPr>
        <w:tabs>
          <w:tab w:val="left" w:pos="740"/>
        </w:tabs>
        <w:spacing w:line="480" w:lineRule="auto"/>
        <w:ind w:left="40"/>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4.2.1.</w:t>
      </w:r>
      <w:r w:rsidRPr="00870465">
        <w:rPr>
          <w:rFonts w:asciiTheme="majorBidi" w:eastAsia="Times New Roman" w:hAnsiTheme="majorBidi" w:cstheme="majorBidi"/>
          <w:sz w:val="24"/>
          <w:szCs w:val="24"/>
        </w:rPr>
        <w:tab/>
      </w:r>
      <w:r w:rsidRPr="00870465">
        <w:rPr>
          <w:rFonts w:asciiTheme="majorBidi" w:eastAsia="Times New Roman" w:hAnsiTheme="majorBidi" w:cstheme="majorBidi"/>
          <w:b/>
          <w:sz w:val="24"/>
          <w:szCs w:val="24"/>
        </w:rPr>
        <w:t>Regression Results</w:t>
      </w:r>
    </w:p>
    <w:p w14:paraId="014E73F8" w14:textId="77777777" w:rsidR="002D0853" w:rsidRPr="00870465" w:rsidRDefault="002D0853" w:rsidP="002D0853">
      <w:pPr>
        <w:spacing w:line="480" w:lineRule="auto"/>
        <w:ind w:left="4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The result of the regression analysis was presented in Table 3. The estimation </w:t>
      </w:r>
      <w:proofErr w:type="gramStart"/>
      <w:r w:rsidRPr="00870465">
        <w:rPr>
          <w:rFonts w:asciiTheme="majorBidi" w:eastAsia="Times New Roman" w:hAnsiTheme="majorBidi" w:cstheme="majorBidi"/>
          <w:sz w:val="24"/>
          <w:szCs w:val="24"/>
        </w:rPr>
        <w:t>result</w:t>
      </w:r>
      <w:proofErr w:type="gramEnd"/>
      <w:r w:rsidRPr="00870465">
        <w:rPr>
          <w:rFonts w:asciiTheme="majorBidi" w:eastAsia="Times New Roman" w:hAnsiTheme="majorBidi" w:cstheme="majorBidi"/>
          <w:sz w:val="24"/>
          <w:szCs w:val="24"/>
        </w:rPr>
        <w:t xml:space="preserve"> shows that the independent variables LR, IBR, TBR and MRR, all show a positive significant relationship with profitability (ROA). This table also tells what percentage of variability in the dependent variable is accounted for, by all the independent variables.</w:t>
      </w:r>
    </w:p>
    <w:p w14:paraId="39C3ACAA" w14:textId="77777777" w:rsidR="002D0853" w:rsidRPr="00870465" w:rsidRDefault="002D0853" w:rsidP="002D0853">
      <w:pPr>
        <w:spacing w:line="480" w:lineRule="auto"/>
        <w:ind w:left="4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Table 3: Regression Analysis for the Model</w:t>
      </w:r>
    </w:p>
    <w:tbl>
      <w:tblPr>
        <w:tblW w:w="0" w:type="auto"/>
        <w:tblInd w:w="40" w:type="dxa"/>
        <w:tblLayout w:type="fixed"/>
        <w:tblCellMar>
          <w:left w:w="0" w:type="dxa"/>
          <w:right w:w="0" w:type="dxa"/>
        </w:tblCellMar>
        <w:tblLook w:val="0000" w:firstRow="0" w:lastRow="0" w:firstColumn="0" w:lastColumn="0" w:noHBand="0" w:noVBand="0"/>
      </w:tblPr>
      <w:tblGrid>
        <w:gridCol w:w="1100"/>
        <w:gridCol w:w="920"/>
        <w:gridCol w:w="1960"/>
        <w:gridCol w:w="1680"/>
        <w:gridCol w:w="1500"/>
      </w:tblGrid>
      <w:tr w:rsidR="002D0853" w:rsidRPr="00870465" w14:paraId="7552B116" w14:textId="77777777" w:rsidTr="008A5BEC">
        <w:trPr>
          <w:trHeight w:val="230"/>
        </w:trPr>
        <w:tc>
          <w:tcPr>
            <w:tcW w:w="1100" w:type="dxa"/>
            <w:shd w:val="clear" w:color="auto" w:fill="auto"/>
            <w:vAlign w:val="bottom"/>
          </w:tcPr>
          <w:p w14:paraId="22C3B8BF" w14:textId="77777777" w:rsidR="002D0853" w:rsidRPr="00870465" w:rsidRDefault="002D0853" w:rsidP="008A5BEC">
            <w:pPr>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Variables</w:t>
            </w:r>
          </w:p>
        </w:tc>
        <w:tc>
          <w:tcPr>
            <w:tcW w:w="2880" w:type="dxa"/>
            <w:gridSpan w:val="2"/>
            <w:shd w:val="clear" w:color="auto" w:fill="auto"/>
            <w:vAlign w:val="bottom"/>
          </w:tcPr>
          <w:p w14:paraId="49934529" w14:textId="77777777" w:rsidR="002D0853" w:rsidRPr="00870465" w:rsidRDefault="002D0853" w:rsidP="008A5BEC">
            <w:pPr>
              <w:ind w:left="34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Standardized Coefficient</w:t>
            </w:r>
          </w:p>
        </w:tc>
        <w:tc>
          <w:tcPr>
            <w:tcW w:w="1680" w:type="dxa"/>
            <w:shd w:val="clear" w:color="auto" w:fill="auto"/>
            <w:vAlign w:val="bottom"/>
          </w:tcPr>
          <w:p w14:paraId="31D12491" w14:textId="77777777" w:rsidR="002D0853" w:rsidRPr="00870465" w:rsidRDefault="002D0853" w:rsidP="008A5BEC">
            <w:pPr>
              <w:ind w:left="34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t- statistic</w:t>
            </w:r>
          </w:p>
        </w:tc>
        <w:tc>
          <w:tcPr>
            <w:tcW w:w="1500" w:type="dxa"/>
            <w:shd w:val="clear" w:color="auto" w:fill="auto"/>
            <w:vAlign w:val="bottom"/>
          </w:tcPr>
          <w:p w14:paraId="3F748D04" w14:textId="77777777" w:rsidR="002D0853" w:rsidRPr="00870465" w:rsidRDefault="002D0853" w:rsidP="008A5BEC">
            <w:pPr>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P- value</w:t>
            </w:r>
          </w:p>
        </w:tc>
      </w:tr>
      <w:tr w:rsidR="002D0853" w:rsidRPr="00870465" w14:paraId="7F8954BE" w14:textId="77777777" w:rsidTr="008A5BEC">
        <w:trPr>
          <w:trHeight w:val="430"/>
        </w:trPr>
        <w:tc>
          <w:tcPr>
            <w:tcW w:w="1100" w:type="dxa"/>
            <w:shd w:val="clear" w:color="auto" w:fill="auto"/>
            <w:vAlign w:val="bottom"/>
          </w:tcPr>
          <w:p w14:paraId="006082A5" w14:textId="77777777" w:rsidR="002D0853" w:rsidRPr="00870465" w:rsidRDefault="002D0853" w:rsidP="008A5BEC">
            <w:pPr>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Constant</w:t>
            </w:r>
          </w:p>
        </w:tc>
        <w:tc>
          <w:tcPr>
            <w:tcW w:w="920" w:type="dxa"/>
            <w:shd w:val="clear" w:color="auto" w:fill="auto"/>
            <w:vAlign w:val="bottom"/>
          </w:tcPr>
          <w:p w14:paraId="1180ABEA" w14:textId="77777777" w:rsidR="002D0853" w:rsidRPr="00870465" w:rsidRDefault="002D0853" w:rsidP="008A5BEC">
            <w:pPr>
              <w:jc w:val="both"/>
              <w:rPr>
                <w:rFonts w:asciiTheme="majorBidi" w:eastAsia="Times New Roman" w:hAnsiTheme="majorBidi" w:cstheme="majorBidi"/>
                <w:sz w:val="24"/>
                <w:szCs w:val="24"/>
              </w:rPr>
            </w:pPr>
          </w:p>
        </w:tc>
        <w:tc>
          <w:tcPr>
            <w:tcW w:w="1960" w:type="dxa"/>
            <w:shd w:val="clear" w:color="auto" w:fill="auto"/>
            <w:vAlign w:val="bottom"/>
          </w:tcPr>
          <w:p w14:paraId="104FFDCA" w14:textId="77777777" w:rsidR="002D0853" w:rsidRPr="00870465" w:rsidRDefault="002D0853" w:rsidP="008A5BEC">
            <w:pPr>
              <w:ind w:right="126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0.855</w:t>
            </w:r>
          </w:p>
        </w:tc>
        <w:tc>
          <w:tcPr>
            <w:tcW w:w="1680" w:type="dxa"/>
            <w:shd w:val="clear" w:color="auto" w:fill="auto"/>
            <w:vAlign w:val="bottom"/>
          </w:tcPr>
          <w:p w14:paraId="67C7DEB1" w14:textId="77777777" w:rsidR="002D0853" w:rsidRPr="00870465" w:rsidRDefault="002D0853" w:rsidP="008A5BEC">
            <w:pPr>
              <w:ind w:left="34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3.098</w:t>
            </w:r>
          </w:p>
        </w:tc>
        <w:tc>
          <w:tcPr>
            <w:tcW w:w="1500" w:type="dxa"/>
            <w:shd w:val="clear" w:color="auto" w:fill="auto"/>
            <w:vAlign w:val="bottom"/>
          </w:tcPr>
          <w:p w14:paraId="79B7140E" w14:textId="77777777" w:rsidR="002D0853" w:rsidRPr="00870465" w:rsidRDefault="002D0853" w:rsidP="008A5BEC">
            <w:pPr>
              <w:ind w:right="10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0.000</w:t>
            </w:r>
          </w:p>
        </w:tc>
      </w:tr>
      <w:tr w:rsidR="002D0853" w:rsidRPr="00870465" w14:paraId="2B47AD03" w14:textId="77777777" w:rsidTr="008A5BEC">
        <w:trPr>
          <w:trHeight w:val="432"/>
        </w:trPr>
        <w:tc>
          <w:tcPr>
            <w:tcW w:w="1100" w:type="dxa"/>
            <w:shd w:val="clear" w:color="auto" w:fill="auto"/>
            <w:vAlign w:val="bottom"/>
          </w:tcPr>
          <w:p w14:paraId="5285005F" w14:textId="77777777" w:rsidR="002D0853" w:rsidRPr="00870465" w:rsidRDefault="002D0853" w:rsidP="008A5BEC">
            <w:pPr>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LR</w:t>
            </w:r>
          </w:p>
        </w:tc>
        <w:tc>
          <w:tcPr>
            <w:tcW w:w="920" w:type="dxa"/>
            <w:shd w:val="clear" w:color="auto" w:fill="auto"/>
            <w:vAlign w:val="bottom"/>
          </w:tcPr>
          <w:p w14:paraId="536C2662" w14:textId="77777777" w:rsidR="002D0853" w:rsidRPr="00870465" w:rsidRDefault="002D0853" w:rsidP="008A5BEC">
            <w:pPr>
              <w:jc w:val="both"/>
              <w:rPr>
                <w:rFonts w:asciiTheme="majorBidi" w:eastAsia="Times New Roman" w:hAnsiTheme="majorBidi" w:cstheme="majorBidi"/>
                <w:sz w:val="24"/>
                <w:szCs w:val="24"/>
              </w:rPr>
            </w:pPr>
          </w:p>
        </w:tc>
        <w:tc>
          <w:tcPr>
            <w:tcW w:w="1960" w:type="dxa"/>
            <w:shd w:val="clear" w:color="auto" w:fill="auto"/>
            <w:vAlign w:val="bottom"/>
          </w:tcPr>
          <w:p w14:paraId="770970B0" w14:textId="77777777" w:rsidR="002D0853" w:rsidRPr="00870465" w:rsidRDefault="002D0853" w:rsidP="008A5BEC">
            <w:pPr>
              <w:ind w:right="126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0.329</w:t>
            </w:r>
          </w:p>
        </w:tc>
        <w:tc>
          <w:tcPr>
            <w:tcW w:w="1680" w:type="dxa"/>
            <w:shd w:val="clear" w:color="auto" w:fill="auto"/>
            <w:vAlign w:val="bottom"/>
          </w:tcPr>
          <w:p w14:paraId="40351024" w14:textId="77777777" w:rsidR="002D0853" w:rsidRPr="00870465" w:rsidRDefault="002D0853" w:rsidP="008A5BEC">
            <w:pPr>
              <w:ind w:left="34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5.133</w:t>
            </w:r>
          </w:p>
        </w:tc>
        <w:tc>
          <w:tcPr>
            <w:tcW w:w="1500" w:type="dxa"/>
            <w:shd w:val="clear" w:color="auto" w:fill="auto"/>
            <w:vAlign w:val="bottom"/>
          </w:tcPr>
          <w:p w14:paraId="4EB906D3" w14:textId="77777777" w:rsidR="002D0853" w:rsidRPr="00870465" w:rsidRDefault="002D0853" w:rsidP="008A5BEC">
            <w:pPr>
              <w:ind w:right="10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0.006</w:t>
            </w:r>
          </w:p>
        </w:tc>
      </w:tr>
      <w:tr w:rsidR="002D0853" w:rsidRPr="00870465" w14:paraId="589BF7FD" w14:textId="77777777" w:rsidTr="008A5BEC">
        <w:trPr>
          <w:trHeight w:val="430"/>
        </w:trPr>
        <w:tc>
          <w:tcPr>
            <w:tcW w:w="1100" w:type="dxa"/>
            <w:shd w:val="clear" w:color="auto" w:fill="auto"/>
            <w:vAlign w:val="bottom"/>
          </w:tcPr>
          <w:p w14:paraId="77C51631" w14:textId="77777777" w:rsidR="002D0853" w:rsidRPr="00870465" w:rsidRDefault="002D0853" w:rsidP="008A5BEC">
            <w:pPr>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IBR</w:t>
            </w:r>
          </w:p>
        </w:tc>
        <w:tc>
          <w:tcPr>
            <w:tcW w:w="920" w:type="dxa"/>
            <w:shd w:val="clear" w:color="auto" w:fill="auto"/>
            <w:vAlign w:val="bottom"/>
          </w:tcPr>
          <w:p w14:paraId="5EF1484A" w14:textId="77777777" w:rsidR="002D0853" w:rsidRPr="00870465" w:rsidRDefault="002D0853" w:rsidP="008A5BEC">
            <w:pPr>
              <w:jc w:val="both"/>
              <w:rPr>
                <w:rFonts w:asciiTheme="majorBidi" w:eastAsia="Times New Roman" w:hAnsiTheme="majorBidi" w:cstheme="majorBidi"/>
                <w:sz w:val="24"/>
                <w:szCs w:val="24"/>
              </w:rPr>
            </w:pPr>
          </w:p>
        </w:tc>
        <w:tc>
          <w:tcPr>
            <w:tcW w:w="1960" w:type="dxa"/>
            <w:shd w:val="clear" w:color="auto" w:fill="auto"/>
            <w:vAlign w:val="bottom"/>
          </w:tcPr>
          <w:p w14:paraId="696F2DB3" w14:textId="77777777" w:rsidR="002D0853" w:rsidRPr="00870465" w:rsidRDefault="002D0853" w:rsidP="008A5BEC">
            <w:pPr>
              <w:ind w:right="126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0.213</w:t>
            </w:r>
          </w:p>
        </w:tc>
        <w:tc>
          <w:tcPr>
            <w:tcW w:w="1680" w:type="dxa"/>
            <w:shd w:val="clear" w:color="auto" w:fill="auto"/>
            <w:vAlign w:val="bottom"/>
          </w:tcPr>
          <w:p w14:paraId="69391EAA" w14:textId="77777777" w:rsidR="002D0853" w:rsidRPr="00870465" w:rsidRDefault="002D0853" w:rsidP="008A5BEC">
            <w:pPr>
              <w:ind w:left="34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3.822</w:t>
            </w:r>
          </w:p>
        </w:tc>
        <w:tc>
          <w:tcPr>
            <w:tcW w:w="1500" w:type="dxa"/>
            <w:shd w:val="clear" w:color="auto" w:fill="auto"/>
            <w:vAlign w:val="bottom"/>
          </w:tcPr>
          <w:p w14:paraId="4F5A5C83" w14:textId="77777777" w:rsidR="002D0853" w:rsidRPr="00870465" w:rsidRDefault="002D0853" w:rsidP="008A5BEC">
            <w:pPr>
              <w:ind w:right="10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0.004</w:t>
            </w:r>
          </w:p>
        </w:tc>
      </w:tr>
      <w:tr w:rsidR="002D0853" w:rsidRPr="00870465" w14:paraId="2ABE8488" w14:textId="77777777" w:rsidTr="008A5BEC">
        <w:trPr>
          <w:trHeight w:val="430"/>
        </w:trPr>
        <w:tc>
          <w:tcPr>
            <w:tcW w:w="1100" w:type="dxa"/>
            <w:shd w:val="clear" w:color="auto" w:fill="auto"/>
            <w:vAlign w:val="bottom"/>
          </w:tcPr>
          <w:p w14:paraId="72857C0D" w14:textId="77777777" w:rsidR="002D0853" w:rsidRPr="00870465" w:rsidRDefault="002D0853" w:rsidP="008A5BEC">
            <w:pPr>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TBR</w:t>
            </w:r>
          </w:p>
        </w:tc>
        <w:tc>
          <w:tcPr>
            <w:tcW w:w="920" w:type="dxa"/>
            <w:shd w:val="clear" w:color="auto" w:fill="auto"/>
            <w:vAlign w:val="bottom"/>
          </w:tcPr>
          <w:p w14:paraId="05F4E215" w14:textId="77777777" w:rsidR="002D0853" w:rsidRPr="00870465" w:rsidRDefault="002D0853" w:rsidP="008A5BEC">
            <w:pPr>
              <w:jc w:val="both"/>
              <w:rPr>
                <w:rFonts w:asciiTheme="majorBidi" w:eastAsia="Times New Roman" w:hAnsiTheme="majorBidi" w:cstheme="majorBidi"/>
                <w:sz w:val="24"/>
                <w:szCs w:val="24"/>
              </w:rPr>
            </w:pPr>
          </w:p>
        </w:tc>
        <w:tc>
          <w:tcPr>
            <w:tcW w:w="1960" w:type="dxa"/>
            <w:shd w:val="clear" w:color="auto" w:fill="auto"/>
            <w:vAlign w:val="bottom"/>
          </w:tcPr>
          <w:p w14:paraId="1E91EDB6" w14:textId="77777777" w:rsidR="002D0853" w:rsidRPr="00870465" w:rsidRDefault="002D0853" w:rsidP="008A5BEC">
            <w:pPr>
              <w:ind w:right="126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0.482</w:t>
            </w:r>
          </w:p>
        </w:tc>
        <w:tc>
          <w:tcPr>
            <w:tcW w:w="1680" w:type="dxa"/>
            <w:shd w:val="clear" w:color="auto" w:fill="auto"/>
            <w:vAlign w:val="bottom"/>
          </w:tcPr>
          <w:p w14:paraId="5F592DCA" w14:textId="77777777" w:rsidR="002D0853" w:rsidRPr="00870465" w:rsidRDefault="002D0853" w:rsidP="008A5BEC">
            <w:pPr>
              <w:ind w:left="34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2.628</w:t>
            </w:r>
          </w:p>
        </w:tc>
        <w:tc>
          <w:tcPr>
            <w:tcW w:w="1500" w:type="dxa"/>
            <w:shd w:val="clear" w:color="auto" w:fill="auto"/>
            <w:vAlign w:val="bottom"/>
          </w:tcPr>
          <w:p w14:paraId="7B3E93F1" w14:textId="77777777" w:rsidR="002D0853" w:rsidRPr="00870465" w:rsidRDefault="002D0853" w:rsidP="008A5BEC">
            <w:pPr>
              <w:ind w:right="10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0.001</w:t>
            </w:r>
          </w:p>
        </w:tc>
      </w:tr>
      <w:tr w:rsidR="002D0853" w:rsidRPr="00870465" w14:paraId="77518EA0" w14:textId="77777777" w:rsidTr="008A5BEC">
        <w:trPr>
          <w:trHeight w:val="430"/>
        </w:trPr>
        <w:tc>
          <w:tcPr>
            <w:tcW w:w="1100" w:type="dxa"/>
            <w:shd w:val="clear" w:color="auto" w:fill="auto"/>
            <w:vAlign w:val="bottom"/>
          </w:tcPr>
          <w:p w14:paraId="69EF122C" w14:textId="77777777" w:rsidR="002D0853" w:rsidRPr="00870465" w:rsidRDefault="002D0853" w:rsidP="008A5BEC">
            <w:pPr>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MRR</w:t>
            </w:r>
          </w:p>
        </w:tc>
        <w:tc>
          <w:tcPr>
            <w:tcW w:w="920" w:type="dxa"/>
            <w:shd w:val="clear" w:color="auto" w:fill="auto"/>
            <w:vAlign w:val="bottom"/>
          </w:tcPr>
          <w:p w14:paraId="139907BD" w14:textId="77777777" w:rsidR="002D0853" w:rsidRPr="00870465" w:rsidRDefault="002D0853" w:rsidP="008A5BEC">
            <w:pPr>
              <w:jc w:val="both"/>
              <w:rPr>
                <w:rFonts w:asciiTheme="majorBidi" w:eastAsia="Times New Roman" w:hAnsiTheme="majorBidi" w:cstheme="majorBidi"/>
                <w:sz w:val="24"/>
                <w:szCs w:val="24"/>
              </w:rPr>
            </w:pPr>
          </w:p>
        </w:tc>
        <w:tc>
          <w:tcPr>
            <w:tcW w:w="1960" w:type="dxa"/>
            <w:shd w:val="clear" w:color="auto" w:fill="auto"/>
            <w:vAlign w:val="bottom"/>
          </w:tcPr>
          <w:p w14:paraId="70CAAAC2" w14:textId="77777777" w:rsidR="002D0853" w:rsidRPr="00870465" w:rsidRDefault="002D0853" w:rsidP="008A5BEC">
            <w:pPr>
              <w:ind w:right="126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0.534</w:t>
            </w:r>
          </w:p>
        </w:tc>
        <w:tc>
          <w:tcPr>
            <w:tcW w:w="1680" w:type="dxa"/>
            <w:shd w:val="clear" w:color="auto" w:fill="auto"/>
            <w:vAlign w:val="bottom"/>
          </w:tcPr>
          <w:p w14:paraId="2A05D129" w14:textId="77777777" w:rsidR="002D0853" w:rsidRPr="00870465" w:rsidRDefault="002D0853" w:rsidP="008A5BEC">
            <w:pPr>
              <w:ind w:left="34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3.683</w:t>
            </w:r>
          </w:p>
        </w:tc>
        <w:tc>
          <w:tcPr>
            <w:tcW w:w="1500" w:type="dxa"/>
            <w:shd w:val="clear" w:color="auto" w:fill="auto"/>
            <w:vAlign w:val="bottom"/>
          </w:tcPr>
          <w:p w14:paraId="3C35CEF6" w14:textId="77777777" w:rsidR="002D0853" w:rsidRPr="00870465" w:rsidRDefault="002D0853" w:rsidP="008A5BEC">
            <w:pPr>
              <w:ind w:right="10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0.000</w:t>
            </w:r>
          </w:p>
        </w:tc>
      </w:tr>
      <w:tr w:rsidR="002D0853" w:rsidRPr="00870465" w14:paraId="573BDCAB" w14:textId="77777777" w:rsidTr="008A5BEC">
        <w:trPr>
          <w:trHeight w:val="430"/>
        </w:trPr>
        <w:tc>
          <w:tcPr>
            <w:tcW w:w="1100" w:type="dxa"/>
            <w:shd w:val="clear" w:color="auto" w:fill="auto"/>
            <w:vAlign w:val="bottom"/>
          </w:tcPr>
          <w:p w14:paraId="0ED99979" w14:textId="77777777" w:rsidR="002D0853" w:rsidRPr="00870465" w:rsidRDefault="002D0853" w:rsidP="008A5BEC">
            <w:pPr>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R2</w:t>
            </w:r>
          </w:p>
        </w:tc>
        <w:tc>
          <w:tcPr>
            <w:tcW w:w="920" w:type="dxa"/>
            <w:shd w:val="clear" w:color="auto" w:fill="auto"/>
            <w:vAlign w:val="bottom"/>
          </w:tcPr>
          <w:p w14:paraId="4CE1687C" w14:textId="77777777" w:rsidR="002D0853" w:rsidRPr="00870465" w:rsidRDefault="002D0853" w:rsidP="008A5BEC">
            <w:pPr>
              <w:ind w:left="34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0.828</w:t>
            </w:r>
          </w:p>
        </w:tc>
        <w:tc>
          <w:tcPr>
            <w:tcW w:w="1960" w:type="dxa"/>
            <w:shd w:val="clear" w:color="auto" w:fill="auto"/>
            <w:vAlign w:val="bottom"/>
          </w:tcPr>
          <w:p w14:paraId="7E72395B" w14:textId="77777777" w:rsidR="002D0853" w:rsidRPr="00870465" w:rsidRDefault="002D0853" w:rsidP="008A5BEC">
            <w:pPr>
              <w:ind w:right="22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F = 4.476</w:t>
            </w:r>
          </w:p>
        </w:tc>
        <w:tc>
          <w:tcPr>
            <w:tcW w:w="1680" w:type="dxa"/>
            <w:shd w:val="clear" w:color="auto" w:fill="auto"/>
            <w:vAlign w:val="bottom"/>
          </w:tcPr>
          <w:p w14:paraId="7F0F4FDE" w14:textId="77777777" w:rsidR="002D0853" w:rsidRPr="00870465" w:rsidRDefault="002D0853" w:rsidP="008A5BEC">
            <w:pPr>
              <w:ind w:left="48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SIG= 0.000</w:t>
            </w:r>
          </w:p>
        </w:tc>
        <w:tc>
          <w:tcPr>
            <w:tcW w:w="1500" w:type="dxa"/>
            <w:shd w:val="clear" w:color="auto" w:fill="auto"/>
            <w:vAlign w:val="bottom"/>
          </w:tcPr>
          <w:p w14:paraId="0977E293" w14:textId="77777777" w:rsidR="002D0853" w:rsidRPr="00870465" w:rsidRDefault="002D0853" w:rsidP="008A5BEC">
            <w:pPr>
              <w:ind w:right="10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DW = 1.671</w:t>
            </w:r>
          </w:p>
        </w:tc>
      </w:tr>
    </w:tbl>
    <w:p w14:paraId="2E8D7FF6" w14:textId="5D92E598" w:rsidR="002D0853" w:rsidRPr="00870465" w:rsidRDefault="002D0853" w:rsidP="002D0853">
      <w:pPr>
        <w:spacing w:line="480" w:lineRule="auto"/>
        <w:ind w:left="40"/>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Source; Summary from SPSS output, 202</w:t>
      </w:r>
      <w:r w:rsidR="00AA42BF">
        <w:rPr>
          <w:rFonts w:asciiTheme="majorBidi" w:eastAsia="Times New Roman" w:hAnsiTheme="majorBidi" w:cstheme="majorBidi"/>
          <w:b/>
          <w:sz w:val="24"/>
          <w:szCs w:val="24"/>
        </w:rPr>
        <w:t>5</w:t>
      </w:r>
    </w:p>
    <w:p w14:paraId="0572D32B" w14:textId="77777777"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The result presented in Table 3 showed that R</w:t>
      </w:r>
      <w:r w:rsidRPr="00870465">
        <w:rPr>
          <w:rFonts w:asciiTheme="majorBidi" w:eastAsia="Times New Roman" w:hAnsiTheme="majorBidi" w:cstheme="majorBidi"/>
          <w:sz w:val="24"/>
          <w:szCs w:val="24"/>
          <w:vertAlign w:val="superscript"/>
        </w:rPr>
        <w:t>2</w:t>
      </w:r>
      <w:r w:rsidRPr="00870465">
        <w:rPr>
          <w:rFonts w:asciiTheme="majorBidi" w:eastAsia="Times New Roman" w:hAnsiTheme="majorBidi" w:cstheme="majorBidi"/>
          <w:sz w:val="24"/>
          <w:szCs w:val="24"/>
        </w:rPr>
        <w:t xml:space="preserve"> value of 0.828 means that approximately 82.8 percent of the total variation in ROA could be attributed to or explained by the variation in </w:t>
      </w:r>
      <w:proofErr w:type="gramStart"/>
      <w:r w:rsidRPr="00870465">
        <w:rPr>
          <w:rFonts w:asciiTheme="majorBidi" w:eastAsia="Times New Roman" w:hAnsiTheme="majorBidi" w:cstheme="majorBidi"/>
          <w:sz w:val="24"/>
          <w:szCs w:val="24"/>
        </w:rPr>
        <w:t>all of</w:t>
      </w:r>
      <w:proofErr w:type="gramEnd"/>
      <w:r w:rsidRPr="00870465">
        <w:rPr>
          <w:rFonts w:asciiTheme="majorBidi" w:eastAsia="Times New Roman" w:hAnsiTheme="majorBidi" w:cstheme="majorBidi"/>
          <w:sz w:val="24"/>
          <w:szCs w:val="24"/>
        </w:rPr>
        <w:t xml:space="preserve"> the independent variables. This means </w:t>
      </w:r>
      <w:proofErr w:type="gramStart"/>
      <w:r w:rsidRPr="00870465">
        <w:rPr>
          <w:rFonts w:asciiTheme="majorBidi" w:eastAsia="Times New Roman" w:hAnsiTheme="majorBidi" w:cstheme="majorBidi"/>
          <w:sz w:val="24"/>
          <w:szCs w:val="24"/>
        </w:rPr>
        <w:t>that,</w:t>
      </w:r>
      <w:proofErr w:type="gramEnd"/>
      <w:r w:rsidRPr="00870465">
        <w:rPr>
          <w:rFonts w:asciiTheme="majorBidi" w:eastAsia="Times New Roman" w:hAnsiTheme="majorBidi" w:cstheme="majorBidi"/>
          <w:sz w:val="24"/>
          <w:szCs w:val="24"/>
        </w:rPr>
        <w:t xml:space="preserve"> lending rate, inter-bank rate, and minimum rediscount rate within the model explain 82.8 % of the profitability performance of the banks. The F- </w:t>
      </w:r>
      <w:proofErr w:type="gramStart"/>
      <w:r w:rsidRPr="00870465">
        <w:rPr>
          <w:rFonts w:asciiTheme="majorBidi" w:eastAsia="Times New Roman" w:hAnsiTheme="majorBidi" w:cstheme="majorBidi"/>
          <w:sz w:val="24"/>
          <w:szCs w:val="24"/>
        </w:rPr>
        <w:t>statistic was</w:t>
      </w:r>
      <w:proofErr w:type="gramEnd"/>
      <w:r w:rsidRPr="00870465">
        <w:rPr>
          <w:rFonts w:asciiTheme="majorBidi" w:eastAsia="Times New Roman" w:hAnsiTheme="majorBidi" w:cstheme="majorBidi"/>
          <w:sz w:val="24"/>
          <w:szCs w:val="24"/>
        </w:rPr>
        <w:t xml:space="preserve"> 4.476 and the p- value </w:t>
      </w:r>
      <w:r w:rsidRPr="00870465">
        <w:rPr>
          <w:rFonts w:asciiTheme="majorBidi" w:eastAsia="Times New Roman" w:hAnsiTheme="majorBidi" w:cstheme="majorBidi"/>
          <w:sz w:val="24"/>
          <w:szCs w:val="24"/>
        </w:rPr>
        <w:lastRenderedPageBreak/>
        <w:t xml:space="preserve">of 0.000 which was less than 0.05 significant levels. This means </w:t>
      </w:r>
      <w:proofErr w:type="gramStart"/>
      <w:r w:rsidRPr="00870465">
        <w:rPr>
          <w:rFonts w:asciiTheme="majorBidi" w:eastAsia="Times New Roman" w:hAnsiTheme="majorBidi" w:cstheme="majorBidi"/>
          <w:sz w:val="24"/>
          <w:szCs w:val="24"/>
        </w:rPr>
        <w:t>that,</w:t>
      </w:r>
      <w:proofErr w:type="gramEnd"/>
      <w:r w:rsidRPr="00870465">
        <w:rPr>
          <w:rFonts w:asciiTheme="majorBidi" w:eastAsia="Times New Roman" w:hAnsiTheme="majorBidi" w:cstheme="majorBidi"/>
          <w:sz w:val="24"/>
          <w:szCs w:val="24"/>
        </w:rPr>
        <w:t xml:space="preserve"> there is a positive significant relationship between independent variables and dependent variable. The Durbin- Watson statistic gives a value of 1.671 which validates the suitability of data for the regression model and further indicates that the regression equation is free from the problem of autocorrelation.</w:t>
      </w:r>
    </w:p>
    <w:p w14:paraId="211BC116" w14:textId="77777777" w:rsidR="002D0853" w:rsidRPr="00870465" w:rsidRDefault="002D0853" w:rsidP="002D0853">
      <w:pPr>
        <w:tabs>
          <w:tab w:val="left" w:pos="700"/>
        </w:tabs>
        <w:spacing w:line="480" w:lineRule="auto"/>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4.3</w:t>
      </w:r>
      <w:r w:rsidRPr="00870465">
        <w:rPr>
          <w:rFonts w:asciiTheme="majorBidi" w:eastAsia="Times New Roman" w:hAnsiTheme="majorBidi" w:cstheme="majorBidi"/>
          <w:sz w:val="24"/>
          <w:szCs w:val="24"/>
        </w:rPr>
        <w:tab/>
      </w:r>
      <w:r w:rsidRPr="00870465">
        <w:rPr>
          <w:rFonts w:asciiTheme="majorBidi" w:eastAsia="Times New Roman" w:hAnsiTheme="majorBidi" w:cstheme="majorBidi"/>
          <w:b/>
          <w:sz w:val="24"/>
          <w:szCs w:val="24"/>
        </w:rPr>
        <w:t>Test of Hypotheses</w:t>
      </w:r>
    </w:p>
    <w:p w14:paraId="40CB1FC4" w14:textId="77777777" w:rsidR="002D0853" w:rsidRPr="00870465" w:rsidRDefault="002D0853" w:rsidP="002D0853">
      <w:pPr>
        <w:spacing w:line="480" w:lineRule="auto"/>
        <w:ind w:right="2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In line with the four hypotheses stated in chapter one of this study. This section presents the findings with </w:t>
      </w:r>
      <w:proofErr w:type="gramStart"/>
      <w:r w:rsidRPr="00870465">
        <w:rPr>
          <w:rFonts w:asciiTheme="majorBidi" w:eastAsia="Times New Roman" w:hAnsiTheme="majorBidi" w:cstheme="majorBidi"/>
          <w:sz w:val="24"/>
          <w:szCs w:val="24"/>
        </w:rPr>
        <w:t>the respect</w:t>
      </w:r>
      <w:proofErr w:type="gramEnd"/>
      <w:r w:rsidRPr="00870465">
        <w:rPr>
          <w:rFonts w:asciiTheme="majorBidi" w:eastAsia="Times New Roman" w:hAnsiTheme="majorBidi" w:cstheme="majorBidi"/>
          <w:sz w:val="24"/>
          <w:szCs w:val="24"/>
        </w:rPr>
        <w:t xml:space="preserve"> to the stated hypotheses.</w:t>
      </w:r>
    </w:p>
    <w:p w14:paraId="4B8E7393" w14:textId="77777777" w:rsidR="002D0853" w:rsidRPr="00870465" w:rsidRDefault="002D0853" w:rsidP="002D0853">
      <w:pPr>
        <w:spacing w:line="480" w:lineRule="auto"/>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Hypothesis One: Lending rate has no significant effect on profitability of Nigerian banks.</w:t>
      </w:r>
    </w:p>
    <w:p w14:paraId="32F4B248" w14:textId="77777777"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The regression </w:t>
      </w:r>
      <w:proofErr w:type="gramStart"/>
      <w:r w:rsidRPr="00870465">
        <w:rPr>
          <w:rFonts w:asciiTheme="majorBidi" w:eastAsia="Times New Roman" w:hAnsiTheme="majorBidi" w:cstheme="majorBidi"/>
          <w:sz w:val="24"/>
          <w:szCs w:val="24"/>
        </w:rPr>
        <w:t>result</w:t>
      </w:r>
      <w:proofErr w:type="gramEnd"/>
      <w:r w:rsidRPr="00870465">
        <w:rPr>
          <w:rFonts w:asciiTheme="majorBidi" w:eastAsia="Times New Roman" w:hAnsiTheme="majorBidi" w:cstheme="majorBidi"/>
          <w:sz w:val="24"/>
          <w:szCs w:val="24"/>
        </w:rPr>
        <w:t xml:space="preserve"> in Table 3 showed that </w:t>
      </w:r>
      <w:proofErr w:type="gramStart"/>
      <w:r w:rsidRPr="00870465">
        <w:rPr>
          <w:rFonts w:asciiTheme="majorBidi" w:eastAsia="Times New Roman" w:hAnsiTheme="majorBidi" w:cstheme="majorBidi"/>
          <w:sz w:val="24"/>
          <w:szCs w:val="24"/>
        </w:rPr>
        <w:t>standardized</w:t>
      </w:r>
      <w:proofErr w:type="gramEnd"/>
      <w:r w:rsidRPr="00870465">
        <w:rPr>
          <w:rFonts w:asciiTheme="majorBidi" w:eastAsia="Times New Roman" w:hAnsiTheme="majorBidi" w:cstheme="majorBidi"/>
          <w:sz w:val="24"/>
          <w:szCs w:val="24"/>
        </w:rPr>
        <w:t xml:space="preserve"> coefficient of lending rate was 0.329 with p-value of 0.006 which is less than 0.05 percent significant level. This indicates a positive significant relationship between LR and ROA a measure of profitability of Nigerian banks. The F- </w:t>
      </w:r>
      <w:proofErr w:type="gramStart"/>
      <w:r w:rsidRPr="00870465">
        <w:rPr>
          <w:rFonts w:asciiTheme="majorBidi" w:eastAsia="Times New Roman" w:hAnsiTheme="majorBidi" w:cstheme="majorBidi"/>
          <w:sz w:val="24"/>
          <w:szCs w:val="24"/>
        </w:rPr>
        <w:t>statistic is</w:t>
      </w:r>
      <w:proofErr w:type="gramEnd"/>
      <w:r w:rsidRPr="00870465">
        <w:rPr>
          <w:rFonts w:asciiTheme="majorBidi" w:eastAsia="Times New Roman" w:hAnsiTheme="majorBidi" w:cstheme="majorBidi"/>
          <w:sz w:val="24"/>
          <w:szCs w:val="24"/>
        </w:rPr>
        <w:t xml:space="preserve"> 4.476 and the p- value of 0.000 which is less than 0.05 significant levels. This means </w:t>
      </w:r>
      <w:proofErr w:type="gramStart"/>
      <w:r w:rsidRPr="00870465">
        <w:rPr>
          <w:rFonts w:asciiTheme="majorBidi" w:eastAsia="Times New Roman" w:hAnsiTheme="majorBidi" w:cstheme="majorBidi"/>
          <w:sz w:val="24"/>
          <w:szCs w:val="24"/>
        </w:rPr>
        <w:t>that,</w:t>
      </w:r>
      <w:proofErr w:type="gramEnd"/>
      <w:r w:rsidRPr="00870465">
        <w:rPr>
          <w:rFonts w:asciiTheme="majorBidi" w:eastAsia="Times New Roman" w:hAnsiTheme="majorBidi" w:cstheme="majorBidi"/>
          <w:sz w:val="24"/>
          <w:szCs w:val="24"/>
        </w:rPr>
        <w:t xml:space="preserve"> there was a positive significant relationship between independent variables and dependent variable. We therefore reject the Null hypothesis and accept the alternative hypothesis and conclude that, lending rate has significant effect on profitability of deposit money banks in Nigeria.</w:t>
      </w:r>
    </w:p>
    <w:p w14:paraId="706852DD" w14:textId="77777777" w:rsidR="002D0853" w:rsidRPr="00870465" w:rsidRDefault="002D0853" w:rsidP="002D0853">
      <w:pPr>
        <w:spacing w:line="480" w:lineRule="auto"/>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Hypothesis Two: Inter-bank rate has no significant effect on profitability of Nigerian banks.</w:t>
      </w:r>
    </w:p>
    <w:p w14:paraId="6D3FD8E6" w14:textId="77777777" w:rsidR="002D0853" w:rsidRPr="00870465" w:rsidRDefault="002D0853" w:rsidP="002D0853">
      <w:pPr>
        <w:spacing w:line="480" w:lineRule="auto"/>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The regression results in Table 3 showed that </w:t>
      </w:r>
      <w:proofErr w:type="gramStart"/>
      <w:r w:rsidRPr="00870465">
        <w:rPr>
          <w:rFonts w:asciiTheme="majorBidi" w:eastAsia="Times New Roman" w:hAnsiTheme="majorBidi" w:cstheme="majorBidi"/>
          <w:sz w:val="24"/>
          <w:szCs w:val="24"/>
        </w:rPr>
        <w:t>standardized</w:t>
      </w:r>
      <w:proofErr w:type="gramEnd"/>
      <w:r w:rsidRPr="00870465">
        <w:rPr>
          <w:rFonts w:asciiTheme="majorBidi" w:eastAsia="Times New Roman" w:hAnsiTheme="majorBidi" w:cstheme="majorBidi"/>
          <w:sz w:val="24"/>
          <w:szCs w:val="24"/>
        </w:rPr>
        <w:t xml:space="preserve"> coefficient of interbank rate </w:t>
      </w:r>
      <w:proofErr w:type="gramStart"/>
      <w:r w:rsidRPr="00870465">
        <w:rPr>
          <w:rFonts w:asciiTheme="majorBidi" w:eastAsia="Times New Roman" w:hAnsiTheme="majorBidi" w:cstheme="majorBidi"/>
          <w:sz w:val="24"/>
          <w:szCs w:val="24"/>
        </w:rPr>
        <w:t>were</w:t>
      </w:r>
      <w:proofErr w:type="gramEnd"/>
      <w:r w:rsidRPr="00870465">
        <w:rPr>
          <w:rFonts w:asciiTheme="majorBidi" w:eastAsia="Times New Roman" w:hAnsiTheme="majorBidi" w:cstheme="majorBidi"/>
          <w:sz w:val="24"/>
          <w:szCs w:val="24"/>
        </w:rPr>
        <w:t xml:space="preserve"> 0.213 with p-value of 0.004 which is less than 0.05 percent significant level. This </w:t>
      </w:r>
      <w:r w:rsidRPr="00870465">
        <w:rPr>
          <w:rFonts w:asciiTheme="majorBidi" w:eastAsia="Times New Roman" w:hAnsiTheme="majorBidi" w:cstheme="majorBidi"/>
          <w:sz w:val="24"/>
          <w:szCs w:val="24"/>
        </w:rPr>
        <w:lastRenderedPageBreak/>
        <w:t xml:space="preserve">indicates a positive significant relationship between IBR and ROA a measure of profitability of Nigerian banks. F- Statistic of 4.476 with p- value of 0.000 which is less than 0.05 significant levels. This means </w:t>
      </w:r>
      <w:proofErr w:type="gramStart"/>
      <w:r w:rsidRPr="00870465">
        <w:rPr>
          <w:rFonts w:asciiTheme="majorBidi" w:eastAsia="Times New Roman" w:hAnsiTheme="majorBidi" w:cstheme="majorBidi"/>
          <w:sz w:val="24"/>
          <w:szCs w:val="24"/>
        </w:rPr>
        <w:t>that,</w:t>
      </w:r>
      <w:proofErr w:type="gramEnd"/>
      <w:r w:rsidRPr="00870465">
        <w:rPr>
          <w:rFonts w:asciiTheme="majorBidi" w:eastAsia="Times New Roman" w:hAnsiTheme="majorBidi" w:cstheme="majorBidi"/>
          <w:sz w:val="24"/>
          <w:szCs w:val="24"/>
        </w:rPr>
        <w:t xml:space="preserve"> there was a positive significant relationship between independent variables and dependent variable. We reject the Null hypothesis and accept the alternative hypothesis and conclude that, Inter-bank rate has significant effect on profitability of deposit money banks in Nigeria.</w:t>
      </w:r>
    </w:p>
    <w:p w14:paraId="4570F00F" w14:textId="77777777" w:rsidR="002D0853" w:rsidRPr="00870465" w:rsidRDefault="002D0853" w:rsidP="002D0853">
      <w:pPr>
        <w:spacing w:line="480" w:lineRule="auto"/>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Hypothesis Three:  has no significant effect on profitability of Nigerian banks</w:t>
      </w:r>
    </w:p>
    <w:p w14:paraId="18B636B5" w14:textId="77777777" w:rsidR="002D0853" w:rsidRPr="00870465" w:rsidRDefault="002D0853" w:rsidP="002D0853">
      <w:pPr>
        <w:spacing w:line="480" w:lineRule="auto"/>
        <w:jc w:val="both"/>
        <w:rPr>
          <w:rFonts w:asciiTheme="majorBidi" w:eastAsia="Times New Roman" w:hAnsiTheme="majorBidi" w:cstheme="majorBidi"/>
          <w:b/>
          <w:sz w:val="24"/>
          <w:szCs w:val="24"/>
        </w:rPr>
      </w:pPr>
      <w:r w:rsidRPr="00870465">
        <w:rPr>
          <w:rFonts w:asciiTheme="majorBidi" w:eastAsia="Times New Roman" w:hAnsiTheme="majorBidi" w:cstheme="majorBidi"/>
          <w:sz w:val="24"/>
          <w:szCs w:val="24"/>
        </w:rPr>
        <w:t xml:space="preserve">The regression results in Table 6 showed that </w:t>
      </w:r>
      <w:proofErr w:type="gramStart"/>
      <w:r w:rsidRPr="00870465">
        <w:rPr>
          <w:rFonts w:asciiTheme="majorBidi" w:eastAsia="Times New Roman" w:hAnsiTheme="majorBidi" w:cstheme="majorBidi"/>
          <w:sz w:val="24"/>
          <w:szCs w:val="24"/>
        </w:rPr>
        <w:t>standardized</w:t>
      </w:r>
      <w:proofErr w:type="gramEnd"/>
      <w:r w:rsidRPr="00870465">
        <w:rPr>
          <w:rFonts w:asciiTheme="majorBidi" w:eastAsia="Times New Roman" w:hAnsiTheme="majorBidi" w:cstheme="majorBidi"/>
          <w:sz w:val="24"/>
          <w:szCs w:val="24"/>
        </w:rPr>
        <w:t xml:space="preserve"> coefficient </w:t>
      </w:r>
      <w:proofErr w:type="gramStart"/>
      <w:r w:rsidRPr="00870465">
        <w:rPr>
          <w:rFonts w:asciiTheme="majorBidi" w:eastAsia="Times New Roman" w:hAnsiTheme="majorBidi" w:cstheme="majorBidi"/>
          <w:sz w:val="24"/>
          <w:szCs w:val="24"/>
        </w:rPr>
        <w:t>of  was</w:t>
      </w:r>
      <w:proofErr w:type="gramEnd"/>
      <w:r w:rsidRPr="00870465">
        <w:rPr>
          <w:rFonts w:asciiTheme="majorBidi" w:eastAsia="Times New Roman" w:hAnsiTheme="majorBidi" w:cstheme="majorBidi"/>
          <w:sz w:val="24"/>
          <w:szCs w:val="24"/>
        </w:rPr>
        <w:t xml:space="preserve"> 0.482 with p-value of 0.001 which is less than 0.05 percent significant level. This indicates a positive significant relationship between and ROA a measure of profitability of Nigerian banks. F- Statistic of 4.476 with p-value of 0.000 which is less than 0.05 significant levels. This means </w:t>
      </w:r>
      <w:proofErr w:type="gramStart"/>
      <w:r w:rsidRPr="00870465">
        <w:rPr>
          <w:rFonts w:asciiTheme="majorBidi" w:eastAsia="Times New Roman" w:hAnsiTheme="majorBidi" w:cstheme="majorBidi"/>
          <w:sz w:val="24"/>
          <w:szCs w:val="24"/>
        </w:rPr>
        <w:t>that,</w:t>
      </w:r>
      <w:proofErr w:type="gramEnd"/>
      <w:r w:rsidRPr="00870465">
        <w:rPr>
          <w:rFonts w:asciiTheme="majorBidi" w:eastAsia="Times New Roman" w:hAnsiTheme="majorBidi" w:cstheme="majorBidi"/>
          <w:sz w:val="24"/>
          <w:szCs w:val="24"/>
        </w:rPr>
        <w:t xml:space="preserve"> there is a positive significant relationship between independent variables and dependent variable. We reject the Null hypothesis </w:t>
      </w:r>
    </w:p>
    <w:p w14:paraId="215D8DA1" w14:textId="77777777" w:rsidR="002D0853" w:rsidRPr="00870465" w:rsidRDefault="002D0853" w:rsidP="002D0853">
      <w:pPr>
        <w:spacing w:line="480" w:lineRule="auto"/>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br w:type="page"/>
      </w:r>
    </w:p>
    <w:p w14:paraId="1D0F2518" w14:textId="77777777" w:rsidR="002D0853" w:rsidRPr="00870465" w:rsidRDefault="002D0853" w:rsidP="002D0853">
      <w:pPr>
        <w:tabs>
          <w:tab w:val="left" w:pos="722"/>
        </w:tabs>
        <w:spacing w:line="480" w:lineRule="auto"/>
        <w:ind w:left="722"/>
        <w:jc w:val="center"/>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lastRenderedPageBreak/>
        <w:t>CHAPTER FIVE</w:t>
      </w:r>
    </w:p>
    <w:p w14:paraId="690EC7C2" w14:textId="77777777" w:rsidR="002D0853" w:rsidRPr="00870465" w:rsidRDefault="002D0853" w:rsidP="002D0853">
      <w:pPr>
        <w:tabs>
          <w:tab w:val="left" w:pos="722"/>
        </w:tabs>
        <w:spacing w:line="480" w:lineRule="auto"/>
        <w:ind w:left="722"/>
        <w:jc w:val="center"/>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SUMMARY, CONCLUSION AND RECOMMENDATIONS</w:t>
      </w:r>
    </w:p>
    <w:p w14:paraId="77124699" w14:textId="77777777" w:rsidR="002D0853" w:rsidRPr="00870465" w:rsidRDefault="002D0853" w:rsidP="002D0853">
      <w:pPr>
        <w:pStyle w:val="ListParagraph"/>
        <w:numPr>
          <w:ilvl w:val="1"/>
          <w:numId w:val="4"/>
        </w:numPr>
        <w:tabs>
          <w:tab w:val="left" w:pos="722"/>
        </w:tabs>
        <w:spacing w:line="480" w:lineRule="auto"/>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Summary of Findings</w:t>
      </w:r>
    </w:p>
    <w:p w14:paraId="132B55B8" w14:textId="77777777" w:rsidR="002D0853" w:rsidRPr="00870465" w:rsidRDefault="002D0853" w:rsidP="002D0853">
      <w:pPr>
        <w:spacing w:line="480" w:lineRule="auto"/>
        <w:ind w:left="2" w:right="2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The broad objective of this research was to examine the effect of interest rate on profitability of Nigerian banks. Multiple regression techniques were used as a tool of data analysis to predict the relationship between interest rate and profitability of Nigerian banks. The result of the study revealed that.</w:t>
      </w:r>
    </w:p>
    <w:p w14:paraId="00842A52" w14:textId="77777777" w:rsidR="002D0853" w:rsidRPr="00870465" w:rsidRDefault="002D0853" w:rsidP="002D0853">
      <w:pPr>
        <w:tabs>
          <w:tab w:val="left" w:pos="722"/>
        </w:tabs>
        <w:spacing w:line="480" w:lineRule="auto"/>
        <w:ind w:left="2" w:right="2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The standardized coefficient of lending rate is 0.329 with </w:t>
      </w:r>
      <w:proofErr w:type="gramStart"/>
      <w:r w:rsidRPr="00870465">
        <w:rPr>
          <w:rFonts w:asciiTheme="majorBidi" w:eastAsia="Times New Roman" w:hAnsiTheme="majorBidi" w:cstheme="majorBidi"/>
          <w:sz w:val="24"/>
          <w:szCs w:val="24"/>
        </w:rPr>
        <w:t>p-</w:t>
      </w:r>
      <w:proofErr w:type="gramEnd"/>
      <w:r w:rsidRPr="00870465">
        <w:rPr>
          <w:rFonts w:asciiTheme="majorBidi" w:eastAsia="Times New Roman" w:hAnsiTheme="majorBidi" w:cstheme="majorBidi"/>
          <w:sz w:val="24"/>
          <w:szCs w:val="24"/>
        </w:rPr>
        <w:t xml:space="preserve">value of 0.006 which is less than 0.05 percent significant level. This indicates a positive significant relationship between LR and ROA a measure of profitability of Nigerian banks. The F- </w:t>
      </w:r>
      <w:proofErr w:type="gramStart"/>
      <w:r w:rsidRPr="00870465">
        <w:rPr>
          <w:rFonts w:asciiTheme="majorBidi" w:eastAsia="Times New Roman" w:hAnsiTheme="majorBidi" w:cstheme="majorBidi"/>
          <w:sz w:val="24"/>
          <w:szCs w:val="24"/>
        </w:rPr>
        <w:t>statistic is</w:t>
      </w:r>
      <w:proofErr w:type="gramEnd"/>
      <w:r w:rsidRPr="00870465">
        <w:rPr>
          <w:rFonts w:asciiTheme="majorBidi" w:eastAsia="Times New Roman" w:hAnsiTheme="majorBidi" w:cstheme="majorBidi"/>
          <w:sz w:val="24"/>
          <w:szCs w:val="24"/>
        </w:rPr>
        <w:t xml:space="preserve"> 4.476 and the p- value of 0.000 which is less than 0.05 significant levels. This means </w:t>
      </w:r>
      <w:proofErr w:type="gramStart"/>
      <w:r w:rsidRPr="00870465">
        <w:rPr>
          <w:rFonts w:asciiTheme="majorBidi" w:eastAsia="Times New Roman" w:hAnsiTheme="majorBidi" w:cstheme="majorBidi"/>
          <w:sz w:val="24"/>
          <w:szCs w:val="24"/>
        </w:rPr>
        <w:t>that,</w:t>
      </w:r>
      <w:proofErr w:type="gramEnd"/>
      <w:r w:rsidRPr="00870465">
        <w:rPr>
          <w:rFonts w:asciiTheme="majorBidi" w:eastAsia="Times New Roman" w:hAnsiTheme="majorBidi" w:cstheme="majorBidi"/>
          <w:sz w:val="24"/>
          <w:szCs w:val="24"/>
        </w:rPr>
        <w:t xml:space="preserve"> there is a positive significant relationship between independent variables and dependent variable. We therefore reject the Null hypothesis and accept the alternative hypothesis and conclude that, lending rate has significant effect on profitability of deposit money banks in Nigeria.</w:t>
      </w:r>
    </w:p>
    <w:p w14:paraId="69584149" w14:textId="77777777" w:rsidR="002D0853" w:rsidRPr="00870465" w:rsidRDefault="002D0853" w:rsidP="002D0853">
      <w:pPr>
        <w:tabs>
          <w:tab w:val="left" w:pos="722"/>
        </w:tabs>
        <w:spacing w:line="480" w:lineRule="auto"/>
        <w:ind w:left="2"/>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The standardized coefficient of interbank rate is 0.213 with </w:t>
      </w:r>
      <w:proofErr w:type="gramStart"/>
      <w:r w:rsidRPr="00870465">
        <w:rPr>
          <w:rFonts w:asciiTheme="majorBidi" w:eastAsia="Times New Roman" w:hAnsiTheme="majorBidi" w:cstheme="majorBidi"/>
          <w:sz w:val="24"/>
          <w:szCs w:val="24"/>
        </w:rPr>
        <w:t>p-</w:t>
      </w:r>
      <w:proofErr w:type="gramEnd"/>
      <w:r w:rsidRPr="00870465">
        <w:rPr>
          <w:rFonts w:asciiTheme="majorBidi" w:eastAsia="Times New Roman" w:hAnsiTheme="majorBidi" w:cstheme="majorBidi"/>
          <w:sz w:val="24"/>
          <w:szCs w:val="24"/>
        </w:rPr>
        <w:t xml:space="preserve">value of 0.004 which is less than 0.05 percent significant level. This indicates a positive significant relationship between IBR and ROA a measure of profitability of Nigerian banks. F- Statistic of 4.476 with p- value of 0.000 which is less than 0.05 significant levels. This means </w:t>
      </w:r>
      <w:proofErr w:type="gramStart"/>
      <w:r w:rsidRPr="00870465">
        <w:rPr>
          <w:rFonts w:asciiTheme="majorBidi" w:eastAsia="Times New Roman" w:hAnsiTheme="majorBidi" w:cstheme="majorBidi"/>
          <w:sz w:val="24"/>
          <w:szCs w:val="24"/>
        </w:rPr>
        <w:t>that,</w:t>
      </w:r>
      <w:proofErr w:type="gramEnd"/>
      <w:r w:rsidRPr="00870465">
        <w:rPr>
          <w:rFonts w:asciiTheme="majorBidi" w:eastAsia="Times New Roman" w:hAnsiTheme="majorBidi" w:cstheme="majorBidi"/>
          <w:sz w:val="24"/>
          <w:szCs w:val="24"/>
        </w:rPr>
        <w:t xml:space="preserve"> there is a positive significant relationship between independent variables and dependent variable. We reject the Null hypothesis and accept the alternative </w:t>
      </w:r>
      <w:r w:rsidRPr="00870465">
        <w:rPr>
          <w:rFonts w:asciiTheme="majorBidi" w:eastAsia="Times New Roman" w:hAnsiTheme="majorBidi" w:cstheme="majorBidi"/>
          <w:sz w:val="24"/>
          <w:szCs w:val="24"/>
        </w:rPr>
        <w:lastRenderedPageBreak/>
        <w:t>hypothesis and conclude that, Inter-bank rate has significant effect on profitability of deposit money banks in Nigeria.</w:t>
      </w:r>
    </w:p>
    <w:p w14:paraId="79CD81E2" w14:textId="77777777" w:rsidR="002D0853" w:rsidRPr="00870465" w:rsidRDefault="002D0853" w:rsidP="002D0853">
      <w:pPr>
        <w:tabs>
          <w:tab w:val="left" w:pos="722"/>
        </w:tabs>
        <w:spacing w:line="480" w:lineRule="auto"/>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t>5.2. Conclusion</w:t>
      </w:r>
    </w:p>
    <w:p w14:paraId="5BFCA3C6" w14:textId="77777777" w:rsidR="002D0853" w:rsidRPr="00870465" w:rsidRDefault="002D0853" w:rsidP="002D0853">
      <w:pPr>
        <w:spacing w:line="480" w:lineRule="auto"/>
        <w:ind w:left="2" w:right="2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Nigerian banks remain dominant in the banking system in terms of their shares of total assets and deposit liabilities. Their total loans and advances, a major component of total credits to both public and private sector are still on the increase </w:t>
      </w:r>
      <w:proofErr w:type="gramStart"/>
      <w:r w:rsidRPr="00870465">
        <w:rPr>
          <w:rFonts w:asciiTheme="majorBidi" w:eastAsia="Times New Roman" w:hAnsiTheme="majorBidi" w:cstheme="majorBidi"/>
          <w:sz w:val="24"/>
          <w:szCs w:val="24"/>
        </w:rPr>
        <w:t>in spite of</w:t>
      </w:r>
      <w:proofErr w:type="gramEnd"/>
      <w:r w:rsidRPr="00870465">
        <w:rPr>
          <w:rFonts w:asciiTheme="majorBidi" w:eastAsia="Times New Roman" w:hAnsiTheme="majorBidi" w:cstheme="majorBidi"/>
          <w:sz w:val="24"/>
          <w:szCs w:val="24"/>
        </w:rPr>
        <w:t xml:space="preserve"> the major constraints posted by the government regulations, institutional constraints and other macro-economic factors.</w:t>
      </w:r>
    </w:p>
    <w:p w14:paraId="0623D9B2" w14:textId="77777777" w:rsidR="002D0853" w:rsidRPr="00870465" w:rsidRDefault="002D0853" w:rsidP="002D0853">
      <w:pPr>
        <w:spacing w:line="480" w:lineRule="auto"/>
        <w:ind w:left="2"/>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Government and deposit money banks should be mindful of the </w:t>
      </w:r>
      <w:proofErr w:type="gramStart"/>
      <w:r w:rsidRPr="00870465">
        <w:rPr>
          <w:rFonts w:asciiTheme="majorBidi" w:eastAsia="Times New Roman" w:hAnsiTheme="majorBidi" w:cstheme="majorBidi"/>
          <w:sz w:val="24"/>
          <w:szCs w:val="24"/>
        </w:rPr>
        <w:t>facts</w:t>
      </w:r>
      <w:proofErr w:type="gramEnd"/>
      <w:r w:rsidRPr="00870465">
        <w:rPr>
          <w:rFonts w:asciiTheme="majorBidi" w:eastAsia="Times New Roman" w:hAnsiTheme="majorBidi" w:cstheme="majorBidi"/>
          <w:sz w:val="24"/>
          <w:szCs w:val="24"/>
        </w:rPr>
        <w:t xml:space="preserve"> that the environments in which they operate are important factors in their profitability. Where the environment is conducive and supportive, </w:t>
      </w:r>
      <w:proofErr w:type="gramStart"/>
      <w:r w:rsidRPr="00870465">
        <w:rPr>
          <w:rFonts w:asciiTheme="majorBidi" w:eastAsia="Times New Roman" w:hAnsiTheme="majorBidi" w:cstheme="majorBidi"/>
          <w:sz w:val="24"/>
          <w:szCs w:val="24"/>
        </w:rPr>
        <w:t>profitability</w:t>
      </w:r>
      <w:proofErr w:type="gramEnd"/>
      <w:r w:rsidRPr="00870465">
        <w:rPr>
          <w:rFonts w:asciiTheme="majorBidi" w:eastAsia="Times New Roman" w:hAnsiTheme="majorBidi" w:cstheme="majorBidi"/>
          <w:sz w:val="24"/>
          <w:szCs w:val="24"/>
        </w:rPr>
        <w:t xml:space="preserve"> of the banks is enhanced, and good lending behaviour is guaranteed. But where the environment is unstable and harsh, the bank’s profitability suffers.</w:t>
      </w:r>
    </w:p>
    <w:p w14:paraId="28633152" w14:textId="77777777" w:rsidR="002D0853" w:rsidRPr="00870465" w:rsidRDefault="002D0853" w:rsidP="002D0853">
      <w:pPr>
        <w:spacing w:line="480" w:lineRule="auto"/>
        <w:ind w:left="2" w:firstLine="5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Deposit money banks should note that they need to do a lot </w:t>
      </w:r>
      <w:proofErr w:type="gramStart"/>
      <w:r w:rsidRPr="00870465">
        <w:rPr>
          <w:rFonts w:asciiTheme="majorBidi" w:eastAsia="Times New Roman" w:hAnsiTheme="majorBidi" w:cstheme="majorBidi"/>
          <w:sz w:val="24"/>
          <w:szCs w:val="24"/>
        </w:rPr>
        <w:t>in order to</w:t>
      </w:r>
      <w:proofErr w:type="gramEnd"/>
      <w:r w:rsidRPr="00870465">
        <w:rPr>
          <w:rFonts w:asciiTheme="majorBidi" w:eastAsia="Times New Roman" w:hAnsiTheme="majorBidi" w:cstheme="majorBidi"/>
          <w:sz w:val="24"/>
          <w:szCs w:val="24"/>
        </w:rPr>
        <w:t xml:space="preserve"> ensure good lending behaviour even where a good measure of macroeconomic stability is achieved. This is because of the positive and significant relationship found between bank lending rate, inter-bank rate, monetary policy rate and profitability of the deposit money banks in Nigeria. Therefore, this study concluded that interest rate (lending rate, inter-bank rate, monetary policy rate,) has significant effect on profitability of deposit money banks in Nigeria.</w:t>
      </w:r>
    </w:p>
    <w:p w14:paraId="0067DE5A" w14:textId="77777777" w:rsidR="002D0853" w:rsidRPr="00870465" w:rsidRDefault="002D0853" w:rsidP="002D0853">
      <w:pPr>
        <w:spacing w:line="480" w:lineRule="auto"/>
        <w:ind w:left="2" w:firstLine="50"/>
        <w:jc w:val="both"/>
        <w:rPr>
          <w:rFonts w:asciiTheme="majorBidi" w:eastAsia="Times New Roman" w:hAnsiTheme="majorBidi" w:cstheme="majorBidi"/>
          <w:sz w:val="24"/>
          <w:szCs w:val="24"/>
        </w:rPr>
      </w:pPr>
    </w:p>
    <w:p w14:paraId="2BC9C1B8" w14:textId="77777777" w:rsidR="002D0853" w:rsidRPr="00870465" w:rsidRDefault="002D0853" w:rsidP="002D0853">
      <w:pPr>
        <w:spacing w:line="480" w:lineRule="auto"/>
        <w:ind w:left="2" w:firstLine="50"/>
        <w:jc w:val="both"/>
        <w:rPr>
          <w:rFonts w:asciiTheme="majorBidi" w:eastAsia="Times New Roman" w:hAnsiTheme="majorBidi" w:cstheme="majorBidi"/>
          <w:sz w:val="24"/>
          <w:szCs w:val="24"/>
        </w:rPr>
      </w:pPr>
    </w:p>
    <w:p w14:paraId="76196AF6" w14:textId="77777777" w:rsidR="002D0853" w:rsidRPr="00870465" w:rsidRDefault="002D0853" w:rsidP="002D0853">
      <w:pPr>
        <w:tabs>
          <w:tab w:val="left" w:pos="701"/>
        </w:tabs>
        <w:spacing w:line="480" w:lineRule="auto"/>
        <w:ind w:left="2"/>
        <w:jc w:val="both"/>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lastRenderedPageBreak/>
        <w:t>5.3.</w:t>
      </w:r>
      <w:r w:rsidRPr="00870465">
        <w:rPr>
          <w:rFonts w:asciiTheme="majorBidi" w:eastAsia="Times New Roman" w:hAnsiTheme="majorBidi" w:cstheme="majorBidi"/>
          <w:sz w:val="24"/>
          <w:szCs w:val="24"/>
        </w:rPr>
        <w:tab/>
      </w:r>
      <w:r w:rsidRPr="00870465">
        <w:rPr>
          <w:rFonts w:asciiTheme="majorBidi" w:eastAsia="Times New Roman" w:hAnsiTheme="majorBidi" w:cstheme="majorBidi"/>
          <w:b/>
          <w:sz w:val="24"/>
          <w:szCs w:val="24"/>
        </w:rPr>
        <w:t>Recommendations</w:t>
      </w:r>
    </w:p>
    <w:p w14:paraId="482953A8" w14:textId="77777777" w:rsidR="002D0853" w:rsidRPr="00870465" w:rsidRDefault="002D0853" w:rsidP="002D0853">
      <w:pPr>
        <w:spacing w:line="480" w:lineRule="auto"/>
        <w:ind w:left="2"/>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Based on the findings in this study, the following suggestions are recommended:</w:t>
      </w:r>
    </w:p>
    <w:p w14:paraId="747B2A45" w14:textId="77777777" w:rsidR="002D0853" w:rsidRPr="00870465" w:rsidRDefault="002D0853" w:rsidP="002D0853">
      <w:pPr>
        <w:numPr>
          <w:ilvl w:val="0"/>
          <w:numId w:val="3"/>
        </w:numPr>
        <w:tabs>
          <w:tab w:val="left" w:pos="722"/>
        </w:tabs>
        <w:spacing w:line="480" w:lineRule="auto"/>
        <w:ind w:left="2" w:right="20" w:hanging="2"/>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Having seen that there is a strong relationship between interest rate and bank profitability </w:t>
      </w:r>
      <w:proofErr w:type="gramStart"/>
      <w:r w:rsidRPr="00870465">
        <w:rPr>
          <w:rFonts w:asciiTheme="majorBidi" w:eastAsia="Times New Roman" w:hAnsiTheme="majorBidi" w:cstheme="majorBidi"/>
          <w:sz w:val="24"/>
          <w:szCs w:val="24"/>
        </w:rPr>
        <w:t>through the use of</w:t>
      </w:r>
      <w:proofErr w:type="gramEnd"/>
      <w:r w:rsidRPr="00870465">
        <w:rPr>
          <w:rFonts w:asciiTheme="majorBidi" w:eastAsia="Times New Roman" w:hAnsiTheme="majorBidi" w:cstheme="majorBidi"/>
          <w:sz w:val="24"/>
          <w:szCs w:val="24"/>
        </w:rPr>
        <w:t xml:space="preserve"> regression analysis, government should adopt policies that will help Nigerian banks to improve on their profitability.</w:t>
      </w:r>
    </w:p>
    <w:p w14:paraId="34119BE4" w14:textId="77777777" w:rsidR="002D0853" w:rsidRPr="00870465" w:rsidRDefault="002D0853" w:rsidP="002D0853">
      <w:pPr>
        <w:numPr>
          <w:ilvl w:val="0"/>
          <w:numId w:val="3"/>
        </w:numPr>
        <w:tabs>
          <w:tab w:val="left" w:pos="722"/>
        </w:tabs>
        <w:spacing w:line="480" w:lineRule="auto"/>
        <w:ind w:left="2" w:right="20" w:hanging="2"/>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There is need to </w:t>
      </w:r>
      <w:proofErr w:type="gramStart"/>
      <w:r w:rsidRPr="00870465">
        <w:rPr>
          <w:rFonts w:asciiTheme="majorBidi" w:eastAsia="Times New Roman" w:hAnsiTheme="majorBidi" w:cstheme="majorBidi"/>
          <w:sz w:val="24"/>
          <w:szCs w:val="24"/>
        </w:rPr>
        <w:t>strengthened</w:t>
      </w:r>
      <w:proofErr w:type="gramEnd"/>
      <w:r w:rsidRPr="00870465">
        <w:rPr>
          <w:rFonts w:asciiTheme="majorBidi" w:eastAsia="Times New Roman" w:hAnsiTheme="majorBidi" w:cstheme="majorBidi"/>
          <w:sz w:val="24"/>
          <w:szCs w:val="24"/>
        </w:rPr>
        <w:t xml:space="preserve"> bank lending rate and inter-bank rate policy through effective and efficient regulation and supervisory framework.</w:t>
      </w:r>
    </w:p>
    <w:p w14:paraId="2296595D" w14:textId="77777777" w:rsidR="002D0853" w:rsidRPr="00870465" w:rsidRDefault="002D0853" w:rsidP="002D0853">
      <w:pPr>
        <w:numPr>
          <w:ilvl w:val="0"/>
          <w:numId w:val="3"/>
        </w:numPr>
        <w:tabs>
          <w:tab w:val="left" w:pos="722"/>
        </w:tabs>
        <w:spacing w:line="480" w:lineRule="auto"/>
        <w:ind w:left="2" w:right="20" w:hanging="2"/>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Banks should try as much as possible to strike a balance in their loan pricing decisions. This will help them to be able to cover </w:t>
      </w:r>
      <w:proofErr w:type="gramStart"/>
      <w:r w:rsidRPr="00870465">
        <w:rPr>
          <w:rFonts w:asciiTheme="majorBidi" w:eastAsia="Times New Roman" w:hAnsiTheme="majorBidi" w:cstheme="majorBidi"/>
          <w:sz w:val="24"/>
          <w:szCs w:val="24"/>
        </w:rPr>
        <w:t>cost</w:t>
      </w:r>
      <w:proofErr w:type="gramEnd"/>
      <w:r w:rsidRPr="00870465">
        <w:rPr>
          <w:rFonts w:asciiTheme="majorBidi" w:eastAsia="Times New Roman" w:hAnsiTheme="majorBidi" w:cstheme="majorBidi"/>
          <w:sz w:val="24"/>
          <w:szCs w:val="24"/>
        </w:rPr>
        <w:t xml:space="preserve"> associated with lending and at the same time, maintain good banking relationship with their borrowers.</w:t>
      </w:r>
    </w:p>
    <w:p w14:paraId="7CEF0EF6" w14:textId="77777777" w:rsidR="002D0853" w:rsidRPr="00870465" w:rsidRDefault="002D0853" w:rsidP="002D0853">
      <w:pPr>
        <w:tabs>
          <w:tab w:val="left" w:pos="722"/>
        </w:tabs>
        <w:spacing w:line="480" w:lineRule="auto"/>
        <w:ind w:left="2" w:right="20"/>
        <w:jc w:val="both"/>
        <w:rPr>
          <w:rFonts w:asciiTheme="majorBidi" w:eastAsia="Times New Roman" w:hAnsiTheme="majorBidi" w:cstheme="majorBidi"/>
          <w:sz w:val="24"/>
          <w:szCs w:val="24"/>
        </w:rPr>
      </w:pPr>
    </w:p>
    <w:p w14:paraId="7A1DECD3" w14:textId="77777777" w:rsidR="002D0853" w:rsidRPr="00870465" w:rsidRDefault="002D0853" w:rsidP="002D0853">
      <w:pPr>
        <w:tabs>
          <w:tab w:val="left" w:pos="722"/>
        </w:tabs>
        <w:spacing w:line="480" w:lineRule="auto"/>
        <w:ind w:left="2" w:right="20"/>
        <w:jc w:val="both"/>
        <w:rPr>
          <w:rFonts w:asciiTheme="majorBidi" w:eastAsia="Times New Roman" w:hAnsiTheme="majorBidi" w:cstheme="majorBidi"/>
          <w:sz w:val="24"/>
          <w:szCs w:val="24"/>
        </w:rPr>
      </w:pPr>
    </w:p>
    <w:p w14:paraId="6913456C" w14:textId="77777777" w:rsidR="002D0853" w:rsidRPr="00870465" w:rsidRDefault="002D0853" w:rsidP="002D0853">
      <w:pPr>
        <w:spacing w:line="480" w:lineRule="auto"/>
        <w:ind w:right="400"/>
        <w:jc w:val="center"/>
        <w:rPr>
          <w:rFonts w:asciiTheme="majorBidi" w:eastAsia="Times New Roman" w:hAnsiTheme="majorBidi" w:cstheme="majorBidi"/>
          <w:b/>
          <w:sz w:val="24"/>
          <w:szCs w:val="24"/>
        </w:rPr>
      </w:pPr>
    </w:p>
    <w:p w14:paraId="235B3A4B" w14:textId="77777777" w:rsidR="002D0853" w:rsidRPr="00870465" w:rsidRDefault="002D0853" w:rsidP="002D0853">
      <w:pPr>
        <w:spacing w:line="480" w:lineRule="auto"/>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br w:type="page"/>
      </w:r>
    </w:p>
    <w:p w14:paraId="7DD824F6" w14:textId="77777777" w:rsidR="002D0853" w:rsidRPr="00870465" w:rsidRDefault="002D0853" w:rsidP="002D0853">
      <w:pPr>
        <w:spacing w:line="480" w:lineRule="auto"/>
        <w:ind w:right="400"/>
        <w:jc w:val="center"/>
        <w:rPr>
          <w:rFonts w:asciiTheme="majorBidi" w:eastAsia="Times New Roman" w:hAnsiTheme="majorBidi" w:cstheme="majorBidi"/>
          <w:b/>
          <w:sz w:val="24"/>
          <w:szCs w:val="24"/>
        </w:rPr>
      </w:pPr>
      <w:r w:rsidRPr="00870465">
        <w:rPr>
          <w:rFonts w:asciiTheme="majorBidi" w:eastAsia="Times New Roman" w:hAnsiTheme="majorBidi" w:cstheme="majorBidi"/>
          <w:b/>
          <w:sz w:val="24"/>
          <w:szCs w:val="24"/>
        </w:rPr>
        <w:lastRenderedPageBreak/>
        <w:t>References</w:t>
      </w:r>
    </w:p>
    <w:p w14:paraId="680EE9C6" w14:textId="77777777" w:rsidR="002D0853" w:rsidRPr="00870465" w:rsidRDefault="002D0853" w:rsidP="002D0853">
      <w:pPr>
        <w:spacing w:line="360" w:lineRule="auto"/>
        <w:ind w:left="720" w:hanging="720"/>
        <w:jc w:val="both"/>
        <w:rPr>
          <w:rFonts w:asciiTheme="majorBidi" w:hAnsiTheme="majorBidi" w:cstheme="majorBidi"/>
          <w:sz w:val="24"/>
          <w:szCs w:val="24"/>
        </w:rPr>
      </w:pPr>
      <w:r w:rsidRPr="00870465">
        <w:rPr>
          <w:rFonts w:asciiTheme="majorBidi" w:hAnsiTheme="majorBidi" w:cstheme="majorBidi"/>
          <w:sz w:val="24"/>
          <w:szCs w:val="24"/>
        </w:rPr>
        <w:t xml:space="preserve">Afza, A., Raja, R., Imran, U.C and Saima, S. (2018). Interest rate and financial performance of banks in Pakistan. </w:t>
      </w:r>
      <w:r w:rsidRPr="00870465">
        <w:rPr>
          <w:rFonts w:asciiTheme="majorBidi" w:hAnsiTheme="majorBidi" w:cstheme="majorBidi"/>
          <w:i/>
          <w:sz w:val="24"/>
          <w:szCs w:val="24"/>
        </w:rPr>
        <w:t>International Journal of Applied Economics, Finance and Accounting, 2(1), 45-56.</w:t>
      </w:r>
    </w:p>
    <w:p w14:paraId="1F2B4D3D" w14:textId="77777777" w:rsidR="002D0853" w:rsidRPr="00870465" w:rsidRDefault="002D0853" w:rsidP="002D0853">
      <w:pPr>
        <w:spacing w:line="360" w:lineRule="auto"/>
        <w:ind w:left="720" w:hanging="720"/>
        <w:jc w:val="both"/>
        <w:rPr>
          <w:rFonts w:asciiTheme="majorBidi" w:eastAsia="Times New Roman" w:hAnsiTheme="majorBidi" w:cstheme="majorBidi"/>
          <w:sz w:val="24"/>
          <w:szCs w:val="24"/>
        </w:rPr>
      </w:pPr>
      <w:r w:rsidRPr="00870465">
        <w:rPr>
          <w:rFonts w:asciiTheme="majorBidi" w:hAnsiTheme="majorBidi" w:cstheme="majorBidi"/>
          <w:sz w:val="24"/>
          <w:szCs w:val="24"/>
        </w:rPr>
        <w:t xml:space="preserve">Alhassan, M.D, Anokye, F.K and </w:t>
      </w:r>
      <w:proofErr w:type="spellStart"/>
      <w:r w:rsidRPr="00870465">
        <w:rPr>
          <w:rFonts w:asciiTheme="majorBidi" w:hAnsiTheme="majorBidi" w:cstheme="majorBidi"/>
          <w:sz w:val="24"/>
          <w:szCs w:val="24"/>
        </w:rPr>
        <w:t>Gakpetor</w:t>
      </w:r>
      <w:proofErr w:type="spellEnd"/>
      <w:r w:rsidRPr="00870465">
        <w:rPr>
          <w:rFonts w:asciiTheme="majorBidi" w:hAnsiTheme="majorBidi" w:cstheme="majorBidi"/>
          <w:sz w:val="24"/>
          <w:szCs w:val="24"/>
        </w:rPr>
        <w:t xml:space="preserve">, E.D (2018). The impact of interest rate spread on bank profitability in Ghana. </w:t>
      </w:r>
      <w:r w:rsidRPr="00870465">
        <w:rPr>
          <w:rFonts w:asciiTheme="majorBidi" w:hAnsiTheme="majorBidi" w:cstheme="majorBidi"/>
          <w:i/>
          <w:sz w:val="24"/>
          <w:szCs w:val="24"/>
        </w:rPr>
        <w:t>European Journal of Business, Economics and Accountancy, 6(1), 67-89.</w:t>
      </w:r>
    </w:p>
    <w:p w14:paraId="5B3EDDBF" w14:textId="77777777" w:rsidR="002D0853" w:rsidRPr="00870465" w:rsidRDefault="002D0853" w:rsidP="002D0853">
      <w:pPr>
        <w:spacing w:line="360" w:lineRule="auto"/>
        <w:ind w:left="720" w:hanging="720"/>
        <w:jc w:val="both"/>
        <w:rPr>
          <w:rFonts w:asciiTheme="majorBidi" w:hAnsiTheme="majorBidi" w:cstheme="majorBidi"/>
          <w:sz w:val="24"/>
          <w:szCs w:val="24"/>
        </w:rPr>
      </w:pPr>
      <w:r w:rsidRPr="00870465">
        <w:rPr>
          <w:rFonts w:asciiTheme="majorBidi" w:hAnsiTheme="majorBidi" w:cstheme="majorBidi"/>
          <w:sz w:val="24"/>
          <w:szCs w:val="24"/>
        </w:rPr>
        <w:t xml:space="preserve">CBN (2018). </w:t>
      </w:r>
      <w:r w:rsidRPr="00870465">
        <w:rPr>
          <w:rFonts w:asciiTheme="majorBidi" w:hAnsiTheme="majorBidi" w:cstheme="majorBidi"/>
          <w:i/>
          <w:sz w:val="24"/>
          <w:szCs w:val="24"/>
        </w:rPr>
        <w:t>Central Bank of Nigeria Statistical Bulletin</w:t>
      </w:r>
      <w:r w:rsidRPr="00870465">
        <w:rPr>
          <w:rFonts w:asciiTheme="majorBidi" w:hAnsiTheme="majorBidi" w:cstheme="majorBidi"/>
          <w:sz w:val="24"/>
          <w:szCs w:val="24"/>
        </w:rPr>
        <w:t>, Abuja, 29.</w:t>
      </w:r>
    </w:p>
    <w:p w14:paraId="15CDD842" w14:textId="77777777" w:rsidR="002D0853" w:rsidRPr="00870465" w:rsidRDefault="002D0853" w:rsidP="002D0853">
      <w:pPr>
        <w:spacing w:line="360" w:lineRule="auto"/>
        <w:ind w:left="720" w:hanging="720"/>
        <w:jc w:val="both"/>
        <w:rPr>
          <w:rFonts w:asciiTheme="majorBidi" w:hAnsiTheme="majorBidi" w:cstheme="majorBidi"/>
          <w:sz w:val="24"/>
          <w:szCs w:val="24"/>
        </w:rPr>
      </w:pPr>
      <w:r w:rsidRPr="00870465">
        <w:rPr>
          <w:rFonts w:asciiTheme="majorBidi" w:hAnsiTheme="majorBidi" w:cstheme="majorBidi"/>
          <w:sz w:val="24"/>
          <w:szCs w:val="24"/>
        </w:rPr>
        <w:t xml:space="preserve">Eke, F.A., Eke, I.C and Inyang, O.G (2015). Interest rate and commercial banks’ lending operations in Nigeria: A structural break analysis using Chow Test. </w:t>
      </w:r>
      <w:r w:rsidRPr="00870465">
        <w:rPr>
          <w:rFonts w:asciiTheme="majorBidi" w:hAnsiTheme="majorBidi" w:cstheme="majorBidi"/>
          <w:i/>
          <w:sz w:val="24"/>
          <w:szCs w:val="24"/>
        </w:rPr>
        <w:t>Global Journal of Social Sciences, 14.</w:t>
      </w:r>
    </w:p>
    <w:p w14:paraId="14EE16B9" w14:textId="77777777" w:rsidR="002D0853" w:rsidRPr="00870465" w:rsidRDefault="002D0853" w:rsidP="002D0853">
      <w:pPr>
        <w:spacing w:line="360" w:lineRule="auto"/>
        <w:ind w:left="720" w:hanging="720"/>
        <w:jc w:val="both"/>
        <w:rPr>
          <w:rFonts w:asciiTheme="majorBidi" w:hAnsiTheme="majorBidi" w:cstheme="majorBidi"/>
          <w:sz w:val="24"/>
          <w:szCs w:val="24"/>
        </w:rPr>
      </w:pPr>
      <w:r w:rsidRPr="00870465">
        <w:rPr>
          <w:rFonts w:asciiTheme="majorBidi" w:hAnsiTheme="majorBidi" w:cstheme="majorBidi"/>
          <w:sz w:val="24"/>
          <w:szCs w:val="24"/>
        </w:rPr>
        <w:t xml:space="preserve">Ene, E.E. Agok, A.S and Ene, J.C (2015). Effect of interest rates deregulation on the performance of deposit money banks in Nigeria. </w:t>
      </w:r>
      <w:r w:rsidRPr="00870465">
        <w:rPr>
          <w:rFonts w:asciiTheme="majorBidi" w:hAnsiTheme="majorBidi" w:cstheme="majorBidi"/>
          <w:i/>
          <w:sz w:val="24"/>
          <w:szCs w:val="24"/>
        </w:rPr>
        <w:t>International Journal of Managerial Studies and Research, 3(9).</w:t>
      </w:r>
    </w:p>
    <w:p w14:paraId="0CEA7A45" w14:textId="77777777" w:rsidR="002D0853" w:rsidRPr="00870465" w:rsidRDefault="002D0853" w:rsidP="002D0853">
      <w:pPr>
        <w:spacing w:line="360" w:lineRule="auto"/>
        <w:ind w:left="720" w:hanging="720"/>
        <w:jc w:val="both"/>
        <w:rPr>
          <w:rFonts w:asciiTheme="majorBidi" w:hAnsiTheme="majorBidi" w:cstheme="majorBidi"/>
          <w:sz w:val="24"/>
          <w:szCs w:val="24"/>
        </w:rPr>
      </w:pPr>
      <w:proofErr w:type="spellStart"/>
      <w:r w:rsidRPr="00870465">
        <w:rPr>
          <w:rFonts w:asciiTheme="majorBidi" w:hAnsiTheme="majorBidi" w:cstheme="majorBidi"/>
          <w:sz w:val="24"/>
          <w:szCs w:val="24"/>
        </w:rPr>
        <w:t>Eregha</w:t>
      </w:r>
      <w:proofErr w:type="spellEnd"/>
      <w:r w:rsidRPr="00870465">
        <w:rPr>
          <w:rFonts w:asciiTheme="majorBidi" w:hAnsiTheme="majorBidi" w:cstheme="majorBidi"/>
          <w:sz w:val="24"/>
          <w:szCs w:val="24"/>
        </w:rPr>
        <w:t xml:space="preserve">, P.B (2010). Interest rate variation and investment determination in Nigeria. </w:t>
      </w:r>
      <w:r w:rsidRPr="00870465">
        <w:rPr>
          <w:rFonts w:asciiTheme="majorBidi" w:hAnsiTheme="majorBidi" w:cstheme="majorBidi"/>
          <w:i/>
          <w:sz w:val="24"/>
          <w:szCs w:val="24"/>
        </w:rPr>
        <w:t>International Business Management, 4(2).</w:t>
      </w:r>
    </w:p>
    <w:p w14:paraId="1A617259" w14:textId="77777777" w:rsidR="002D0853" w:rsidRPr="00870465" w:rsidRDefault="002D0853" w:rsidP="002D0853">
      <w:pPr>
        <w:spacing w:line="360" w:lineRule="auto"/>
        <w:ind w:left="720" w:hanging="720"/>
        <w:jc w:val="both"/>
        <w:rPr>
          <w:rFonts w:asciiTheme="majorBidi" w:hAnsiTheme="majorBidi" w:cstheme="majorBidi"/>
          <w:sz w:val="24"/>
          <w:szCs w:val="24"/>
        </w:rPr>
      </w:pPr>
      <w:r w:rsidRPr="00870465">
        <w:rPr>
          <w:rFonts w:asciiTheme="majorBidi" w:hAnsiTheme="majorBidi" w:cstheme="majorBidi"/>
          <w:sz w:val="24"/>
          <w:szCs w:val="24"/>
        </w:rPr>
        <w:t xml:space="preserve">Kolawole, B.O (2013). Institutional reforms, interest rate policy and the financing of the agricultural sector in Nigeria. </w:t>
      </w:r>
      <w:r w:rsidRPr="00870465">
        <w:rPr>
          <w:rFonts w:asciiTheme="majorBidi" w:hAnsiTheme="majorBidi" w:cstheme="majorBidi"/>
          <w:i/>
          <w:sz w:val="24"/>
          <w:szCs w:val="24"/>
        </w:rPr>
        <w:t>European Scientific Journal, 9(12),</w:t>
      </w:r>
    </w:p>
    <w:p w14:paraId="276C8C89" w14:textId="77777777" w:rsidR="002D0853" w:rsidRPr="00870465" w:rsidRDefault="002D0853" w:rsidP="002D0853">
      <w:pPr>
        <w:spacing w:line="360" w:lineRule="auto"/>
        <w:ind w:left="720" w:hanging="720"/>
        <w:jc w:val="both"/>
        <w:rPr>
          <w:rFonts w:asciiTheme="majorBidi" w:hAnsiTheme="majorBidi" w:cstheme="majorBidi"/>
          <w:sz w:val="24"/>
          <w:szCs w:val="24"/>
        </w:rPr>
      </w:pPr>
      <w:proofErr w:type="spellStart"/>
      <w:r w:rsidRPr="00870465">
        <w:rPr>
          <w:rFonts w:asciiTheme="majorBidi" w:hAnsiTheme="majorBidi" w:cstheme="majorBidi"/>
          <w:sz w:val="24"/>
          <w:szCs w:val="24"/>
        </w:rPr>
        <w:t>Ngerebo</w:t>
      </w:r>
      <w:proofErr w:type="spellEnd"/>
      <w:r w:rsidRPr="00870465">
        <w:rPr>
          <w:rFonts w:asciiTheme="majorBidi" w:hAnsiTheme="majorBidi" w:cstheme="majorBidi"/>
          <w:sz w:val="24"/>
          <w:szCs w:val="24"/>
        </w:rPr>
        <w:t xml:space="preserve">-a, T.A., &amp; Lucky, A. L., (2016). Interest rates and deposit money bank’s profitability: Evidence from Nigeria (1980– 2014). </w:t>
      </w:r>
      <w:r w:rsidRPr="00870465">
        <w:rPr>
          <w:rFonts w:asciiTheme="majorBidi" w:hAnsiTheme="majorBidi" w:cstheme="majorBidi"/>
          <w:i/>
          <w:sz w:val="24"/>
          <w:szCs w:val="24"/>
        </w:rPr>
        <w:t>International Journal of Empirical Finance, 5 (1), 22 – 35.</w:t>
      </w:r>
    </w:p>
    <w:p w14:paraId="0A583332" w14:textId="77777777" w:rsidR="002D0853" w:rsidRPr="00870465" w:rsidRDefault="002D0853" w:rsidP="002D0853">
      <w:pPr>
        <w:spacing w:line="360" w:lineRule="auto"/>
        <w:ind w:left="720" w:hanging="720"/>
        <w:jc w:val="both"/>
        <w:rPr>
          <w:rFonts w:asciiTheme="majorBidi" w:hAnsiTheme="majorBidi" w:cstheme="majorBidi"/>
          <w:sz w:val="24"/>
          <w:szCs w:val="24"/>
        </w:rPr>
      </w:pPr>
      <w:proofErr w:type="spellStart"/>
      <w:r w:rsidRPr="00870465">
        <w:rPr>
          <w:rFonts w:asciiTheme="majorBidi" w:hAnsiTheme="majorBidi" w:cstheme="majorBidi"/>
          <w:sz w:val="24"/>
          <w:szCs w:val="24"/>
        </w:rPr>
        <w:t>Obagunwa</w:t>
      </w:r>
      <w:proofErr w:type="spellEnd"/>
      <w:r w:rsidRPr="00870465">
        <w:rPr>
          <w:rFonts w:asciiTheme="majorBidi" w:hAnsiTheme="majorBidi" w:cstheme="majorBidi"/>
          <w:sz w:val="24"/>
          <w:szCs w:val="24"/>
        </w:rPr>
        <w:t xml:space="preserve">, B., &amp; Akinwale, S.O (2018). Interest rate deregulation and loans and advances of deposit money banks in Nigeria. </w:t>
      </w:r>
      <w:r w:rsidRPr="00870465">
        <w:rPr>
          <w:rFonts w:asciiTheme="majorBidi" w:hAnsiTheme="majorBidi" w:cstheme="majorBidi"/>
          <w:i/>
          <w:sz w:val="24"/>
          <w:szCs w:val="24"/>
        </w:rPr>
        <w:t>The International Journal of Business Management and Technology, 2(4),</w:t>
      </w:r>
    </w:p>
    <w:p w14:paraId="74B0CD51" w14:textId="77777777" w:rsidR="002D0853" w:rsidRPr="00870465" w:rsidRDefault="002D0853" w:rsidP="002D0853">
      <w:pPr>
        <w:spacing w:line="360" w:lineRule="auto"/>
        <w:ind w:left="720" w:hanging="720"/>
        <w:jc w:val="both"/>
        <w:rPr>
          <w:rFonts w:asciiTheme="majorBidi" w:hAnsiTheme="majorBidi" w:cstheme="majorBidi"/>
          <w:sz w:val="24"/>
          <w:szCs w:val="24"/>
        </w:rPr>
      </w:pPr>
      <w:proofErr w:type="spellStart"/>
      <w:r w:rsidRPr="00870465">
        <w:rPr>
          <w:rFonts w:asciiTheme="majorBidi" w:hAnsiTheme="majorBidi" w:cstheme="majorBidi"/>
          <w:sz w:val="24"/>
          <w:szCs w:val="24"/>
        </w:rPr>
        <w:t>Obute</w:t>
      </w:r>
      <w:proofErr w:type="spellEnd"/>
      <w:r w:rsidRPr="00870465">
        <w:rPr>
          <w:rFonts w:asciiTheme="majorBidi" w:hAnsiTheme="majorBidi" w:cstheme="majorBidi"/>
          <w:sz w:val="24"/>
          <w:szCs w:val="24"/>
        </w:rPr>
        <w:t xml:space="preserve">, C., </w:t>
      </w:r>
      <w:proofErr w:type="spellStart"/>
      <w:r w:rsidRPr="00870465">
        <w:rPr>
          <w:rFonts w:asciiTheme="majorBidi" w:hAnsiTheme="majorBidi" w:cstheme="majorBidi"/>
          <w:sz w:val="24"/>
          <w:szCs w:val="24"/>
        </w:rPr>
        <w:t>Adryorough</w:t>
      </w:r>
      <w:proofErr w:type="spellEnd"/>
      <w:r w:rsidRPr="00870465">
        <w:rPr>
          <w:rFonts w:asciiTheme="majorBidi" w:hAnsiTheme="majorBidi" w:cstheme="majorBidi"/>
          <w:sz w:val="24"/>
          <w:szCs w:val="24"/>
        </w:rPr>
        <w:t xml:space="preserve">, A., &amp; </w:t>
      </w:r>
      <w:proofErr w:type="spellStart"/>
      <w:r w:rsidRPr="00870465">
        <w:rPr>
          <w:rFonts w:asciiTheme="majorBidi" w:hAnsiTheme="majorBidi" w:cstheme="majorBidi"/>
          <w:sz w:val="24"/>
          <w:szCs w:val="24"/>
        </w:rPr>
        <w:t>Itodo</w:t>
      </w:r>
      <w:proofErr w:type="spellEnd"/>
      <w:r w:rsidRPr="00870465">
        <w:rPr>
          <w:rFonts w:asciiTheme="majorBidi" w:hAnsiTheme="majorBidi" w:cstheme="majorBidi"/>
          <w:sz w:val="24"/>
          <w:szCs w:val="24"/>
        </w:rPr>
        <w:t xml:space="preserve">, A. (2012). An assessment of impact of interest rate deregulation on economic growth in Nigeria (1964-2009). </w:t>
      </w:r>
      <w:r w:rsidRPr="00870465">
        <w:rPr>
          <w:rFonts w:asciiTheme="majorBidi" w:hAnsiTheme="majorBidi" w:cstheme="majorBidi"/>
          <w:i/>
          <w:sz w:val="24"/>
          <w:szCs w:val="24"/>
        </w:rPr>
        <w:t>Journal of Business and Organizational Development, 4(1).</w:t>
      </w:r>
    </w:p>
    <w:p w14:paraId="3DC1998E" w14:textId="77777777" w:rsidR="002D0853" w:rsidRPr="00870465" w:rsidRDefault="002D0853" w:rsidP="002D0853">
      <w:pPr>
        <w:spacing w:line="360" w:lineRule="auto"/>
        <w:ind w:left="720" w:hanging="720"/>
        <w:jc w:val="both"/>
        <w:rPr>
          <w:rFonts w:asciiTheme="majorBidi" w:hAnsiTheme="majorBidi" w:cstheme="majorBidi"/>
          <w:sz w:val="24"/>
          <w:szCs w:val="24"/>
        </w:rPr>
      </w:pPr>
      <w:r w:rsidRPr="00870465">
        <w:rPr>
          <w:rFonts w:asciiTheme="majorBidi" w:hAnsiTheme="majorBidi" w:cstheme="majorBidi"/>
          <w:sz w:val="24"/>
          <w:szCs w:val="24"/>
        </w:rPr>
        <w:lastRenderedPageBreak/>
        <w:t xml:space="preserve">Ogunbiyi, S. and Ihejirika, P. (2014). Interest rates and deposit money banks’ profitability nexus: the Nigerian experience. </w:t>
      </w:r>
      <w:r w:rsidRPr="00870465">
        <w:rPr>
          <w:rFonts w:asciiTheme="majorBidi" w:hAnsiTheme="majorBidi" w:cstheme="majorBidi"/>
          <w:i/>
          <w:sz w:val="24"/>
          <w:szCs w:val="24"/>
        </w:rPr>
        <w:t>Arabian Journal of Business and Management Review (OMAN Chapter), 3(11),</w:t>
      </w:r>
    </w:p>
    <w:p w14:paraId="472CC39D" w14:textId="77777777" w:rsidR="002D0853" w:rsidRPr="00870465" w:rsidRDefault="002D0853" w:rsidP="002D0853">
      <w:pPr>
        <w:spacing w:line="360" w:lineRule="auto"/>
        <w:ind w:left="720" w:hanging="720"/>
        <w:jc w:val="both"/>
        <w:rPr>
          <w:rFonts w:asciiTheme="majorBidi" w:hAnsiTheme="majorBidi" w:cstheme="majorBidi"/>
          <w:sz w:val="24"/>
          <w:szCs w:val="24"/>
        </w:rPr>
      </w:pPr>
      <w:r w:rsidRPr="00870465">
        <w:rPr>
          <w:rFonts w:asciiTheme="majorBidi" w:hAnsiTheme="majorBidi" w:cstheme="majorBidi"/>
          <w:sz w:val="24"/>
          <w:szCs w:val="24"/>
        </w:rPr>
        <w:t xml:space="preserve">Okoye, V., &amp; Eze, O.R. (2013). Effect of bank lending rate on the performance of </w:t>
      </w:r>
      <w:proofErr w:type="spellStart"/>
      <w:r w:rsidRPr="00870465">
        <w:rPr>
          <w:rFonts w:asciiTheme="majorBidi" w:hAnsiTheme="majorBidi" w:cstheme="majorBidi"/>
          <w:sz w:val="24"/>
          <w:szCs w:val="24"/>
        </w:rPr>
        <w:t>nigerian</w:t>
      </w:r>
      <w:proofErr w:type="spellEnd"/>
      <w:r w:rsidRPr="00870465">
        <w:rPr>
          <w:rFonts w:asciiTheme="majorBidi" w:hAnsiTheme="majorBidi" w:cstheme="majorBidi"/>
          <w:sz w:val="24"/>
          <w:szCs w:val="24"/>
        </w:rPr>
        <w:t xml:space="preserve"> deposit money banks. </w:t>
      </w:r>
      <w:r w:rsidRPr="00870465">
        <w:rPr>
          <w:rFonts w:asciiTheme="majorBidi" w:hAnsiTheme="majorBidi" w:cstheme="majorBidi"/>
          <w:i/>
          <w:sz w:val="24"/>
          <w:szCs w:val="24"/>
        </w:rPr>
        <w:t>International Journal of Business and Management Review, 1(1),</w:t>
      </w:r>
    </w:p>
    <w:p w14:paraId="1B592E83" w14:textId="77777777" w:rsidR="002D0853" w:rsidRPr="00870465" w:rsidRDefault="002D0853" w:rsidP="002D0853">
      <w:pPr>
        <w:spacing w:line="360" w:lineRule="auto"/>
        <w:ind w:left="720" w:hanging="720"/>
        <w:jc w:val="both"/>
        <w:rPr>
          <w:rFonts w:asciiTheme="majorBidi" w:hAnsiTheme="majorBidi" w:cstheme="majorBidi"/>
          <w:sz w:val="24"/>
          <w:szCs w:val="24"/>
        </w:rPr>
      </w:pPr>
      <w:r w:rsidRPr="00870465">
        <w:rPr>
          <w:rFonts w:asciiTheme="majorBidi" w:hAnsiTheme="majorBidi" w:cstheme="majorBidi"/>
          <w:sz w:val="24"/>
          <w:szCs w:val="24"/>
        </w:rPr>
        <w:t xml:space="preserve">Omowunmi, F.O. (2012). The effect of bank deregulation on bank performance in Nigeria. </w:t>
      </w:r>
      <w:r w:rsidRPr="00870465">
        <w:rPr>
          <w:rFonts w:asciiTheme="majorBidi" w:hAnsiTheme="majorBidi" w:cstheme="majorBidi"/>
          <w:i/>
          <w:sz w:val="24"/>
          <w:szCs w:val="24"/>
        </w:rPr>
        <w:t>International Journal of Advances in Management and Economics, 1(5).</w:t>
      </w:r>
    </w:p>
    <w:p w14:paraId="475A0E36" w14:textId="77777777" w:rsidR="002D0853" w:rsidRPr="00870465" w:rsidRDefault="002D0853" w:rsidP="002D0853">
      <w:pPr>
        <w:spacing w:line="360" w:lineRule="auto"/>
        <w:ind w:left="720" w:hanging="720"/>
        <w:jc w:val="both"/>
        <w:rPr>
          <w:rFonts w:asciiTheme="majorBidi" w:hAnsiTheme="majorBidi" w:cstheme="majorBidi"/>
          <w:sz w:val="24"/>
          <w:szCs w:val="24"/>
        </w:rPr>
      </w:pPr>
      <w:proofErr w:type="spellStart"/>
      <w:r w:rsidRPr="00870465">
        <w:rPr>
          <w:rFonts w:asciiTheme="majorBidi" w:hAnsiTheme="majorBidi" w:cstheme="majorBidi"/>
          <w:sz w:val="24"/>
          <w:szCs w:val="24"/>
        </w:rPr>
        <w:t>Onoh</w:t>
      </w:r>
      <w:proofErr w:type="spellEnd"/>
      <w:r w:rsidRPr="00870465">
        <w:rPr>
          <w:rFonts w:asciiTheme="majorBidi" w:hAnsiTheme="majorBidi" w:cstheme="majorBidi"/>
          <w:sz w:val="24"/>
          <w:szCs w:val="24"/>
        </w:rPr>
        <w:t xml:space="preserve">, C.F (2019). Empirical analysis of the impact of interest rate deregulation on the performance of deposit money banks in Nigeria from 1989-2017. </w:t>
      </w:r>
      <w:r w:rsidRPr="00870465">
        <w:rPr>
          <w:rFonts w:asciiTheme="majorBidi" w:hAnsiTheme="majorBidi" w:cstheme="majorBidi"/>
          <w:i/>
          <w:sz w:val="24"/>
          <w:szCs w:val="24"/>
        </w:rPr>
        <w:t>American Journal of Economics, 9(2).</w:t>
      </w:r>
    </w:p>
    <w:p w14:paraId="64E0176A" w14:textId="77777777" w:rsidR="002D0853" w:rsidRPr="00870465" w:rsidRDefault="002D0853" w:rsidP="002D0853">
      <w:pPr>
        <w:spacing w:line="360" w:lineRule="auto"/>
        <w:ind w:left="720" w:hanging="720"/>
        <w:jc w:val="both"/>
        <w:rPr>
          <w:rFonts w:asciiTheme="majorBidi" w:hAnsiTheme="majorBidi" w:cstheme="majorBidi"/>
          <w:sz w:val="24"/>
          <w:szCs w:val="24"/>
        </w:rPr>
      </w:pPr>
      <w:proofErr w:type="spellStart"/>
      <w:r w:rsidRPr="00870465">
        <w:rPr>
          <w:rFonts w:asciiTheme="majorBidi" w:hAnsiTheme="majorBidi" w:cstheme="majorBidi"/>
          <w:sz w:val="24"/>
          <w:szCs w:val="24"/>
        </w:rPr>
        <w:t>Ozigbu</w:t>
      </w:r>
      <w:proofErr w:type="spellEnd"/>
      <w:r w:rsidRPr="00870465">
        <w:rPr>
          <w:rFonts w:asciiTheme="majorBidi" w:hAnsiTheme="majorBidi" w:cstheme="majorBidi"/>
          <w:sz w:val="24"/>
          <w:szCs w:val="24"/>
        </w:rPr>
        <w:t xml:space="preserve">, J.C (2018). Interest rate deregulation and dynamics of industrial sector’s productivity in Nigeria. </w:t>
      </w:r>
      <w:r w:rsidRPr="00870465">
        <w:rPr>
          <w:rFonts w:asciiTheme="majorBidi" w:hAnsiTheme="majorBidi" w:cstheme="majorBidi"/>
          <w:i/>
          <w:sz w:val="24"/>
          <w:szCs w:val="24"/>
        </w:rPr>
        <w:t>International Journal of Innovative Research &amp; Development, 7 (1).</w:t>
      </w:r>
    </w:p>
    <w:p w14:paraId="03EF29A2" w14:textId="77777777" w:rsidR="002D0853" w:rsidRPr="00870465" w:rsidRDefault="002D0853" w:rsidP="002D0853">
      <w:pPr>
        <w:spacing w:line="360" w:lineRule="auto"/>
        <w:ind w:left="720" w:hanging="720"/>
        <w:jc w:val="both"/>
        <w:rPr>
          <w:rFonts w:asciiTheme="majorBidi" w:hAnsiTheme="majorBidi" w:cstheme="majorBidi"/>
          <w:sz w:val="24"/>
          <w:szCs w:val="24"/>
        </w:rPr>
      </w:pPr>
      <w:proofErr w:type="spellStart"/>
      <w:r w:rsidRPr="00870465">
        <w:rPr>
          <w:rFonts w:asciiTheme="majorBidi" w:hAnsiTheme="majorBidi" w:cstheme="majorBidi"/>
          <w:sz w:val="24"/>
          <w:szCs w:val="24"/>
        </w:rPr>
        <w:t>Pesaran</w:t>
      </w:r>
      <w:proofErr w:type="spellEnd"/>
      <w:r w:rsidRPr="00870465">
        <w:rPr>
          <w:rFonts w:asciiTheme="majorBidi" w:hAnsiTheme="majorBidi" w:cstheme="majorBidi"/>
          <w:sz w:val="24"/>
          <w:szCs w:val="24"/>
        </w:rPr>
        <w:t xml:space="preserve">, M.H., &amp; Shin, Y. (1999). An autoregressive distributed lag modeling approach to cointegration analysis’ in S Strom, (ed.) Econometrics and Economic Theory in the 20th Century”, </w:t>
      </w:r>
      <w:r w:rsidRPr="00870465">
        <w:rPr>
          <w:rFonts w:asciiTheme="majorBidi" w:hAnsiTheme="majorBidi" w:cstheme="majorBidi"/>
          <w:i/>
          <w:sz w:val="24"/>
          <w:szCs w:val="24"/>
        </w:rPr>
        <w:t>The Ragnar Frisch Centennial Symposium</w:t>
      </w:r>
      <w:r w:rsidRPr="00870465">
        <w:rPr>
          <w:rFonts w:asciiTheme="majorBidi" w:hAnsiTheme="majorBidi" w:cstheme="majorBidi"/>
          <w:sz w:val="24"/>
          <w:szCs w:val="24"/>
        </w:rPr>
        <w:t>, Cambridge: Cambridge UP.</w:t>
      </w:r>
    </w:p>
    <w:p w14:paraId="091CE374" w14:textId="77777777" w:rsidR="002D0853" w:rsidRPr="00870465" w:rsidRDefault="002D0853" w:rsidP="002D0853">
      <w:pPr>
        <w:spacing w:line="360" w:lineRule="auto"/>
        <w:ind w:left="720" w:hanging="720"/>
        <w:jc w:val="both"/>
        <w:rPr>
          <w:rFonts w:asciiTheme="majorBidi" w:hAnsiTheme="majorBidi" w:cstheme="majorBidi"/>
          <w:sz w:val="24"/>
          <w:szCs w:val="24"/>
        </w:rPr>
      </w:pPr>
      <w:r w:rsidRPr="00870465">
        <w:rPr>
          <w:rFonts w:asciiTheme="majorBidi" w:hAnsiTheme="majorBidi" w:cstheme="majorBidi"/>
          <w:sz w:val="24"/>
          <w:szCs w:val="24"/>
        </w:rPr>
        <w:t xml:space="preserve">Soludo, C. (2008). Issues on level of interest rates in Nigeria </w:t>
      </w:r>
      <w:hyperlink r:id="rId6" w:history="1">
        <w:r w:rsidRPr="00870465">
          <w:rPr>
            <w:rFonts w:asciiTheme="majorBidi" w:hAnsiTheme="majorBidi" w:cstheme="majorBidi"/>
            <w:sz w:val="24"/>
            <w:szCs w:val="24"/>
          </w:rPr>
          <w:t>,</w:t>
        </w:r>
        <w:r w:rsidRPr="00870465">
          <w:rPr>
            <w:rFonts w:asciiTheme="majorBidi" w:hAnsiTheme="majorBidi" w:cstheme="majorBidi"/>
            <w:i/>
            <w:color w:val="0000FF"/>
            <w:sz w:val="24"/>
            <w:szCs w:val="24"/>
          </w:rPr>
          <w:t>http://www.cbn.gov.ng</w:t>
        </w:r>
        <w:r w:rsidRPr="00870465">
          <w:rPr>
            <w:rFonts w:asciiTheme="majorBidi" w:hAnsiTheme="majorBidi" w:cstheme="majorBidi"/>
            <w:i/>
            <w:sz w:val="24"/>
            <w:szCs w:val="24"/>
          </w:rPr>
          <w:t>.</w:t>
        </w:r>
      </w:hyperlink>
    </w:p>
    <w:p w14:paraId="344E8413" w14:textId="77777777" w:rsidR="002D0853" w:rsidRPr="00870465" w:rsidRDefault="002D0853" w:rsidP="002D0853">
      <w:pPr>
        <w:spacing w:line="360" w:lineRule="auto"/>
        <w:ind w:left="720" w:hanging="720"/>
        <w:jc w:val="both"/>
        <w:rPr>
          <w:rFonts w:asciiTheme="majorBidi" w:eastAsia="Times New Roman" w:hAnsiTheme="majorBidi" w:cstheme="majorBidi"/>
          <w:sz w:val="24"/>
          <w:szCs w:val="24"/>
        </w:rPr>
      </w:pPr>
      <w:r w:rsidRPr="00870465">
        <w:rPr>
          <w:rFonts w:asciiTheme="majorBidi" w:hAnsiTheme="majorBidi" w:cstheme="majorBidi"/>
          <w:sz w:val="24"/>
          <w:szCs w:val="24"/>
        </w:rPr>
        <w:t xml:space="preserve">Ugwuanyi, U. (2012). The interest rate deregulation and bank lending in Nigeria. </w:t>
      </w:r>
      <w:r w:rsidRPr="00870465">
        <w:rPr>
          <w:rFonts w:asciiTheme="majorBidi" w:hAnsiTheme="majorBidi" w:cstheme="majorBidi"/>
          <w:i/>
          <w:sz w:val="24"/>
          <w:szCs w:val="24"/>
        </w:rPr>
        <w:t>Journal of Economics and Sustainable Development, 3(12),</w:t>
      </w:r>
    </w:p>
    <w:p w14:paraId="432DA9D0" w14:textId="77777777" w:rsidR="002D0853" w:rsidRPr="00870465" w:rsidRDefault="002D0853" w:rsidP="002D0853">
      <w:pPr>
        <w:spacing w:line="360" w:lineRule="auto"/>
        <w:ind w:left="720" w:hanging="720"/>
        <w:jc w:val="both"/>
        <w:rPr>
          <w:rFonts w:asciiTheme="majorBidi" w:eastAsia="Times New Roman" w:hAnsiTheme="majorBidi" w:cstheme="majorBidi"/>
          <w:i/>
          <w:sz w:val="24"/>
          <w:szCs w:val="24"/>
        </w:rPr>
      </w:pPr>
      <w:r w:rsidRPr="00870465">
        <w:rPr>
          <w:rFonts w:asciiTheme="majorBidi" w:eastAsia="Times New Roman" w:hAnsiTheme="majorBidi" w:cstheme="majorBidi"/>
          <w:sz w:val="24"/>
          <w:szCs w:val="24"/>
        </w:rPr>
        <w:t xml:space="preserve">Afza, A., Raja, R., Imran, U. C. &amp; Saima, S. (2018). Interest Rate and Financial Performance of Banks in Pakistan, </w:t>
      </w:r>
      <w:r w:rsidRPr="00870465">
        <w:rPr>
          <w:rFonts w:asciiTheme="majorBidi" w:eastAsia="Times New Roman" w:hAnsiTheme="majorBidi" w:cstheme="majorBidi"/>
          <w:i/>
          <w:sz w:val="24"/>
          <w:szCs w:val="24"/>
        </w:rPr>
        <w:t>International Journal of Applied Economics, Finance and Accounting Vol. 2, No. 1, pp. 1-7.</w:t>
      </w:r>
    </w:p>
    <w:p w14:paraId="49D87365" w14:textId="77777777" w:rsidR="002D0853" w:rsidRPr="00870465" w:rsidRDefault="002D0853" w:rsidP="002D0853">
      <w:pPr>
        <w:spacing w:line="360" w:lineRule="auto"/>
        <w:ind w:left="720" w:hanging="720"/>
        <w:jc w:val="both"/>
        <w:rPr>
          <w:rFonts w:asciiTheme="majorBidi" w:eastAsia="Times New Roman" w:hAnsiTheme="majorBidi" w:cstheme="majorBidi"/>
          <w:i/>
          <w:sz w:val="24"/>
          <w:szCs w:val="24"/>
        </w:rPr>
      </w:pPr>
      <w:r w:rsidRPr="00870465">
        <w:rPr>
          <w:rFonts w:asciiTheme="majorBidi" w:eastAsia="Times New Roman" w:hAnsiTheme="majorBidi" w:cstheme="majorBidi"/>
          <w:sz w:val="24"/>
          <w:szCs w:val="24"/>
        </w:rPr>
        <w:t xml:space="preserve">Alhassan, M. D., Anokye, F. K and </w:t>
      </w:r>
      <w:proofErr w:type="spellStart"/>
      <w:r w:rsidRPr="00870465">
        <w:rPr>
          <w:rFonts w:asciiTheme="majorBidi" w:eastAsia="Times New Roman" w:hAnsiTheme="majorBidi" w:cstheme="majorBidi"/>
          <w:sz w:val="24"/>
          <w:szCs w:val="24"/>
        </w:rPr>
        <w:t>Gakpetor</w:t>
      </w:r>
      <w:proofErr w:type="spellEnd"/>
      <w:r w:rsidRPr="00870465">
        <w:rPr>
          <w:rFonts w:asciiTheme="majorBidi" w:eastAsia="Times New Roman" w:hAnsiTheme="majorBidi" w:cstheme="majorBidi"/>
          <w:sz w:val="24"/>
          <w:szCs w:val="24"/>
        </w:rPr>
        <w:t xml:space="preserve">, E.D. (2018). the impact of interest rate spread on bank profitability in Ghana, </w:t>
      </w:r>
      <w:r w:rsidRPr="00870465">
        <w:rPr>
          <w:rFonts w:asciiTheme="majorBidi" w:eastAsia="Times New Roman" w:hAnsiTheme="majorBidi" w:cstheme="majorBidi"/>
          <w:i/>
          <w:sz w:val="24"/>
          <w:szCs w:val="24"/>
        </w:rPr>
        <w:t>European Journal of Business, Economics and Accountancy Vol. 6, No. 1.</w:t>
      </w:r>
    </w:p>
    <w:p w14:paraId="0FCFB393" w14:textId="77777777" w:rsidR="002D0853" w:rsidRPr="00870465" w:rsidRDefault="002D0853" w:rsidP="002D0853">
      <w:pPr>
        <w:spacing w:line="360" w:lineRule="auto"/>
        <w:ind w:left="720" w:hanging="72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 xml:space="preserve">CBN (2017), Statistical </w:t>
      </w:r>
      <w:r w:rsidRPr="00870465">
        <w:rPr>
          <w:rFonts w:asciiTheme="majorBidi" w:eastAsia="Times New Roman" w:hAnsiTheme="majorBidi" w:cstheme="majorBidi"/>
          <w:i/>
          <w:sz w:val="24"/>
          <w:szCs w:val="24"/>
        </w:rPr>
        <w:t>Bulletin.</w:t>
      </w:r>
      <w:r w:rsidRPr="00870465">
        <w:rPr>
          <w:rFonts w:asciiTheme="majorBidi" w:eastAsia="Times New Roman" w:hAnsiTheme="majorBidi" w:cstheme="majorBidi"/>
          <w:sz w:val="24"/>
          <w:szCs w:val="24"/>
        </w:rPr>
        <w:t xml:space="preserve"> Abuja, Nigeria.</w:t>
      </w:r>
    </w:p>
    <w:p w14:paraId="2E28C5A0" w14:textId="77777777" w:rsidR="002D0853" w:rsidRPr="00870465" w:rsidRDefault="002D0853" w:rsidP="002D0853">
      <w:pPr>
        <w:spacing w:line="360" w:lineRule="auto"/>
        <w:ind w:left="720" w:hanging="720"/>
        <w:jc w:val="both"/>
        <w:rPr>
          <w:rFonts w:asciiTheme="majorBidi" w:eastAsia="Times New Roman" w:hAnsiTheme="majorBidi" w:cstheme="majorBidi"/>
          <w:i/>
          <w:sz w:val="24"/>
          <w:szCs w:val="24"/>
        </w:rPr>
      </w:pPr>
      <w:r w:rsidRPr="00870465">
        <w:rPr>
          <w:rFonts w:asciiTheme="majorBidi" w:eastAsia="Times New Roman" w:hAnsiTheme="majorBidi" w:cstheme="majorBidi"/>
          <w:sz w:val="24"/>
          <w:szCs w:val="24"/>
        </w:rPr>
        <w:lastRenderedPageBreak/>
        <w:t>Central Bank of Nigeria Communique No. 121 of the Monetary Policy. Retrieved</w:t>
      </w:r>
      <w:r w:rsidRPr="00870465">
        <w:rPr>
          <w:rFonts w:asciiTheme="majorBidi" w:eastAsia="Times New Roman" w:hAnsiTheme="majorBidi" w:cstheme="majorBidi"/>
          <w:i/>
          <w:sz w:val="24"/>
          <w:szCs w:val="24"/>
        </w:rPr>
        <w:t xml:space="preserve"> from</w:t>
      </w:r>
      <w:hyperlink r:id="rId7" w:history="1">
        <w:r w:rsidRPr="00870465">
          <w:rPr>
            <w:rFonts w:asciiTheme="majorBidi" w:eastAsia="Times New Roman" w:hAnsiTheme="majorBidi" w:cstheme="majorBidi"/>
            <w:sz w:val="24"/>
            <w:szCs w:val="24"/>
          </w:rPr>
          <w:t>https://www</w:t>
        </w:r>
        <w:r w:rsidRPr="00870465">
          <w:rPr>
            <w:rFonts w:asciiTheme="majorBidi" w:eastAsia="Times New Roman" w:hAnsiTheme="majorBidi" w:cstheme="majorBidi"/>
            <w:i/>
            <w:sz w:val="24"/>
            <w:szCs w:val="24"/>
          </w:rPr>
          <w:t xml:space="preserve">. </w:t>
        </w:r>
      </w:hyperlink>
      <w:r w:rsidRPr="00870465">
        <w:rPr>
          <w:rFonts w:asciiTheme="majorBidi" w:eastAsia="Times New Roman" w:hAnsiTheme="majorBidi" w:cstheme="majorBidi"/>
          <w:i/>
          <w:sz w:val="24"/>
          <w:szCs w:val="24"/>
        </w:rPr>
        <w:t>cbn.gov. ng.</w:t>
      </w:r>
    </w:p>
    <w:p w14:paraId="6D325FF1" w14:textId="77777777" w:rsidR="002D0853" w:rsidRPr="00870465" w:rsidRDefault="002D0853" w:rsidP="002D0853">
      <w:pPr>
        <w:spacing w:line="360" w:lineRule="auto"/>
        <w:ind w:left="720" w:hanging="720"/>
        <w:jc w:val="both"/>
        <w:rPr>
          <w:rFonts w:asciiTheme="majorBidi" w:eastAsia="Times New Roman" w:hAnsiTheme="majorBidi" w:cstheme="majorBidi"/>
          <w:i/>
          <w:sz w:val="24"/>
          <w:szCs w:val="24"/>
        </w:rPr>
      </w:pPr>
      <w:r w:rsidRPr="00870465">
        <w:rPr>
          <w:rFonts w:asciiTheme="majorBidi" w:eastAsia="Times New Roman" w:hAnsiTheme="majorBidi" w:cstheme="majorBidi"/>
          <w:sz w:val="24"/>
          <w:szCs w:val="24"/>
        </w:rPr>
        <w:t xml:space="preserve">Central Bank of Nigeria Monetary Policy Decisions. Retrieved from </w:t>
      </w:r>
      <w:hyperlink r:id="rId8" w:history="1">
        <w:r w:rsidRPr="00870465">
          <w:rPr>
            <w:rFonts w:asciiTheme="majorBidi" w:eastAsia="Times New Roman" w:hAnsiTheme="majorBidi" w:cstheme="majorBidi"/>
            <w:sz w:val="24"/>
            <w:szCs w:val="24"/>
          </w:rPr>
          <w:t>https://www.cbn.gov.ng/MonetaryPolicy/decisions.asp</w:t>
        </w:r>
        <w:r w:rsidRPr="00870465">
          <w:rPr>
            <w:rFonts w:asciiTheme="majorBidi" w:eastAsia="Times New Roman" w:hAnsiTheme="majorBidi" w:cstheme="majorBidi"/>
            <w:i/>
            <w:sz w:val="24"/>
            <w:szCs w:val="24"/>
          </w:rPr>
          <w:t>.</w:t>
        </w:r>
      </w:hyperlink>
    </w:p>
    <w:p w14:paraId="40979211" w14:textId="77777777" w:rsidR="002D0853" w:rsidRPr="00870465" w:rsidRDefault="002D0853" w:rsidP="002D0853">
      <w:pPr>
        <w:spacing w:line="360" w:lineRule="auto"/>
        <w:ind w:left="720" w:hanging="720"/>
        <w:jc w:val="both"/>
        <w:rPr>
          <w:rFonts w:asciiTheme="majorBidi" w:eastAsia="Times New Roman" w:hAnsiTheme="majorBidi" w:cstheme="majorBidi"/>
          <w:i/>
          <w:sz w:val="24"/>
          <w:szCs w:val="24"/>
        </w:rPr>
      </w:pPr>
      <w:proofErr w:type="spellStart"/>
      <w:r w:rsidRPr="00870465">
        <w:rPr>
          <w:rFonts w:asciiTheme="majorBidi" w:eastAsia="Times New Roman" w:hAnsiTheme="majorBidi" w:cstheme="majorBidi"/>
          <w:sz w:val="24"/>
          <w:szCs w:val="24"/>
        </w:rPr>
        <w:t>Egbetunde</w:t>
      </w:r>
      <w:proofErr w:type="spellEnd"/>
      <w:r w:rsidRPr="00870465">
        <w:rPr>
          <w:rFonts w:asciiTheme="majorBidi" w:eastAsia="Times New Roman" w:hAnsiTheme="majorBidi" w:cstheme="majorBidi"/>
          <w:sz w:val="24"/>
          <w:szCs w:val="24"/>
        </w:rPr>
        <w:t xml:space="preserve">, T., Ayinde, T. O. and Balogun, A.A.' (2017). Interest Rate Liberalization, Financial Development and Economic Growth in sub-Saharan African Economies, </w:t>
      </w:r>
      <w:r w:rsidRPr="00870465">
        <w:rPr>
          <w:rFonts w:asciiTheme="majorBidi" w:eastAsia="Times New Roman" w:hAnsiTheme="majorBidi" w:cstheme="majorBidi"/>
          <w:i/>
          <w:sz w:val="24"/>
          <w:szCs w:val="24"/>
        </w:rPr>
        <w:t>African Journal of Economic Review, Volume V, Issue II.</w:t>
      </w:r>
    </w:p>
    <w:p w14:paraId="11CB7736" w14:textId="77777777" w:rsidR="002D0853" w:rsidRPr="00870465" w:rsidRDefault="002D0853" w:rsidP="002D0853">
      <w:pPr>
        <w:spacing w:line="360" w:lineRule="auto"/>
        <w:ind w:left="720" w:hanging="720"/>
        <w:jc w:val="both"/>
        <w:rPr>
          <w:rFonts w:asciiTheme="majorBidi" w:eastAsia="Times New Roman" w:hAnsiTheme="majorBidi" w:cstheme="majorBidi"/>
          <w:sz w:val="24"/>
          <w:szCs w:val="24"/>
        </w:rPr>
      </w:pPr>
      <w:proofErr w:type="spellStart"/>
      <w:proofErr w:type="gramStart"/>
      <w:r w:rsidRPr="00870465">
        <w:rPr>
          <w:rFonts w:asciiTheme="majorBidi" w:eastAsia="Times New Roman" w:hAnsiTheme="majorBidi" w:cstheme="majorBidi"/>
          <w:sz w:val="24"/>
          <w:szCs w:val="24"/>
        </w:rPr>
        <w:t>Eke,F</w:t>
      </w:r>
      <w:proofErr w:type="spellEnd"/>
      <w:r w:rsidRPr="00870465">
        <w:rPr>
          <w:rFonts w:asciiTheme="majorBidi" w:eastAsia="Times New Roman" w:hAnsiTheme="majorBidi" w:cstheme="majorBidi"/>
          <w:sz w:val="24"/>
          <w:szCs w:val="24"/>
        </w:rPr>
        <w:t>.</w:t>
      </w:r>
      <w:proofErr w:type="gramEnd"/>
      <w:r w:rsidRPr="00870465">
        <w:rPr>
          <w:rFonts w:asciiTheme="majorBidi" w:eastAsia="Times New Roman" w:hAnsiTheme="majorBidi" w:cstheme="majorBidi"/>
          <w:sz w:val="24"/>
          <w:szCs w:val="24"/>
        </w:rPr>
        <w:t xml:space="preserve"> A., Eke, I.C. and Inyang, G.I. (2015). Interest rate and commercial banks' lending operations in Nigeria: A structural break analysis using chow test, </w:t>
      </w:r>
      <w:r w:rsidRPr="00870465">
        <w:rPr>
          <w:rFonts w:asciiTheme="majorBidi" w:eastAsia="Times New Roman" w:hAnsiTheme="majorBidi" w:cstheme="majorBidi"/>
          <w:i/>
          <w:sz w:val="24"/>
          <w:szCs w:val="24"/>
        </w:rPr>
        <w:t>Global Journal of Social Sciences Vol 14.</w:t>
      </w:r>
    </w:p>
    <w:p w14:paraId="45A90EB6" w14:textId="77777777" w:rsidR="002D0853" w:rsidRPr="00870465" w:rsidRDefault="002D0853" w:rsidP="002D0853">
      <w:pPr>
        <w:spacing w:line="360" w:lineRule="auto"/>
        <w:ind w:left="720" w:hanging="720"/>
        <w:jc w:val="both"/>
        <w:rPr>
          <w:rFonts w:asciiTheme="majorBidi" w:eastAsia="Times New Roman" w:hAnsiTheme="majorBidi" w:cstheme="majorBidi"/>
          <w:sz w:val="24"/>
          <w:szCs w:val="24"/>
        </w:rPr>
      </w:pPr>
      <w:r w:rsidRPr="00870465">
        <w:rPr>
          <w:rFonts w:asciiTheme="majorBidi" w:eastAsia="Times New Roman" w:hAnsiTheme="majorBidi" w:cstheme="majorBidi"/>
          <w:sz w:val="24"/>
          <w:szCs w:val="24"/>
        </w:rPr>
        <w:t>Guesmi, S. (2015). The Impact of Financial Liberalization on</w:t>
      </w:r>
      <w:r w:rsidRPr="00870465">
        <w:rPr>
          <w:rFonts w:asciiTheme="majorBidi" w:eastAsia="Times New Roman" w:hAnsiTheme="majorBidi" w:cstheme="majorBidi"/>
          <w:i/>
          <w:sz w:val="24"/>
          <w:szCs w:val="24"/>
        </w:rPr>
        <w:t xml:space="preserve"> </w:t>
      </w:r>
      <w:r w:rsidRPr="00870465">
        <w:rPr>
          <w:rFonts w:asciiTheme="majorBidi" w:eastAsia="Times New Roman" w:hAnsiTheme="majorBidi" w:cstheme="majorBidi"/>
          <w:sz w:val="24"/>
          <w:szCs w:val="24"/>
        </w:rPr>
        <w:t xml:space="preserve">the Performance of the Algerian Public Banks, PAD. </w:t>
      </w:r>
      <w:r w:rsidRPr="00870465">
        <w:rPr>
          <w:rFonts w:asciiTheme="majorBidi" w:eastAsia="Times New Roman" w:hAnsiTheme="majorBidi" w:cstheme="majorBidi"/>
          <w:i/>
          <w:sz w:val="24"/>
          <w:szCs w:val="24"/>
        </w:rPr>
        <w:t xml:space="preserve">thesis submitted to </w:t>
      </w:r>
      <w:proofErr w:type="gramStart"/>
      <w:r w:rsidRPr="00870465">
        <w:rPr>
          <w:rFonts w:asciiTheme="majorBidi" w:eastAsia="Times New Roman" w:hAnsiTheme="majorBidi" w:cstheme="majorBidi"/>
          <w:i/>
          <w:sz w:val="24"/>
          <w:szCs w:val="24"/>
        </w:rPr>
        <w:t>University</w:t>
      </w:r>
      <w:proofErr w:type="gramEnd"/>
      <w:r w:rsidRPr="00870465">
        <w:rPr>
          <w:rFonts w:asciiTheme="majorBidi" w:eastAsia="Times New Roman" w:hAnsiTheme="majorBidi" w:cstheme="majorBidi"/>
          <w:i/>
          <w:sz w:val="24"/>
          <w:szCs w:val="24"/>
        </w:rPr>
        <w:t xml:space="preserve"> </w:t>
      </w:r>
      <w:proofErr w:type="spellStart"/>
      <w:r w:rsidRPr="00870465">
        <w:rPr>
          <w:rFonts w:asciiTheme="majorBidi" w:eastAsia="Times New Roman" w:hAnsiTheme="majorBidi" w:cstheme="majorBidi"/>
          <w:i/>
          <w:sz w:val="24"/>
          <w:szCs w:val="24"/>
        </w:rPr>
        <w:t>ofTlemcen</w:t>
      </w:r>
      <w:proofErr w:type="spellEnd"/>
      <w:r w:rsidRPr="00870465">
        <w:rPr>
          <w:rFonts w:asciiTheme="majorBidi" w:eastAsia="Times New Roman" w:hAnsiTheme="majorBidi" w:cstheme="majorBidi"/>
          <w:i/>
          <w:sz w:val="24"/>
          <w:szCs w:val="24"/>
        </w:rPr>
        <w:t>, Faculty of Economics and Management.</w:t>
      </w:r>
      <w:r w:rsidRPr="00870465">
        <w:rPr>
          <w:rFonts w:asciiTheme="majorBidi" w:eastAsia="Times New Roman" w:hAnsiTheme="majorBidi" w:cstheme="majorBidi"/>
          <w:sz w:val="24"/>
          <w:szCs w:val="24"/>
        </w:rPr>
        <w:t xml:space="preserve"> Loanable-funds-</w:t>
      </w:r>
      <w:proofErr w:type="spellStart"/>
      <w:r w:rsidRPr="00870465">
        <w:rPr>
          <w:rFonts w:asciiTheme="majorBidi" w:eastAsia="Times New Roman" w:hAnsiTheme="majorBidi" w:cstheme="majorBidi"/>
          <w:sz w:val="24"/>
          <w:szCs w:val="24"/>
        </w:rPr>
        <w:t>theory.Retrieved</w:t>
      </w:r>
      <w:proofErr w:type="spellEnd"/>
      <w:r w:rsidRPr="00870465">
        <w:rPr>
          <w:rFonts w:asciiTheme="majorBidi" w:eastAsia="Times New Roman" w:hAnsiTheme="majorBidi" w:cstheme="majorBidi"/>
          <w:i/>
          <w:sz w:val="24"/>
          <w:szCs w:val="24"/>
        </w:rPr>
        <w:t xml:space="preserve"> </w:t>
      </w:r>
      <w:r w:rsidRPr="00870465">
        <w:rPr>
          <w:rFonts w:asciiTheme="majorBidi" w:eastAsia="Times New Roman" w:hAnsiTheme="majorBidi" w:cstheme="majorBidi"/>
          <w:sz w:val="24"/>
          <w:szCs w:val="24"/>
        </w:rPr>
        <w:t xml:space="preserve">from </w:t>
      </w:r>
      <w:hyperlink r:id="rId9" w:history="1">
        <w:r w:rsidRPr="00870465">
          <w:rPr>
            <w:rFonts w:asciiTheme="majorBidi" w:eastAsia="Times New Roman" w:hAnsiTheme="majorBidi" w:cstheme="majorBidi"/>
            <w:sz w:val="24"/>
            <w:szCs w:val="24"/>
          </w:rPr>
          <w:t>http://www.economicsdiscussion.net/theories/loanablefunds- theory-with-</w:t>
        </w:r>
      </w:hyperlink>
      <w:hyperlink r:id="rId10" w:history="1">
        <w:r w:rsidRPr="00870465">
          <w:rPr>
            <w:rFonts w:asciiTheme="majorBidi" w:eastAsia="Times New Roman" w:hAnsiTheme="majorBidi" w:cstheme="majorBidi"/>
            <w:sz w:val="24"/>
            <w:szCs w:val="24"/>
          </w:rPr>
          <w:t>diagram/7504.</w:t>
        </w:r>
      </w:hyperlink>
    </w:p>
    <w:p w14:paraId="01A62986" w14:textId="77777777" w:rsidR="002D0853" w:rsidRPr="00870465" w:rsidRDefault="002D0853" w:rsidP="002D0853">
      <w:pPr>
        <w:spacing w:line="360" w:lineRule="auto"/>
        <w:ind w:left="720" w:hanging="720"/>
        <w:jc w:val="both"/>
        <w:rPr>
          <w:rFonts w:asciiTheme="majorBidi" w:eastAsia="Times New Roman" w:hAnsiTheme="majorBidi" w:cstheme="majorBidi"/>
          <w:i/>
          <w:sz w:val="24"/>
          <w:szCs w:val="24"/>
        </w:rPr>
      </w:pPr>
      <w:r w:rsidRPr="00870465">
        <w:rPr>
          <w:rFonts w:asciiTheme="majorBidi" w:eastAsia="Times New Roman" w:hAnsiTheme="majorBidi" w:cstheme="majorBidi"/>
          <w:i/>
          <w:sz w:val="24"/>
          <w:szCs w:val="24"/>
        </w:rPr>
        <w:t xml:space="preserve">Makinde, H. O. (2016). Effect of Interest Rate on Commercial Bank Deposits in Nigeria, Proceeding of the First American Academic Research Conference on Global Business, Economics, Finance and Social Sciences (AAR 16 New York Conference) ISBN: 978-1-943579-50-1 New York, </w:t>
      </w:r>
      <w:proofErr w:type="gramStart"/>
      <w:r w:rsidRPr="00870465">
        <w:rPr>
          <w:rFonts w:asciiTheme="majorBidi" w:eastAsia="Times New Roman" w:hAnsiTheme="majorBidi" w:cstheme="majorBidi"/>
          <w:i/>
          <w:sz w:val="24"/>
          <w:szCs w:val="24"/>
        </w:rPr>
        <w:t>USA..</w:t>
      </w:r>
      <w:proofErr w:type="gramEnd"/>
      <w:r w:rsidRPr="00870465">
        <w:rPr>
          <w:rFonts w:asciiTheme="majorBidi" w:eastAsia="Times New Roman" w:hAnsiTheme="majorBidi" w:cstheme="majorBidi"/>
          <w:i/>
          <w:sz w:val="24"/>
          <w:szCs w:val="24"/>
        </w:rPr>
        <w:t xml:space="preserve"> Paper </w:t>
      </w:r>
      <w:proofErr w:type="gramStart"/>
      <w:r w:rsidRPr="00870465">
        <w:rPr>
          <w:rFonts w:asciiTheme="majorBidi" w:eastAsia="Times New Roman" w:hAnsiTheme="majorBidi" w:cstheme="majorBidi"/>
          <w:i/>
          <w:sz w:val="24"/>
          <w:szCs w:val="24"/>
        </w:rPr>
        <w:t>ID.N</w:t>
      </w:r>
      <w:proofErr w:type="gramEnd"/>
      <w:r w:rsidRPr="00870465">
        <w:rPr>
          <w:rFonts w:asciiTheme="majorBidi" w:eastAsia="Times New Roman" w:hAnsiTheme="majorBidi" w:cstheme="majorBidi"/>
          <w:i/>
          <w:sz w:val="24"/>
          <w:szCs w:val="24"/>
        </w:rPr>
        <w:t>644.</w:t>
      </w:r>
    </w:p>
    <w:p w14:paraId="5E939F24" w14:textId="77777777" w:rsidR="002D0853" w:rsidRPr="00870465" w:rsidRDefault="002D0853" w:rsidP="002D0853">
      <w:pPr>
        <w:spacing w:line="360" w:lineRule="auto"/>
        <w:ind w:left="720" w:hanging="720"/>
        <w:jc w:val="both"/>
        <w:rPr>
          <w:rFonts w:asciiTheme="majorBidi" w:eastAsia="Times New Roman" w:hAnsiTheme="majorBidi" w:cstheme="majorBidi"/>
          <w:i/>
          <w:sz w:val="24"/>
          <w:szCs w:val="24"/>
        </w:rPr>
      </w:pPr>
      <w:r w:rsidRPr="00870465">
        <w:rPr>
          <w:rFonts w:asciiTheme="majorBidi" w:eastAsia="Times New Roman" w:hAnsiTheme="majorBidi" w:cstheme="majorBidi"/>
          <w:sz w:val="24"/>
          <w:szCs w:val="24"/>
        </w:rPr>
        <w:t xml:space="preserve">Manamba, E. (2014). An Empirical Analysis of Interest Rate Spreads in Tanzania, </w:t>
      </w:r>
      <w:r w:rsidRPr="00870465">
        <w:rPr>
          <w:rFonts w:asciiTheme="majorBidi" w:eastAsia="Times New Roman" w:hAnsiTheme="majorBidi" w:cstheme="majorBidi"/>
          <w:i/>
          <w:sz w:val="24"/>
          <w:szCs w:val="24"/>
        </w:rPr>
        <w:t>Asian Journal of Research in Banking and Finance Vol. 4, No. 10.</w:t>
      </w:r>
    </w:p>
    <w:p w14:paraId="604D2163" w14:textId="77777777" w:rsidR="002D0853" w:rsidRPr="00870465" w:rsidRDefault="002D0853" w:rsidP="002D0853">
      <w:pPr>
        <w:spacing w:line="360" w:lineRule="auto"/>
        <w:ind w:left="720" w:hanging="720"/>
        <w:jc w:val="both"/>
        <w:rPr>
          <w:rFonts w:asciiTheme="majorBidi" w:eastAsia="Times New Roman" w:hAnsiTheme="majorBidi" w:cstheme="majorBidi"/>
          <w:i/>
          <w:sz w:val="24"/>
          <w:szCs w:val="24"/>
        </w:rPr>
      </w:pPr>
      <w:proofErr w:type="spellStart"/>
      <w:r w:rsidRPr="00870465">
        <w:rPr>
          <w:rFonts w:asciiTheme="majorBidi" w:eastAsia="Times New Roman" w:hAnsiTheme="majorBidi" w:cstheme="majorBidi"/>
          <w:sz w:val="24"/>
          <w:szCs w:val="24"/>
        </w:rPr>
        <w:t>Matemilola</w:t>
      </w:r>
      <w:proofErr w:type="spellEnd"/>
      <w:r w:rsidRPr="00870465">
        <w:rPr>
          <w:rFonts w:asciiTheme="majorBidi" w:eastAsia="Times New Roman" w:hAnsiTheme="majorBidi" w:cstheme="majorBidi"/>
          <w:sz w:val="24"/>
          <w:szCs w:val="24"/>
        </w:rPr>
        <w:t>, B.T., Bany-</w:t>
      </w:r>
      <w:proofErr w:type="spellStart"/>
      <w:r w:rsidRPr="00870465">
        <w:rPr>
          <w:rFonts w:asciiTheme="majorBidi" w:eastAsia="Times New Roman" w:hAnsiTheme="majorBidi" w:cstheme="majorBidi"/>
          <w:sz w:val="24"/>
          <w:szCs w:val="24"/>
        </w:rPr>
        <w:t>Ariffm</w:t>
      </w:r>
      <w:proofErr w:type="spellEnd"/>
      <w:r w:rsidRPr="00870465">
        <w:rPr>
          <w:rFonts w:asciiTheme="majorBidi" w:eastAsia="Times New Roman" w:hAnsiTheme="majorBidi" w:cstheme="majorBidi"/>
          <w:sz w:val="24"/>
          <w:szCs w:val="24"/>
        </w:rPr>
        <w:t xml:space="preserve"> A.N and Muhtar, F.E. (2014). The impact of monetary policy on bank lending rate in South Africa, </w:t>
      </w:r>
      <w:r w:rsidRPr="00870465">
        <w:rPr>
          <w:rFonts w:asciiTheme="majorBidi" w:eastAsia="Times New Roman" w:hAnsiTheme="majorBidi" w:cstheme="majorBidi"/>
          <w:i/>
          <w:sz w:val="24"/>
          <w:szCs w:val="24"/>
        </w:rPr>
        <w:t>Borsa Istanbul Review.</w:t>
      </w:r>
    </w:p>
    <w:p w14:paraId="0A06BB32" w14:textId="77777777" w:rsidR="002D0853" w:rsidRPr="00870465" w:rsidRDefault="002D0853" w:rsidP="002D0853">
      <w:pPr>
        <w:spacing w:line="360" w:lineRule="auto"/>
        <w:ind w:left="720" w:hanging="720"/>
        <w:jc w:val="both"/>
        <w:rPr>
          <w:rFonts w:asciiTheme="majorBidi" w:eastAsia="Times New Roman" w:hAnsiTheme="majorBidi" w:cstheme="majorBidi"/>
          <w:i/>
          <w:sz w:val="24"/>
          <w:szCs w:val="24"/>
        </w:rPr>
      </w:pPr>
      <w:r w:rsidRPr="00870465">
        <w:rPr>
          <w:rFonts w:asciiTheme="majorBidi" w:eastAsia="Times New Roman" w:hAnsiTheme="majorBidi" w:cstheme="majorBidi"/>
          <w:sz w:val="24"/>
          <w:szCs w:val="24"/>
        </w:rPr>
        <w:t>Odeke, S. and Odongo, J. (2014</w:t>
      </w:r>
      <w:proofErr w:type="gramStart"/>
      <w:r w:rsidRPr="00870465">
        <w:rPr>
          <w:rFonts w:asciiTheme="majorBidi" w:eastAsia="Times New Roman" w:hAnsiTheme="majorBidi" w:cstheme="majorBidi"/>
          <w:sz w:val="24"/>
          <w:szCs w:val="24"/>
        </w:rPr>
        <w:t>).Interest</w:t>
      </w:r>
      <w:proofErr w:type="gramEnd"/>
      <w:r w:rsidRPr="00870465">
        <w:rPr>
          <w:rFonts w:asciiTheme="majorBidi" w:eastAsia="Times New Roman" w:hAnsiTheme="majorBidi" w:cstheme="majorBidi"/>
          <w:sz w:val="24"/>
          <w:szCs w:val="24"/>
        </w:rPr>
        <w:t xml:space="preserve"> Rate Risk Exposure and Financial Performance of Commercial Banks In Uganda, </w:t>
      </w:r>
      <w:r w:rsidRPr="00870465">
        <w:rPr>
          <w:rFonts w:asciiTheme="majorBidi" w:eastAsia="Times New Roman" w:hAnsiTheme="majorBidi" w:cstheme="majorBidi"/>
          <w:i/>
          <w:sz w:val="24"/>
          <w:szCs w:val="24"/>
        </w:rPr>
        <w:t>Research Journal of Finance and Accounting ISSN 2222-1697 (Paper) ISSN 2222-2847(Online) Vol.5, No.2.</w:t>
      </w:r>
    </w:p>
    <w:p w14:paraId="3F4813AD" w14:textId="77777777" w:rsidR="002D0853" w:rsidRPr="00870465" w:rsidRDefault="002D0853" w:rsidP="002D0853">
      <w:pPr>
        <w:spacing w:line="360" w:lineRule="auto"/>
        <w:ind w:left="720" w:hanging="720"/>
        <w:jc w:val="both"/>
        <w:rPr>
          <w:rFonts w:asciiTheme="majorBidi" w:eastAsia="Times New Roman" w:hAnsiTheme="majorBidi" w:cstheme="majorBidi"/>
          <w:sz w:val="24"/>
          <w:szCs w:val="24"/>
        </w:rPr>
      </w:pPr>
      <w:proofErr w:type="spellStart"/>
      <w:r w:rsidRPr="00870465">
        <w:rPr>
          <w:rFonts w:asciiTheme="majorBidi" w:eastAsia="Times New Roman" w:hAnsiTheme="majorBidi" w:cstheme="majorBidi"/>
          <w:sz w:val="24"/>
          <w:szCs w:val="24"/>
        </w:rPr>
        <w:t>Pesaran</w:t>
      </w:r>
      <w:proofErr w:type="spellEnd"/>
      <w:r w:rsidRPr="00870465">
        <w:rPr>
          <w:rFonts w:asciiTheme="majorBidi" w:eastAsia="Times New Roman" w:hAnsiTheme="majorBidi" w:cstheme="majorBidi"/>
          <w:sz w:val="24"/>
          <w:szCs w:val="24"/>
        </w:rPr>
        <w:t>, M.H., Shin, Y. and Smith, R. (2001), “Bounds testing approaches to the analysis of level relationships’</w:t>
      </w:r>
      <w:proofErr w:type="gramStart"/>
      <w:r w:rsidRPr="00870465">
        <w:rPr>
          <w:rFonts w:asciiTheme="majorBidi" w:eastAsia="Times New Roman" w:hAnsiTheme="majorBidi" w:cstheme="majorBidi"/>
          <w:sz w:val="24"/>
          <w:szCs w:val="24"/>
        </w:rPr>
        <w:t>’./</w:t>
      </w:r>
      <w:proofErr w:type="gramEnd"/>
      <w:r w:rsidRPr="00870465">
        <w:rPr>
          <w:rFonts w:asciiTheme="majorBidi" w:eastAsia="Times New Roman" w:hAnsiTheme="majorBidi" w:cstheme="majorBidi"/>
          <w:sz w:val="24"/>
          <w:szCs w:val="24"/>
        </w:rPr>
        <w:t xml:space="preserve">^.' </w:t>
      </w:r>
      <w:r w:rsidRPr="00870465">
        <w:rPr>
          <w:rFonts w:asciiTheme="majorBidi" w:eastAsia="Times New Roman" w:hAnsiTheme="majorBidi" w:cstheme="majorBidi"/>
          <w:i/>
          <w:sz w:val="24"/>
          <w:szCs w:val="24"/>
        </w:rPr>
        <w:t xml:space="preserve">Journal of Applied Econometrics 16(3): </w:t>
      </w:r>
      <w:r w:rsidRPr="00870465">
        <w:rPr>
          <w:rFonts w:asciiTheme="majorBidi" w:eastAsia="Times New Roman" w:hAnsiTheme="majorBidi" w:cstheme="majorBidi"/>
          <w:i/>
          <w:sz w:val="24"/>
          <w:szCs w:val="24"/>
        </w:rPr>
        <w:lastRenderedPageBreak/>
        <w:t>289-326.</w:t>
      </w:r>
      <w:r w:rsidRPr="00870465">
        <w:rPr>
          <w:rFonts w:asciiTheme="majorBidi" w:eastAsia="Times New Roman" w:hAnsiTheme="majorBidi" w:cstheme="majorBidi"/>
          <w:sz w:val="24"/>
          <w:szCs w:val="24"/>
        </w:rPr>
        <w:t xml:space="preserve"> Structure-conduct-performance-paradigm. </w:t>
      </w:r>
      <w:proofErr w:type="spellStart"/>
      <w:r w:rsidRPr="00870465">
        <w:rPr>
          <w:rFonts w:asciiTheme="majorBidi" w:eastAsia="Times New Roman" w:hAnsiTheme="majorBidi" w:cstheme="majorBidi"/>
          <w:sz w:val="24"/>
          <w:szCs w:val="24"/>
        </w:rPr>
        <w:t>Retnec</w:t>
      </w:r>
      <w:proofErr w:type="spellEnd"/>
      <w:r w:rsidRPr="00870465">
        <w:rPr>
          <w:rFonts w:asciiTheme="majorBidi" w:eastAsia="Times New Roman" w:hAnsiTheme="majorBidi" w:cstheme="majorBidi"/>
          <w:sz w:val="24"/>
          <w:szCs w:val="24"/>
        </w:rPr>
        <w:t xml:space="preserve">/ </w:t>
      </w:r>
      <w:r w:rsidRPr="00870465">
        <w:rPr>
          <w:rFonts w:asciiTheme="majorBidi" w:eastAsia="Times New Roman" w:hAnsiTheme="majorBidi" w:cstheme="majorBidi"/>
          <w:i/>
          <w:sz w:val="24"/>
          <w:szCs w:val="24"/>
        </w:rPr>
        <w:t>from</w:t>
      </w:r>
      <w:r w:rsidRPr="00870465">
        <w:rPr>
          <w:rFonts w:asciiTheme="majorBidi" w:eastAsia="Times New Roman" w:hAnsiTheme="majorBidi" w:cstheme="majorBidi"/>
          <w:sz w:val="24"/>
          <w:szCs w:val="24"/>
        </w:rPr>
        <w:t xml:space="preserve"> </w:t>
      </w:r>
      <w:hyperlink r:id="rId11" w:history="1">
        <w:r w:rsidRPr="00870465">
          <w:rPr>
            <w:rFonts w:asciiTheme="majorBidi" w:eastAsia="Times New Roman" w:hAnsiTheme="majorBidi" w:cstheme="majorBidi"/>
            <w:sz w:val="24"/>
            <w:szCs w:val="24"/>
          </w:rPr>
          <w:t>https://policonomics.com/structure-</w:t>
        </w:r>
      </w:hyperlink>
      <w:hyperlink r:id="rId12" w:history="1">
        <w:r w:rsidRPr="00870465">
          <w:rPr>
            <w:rFonts w:asciiTheme="majorBidi" w:eastAsia="Times New Roman" w:hAnsiTheme="majorBidi" w:cstheme="majorBidi"/>
            <w:sz w:val="24"/>
            <w:szCs w:val="24"/>
          </w:rPr>
          <w:t>conductperformancej</w:t>
        </w:r>
      </w:hyperlink>
      <w:r w:rsidRPr="00870465">
        <w:rPr>
          <w:rFonts w:asciiTheme="majorBidi" w:eastAsia="Times New Roman" w:hAnsiTheme="majorBidi" w:cstheme="majorBidi"/>
          <w:sz w:val="24"/>
          <w:szCs w:val="24"/>
        </w:rPr>
        <w:t>P&lt;2m&lt;7/gyw/</w:t>
      </w:r>
    </w:p>
    <w:p w14:paraId="4B27BB9F" w14:textId="77777777" w:rsidR="002D0853" w:rsidRPr="00870465" w:rsidRDefault="002D0853" w:rsidP="002D0853">
      <w:pPr>
        <w:spacing w:line="360" w:lineRule="auto"/>
        <w:ind w:left="720" w:hanging="720"/>
        <w:jc w:val="both"/>
        <w:rPr>
          <w:rFonts w:asciiTheme="majorBidi" w:eastAsia="Times New Roman" w:hAnsiTheme="majorBidi" w:cstheme="majorBidi"/>
          <w:i/>
          <w:sz w:val="24"/>
          <w:szCs w:val="24"/>
        </w:rPr>
      </w:pPr>
      <w:proofErr w:type="spellStart"/>
      <w:r w:rsidRPr="00870465">
        <w:rPr>
          <w:rFonts w:asciiTheme="majorBidi" w:eastAsia="Times New Roman" w:hAnsiTheme="majorBidi" w:cstheme="majorBidi"/>
          <w:sz w:val="24"/>
          <w:szCs w:val="24"/>
        </w:rPr>
        <w:t>Ubesie</w:t>
      </w:r>
      <w:proofErr w:type="spellEnd"/>
      <w:r w:rsidRPr="00870465">
        <w:rPr>
          <w:rFonts w:asciiTheme="majorBidi" w:eastAsia="Times New Roman" w:hAnsiTheme="majorBidi" w:cstheme="majorBidi"/>
          <w:sz w:val="24"/>
          <w:szCs w:val="24"/>
        </w:rPr>
        <w:t>, M. (2016</w:t>
      </w:r>
      <w:proofErr w:type="gramStart"/>
      <w:r w:rsidRPr="00870465">
        <w:rPr>
          <w:rFonts w:asciiTheme="majorBidi" w:eastAsia="Times New Roman" w:hAnsiTheme="majorBidi" w:cstheme="majorBidi"/>
          <w:sz w:val="24"/>
          <w:szCs w:val="24"/>
        </w:rPr>
        <w:t>).The</w:t>
      </w:r>
      <w:proofErr w:type="gramEnd"/>
      <w:r w:rsidRPr="00870465">
        <w:rPr>
          <w:rFonts w:asciiTheme="majorBidi" w:eastAsia="Times New Roman" w:hAnsiTheme="majorBidi" w:cstheme="majorBidi"/>
          <w:sz w:val="24"/>
          <w:szCs w:val="24"/>
        </w:rPr>
        <w:t xml:space="preserve"> Effect of Financial Sector Liberalization on Economic Growth in Nigeria, </w:t>
      </w:r>
      <w:r w:rsidRPr="00870465">
        <w:rPr>
          <w:rFonts w:asciiTheme="majorBidi" w:eastAsia="Times New Roman" w:hAnsiTheme="majorBidi" w:cstheme="majorBidi"/>
          <w:i/>
          <w:sz w:val="24"/>
          <w:szCs w:val="24"/>
        </w:rPr>
        <w:t>International Journal of Finance and Accounting, Vol. 5No. 4.</w:t>
      </w:r>
    </w:p>
    <w:p w14:paraId="4E55B28E" w14:textId="77777777" w:rsidR="002D0853" w:rsidRPr="00870465" w:rsidRDefault="002D0853" w:rsidP="002D0853">
      <w:pPr>
        <w:spacing w:line="360" w:lineRule="auto"/>
        <w:ind w:left="720" w:hanging="720"/>
        <w:jc w:val="both"/>
        <w:rPr>
          <w:rFonts w:asciiTheme="majorBidi" w:eastAsia="Times New Roman" w:hAnsiTheme="majorBidi" w:cstheme="majorBidi"/>
          <w:i/>
          <w:sz w:val="24"/>
          <w:szCs w:val="24"/>
        </w:rPr>
      </w:pPr>
      <w:r w:rsidRPr="00870465">
        <w:rPr>
          <w:rFonts w:asciiTheme="majorBidi" w:eastAsia="Times New Roman" w:hAnsiTheme="majorBidi" w:cstheme="majorBidi"/>
          <w:sz w:val="24"/>
          <w:szCs w:val="24"/>
        </w:rPr>
        <w:t xml:space="preserve">Udoka, </w:t>
      </w:r>
      <w:proofErr w:type="spellStart"/>
      <w:proofErr w:type="gramStart"/>
      <w:r w:rsidRPr="00870465">
        <w:rPr>
          <w:rFonts w:asciiTheme="majorBidi" w:eastAsia="Times New Roman" w:hAnsiTheme="majorBidi" w:cstheme="majorBidi"/>
          <w:sz w:val="24"/>
          <w:szCs w:val="24"/>
        </w:rPr>
        <w:t>C.l,Agwenjang</w:t>
      </w:r>
      <w:proofErr w:type="spellEnd"/>
      <w:proofErr w:type="gramEnd"/>
      <w:r w:rsidRPr="00870465">
        <w:rPr>
          <w:rFonts w:asciiTheme="majorBidi" w:eastAsia="Times New Roman" w:hAnsiTheme="majorBidi" w:cstheme="majorBidi"/>
          <w:sz w:val="24"/>
          <w:szCs w:val="24"/>
        </w:rPr>
        <w:t xml:space="preserve">, A. R. and </w:t>
      </w:r>
      <w:proofErr w:type="spellStart"/>
      <w:r w:rsidRPr="00870465">
        <w:rPr>
          <w:rFonts w:asciiTheme="majorBidi" w:eastAsia="Times New Roman" w:hAnsiTheme="majorBidi" w:cstheme="majorBidi"/>
          <w:sz w:val="24"/>
          <w:szCs w:val="24"/>
        </w:rPr>
        <w:t>Arzizeh</w:t>
      </w:r>
      <w:proofErr w:type="spellEnd"/>
      <w:r w:rsidRPr="00870465">
        <w:rPr>
          <w:rFonts w:asciiTheme="majorBidi" w:eastAsia="Times New Roman" w:hAnsiTheme="majorBidi" w:cstheme="majorBidi"/>
          <w:sz w:val="24"/>
          <w:szCs w:val="24"/>
        </w:rPr>
        <w:t xml:space="preserve">, T. T. (2012). An Empirical Analysis of the Effect of Interest Rate Management Policies in Nigeria, </w:t>
      </w:r>
      <w:r w:rsidRPr="00870465">
        <w:rPr>
          <w:rFonts w:asciiTheme="majorBidi" w:eastAsia="Times New Roman" w:hAnsiTheme="majorBidi" w:cstheme="majorBidi"/>
          <w:i/>
          <w:sz w:val="24"/>
          <w:szCs w:val="24"/>
        </w:rPr>
        <w:t>IOSR Journal of Business and Management (IOSR-JBM) ISSN: 2278-487X. Volume 4, Issue 6.</w:t>
      </w:r>
    </w:p>
    <w:p w14:paraId="3F040725" w14:textId="77777777" w:rsidR="00AA42BF" w:rsidRDefault="002D0853" w:rsidP="00AA42BF">
      <w:pPr>
        <w:spacing w:line="360" w:lineRule="auto"/>
        <w:ind w:left="720" w:hanging="720"/>
        <w:jc w:val="both"/>
        <w:rPr>
          <w:rFonts w:asciiTheme="majorBidi" w:eastAsia="Times New Roman" w:hAnsiTheme="majorBidi" w:cstheme="majorBidi"/>
          <w:i/>
          <w:sz w:val="24"/>
          <w:szCs w:val="24"/>
        </w:rPr>
      </w:pPr>
      <w:proofErr w:type="spellStart"/>
      <w:proofErr w:type="gramStart"/>
      <w:r w:rsidRPr="00870465">
        <w:rPr>
          <w:rFonts w:asciiTheme="majorBidi" w:eastAsia="Times New Roman" w:hAnsiTheme="majorBidi" w:cstheme="majorBidi"/>
          <w:i/>
          <w:sz w:val="24"/>
          <w:szCs w:val="24"/>
        </w:rPr>
        <w:t>Ugwuanyi,U</w:t>
      </w:r>
      <w:proofErr w:type="spellEnd"/>
      <w:r w:rsidRPr="00870465">
        <w:rPr>
          <w:rFonts w:asciiTheme="majorBidi" w:eastAsia="Times New Roman" w:hAnsiTheme="majorBidi" w:cstheme="majorBidi"/>
          <w:i/>
          <w:sz w:val="24"/>
          <w:szCs w:val="24"/>
        </w:rPr>
        <w:t>.</w:t>
      </w:r>
      <w:proofErr w:type="gramEnd"/>
      <w:r w:rsidRPr="00870465">
        <w:rPr>
          <w:rFonts w:asciiTheme="majorBidi" w:eastAsia="Times New Roman" w:hAnsiTheme="majorBidi" w:cstheme="majorBidi"/>
          <w:i/>
          <w:sz w:val="24"/>
          <w:szCs w:val="24"/>
        </w:rPr>
        <w:t xml:space="preserve"> (2012). The Interest Rate Deregulation and Bank Lending in Nigeria, Journal of Economics and Sustainable Development 2222-1700 (Paper) ISSN2222-2855 (Online) Vol.3, No. 12.</w:t>
      </w:r>
    </w:p>
    <w:p w14:paraId="13B0B19F" w14:textId="7A202A4F" w:rsidR="00AA42BF" w:rsidRPr="00AA42BF" w:rsidRDefault="00AA42BF" w:rsidP="00AA42BF">
      <w:pPr>
        <w:spacing w:line="360" w:lineRule="auto"/>
        <w:ind w:left="720" w:hanging="720"/>
        <w:jc w:val="both"/>
        <w:rPr>
          <w:rFonts w:asciiTheme="majorBidi" w:eastAsia="Times New Roman" w:hAnsiTheme="majorBidi" w:cstheme="majorBidi"/>
          <w:i/>
          <w:sz w:val="24"/>
          <w:szCs w:val="24"/>
        </w:rPr>
      </w:pPr>
      <w:proofErr w:type="spellStart"/>
      <w:r w:rsidRPr="00AA42BF">
        <w:rPr>
          <w:rFonts w:ascii="Times New Roman" w:eastAsia="Times New Roman" w:hAnsi="Times New Roman"/>
          <w:sz w:val="24"/>
          <w:lang w:val="fr-FR"/>
        </w:rPr>
        <w:t>Zaagha</w:t>
      </w:r>
      <w:proofErr w:type="spellEnd"/>
      <w:r w:rsidRPr="00AA42BF">
        <w:rPr>
          <w:rFonts w:ascii="Times New Roman" w:eastAsia="Times New Roman" w:hAnsi="Times New Roman"/>
          <w:sz w:val="24"/>
          <w:lang w:val="fr-FR"/>
        </w:rPr>
        <w:t xml:space="preserve">, A. S., &amp; Lucky, A. L. (2021). </w:t>
      </w:r>
      <w:r>
        <w:rPr>
          <w:rFonts w:ascii="Times New Roman" w:eastAsia="Times New Roman" w:hAnsi="Times New Roman"/>
          <w:sz w:val="24"/>
        </w:rPr>
        <w:t xml:space="preserve">Comparative analysis in growth of conventional and Islamic banking: evidence from Nigeria. </w:t>
      </w:r>
      <w:r>
        <w:rPr>
          <w:rFonts w:ascii="Times New Roman" w:eastAsia="Times New Roman" w:hAnsi="Times New Roman"/>
          <w:i/>
          <w:sz w:val="24"/>
        </w:rPr>
        <w:t>European Journal of Accounting, Finance and Investment</w:t>
      </w:r>
      <w:r>
        <w:rPr>
          <w:rFonts w:ascii="Times New Roman" w:eastAsia="Times New Roman" w:hAnsi="Times New Roman"/>
          <w:sz w:val="24"/>
        </w:rPr>
        <w:t xml:space="preserve">, </w:t>
      </w:r>
      <w:r>
        <w:rPr>
          <w:rFonts w:ascii="Times New Roman" w:eastAsia="Times New Roman" w:hAnsi="Times New Roman"/>
          <w:i/>
          <w:sz w:val="24"/>
        </w:rPr>
        <w:t>7</w:t>
      </w:r>
      <w:r>
        <w:rPr>
          <w:rFonts w:ascii="Times New Roman" w:eastAsia="Times New Roman" w:hAnsi="Times New Roman"/>
          <w:sz w:val="24"/>
        </w:rPr>
        <w:t>(12), 23–34.</w:t>
      </w:r>
    </w:p>
    <w:p w14:paraId="1D8BB523" w14:textId="77777777" w:rsidR="00AA42BF" w:rsidRPr="00870465" w:rsidRDefault="00AA42BF" w:rsidP="002D0853">
      <w:pPr>
        <w:spacing w:line="360" w:lineRule="auto"/>
        <w:ind w:left="720" w:hanging="720"/>
        <w:jc w:val="both"/>
        <w:rPr>
          <w:rFonts w:asciiTheme="majorBidi" w:hAnsiTheme="majorBidi" w:cstheme="majorBidi"/>
          <w:sz w:val="24"/>
          <w:szCs w:val="24"/>
        </w:rPr>
      </w:pPr>
    </w:p>
    <w:p w14:paraId="1B2765C1" w14:textId="77777777" w:rsidR="002D0853" w:rsidRPr="00870465" w:rsidRDefault="002D0853" w:rsidP="002D0853">
      <w:pPr>
        <w:spacing w:line="360" w:lineRule="auto"/>
        <w:ind w:left="1440" w:hanging="720"/>
        <w:rPr>
          <w:rFonts w:asciiTheme="majorBidi" w:hAnsiTheme="majorBidi" w:cstheme="majorBidi"/>
          <w:sz w:val="24"/>
          <w:szCs w:val="24"/>
        </w:rPr>
      </w:pPr>
    </w:p>
    <w:p w14:paraId="51776605" w14:textId="77777777" w:rsidR="002D0853" w:rsidRPr="00870465" w:rsidRDefault="002D0853" w:rsidP="002D0853">
      <w:pPr>
        <w:spacing w:line="360" w:lineRule="auto"/>
        <w:rPr>
          <w:rFonts w:asciiTheme="majorBidi" w:hAnsiTheme="majorBidi" w:cstheme="majorBidi"/>
          <w:sz w:val="24"/>
          <w:szCs w:val="24"/>
        </w:rPr>
      </w:pPr>
    </w:p>
    <w:p w14:paraId="6C919D8A" w14:textId="77777777" w:rsidR="002D0853" w:rsidRPr="00870465" w:rsidRDefault="002D0853" w:rsidP="002D0853">
      <w:pPr>
        <w:tabs>
          <w:tab w:val="left" w:pos="722"/>
        </w:tabs>
        <w:spacing w:line="360" w:lineRule="auto"/>
        <w:ind w:left="2"/>
        <w:jc w:val="both"/>
        <w:rPr>
          <w:rFonts w:asciiTheme="majorBidi" w:eastAsia="Times New Roman" w:hAnsiTheme="majorBidi" w:cstheme="majorBidi"/>
          <w:sz w:val="24"/>
          <w:szCs w:val="24"/>
        </w:rPr>
      </w:pPr>
    </w:p>
    <w:p w14:paraId="29559B2A" w14:textId="77777777" w:rsidR="002D0853" w:rsidRPr="00870465" w:rsidRDefault="002D0853" w:rsidP="002D0853">
      <w:pPr>
        <w:spacing w:line="360" w:lineRule="auto"/>
        <w:rPr>
          <w:rFonts w:asciiTheme="majorBidi" w:hAnsiTheme="majorBidi" w:cstheme="majorBidi"/>
          <w:sz w:val="24"/>
          <w:szCs w:val="24"/>
        </w:rPr>
      </w:pPr>
    </w:p>
    <w:p w14:paraId="3AD417C9" w14:textId="77777777" w:rsidR="002D0853" w:rsidRPr="00870465" w:rsidRDefault="002D0853">
      <w:pPr>
        <w:rPr>
          <w:sz w:val="24"/>
          <w:szCs w:val="24"/>
        </w:rPr>
      </w:pPr>
    </w:p>
    <w:sectPr w:rsidR="002D0853" w:rsidRPr="00870465" w:rsidSect="002D0853">
      <w:footerReference w:type="default" r:id="rId13"/>
      <w:pgSz w:w="11680" w:h="14969" w:code="1"/>
      <w:pgMar w:top="1440" w:right="1729" w:bottom="1440" w:left="1729"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91080"/>
      <w:docPartObj>
        <w:docPartGallery w:val="Page Numbers (Bottom of Page)"/>
        <w:docPartUnique/>
      </w:docPartObj>
    </w:sdtPr>
    <w:sdtContent>
      <w:p w14:paraId="542E609D" w14:textId="77777777" w:rsidR="00000000" w:rsidRDefault="00000000">
        <w:pPr>
          <w:pStyle w:val="Footer"/>
          <w:jc w:val="center"/>
        </w:pPr>
        <w:r>
          <w:fldChar w:fldCharType="begin"/>
        </w:r>
        <w:r>
          <w:instrText xml:space="preserve"> PAGE   \* MERGEFORMAT </w:instrText>
        </w:r>
        <w:r>
          <w:fldChar w:fldCharType="separate"/>
        </w:r>
        <w:r>
          <w:rPr>
            <w:noProof/>
          </w:rPr>
          <w:t>1</w:t>
        </w:r>
        <w:r>
          <w:fldChar w:fldCharType="end"/>
        </w:r>
      </w:p>
    </w:sdtContent>
  </w:sdt>
  <w:p w14:paraId="123D5662"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3756"/>
      <w:docPartObj>
        <w:docPartGallery w:val="Page Numbers (Bottom of Page)"/>
        <w:docPartUnique/>
      </w:docPartObj>
    </w:sdtPr>
    <w:sdtContent>
      <w:p w14:paraId="48E2935E" w14:textId="77777777" w:rsidR="00000000" w:rsidRDefault="00000000">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373C6A2C"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41B71E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B"/>
    <w:multiLevelType w:val="hybridMultilevel"/>
    <w:tmpl w:val="1F16E9E8"/>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FF0149D"/>
    <w:multiLevelType w:val="hybridMultilevel"/>
    <w:tmpl w:val="AA52A498"/>
    <w:lvl w:ilvl="0" w:tplc="2000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8C90F8F"/>
    <w:multiLevelType w:val="multilevel"/>
    <w:tmpl w:val="307C958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9604C9"/>
    <w:multiLevelType w:val="multilevel"/>
    <w:tmpl w:val="9912D9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8953FF2"/>
    <w:multiLevelType w:val="multilevel"/>
    <w:tmpl w:val="F3406A6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4BC470FB"/>
    <w:multiLevelType w:val="multilevel"/>
    <w:tmpl w:val="FB9899A6"/>
    <w:lvl w:ilvl="0">
      <w:start w:val="4"/>
      <w:numFmt w:val="decimal"/>
      <w:lvlText w:val="%1."/>
      <w:lvlJc w:val="left"/>
      <w:pPr>
        <w:ind w:left="480" w:hanging="480"/>
      </w:pPr>
      <w:rPr>
        <w:rFonts w:hint="default"/>
      </w:rPr>
    </w:lvl>
    <w:lvl w:ilv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6E1B63BF"/>
    <w:multiLevelType w:val="multilevel"/>
    <w:tmpl w:val="CFA0E230"/>
    <w:lvl w:ilvl="0">
      <w:start w:val="5"/>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9" w15:restartNumberingAfterBreak="0">
    <w:nsid w:val="76B716E0"/>
    <w:multiLevelType w:val="multilevel"/>
    <w:tmpl w:val="7458F87C"/>
    <w:lvl w:ilvl="0">
      <w:start w:val="1"/>
      <w:numFmt w:val="lowerRoman"/>
      <w:lvlText w:val="%1."/>
      <w:lvlJc w:val="righ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619331656">
    <w:abstractNumId w:val="0"/>
  </w:num>
  <w:num w:numId="2" w16cid:durableId="994071869">
    <w:abstractNumId w:val="3"/>
  </w:num>
  <w:num w:numId="3" w16cid:durableId="557473334">
    <w:abstractNumId w:val="1"/>
  </w:num>
  <w:num w:numId="4" w16cid:durableId="1207375125">
    <w:abstractNumId w:val="5"/>
  </w:num>
  <w:num w:numId="5" w16cid:durableId="8126875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682585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604196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1749471">
    <w:abstractNumId w:val="4"/>
  </w:num>
  <w:num w:numId="9" w16cid:durableId="1058170554">
    <w:abstractNumId w:val="9"/>
  </w:num>
  <w:num w:numId="10" w16cid:durableId="293095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853"/>
    <w:rsid w:val="00067EA1"/>
    <w:rsid w:val="002D0853"/>
    <w:rsid w:val="003F462E"/>
    <w:rsid w:val="0052432D"/>
    <w:rsid w:val="0065468A"/>
    <w:rsid w:val="007D361F"/>
    <w:rsid w:val="00870465"/>
    <w:rsid w:val="00AA42BF"/>
    <w:rsid w:val="00BC3A59"/>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775E3"/>
  <w15:chartTrackingRefBased/>
  <w15:docId w15:val="{976DD269-CE10-4A33-939E-0AC64F05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853"/>
    <w:pPr>
      <w:spacing w:after="0" w:line="240" w:lineRule="auto"/>
    </w:pPr>
    <w:rPr>
      <w:rFonts w:ascii="Calibri" w:eastAsia="Calibri" w:hAnsi="Calibri" w:cs="Arial"/>
      <w:kern w:val="0"/>
      <w:sz w:val="20"/>
      <w:szCs w:val="20"/>
      <w:lang w:val="en-US"/>
      <w14:ligatures w14:val="none"/>
    </w:rPr>
  </w:style>
  <w:style w:type="paragraph" w:styleId="Heading1">
    <w:name w:val="heading 1"/>
    <w:basedOn w:val="Normal"/>
    <w:next w:val="Normal"/>
    <w:link w:val="Heading1Char"/>
    <w:uiPriority w:val="9"/>
    <w:qFormat/>
    <w:rsid w:val="002D08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8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8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8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8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8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8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8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8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8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8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8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8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8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8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8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8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853"/>
    <w:rPr>
      <w:rFonts w:eastAsiaTheme="majorEastAsia" w:cstheme="majorBidi"/>
      <w:color w:val="272727" w:themeColor="text1" w:themeTint="D8"/>
    </w:rPr>
  </w:style>
  <w:style w:type="paragraph" w:styleId="Title">
    <w:name w:val="Title"/>
    <w:basedOn w:val="Normal"/>
    <w:next w:val="Normal"/>
    <w:link w:val="TitleChar"/>
    <w:uiPriority w:val="10"/>
    <w:qFormat/>
    <w:rsid w:val="002D08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8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8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8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853"/>
    <w:pPr>
      <w:spacing w:before="160"/>
      <w:jc w:val="center"/>
    </w:pPr>
    <w:rPr>
      <w:i/>
      <w:iCs/>
      <w:color w:val="404040" w:themeColor="text1" w:themeTint="BF"/>
    </w:rPr>
  </w:style>
  <w:style w:type="character" w:customStyle="1" w:styleId="QuoteChar">
    <w:name w:val="Quote Char"/>
    <w:basedOn w:val="DefaultParagraphFont"/>
    <w:link w:val="Quote"/>
    <w:uiPriority w:val="29"/>
    <w:rsid w:val="002D0853"/>
    <w:rPr>
      <w:i/>
      <w:iCs/>
      <w:color w:val="404040" w:themeColor="text1" w:themeTint="BF"/>
    </w:rPr>
  </w:style>
  <w:style w:type="paragraph" w:styleId="ListParagraph">
    <w:name w:val="List Paragraph"/>
    <w:basedOn w:val="Normal"/>
    <w:uiPriority w:val="34"/>
    <w:qFormat/>
    <w:rsid w:val="002D0853"/>
    <w:pPr>
      <w:ind w:left="720"/>
      <w:contextualSpacing/>
    </w:pPr>
  </w:style>
  <w:style w:type="character" w:styleId="IntenseEmphasis">
    <w:name w:val="Intense Emphasis"/>
    <w:basedOn w:val="DefaultParagraphFont"/>
    <w:uiPriority w:val="21"/>
    <w:qFormat/>
    <w:rsid w:val="002D0853"/>
    <w:rPr>
      <w:i/>
      <w:iCs/>
      <w:color w:val="0F4761" w:themeColor="accent1" w:themeShade="BF"/>
    </w:rPr>
  </w:style>
  <w:style w:type="paragraph" w:styleId="IntenseQuote">
    <w:name w:val="Intense Quote"/>
    <w:basedOn w:val="Normal"/>
    <w:next w:val="Normal"/>
    <w:link w:val="IntenseQuoteChar"/>
    <w:uiPriority w:val="30"/>
    <w:qFormat/>
    <w:rsid w:val="002D08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853"/>
    <w:rPr>
      <w:i/>
      <w:iCs/>
      <w:color w:val="0F4761" w:themeColor="accent1" w:themeShade="BF"/>
    </w:rPr>
  </w:style>
  <w:style w:type="character" w:styleId="IntenseReference">
    <w:name w:val="Intense Reference"/>
    <w:basedOn w:val="DefaultParagraphFont"/>
    <w:uiPriority w:val="32"/>
    <w:qFormat/>
    <w:rsid w:val="002D0853"/>
    <w:rPr>
      <w:b/>
      <w:bCs/>
      <w:smallCaps/>
      <w:color w:val="0F4761" w:themeColor="accent1" w:themeShade="BF"/>
      <w:spacing w:val="5"/>
    </w:rPr>
  </w:style>
  <w:style w:type="paragraph" w:customStyle="1" w:styleId="Default">
    <w:name w:val="Default"/>
    <w:rsid w:val="002D0853"/>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paragraph" w:styleId="NoSpacing">
    <w:name w:val="No Spacing"/>
    <w:uiPriority w:val="1"/>
    <w:qFormat/>
    <w:rsid w:val="002D0853"/>
    <w:pPr>
      <w:spacing w:after="0" w:line="240" w:lineRule="auto"/>
    </w:pPr>
    <w:rPr>
      <w:kern w:val="0"/>
      <w:sz w:val="22"/>
      <w:szCs w:val="22"/>
      <w:lang w:val="en-US"/>
      <w14:ligatures w14:val="none"/>
    </w:rPr>
  </w:style>
  <w:style w:type="paragraph" w:styleId="Footer">
    <w:name w:val="footer"/>
    <w:basedOn w:val="Normal"/>
    <w:link w:val="FooterChar"/>
    <w:uiPriority w:val="99"/>
    <w:unhideWhenUsed/>
    <w:rsid w:val="002D0853"/>
    <w:pPr>
      <w:tabs>
        <w:tab w:val="center" w:pos="4680"/>
        <w:tab w:val="right" w:pos="9360"/>
      </w:tabs>
    </w:pPr>
  </w:style>
  <w:style w:type="character" w:customStyle="1" w:styleId="FooterChar">
    <w:name w:val="Footer Char"/>
    <w:basedOn w:val="DefaultParagraphFont"/>
    <w:link w:val="Footer"/>
    <w:uiPriority w:val="99"/>
    <w:rsid w:val="002D0853"/>
    <w:rPr>
      <w:rFonts w:ascii="Calibri" w:eastAsia="Calibri" w:hAnsi="Calibri"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n.gov.ng/MonetaryPolicy/decisions.as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 TargetMode="External"/><Relationship Id="rId12" Type="http://schemas.openxmlformats.org/officeDocument/2006/relationships/hyperlink" Target="https://policonomics.com/structure-conductperformance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bn.gov.ng/" TargetMode="External"/><Relationship Id="rId11" Type="http://schemas.openxmlformats.org/officeDocument/2006/relationships/hyperlink" Target="https://policonomics.com/structure-conductperformancej" TargetMode="External"/><Relationship Id="rId5" Type="http://schemas.openxmlformats.org/officeDocument/2006/relationships/footer" Target="footer1.xml"/><Relationship Id="rId15" Type="http://schemas.openxmlformats.org/officeDocument/2006/relationships/theme" Target="theme/theme1.xml"/><Relationship Id="rId10" Type="http://schemas.openxmlformats.org/officeDocument/2006/relationships/hyperlink" Target="http://www.economicsdiscussion.net/theories/loanablefunds-theory-with-diagram/7504" TargetMode="External"/><Relationship Id="rId4" Type="http://schemas.openxmlformats.org/officeDocument/2006/relationships/webSettings" Target="webSettings.xml"/><Relationship Id="rId9" Type="http://schemas.openxmlformats.org/officeDocument/2006/relationships/hyperlink" Target="http://www.economicsdiscussion.net/theories/loanablefunds-theory-with-diagram/750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51</Pages>
  <Words>10770</Words>
  <Characters>61394</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Rowland</dc:creator>
  <cp:keywords/>
  <dc:description/>
  <cp:lastModifiedBy>Grace Rowland</cp:lastModifiedBy>
  <cp:revision>4</cp:revision>
  <dcterms:created xsi:type="dcterms:W3CDTF">2025-04-23T19:11:00Z</dcterms:created>
  <dcterms:modified xsi:type="dcterms:W3CDTF">2025-04-23T19:59:00Z</dcterms:modified>
</cp:coreProperties>
</file>