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E0B" w:rsidRPr="00871FAA" w:rsidRDefault="00D76E0B" w:rsidP="00871FAA">
      <w:pPr>
        <w:pStyle w:val="Heading1"/>
        <w:spacing w:line="360" w:lineRule="auto"/>
        <w:ind w:left="0"/>
        <w:jc w:val="center"/>
        <w:rPr>
          <w:b w:val="0"/>
        </w:rPr>
      </w:pPr>
      <w:bookmarkStart w:id="0" w:name="_Toc523749995"/>
      <w:r w:rsidRPr="00871FAA">
        <w:t>CHAPTER ONE</w:t>
      </w:r>
      <w:bookmarkEnd w:id="0"/>
    </w:p>
    <w:p w:rsidR="00D76E0B" w:rsidRPr="00871FAA" w:rsidRDefault="00D76E0B" w:rsidP="00871FAA">
      <w:pPr>
        <w:spacing w:line="360" w:lineRule="auto"/>
        <w:jc w:val="center"/>
        <w:rPr>
          <w:rFonts w:ascii="Times New Roman" w:hAnsi="Times New Roman" w:cs="Times New Roman"/>
          <w:b/>
          <w:sz w:val="24"/>
          <w:szCs w:val="24"/>
        </w:rPr>
      </w:pPr>
      <w:r w:rsidRPr="00871FAA">
        <w:rPr>
          <w:rFonts w:ascii="Times New Roman" w:hAnsi="Times New Roman" w:cs="Times New Roman"/>
          <w:b/>
          <w:sz w:val="24"/>
          <w:szCs w:val="24"/>
        </w:rPr>
        <w:t>INTRODUCTION</w:t>
      </w:r>
    </w:p>
    <w:p w:rsidR="00D76E0B" w:rsidRPr="00871FAA" w:rsidRDefault="00D76E0B" w:rsidP="00871FAA">
      <w:pPr>
        <w:pStyle w:val="Heading1"/>
        <w:spacing w:line="360" w:lineRule="auto"/>
        <w:jc w:val="both"/>
      </w:pPr>
      <w:bookmarkStart w:id="1" w:name="_Toc523749996"/>
      <w:r w:rsidRPr="00871FAA">
        <w:t>1.1 Background to the Study</w:t>
      </w:r>
      <w:bookmarkEnd w:id="1"/>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Service quality has become an increasingly vital ingredient for business success in today’s turbulent business environment and it is continually being refined and reformed in virtually all industries to increase the chances of success. Most business organizations have made use of product, price place and promotion for the pursuit of customer’s satisfaction. However, in more recent years, greater creativity and improved scientific approaches are being employed to ensure that every transaction the customer is receiving has enhanced value through service quality. Service quality is perceived as the judgement made by consumers when they compare their expectations with their perception of what they receive (service experience). Put differently, a service is regarded as an act which adds value to the recipient. It is also any activity or benefit that a party can offer another that is essentially intangible and does not result in ownership of anything. Its production may or may not be tied to a physical product. Customer service quality is not given a separate activity but is incorporated to every face of a business whether product, place (distribution), price or promotion so that a total quality management in its broadest sense can be appreciable (Tschohl, 2005).</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Service quality also forms parts of the distribution or delivery process which adds value to the transaction from the customer’s point of view (Kotler, 2002). All marketing efforts should be market focused, consumer orientated backed by integrated coordinated marketing aimed at generating customer satisfaction as the key to satisfying</w:t>
      </w:r>
      <w:r w:rsidR="000B6251">
        <w:rPr>
          <w:rFonts w:ascii="Times New Roman" w:hAnsi="Times New Roman" w:cs="Times New Roman"/>
          <w:sz w:val="24"/>
          <w:szCs w:val="24"/>
        </w:rPr>
        <w:t xml:space="preserve"> </w:t>
      </w:r>
      <w:r w:rsidRPr="00871FAA">
        <w:rPr>
          <w:rFonts w:ascii="Times New Roman" w:hAnsi="Times New Roman" w:cs="Times New Roman"/>
          <w:sz w:val="24"/>
          <w:szCs w:val="24"/>
        </w:rPr>
        <w:t>organizational goals to enhance competitive edge.</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  Satisfying needs and want of consumers whether tangible or intangible product and services is the major concern of all business organization. In other </w:t>
      </w:r>
      <w:r w:rsidRPr="00871FAA">
        <w:rPr>
          <w:rFonts w:ascii="Times New Roman" w:hAnsi="Times New Roman" w:cs="Times New Roman"/>
          <w:sz w:val="24"/>
          <w:szCs w:val="24"/>
        </w:rPr>
        <w:lastRenderedPageBreak/>
        <w:t>words, consumer’s satisfaction is the essence of every service provider. Since consumers are the life blood of any organization in business. Therefore, an organization has to recognize that satisfaction of consumers is the purpose of their existence. This makes it mandatory for any organization to understand the need and want of the consumers so as to satisfy them and gain their loyalty, because the way to retain customer is to improve customer service quality and satisfaction. The objective of every organization is to understand that consumer’s needs are dynamic in response to social values and unpredictable nature (Gronroos, 2005).</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Product forms an important focal point to an organization’s effort in satisfying customer’s needs.  Therefore, satisfaction refers to the outcome of efforts put in place by an organization to deliver goods and services which customer’s need satisfactorily.</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Furthermore, Banks quality service delivery is aimed at satisfying the needs and wants of customers at a profit. The services delivered by banks are quite unique and their consumption is done very often. They seem indispensable especially when one views the banking industry as one of the greatest employers of labour in the country. Banks offer many vital service but must be seen to do so, by the efficiency and the quality of their service.</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Organizations that want to be in the forefront of success in satisfying customers engage in consumer research to identify genuine needs, the size of the market, the location of prospective buyers, their age, gender, income levels, lifestyle, religion conviction etc. Organization that know all these are usually able to produce goods and services that consumers purchase to satisfy their needs.</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In today’s competitive environment, delivering high quality service is the key for a sustainable competitive advantage. Customer satisfaction does have a positive effect on an organization’s profitability. Satisfied customers form the </w:t>
      </w:r>
      <w:r w:rsidRPr="00871FAA">
        <w:rPr>
          <w:rFonts w:ascii="Times New Roman" w:hAnsi="Times New Roman" w:cs="Times New Roman"/>
          <w:sz w:val="24"/>
          <w:szCs w:val="24"/>
        </w:rPr>
        <w:lastRenderedPageBreak/>
        <w:t>foundation of any successful business because customer satisfaction is a prerequisite of patronage.</w:t>
      </w:r>
    </w:p>
    <w:p w:rsidR="00871FAA" w:rsidRPr="001A0EF0" w:rsidRDefault="00D76E0B" w:rsidP="001A0EF0">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It is in line with the above that this study seeks to examine the impact of customer service quality on customer satisfaction in Nigeria banking industry with particular reference to First Bank of Nigerian Plc.  </w:t>
      </w:r>
      <w:bookmarkStart w:id="2" w:name="_Toc523749997"/>
    </w:p>
    <w:p w:rsidR="00D76E0B" w:rsidRPr="00871FAA" w:rsidRDefault="00091D8B" w:rsidP="00871FAA">
      <w:pPr>
        <w:pStyle w:val="Heading1"/>
        <w:spacing w:line="360" w:lineRule="auto"/>
        <w:ind w:left="0"/>
        <w:jc w:val="both"/>
      </w:pPr>
      <w:r w:rsidRPr="00871FAA">
        <w:t>1.2</w:t>
      </w:r>
      <w:r w:rsidR="00D76E0B" w:rsidRPr="00871FAA">
        <w:t xml:space="preserve">   Statement of the Problem</w:t>
      </w:r>
      <w:bookmarkEnd w:id="2"/>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One of the major observations of this study is the uncertainty of the extent to which Nigerian banks have shown interest in the application of service quality, Banks are observed to still practice sellers’ market. Banking habit is very low among Nigerian workers (Orji, 2003). </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   Oni (2000) notes that banking behavior among Nigerians are low despite the deregulation of the industry, he further observed a low banker–customer interaction, which ought to have created superior value during service encounter as the major problem. The frontline staff are inexperience and not skilled to handle effective interaction thereby leaving customers dissatisfied. Customers are becoming sophisticated and as such, what is acceptable today may not be in the future. They are becoming more informed and demanding; consequently, their service quality expectations have been raised by the practices of superior retailers (Robinson, 2003).</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 Research shows that unethical banking behavior influences consumer’s behavior in the banking hall (Dzansi, 2006). Nigerian banks are mostly fond of this behavior which result to poor handling of customer complaints, Lack of courtesy, failed promises, the pain and stress which customers are made to go through in a single transaction can be frustrating and devastating.</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The long queues and huge crowd in the banking halls can also be discouraging most times, especially when the weekend is approaching. Most </w:t>
      </w:r>
      <w:r w:rsidRPr="00871FAA">
        <w:rPr>
          <w:rFonts w:ascii="Times New Roman" w:hAnsi="Times New Roman" w:cs="Times New Roman"/>
          <w:sz w:val="24"/>
          <w:szCs w:val="24"/>
        </w:rPr>
        <w:lastRenderedPageBreak/>
        <w:t>times, these long queues are as a result of low staff to customer ratio, that is, the bank does not have enough staff to take care of or go round their huge customers’ demand. The issue of money transfer in banks is another major customer problem that customers of many banks have been made to experience. Some of the technologies used by the banks are outdated version which turns out to be slow or inactive for example customers hardly receive the payment of the money transferred in their account immediately (Mayo, 2014).</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Thus, customer service quality in Nigeria banks is poor especially in areas of customer’s satisfaction and motivation. Customers themselves have protested through physical complaint and suggestion/ complain box provided by the banks themselves, this further proved the fact that banks have noticed this discomfort of customers.</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 Hence, for the banking industry to adopt or initiate processes, skills and technology that have been found effective in the areas of perceived service quality and customer satisfaction it has to meet up with the current banking challenges. Therefore how does a banking industry position its services and also its competitor’s services? Because most consumers acquire services that are tailored to their individualized need rather than the generalized need for the market.</w:t>
      </w:r>
    </w:p>
    <w:p w:rsidR="00871FAA" w:rsidRPr="00871FAA" w:rsidRDefault="00871FAA" w:rsidP="00871FAA">
      <w:pPr>
        <w:pStyle w:val="Heading1"/>
        <w:spacing w:line="360" w:lineRule="auto"/>
        <w:ind w:left="0"/>
        <w:jc w:val="both"/>
      </w:pPr>
      <w:bookmarkStart w:id="3" w:name="_Toc523749998"/>
      <w:r>
        <w:t>1.3</w:t>
      </w:r>
      <w:r w:rsidRPr="00871FAA">
        <w:t xml:space="preserve">   Research Objectives</w:t>
      </w:r>
    </w:p>
    <w:p w:rsidR="00871FAA" w:rsidRPr="00871FAA" w:rsidRDefault="00871FAA"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i). Examine the effect of service assurance on customers repeat patronage.</w:t>
      </w:r>
    </w:p>
    <w:p w:rsidR="00871FAA" w:rsidRPr="00871FAA" w:rsidRDefault="00871FAA"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ii). Determine the extent to which reliability of service affects the level of customer’s loyalty.</w:t>
      </w:r>
    </w:p>
    <w:p w:rsidR="00871FAA" w:rsidRDefault="00871FAA" w:rsidP="001A0EF0">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iii). Examine the relationship that exist between service quality dimensions and customer satisfaction.</w:t>
      </w:r>
    </w:p>
    <w:p w:rsidR="001A0EF0" w:rsidRPr="001A0EF0" w:rsidRDefault="001A0EF0" w:rsidP="001A0EF0">
      <w:pPr>
        <w:spacing w:line="360" w:lineRule="auto"/>
        <w:jc w:val="both"/>
        <w:rPr>
          <w:rFonts w:ascii="Times New Roman" w:hAnsi="Times New Roman" w:cs="Times New Roman"/>
          <w:sz w:val="24"/>
          <w:szCs w:val="24"/>
        </w:rPr>
      </w:pPr>
    </w:p>
    <w:p w:rsidR="00D76E0B" w:rsidRPr="00871FAA" w:rsidRDefault="00871FAA" w:rsidP="00871FAA">
      <w:pPr>
        <w:pStyle w:val="Heading1"/>
        <w:spacing w:line="360" w:lineRule="auto"/>
        <w:jc w:val="both"/>
      </w:pPr>
      <w:r>
        <w:lastRenderedPageBreak/>
        <w:t>1.4</w:t>
      </w:r>
      <w:r w:rsidR="00D76E0B" w:rsidRPr="00871FAA">
        <w:t xml:space="preserve">    Research Questions</w:t>
      </w:r>
      <w:bookmarkEnd w:id="3"/>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b/>
          <w:sz w:val="24"/>
          <w:szCs w:val="24"/>
        </w:rPr>
        <w:tab/>
      </w:r>
      <w:r w:rsidRPr="00871FAA">
        <w:rPr>
          <w:rFonts w:ascii="Times New Roman" w:hAnsi="Times New Roman" w:cs="Times New Roman"/>
          <w:sz w:val="24"/>
          <w:szCs w:val="24"/>
        </w:rPr>
        <w:t xml:space="preserve">Based on the problem identified above, the following research questions are emanated: </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i). What is the effect of service assurance on customer’s repeat?</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ii). How does reliability of service affect the level of customer’s loyalty?</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iii). What is the level of relationship that exists between service quality dimensions and customers satisfaction?</w:t>
      </w:r>
    </w:p>
    <w:p w:rsidR="00D76E0B" w:rsidRPr="00871FAA" w:rsidRDefault="00091D8B" w:rsidP="00871FAA">
      <w:pPr>
        <w:pStyle w:val="Heading1"/>
        <w:spacing w:line="360" w:lineRule="auto"/>
        <w:ind w:left="0"/>
        <w:jc w:val="both"/>
      </w:pPr>
      <w:bookmarkStart w:id="4" w:name="_Toc523750000"/>
      <w:r w:rsidRPr="00871FAA">
        <w:t>1.5</w:t>
      </w:r>
      <w:r w:rsidR="00D76E0B" w:rsidRPr="00871FAA">
        <w:t xml:space="preserve">   Research Hypotheses</w:t>
      </w:r>
      <w:bookmarkEnd w:id="4"/>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Ho</w:t>
      </w:r>
      <w:r w:rsidRPr="00871FAA">
        <w:rPr>
          <w:rFonts w:ascii="Times New Roman" w:hAnsi="Times New Roman" w:cs="Times New Roman"/>
          <w:sz w:val="24"/>
          <w:szCs w:val="24"/>
          <w:vertAlign w:val="subscript"/>
        </w:rPr>
        <w:t>1</w:t>
      </w:r>
      <w:r w:rsidRPr="00871FAA">
        <w:rPr>
          <w:rFonts w:ascii="Times New Roman" w:hAnsi="Times New Roman" w:cs="Times New Roman"/>
          <w:sz w:val="24"/>
          <w:szCs w:val="24"/>
        </w:rPr>
        <w:t>: Service assurance has no significant effect on customer’s repeat patronage.</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Ho</w:t>
      </w:r>
      <w:r w:rsidRPr="00871FAA">
        <w:rPr>
          <w:rFonts w:ascii="Times New Roman" w:hAnsi="Times New Roman" w:cs="Times New Roman"/>
          <w:sz w:val="24"/>
          <w:szCs w:val="24"/>
          <w:vertAlign w:val="subscript"/>
        </w:rPr>
        <w:t>2</w:t>
      </w:r>
      <w:r w:rsidRPr="00871FAA">
        <w:rPr>
          <w:rFonts w:ascii="Times New Roman" w:hAnsi="Times New Roman" w:cs="Times New Roman"/>
          <w:sz w:val="24"/>
          <w:szCs w:val="24"/>
        </w:rPr>
        <w:t>: Reliability of service does not have a significant impact on the level of customer’s loyalty</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Ho</w:t>
      </w:r>
      <w:r w:rsidRPr="00871FAA">
        <w:rPr>
          <w:rFonts w:ascii="Times New Roman" w:hAnsi="Times New Roman" w:cs="Times New Roman"/>
          <w:sz w:val="24"/>
          <w:szCs w:val="24"/>
          <w:vertAlign w:val="subscript"/>
        </w:rPr>
        <w:t>3</w:t>
      </w:r>
      <w:r w:rsidRPr="00871FAA">
        <w:rPr>
          <w:rFonts w:ascii="Times New Roman" w:hAnsi="Times New Roman" w:cs="Times New Roman"/>
          <w:sz w:val="24"/>
          <w:szCs w:val="24"/>
        </w:rPr>
        <w:t>: There is no significant relationship between service quality dimensions and customer satisfaction.</w:t>
      </w:r>
    </w:p>
    <w:p w:rsidR="00D76E0B" w:rsidRPr="00871FAA" w:rsidRDefault="00091D8B" w:rsidP="00871FAA">
      <w:pPr>
        <w:pStyle w:val="Heading1"/>
        <w:spacing w:line="360" w:lineRule="auto"/>
        <w:ind w:left="0"/>
        <w:jc w:val="both"/>
      </w:pPr>
      <w:bookmarkStart w:id="5" w:name="_Toc523750001"/>
      <w:r w:rsidRPr="00871FAA">
        <w:t>1.6</w:t>
      </w:r>
      <w:r w:rsidR="00D76E0B" w:rsidRPr="00871FAA">
        <w:t xml:space="preserve">   Significance of the Study</w:t>
      </w:r>
      <w:bookmarkEnd w:id="5"/>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 The study outlines the factors that have capability to motivate customers to patronize and eventually become loyal to any bank’s brand. The discoveries from this study will definitely help the banking sectors and practitioners to be more conscious of the fact that customers are particularly concerned about the quality and composition of the service they offer before taking decision to patronize any bank. This will no doubt lead to healthy competition in the banking sector for the benefit of efficient customer satisfaction in the long run (Ranaweera&amp;Prabhu, 2003).</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Theoretically, this research would add to the existing knowledge in this field of study and provide reference for future researcher as well as give opportunity for further research on the subject matter. The outcome of this study </w:t>
      </w:r>
      <w:r w:rsidRPr="00871FAA">
        <w:rPr>
          <w:rFonts w:ascii="Times New Roman" w:hAnsi="Times New Roman" w:cs="Times New Roman"/>
          <w:sz w:val="24"/>
          <w:szCs w:val="24"/>
        </w:rPr>
        <w:lastRenderedPageBreak/>
        <w:t>provides template for decision markers in government, the society at large, and the entire operators in the banking industry.</w:t>
      </w:r>
    </w:p>
    <w:p w:rsidR="00D76E0B" w:rsidRPr="00871FAA" w:rsidRDefault="00091D8B" w:rsidP="00871FAA">
      <w:pPr>
        <w:pStyle w:val="Heading1"/>
        <w:spacing w:line="360" w:lineRule="auto"/>
        <w:ind w:left="0"/>
        <w:jc w:val="both"/>
      </w:pPr>
      <w:bookmarkStart w:id="6" w:name="_Toc523750002"/>
      <w:r w:rsidRPr="00871FAA">
        <w:t>1.7</w:t>
      </w:r>
      <w:r w:rsidR="00D76E0B" w:rsidRPr="00871FAA">
        <w:t xml:space="preserve">   Scope of the Study</w:t>
      </w:r>
      <w:bookmarkEnd w:id="6"/>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The main objective of this study is to examine the impact of service quality on customer’s satisfaction. An attempt was being made to limit this research to the Nigerian banking industry with particular reference to First bank of Nigeria Plc, operating in Ilorin metropolis of Kwara state. First bank of Nigeria Plc is chosen for the study because; it is one of the greatest service providers and is seen to be among the banks with large customers in the Nigerian banking industry (Adesanya, 2017). This study was conducted in the four branches of first bank Nigeria Plc, Ilorin, Kwara state. Needed data were obtained from customers of first bank operating within Ilorin metropolis. The time frame for this study was be from 2014 till date because as from 2014 majority of bank customers are getting used to the improved technology in the banking system  such as online transfer, mobile banking, internet banking and cashless transfer which are aimed at boasting service quality with the ultimate goalof satisfying their customers. </w:t>
      </w:r>
    </w:p>
    <w:p w:rsidR="00E81006" w:rsidRPr="00871FAA" w:rsidRDefault="00E81006" w:rsidP="00871FAA">
      <w:pPr>
        <w:spacing w:after="0" w:line="360" w:lineRule="auto"/>
        <w:jc w:val="both"/>
        <w:rPr>
          <w:rFonts w:ascii="Times New Roman" w:hAnsi="Times New Roman" w:cs="Times New Roman"/>
          <w:b/>
          <w:bCs/>
          <w:sz w:val="24"/>
          <w:szCs w:val="24"/>
        </w:rPr>
      </w:pPr>
      <w:r w:rsidRPr="00871FAA">
        <w:rPr>
          <w:rFonts w:ascii="Times New Roman" w:hAnsi="Times New Roman" w:cs="Times New Roman"/>
          <w:b/>
          <w:bCs/>
          <w:sz w:val="24"/>
          <w:szCs w:val="24"/>
        </w:rPr>
        <w:t>1.8. Definition of operational key</w:t>
      </w:r>
    </w:p>
    <w:p w:rsidR="00E81006" w:rsidRPr="00871FAA" w:rsidRDefault="00E81006" w:rsidP="00871FAA">
      <w:pPr>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rsidR="00E81006" w:rsidRPr="00871FAA" w:rsidRDefault="00E81006" w:rsidP="00871FAA">
      <w:pPr>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Customer</w:t>
      </w:r>
      <w:r w:rsidRPr="00871FAA">
        <w:rPr>
          <w:rFonts w:ascii="Times New Roman" w:hAnsi="Times New Roman" w:cs="Times New Roman"/>
          <w:sz w:val="24"/>
          <w:szCs w:val="24"/>
        </w:rPr>
        <w:t xml:space="preserve">: This  is  a  person  who  buys  a  product  or  service  from  a  person  or organization, usually a seller and in some situation, a customer can turn out to be a consumer. </w:t>
      </w:r>
    </w:p>
    <w:p w:rsidR="00E81006" w:rsidRPr="00871FAA" w:rsidRDefault="00E81006" w:rsidP="00871FAA">
      <w:pPr>
        <w:spacing w:after="0"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 xml:space="preserve">Relationship: </w:t>
      </w:r>
      <w:r w:rsidRPr="00871FAA">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Pr="00871FAA">
        <w:rPr>
          <w:rFonts w:ascii="Times New Roman" w:hAnsi="Times New Roman" w:cs="Times New Roman"/>
          <w:b/>
          <w:sz w:val="24"/>
          <w:szCs w:val="24"/>
        </w:rPr>
        <w:t xml:space="preserve"> </w:t>
      </w:r>
    </w:p>
    <w:p w:rsidR="00E81006" w:rsidRPr="00871FAA" w:rsidRDefault="00E81006" w:rsidP="00871FAA">
      <w:pPr>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lastRenderedPageBreak/>
        <w:t>Managemen</w:t>
      </w:r>
      <w:r w:rsidRPr="00871FAA">
        <w:rPr>
          <w:rFonts w:ascii="Times New Roman" w:hAnsi="Times New Roman" w:cs="Times New Roman"/>
          <w:sz w:val="24"/>
          <w:szCs w:val="24"/>
        </w:rPr>
        <w:t>t: it comprises all the activities in a business organization i.e the process of planning, organizing, implementing and controlling</w:t>
      </w:r>
      <w:r w:rsidRPr="00871FAA">
        <w:rPr>
          <w:rFonts w:ascii="Times New Roman" w:hAnsi="Times New Roman" w:cs="Times New Roman"/>
          <w:b/>
          <w:sz w:val="24"/>
          <w:szCs w:val="24"/>
        </w:rPr>
        <w:t xml:space="preserve">. </w:t>
      </w:r>
      <w:r w:rsidRPr="00871FAA">
        <w:rPr>
          <w:rFonts w:ascii="Times New Roman" w:hAnsi="Times New Roman" w:cs="Times New Roman"/>
          <w:sz w:val="24"/>
          <w:szCs w:val="24"/>
        </w:rPr>
        <w:t xml:space="preserve">Management in all business areas and organizational activities are the acts of getting people together to accomplished desired goals and objectives efficiently and effectively. </w:t>
      </w:r>
    </w:p>
    <w:p w:rsidR="00E81006" w:rsidRPr="00871FAA" w:rsidRDefault="00E81006" w:rsidP="00871FAA">
      <w:pPr>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 xml:space="preserve">Performance: </w:t>
      </w:r>
      <w:r w:rsidRPr="00871FAA">
        <w:rPr>
          <w:rFonts w:ascii="Times New Roman" w:hAnsi="Times New Roman" w:cs="Times New Roman"/>
          <w:sz w:val="24"/>
          <w:szCs w:val="24"/>
        </w:rPr>
        <w:t xml:space="preserve">This is a tool that measures how effective and measurable a business or task could be. It also measures the level of integrity, influence and how well an organizational goal is being achieved. </w:t>
      </w:r>
    </w:p>
    <w:p w:rsidR="00E81006" w:rsidRPr="00871FAA" w:rsidRDefault="00E81006" w:rsidP="00871FAA">
      <w:pPr>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 xml:space="preserve">Bank: </w:t>
      </w:r>
      <w:r w:rsidRPr="00871FAA">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 It can also be define as a financial institution that accepts deposits from the public and creates credit; Lending activities can be performed either directly or indirectly through capital markets.</w:t>
      </w:r>
    </w:p>
    <w:p w:rsidR="00E81006" w:rsidRPr="00871FAA" w:rsidRDefault="00E81006" w:rsidP="00871FAA">
      <w:pPr>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 xml:space="preserve">Banking Industry: </w:t>
      </w:r>
      <w:r w:rsidRPr="00871FAA">
        <w:rPr>
          <w:rFonts w:ascii="Times New Roman" w:hAnsi="Times New Roman" w:cs="Times New Roman"/>
          <w:sz w:val="24"/>
          <w:szCs w:val="24"/>
        </w:rPr>
        <w:t xml:space="preserve">The modern banking industry is a network of financial institutions licensed by the state to supply banking service. The principles services offered relate to storing, transferring, extending credit against, or managing the risk associated with holding various forms of wealth. </w:t>
      </w:r>
    </w:p>
    <w:p w:rsidR="00E81006" w:rsidRPr="00871FAA" w:rsidRDefault="00E81006" w:rsidP="00871FAA">
      <w:pPr>
        <w:spacing w:line="360" w:lineRule="auto"/>
        <w:ind w:firstLine="720"/>
        <w:jc w:val="both"/>
        <w:rPr>
          <w:rFonts w:ascii="Times New Roman" w:hAnsi="Times New Roman" w:cs="Times New Roman"/>
          <w:sz w:val="24"/>
          <w:szCs w:val="24"/>
        </w:rPr>
      </w:pPr>
    </w:p>
    <w:p w:rsidR="00871FAA" w:rsidRDefault="00871FAA" w:rsidP="00871FAA">
      <w:pPr>
        <w:pStyle w:val="Heading1"/>
        <w:spacing w:line="360" w:lineRule="auto"/>
        <w:ind w:left="2980" w:firstLine="620"/>
        <w:jc w:val="both"/>
      </w:pPr>
      <w:bookmarkStart w:id="7" w:name="_Toc523750003"/>
    </w:p>
    <w:p w:rsidR="00871FAA" w:rsidRDefault="00871FAA" w:rsidP="00871FAA">
      <w:pPr>
        <w:pStyle w:val="Heading1"/>
        <w:spacing w:line="360" w:lineRule="auto"/>
        <w:ind w:left="2980" w:firstLine="620"/>
        <w:jc w:val="both"/>
      </w:pPr>
    </w:p>
    <w:p w:rsidR="00871FAA" w:rsidRDefault="00871FAA" w:rsidP="000B6251">
      <w:pPr>
        <w:pStyle w:val="Heading1"/>
        <w:spacing w:line="360" w:lineRule="auto"/>
        <w:ind w:left="0"/>
        <w:jc w:val="both"/>
      </w:pPr>
    </w:p>
    <w:p w:rsidR="001A0EF0" w:rsidRDefault="001A0EF0" w:rsidP="000B6251">
      <w:pPr>
        <w:pStyle w:val="Heading1"/>
        <w:spacing w:line="360" w:lineRule="auto"/>
        <w:ind w:left="0"/>
        <w:jc w:val="both"/>
      </w:pPr>
    </w:p>
    <w:p w:rsidR="001A0EF0" w:rsidRDefault="001A0EF0" w:rsidP="000B6251">
      <w:pPr>
        <w:pStyle w:val="Heading1"/>
        <w:spacing w:line="360" w:lineRule="auto"/>
        <w:ind w:left="0"/>
        <w:jc w:val="both"/>
      </w:pPr>
    </w:p>
    <w:p w:rsidR="001A0EF0" w:rsidRDefault="001A0EF0" w:rsidP="000B6251">
      <w:pPr>
        <w:pStyle w:val="Heading1"/>
        <w:spacing w:line="360" w:lineRule="auto"/>
        <w:ind w:left="0"/>
        <w:jc w:val="both"/>
      </w:pPr>
    </w:p>
    <w:p w:rsidR="001A0EF0" w:rsidRDefault="001A0EF0" w:rsidP="000B6251">
      <w:pPr>
        <w:pStyle w:val="Heading1"/>
        <w:spacing w:line="360" w:lineRule="auto"/>
        <w:ind w:left="0"/>
        <w:jc w:val="both"/>
      </w:pPr>
    </w:p>
    <w:p w:rsidR="000B6251" w:rsidRDefault="000B6251" w:rsidP="000B6251">
      <w:pPr>
        <w:pStyle w:val="Heading1"/>
        <w:spacing w:line="360" w:lineRule="auto"/>
        <w:ind w:left="0"/>
        <w:jc w:val="both"/>
      </w:pPr>
    </w:p>
    <w:p w:rsidR="0000119D" w:rsidRDefault="0000119D">
      <w:pPr>
        <w:spacing w:after="200" w:line="276" w:lineRule="auto"/>
        <w:rPr>
          <w:rFonts w:ascii="Times New Roman" w:eastAsia="Times New Roman" w:hAnsi="Times New Roman" w:cs="Times New Roman"/>
          <w:b/>
          <w:bCs/>
          <w:sz w:val="24"/>
          <w:szCs w:val="24"/>
        </w:rPr>
      </w:pPr>
      <w:r>
        <w:br w:type="page"/>
      </w:r>
    </w:p>
    <w:p w:rsidR="000B6251" w:rsidRDefault="00D76E0B" w:rsidP="000B6251">
      <w:pPr>
        <w:pStyle w:val="Heading1"/>
        <w:spacing w:line="360" w:lineRule="auto"/>
        <w:ind w:left="-620" w:firstLine="620"/>
        <w:jc w:val="center"/>
      </w:pPr>
      <w:r w:rsidRPr="00871FAA">
        <w:lastRenderedPageBreak/>
        <w:t>CHAPTER TW</w:t>
      </w:r>
      <w:bookmarkEnd w:id="7"/>
      <w:r w:rsidR="000B6251">
        <w:t>O</w:t>
      </w:r>
    </w:p>
    <w:p w:rsidR="00D76E0B" w:rsidRPr="00871FAA" w:rsidRDefault="000B6251" w:rsidP="000B6251">
      <w:pPr>
        <w:pStyle w:val="Heading1"/>
        <w:spacing w:line="360" w:lineRule="auto"/>
        <w:ind w:left="-620" w:firstLine="620"/>
        <w:jc w:val="center"/>
        <w:rPr>
          <w:b w:val="0"/>
        </w:rPr>
      </w:pPr>
      <w:r>
        <w:t>LITERATURE REVIEW</w:t>
      </w:r>
    </w:p>
    <w:p w:rsidR="00D76E0B" w:rsidRPr="00871FAA" w:rsidRDefault="0033266F" w:rsidP="00871FAA">
      <w:pPr>
        <w:pStyle w:val="Heading1"/>
        <w:spacing w:line="360" w:lineRule="auto"/>
        <w:ind w:left="0"/>
        <w:jc w:val="both"/>
      </w:pPr>
      <w:bookmarkStart w:id="8" w:name="_Toc523750004"/>
      <w:r>
        <w:t>2.0</w:t>
      </w:r>
      <w:r w:rsidR="00D76E0B" w:rsidRPr="00871FAA">
        <w:t xml:space="preserve">    Introduction</w:t>
      </w:r>
      <w:bookmarkEnd w:id="8"/>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This study focuses on the service quality and customers satisfaction in Nigerian banking industry. This chapter therefore will deal with conceptual clarification, theoretical review and empirical review of past studies that covers similar areas with this study. This chapter was rounded up with gap in literature that the outcome of the study will likely fill.</w:t>
      </w:r>
    </w:p>
    <w:p w:rsidR="00D76E0B" w:rsidRPr="00871FAA" w:rsidRDefault="0033266F" w:rsidP="00871FAA">
      <w:pPr>
        <w:pStyle w:val="Heading1"/>
        <w:spacing w:after="240" w:line="360" w:lineRule="auto"/>
        <w:ind w:left="0"/>
        <w:jc w:val="both"/>
      </w:pPr>
      <w:bookmarkStart w:id="9" w:name="_Toc523750005"/>
      <w:r>
        <w:t>2.1</w:t>
      </w:r>
      <w:r w:rsidR="00D76E0B" w:rsidRPr="00871FAA">
        <w:t xml:space="preserve">        Conceptual Clarifications</w:t>
      </w:r>
      <w:bookmarkEnd w:id="9"/>
    </w:p>
    <w:p w:rsidR="00D76E0B" w:rsidRPr="00871FAA" w:rsidRDefault="0033266F" w:rsidP="00871FAA">
      <w:pPr>
        <w:pStyle w:val="Heading1"/>
        <w:spacing w:after="240" w:line="360" w:lineRule="auto"/>
        <w:ind w:left="0"/>
        <w:jc w:val="both"/>
      </w:pPr>
      <w:bookmarkStart w:id="10" w:name="_Toc523750006"/>
      <w:r>
        <w:t>2.1</w:t>
      </w:r>
      <w:r w:rsidR="00D76E0B" w:rsidRPr="00871FAA">
        <w:t>.1     Concept of Service Quality</w:t>
      </w:r>
      <w:bookmarkEnd w:id="10"/>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The definition of quality may vary from person to person and from situation to situation. The definition of consumer service quality varies only in wording but typical involve determine whether perceived service quality meets, exceeds or fails to meet customer expectation (Ziethaml, Berry &amp;Parasuraman, 1994).</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 Service quality is commonly noted as a critical prerequisite and determinant of competitiveness for establishing and sustaining satisfying relationship with customers. Previous studying suggests that service quality is an important indicator of customer satisfaction. Attention to service quality can make an organization different from other organizations and gain a lasting competitive advantage.</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According to Brandy and Robertson (2001) service quality helps to create the necessary competitive differentiation factor. Customer service was initiated in the 1980s as the worldwide trend when marketers realized that only a quality product could guarantee and maintain competitive advantage (Boshoff&amp; Gray 2004).</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lastRenderedPageBreak/>
        <w:tab/>
        <w:t xml:space="preserve"> Most customers prefer good service to lower prices. Think about all the situations where you are prepared to pay a little extra cash to get a better or more efficient service. Companies that give these additional services are winners. They have a competitive advantage over rivals (Kotler, 2002).</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Customers are requiring and demanding better services and the goal of all banking industries must be to make the customers feel special. This will lead to customer’s perception exceeding their expectation and greater customer satisfaction (Zon&amp;Yara 2005).</w:t>
      </w:r>
    </w:p>
    <w:p w:rsidR="00D76E0B" w:rsidRPr="00871FAA" w:rsidRDefault="0033266F" w:rsidP="00871FAA">
      <w:pPr>
        <w:pStyle w:val="Heading1"/>
        <w:spacing w:line="360" w:lineRule="auto"/>
        <w:ind w:left="0"/>
        <w:jc w:val="both"/>
      </w:pPr>
      <w:bookmarkStart w:id="11" w:name="_Toc523750007"/>
      <w:r>
        <w:t>2.1</w:t>
      </w:r>
      <w:r w:rsidR="00D76E0B" w:rsidRPr="00871FAA">
        <w:t>.2    Benefits of Service Quality</w:t>
      </w:r>
      <w:bookmarkEnd w:id="11"/>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Customer service quality is a vital ingredient in a company’s ability to maintain profitability and continued success in business. Not only does customer service build loyalty for both company and product above all other forms of marketing, it almost guarantees a company’s viability in today’s diverse and competitive market</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For customer-centered companies, customer service is both a good marketing tool. Companies that achieve excellent customer service ratings make sure that their target market knows it. According to Wilson (1995) a highly satisfied customer:</w:t>
      </w:r>
    </w:p>
    <w:p w:rsidR="00D76E0B" w:rsidRPr="00871FAA" w:rsidRDefault="00D76E0B" w:rsidP="00871FAA">
      <w:pPr>
        <w:spacing w:before="240" w:line="360" w:lineRule="auto"/>
        <w:jc w:val="both"/>
        <w:rPr>
          <w:rFonts w:ascii="Times New Roman" w:hAnsi="Times New Roman" w:cs="Times New Roman"/>
          <w:sz w:val="24"/>
          <w:szCs w:val="24"/>
        </w:rPr>
      </w:pPr>
      <w:r w:rsidRPr="00871FAA">
        <w:rPr>
          <w:rFonts w:ascii="Times New Roman" w:hAnsi="Times New Roman" w:cs="Times New Roman"/>
          <w:sz w:val="24"/>
          <w:szCs w:val="24"/>
        </w:rPr>
        <w:t>i). Stays loyal longer</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ii). Buys more as the company introduces new product/services</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iii). Talks favorably about the company and its product/services</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iv). Pays less attention to competing brands and advertising and pays less sensitive to price</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v). Offers product/service ideas to the company</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lastRenderedPageBreak/>
        <w:t>vi). Cost less to serve than new customers because transactions are routinized</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The knowledge of customer service also enables service provider to do their best to identify the expectations of their target customers with respect to each specific service (Kotler, 2002).The perception of having received quality in customer service is important in the decision-making process. Customers want to have a memorable shopping experience and the most important aspect of a customer patronage experience is her perception of service. The single most important aspect of a customer’s decision on where to patronize is going to be her perception concerning the quality of customer service she receives is congruent with the level of respect and courtesy required to earn and retain her loyalty as a contentious customer. If an organization fails to provide quality customer service, the likelihood of that customer continuing as a patron of the organization is highly doubtful. Customer shops at the locations where he or she feels comfortable and where the service provided is the highest quality (Monroe, 2003).</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Why is it supremely important to study customer service while satisfying the targeted customer? This is because according to Kotler (2002) a company’s sales each period comes from two group; the new customers and existing customers.</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Company estimate that attracting a new customer can cost five times as much as pleasing an existing customer, and it might bring cost sixteen times to as much to bring the new customer to the same level of profitability as the lost customer. Customer retention is thus more important than customer attraction. The key to customer retention is customer service (Karatepe, 2013).</w:t>
      </w:r>
    </w:p>
    <w:p w:rsidR="00D76E0B" w:rsidRPr="00871FAA" w:rsidRDefault="0033266F" w:rsidP="00871FAA">
      <w:pPr>
        <w:pStyle w:val="Heading1"/>
        <w:spacing w:after="240" w:line="360" w:lineRule="auto"/>
        <w:ind w:left="0"/>
        <w:jc w:val="both"/>
      </w:pPr>
      <w:bookmarkStart w:id="12" w:name="_Toc523750008"/>
      <w:r>
        <w:t>2.1</w:t>
      </w:r>
      <w:r w:rsidR="00D76E0B" w:rsidRPr="00871FAA">
        <w:t>.3 The Challenges of Delivering a Good service Quality</w:t>
      </w:r>
      <w:bookmarkEnd w:id="12"/>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It is a tough job to deliver a good service quality to customers. It involves understanding what they want and knowing when the want it. The complexity of </w:t>
      </w:r>
      <w:r w:rsidRPr="00871FAA">
        <w:rPr>
          <w:rFonts w:ascii="Times New Roman" w:hAnsi="Times New Roman" w:cs="Times New Roman"/>
          <w:sz w:val="24"/>
          <w:szCs w:val="24"/>
        </w:rPr>
        <w:lastRenderedPageBreak/>
        <w:t>service quality has resulted to the demand for experienced professionals. Research shows that the number of searchers for ‘customer experience jobs’ increased at the rate of 40% from July 2013 to July 2014 (Lauchlan, 2000).</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  With the added complexity and increased demand, there’s now more pressure on organizations to deliver a better service quality. However this can be difficult, below are some challenges that might arise when attempting to deliver a good customer service quality:</w:t>
      </w:r>
    </w:p>
    <w:p w:rsidR="00D76E0B" w:rsidRPr="00871FAA" w:rsidRDefault="00D76E0B" w:rsidP="00871FAA">
      <w:pPr>
        <w:spacing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Delivering a consistent Service Quality across all channels</w:t>
      </w:r>
    </w:p>
    <w:p w:rsidR="00D76E0B" w:rsidRPr="00871FAA" w:rsidRDefault="00D76E0B" w:rsidP="00871FAA">
      <w:pPr>
        <w:spacing w:line="360" w:lineRule="auto"/>
        <w:ind w:firstLine="720"/>
        <w:jc w:val="both"/>
        <w:rPr>
          <w:rFonts w:ascii="Times New Roman" w:hAnsi="Times New Roman" w:cs="Times New Roman"/>
          <w:b/>
          <w:sz w:val="24"/>
          <w:szCs w:val="24"/>
        </w:rPr>
      </w:pPr>
      <w:r w:rsidRPr="00871FAA">
        <w:rPr>
          <w:rFonts w:ascii="Times New Roman" w:hAnsi="Times New Roman" w:cs="Times New Roman"/>
          <w:sz w:val="24"/>
          <w:szCs w:val="24"/>
        </w:rPr>
        <w:t xml:space="preserve">   Customers no longer rate an organization’s service based on individual interactions; they look at the service the organization delivers as a whole and rate them based on the services they rendered to other customers.</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 An organization needs to improve their efforts on making each and every service to customers equally good. Whether a customer is engaging with you on their mobile, in </w:t>
      </w:r>
      <w:bookmarkStart w:id="13" w:name="_GoBack"/>
      <w:bookmarkEnd w:id="13"/>
      <w:r w:rsidRPr="00871FAA">
        <w:rPr>
          <w:rFonts w:ascii="Times New Roman" w:hAnsi="Times New Roman" w:cs="Times New Roman"/>
          <w:sz w:val="24"/>
          <w:szCs w:val="24"/>
        </w:rPr>
        <w:t>the office or over the phone, they should receive consistently good services. Understanding this is one thing, but implementing it is another. It can be hard to get all departments in an organization to ensure that they deliver consistent message (Gronroos, 2005).</w:t>
      </w:r>
    </w:p>
    <w:p w:rsidR="001A0EF0" w:rsidRPr="0000119D"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One way an organization can overcome this challenge is to make sure they enable cross-department collaboration. Their team needs to be in constant communication and work collaboratively on new marketing and customer support initiatives (Rozina, 2010).</w:t>
      </w:r>
    </w:p>
    <w:p w:rsidR="00D76E0B" w:rsidRPr="00871FAA" w:rsidRDefault="00D76E0B" w:rsidP="00871FAA">
      <w:pPr>
        <w:spacing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Systemizing a Customer feedback process</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Customer feedback is a very essential component that an organization needs in order to benchmark and improve their service quality. Without feedback </w:t>
      </w:r>
      <w:r w:rsidRPr="00871FAA">
        <w:rPr>
          <w:rFonts w:ascii="Times New Roman" w:hAnsi="Times New Roman" w:cs="Times New Roman"/>
          <w:sz w:val="24"/>
          <w:szCs w:val="24"/>
        </w:rPr>
        <w:lastRenderedPageBreak/>
        <w:t>from their customers, they have very little hope of improving the quality of the service (Zairi, 2000).</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This can be very challenging for an organization that does not have a customer feedback system in place. Some popular customer feedback loops are; Customer satisfaction survey, Quarterly business review, post-interaction survey and comment boxes on website, mobile and in the office. An organization should have at least three customer feedback loops, or three opportunities where they can gather feedback from their customers. This way, they give themselves lots of chances to get insight that can guide their decision in providing a better customer service quality (Brink &amp;Brendt, 2005)</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b/>
          <w:sz w:val="24"/>
          <w:szCs w:val="24"/>
        </w:rPr>
        <w:t>Choosing the Right Technology</w:t>
      </w:r>
    </w:p>
    <w:p w:rsidR="00D76E0B" w:rsidRPr="00871FAA" w:rsidRDefault="00D76E0B" w:rsidP="00871FAA">
      <w:pPr>
        <w:spacing w:line="360" w:lineRule="auto"/>
        <w:jc w:val="both"/>
        <w:rPr>
          <w:rFonts w:ascii="Times New Roman" w:hAnsi="Times New Roman" w:cs="Times New Roman"/>
          <w:b/>
          <w:sz w:val="24"/>
          <w:szCs w:val="24"/>
        </w:rPr>
      </w:pPr>
      <w:r w:rsidRPr="00871FAA">
        <w:rPr>
          <w:rFonts w:ascii="Times New Roman" w:hAnsi="Times New Roman" w:cs="Times New Roman"/>
          <w:sz w:val="24"/>
          <w:szCs w:val="24"/>
        </w:rPr>
        <w:tab/>
        <w:t>Some of the services a customer expects are not always based on more or better technology, but in changing the training plan, changing a location or changing a manual process.  The challenge lies in finding the right technology to improve the right parts of the customer’s service delivery. An organization cannot rely on technology as the answer to their poor service quality. It is simply an enabler that can improve their service quality and expand on the strategies they are implementing (Nicholoson, 2000).</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When evaluating a technology, a business has to make sure they involve all the key stakeholders in the organization. Every staff in an organization needs to work together to find the right technology that can enhance the customer experience from the first interaction, through to sales, through to support and into accounting (Solomon, 1999).</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b/>
          <w:sz w:val="24"/>
          <w:szCs w:val="24"/>
        </w:rPr>
        <w:t>Creating a customer-first culture</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 As an organization begins to focus more on customers, their employees may find it hard to adjust priorities. Where in the past they may have been </w:t>
      </w:r>
      <w:r w:rsidRPr="00871FAA">
        <w:rPr>
          <w:rFonts w:ascii="Times New Roman" w:hAnsi="Times New Roman" w:cs="Times New Roman"/>
          <w:sz w:val="24"/>
          <w:szCs w:val="24"/>
        </w:rPr>
        <w:lastRenderedPageBreak/>
        <w:t>rewarded and incentivized around a speed of service. With a culture customer-first culture, they may now be expected to go the extra mile for customers, which will reduce the speed of work in the organization (Abdullah,2006).</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An organization needs to be aware of their priorities and adjust their reward and incentives based on new preferred outcomes. It would not be right to reward ‘total number of calls’ if a customer support team member is leaving inquiries half answered.</w:t>
      </w:r>
    </w:p>
    <w:p w:rsidR="00871FAA"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The shift towards customer-first culture can be a tough one to manage. In essence, a customer-first culture is formed through the values an organization embodies. It will take time to readjust a company values and communicate them to their entire team. It is only through these values employees can acquire direction as how they should properly engage, interact and communicate with their customers (Solnet&amp; Paulsen, 2006).</w:t>
      </w:r>
      <w:bookmarkStart w:id="14" w:name="_Toc523750010"/>
    </w:p>
    <w:p w:rsidR="00D76E0B" w:rsidRPr="00871FAA" w:rsidRDefault="0033266F" w:rsidP="00871FAA">
      <w:pPr>
        <w:pStyle w:val="Heading1"/>
        <w:spacing w:after="240" w:line="360" w:lineRule="auto"/>
        <w:jc w:val="both"/>
      </w:pPr>
      <w:r>
        <w:t>2.1</w:t>
      </w:r>
      <w:r w:rsidR="00871FAA">
        <w:t>.4</w:t>
      </w:r>
      <w:r w:rsidR="00D76E0B" w:rsidRPr="00871FAA">
        <w:t xml:space="preserve"> Nature and Characteristics of Services</w:t>
      </w:r>
      <w:bookmarkEnd w:id="14"/>
      <w:r w:rsidR="00D76E0B" w:rsidRPr="00871FAA">
        <w:tab/>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ab/>
      </w:r>
      <w:r w:rsidRPr="00871FAA">
        <w:rPr>
          <w:rFonts w:ascii="Times New Roman" w:hAnsi="Times New Roman" w:cs="Times New Roman"/>
          <w:sz w:val="24"/>
          <w:szCs w:val="24"/>
        </w:rPr>
        <w:t xml:space="preserve">According to Gronroos (2000) services are normally intangible in nature, but necessarily, it takes place at the time of interactions between the customer and service employees or the service provider, which are provided as solution to clients problems. Some researchers define services as processes that are produced and consumed with the involvement of customers (Edvardsson, 2005). Another thought says that it is an experience that the customer feels about the service in consumption process (Tyagi&amp; Gupta, 2008). The input to service as a transaction included the customer, systems, interpersonal skills and the work environment, whereas the output of a transaction might be the service to a customer, this makes it hard to measure because it includes the customer’s perception of the service (Tyagi&amp; Gupta, 2008). Therefore, services are the experience that the customer </w:t>
      </w:r>
      <w:r w:rsidRPr="00871FAA">
        <w:rPr>
          <w:rFonts w:ascii="Times New Roman" w:hAnsi="Times New Roman" w:cs="Times New Roman"/>
          <w:sz w:val="24"/>
          <w:szCs w:val="24"/>
        </w:rPr>
        <w:lastRenderedPageBreak/>
        <w:t>receives during the service encounter buyer-seller interaction (Hopkin, Hopkins &amp; Hoffman, 2005).</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ab/>
        <w:t>According to Wilson (2008), service are usually discussed in terms of its distinctive characteristics, these can be discussed as below.</w:t>
      </w:r>
    </w:p>
    <w:p w:rsidR="00871FAA" w:rsidRDefault="00871FAA" w:rsidP="00871FAA">
      <w:pPr>
        <w:autoSpaceDE w:val="0"/>
        <w:autoSpaceDN w:val="0"/>
        <w:adjustRightInd w:val="0"/>
        <w:spacing w:after="0" w:line="360" w:lineRule="auto"/>
        <w:jc w:val="both"/>
        <w:rPr>
          <w:rFonts w:ascii="Times New Roman" w:hAnsi="Times New Roman" w:cs="Times New Roman"/>
          <w:b/>
          <w:sz w:val="24"/>
          <w:szCs w:val="24"/>
        </w:rPr>
      </w:pP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Intangibility:</w:t>
      </w:r>
      <w:r w:rsidRPr="00871FAA">
        <w:rPr>
          <w:rFonts w:ascii="Times New Roman" w:hAnsi="Times New Roman" w:cs="Times New Roman"/>
          <w:sz w:val="24"/>
          <w:szCs w:val="24"/>
        </w:rPr>
        <w:t xml:space="preserve"> services cannot be seen, touched, smelled or tasted.</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Inseparability:</w:t>
      </w:r>
      <w:r w:rsidRPr="00871FAA">
        <w:rPr>
          <w:rFonts w:ascii="Times New Roman" w:hAnsi="Times New Roman" w:cs="Times New Roman"/>
          <w:sz w:val="24"/>
          <w:szCs w:val="24"/>
        </w:rPr>
        <w:t xml:space="preserve"> services are generally produced and consumed simultaneously. Usually the provider and consumer is present when the services are being provided, so both are part of the services process. They cannot be separated from service.</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Heterogeneity:</w:t>
      </w:r>
      <w:r w:rsidRPr="00871FAA">
        <w:rPr>
          <w:rFonts w:ascii="Times New Roman" w:hAnsi="Times New Roman" w:cs="Times New Roman"/>
          <w:sz w:val="24"/>
          <w:szCs w:val="24"/>
        </w:rPr>
        <w:t xml:space="preserve"> the quality of services cannot be consistent as they are performed by different employees and at varying time intervals. It is difficult to reproduce services to the same standards, as can be done with products, because they are produced by people.</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Perishability:</w:t>
      </w:r>
      <w:r w:rsidRPr="00871FAA">
        <w:rPr>
          <w:rFonts w:ascii="Times New Roman" w:hAnsi="Times New Roman" w:cs="Times New Roman"/>
          <w:sz w:val="24"/>
          <w:szCs w:val="24"/>
        </w:rPr>
        <w:t xml:space="preserve"> service cannot be stored like products, at the same time service cannot be returned or resold.</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6"/>
          <w:szCs w:val="24"/>
        </w:rPr>
      </w:pPr>
    </w:p>
    <w:p w:rsidR="00D76E0B" w:rsidRPr="00871FAA" w:rsidRDefault="0033266F" w:rsidP="00871FAA">
      <w:pPr>
        <w:pStyle w:val="Heading1"/>
        <w:spacing w:line="360" w:lineRule="auto"/>
        <w:jc w:val="both"/>
      </w:pPr>
      <w:bookmarkStart w:id="15" w:name="_Toc523750013"/>
      <w:r>
        <w:t>2.1</w:t>
      </w:r>
      <w:r w:rsidR="00871FAA">
        <w:t>.5</w:t>
      </w:r>
      <w:r w:rsidR="00D76E0B" w:rsidRPr="00871FAA">
        <w:t xml:space="preserve"> Customer satisfaction</w:t>
      </w:r>
      <w:bookmarkEnd w:id="15"/>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ab/>
        <w:t>Customer satisfaction is actually a term most widely used in the business and commerce industry. It is a business term explaining about a measurement of the kind of products and services provided by a company to meet its customer’s expectation. It is well established that satisfied customers are key to long-term business success (Scheider, 2000).</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There is no universally accepted definition of customer satisfaction McCollough, (2000). One ongoing debate in consumer satisfaction circles is the extent to which it is a cognitive process or an emotional state. Belas and Gabcova (2014) defined satisfaction as a total psychological state when there is an existed discrepancy between the emerging emotion and expectation and such an </w:t>
      </w:r>
      <w:r w:rsidRPr="00871FAA">
        <w:rPr>
          <w:rFonts w:ascii="Times New Roman" w:hAnsi="Times New Roman" w:cs="Times New Roman"/>
          <w:sz w:val="24"/>
          <w:szCs w:val="24"/>
        </w:rPr>
        <w:lastRenderedPageBreak/>
        <w:t>expectation is a consumers’ feeling anticipated and accumulated from his or her previous purchases.</w:t>
      </w:r>
    </w:p>
    <w:p w:rsidR="00D76E0B" w:rsidRPr="00871FAA" w:rsidRDefault="00D76E0B" w:rsidP="00871FAA">
      <w:pPr>
        <w:pStyle w:val="Default"/>
        <w:spacing w:line="360" w:lineRule="auto"/>
        <w:ind w:firstLine="720"/>
        <w:jc w:val="both"/>
        <w:rPr>
          <w:color w:val="auto"/>
          <w:lang w:val="en-US"/>
        </w:rPr>
      </w:pPr>
      <w:r w:rsidRPr="00871FAA">
        <w:rPr>
          <w:color w:val="auto"/>
        </w:rPr>
        <w:t xml:space="preserve"> Chio and Chu (2001) consider satisfaction as an evaluation by customers services they have receivedis at least good as it is supposed to be. Zeithaml and Bitner (2003) define satisfaction as a judgement that a product or service feature provides a pleasurable level of consumption related fufilment. </w:t>
      </w:r>
      <w:r w:rsidRPr="00871FAA">
        <w:rPr>
          <w:color w:val="auto"/>
          <w:lang w:val="en-US"/>
        </w:rPr>
        <w:t xml:space="preserve">It is probably a complex human process involving extensive cognitive, affective and other undiscovered psychological and physiological dynamics (Chavan&amp; Ahmad, 2013). </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Satisfaction is a function of perceived performance and expectation, if the performance fall short of expectation, the customer is dissatisfied and he is satisfied if performance matches expectation, but the customer is highly delighted if performance exceed expectation. Nevertheless expectation and performance are shaped–up by a combination of factor that is difficult to control advertised quality of product, service, and design and employees attitude (Scheider, 2000). The challenge is for the organization to manage the relationship with each one of the customers so that they are willing to promote the business through ‘word of mouth’ promotion and evidence their loyalty with repeat sale (McCollough, 2000).</w:t>
      </w:r>
    </w:p>
    <w:p w:rsidR="00D76E0B" w:rsidRPr="00871FAA" w:rsidRDefault="00D76E0B" w:rsidP="00871FAA">
      <w:pPr>
        <w:autoSpaceDE w:val="0"/>
        <w:autoSpaceDN w:val="0"/>
        <w:adjustRightInd w:val="0"/>
        <w:spacing w:after="0"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Customer satisfaction is an applied term that determines on how products and services supplied by a company meet or surpass customer expectation. Cronin (2000), conceptualized customer satisfaction to be an evaluation of an emotion, reflecting the degree to which the customer believes the service provider evokes positive feelings. Customer satisfaction reflects the degree to which a consumer believes that the possession or use of a service evokes positive feelings. Cronin (2000) various models and theories that have been developed to this end,  IT indicates that customer satisfaction is related to the size and direction of </w:t>
      </w:r>
      <w:r w:rsidRPr="00871FAA">
        <w:rPr>
          <w:rFonts w:ascii="Times New Roman" w:hAnsi="Times New Roman" w:cs="Times New Roman"/>
          <w:sz w:val="24"/>
          <w:szCs w:val="24"/>
        </w:rPr>
        <w:lastRenderedPageBreak/>
        <w:t xml:space="preserve">disconfirmation, which is defined as the difference between the post-purchase and post-usage evaluation of the performance of the product/service and the expectations held prior to the purchase (Sharma &amp;Ojha, 2004). </w:t>
      </w:r>
    </w:p>
    <w:p w:rsidR="00D76E0B" w:rsidRPr="00871FAA" w:rsidRDefault="00D76E0B" w:rsidP="00871FAA">
      <w:pPr>
        <w:autoSpaceDE w:val="0"/>
        <w:autoSpaceDN w:val="0"/>
        <w:adjustRightInd w:val="0"/>
        <w:spacing w:after="0"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The dream of every organizations is having a satisfied customer will be injection for its success and basis to continue its business lifecycle, if achieved through continuous delivery of satisfactions by reducing resistance and reluctance of the customers towards offered products and services. If not, just a respite and waste of time and fund. Customer retention is also dependent on a number of other factors. These include a wider range of product choices, greater convenience, better prices, and enhanced income (Cronin, 2000).Whereas Ioanna (2002) further proposed that product differentiation is impossible in a competitive environment. Organizations everywhere are delivering the same products. For example, there is usually only minimal variation in interest rates charged or the range of products available to customers. Prices are fixed and driven by the marketplace. Thus, organizations tend to differentiate their firm from competitors through service quality. Service quality is an imperative element impacting customers’ satisfaction level in organizations. Quality is a multi-variable concept, which includes differing types of convenience, reliability, services portfolio, and critically, the staff delivering the service (Ahmet, 2010). </w:t>
      </w:r>
    </w:p>
    <w:p w:rsidR="00D76E0B" w:rsidRPr="00871FAA" w:rsidRDefault="00D76E0B" w:rsidP="00871FAA">
      <w:pPr>
        <w:autoSpaceDE w:val="0"/>
        <w:autoSpaceDN w:val="0"/>
        <w:adjustRightInd w:val="0"/>
        <w:spacing w:after="0"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Studies showed that increased use of service quality and professional behaviors (such as formal greetings) improved customer satisfaction and reduced customer attrition. Several studies are conducted in this setting regarding the customer satisfaction. In those studies, the contradiction occurs in variables that affect the customer satisfaction. In some studies, price and variety of product/services are major factors affecting the customer satisfaction while in some other studies there is an inverse finding that there is no possibility to differentiate their price and services, thereby they have less or no impact in customer satisfaction (Shelly, 2007)</w:t>
      </w:r>
    </w:p>
    <w:p w:rsidR="00871FAA" w:rsidRDefault="00871FAA" w:rsidP="00871FAA">
      <w:pPr>
        <w:pStyle w:val="Heading1"/>
        <w:spacing w:line="360" w:lineRule="auto"/>
        <w:jc w:val="both"/>
      </w:pPr>
      <w:bookmarkStart w:id="16" w:name="_Toc523750014"/>
    </w:p>
    <w:p w:rsidR="00D76E0B" w:rsidRPr="00871FAA" w:rsidRDefault="0033266F" w:rsidP="00871FAA">
      <w:pPr>
        <w:pStyle w:val="Heading1"/>
        <w:spacing w:line="360" w:lineRule="auto"/>
        <w:jc w:val="both"/>
      </w:pPr>
      <w:r>
        <w:t>2.1</w:t>
      </w:r>
      <w:r w:rsidR="00871FAA">
        <w:t>.6</w:t>
      </w:r>
      <w:r w:rsidR="00D76E0B" w:rsidRPr="00871FAA">
        <w:t xml:space="preserve">   Importance of Customer Satisfaction</w:t>
      </w:r>
      <w:bookmarkEnd w:id="16"/>
    </w:p>
    <w:p w:rsidR="00D76E0B" w:rsidRPr="00871FAA" w:rsidRDefault="00D76E0B" w:rsidP="00871FAA">
      <w:pPr>
        <w:pStyle w:val="Default"/>
        <w:spacing w:before="240" w:line="360" w:lineRule="auto"/>
        <w:jc w:val="both"/>
        <w:rPr>
          <w:color w:val="auto"/>
          <w:lang w:val="en-US"/>
        </w:rPr>
      </w:pPr>
      <w:r w:rsidRPr="00871FAA">
        <w:rPr>
          <w:color w:val="auto"/>
        </w:rPr>
        <w:tab/>
      </w:r>
      <w:r w:rsidRPr="00871FAA">
        <w:t>Being familiar with the consumers’ needs is of great importance to the company. Economic subjects accomplish their tasks in the process of reproduction and thus satisfy certain needs. The consumers are the focus activity of the company’s marketing orientation, it is crucial to know the consumers’ needs in order to achieve an optimal customers satisfaction which results in maximum profit for the business and achievement of the business objective (Hall, 2011).</w:t>
      </w:r>
    </w:p>
    <w:p w:rsidR="00D76E0B" w:rsidRPr="00871FAA" w:rsidRDefault="00D76E0B" w:rsidP="00871FAA">
      <w:pPr>
        <w:pStyle w:val="Default"/>
        <w:spacing w:line="360" w:lineRule="auto"/>
        <w:jc w:val="both"/>
        <w:rPr>
          <w:color w:val="auto"/>
          <w:lang w:val="en-US"/>
        </w:rPr>
      </w:pPr>
      <w:r w:rsidRPr="00871FAA">
        <w:rPr>
          <w:color w:val="auto"/>
        </w:rPr>
        <w:tab/>
      </w:r>
      <w:r w:rsidRPr="00871FAA">
        <w:t>Consumers are subjects that purchase goods and services to satisfy their needs. The consumer behaviour derives from the decision whether, what, when, where and how to purchase goods and services.</w:t>
      </w:r>
      <w:r w:rsidRPr="00871FAA">
        <w:rPr>
          <w:color w:val="auto"/>
        </w:rPr>
        <w:t xml:space="preserve"> Satisfied customers are  likely to increase more business chances to the organisation meanwhile,  an unsatisfied customer may be more inclined to prevent the business the business from soaring (Best, 2005).</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When it comes to advertisement, word of mouth can be the best kind. Companies spend a lot of money on advertisement and good customer satisfaction guarantees free advertisement. When a customer is satisfied with a product or service, they are likely to spread the word and help increase the company’s profit (Gitman, 2005).</w:t>
      </w:r>
    </w:p>
    <w:p w:rsidR="00D76E0B" w:rsidRPr="00871FAA" w:rsidRDefault="00D76E0B" w:rsidP="00871FAA">
      <w:pPr>
        <w:autoSpaceDE w:val="0"/>
        <w:autoSpaceDN w:val="0"/>
        <w:adjustRightInd w:val="0"/>
        <w:spacing w:after="0"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Customer satisfaction is one of the key factors in modern marketing and customers’ behavior analysis. Generally speaking, if the customers are satisfied with the provided goods or services, the probability that they use the services again increases. Satisfied customers will most probably talk enthusiastically about their buying or the use of a particular service. This will lead to positive advertising. Customer satisfaction is often considered the most important factor thriving in today’s highly competitive business world. Services have unique </w:t>
      </w:r>
      <w:r w:rsidRPr="00871FAA">
        <w:rPr>
          <w:rFonts w:ascii="Times New Roman" w:hAnsi="Times New Roman" w:cs="Times New Roman"/>
          <w:sz w:val="24"/>
          <w:szCs w:val="24"/>
        </w:rPr>
        <w:lastRenderedPageBreak/>
        <w:t xml:space="preserve">characteristics that distinguish them from the physical goods (Zeithaml and Bitner, 1996). Services are often characterized by intangibility, inseparability, heterogeneity, and perishability (Lovelock, 2002). </w:t>
      </w:r>
    </w:p>
    <w:p w:rsidR="00D76E0B" w:rsidRPr="00871FAA" w:rsidRDefault="00D76E0B" w:rsidP="00871FAA">
      <w:pPr>
        <w:pStyle w:val="Default"/>
        <w:spacing w:line="360" w:lineRule="auto"/>
        <w:ind w:firstLine="720"/>
        <w:jc w:val="both"/>
        <w:rPr>
          <w:color w:val="auto"/>
          <w:lang w:val="en-US"/>
        </w:rPr>
      </w:pPr>
      <w:r w:rsidRPr="00871FAA">
        <w:rPr>
          <w:color w:val="auto"/>
        </w:rPr>
        <w:t>Customer satisfaction is often considered the most important factor thriving in today’s highly competitive business world. Services have unique characteristics that distinguish them from the physical goods (Zeithaml and Bitner, 1996). Services are often characterized by intangibility, inseparability, heterogeneity, and perishability (Lovelock, 2002). The importance of the above characterizations is that using them for evaluation before, while, and after using a particular service by the customers is often very hard</w:t>
      </w:r>
      <w:r w:rsidRPr="00871FAA">
        <w:rPr>
          <w:color w:val="auto"/>
          <w:lang w:val="en-US"/>
        </w:rPr>
        <w:t xml:space="preserve">, because of the quality of being intangible, understanding how the customers would evaluate the quality of the organization’s services is often very hard (Zeithaml&amp;Bitner, 1996). </w:t>
      </w:r>
    </w:p>
    <w:p w:rsidR="00D76E0B" w:rsidRPr="00871FAA" w:rsidRDefault="00D76E0B" w:rsidP="00871FAA">
      <w:pPr>
        <w:autoSpaceDE w:val="0"/>
        <w:autoSpaceDN w:val="0"/>
        <w:adjustRightInd w:val="0"/>
        <w:spacing w:after="0"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Kotler and Armstrong (2012) preach that satisfaction is the post-purchase evaluation of products or services taking into consideration the expectations. Researchers are divided over the antecedents of service quality and satisfaction.Sulieman (2011) suggests service quality leads to customer satisfaction. To achieve a high level of customer satisfaction, most researchers suggest that a high level of service quality should be delivered by the service provider as service quality is normally considered an antecedent of customer satisfaction. </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Banking is one of the numerous services in which the customer satisfaction has had an ever increasing importance in the corresponding research areas. This is essentially because the banking sector is becoming more and more competitive (Mittal &amp; Kamakura, 2001). Retail banks are pursuing this strategy, in part, because of the difficulty in differentiating based on the service offering. Typically, customers perceive very little difference in the services offered by retail banks and any new offering is quickly matched by competitors (Pan, Sheng &amp;Xie, 2012).</w:t>
      </w:r>
    </w:p>
    <w:p w:rsidR="00D76E0B" w:rsidRPr="00871FAA" w:rsidRDefault="00D76E0B" w:rsidP="00871FAA">
      <w:pPr>
        <w:autoSpaceDE w:val="0"/>
        <w:autoSpaceDN w:val="0"/>
        <w:adjustRightInd w:val="0"/>
        <w:spacing w:after="0"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lastRenderedPageBreak/>
        <w:t xml:space="preserve">Other economic systems are also experiencing the same changes occurring in their external environments. In such systems, moving toward privatization and economic liberalization have increased the rivalry and have prepared the system for foreign rivals. The outcome of this increasing rivalry is that a lot of financial institutions are focusing on increasing the customer satisfaction and trying to keep them by any possible means (Mittal&amp;Kamakura, 2001). </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  They are several methods to help customer satisfaction. Owners should offer all customers the opportunity to fill out a survey and closely evaluate what is being said. In addition, companies should respond to all customer complaints and handle them in a timely manner (Vavra, 2002).</w:t>
      </w:r>
    </w:p>
    <w:p w:rsidR="00D76E0B" w:rsidRPr="00871FAA" w:rsidRDefault="00F7682F" w:rsidP="00871FAA">
      <w:pPr>
        <w:pStyle w:val="Heading1"/>
        <w:spacing w:line="360" w:lineRule="auto"/>
        <w:ind w:left="0"/>
        <w:jc w:val="both"/>
      </w:pPr>
      <w:bookmarkStart w:id="17" w:name="_Toc523750025"/>
      <w:r w:rsidRPr="00871FAA">
        <w:t>2.3</w:t>
      </w:r>
      <w:r w:rsidR="00D76E0B" w:rsidRPr="00871FAA">
        <w:t xml:space="preserve">   Theoretical review</w:t>
      </w:r>
      <w:bookmarkEnd w:id="17"/>
    </w:p>
    <w:p w:rsidR="00D76E0B" w:rsidRPr="00871FAA" w:rsidRDefault="00F7682F" w:rsidP="0033266F">
      <w:pPr>
        <w:pStyle w:val="Heading1"/>
        <w:spacing w:line="360" w:lineRule="auto"/>
        <w:ind w:left="0"/>
        <w:jc w:val="both"/>
      </w:pPr>
      <w:bookmarkStart w:id="18" w:name="_Toc523750026"/>
      <w:r w:rsidRPr="00871FAA">
        <w:t>2.3</w:t>
      </w:r>
      <w:r w:rsidR="00D76E0B" w:rsidRPr="00871FAA">
        <w:t xml:space="preserve">.1   </w:t>
      </w:r>
      <w:r w:rsidR="00D76E0B" w:rsidRPr="00871FAA">
        <w:rPr>
          <w:bCs w:val="0"/>
        </w:rPr>
        <w:t>The Dissonance Theory</w:t>
      </w:r>
      <w:bookmarkEnd w:id="18"/>
    </w:p>
    <w:p w:rsidR="00D76E0B" w:rsidRPr="00871FAA" w:rsidRDefault="00D76E0B" w:rsidP="00871FAA">
      <w:pPr>
        <w:pStyle w:val="Default"/>
        <w:spacing w:line="360" w:lineRule="auto"/>
        <w:ind w:firstLine="720"/>
        <w:jc w:val="both"/>
        <w:rPr>
          <w:color w:val="auto"/>
        </w:rPr>
      </w:pPr>
      <w:r w:rsidRPr="00871FAA">
        <w:rPr>
          <w:color w:val="auto"/>
        </w:rPr>
        <w:t xml:space="preserve">The </w:t>
      </w:r>
      <w:r w:rsidRPr="00871FAA">
        <w:rPr>
          <w:bCs/>
          <w:color w:val="auto"/>
        </w:rPr>
        <w:t>Dissonance Theorypropounded by Cardozzo (1965)</w:t>
      </w:r>
      <w:r w:rsidRPr="00871FAA">
        <w:rPr>
          <w:color w:val="auto"/>
        </w:rPr>
        <w:t xml:space="preserve">suggests that a person who expected a high-value product and received a low-value product would recognize the disparity and experience a cognitive dissonanc. That is, the disconfirmed expectations create a state of dissonance or a psychological discomfort (Yi, 1990). According to this theory, the existence of dissonance produces pressures for its reduction, which could be achieved by adjusting the perceived disparity. </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The researcher pursued this approach implicitly assume that consumers would generally find that product performance deviated in some respect from their expectations or effort expenditures and that some cognitive repositioning would be required (Oliver, 1980). </w:t>
      </w:r>
    </w:p>
    <w:p w:rsidR="00D76E0B" w:rsidRPr="00871FAA" w:rsidRDefault="00D76E0B" w:rsidP="00871FAA">
      <w:pPr>
        <w:spacing w:line="360" w:lineRule="auto"/>
        <w:ind w:firstLine="720"/>
        <w:jc w:val="both"/>
        <w:rPr>
          <w:rFonts w:ascii="Times New Roman" w:hAnsi="Times New Roman" w:cs="Times New Roman"/>
          <w:b/>
          <w:bCs/>
          <w:sz w:val="24"/>
          <w:szCs w:val="24"/>
        </w:rPr>
      </w:pPr>
      <w:r w:rsidRPr="00871FAA">
        <w:rPr>
          <w:rFonts w:ascii="Times New Roman" w:hAnsi="Times New Roman" w:cs="Times New Roman"/>
          <w:sz w:val="24"/>
          <w:szCs w:val="24"/>
        </w:rPr>
        <w:t xml:space="preserve">This theory has not gained much support from researchers, partly because it is not clear whether consumers would engage in such discrepancy adjustments as the model predicts in every consumption situation. In his criticism of the Dissonance theory, Oliver (1977), for instance, argues that generally, it is agreed </w:t>
      </w:r>
      <w:r w:rsidRPr="00871FAA">
        <w:rPr>
          <w:rFonts w:ascii="Times New Roman" w:hAnsi="Times New Roman" w:cs="Times New Roman"/>
          <w:sz w:val="24"/>
          <w:szCs w:val="24"/>
        </w:rPr>
        <w:lastRenderedPageBreak/>
        <w:t xml:space="preserve">that satisfaction results from a comparison between X, one’s expectation, and Y, product performance. Thus, it is the magnitude and direction of this difference, which affects one’s post-decision affect level. X serves only to provide the comparative baseline. Moreover, consumers are under no particular pressure to resolve the X-Y difference. In fact, satisfaction/dissatisfaction is thought to arise from recognition and acknowledgement of dissonance. </w:t>
      </w:r>
    </w:p>
    <w:p w:rsidR="00D76E0B" w:rsidRPr="00871FAA" w:rsidRDefault="00D76E0B" w:rsidP="00871FAA">
      <w:pPr>
        <w:pStyle w:val="Default"/>
        <w:spacing w:line="360" w:lineRule="auto"/>
        <w:ind w:firstLine="720"/>
        <w:jc w:val="both"/>
        <w:rPr>
          <w:color w:val="auto"/>
        </w:rPr>
      </w:pPr>
      <w:r w:rsidRPr="00871FAA">
        <w:rPr>
          <w:color w:val="auto"/>
        </w:rPr>
        <w:t xml:space="preserve">If the Dissonance Theory holds true, then companies should strive to raise expectations substantially above the product performance in order to obtain a higher product evaluation (Yi, 1990). However, the validity of this assumption is questionable. Raising expectations substantially above the product performance and failing to meet these expectations may backfire, as small discrepancies may be largely discounted while large discrepancies may result in a very negative evaluation. When perceptions of a brand performance, which are close to the norm (initial expectation), are within the latitude of acceptable performance, and then it may be assimilated toward the norm (Woodruff, 1983). That is, perceived performance within some interval around a performance norm is likely to be considered equivalent to the norm. However, when the distance from this norm is great enough, that is perceived performance is outside the acceptable zone, then brand performance will be perceived as different from the norm, which, in contrast to this model's assumption, will cause dissatisfaction not a high product evaluation. </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Dissonance theory contributes to the understanding of the fact that expectations are not static in that they may change during a consumption experience. For instance, the importance attached to pre-holiday expectations may change during the holiday and a new set of expectations may be formed as a result of experiences during the holiday. This implies that as customer’s progress from one encounter to the next, say from hotel's reception to the room or the restaurant, </w:t>
      </w:r>
      <w:r w:rsidRPr="00871FAA">
        <w:rPr>
          <w:rFonts w:ascii="Times New Roman" w:hAnsi="Times New Roman" w:cs="Times New Roman"/>
          <w:sz w:val="24"/>
          <w:szCs w:val="24"/>
        </w:rPr>
        <w:lastRenderedPageBreak/>
        <w:t>their expectations about the room may be modified due to the performance of the previous encounter (Danaher &amp;Arweiler, 1996).</w:t>
      </w:r>
    </w:p>
    <w:p w:rsidR="00D76E0B" w:rsidRPr="00871FAA" w:rsidRDefault="00F7682F" w:rsidP="00871FAA">
      <w:pPr>
        <w:pStyle w:val="Heading1"/>
        <w:spacing w:line="360" w:lineRule="auto"/>
        <w:jc w:val="both"/>
      </w:pPr>
      <w:bookmarkStart w:id="19" w:name="_Toc523750027"/>
      <w:r w:rsidRPr="00871FAA">
        <w:t>2.3.2</w:t>
      </w:r>
      <w:r w:rsidR="00D76E0B" w:rsidRPr="00871FAA">
        <w:t xml:space="preserve"> </w:t>
      </w:r>
      <w:r w:rsidR="00D76E0B" w:rsidRPr="00871FAA">
        <w:rPr>
          <w:bCs w:val="0"/>
        </w:rPr>
        <w:t>The Attribution Theory</w:t>
      </w:r>
      <w:bookmarkEnd w:id="19"/>
    </w:p>
    <w:p w:rsidR="00D76E0B" w:rsidRPr="00871FAA" w:rsidRDefault="00D76E0B" w:rsidP="00871FAA">
      <w:pPr>
        <w:spacing w:line="360" w:lineRule="auto"/>
        <w:ind w:firstLine="720"/>
        <w:jc w:val="both"/>
        <w:rPr>
          <w:rFonts w:ascii="Times New Roman" w:hAnsi="Times New Roman" w:cs="Times New Roman"/>
          <w:b/>
          <w:sz w:val="24"/>
          <w:szCs w:val="24"/>
        </w:rPr>
      </w:pPr>
      <w:r w:rsidRPr="00871FAA">
        <w:rPr>
          <w:rFonts w:ascii="Times New Roman" w:hAnsi="Times New Roman" w:cs="Times New Roman"/>
          <w:bCs/>
          <w:sz w:val="24"/>
          <w:szCs w:val="24"/>
        </w:rPr>
        <w:t xml:space="preserve"> Attribution Theory</w:t>
      </w:r>
      <w:r w:rsidRPr="00871FAA">
        <w:rPr>
          <w:rFonts w:ascii="Times New Roman" w:hAnsi="Times New Roman" w:cs="Times New Roman"/>
          <w:sz w:val="24"/>
          <w:szCs w:val="24"/>
        </w:rPr>
        <w:t xml:space="preserve">was primarily developed from the Weiner, Frieze and Kukla’s (1971) work. Attribution theory has been mostly used in dissatisfaction/ complaining behavior models than in satisfaction models </w:t>
      </w:r>
      <w:r w:rsidRPr="00871FAA">
        <w:rPr>
          <w:rFonts w:ascii="Times New Roman" w:hAnsi="Times New Roman" w:cs="Times New Roman"/>
          <w:iCs/>
          <w:sz w:val="24"/>
          <w:szCs w:val="24"/>
        </w:rPr>
        <w:t>per se</w:t>
      </w:r>
      <w:r w:rsidRPr="00871FAA">
        <w:rPr>
          <w:rFonts w:ascii="Times New Roman" w:hAnsi="Times New Roman" w:cs="Times New Roman"/>
          <w:sz w:val="24"/>
          <w:szCs w:val="24"/>
        </w:rPr>
        <w:t xml:space="preserve">. According to this theory, consumers are regarded as rational processors of information who seek out reasons to explain why a purchase outcome has occurred (Folkes, 1984). This theory argues that when the delivery of a service does not match customers’ prior expectations or other standards, customers engage in an attributional process in order to make sense of what has occurred (Bitner, 1990). More specifically, this theory assumes that consumers tend to look for causes for product successes or failures and usually attribute these successes or failures using a three-dimensional schema (Folkes, 1989; Oliver &amp;DeSarbo, 1988; Pearce &amp;Moscardo, 1984; Weiner 1971): </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iCs/>
          <w:sz w:val="24"/>
          <w:szCs w:val="24"/>
        </w:rPr>
        <w:t xml:space="preserve">Locus of Causality </w:t>
      </w:r>
      <w:r w:rsidRPr="00871FAA">
        <w:rPr>
          <w:rFonts w:ascii="Times New Roman" w:hAnsi="Times New Roman" w:cs="Times New Roman"/>
          <w:sz w:val="24"/>
          <w:szCs w:val="24"/>
        </w:rPr>
        <w:t xml:space="preserve">(internal or external): This means that the purchase outcome, for example, is cause of dissatisfaction and can be attributed either to the consumer (internal) or to the marketer or something in the environment or situation (external). </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iCs/>
          <w:sz w:val="24"/>
          <w:szCs w:val="24"/>
        </w:rPr>
        <w:t xml:space="preserve">Stability </w:t>
      </w:r>
      <w:r w:rsidRPr="00871FAA">
        <w:rPr>
          <w:rFonts w:ascii="Times New Roman" w:hAnsi="Times New Roman" w:cs="Times New Roman"/>
          <w:sz w:val="24"/>
          <w:szCs w:val="24"/>
        </w:rPr>
        <w:t xml:space="preserve">(stable/ permanent or unstable/ temporary): Stable causes are thought not to vary over time, while unstable causes are thought to fluctuate and vary over time. </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iCs/>
          <w:sz w:val="24"/>
          <w:szCs w:val="24"/>
        </w:rPr>
        <w:t xml:space="preserve">Controllability </w:t>
      </w:r>
      <w:r w:rsidRPr="00871FAA">
        <w:rPr>
          <w:rFonts w:ascii="Times New Roman" w:hAnsi="Times New Roman" w:cs="Times New Roman"/>
          <w:sz w:val="24"/>
          <w:szCs w:val="24"/>
        </w:rPr>
        <w:t xml:space="preserve">(volitional/ controllable or non-volitional/uncontrollable): Both consumers and firms can either have volitional control over an outcome or be under certain controllable constraints. </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It is argued that under some conditions, for example, when a number of consumers find themselves in agreement about the cause of their dissatisfaction, </w:t>
      </w:r>
      <w:r w:rsidRPr="00871FAA">
        <w:rPr>
          <w:rFonts w:ascii="Times New Roman" w:hAnsi="Times New Roman" w:cs="Times New Roman"/>
          <w:sz w:val="24"/>
          <w:szCs w:val="24"/>
        </w:rPr>
        <w:lastRenderedPageBreak/>
        <w:t xml:space="preserve">when the same establishment repeats their mistake over and over again (consistency), and when only this establishment commits error (distinctiveness of the behavior is high), </w:t>
      </w:r>
      <w:r w:rsidRPr="00871FAA">
        <w:rPr>
          <w:rFonts w:ascii="Times New Roman" w:hAnsi="Times New Roman" w:cs="Times New Roman"/>
          <w:iCs/>
          <w:sz w:val="24"/>
          <w:szCs w:val="24"/>
        </w:rPr>
        <w:t xml:space="preserve">external attribution </w:t>
      </w:r>
      <w:r w:rsidRPr="00871FAA">
        <w:rPr>
          <w:rFonts w:ascii="Times New Roman" w:hAnsi="Times New Roman" w:cs="Times New Roman"/>
          <w:sz w:val="24"/>
          <w:szCs w:val="24"/>
        </w:rPr>
        <w:t>process takes place. On the other hand, when the agreement is low, consistency is low and distinctiveness is low, consumers are assumed to relate their negative reactions (dissatisfaction) to themselves (i.e., just having an "off"</w:t>
      </w:r>
      <w:r w:rsidR="001164C0" w:rsidRPr="00871FAA">
        <w:rPr>
          <w:rFonts w:ascii="Times New Roman" w:hAnsi="Times New Roman" w:cs="Times New Roman"/>
          <w:sz w:val="24"/>
          <w:szCs w:val="24"/>
        </w:rPr>
        <w:t xml:space="preserve"> day) (Pearce &amp;Moscardo, 1984)</w:t>
      </w:r>
    </w:p>
    <w:p w:rsidR="00D76E0B" w:rsidRPr="00871FAA" w:rsidRDefault="00D76E0B" w:rsidP="00871FAA">
      <w:pPr>
        <w:pStyle w:val="Heading1"/>
        <w:spacing w:line="360" w:lineRule="auto"/>
        <w:jc w:val="both"/>
      </w:pPr>
      <w:bookmarkStart w:id="20" w:name="_Toc523750029"/>
      <w:r w:rsidRPr="00871FAA">
        <w:t>2.3 Empirical Review</w:t>
      </w:r>
      <w:bookmarkEnd w:id="20"/>
    </w:p>
    <w:p w:rsidR="00D76E0B" w:rsidRPr="00871FAA" w:rsidRDefault="00D76E0B" w:rsidP="00871FAA">
      <w:pPr>
        <w:spacing w:line="360" w:lineRule="auto"/>
        <w:ind w:firstLine="360"/>
        <w:jc w:val="both"/>
        <w:rPr>
          <w:rFonts w:ascii="Times New Roman" w:hAnsi="Times New Roman" w:cs="Times New Roman"/>
          <w:sz w:val="24"/>
          <w:szCs w:val="24"/>
          <w:lang w:val="en-GB"/>
        </w:rPr>
      </w:pPr>
      <w:r w:rsidRPr="00871FAA">
        <w:rPr>
          <w:rFonts w:ascii="Times New Roman" w:hAnsi="Times New Roman" w:cs="Times New Roman"/>
          <w:sz w:val="24"/>
          <w:szCs w:val="24"/>
          <w:lang w:val="en-GB"/>
        </w:rPr>
        <w:tab/>
        <w:t>Ngo and Nguyen (2016) investigated the relationship between service quality, customer satisfaction and customer’s loyalty in Vietnamese Ltd. The research of the study was undertaken through a well-structured questionnaire was distributed among 310 customers and staff which was self-administered. The chi-square test was carried out to test for the hypotheses. It was discovered that there is a positive relationship in the service banking concept where</w:t>
      </w:r>
      <w:r w:rsidRPr="00871FAA">
        <w:rPr>
          <w:rFonts w:ascii="Times New Roman" w:hAnsi="Times New Roman" w:cs="Times New Roman"/>
          <w:sz w:val="24"/>
          <w:szCs w:val="24"/>
        </w:rPr>
        <w:t>customers satisfaction fully mediates the relationship between service quality and customer loyalty</w:t>
      </w:r>
      <w:r w:rsidRPr="00871FAA">
        <w:rPr>
          <w:rFonts w:ascii="Times New Roman" w:hAnsi="Times New Roman" w:cs="Times New Roman"/>
          <w:b/>
          <w:sz w:val="24"/>
          <w:szCs w:val="24"/>
        </w:rPr>
        <w:t>.</w:t>
      </w:r>
    </w:p>
    <w:p w:rsidR="00D76E0B" w:rsidRPr="00871FAA" w:rsidRDefault="00D76E0B" w:rsidP="00871FAA">
      <w:pPr>
        <w:spacing w:line="360" w:lineRule="auto"/>
        <w:ind w:firstLine="720"/>
        <w:jc w:val="both"/>
        <w:rPr>
          <w:rFonts w:ascii="Times New Roman" w:hAnsi="Times New Roman" w:cs="Times New Roman"/>
          <w:sz w:val="24"/>
          <w:szCs w:val="24"/>
          <w:lang w:val="en-GB"/>
        </w:rPr>
      </w:pPr>
      <w:r w:rsidRPr="00871FAA">
        <w:rPr>
          <w:rFonts w:ascii="Times New Roman" w:hAnsi="Times New Roman" w:cs="Times New Roman"/>
          <w:sz w:val="24"/>
          <w:szCs w:val="24"/>
          <w:lang w:val="en-GB"/>
        </w:rPr>
        <w:t>Jashireh (2014) examined the extent to which satisfaction mediates the relationship between product attribute (PA) and repeat patronage intention in a smart phone company (Kwong Goh) in Sri Lanka. Quantitative study was through an empirical data using a designed questionnaire which was distributed among 400 customers within a period of 2 months. The Pearson linear correlation coefficient was used to test the hypothesis. It was confirmed that there is a partial influence effect between Product Attribute (PA) and Repeat Purchase Intention (RPI).</w:t>
      </w:r>
    </w:p>
    <w:p w:rsidR="00D76E0B" w:rsidRPr="00871FAA" w:rsidRDefault="00D76E0B" w:rsidP="00871FAA">
      <w:pPr>
        <w:spacing w:line="360" w:lineRule="auto"/>
        <w:ind w:firstLine="720"/>
        <w:jc w:val="both"/>
        <w:rPr>
          <w:rFonts w:ascii="Times New Roman" w:hAnsi="Times New Roman" w:cs="Times New Roman"/>
          <w:sz w:val="24"/>
          <w:szCs w:val="24"/>
          <w:lang w:val="en-GB"/>
        </w:rPr>
      </w:pPr>
      <w:r w:rsidRPr="00871FAA">
        <w:rPr>
          <w:rFonts w:ascii="Times New Roman" w:hAnsi="Times New Roman" w:cs="Times New Roman"/>
          <w:sz w:val="24"/>
          <w:szCs w:val="24"/>
          <w:lang w:val="en-GB"/>
        </w:rPr>
        <w:t xml:space="preserve">Ngui Thomas (2012) examined the extent of service quality on the performance of telecommunication industry in Kenya. The research of this study was undertaken through the questionnnaire and it was self-administered which was distributed among 200 customers. The Pearson linear correlation coefficient </w:t>
      </w:r>
      <w:r w:rsidRPr="00871FAA">
        <w:rPr>
          <w:rFonts w:ascii="Times New Roman" w:hAnsi="Times New Roman" w:cs="Times New Roman"/>
          <w:sz w:val="24"/>
          <w:szCs w:val="24"/>
          <w:lang w:val="en-GB"/>
        </w:rPr>
        <w:lastRenderedPageBreak/>
        <w:t xml:space="preserve">was used to test the hypothesis. It was confirmed that there is a positive relationship between service quality and organisational performance, as service quality increases customers are willing to re-patronize. </w:t>
      </w:r>
    </w:p>
    <w:p w:rsidR="00D76E0B" w:rsidRPr="00871FAA" w:rsidRDefault="00D76E0B" w:rsidP="00871FAA">
      <w:pPr>
        <w:spacing w:line="360" w:lineRule="auto"/>
        <w:ind w:firstLine="720"/>
        <w:jc w:val="both"/>
        <w:rPr>
          <w:rFonts w:ascii="Times New Roman" w:hAnsi="Times New Roman" w:cs="Times New Roman"/>
          <w:sz w:val="24"/>
          <w:szCs w:val="24"/>
          <w:lang w:val="en-GB"/>
        </w:rPr>
      </w:pPr>
      <w:r w:rsidRPr="00871FAA">
        <w:rPr>
          <w:rFonts w:ascii="Times New Roman" w:hAnsi="Times New Roman" w:cs="Times New Roman"/>
          <w:sz w:val="24"/>
          <w:szCs w:val="24"/>
          <w:lang w:val="en-GB"/>
        </w:rPr>
        <w:t xml:space="preserve">Felix (2012) investigated the study of the effect of service quality on customer satisfaction Banque Ltd in Kenya.  The research of the study was undertaken through the questionnaire and it was self-administered. A total of 140 copies questionnaires were distributed to customers while 52 usable copies were returned. The Pearson’s linear correlation coefficient was used to establish whether there is any significant relationship between level of service quality and level of customer satisfaction in Banque. This showed a positive relationship between service quality and customers satisfaction while comparing dimensions like using customer’s loyalty with reliability, responsiveness and assurance respectively. </w:t>
      </w:r>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lang w:val="en-GB"/>
        </w:rPr>
        <w:t>Jayaraman and Hor (2010) measured the level of customer’s satisfaction in the banking industry in Malaysia. This thesis was undertaken through survey questionnaires which were self-administered to a heterogeneous population, questionnaires were administered to 50 employees and 87 customers. Analysis of Variation (ANOVA) was used to test the hypotheses. The research concluded that there is a positive relationship between reliability of services and customer’s satisfaction in banking industry.</w:t>
      </w:r>
    </w:p>
    <w:p w:rsidR="00D76E0B" w:rsidRPr="00871FAA" w:rsidRDefault="00D76E0B" w:rsidP="00871FAA">
      <w:pPr>
        <w:pStyle w:val="Heading1"/>
        <w:spacing w:line="360" w:lineRule="auto"/>
        <w:jc w:val="both"/>
        <w:rPr>
          <w:lang w:val="en-GB"/>
        </w:rPr>
      </w:pPr>
      <w:bookmarkStart w:id="21" w:name="_Toc523750030"/>
      <w:r w:rsidRPr="00871FAA">
        <w:t>2.4 Gap in Literature</w:t>
      </w:r>
      <w:bookmarkEnd w:id="21"/>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b/>
          <w:sz w:val="24"/>
          <w:szCs w:val="24"/>
        </w:rPr>
        <w:tab/>
      </w:r>
      <w:r w:rsidRPr="00871FAA">
        <w:rPr>
          <w:rFonts w:ascii="Times New Roman" w:hAnsi="Times New Roman" w:cs="Times New Roman"/>
          <w:sz w:val="24"/>
          <w:szCs w:val="24"/>
        </w:rPr>
        <w:t xml:space="preserve">This research work was conducted inNorth-central part of Nigeria, Ilorin, kwara state unlike other research work stated above. The research work also concentrated on the banking industry which is a service industry in Nigeria, unlike the others that concentrated more on the manufacturing industry. The regression analysis and correlation was used to test the impact of service assurance on repeat patronage, reliability on customer’s loyalty and also the </w:t>
      </w:r>
      <w:r w:rsidRPr="00871FAA">
        <w:rPr>
          <w:rFonts w:ascii="Times New Roman" w:hAnsi="Times New Roman" w:cs="Times New Roman"/>
          <w:sz w:val="24"/>
          <w:szCs w:val="24"/>
        </w:rPr>
        <w:lastRenderedPageBreak/>
        <w:t xml:space="preserve">relationship between service quality and customer satisfactionwhich is are very strong and reliable tools in testing the hypothesis of a research work compared to other work stated above. </w:t>
      </w:r>
    </w:p>
    <w:p w:rsidR="00D76E0B" w:rsidRPr="00871FAA" w:rsidRDefault="00D76E0B" w:rsidP="00871FAA">
      <w:pPr>
        <w:pStyle w:val="Heading1"/>
        <w:spacing w:line="360" w:lineRule="auto"/>
        <w:ind w:left="0"/>
        <w:jc w:val="both"/>
        <w:rPr>
          <w:rFonts w:eastAsiaTheme="minorHAnsi"/>
          <w:b w:val="0"/>
          <w:bCs w:val="0"/>
          <w:color w:val="FF0000"/>
          <w:lang w:val="en-GB"/>
        </w:rPr>
      </w:pPr>
      <w:bookmarkStart w:id="22" w:name="_Toc523750031"/>
    </w:p>
    <w:p w:rsidR="00871FAA" w:rsidRDefault="00871FAA" w:rsidP="00871FAA">
      <w:pPr>
        <w:pStyle w:val="Heading1"/>
        <w:spacing w:line="360" w:lineRule="auto"/>
        <w:ind w:left="2160" w:firstLine="720"/>
        <w:jc w:val="both"/>
      </w:pPr>
    </w:p>
    <w:p w:rsidR="00871FAA" w:rsidRDefault="00871FAA" w:rsidP="00871FAA">
      <w:pPr>
        <w:pStyle w:val="Heading1"/>
        <w:spacing w:line="360" w:lineRule="auto"/>
        <w:ind w:left="2160" w:firstLine="720"/>
        <w:jc w:val="both"/>
      </w:pPr>
    </w:p>
    <w:p w:rsidR="00871FAA" w:rsidRDefault="00871FAA" w:rsidP="00871FAA">
      <w:pPr>
        <w:pStyle w:val="Heading1"/>
        <w:spacing w:line="360" w:lineRule="auto"/>
        <w:ind w:left="2160" w:firstLine="720"/>
        <w:jc w:val="both"/>
      </w:pPr>
    </w:p>
    <w:p w:rsidR="00871FAA" w:rsidRDefault="00871FAA" w:rsidP="00871FAA">
      <w:pPr>
        <w:pStyle w:val="Heading1"/>
        <w:spacing w:line="360" w:lineRule="auto"/>
        <w:ind w:left="2160" w:firstLine="720"/>
        <w:jc w:val="both"/>
      </w:pPr>
    </w:p>
    <w:p w:rsidR="00871FAA" w:rsidRDefault="00871FAA" w:rsidP="00871FAA">
      <w:pPr>
        <w:pStyle w:val="Heading1"/>
        <w:spacing w:line="360" w:lineRule="auto"/>
        <w:ind w:left="2160" w:firstLine="720"/>
        <w:jc w:val="both"/>
      </w:pPr>
    </w:p>
    <w:p w:rsidR="00871FAA" w:rsidRDefault="00871FAA" w:rsidP="00871FAA">
      <w:pPr>
        <w:pStyle w:val="Heading1"/>
        <w:spacing w:line="360" w:lineRule="auto"/>
        <w:ind w:left="2160" w:firstLine="720"/>
        <w:jc w:val="both"/>
      </w:pPr>
    </w:p>
    <w:p w:rsidR="00871FAA" w:rsidRDefault="00871FAA" w:rsidP="00871FAA">
      <w:pPr>
        <w:pStyle w:val="Heading1"/>
        <w:spacing w:line="360" w:lineRule="auto"/>
        <w:ind w:left="2160" w:firstLine="720"/>
        <w:jc w:val="both"/>
      </w:pPr>
    </w:p>
    <w:p w:rsidR="00871FAA" w:rsidRDefault="00871FAA" w:rsidP="00871FAA">
      <w:pPr>
        <w:pStyle w:val="Heading1"/>
        <w:spacing w:line="360" w:lineRule="auto"/>
        <w:ind w:left="2160" w:firstLine="720"/>
        <w:jc w:val="both"/>
      </w:pPr>
    </w:p>
    <w:p w:rsidR="00871FAA" w:rsidRDefault="00871FAA" w:rsidP="00871FAA">
      <w:pPr>
        <w:pStyle w:val="Heading1"/>
        <w:spacing w:line="360" w:lineRule="auto"/>
        <w:ind w:left="2160" w:firstLine="720"/>
        <w:jc w:val="both"/>
      </w:pPr>
    </w:p>
    <w:p w:rsidR="00871FAA" w:rsidRDefault="00871FAA"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B6251" w:rsidRDefault="000B6251" w:rsidP="00871FAA">
      <w:pPr>
        <w:pStyle w:val="Heading1"/>
        <w:spacing w:line="360" w:lineRule="auto"/>
        <w:ind w:left="2160" w:firstLine="720"/>
        <w:jc w:val="both"/>
      </w:pPr>
    </w:p>
    <w:p w:rsidR="0000119D" w:rsidRDefault="0000119D">
      <w:pPr>
        <w:spacing w:after="200" w:line="276" w:lineRule="auto"/>
        <w:rPr>
          <w:rFonts w:ascii="Times New Roman" w:eastAsia="Times New Roman" w:hAnsi="Times New Roman" w:cs="Times New Roman"/>
          <w:b/>
          <w:bCs/>
          <w:sz w:val="24"/>
          <w:szCs w:val="24"/>
        </w:rPr>
      </w:pPr>
      <w:r>
        <w:br w:type="page"/>
      </w:r>
    </w:p>
    <w:p w:rsidR="00D76E0B" w:rsidRPr="00871FAA" w:rsidRDefault="00D76E0B" w:rsidP="00871FAA">
      <w:pPr>
        <w:pStyle w:val="Heading1"/>
        <w:spacing w:line="360" w:lineRule="auto"/>
        <w:ind w:left="2160" w:firstLine="720"/>
        <w:jc w:val="both"/>
        <w:rPr>
          <w:lang w:val="en-GB"/>
        </w:rPr>
      </w:pPr>
      <w:r w:rsidRPr="00871FAA">
        <w:lastRenderedPageBreak/>
        <w:t>CHAPTER THREE</w:t>
      </w:r>
      <w:bookmarkEnd w:id="22"/>
    </w:p>
    <w:p w:rsidR="00D76E0B" w:rsidRPr="00871FAA" w:rsidRDefault="000B6251" w:rsidP="000B6251">
      <w:pPr>
        <w:spacing w:line="36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00D76E0B" w:rsidRPr="00871FAA">
        <w:rPr>
          <w:rFonts w:ascii="Times New Roman" w:hAnsi="Times New Roman" w:cs="Times New Roman"/>
          <w:b/>
          <w:sz w:val="24"/>
          <w:szCs w:val="24"/>
        </w:rPr>
        <w:t>METHODOLOGY</w:t>
      </w:r>
    </w:p>
    <w:p w:rsidR="00D76E0B" w:rsidRPr="00871FAA" w:rsidRDefault="00D76E0B" w:rsidP="00871FAA">
      <w:pPr>
        <w:pStyle w:val="Heading1"/>
        <w:spacing w:line="360" w:lineRule="auto"/>
        <w:jc w:val="both"/>
      </w:pPr>
      <w:bookmarkStart w:id="23" w:name="_Toc523750032"/>
      <w:r w:rsidRPr="00871FAA">
        <w:t>3.0   Introduction</w:t>
      </w:r>
      <w:bookmarkEnd w:id="23"/>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 This chapter discusses the research design and the methodology adopted in the study. It outlines the statistical tool used and demonstrates a scientific way of establishing validity and reliability of the research. It also discusses the detail of sampling, methods of data analysis and extraction of variables, method of data collection and the statistical techniques employed in data analysis. This chapter was rounded up with model specification of the statistical tools applied.</w:t>
      </w:r>
    </w:p>
    <w:p w:rsidR="00D76E0B" w:rsidRPr="00871FAA" w:rsidRDefault="00D76E0B" w:rsidP="00871FAA">
      <w:pPr>
        <w:pStyle w:val="Heading1"/>
        <w:spacing w:line="360" w:lineRule="auto"/>
        <w:jc w:val="both"/>
      </w:pPr>
      <w:bookmarkStart w:id="24" w:name="_Toc523750033"/>
      <w:r w:rsidRPr="00871FAA">
        <w:t>3.1 Historical Background of First Bank Plc</w:t>
      </w:r>
      <w:bookmarkEnd w:id="24"/>
    </w:p>
    <w:p w:rsidR="00D76E0B" w:rsidRPr="00871FAA" w:rsidRDefault="00D76E0B" w:rsidP="00871FAA">
      <w:pPr>
        <w:spacing w:line="360" w:lineRule="auto"/>
        <w:jc w:val="both"/>
        <w:rPr>
          <w:rFonts w:ascii="Times New Roman" w:hAnsi="Times New Roman" w:cs="Times New Roman"/>
          <w:sz w:val="24"/>
          <w:szCs w:val="24"/>
          <w:shd w:val="clear" w:color="auto" w:fill="FFFFFF"/>
          <w:lang w:val="en-GB"/>
        </w:rPr>
      </w:pPr>
      <w:r w:rsidRPr="00871FAA">
        <w:rPr>
          <w:rFonts w:ascii="Times New Roman" w:hAnsi="Times New Roman" w:cs="Times New Roman"/>
          <w:bCs/>
          <w:sz w:val="24"/>
          <w:szCs w:val="24"/>
          <w:shd w:val="clear" w:color="auto" w:fill="FFFFFF"/>
          <w:lang w:val="en-GB"/>
        </w:rPr>
        <w:tab/>
        <w:t xml:space="preserve"> First Bank of Nigeria</w:t>
      </w:r>
      <w:r w:rsidRPr="00871FAA">
        <w:rPr>
          <w:rFonts w:ascii="Times New Roman" w:hAnsi="Times New Roman" w:cs="Times New Roman"/>
          <w:sz w:val="24"/>
          <w:szCs w:val="24"/>
          <w:shd w:val="clear" w:color="auto" w:fill="FFFFFF"/>
          <w:lang w:val="en-GB"/>
        </w:rPr>
        <w:t xml:space="preserve"> sometimes referred to as</w:t>
      </w:r>
      <w:r w:rsidRPr="00871FAA">
        <w:rPr>
          <w:rStyle w:val="apple-converted-space"/>
          <w:rFonts w:ascii="Times New Roman" w:hAnsi="Times New Roman" w:cs="Times New Roman"/>
          <w:sz w:val="24"/>
          <w:szCs w:val="24"/>
          <w:shd w:val="clear" w:color="auto" w:fill="FFFFFF"/>
          <w:lang w:val="en-GB"/>
        </w:rPr>
        <w:t> </w:t>
      </w:r>
      <w:r w:rsidRPr="00871FAA">
        <w:rPr>
          <w:rFonts w:ascii="Times New Roman" w:hAnsi="Times New Roman" w:cs="Times New Roman"/>
          <w:bCs/>
          <w:sz w:val="24"/>
          <w:szCs w:val="24"/>
          <w:shd w:val="clear" w:color="auto" w:fill="FFFFFF"/>
          <w:lang w:val="en-GB"/>
        </w:rPr>
        <w:t>First Bank</w:t>
      </w:r>
      <w:r w:rsidRPr="00871FAA">
        <w:rPr>
          <w:rFonts w:ascii="Times New Roman" w:hAnsi="Times New Roman" w:cs="Times New Roman"/>
          <w:sz w:val="24"/>
          <w:szCs w:val="24"/>
          <w:shd w:val="clear" w:color="auto" w:fill="FFFFFF"/>
          <w:lang w:val="en-GB"/>
        </w:rPr>
        <w:t>, established in 1894, is the premier bank of West Africa. It is Nigeria’s number one bank and the leading financial services solution provider. The bank was founded by Sir Alfred Jones, a shipping magnate from Liverpool; the bank is a</w:t>
      </w:r>
      <w:r w:rsidRPr="00871FAA">
        <w:rPr>
          <w:rStyle w:val="apple-converted-space"/>
          <w:rFonts w:ascii="Times New Roman" w:hAnsi="Times New Roman" w:cs="Times New Roman"/>
          <w:sz w:val="24"/>
          <w:szCs w:val="24"/>
          <w:shd w:val="clear" w:color="auto" w:fill="FFFFFF"/>
          <w:lang w:val="en-GB"/>
        </w:rPr>
        <w:t> </w:t>
      </w:r>
      <w:r w:rsidRPr="00871FAA">
        <w:rPr>
          <w:rFonts w:ascii="Times New Roman" w:hAnsi="Times New Roman" w:cs="Times New Roman"/>
          <w:sz w:val="24"/>
          <w:szCs w:val="24"/>
          <w:shd w:val="clear" w:color="auto" w:fill="FFFFFF"/>
          <w:lang w:val="en-GB"/>
        </w:rPr>
        <w:t>Nigerian</w:t>
      </w:r>
      <w:r w:rsidRPr="00871FAA">
        <w:rPr>
          <w:rFonts w:ascii="Times New Roman" w:hAnsi="Times New Roman" w:cs="Times New Roman"/>
          <w:sz w:val="24"/>
          <w:szCs w:val="24"/>
          <w:lang w:val="en-GB"/>
        </w:rPr>
        <w:t xml:space="preserve"> multinational </w:t>
      </w:r>
      <w:r w:rsidRPr="00871FAA">
        <w:rPr>
          <w:rFonts w:ascii="Times New Roman" w:hAnsi="Times New Roman" w:cs="Times New Roman"/>
          <w:sz w:val="24"/>
          <w:szCs w:val="24"/>
          <w:shd w:val="clear" w:color="auto" w:fill="FFFFFF"/>
          <w:lang w:val="en-GB"/>
        </w:rPr>
        <w:t>bank</w:t>
      </w:r>
      <w:r w:rsidRPr="00871FAA">
        <w:rPr>
          <w:rStyle w:val="apple-converted-space"/>
          <w:rFonts w:ascii="Times New Roman" w:hAnsi="Times New Roman" w:cs="Times New Roman"/>
          <w:sz w:val="24"/>
          <w:szCs w:val="24"/>
          <w:shd w:val="clear" w:color="auto" w:fill="FFFFFF"/>
          <w:lang w:val="en-GB"/>
        </w:rPr>
        <w:t> </w:t>
      </w:r>
      <w:r w:rsidRPr="00871FAA">
        <w:rPr>
          <w:rFonts w:ascii="Times New Roman" w:hAnsi="Times New Roman" w:cs="Times New Roman"/>
          <w:sz w:val="24"/>
          <w:szCs w:val="24"/>
          <w:shd w:val="clear" w:color="auto" w:fill="FFFFFF"/>
          <w:lang w:val="en-GB"/>
        </w:rPr>
        <w:t>and</w:t>
      </w:r>
      <w:r w:rsidRPr="00871FAA">
        <w:rPr>
          <w:rStyle w:val="apple-converted-space"/>
          <w:rFonts w:ascii="Times New Roman" w:hAnsi="Times New Roman" w:cs="Times New Roman"/>
          <w:sz w:val="24"/>
          <w:szCs w:val="24"/>
          <w:shd w:val="clear" w:color="auto" w:fill="FFFFFF"/>
          <w:lang w:val="en-GB"/>
        </w:rPr>
        <w:t> </w:t>
      </w:r>
      <w:r w:rsidRPr="00871FAA">
        <w:rPr>
          <w:rFonts w:ascii="Times New Roman" w:hAnsi="Times New Roman" w:cs="Times New Roman"/>
          <w:sz w:val="24"/>
          <w:szCs w:val="24"/>
          <w:shd w:val="clear" w:color="auto" w:fill="FFFFFF"/>
          <w:lang w:val="en-GB"/>
        </w:rPr>
        <w:t>financial services</w:t>
      </w:r>
      <w:r w:rsidRPr="00871FAA">
        <w:rPr>
          <w:rStyle w:val="apple-converted-space"/>
          <w:rFonts w:ascii="Times New Roman" w:hAnsi="Times New Roman" w:cs="Times New Roman"/>
          <w:sz w:val="24"/>
          <w:szCs w:val="24"/>
          <w:shd w:val="clear" w:color="auto" w:fill="FFFFFF"/>
          <w:lang w:val="en-GB"/>
        </w:rPr>
        <w:t> </w:t>
      </w:r>
      <w:r w:rsidRPr="00871FAA">
        <w:rPr>
          <w:rFonts w:ascii="Times New Roman" w:hAnsi="Times New Roman" w:cs="Times New Roman"/>
          <w:sz w:val="24"/>
          <w:szCs w:val="24"/>
          <w:shd w:val="clear" w:color="auto" w:fill="FFFFFF"/>
          <w:lang w:val="en-GB"/>
        </w:rPr>
        <w:t xml:space="preserve">headquartered in Lagos. </w:t>
      </w:r>
    </w:p>
    <w:p w:rsidR="00D76E0B" w:rsidRPr="00871FAA" w:rsidRDefault="00D76E0B" w:rsidP="00871FAA">
      <w:pPr>
        <w:pStyle w:val="NormalWeb"/>
        <w:spacing w:line="360" w:lineRule="auto"/>
        <w:ind w:firstLine="720"/>
        <w:jc w:val="both"/>
      </w:pPr>
      <w:r w:rsidRPr="00871FAA">
        <w:t>In 2010, the Central Bank of Nigeria revised the regulation covering the scope of banking activities for Nigerian banks. The universal banking model was discontinued and banks were required to divest from non-core banking businesses or adopt a holding company structure. First Bank opted to form a holding company, FBN Holdings Plc., to capture synergies across its already established banking and non-banking businesses. The new structure resulted in a stronger platform to support the Group’s future growth ambitions domestically and internationally.</w:t>
      </w:r>
    </w:p>
    <w:p w:rsidR="00D76E0B" w:rsidRPr="00871FAA" w:rsidRDefault="00D76E0B" w:rsidP="00871FAA">
      <w:pPr>
        <w:spacing w:line="360" w:lineRule="auto"/>
        <w:ind w:firstLine="720"/>
        <w:jc w:val="both"/>
        <w:rPr>
          <w:rFonts w:ascii="Times New Roman" w:hAnsi="Times New Roman" w:cs="Times New Roman"/>
          <w:sz w:val="24"/>
          <w:szCs w:val="24"/>
          <w:lang w:val="en-GB"/>
        </w:rPr>
      </w:pPr>
      <w:r w:rsidRPr="00871FAA">
        <w:rPr>
          <w:rFonts w:ascii="Times New Roman" w:hAnsi="Times New Roman" w:cs="Times New Roman"/>
          <w:sz w:val="24"/>
          <w:szCs w:val="24"/>
          <w:shd w:val="clear" w:color="auto" w:fill="FFFFFF"/>
          <w:lang w:val="en-GB"/>
        </w:rPr>
        <w:t xml:space="preserve">First bank is the biggest bank in Nigeria by total deposits and gross earnings and operates a network of over 750 business locations across Africa, the United Kingdom and representative offices in Abu Dhabi, Beijing and </w:t>
      </w:r>
      <w:r w:rsidRPr="00871FAA">
        <w:rPr>
          <w:rFonts w:ascii="Times New Roman" w:hAnsi="Times New Roman" w:cs="Times New Roman"/>
          <w:sz w:val="24"/>
          <w:szCs w:val="24"/>
          <w:shd w:val="clear" w:color="auto" w:fill="FFFFFF"/>
          <w:lang w:val="en-GB"/>
        </w:rPr>
        <w:lastRenderedPageBreak/>
        <w:t>Johannesburg set up to capture trade-related business between geographies. It specializes in retail banking and has the largest retail client base in Nigeria</w:t>
      </w:r>
      <w:r w:rsidRPr="00871FAA">
        <w:rPr>
          <w:rFonts w:ascii="Times New Roman" w:hAnsi="Times New Roman" w:cs="Times New Roman"/>
          <w:sz w:val="24"/>
          <w:szCs w:val="24"/>
          <w:lang w:val="en-GB"/>
        </w:rPr>
        <w:t>.</w:t>
      </w:r>
    </w:p>
    <w:p w:rsidR="00D76E0B" w:rsidRPr="00871FAA" w:rsidRDefault="00D76E0B" w:rsidP="00871FAA">
      <w:pPr>
        <w:spacing w:line="360" w:lineRule="auto"/>
        <w:ind w:firstLine="720"/>
        <w:jc w:val="both"/>
        <w:rPr>
          <w:rFonts w:ascii="Times New Roman" w:hAnsi="Times New Roman" w:cs="Times New Roman"/>
          <w:sz w:val="24"/>
          <w:szCs w:val="24"/>
          <w:shd w:val="clear" w:color="auto" w:fill="FFFFFF"/>
          <w:lang w:val="en-GB"/>
        </w:rPr>
      </w:pPr>
      <w:r w:rsidRPr="00871FAA">
        <w:rPr>
          <w:rFonts w:ascii="Times New Roman" w:hAnsi="Times New Roman" w:cs="Times New Roman"/>
          <w:sz w:val="24"/>
          <w:szCs w:val="24"/>
          <w:lang w:val="en-GB"/>
        </w:rPr>
        <w:t xml:space="preserve"> First Bank has been named “The Best Bank Brand in Nigeria” for five years in a row by The Banker magazine of the Financial Times Group, and “Most Innovative Bank in Africa” in the EMEA Finance African Baking Awards 2014. As the global operating environment evolves, first bank h</w:t>
      </w:r>
      <w:r w:rsidRPr="00871FAA">
        <w:rPr>
          <w:rFonts w:ascii="Times New Roman" w:hAnsi="Times New Roman" w:cs="Times New Roman"/>
          <w:sz w:val="24"/>
          <w:szCs w:val="24"/>
          <w:shd w:val="clear" w:color="auto" w:fill="FFFFFF"/>
          <w:lang w:val="en-GB"/>
        </w:rPr>
        <w:t>as kept pace, responding to the dynamic needs of the customers, investors, regulators, host communities, employee and other stake holders through a balanced approach to plan execution. Frist bank has consolidated its industry leadership by maintaining the quality of service. Thus, the Bank has continuously boosted its customer-base, which cuts across all segments in terms of size, structure and sectors.</w:t>
      </w:r>
    </w:p>
    <w:p w:rsidR="00D76E0B" w:rsidRPr="00871FAA" w:rsidRDefault="00D76E0B" w:rsidP="00871FAA">
      <w:pPr>
        <w:pStyle w:val="Heading1"/>
        <w:spacing w:line="360" w:lineRule="auto"/>
        <w:jc w:val="both"/>
      </w:pPr>
      <w:bookmarkStart w:id="25" w:name="_Toc523750034"/>
      <w:r w:rsidRPr="00871FAA">
        <w:t>3.2 Research Design</w:t>
      </w:r>
      <w:bookmarkEnd w:id="25"/>
    </w:p>
    <w:p w:rsidR="00D76E0B" w:rsidRPr="00871FAA" w:rsidRDefault="00D76E0B" w:rsidP="00871FAA">
      <w:pPr>
        <w:spacing w:before="240"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 For the purpose of this study, survey design was used. Survey design was employed to examine the impact of customer service quality on customer satisfaction in Nigerian banking industry. The technique was adopted because of its advantages over other methods in terms of coverage of relatively high population. This method has the highest level of dependence to get useful and relevant information from customers of the above stated study (Susan, 2012).</w:t>
      </w:r>
    </w:p>
    <w:p w:rsidR="00D76E0B" w:rsidRPr="00871FAA" w:rsidRDefault="00D76E0B" w:rsidP="00871FAA">
      <w:pPr>
        <w:pStyle w:val="Heading1"/>
        <w:spacing w:line="360" w:lineRule="auto"/>
        <w:jc w:val="both"/>
      </w:pPr>
      <w:bookmarkStart w:id="26" w:name="_Toc523750035"/>
      <w:r w:rsidRPr="00871FAA">
        <w:t>3.3 Population of the Study</w:t>
      </w:r>
      <w:bookmarkEnd w:id="26"/>
    </w:p>
    <w:p w:rsidR="00D76E0B" w:rsidRPr="00871FAA" w:rsidRDefault="00D76E0B" w:rsidP="00871FAA">
      <w:pPr>
        <w:spacing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 xml:space="preserve"> The population of the study consists of some selected customers of four First Bank of Nigeria branches in Ilorin, Kwara state which comprises of </w:t>
      </w:r>
      <w:r w:rsidRPr="00871FAA">
        <w:rPr>
          <w:rFonts w:ascii="Times New Roman" w:hAnsi="Times New Roman" w:cs="Times New Roman"/>
          <w:color w:val="000000"/>
          <w:sz w:val="24"/>
          <w:szCs w:val="24"/>
          <w:lang w:val="en-GB"/>
        </w:rPr>
        <w:t>Unity roundabout</w:t>
      </w:r>
      <w:r w:rsidRPr="00871FAA">
        <w:rPr>
          <w:rFonts w:ascii="Times New Roman" w:hAnsi="Times New Roman" w:cs="Times New Roman"/>
          <w:sz w:val="24"/>
          <w:szCs w:val="24"/>
          <w:lang w:val="en-GB"/>
        </w:rPr>
        <w:t xml:space="preserve"> branch, </w:t>
      </w:r>
      <w:r w:rsidRPr="00871FAA">
        <w:rPr>
          <w:rFonts w:ascii="Times New Roman" w:hAnsi="Times New Roman" w:cs="Times New Roman"/>
          <w:color w:val="000000"/>
          <w:sz w:val="24"/>
          <w:szCs w:val="24"/>
          <w:lang w:val="en-GB"/>
        </w:rPr>
        <w:t xml:space="preserve">BabokoSurulere branch, Sawmill branch and Offa garage/AjaseIpo Road branch. The population of customers of First bank is difficult to ascertain therefore, 384 respondents were used for the study gotten from the </w:t>
      </w:r>
      <w:r w:rsidRPr="00871FAA">
        <w:rPr>
          <w:rFonts w:ascii="Times New Roman" w:hAnsi="Times New Roman" w:cs="Times New Roman"/>
          <w:sz w:val="24"/>
          <w:szCs w:val="24"/>
          <w:lang w:val="en-GB"/>
        </w:rPr>
        <w:t>Krejcie&amp; Morgan (1970) formula for the sample size of large population.</w:t>
      </w:r>
    </w:p>
    <w:p w:rsidR="00D76E0B" w:rsidRPr="00871FAA" w:rsidRDefault="00D76E0B" w:rsidP="00871FAA">
      <w:pPr>
        <w:pStyle w:val="Heading1"/>
        <w:spacing w:line="360" w:lineRule="auto"/>
        <w:jc w:val="both"/>
      </w:pPr>
      <w:bookmarkStart w:id="27" w:name="_Toc523750036"/>
      <w:r w:rsidRPr="00871FAA">
        <w:lastRenderedPageBreak/>
        <w:t>3.4 Sampling Size and Sample Technique</w:t>
      </w:r>
      <w:bookmarkEnd w:id="27"/>
    </w:p>
    <w:p w:rsidR="00D76E0B" w:rsidRPr="00871FAA" w:rsidRDefault="00D76E0B" w:rsidP="00871FAA">
      <w:pPr>
        <w:spacing w:line="360" w:lineRule="auto"/>
        <w:ind w:firstLine="720"/>
        <w:jc w:val="both"/>
        <w:rPr>
          <w:rFonts w:ascii="Times New Roman" w:hAnsi="Times New Roman" w:cs="Times New Roman"/>
          <w:b/>
          <w:sz w:val="24"/>
          <w:szCs w:val="24"/>
        </w:rPr>
      </w:pPr>
      <w:r w:rsidRPr="00871FAA">
        <w:rPr>
          <w:rFonts w:ascii="Times New Roman" w:hAnsi="Times New Roman" w:cs="Times New Roman"/>
          <w:sz w:val="24"/>
          <w:szCs w:val="24"/>
        </w:rPr>
        <w:t xml:space="preserve">In order to determine the sample size of the customers of First bank Nigeria plc </w:t>
      </w:r>
      <w:r w:rsidRPr="00871FAA">
        <w:rPr>
          <w:rFonts w:ascii="Times New Roman" w:hAnsi="Times New Roman" w:cs="Times New Roman"/>
          <w:sz w:val="24"/>
          <w:szCs w:val="24"/>
          <w:lang w:val="en-GB"/>
        </w:rPr>
        <w:t>located in Ilorin, Kwara State, Krejcie&amp; Morgan (1970) formularwas used to get the sample size since it is a large population that is difficult to ascertain.</w:t>
      </w:r>
    </w:p>
    <w:p w:rsidR="00D76E0B" w:rsidRPr="00871FAA" w:rsidRDefault="00C77CAC" w:rsidP="00871FAA">
      <w:pPr>
        <w:tabs>
          <w:tab w:val="left" w:pos="5100"/>
        </w:tabs>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pict>
          <v:line id="Straight Connector 1" o:spid="_x0000_s1026" style="position:absolute;left:0;text-align:left;z-index:251660288;visibility:visible;mso-width-relative:margin;mso-height-relative:margin" from="15pt,19.85pt" to="87.7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eetAEAALYDAAAOAAAAZHJzL2Uyb0RvYy54bWysU8GO0zAQvSPxD5bvNGkRiI2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nwZvX6ZvVGCn29ap54kVL+&#10;AOhF2fTS2VBUq04dPqbMtRh6hXBQ+jhXrrt8clDALnwBw0q41rKy6wzB1pE4KH794bGq4FwVWSjG&#10;OjeT2r+TLthCgzpX/0qc0bUihjwTvQ1If6qaj9dWzRl/VX3WWmQ/4HCq71Dt4OGoLl0GuUzfz3Gl&#10;P/1umx8AAAD//wMAUEsDBBQABgAIAAAAIQCJotnd3gAAAAgBAAAPAAAAZHJzL2Rvd25yZXYueG1s&#10;TI/NTsMwEITvSH0Haytxo5uCStoQp6r4OcEhBA49uvGSRI3XUewmgafHVQ9wWu3OaPabdDuZVgzU&#10;u8ayhOUiAkFcWt1wJeHz4+VmDcJ5xVq1lknCNznYZrOrVCXajvxOQ+ErEULYJUpC7X2XILqyJqPc&#10;wnbEQfuyvVE+rH2FuldjCDct3kbRPRrVcPhQq44eayqPxclIiJ9fi7wbn95+cowxzwfr18e9lNfz&#10;afcAwtPk/8xwxg/okAWmgz2xdqKVcBeFKj7MTQzirMerFYjD5YBZiv8LZL8AAAD//wMAUEsBAi0A&#10;FAAGAAgAAAAhALaDOJL+AAAA4QEAABMAAAAAAAAAAAAAAAAAAAAAAFtDb250ZW50X1R5cGVzXS54&#10;bWxQSwECLQAUAAYACAAAACEAOP0h/9YAAACUAQAACwAAAAAAAAAAAAAAAAAvAQAAX3JlbHMvLnJl&#10;bHNQSwECLQAUAAYACAAAACEAjqZnnrQBAAC2AwAADgAAAAAAAAAAAAAAAAAuAgAAZHJzL2Uyb0Rv&#10;Yy54bWxQSwECLQAUAAYACAAAACEAiaLZ3d4AAAAIAQAADwAAAAAAAAAAAAAAAAAOBAAAZHJzL2Rv&#10;d25yZXYueG1sUEsFBgAAAAAEAAQA8wAAABkFAAAAAA==&#10;" strokecolor="black [3040]"/>
        </w:pict>
      </w:r>
      <w:r w:rsidR="00D76E0B" w:rsidRPr="00871FAA">
        <w:rPr>
          <w:rFonts w:ascii="Times New Roman" w:hAnsi="Times New Roman" w:cs="Times New Roman"/>
          <w:sz w:val="24"/>
          <w:szCs w:val="24"/>
          <w:lang w:val="en-GB"/>
        </w:rPr>
        <w:t xml:space="preserve">  n= Z² *P (1-P)</w:t>
      </w:r>
    </w:p>
    <w:p w:rsidR="00D76E0B" w:rsidRPr="00871FAA" w:rsidRDefault="00D76E0B" w:rsidP="00871FAA">
      <w:pPr>
        <w:tabs>
          <w:tab w:val="left" w:pos="5100"/>
        </w:tabs>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 xml:space="preserve">            M²</w:t>
      </w:r>
    </w:p>
    <w:p w:rsidR="00D76E0B" w:rsidRPr="00871FAA" w:rsidRDefault="00D76E0B" w:rsidP="00871FAA">
      <w:pPr>
        <w:tabs>
          <w:tab w:val="left" w:pos="5100"/>
        </w:tabs>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Z= Z value (e.g. 1.96 for 95%) confidence level</w:t>
      </w:r>
    </w:p>
    <w:p w:rsidR="00D76E0B" w:rsidRPr="00871FAA" w:rsidRDefault="00D76E0B" w:rsidP="00871FAA">
      <w:pPr>
        <w:tabs>
          <w:tab w:val="left" w:pos="5100"/>
        </w:tabs>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P= Population proportion (0.5) (50%)</w:t>
      </w:r>
    </w:p>
    <w:p w:rsidR="00D76E0B" w:rsidRPr="00871FAA" w:rsidRDefault="00D76E0B" w:rsidP="00871FAA">
      <w:pPr>
        <w:tabs>
          <w:tab w:val="left" w:pos="5100"/>
        </w:tabs>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M= Margin of error at 5% (0.05) confidence interval</w:t>
      </w:r>
    </w:p>
    <w:p w:rsidR="00D76E0B" w:rsidRPr="00871FAA" w:rsidRDefault="00C77CAC" w:rsidP="00871FAA">
      <w:pPr>
        <w:tabs>
          <w:tab w:val="left" w:pos="510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27" style="position:absolute;left:0;text-align:left;z-index:251661312;visibility:visible;mso-width-relative:margin;mso-height-relative:margin" from="27pt,18.6pt" to="119.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iPtQEAALcDAAAOAAAAZHJzL2Uyb0RvYy54bWysU8GO0zAQvSPxD5bvNE2lZVHUdA9dwQVB&#10;xcIHeJ1xY63tscamaf+esdtmESCE0F4cj/3em3njyfru6J04ACWLoZftYikFBI2DDftefvv6/s07&#10;KVJWYVAOA/TyBEnebV6/Wk+xgxWO6AYgwSIhdVPs5Zhz7Jom6RG8SguMEPjSIHmVOaR9M5CaWN27&#10;ZrVcvm0mpCESakiJT+/Pl3JT9Y0BnT8bkyAL10uuLdeV6vpY1mazVt2eVBytvpSh/qMKr2zgpLPU&#10;vcpKfCf7m5S3mjChyQuNvkFjrIbqgd20y1/cPIwqQvXCzUlxblN6OVn96bAjYYderqQIyvMTPWRS&#10;dj9mscUQuIFIYlX6NMXUMXwbdnSJUtxRMX005MuX7Yhj7e1p7i0cs9B82La37c3tjRT6etc8EyOl&#10;/AHQi7LppbOh2FadOnxMmZMx9ArhoBRyTl13+eSggF34AoatlGSVXYcIto7EQfHzD09tscFaFVko&#10;xjo3k5Z/J12whQZ1sP6VOKNrRgx5JnobkP6UNR+vpZoz/ur67LXYfsThVB+itoOnozq7THIZv5/j&#10;Sn/+3zY/AAAA//8DAFBLAwQUAAYACAAAACEAeGniHt4AAAAIAQAADwAAAGRycy9kb3ducmV2Lnht&#10;bEyPzU6EQBCE7ya+w6RNvLmDrCuEpdkYf056QPTgcZbpBbJMD2FmAX16x3jQY3V1qr7Kd4vpxUSj&#10;6ywjXK8iEMS11R03CO9vT1cpCOcVa9VbJoRPcrArzs9ylWk78ytNlW9ECGGXKYTW+yGT0tUtGeVW&#10;diAO3sGORvkgx0bqUc0h3PQyjqJbaVTHoaFVA923VB+rk0FIHp+rcpgfXr5KmciynKxPjx+IlxfL&#10;3RaEp8X/PcMPfkCHIjDt7Ym1Ez3C5iZM8QjrJAYR/HidbkDsfw+yyOX/AcU3AAAA//8DAFBLAQIt&#10;ABQABgAIAAAAIQC2gziS/gAAAOEBAAATAAAAAAAAAAAAAAAAAAAAAABbQ29udGVudF9UeXBlc10u&#10;eG1sUEsBAi0AFAAGAAgAAAAhADj9If/WAAAAlAEAAAsAAAAAAAAAAAAAAAAALwEAAF9yZWxzLy5y&#10;ZWxzUEsBAi0AFAAGAAgAAAAhAEHL2I+1AQAAtwMAAA4AAAAAAAAAAAAAAAAALgIAAGRycy9lMm9E&#10;b2MueG1sUEsBAi0AFAAGAAgAAAAhAHhp4h7eAAAACAEAAA8AAAAAAAAAAAAAAAAADwQAAGRycy9k&#10;b3ducmV2LnhtbFBLBQYAAAAABAAEAPMAAAAaBQAAAAA=&#10;" strokecolor="black [3040]"/>
        </w:pict>
      </w:r>
      <w:r w:rsidR="00D76E0B" w:rsidRPr="00871FAA">
        <w:rPr>
          <w:rFonts w:ascii="Times New Roman" w:hAnsi="Times New Roman" w:cs="Times New Roman"/>
          <w:sz w:val="24"/>
          <w:szCs w:val="24"/>
        </w:rPr>
        <w:t>N= (1.96)² * 0.5 (1- 0.5)</w:t>
      </w:r>
    </w:p>
    <w:p w:rsidR="00D76E0B" w:rsidRPr="00871FAA" w:rsidRDefault="00D76E0B" w:rsidP="00871FAA">
      <w:pPr>
        <w:tabs>
          <w:tab w:val="left" w:pos="5100"/>
        </w:tabs>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 xml:space="preserve">               (0.05)² </w:t>
      </w:r>
    </w:p>
    <w:p w:rsidR="00D76E0B" w:rsidRPr="00871FAA" w:rsidRDefault="00C77CAC" w:rsidP="00871FAA">
      <w:pPr>
        <w:tabs>
          <w:tab w:val="left" w:pos="5100"/>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pict>
          <v:line id="Straight Connector 3" o:spid="_x0000_s1028" style="position:absolute;left:0;text-align:left;z-index:251662336;visibility:visible;mso-width-relative:margin;mso-height-relative:margin" from="15pt,17.25pt" to="87.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StgEAALYDAAAOAAAAZHJzL2Uyb0RvYy54bWysU02P0zAQvSPxHyzfafohEBs13UNXcEFQ&#10;sewP8DrjxsL2WGPTtP+esdtmESCEVntxPPZ7b+aNJ+vbo3fiAJQshk4uZnMpIGjsbdh38uHbhzfv&#10;pUhZhV45DNDJEyR5u3n9aj3GFpY4oOuBBIuE1I6xk0POsW2apAfwKs0wQuBLg+RV5pD2TU9qZHXv&#10;muV8/q4ZkfpIqCElPr07X8pN1TcGdP5iTIIsXCe5tlxXqutjWZvNWrV7UnGw+lKGekYVXtnASSep&#10;O5WV+EH2DylvNWFCk2cafYPGWA3VA7tZzH9zcz+oCNULNyfFqU3p5WT158OOhO07uZIiKM9PdJ9J&#10;2f2QxRZD4AYiiVXp0xhTy/Bt2NElSnFHxfTRkC9ftiOOtbenqbdwzELz4c1ydbN8K4W+XjVPvEgp&#10;fwT0omw66WworlWrDp9S5lwMvUI4KHWcM9ddPjkoYBe+gmEnnGtR2XWGYOtIHBS/fv99UVywVkUW&#10;irHOTaT5v0kXbKFBnav/JU7omhFDnojeBqS/Zc3Ha6nmjL+6Pnstth+xP9V3qO3g4ajOLoNcpu/X&#10;uNKffrfNTwAAAP//AwBQSwMEFAAGAAgAAAAhAGDhqdzdAAAACAEAAA8AAABkcnMvZG93bnJldi54&#10;bWxMj8tOwzAQRfdI/QdrKrGjDoWSKo1TVTxWsAiBRZduPCRR43EUu0ng65mqC1jN447unJtuJ9uK&#10;AXvfOFJwu4hAIJXONFQp+Px4uVmD8EGT0a0jVPCNHrbZ7CrViXEjveNQhEqwCflEK6hD6BIpfVmj&#10;1X7hOiTWvlxvdeCxr6Tp9cjmtpXLKHqQVjfEH2rd4WON5bE4WQXx82uRd+PT208uY5nngwvr416p&#10;6/m024AIOIW/YzjjMzpkzHRwJzJetAruIo4SuN6vQJz1eMXN4bKQWSr/B8h+AQAA//8DAFBLAQIt&#10;ABQABgAIAAAAIQC2gziS/gAAAOEBAAATAAAAAAAAAAAAAAAAAAAAAABbQ29udGVudF9UeXBlc10u&#10;eG1sUEsBAi0AFAAGAAgAAAAhADj9If/WAAAAlAEAAAsAAAAAAAAAAAAAAAAALwEAAF9yZWxzLy5y&#10;ZWxzUEsBAi0AFAAGAAgAAAAhAE3yH9K2AQAAtgMAAA4AAAAAAAAAAAAAAAAALgIAAGRycy9lMm9E&#10;b2MueG1sUEsBAi0AFAAGAAgAAAAhAGDhqdzdAAAACAEAAA8AAAAAAAAAAAAAAAAAEAQAAGRycy9k&#10;b3ducmV2LnhtbFBLBQYAAAAABAAEAPMAAAAaBQAAAAA=&#10;" strokecolor="black [3040]"/>
        </w:pict>
      </w:r>
      <w:r w:rsidR="00D76E0B" w:rsidRPr="00871FAA">
        <w:rPr>
          <w:rFonts w:ascii="Times New Roman" w:hAnsi="Times New Roman" w:cs="Times New Roman"/>
          <w:sz w:val="24"/>
          <w:szCs w:val="24"/>
        </w:rPr>
        <w:t>= 3.8416 * 0.5 (0.5)</w:t>
      </w:r>
    </w:p>
    <w:p w:rsidR="00D76E0B" w:rsidRPr="00871FAA" w:rsidRDefault="00D76E0B" w:rsidP="00871FAA">
      <w:pPr>
        <w:tabs>
          <w:tab w:val="left" w:pos="5100"/>
        </w:tabs>
        <w:spacing w:line="360" w:lineRule="auto"/>
        <w:jc w:val="both"/>
        <w:rPr>
          <w:rFonts w:ascii="Times New Roman" w:hAnsi="Times New Roman" w:cs="Times New Roman"/>
          <w:noProof/>
          <w:sz w:val="24"/>
          <w:szCs w:val="24"/>
        </w:rPr>
      </w:pPr>
      <w:r w:rsidRPr="00871FAA">
        <w:rPr>
          <w:rFonts w:ascii="Times New Roman" w:hAnsi="Times New Roman" w:cs="Times New Roman"/>
          <w:noProof/>
          <w:sz w:val="24"/>
          <w:szCs w:val="24"/>
        </w:rPr>
        <w:t xml:space="preserve">          0.0025</w:t>
      </w:r>
    </w:p>
    <w:p w:rsidR="00D76E0B" w:rsidRPr="00871FAA" w:rsidRDefault="00C77CAC" w:rsidP="00871FAA">
      <w:pPr>
        <w:tabs>
          <w:tab w:val="left" w:pos="510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 o:spid="_x0000_s1029" style="position:absolute;left:0;text-align:left;z-index:251663360;visibility:visible;mso-width-relative:margin;mso-height-relative:margin" from="6.75pt,17.35pt" to="5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6NJtgEAALYDAAAOAAAAZHJzL2Uyb0RvYy54bWysU8GO0zAQvSPxD5bvNO1qd4Go6R66gguC&#10;il0+wOuMGwvbY41Nk/49Y7fNIkAIIS6Ox37vzbzxZH03eScOQMli6ORqsZQCgsbehn0nvzy+e/VG&#10;ipRV6JXDAJ08QpJ3m5cv1mNs4QoHdD2QYJGQ2jF2csg5tk2T9ABepQVGCHxpkLzKHNK+6UmNrO5d&#10;c7Vc3jYjUh8JNaTEp/enS7mp+saAzp+MSZCF6yTXlutKdX0qa7NZq3ZPKg5Wn8tQ/1CFVzZw0lnq&#10;XmUlvpH9RcpbTZjQ5IVG36AxVkP1wG5Wy5/cPAwqQvXCzUlxblP6f7L642FHwvadvJYiKM9P9JBJ&#10;2f2QxRZD4AYiievSpzGmluHbsKNzlOKOiunJkC9ftiOm2tvj3FuYstB8eHO7evv6Rgp9uWqeeZFS&#10;fg/oRdl00tlQXKtWHT6kzLkYeoFwUOo4Za67fHRQwC58BsNOONeqsusMwdaROCh+/f7rqrhgrYos&#10;FGOdm0nLP5PO2EKDOld/S5zRNSOGPBO9DUi/y5qnS6nmhL+4Pnkttp+wP9Z3qO3g4ajOzoNcpu/H&#10;uNKff7fNdwAAAP//AwBQSwMEFAAGAAgAAAAhAElS/+LdAAAACAEAAA8AAABkcnMvZG93bnJldi54&#10;bWxMj81OwzAQhO9IfQdrK3GjTlsgVRqnqvg5wSEEDhzdeJtEjddR7CaBp2crDnCcndHsN+lusq0Y&#10;sPeNIwXLRQQCqXSmoUrBx/vzzQaED5qMbh2hgi/0sMtmV6lOjBvpDYciVIJLyCdaQR1Cl0jpyxqt&#10;9gvXIbF3dL3VgWVfSdPrkcttK1dRdC+tbog/1LrDhxrLU3G2CuKnlyLvxsfX71zGMs8HFzanT6Wu&#10;59N+CyLgFP7CcMFndMiY6eDOZLxoWa/vOKlgfRuDuPjRircdfg8yS+X/AdkPAAAA//8DAFBLAQIt&#10;ABQABgAIAAAAIQC2gziS/gAAAOEBAAATAAAAAAAAAAAAAAAAAAAAAABbQ29udGVudF9UeXBlc10u&#10;eG1sUEsBAi0AFAAGAAgAAAAhADj9If/WAAAAlAEAAAsAAAAAAAAAAAAAAAAALwEAAF9yZWxzLy5y&#10;ZWxzUEsBAi0AFAAGAAgAAAAhALWbo0m2AQAAtgMAAA4AAAAAAAAAAAAAAAAALgIAAGRycy9lMm9E&#10;b2MueG1sUEsBAi0AFAAGAAgAAAAhAElS/+LdAAAACAEAAA8AAAAAAAAAAAAAAAAAEAQAAGRycy9k&#10;b3ducmV2LnhtbFBLBQYAAAAABAAEAPMAAAAaBQAAAAA=&#10;" strokecolor="black [3040]"/>
        </w:pict>
      </w:r>
      <w:r w:rsidR="00D76E0B" w:rsidRPr="00871FAA">
        <w:rPr>
          <w:rFonts w:ascii="Times New Roman" w:hAnsi="Times New Roman" w:cs="Times New Roman"/>
          <w:noProof/>
          <w:sz w:val="24"/>
          <w:szCs w:val="24"/>
        </w:rPr>
        <w:t>= 0.9604</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0.0025</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 384</w:t>
      </w:r>
    </w:p>
    <w:p w:rsidR="000B6251"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Since 384 was arrived at as the sample size of customers based on the Krejcie&amp; Morgan (1970).  The allocation of questionnaire for each bank would be 384/4 which is 96. Therefore, a total of 96 copies of questionnairewas allocated to the customers patronizing each stated branches of Frist bank plc within Ilorin metropolis making a total of 384 customers</w:t>
      </w:r>
    </w:p>
    <w:p w:rsidR="00D76E0B" w:rsidRPr="000B6251"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b/>
          <w:sz w:val="24"/>
          <w:szCs w:val="24"/>
        </w:rPr>
        <w:t>Sampling Techniques</w:t>
      </w:r>
    </w:p>
    <w:p w:rsidR="00D76E0B" w:rsidRPr="00871FAA" w:rsidRDefault="00D76E0B" w:rsidP="00871FAA">
      <w:pPr>
        <w:spacing w:line="360" w:lineRule="auto"/>
        <w:ind w:firstLine="720"/>
        <w:jc w:val="both"/>
        <w:rPr>
          <w:rFonts w:ascii="Times New Roman" w:hAnsi="Times New Roman" w:cs="Times New Roman"/>
          <w:sz w:val="24"/>
          <w:szCs w:val="24"/>
          <w:lang w:val="en-GB"/>
        </w:rPr>
      </w:pPr>
      <w:r w:rsidRPr="00871FAA">
        <w:rPr>
          <w:rFonts w:ascii="Times New Roman" w:hAnsi="Times New Roman" w:cs="Times New Roman"/>
          <w:sz w:val="24"/>
          <w:szCs w:val="24"/>
          <w:lang w:val="en-GB"/>
        </w:rPr>
        <w:lastRenderedPageBreak/>
        <w:t>The sampling technique used for this study was the convenience sampling technique. Convenience sampling technique was used for the customers of first bank because distribution of questionnaires to the customers was determined by their presence or availability in the banking hall. However, the branches of First Bank Plc customers to be selected are restricted to those located in Ilorin, Kwara State because of large population.</w:t>
      </w:r>
    </w:p>
    <w:p w:rsidR="00D76E0B" w:rsidRPr="00871FAA" w:rsidRDefault="00D76E0B" w:rsidP="00871FAA">
      <w:pPr>
        <w:pStyle w:val="Heading1"/>
        <w:spacing w:line="360" w:lineRule="auto"/>
        <w:jc w:val="both"/>
      </w:pPr>
      <w:bookmarkStart w:id="28" w:name="_Toc523750037"/>
      <w:r w:rsidRPr="00871FAA">
        <w:t>3.5 Method and Sources of Data Collection</w:t>
      </w:r>
      <w:bookmarkEnd w:id="28"/>
    </w:p>
    <w:p w:rsidR="00D76E0B" w:rsidRPr="00871FAA" w:rsidRDefault="00D76E0B" w:rsidP="00871FAA">
      <w:pPr>
        <w:spacing w:line="360" w:lineRule="auto"/>
        <w:jc w:val="both"/>
        <w:rPr>
          <w:rFonts w:ascii="Times New Roman" w:hAnsi="Times New Roman" w:cs="Times New Roman"/>
          <w:b/>
          <w:sz w:val="24"/>
          <w:szCs w:val="24"/>
        </w:rPr>
      </w:pPr>
      <w:r w:rsidRPr="00871FAA">
        <w:rPr>
          <w:rFonts w:ascii="Times New Roman" w:hAnsi="Times New Roman" w:cs="Times New Roman"/>
          <w:sz w:val="24"/>
          <w:szCs w:val="24"/>
          <w:lang w:val="en-GB"/>
        </w:rPr>
        <w:t>With regards to the data collection procedure, the study relied on primary data collection. The primary data was obtained from the use of structured questionnaire which were administered to obtain the sampled respondents’ opinion. The scale of the questionnaire adopted was the</w:t>
      </w:r>
      <w:r w:rsidRPr="00871FAA">
        <w:rPr>
          <w:rFonts w:ascii="Times New Roman" w:hAnsi="Times New Roman" w:cs="Times New Roman"/>
          <w:b/>
          <w:sz w:val="24"/>
          <w:szCs w:val="24"/>
          <w:lang w:val="en-GB"/>
        </w:rPr>
        <w:t>5</w:t>
      </w:r>
      <w:r w:rsidRPr="00871FAA">
        <w:rPr>
          <w:rFonts w:ascii="Times New Roman" w:hAnsi="Times New Roman" w:cs="Times New Roman"/>
          <w:sz w:val="24"/>
          <w:szCs w:val="24"/>
          <w:lang w:val="en-GB"/>
        </w:rPr>
        <w:t xml:space="preserve"> point Likert scale rating, ranging from strongly agrees to strongly disagree. The questionnaire was divided into two sections (A and B). Section A deals information regarding customer’s bio data while section B consist of operational items relating to the study. The questionnaires were administered to the customers of First Bank Plc., Ilorin, Kwara state as mentioned above.</w:t>
      </w:r>
    </w:p>
    <w:p w:rsidR="00D76E0B" w:rsidRPr="00871FAA" w:rsidRDefault="00D76E0B" w:rsidP="00871FAA">
      <w:pPr>
        <w:pStyle w:val="Heading1"/>
        <w:spacing w:line="360" w:lineRule="auto"/>
        <w:jc w:val="both"/>
      </w:pPr>
      <w:bookmarkStart w:id="29" w:name="_Toc523750038"/>
      <w:r w:rsidRPr="00871FAA">
        <w:t>3.6 Validity and Reliability</w:t>
      </w:r>
      <w:bookmarkEnd w:id="29"/>
      <w:r w:rsidRPr="00871FAA">
        <w:tab/>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b/>
          <w:sz w:val="24"/>
          <w:szCs w:val="24"/>
        </w:rPr>
        <w:tab/>
      </w:r>
      <w:r w:rsidRPr="00871FAA">
        <w:rPr>
          <w:rFonts w:ascii="Times New Roman" w:hAnsi="Times New Roman" w:cs="Times New Roman"/>
          <w:sz w:val="24"/>
          <w:szCs w:val="24"/>
        </w:rPr>
        <w:t>Research validity in surveys relates to the extent to which the survey measures the right element that needs to be measured. Content validity was undertaken to ascertain whether the content of the questionnaire is appropriate and relevant to the study purpose. In order to validate the content of this questionnaire, the supervisor of this research work properly scrutinized the questions to ensure appropriate use of language wordings relevant to the under study, consideration of the research objective and coverage of the content area.</w:t>
      </w:r>
      <w:r w:rsidRPr="00871FAA">
        <w:rPr>
          <w:rFonts w:ascii="Times New Roman" w:hAnsi="Times New Roman" w:cs="Times New Roman"/>
          <w:bCs/>
          <w:color w:val="222222"/>
          <w:sz w:val="24"/>
          <w:szCs w:val="24"/>
          <w:shd w:val="clear" w:color="auto" w:fill="FFFFFF"/>
        </w:rPr>
        <w:t>Face validity</w:t>
      </w:r>
      <w:r w:rsidRPr="00871FAA">
        <w:rPr>
          <w:rFonts w:ascii="Times New Roman" w:hAnsi="Times New Roman" w:cs="Times New Roman"/>
          <w:color w:val="222222"/>
          <w:sz w:val="24"/>
          <w:szCs w:val="24"/>
          <w:shd w:val="clear" w:color="auto" w:fill="FFFFFF"/>
        </w:rPr>
        <w:t> was also assured through the transparency, attractiveness and relevance of the questionnaire as it appears to the respondents</w:t>
      </w:r>
      <w:r w:rsidRPr="00871FAA">
        <w:rPr>
          <w:rFonts w:ascii="Times New Roman" w:hAnsi="Times New Roman" w:cs="Times New Roman"/>
          <w:i/>
          <w:color w:val="222222"/>
          <w:sz w:val="24"/>
          <w:szCs w:val="24"/>
          <w:shd w:val="clear" w:color="auto" w:fill="FFFFFF"/>
        </w:rPr>
        <w:t>.</w:t>
      </w:r>
      <w:r w:rsidRPr="00871FAA">
        <w:rPr>
          <w:rFonts w:ascii="Times New Roman" w:hAnsi="Times New Roman" w:cs="Times New Roman"/>
          <w:sz w:val="24"/>
          <w:szCs w:val="24"/>
        </w:rPr>
        <w:t xml:space="preserve"> Once validity procedure was completed, the final version of the research instrument was to </w:t>
      </w:r>
      <w:r w:rsidRPr="00871FAA">
        <w:rPr>
          <w:rFonts w:ascii="Times New Roman" w:hAnsi="Times New Roman" w:cs="Times New Roman"/>
          <w:sz w:val="24"/>
          <w:szCs w:val="24"/>
        </w:rPr>
        <w:lastRenderedPageBreak/>
        <w:t>assess its reliability. Reliabilityof the questionnaire was measuredusing Test-retest reliability. This was be obtained by administering the same test twice over a period of time to the same group of people. The scores from the first and second response were correlated in order toconfirm the consistency and stability of the questionnaire.</w:t>
      </w:r>
    </w:p>
    <w:p w:rsidR="00D76E0B" w:rsidRPr="00871FAA" w:rsidRDefault="00D76E0B" w:rsidP="00871FAA">
      <w:pPr>
        <w:pStyle w:val="Heading1"/>
        <w:spacing w:line="360" w:lineRule="auto"/>
        <w:jc w:val="both"/>
      </w:pPr>
      <w:bookmarkStart w:id="30" w:name="_Toc523750039"/>
      <w:r w:rsidRPr="00871FAA">
        <w:t>3.7   Method of Data Analysis</w:t>
      </w:r>
      <w:bookmarkEnd w:id="30"/>
    </w:p>
    <w:p w:rsidR="00D76E0B" w:rsidRPr="00871FAA" w:rsidRDefault="00D76E0B" w:rsidP="00871FAA">
      <w:pPr>
        <w:spacing w:before="240" w:line="360" w:lineRule="auto"/>
        <w:ind w:firstLine="720"/>
        <w:jc w:val="both"/>
        <w:rPr>
          <w:rFonts w:ascii="Times New Roman" w:hAnsi="Times New Roman" w:cs="Times New Roman"/>
          <w:sz w:val="24"/>
          <w:szCs w:val="24"/>
        </w:rPr>
      </w:pPr>
      <w:r w:rsidRPr="00871FAA">
        <w:rPr>
          <w:rFonts w:ascii="Times New Roman" w:hAnsi="Times New Roman" w:cs="Times New Roman"/>
          <w:sz w:val="24"/>
          <w:szCs w:val="24"/>
        </w:rPr>
        <w:t>The data were presented and necessary percentage wascomputed. The hypotheses were tested using multiple regression analysis and Pearson product- Moment Correlation with an explanatory variable. Regression analysis was used to measure the degree of strength of the variables while correlation was used to examine the relationship between the two individual variables.</w:t>
      </w:r>
    </w:p>
    <w:p w:rsidR="00CF4D41" w:rsidRPr="00871FAA" w:rsidRDefault="00CF4D41" w:rsidP="00871FAA">
      <w:pPr>
        <w:pStyle w:val="Heading1"/>
        <w:spacing w:line="360" w:lineRule="auto"/>
        <w:jc w:val="both"/>
      </w:pPr>
      <w:bookmarkStart w:id="31" w:name="_Toc523750041"/>
    </w:p>
    <w:p w:rsidR="00CF4D41" w:rsidRPr="00871FAA" w:rsidRDefault="00CF4D41" w:rsidP="00871FAA">
      <w:pPr>
        <w:pStyle w:val="Heading1"/>
        <w:spacing w:line="360" w:lineRule="auto"/>
        <w:jc w:val="both"/>
      </w:pPr>
    </w:p>
    <w:p w:rsidR="00CF4D41" w:rsidRPr="00871FAA" w:rsidRDefault="00CF4D41" w:rsidP="00871FAA">
      <w:pPr>
        <w:pStyle w:val="Heading1"/>
        <w:spacing w:line="360" w:lineRule="auto"/>
        <w:jc w:val="both"/>
      </w:pPr>
    </w:p>
    <w:p w:rsidR="00CF4D41" w:rsidRPr="00871FAA" w:rsidRDefault="00CF4D41" w:rsidP="00871FAA">
      <w:pPr>
        <w:pStyle w:val="Heading1"/>
        <w:spacing w:line="360" w:lineRule="auto"/>
        <w:jc w:val="both"/>
      </w:pPr>
    </w:p>
    <w:p w:rsidR="00CF4D41" w:rsidRPr="00871FAA" w:rsidRDefault="00CF4D41" w:rsidP="00871FAA">
      <w:pPr>
        <w:pStyle w:val="Heading1"/>
        <w:spacing w:line="360" w:lineRule="auto"/>
        <w:jc w:val="both"/>
      </w:pPr>
    </w:p>
    <w:p w:rsidR="00CF4D41" w:rsidRPr="00871FAA" w:rsidRDefault="00CF4D41" w:rsidP="00871FAA">
      <w:pPr>
        <w:pStyle w:val="Heading1"/>
        <w:spacing w:line="360" w:lineRule="auto"/>
        <w:jc w:val="both"/>
      </w:pPr>
    </w:p>
    <w:p w:rsidR="00CF4D41" w:rsidRPr="00871FAA" w:rsidRDefault="00CF4D41" w:rsidP="00871FAA">
      <w:pPr>
        <w:pStyle w:val="Heading1"/>
        <w:spacing w:line="360" w:lineRule="auto"/>
        <w:jc w:val="both"/>
      </w:pPr>
    </w:p>
    <w:p w:rsidR="00CF4D41" w:rsidRPr="00871FAA" w:rsidRDefault="00CF4D41" w:rsidP="00871FAA">
      <w:pPr>
        <w:pStyle w:val="Heading1"/>
        <w:spacing w:line="360" w:lineRule="auto"/>
        <w:jc w:val="both"/>
      </w:pPr>
    </w:p>
    <w:p w:rsidR="00CF4D41" w:rsidRPr="00871FAA" w:rsidRDefault="00CF4D41" w:rsidP="00871FAA">
      <w:pPr>
        <w:pStyle w:val="Heading1"/>
        <w:spacing w:line="360" w:lineRule="auto"/>
        <w:jc w:val="both"/>
      </w:pPr>
    </w:p>
    <w:p w:rsidR="00CF4D41" w:rsidRPr="00871FAA" w:rsidRDefault="00CF4D41" w:rsidP="00871FAA">
      <w:pPr>
        <w:pStyle w:val="Heading1"/>
        <w:spacing w:line="360" w:lineRule="auto"/>
        <w:jc w:val="both"/>
      </w:pPr>
    </w:p>
    <w:p w:rsidR="00CF4D41" w:rsidRPr="00871FAA" w:rsidRDefault="00CF4D41" w:rsidP="00871FAA">
      <w:pPr>
        <w:pStyle w:val="Heading1"/>
        <w:spacing w:line="360" w:lineRule="auto"/>
        <w:jc w:val="both"/>
      </w:pPr>
    </w:p>
    <w:p w:rsidR="00CF4D41" w:rsidRPr="00871FAA" w:rsidRDefault="00CF4D41" w:rsidP="00871FAA">
      <w:pPr>
        <w:pStyle w:val="Heading1"/>
        <w:spacing w:line="360" w:lineRule="auto"/>
        <w:jc w:val="both"/>
      </w:pPr>
    </w:p>
    <w:p w:rsidR="00871FAA" w:rsidRDefault="00871FAA" w:rsidP="00871FAA">
      <w:pPr>
        <w:pStyle w:val="Heading1"/>
        <w:spacing w:line="360" w:lineRule="auto"/>
        <w:ind w:left="0"/>
        <w:jc w:val="both"/>
      </w:pPr>
    </w:p>
    <w:p w:rsidR="000B6251" w:rsidRDefault="000B6251" w:rsidP="00871FAA">
      <w:pPr>
        <w:pStyle w:val="Heading1"/>
        <w:spacing w:line="360" w:lineRule="auto"/>
        <w:ind w:left="0"/>
        <w:jc w:val="both"/>
      </w:pPr>
    </w:p>
    <w:p w:rsidR="0000119D" w:rsidRDefault="0000119D">
      <w:pPr>
        <w:spacing w:after="200" w:line="276" w:lineRule="auto"/>
        <w:rPr>
          <w:rFonts w:ascii="Times New Roman" w:eastAsia="Times New Roman" w:hAnsi="Times New Roman" w:cs="Times New Roman"/>
          <w:b/>
          <w:bCs/>
          <w:sz w:val="24"/>
          <w:szCs w:val="24"/>
        </w:rPr>
      </w:pPr>
      <w:r>
        <w:br w:type="page"/>
      </w:r>
    </w:p>
    <w:p w:rsidR="00D76E0B" w:rsidRPr="00871FAA" w:rsidRDefault="00D76E0B" w:rsidP="00871FAA">
      <w:pPr>
        <w:pStyle w:val="Heading1"/>
        <w:spacing w:line="360" w:lineRule="auto"/>
        <w:ind w:left="0"/>
        <w:jc w:val="center"/>
        <w:rPr>
          <w:b w:val="0"/>
        </w:rPr>
      </w:pPr>
      <w:r w:rsidRPr="00871FAA">
        <w:lastRenderedPageBreak/>
        <w:t>CHAPTER FOUR</w:t>
      </w:r>
      <w:bookmarkEnd w:id="31"/>
    </w:p>
    <w:p w:rsidR="00D76E0B" w:rsidRPr="00871FAA" w:rsidRDefault="00D76E0B" w:rsidP="00871FAA">
      <w:pPr>
        <w:spacing w:line="360" w:lineRule="auto"/>
        <w:jc w:val="center"/>
        <w:rPr>
          <w:rFonts w:ascii="Times New Roman" w:hAnsi="Times New Roman" w:cs="Times New Roman"/>
          <w:b/>
          <w:color w:val="000000"/>
          <w:sz w:val="24"/>
          <w:szCs w:val="24"/>
        </w:rPr>
      </w:pPr>
      <w:r w:rsidRPr="00871FAA">
        <w:rPr>
          <w:rFonts w:ascii="Times New Roman" w:hAnsi="Times New Roman" w:cs="Times New Roman"/>
          <w:b/>
          <w:color w:val="000000"/>
          <w:sz w:val="24"/>
          <w:szCs w:val="24"/>
        </w:rPr>
        <w:t xml:space="preserve">DATA PRESENTATION AND </w:t>
      </w:r>
      <w:r w:rsidR="000B6251">
        <w:rPr>
          <w:rFonts w:ascii="Times New Roman" w:hAnsi="Times New Roman" w:cs="Times New Roman"/>
          <w:b/>
          <w:color w:val="000000"/>
          <w:sz w:val="24"/>
          <w:szCs w:val="24"/>
        </w:rPr>
        <w:t>ANALYSIS</w:t>
      </w:r>
    </w:p>
    <w:p w:rsidR="00D76E0B" w:rsidRPr="00871FAA" w:rsidRDefault="00D76E0B" w:rsidP="00871FAA">
      <w:pPr>
        <w:pStyle w:val="Heading1"/>
        <w:spacing w:line="360" w:lineRule="auto"/>
        <w:jc w:val="both"/>
        <w:rPr>
          <w:color w:val="000000"/>
        </w:rPr>
      </w:pPr>
      <w:bookmarkStart w:id="32" w:name="_Toc523750042"/>
      <w:r w:rsidRPr="00871FAA">
        <w:rPr>
          <w:color w:val="000000"/>
        </w:rPr>
        <w:t>4.0 Introduction</w:t>
      </w:r>
      <w:bookmarkEnd w:id="32"/>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b/>
        <w:t>This chapter deals with the presentation and analysis of data. Hence, in this chapter an attempt is made to present and analyze the data collected from questionnaire through descriptive and inferential statistical tools with the aid of SPSS. The chapter is sub-divided into three parts. The first part discusses the frequency distribution analysis of responses relating to the demographic characteristics of the respondents. The second part features analysis of variables relating to service quality and customers satisfaction in Nigerian Banking Industry while the third part deals with hypotheses testing, interpretation and application of results.</w:t>
      </w:r>
    </w:p>
    <w:p w:rsidR="00D76E0B" w:rsidRPr="00871FAA" w:rsidRDefault="00D76E0B" w:rsidP="00871FAA">
      <w:pPr>
        <w:spacing w:after="0" w:line="360" w:lineRule="auto"/>
        <w:jc w:val="both"/>
        <w:rPr>
          <w:rFonts w:ascii="Times New Roman" w:hAnsi="Times New Roman" w:cs="Times New Roman"/>
          <w:sz w:val="24"/>
          <w:szCs w:val="24"/>
        </w:rPr>
      </w:pPr>
      <w:r w:rsidRPr="00871FAA">
        <w:rPr>
          <w:rFonts w:ascii="Times New Roman" w:hAnsi="Times New Roman" w:cs="Times New Roman"/>
          <w:b/>
          <w:bCs/>
          <w:sz w:val="24"/>
          <w:szCs w:val="24"/>
        </w:rPr>
        <w:t xml:space="preserve">4.1 Presentation and Analysis of Respondent bio Data </w:t>
      </w:r>
      <w:r w:rsidRPr="00871FAA">
        <w:rPr>
          <w:rFonts w:ascii="Times New Roman" w:hAnsi="Times New Roman" w:cs="Times New Roman"/>
          <w:b/>
          <w:sz w:val="24"/>
          <w:szCs w:val="24"/>
        </w:rPr>
        <w:t>Analysis of Data Collection</w:t>
      </w:r>
    </w:p>
    <w:p w:rsidR="00D76E0B" w:rsidRPr="00871FAA" w:rsidRDefault="00D76E0B" w:rsidP="00871FAA">
      <w:pPr>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ab/>
        <w:t>A total of three hundred and eighty-four (384) questionnaires were administered to the employees and customers of the selected Bank in Ilorin, Kwara State.</w:t>
      </w:r>
    </w:p>
    <w:p w:rsidR="00D76E0B" w:rsidRPr="00871FAA" w:rsidRDefault="00D76E0B" w:rsidP="00871FAA">
      <w:pPr>
        <w:spacing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Table 4.1.1:</w:t>
      </w:r>
      <w:r w:rsidRPr="00871FAA">
        <w:rPr>
          <w:rFonts w:ascii="Times New Roman" w:hAnsi="Times New Roman" w:cs="Times New Roman"/>
          <w:sz w:val="24"/>
          <w:szCs w:val="24"/>
        </w:rPr>
        <w:t>Analysis of Responses from respondent</w:t>
      </w:r>
    </w:p>
    <w:tbl>
      <w:tblPr>
        <w:tblW w:w="4323" w:type="pct"/>
        <w:tblInd w:w="108" w:type="dxa"/>
        <w:tblLook w:val="04A0"/>
      </w:tblPr>
      <w:tblGrid>
        <w:gridCol w:w="2460"/>
        <w:gridCol w:w="2306"/>
        <w:gridCol w:w="2268"/>
      </w:tblGrid>
      <w:tr w:rsidR="00D76E0B" w:rsidRPr="00871FAA" w:rsidTr="000B6251">
        <w:trPr>
          <w:trHeight w:val="283"/>
        </w:trPr>
        <w:tc>
          <w:tcPr>
            <w:tcW w:w="1749" w:type="pct"/>
            <w:tcBorders>
              <w:top w:val="single" w:sz="4" w:space="0" w:color="auto"/>
              <w:left w:val="single" w:sz="4" w:space="0" w:color="auto"/>
              <w:bottom w:val="single" w:sz="4" w:space="0" w:color="auto"/>
              <w:right w:val="single" w:sz="4" w:space="0" w:color="auto"/>
            </w:tcBorders>
          </w:tcPr>
          <w:p w:rsidR="00D76E0B" w:rsidRPr="00871FAA" w:rsidRDefault="00D76E0B" w:rsidP="00871FAA">
            <w:pPr>
              <w:spacing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Description</w:t>
            </w:r>
          </w:p>
        </w:tc>
        <w:tc>
          <w:tcPr>
            <w:tcW w:w="1639" w:type="pct"/>
            <w:tcBorders>
              <w:top w:val="single" w:sz="4" w:space="0" w:color="auto"/>
              <w:left w:val="single" w:sz="4" w:space="0" w:color="auto"/>
              <w:bottom w:val="single" w:sz="4" w:space="0" w:color="auto"/>
            </w:tcBorders>
          </w:tcPr>
          <w:p w:rsidR="00D76E0B" w:rsidRPr="00871FAA" w:rsidRDefault="00D76E0B" w:rsidP="00871FAA">
            <w:pPr>
              <w:spacing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Frequency</w:t>
            </w:r>
          </w:p>
        </w:tc>
        <w:tc>
          <w:tcPr>
            <w:tcW w:w="1612" w:type="pct"/>
            <w:tcBorders>
              <w:top w:val="single" w:sz="4" w:space="0" w:color="auto"/>
              <w:left w:val="single" w:sz="4" w:space="0" w:color="auto"/>
              <w:bottom w:val="single" w:sz="4" w:space="0" w:color="auto"/>
              <w:right w:val="single" w:sz="4" w:space="0" w:color="auto"/>
            </w:tcBorders>
          </w:tcPr>
          <w:p w:rsidR="00D76E0B" w:rsidRPr="00871FAA" w:rsidRDefault="00D76E0B" w:rsidP="00871FAA">
            <w:pPr>
              <w:spacing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Percentage</w:t>
            </w:r>
          </w:p>
        </w:tc>
      </w:tr>
      <w:tr w:rsidR="00D76E0B" w:rsidRPr="00871FAA" w:rsidTr="000B6251">
        <w:trPr>
          <w:trHeight w:val="463"/>
        </w:trPr>
        <w:tc>
          <w:tcPr>
            <w:tcW w:w="1749" w:type="pct"/>
            <w:tcBorders>
              <w:left w:val="single" w:sz="4" w:space="0" w:color="auto"/>
              <w:right w:val="single" w:sz="4" w:space="0" w:color="auto"/>
            </w:tcBorders>
          </w:tcPr>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Administered</w:t>
            </w:r>
          </w:p>
        </w:tc>
        <w:tc>
          <w:tcPr>
            <w:tcW w:w="1639" w:type="pct"/>
            <w:tcBorders>
              <w:left w:val="single" w:sz="4" w:space="0" w:color="auto"/>
            </w:tcBorders>
          </w:tcPr>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384</w:t>
            </w:r>
          </w:p>
        </w:tc>
        <w:tc>
          <w:tcPr>
            <w:tcW w:w="1612" w:type="pct"/>
            <w:tcBorders>
              <w:left w:val="single" w:sz="4" w:space="0" w:color="auto"/>
              <w:right w:val="single" w:sz="4" w:space="0" w:color="auto"/>
            </w:tcBorders>
          </w:tcPr>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100%</w:t>
            </w:r>
          </w:p>
        </w:tc>
      </w:tr>
      <w:tr w:rsidR="00D76E0B" w:rsidRPr="00871FAA" w:rsidTr="000B6251">
        <w:trPr>
          <w:trHeight w:val="463"/>
        </w:trPr>
        <w:tc>
          <w:tcPr>
            <w:tcW w:w="1749" w:type="pct"/>
            <w:tcBorders>
              <w:left w:val="single" w:sz="4" w:space="0" w:color="auto"/>
              <w:right w:val="single" w:sz="4" w:space="0" w:color="auto"/>
            </w:tcBorders>
          </w:tcPr>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Returned</w:t>
            </w:r>
          </w:p>
        </w:tc>
        <w:tc>
          <w:tcPr>
            <w:tcW w:w="1639" w:type="pct"/>
            <w:tcBorders>
              <w:left w:val="single" w:sz="4" w:space="0" w:color="auto"/>
            </w:tcBorders>
          </w:tcPr>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360</w:t>
            </w:r>
          </w:p>
        </w:tc>
        <w:tc>
          <w:tcPr>
            <w:tcW w:w="1612" w:type="pct"/>
            <w:tcBorders>
              <w:left w:val="single" w:sz="4" w:space="0" w:color="auto"/>
              <w:right w:val="single" w:sz="4" w:space="0" w:color="auto"/>
            </w:tcBorders>
          </w:tcPr>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93.8%</w:t>
            </w:r>
          </w:p>
        </w:tc>
      </w:tr>
      <w:tr w:rsidR="00D76E0B" w:rsidRPr="00871FAA" w:rsidTr="000B6251">
        <w:trPr>
          <w:trHeight w:val="474"/>
        </w:trPr>
        <w:tc>
          <w:tcPr>
            <w:tcW w:w="1749" w:type="pct"/>
            <w:tcBorders>
              <w:left w:val="single" w:sz="4" w:space="0" w:color="auto"/>
              <w:bottom w:val="single" w:sz="4" w:space="0" w:color="auto"/>
              <w:right w:val="single" w:sz="4" w:space="0" w:color="auto"/>
            </w:tcBorders>
          </w:tcPr>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Not Returned</w:t>
            </w:r>
          </w:p>
        </w:tc>
        <w:tc>
          <w:tcPr>
            <w:tcW w:w="1639" w:type="pct"/>
            <w:tcBorders>
              <w:left w:val="single" w:sz="4" w:space="0" w:color="auto"/>
              <w:bottom w:val="single" w:sz="4" w:space="0" w:color="auto"/>
            </w:tcBorders>
          </w:tcPr>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24</w:t>
            </w:r>
          </w:p>
        </w:tc>
        <w:tc>
          <w:tcPr>
            <w:tcW w:w="1612" w:type="pct"/>
            <w:tcBorders>
              <w:left w:val="single" w:sz="4" w:space="0" w:color="auto"/>
              <w:bottom w:val="single" w:sz="4" w:space="0" w:color="auto"/>
              <w:right w:val="single" w:sz="4" w:space="0" w:color="auto"/>
            </w:tcBorders>
          </w:tcPr>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6.2%</w:t>
            </w:r>
          </w:p>
        </w:tc>
      </w:tr>
    </w:tbl>
    <w:p w:rsidR="00D76E0B" w:rsidRPr="00871FAA" w:rsidRDefault="000B6251" w:rsidP="00871FA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 xml:space="preserve">Table 4.1.1above shows that a total of three hundred and eighty four (384) questionnaires were administered to the respondents, out of which 360 </w:t>
      </w:r>
      <w:r w:rsidRPr="00871FAA">
        <w:rPr>
          <w:rFonts w:ascii="Times New Roman" w:hAnsi="Times New Roman" w:cs="Times New Roman"/>
          <w:sz w:val="24"/>
          <w:szCs w:val="24"/>
        </w:rPr>
        <w:lastRenderedPageBreak/>
        <w:t>questionnaires were filled and returned representing 94% making it suitable for the analyses of this study.</w:t>
      </w:r>
    </w:p>
    <w:tbl>
      <w:tblPr>
        <w:tblW w:w="9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714"/>
      </w:tblGrid>
      <w:tr w:rsidR="00D76E0B" w:rsidRPr="00871FAA" w:rsidTr="000B6251">
        <w:trPr>
          <w:cantSplit/>
          <w:trHeight w:val="3240"/>
        </w:trPr>
        <w:tc>
          <w:tcPr>
            <w:tcW w:w="9714" w:type="dxa"/>
            <w:tcBorders>
              <w:top w:val="nil"/>
              <w:left w:val="nil"/>
              <w:bottom w:val="nil"/>
              <w:right w:val="nil"/>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871FAA">
              <w:rPr>
                <w:rFonts w:ascii="Times New Roman" w:hAnsi="Times New Roman" w:cs="Times New Roman"/>
                <w:b/>
                <w:bCs/>
                <w:color w:val="000000"/>
                <w:sz w:val="24"/>
                <w:szCs w:val="24"/>
              </w:rPr>
              <w:t xml:space="preserve">Table 4.1.2 </w:t>
            </w:r>
            <w:r w:rsidRPr="00871FAA">
              <w:rPr>
                <w:rFonts w:ascii="Times New Roman" w:hAnsi="Times New Roman" w:cs="Times New Roman"/>
                <w:bCs/>
                <w:color w:val="000000"/>
                <w:sz w:val="24"/>
                <w:szCs w:val="24"/>
              </w:rPr>
              <w:t>Gender Distribution of the Respondents</w:t>
            </w:r>
          </w:p>
          <w:tbl>
            <w:tblPr>
              <w:tblW w:w="7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600"/>
            </w:tblPr>
            <w:tblGrid>
              <w:gridCol w:w="726"/>
              <w:gridCol w:w="1540"/>
              <w:gridCol w:w="1258"/>
              <w:gridCol w:w="1099"/>
              <w:gridCol w:w="1335"/>
              <w:gridCol w:w="1883"/>
            </w:tblGrid>
            <w:tr w:rsidR="00D76E0B" w:rsidRPr="00871FAA" w:rsidTr="000B6251">
              <w:trPr>
                <w:cantSplit/>
                <w:trHeight w:val="855"/>
                <w:tblHeader/>
              </w:trPr>
              <w:tc>
                <w:tcPr>
                  <w:tcW w:w="1444" w:type="pct"/>
                  <w:gridSpan w:val="2"/>
                  <w:tcBorders>
                    <w:top w:val="single" w:sz="6" w:space="0" w:color="auto"/>
                    <w:left w:val="single" w:sz="6" w:space="0" w:color="auto"/>
                    <w:bottom w:val="single" w:sz="4"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b/>
                      <w:sz w:val="24"/>
                      <w:szCs w:val="24"/>
                    </w:rPr>
                  </w:pPr>
                </w:p>
              </w:tc>
              <w:tc>
                <w:tcPr>
                  <w:tcW w:w="802" w:type="pct"/>
                  <w:tcBorders>
                    <w:top w:val="single" w:sz="6" w:space="0" w:color="auto"/>
                    <w:bottom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ind w:left="96" w:hanging="96"/>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701" w:type="pct"/>
                  <w:tcBorders>
                    <w:top w:val="single" w:sz="6" w:space="0" w:color="auto"/>
                    <w:bottom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c>
                <w:tcPr>
                  <w:tcW w:w="851" w:type="pct"/>
                  <w:tcBorders>
                    <w:top w:val="single" w:sz="6" w:space="0" w:color="auto"/>
                    <w:bottom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201" w:type="pct"/>
                  <w:tcBorders>
                    <w:top w:val="single" w:sz="6" w:space="0" w:color="auto"/>
                    <w:bottom w:val="single" w:sz="6" w:space="0" w:color="auto"/>
                    <w:right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w:t>
                  </w:r>
                </w:p>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r>
            <w:tr w:rsidR="00D76E0B" w:rsidRPr="00871FAA" w:rsidTr="000B6251">
              <w:trPr>
                <w:cantSplit/>
                <w:trHeight w:val="559"/>
                <w:tblHeader/>
              </w:trPr>
              <w:tc>
                <w:tcPr>
                  <w:tcW w:w="463" w:type="pct"/>
                  <w:vMerge w:val="restart"/>
                  <w:tcBorders>
                    <w:top w:val="single" w:sz="4" w:space="0" w:color="auto"/>
                    <w:left w:val="single" w:sz="6" w:space="0" w:color="auto"/>
                    <w:right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982" w:type="pct"/>
                  <w:tcBorders>
                    <w:top w:val="single" w:sz="4" w:space="0" w:color="auto"/>
                    <w:left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Male</w:t>
                  </w:r>
                </w:p>
              </w:tc>
              <w:tc>
                <w:tcPr>
                  <w:tcW w:w="802" w:type="pct"/>
                  <w:tcBorders>
                    <w:top w:val="single" w:sz="6" w:space="0" w:color="auto"/>
                  </w:tcBorders>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260</w:t>
                  </w:r>
                </w:p>
              </w:tc>
              <w:tc>
                <w:tcPr>
                  <w:tcW w:w="701" w:type="pct"/>
                  <w:tcBorders>
                    <w:top w:val="single" w:sz="6" w:space="0" w:color="auto"/>
                  </w:tcBorders>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72.0</w:t>
                  </w:r>
                  <w:r w:rsidRPr="00871FAA">
                    <w:rPr>
                      <w:rFonts w:ascii="Times New Roman" w:hAnsi="Times New Roman" w:cs="Times New Roman"/>
                      <w:b/>
                      <w:sz w:val="24"/>
                      <w:szCs w:val="24"/>
                    </w:rPr>
                    <w:t>%</w:t>
                  </w:r>
                </w:p>
              </w:tc>
              <w:tc>
                <w:tcPr>
                  <w:tcW w:w="851" w:type="pct"/>
                  <w:tcBorders>
                    <w:top w:val="single" w:sz="6" w:space="0" w:color="auto"/>
                  </w:tcBorders>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72.0</w:t>
                  </w:r>
                  <w:r w:rsidRPr="00871FAA">
                    <w:rPr>
                      <w:rFonts w:ascii="Times New Roman" w:hAnsi="Times New Roman" w:cs="Times New Roman"/>
                      <w:b/>
                      <w:sz w:val="24"/>
                      <w:szCs w:val="24"/>
                    </w:rPr>
                    <w:t>%</w:t>
                  </w:r>
                </w:p>
              </w:tc>
              <w:tc>
                <w:tcPr>
                  <w:tcW w:w="1201" w:type="pct"/>
                  <w:tcBorders>
                    <w:top w:val="single" w:sz="6" w:space="0" w:color="auto"/>
                    <w:right w:val="single" w:sz="6" w:space="0" w:color="auto"/>
                  </w:tcBorders>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72.0</w:t>
                  </w:r>
                  <w:r w:rsidRPr="00871FAA">
                    <w:rPr>
                      <w:rFonts w:ascii="Times New Roman" w:hAnsi="Times New Roman" w:cs="Times New Roman"/>
                      <w:b/>
                      <w:sz w:val="24"/>
                      <w:szCs w:val="24"/>
                    </w:rPr>
                    <w:t>%</w:t>
                  </w:r>
                </w:p>
              </w:tc>
            </w:tr>
            <w:tr w:rsidR="00D76E0B" w:rsidRPr="00871FAA" w:rsidTr="000B6251">
              <w:trPr>
                <w:cantSplit/>
                <w:trHeight w:val="118"/>
                <w:tblHeader/>
              </w:trPr>
              <w:tc>
                <w:tcPr>
                  <w:tcW w:w="463" w:type="pct"/>
                  <w:vMerge/>
                  <w:tcBorders>
                    <w:left w:val="single" w:sz="6" w:space="0" w:color="auto"/>
                    <w:right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982" w:type="pct"/>
                  <w:tcBorders>
                    <w:left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Female</w:t>
                  </w:r>
                </w:p>
              </w:tc>
              <w:tc>
                <w:tcPr>
                  <w:tcW w:w="802" w:type="pct"/>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w:t>
                  </w:r>
                </w:p>
              </w:tc>
              <w:tc>
                <w:tcPr>
                  <w:tcW w:w="701" w:type="pct"/>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28.0</w:t>
                  </w:r>
                  <w:r w:rsidRPr="00871FAA">
                    <w:rPr>
                      <w:rFonts w:ascii="Times New Roman" w:hAnsi="Times New Roman" w:cs="Times New Roman"/>
                      <w:b/>
                      <w:sz w:val="24"/>
                      <w:szCs w:val="24"/>
                    </w:rPr>
                    <w:t>%</w:t>
                  </w:r>
                </w:p>
              </w:tc>
              <w:tc>
                <w:tcPr>
                  <w:tcW w:w="851" w:type="pct"/>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28.0</w:t>
                  </w:r>
                  <w:r w:rsidRPr="00871FAA">
                    <w:rPr>
                      <w:rFonts w:ascii="Times New Roman" w:hAnsi="Times New Roman" w:cs="Times New Roman"/>
                      <w:b/>
                      <w:sz w:val="24"/>
                      <w:szCs w:val="24"/>
                    </w:rPr>
                    <w:t>%</w:t>
                  </w:r>
                </w:p>
              </w:tc>
              <w:tc>
                <w:tcPr>
                  <w:tcW w:w="1201" w:type="pct"/>
                  <w:tcBorders>
                    <w:right w:val="single" w:sz="6" w:space="0" w:color="auto"/>
                  </w:tcBorders>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r w:rsidRPr="00871FAA">
                    <w:rPr>
                      <w:rFonts w:ascii="Times New Roman" w:hAnsi="Times New Roman" w:cs="Times New Roman"/>
                      <w:b/>
                      <w:sz w:val="24"/>
                      <w:szCs w:val="24"/>
                    </w:rPr>
                    <w:t>%</w:t>
                  </w:r>
                </w:p>
              </w:tc>
            </w:tr>
            <w:tr w:rsidR="00D76E0B" w:rsidRPr="00871FAA" w:rsidTr="000B6251">
              <w:trPr>
                <w:cantSplit/>
                <w:trHeight w:val="118"/>
              </w:trPr>
              <w:tc>
                <w:tcPr>
                  <w:tcW w:w="463" w:type="pct"/>
                  <w:vMerge/>
                  <w:tcBorders>
                    <w:left w:val="single" w:sz="6" w:space="0" w:color="auto"/>
                    <w:bottom w:val="single" w:sz="6" w:space="0" w:color="auto"/>
                    <w:right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982" w:type="pct"/>
                  <w:tcBorders>
                    <w:left w:val="single" w:sz="6" w:space="0" w:color="auto"/>
                    <w:bottom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802" w:type="pct"/>
                  <w:tcBorders>
                    <w:bottom w:val="single" w:sz="6" w:space="0" w:color="auto"/>
                  </w:tcBorders>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701" w:type="pct"/>
                  <w:tcBorders>
                    <w:bottom w:val="single" w:sz="6" w:space="0" w:color="auto"/>
                  </w:tcBorders>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851" w:type="pct"/>
                  <w:tcBorders>
                    <w:bottom w:val="single" w:sz="6" w:space="0" w:color="auto"/>
                  </w:tcBorders>
                  <w:shd w:val="clear" w:color="auto" w:fill="FFFFFF"/>
                  <w:tcMar>
                    <w:top w:w="30" w:type="dxa"/>
                    <w:left w:w="30" w:type="dxa"/>
                    <w:bottom w:w="30" w:type="dxa"/>
                    <w:right w:w="30" w:type="dxa"/>
                  </w:tcMar>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201" w:type="pct"/>
                  <w:tcBorders>
                    <w:bottom w:val="single" w:sz="6" w:space="0" w:color="auto"/>
                    <w:right w:val="single" w:sz="6" w:space="0" w:color="auto"/>
                  </w:tcBorders>
                  <w:shd w:val="clear" w:color="auto" w:fill="FFFFFF"/>
                  <w:tcMar>
                    <w:top w:w="30" w:type="dxa"/>
                    <w:left w:w="30" w:type="dxa"/>
                    <w:bottom w:w="30" w:type="dxa"/>
                    <w:right w:w="30" w:type="dxa"/>
                  </w:tcMar>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p w:rsidR="00D76E0B" w:rsidRPr="00871FAA" w:rsidRDefault="000B6251" w:rsidP="00871FA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p>
        </w:tc>
      </w:tr>
    </w:tbl>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Table 4.1.2 above indicates that 260 respondent 72% shows that majority of the respondents are male while 100 respondent 28% of the responds are female responded to the questions attached to the questionnaire. This implies that majority of the customers of the bank are male.</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bCs/>
          <w:color w:val="000000"/>
          <w:sz w:val="24"/>
          <w:szCs w:val="24"/>
        </w:rPr>
        <w:t>Table 4.1.3</w:t>
      </w:r>
      <w:r w:rsidRPr="00871FAA">
        <w:rPr>
          <w:rFonts w:ascii="Times New Roman" w:hAnsi="Times New Roman" w:cs="Times New Roman"/>
          <w:bCs/>
          <w:color w:val="000000"/>
          <w:sz w:val="24"/>
          <w:szCs w:val="24"/>
        </w:rPr>
        <w:t>Age Distribution of the Respondents</w:t>
      </w:r>
    </w:p>
    <w:tbl>
      <w:tblPr>
        <w:tblW w:w="78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1"/>
        <w:gridCol w:w="1580"/>
        <w:gridCol w:w="1200"/>
        <w:gridCol w:w="1027"/>
        <w:gridCol w:w="1536"/>
        <w:gridCol w:w="1638"/>
      </w:tblGrid>
      <w:tr w:rsidR="00D76E0B" w:rsidRPr="00871FAA" w:rsidTr="000B6251">
        <w:trPr>
          <w:cantSplit/>
          <w:trHeight w:val="736"/>
        </w:trPr>
        <w:tc>
          <w:tcPr>
            <w:tcW w:w="2401"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b/>
                <w:color w:val="000000"/>
                <w:sz w:val="24"/>
                <w:szCs w:val="24"/>
              </w:rPr>
            </w:pPr>
          </w:p>
        </w:tc>
        <w:tc>
          <w:tcPr>
            <w:tcW w:w="1200"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1027"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c>
          <w:tcPr>
            <w:tcW w:w="1536"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638"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 Percent</w:t>
            </w:r>
          </w:p>
        </w:tc>
      </w:tr>
      <w:tr w:rsidR="00D76E0B" w:rsidRPr="00871FAA" w:rsidTr="000B6251">
        <w:trPr>
          <w:cantSplit/>
          <w:trHeight w:val="662"/>
        </w:trPr>
        <w:tc>
          <w:tcPr>
            <w:tcW w:w="821" w:type="dxa"/>
            <w:vMerge w:val="restart"/>
            <w:tcBorders>
              <w:top w:val="single" w:sz="6"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1580"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Below 20yrs</w:t>
            </w:r>
          </w:p>
        </w:tc>
        <w:tc>
          <w:tcPr>
            <w:tcW w:w="1200"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 20</w:t>
            </w:r>
          </w:p>
        </w:tc>
        <w:tc>
          <w:tcPr>
            <w:tcW w:w="1027"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w:t>
            </w:r>
          </w:p>
        </w:tc>
        <w:tc>
          <w:tcPr>
            <w:tcW w:w="1536"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w:t>
            </w:r>
          </w:p>
        </w:tc>
        <w:tc>
          <w:tcPr>
            <w:tcW w:w="1638"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r w:rsidRPr="00871FAA">
              <w:rPr>
                <w:rFonts w:ascii="Times New Roman" w:hAnsi="Times New Roman" w:cs="Times New Roman"/>
                <w:b/>
                <w:sz w:val="24"/>
                <w:szCs w:val="24"/>
              </w:rPr>
              <w:t>%</w:t>
            </w:r>
          </w:p>
        </w:tc>
      </w:tr>
      <w:tr w:rsidR="00D76E0B" w:rsidRPr="00871FAA" w:rsidTr="000B6251">
        <w:trPr>
          <w:cantSplit/>
          <w:trHeight w:val="147"/>
        </w:trPr>
        <w:tc>
          <w:tcPr>
            <w:tcW w:w="821"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580"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21 – 30yrs</w:t>
            </w:r>
          </w:p>
        </w:tc>
        <w:tc>
          <w:tcPr>
            <w:tcW w:w="1200"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40</w:t>
            </w:r>
          </w:p>
        </w:tc>
        <w:tc>
          <w:tcPr>
            <w:tcW w:w="1027"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11.0</w:t>
            </w:r>
            <w:r w:rsidRPr="00871FAA">
              <w:rPr>
                <w:rFonts w:ascii="Times New Roman" w:hAnsi="Times New Roman" w:cs="Times New Roman"/>
                <w:b/>
                <w:sz w:val="24"/>
                <w:szCs w:val="24"/>
              </w:rPr>
              <w:t>%</w:t>
            </w:r>
          </w:p>
        </w:tc>
        <w:tc>
          <w:tcPr>
            <w:tcW w:w="1536"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11.0</w:t>
            </w:r>
            <w:r w:rsidRPr="00871FAA">
              <w:rPr>
                <w:rFonts w:ascii="Times New Roman" w:hAnsi="Times New Roman" w:cs="Times New Roman"/>
                <w:b/>
                <w:sz w:val="24"/>
                <w:szCs w:val="24"/>
              </w:rPr>
              <w:t>%</w:t>
            </w:r>
          </w:p>
        </w:tc>
        <w:tc>
          <w:tcPr>
            <w:tcW w:w="1638"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17.0</w:t>
            </w:r>
            <w:r w:rsidRPr="00871FAA">
              <w:rPr>
                <w:rFonts w:ascii="Times New Roman" w:hAnsi="Times New Roman" w:cs="Times New Roman"/>
                <w:b/>
                <w:sz w:val="24"/>
                <w:szCs w:val="24"/>
              </w:rPr>
              <w:t>%</w:t>
            </w:r>
          </w:p>
        </w:tc>
      </w:tr>
      <w:tr w:rsidR="00D76E0B" w:rsidRPr="00871FAA" w:rsidTr="000B6251">
        <w:trPr>
          <w:cantSplit/>
          <w:trHeight w:val="147"/>
        </w:trPr>
        <w:tc>
          <w:tcPr>
            <w:tcW w:w="821"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580"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31yrs-40yrs</w:t>
            </w:r>
          </w:p>
        </w:tc>
        <w:tc>
          <w:tcPr>
            <w:tcW w:w="1200"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180</w:t>
            </w:r>
          </w:p>
        </w:tc>
        <w:tc>
          <w:tcPr>
            <w:tcW w:w="1027"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50.0</w:t>
            </w:r>
            <w:r w:rsidRPr="00871FAA">
              <w:rPr>
                <w:rFonts w:ascii="Times New Roman" w:hAnsi="Times New Roman" w:cs="Times New Roman"/>
                <w:b/>
                <w:sz w:val="24"/>
                <w:szCs w:val="24"/>
              </w:rPr>
              <w:t>%</w:t>
            </w:r>
          </w:p>
        </w:tc>
        <w:tc>
          <w:tcPr>
            <w:tcW w:w="1536"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50.0</w:t>
            </w:r>
            <w:r w:rsidRPr="00871FAA">
              <w:rPr>
                <w:rFonts w:ascii="Times New Roman" w:hAnsi="Times New Roman" w:cs="Times New Roman"/>
                <w:b/>
                <w:sz w:val="24"/>
                <w:szCs w:val="24"/>
              </w:rPr>
              <w:t>%</w:t>
            </w:r>
          </w:p>
        </w:tc>
        <w:tc>
          <w:tcPr>
            <w:tcW w:w="1638"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67.0</w:t>
            </w:r>
            <w:r w:rsidRPr="00871FAA">
              <w:rPr>
                <w:rFonts w:ascii="Times New Roman" w:hAnsi="Times New Roman" w:cs="Times New Roman"/>
                <w:b/>
                <w:sz w:val="24"/>
                <w:szCs w:val="24"/>
              </w:rPr>
              <w:t>%</w:t>
            </w:r>
          </w:p>
        </w:tc>
      </w:tr>
      <w:tr w:rsidR="00D76E0B" w:rsidRPr="00871FAA" w:rsidTr="000B6251">
        <w:trPr>
          <w:cantSplit/>
          <w:trHeight w:val="147"/>
        </w:trPr>
        <w:tc>
          <w:tcPr>
            <w:tcW w:w="821" w:type="dxa"/>
            <w:vMerge/>
            <w:tcBorders>
              <w:top w:val="single" w:sz="16" w:space="0" w:color="000000"/>
              <w:left w:val="single" w:sz="6"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580" w:type="dxa"/>
            <w:tcBorders>
              <w:top w:val="nil"/>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41and above</w:t>
            </w:r>
          </w:p>
        </w:tc>
        <w:tc>
          <w:tcPr>
            <w:tcW w:w="1200" w:type="dxa"/>
            <w:tcBorders>
              <w:top w:val="nil"/>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120</w:t>
            </w:r>
          </w:p>
        </w:tc>
        <w:tc>
          <w:tcPr>
            <w:tcW w:w="1027"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33.0</w:t>
            </w:r>
            <w:r w:rsidRPr="00871FAA">
              <w:rPr>
                <w:rFonts w:ascii="Times New Roman" w:hAnsi="Times New Roman" w:cs="Times New Roman"/>
                <w:b/>
                <w:sz w:val="24"/>
                <w:szCs w:val="24"/>
              </w:rPr>
              <w:t>%</w:t>
            </w:r>
          </w:p>
        </w:tc>
        <w:tc>
          <w:tcPr>
            <w:tcW w:w="1536"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33.0</w:t>
            </w:r>
            <w:r w:rsidRPr="00871FAA">
              <w:rPr>
                <w:rFonts w:ascii="Times New Roman" w:hAnsi="Times New Roman" w:cs="Times New Roman"/>
                <w:b/>
                <w:sz w:val="24"/>
                <w:szCs w:val="24"/>
              </w:rPr>
              <w:t>%</w:t>
            </w:r>
          </w:p>
        </w:tc>
        <w:tc>
          <w:tcPr>
            <w:tcW w:w="1638" w:type="dxa"/>
            <w:tcBorders>
              <w:top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r w:rsidRPr="00871FAA">
              <w:rPr>
                <w:rFonts w:ascii="Times New Roman" w:hAnsi="Times New Roman" w:cs="Times New Roman"/>
                <w:b/>
                <w:sz w:val="24"/>
                <w:szCs w:val="24"/>
              </w:rPr>
              <w:t>%</w:t>
            </w:r>
          </w:p>
        </w:tc>
      </w:tr>
      <w:tr w:rsidR="00D76E0B" w:rsidRPr="00871FAA" w:rsidTr="000B6251">
        <w:trPr>
          <w:cantSplit/>
          <w:trHeight w:val="147"/>
        </w:trPr>
        <w:tc>
          <w:tcPr>
            <w:tcW w:w="821" w:type="dxa"/>
            <w:tcBorders>
              <w:top w:val="single" w:sz="4" w:space="0" w:color="auto"/>
              <w:left w:val="single" w:sz="6" w:space="0" w:color="auto"/>
              <w:bottom w:val="single" w:sz="6"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580" w:type="dxa"/>
            <w:tcBorders>
              <w:top w:val="single" w:sz="4" w:space="0" w:color="auto"/>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200" w:type="dxa"/>
            <w:tcBorders>
              <w:top w:val="single" w:sz="4" w:space="0" w:color="auto"/>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1027"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536"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638" w:type="dxa"/>
            <w:tcBorders>
              <w:top w:val="single" w:sz="4" w:space="0" w:color="auto"/>
              <w:bottom w:val="single" w:sz="4" w:space="0" w:color="auto"/>
              <w:right w:val="single" w:sz="4"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p w:rsidR="00D76E0B" w:rsidRPr="00871FAA" w:rsidRDefault="000B6251" w:rsidP="00871FA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 xml:space="preserve">The table 4.1.3 above shows that 20 (6%) of the respondent within below 20years of age, also 40 (11%) of the respondents are between the age range of 21–30years, 180 (50%) of the respondent are between 31yrs-40years old while 120 (33%) of </w:t>
      </w:r>
      <w:r w:rsidRPr="00871FAA">
        <w:rPr>
          <w:rFonts w:ascii="Times New Roman" w:hAnsi="Times New Roman" w:cs="Times New Roman"/>
          <w:sz w:val="24"/>
          <w:szCs w:val="24"/>
        </w:rPr>
        <w:lastRenderedPageBreak/>
        <w:t xml:space="preserve">the respondents are 41 years and above. The above analysis indicates that majority of the respondent were matured and they also have a longer time to do business with the bank given that they have their service quality intact. </w:t>
      </w:r>
    </w:p>
    <w:p w:rsidR="00D76E0B" w:rsidRPr="00871FAA" w:rsidRDefault="00D76E0B" w:rsidP="00871FAA">
      <w:pPr>
        <w:autoSpaceDE w:val="0"/>
        <w:autoSpaceDN w:val="0"/>
        <w:adjustRightInd w:val="0"/>
        <w:spacing w:after="0"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 xml:space="preserve">Table 4.1.4: </w:t>
      </w:r>
      <w:r w:rsidRPr="00871FAA">
        <w:rPr>
          <w:rFonts w:ascii="Times New Roman" w:hAnsi="Times New Roman" w:cs="Times New Roman"/>
          <w:sz w:val="24"/>
          <w:szCs w:val="24"/>
        </w:rPr>
        <w:t>Marital status of the respondents</w:t>
      </w:r>
    </w:p>
    <w:tbl>
      <w:tblPr>
        <w:tblW w:w="79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4"/>
        <w:gridCol w:w="1729"/>
        <w:gridCol w:w="1227"/>
        <w:gridCol w:w="1050"/>
        <w:gridCol w:w="1569"/>
        <w:gridCol w:w="1673"/>
      </w:tblGrid>
      <w:tr w:rsidR="00D76E0B" w:rsidRPr="00871FAA" w:rsidTr="000B6251">
        <w:trPr>
          <w:cantSplit/>
          <w:trHeight w:val="892"/>
        </w:trPr>
        <w:tc>
          <w:tcPr>
            <w:tcW w:w="2453"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b/>
                <w:color w:val="000000"/>
                <w:sz w:val="24"/>
                <w:szCs w:val="24"/>
              </w:rPr>
            </w:pPr>
          </w:p>
        </w:tc>
        <w:tc>
          <w:tcPr>
            <w:tcW w:w="1227"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1050"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c>
          <w:tcPr>
            <w:tcW w:w="1569"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673"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 Percent</w:t>
            </w:r>
          </w:p>
        </w:tc>
      </w:tr>
      <w:tr w:rsidR="00D76E0B" w:rsidRPr="00871FAA" w:rsidTr="000B6251">
        <w:trPr>
          <w:cantSplit/>
          <w:trHeight w:val="572"/>
        </w:trPr>
        <w:tc>
          <w:tcPr>
            <w:tcW w:w="724" w:type="dxa"/>
            <w:vMerge w:val="restart"/>
            <w:tcBorders>
              <w:top w:val="single" w:sz="6"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1729"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Single </w:t>
            </w:r>
          </w:p>
        </w:tc>
        <w:tc>
          <w:tcPr>
            <w:tcW w:w="1227"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195</w:t>
            </w:r>
          </w:p>
        </w:tc>
        <w:tc>
          <w:tcPr>
            <w:tcW w:w="1050"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54.0</w:t>
            </w:r>
            <w:r w:rsidRPr="00871FAA">
              <w:rPr>
                <w:rFonts w:ascii="Times New Roman" w:hAnsi="Times New Roman" w:cs="Times New Roman"/>
                <w:b/>
                <w:sz w:val="24"/>
                <w:szCs w:val="24"/>
              </w:rPr>
              <w:t>%</w:t>
            </w:r>
          </w:p>
        </w:tc>
        <w:tc>
          <w:tcPr>
            <w:tcW w:w="1569"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54.0</w:t>
            </w:r>
            <w:r w:rsidRPr="00871FAA">
              <w:rPr>
                <w:rFonts w:ascii="Times New Roman" w:hAnsi="Times New Roman" w:cs="Times New Roman"/>
                <w:b/>
                <w:sz w:val="24"/>
                <w:szCs w:val="24"/>
              </w:rPr>
              <w:t>%</w:t>
            </w:r>
          </w:p>
        </w:tc>
        <w:tc>
          <w:tcPr>
            <w:tcW w:w="1673"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54.0</w:t>
            </w:r>
          </w:p>
        </w:tc>
      </w:tr>
      <w:tr w:rsidR="00D76E0B" w:rsidRPr="00871FAA" w:rsidTr="000B6251">
        <w:trPr>
          <w:cantSplit/>
          <w:trHeight w:val="127"/>
        </w:trPr>
        <w:tc>
          <w:tcPr>
            <w:tcW w:w="724"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Married </w:t>
            </w:r>
          </w:p>
        </w:tc>
        <w:tc>
          <w:tcPr>
            <w:tcW w:w="1227"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135</w:t>
            </w:r>
          </w:p>
        </w:tc>
        <w:tc>
          <w:tcPr>
            <w:tcW w:w="1050"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38.0</w:t>
            </w:r>
            <w:r w:rsidRPr="00871FAA">
              <w:rPr>
                <w:rFonts w:ascii="Times New Roman" w:hAnsi="Times New Roman" w:cs="Times New Roman"/>
                <w:b/>
                <w:sz w:val="24"/>
                <w:szCs w:val="24"/>
              </w:rPr>
              <w:t>%</w:t>
            </w:r>
          </w:p>
        </w:tc>
        <w:tc>
          <w:tcPr>
            <w:tcW w:w="1569"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38.0</w:t>
            </w:r>
            <w:r w:rsidRPr="00871FAA">
              <w:rPr>
                <w:rFonts w:ascii="Times New Roman" w:hAnsi="Times New Roman" w:cs="Times New Roman"/>
                <w:b/>
                <w:sz w:val="24"/>
                <w:szCs w:val="24"/>
              </w:rPr>
              <w:t>%</w:t>
            </w:r>
          </w:p>
        </w:tc>
        <w:tc>
          <w:tcPr>
            <w:tcW w:w="1673"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92.0</w:t>
            </w:r>
          </w:p>
        </w:tc>
      </w:tr>
      <w:tr w:rsidR="00D76E0B" w:rsidRPr="00871FAA" w:rsidTr="000B6251">
        <w:trPr>
          <w:cantSplit/>
          <w:trHeight w:val="127"/>
        </w:trPr>
        <w:tc>
          <w:tcPr>
            <w:tcW w:w="724"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Divorce </w:t>
            </w:r>
          </w:p>
        </w:tc>
        <w:tc>
          <w:tcPr>
            <w:tcW w:w="1227"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20</w:t>
            </w:r>
          </w:p>
        </w:tc>
        <w:tc>
          <w:tcPr>
            <w:tcW w:w="1050"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r w:rsidRPr="00871FAA">
              <w:rPr>
                <w:rFonts w:ascii="Times New Roman" w:hAnsi="Times New Roman" w:cs="Times New Roman"/>
                <w:b/>
                <w:sz w:val="24"/>
                <w:szCs w:val="24"/>
              </w:rPr>
              <w:t>%</w:t>
            </w:r>
          </w:p>
        </w:tc>
        <w:tc>
          <w:tcPr>
            <w:tcW w:w="1569"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r w:rsidRPr="00871FAA">
              <w:rPr>
                <w:rFonts w:ascii="Times New Roman" w:hAnsi="Times New Roman" w:cs="Times New Roman"/>
                <w:b/>
                <w:sz w:val="24"/>
                <w:szCs w:val="24"/>
              </w:rPr>
              <w:t>%</w:t>
            </w:r>
          </w:p>
        </w:tc>
        <w:tc>
          <w:tcPr>
            <w:tcW w:w="1673"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98.0</w:t>
            </w:r>
          </w:p>
        </w:tc>
      </w:tr>
      <w:tr w:rsidR="00D76E0B" w:rsidRPr="00871FAA" w:rsidTr="000B6251">
        <w:trPr>
          <w:cantSplit/>
          <w:trHeight w:val="127"/>
        </w:trPr>
        <w:tc>
          <w:tcPr>
            <w:tcW w:w="724" w:type="dxa"/>
            <w:vMerge/>
            <w:tcBorders>
              <w:top w:val="single" w:sz="16" w:space="0" w:color="000000"/>
              <w:left w:val="single" w:sz="6"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Widow/Widower</w:t>
            </w:r>
          </w:p>
        </w:tc>
        <w:tc>
          <w:tcPr>
            <w:tcW w:w="1227" w:type="dxa"/>
            <w:tcBorders>
              <w:top w:val="nil"/>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w:t>
            </w:r>
          </w:p>
        </w:tc>
        <w:tc>
          <w:tcPr>
            <w:tcW w:w="1050"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2.0</w:t>
            </w:r>
            <w:r w:rsidRPr="00871FAA">
              <w:rPr>
                <w:rFonts w:ascii="Times New Roman" w:hAnsi="Times New Roman" w:cs="Times New Roman"/>
                <w:b/>
                <w:sz w:val="24"/>
                <w:szCs w:val="24"/>
              </w:rPr>
              <w:t>%</w:t>
            </w:r>
          </w:p>
        </w:tc>
        <w:tc>
          <w:tcPr>
            <w:tcW w:w="1569"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2.0</w:t>
            </w:r>
            <w:r w:rsidRPr="00871FAA">
              <w:rPr>
                <w:rFonts w:ascii="Times New Roman" w:hAnsi="Times New Roman" w:cs="Times New Roman"/>
                <w:b/>
                <w:sz w:val="24"/>
                <w:szCs w:val="24"/>
              </w:rPr>
              <w:t>%</w:t>
            </w:r>
          </w:p>
        </w:tc>
        <w:tc>
          <w:tcPr>
            <w:tcW w:w="1673" w:type="dxa"/>
            <w:tcBorders>
              <w:top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r>
      <w:tr w:rsidR="00D76E0B" w:rsidRPr="00871FAA" w:rsidTr="000B6251">
        <w:trPr>
          <w:cantSplit/>
          <w:trHeight w:val="127"/>
        </w:trPr>
        <w:tc>
          <w:tcPr>
            <w:tcW w:w="724" w:type="dxa"/>
            <w:tcBorders>
              <w:top w:val="single" w:sz="4" w:space="0" w:color="auto"/>
              <w:left w:val="single" w:sz="6" w:space="0" w:color="auto"/>
              <w:bottom w:val="single" w:sz="6"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single" w:sz="4" w:space="0" w:color="auto"/>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227" w:type="dxa"/>
            <w:tcBorders>
              <w:top w:val="single" w:sz="4" w:space="0" w:color="auto"/>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1050"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569"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673" w:type="dxa"/>
            <w:tcBorders>
              <w:top w:val="single" w:sz="4" w:space="0" w:color="auto"/>
              <w:bottom w:val="single" w:sz="4" w:space="0" w:color="auto"/>
              <w:right w:val="single" w:sz="4"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p w:rsidR="00D76E0B" w:rsidRPr="00871FAA" w:rsidRDefault="00FE2871" w:rsidP="00871FAA">
      <w:pPr>
        <w:tabs>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S</w:t>
      </w:r>
      <w:r w:rsidR="000B6251">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r w:rsidR="00D76E0B" w:rsidRPr="00871FAA">
        <w:rPr>
          <w:rFonts w:ascii="Times New Roman" w:hAnsi="Times New Roman" w:cs="Times New Roman"/>
          <w:b/>
          <w:sz w:val="24"/>
          <w:szCs w:val="24"/>
        </w:rPr>
        <w:tab/>
      </w:r>
    </w:p>
    <w:p w:rsidR="00871FAA" w:rsidRPr="00FE2871"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The above table 4.1.4 shows that 195 (54%) of the respondents are single, 135 (38%) are married while 20 (6%) of the respondents are divorced, and also 10 (2%) of the respondents are widow/widower. This implies that majority of the respondents are still single, which indicates that majority of the respondent has imbibe saving culture and it will be good for the bank to attract and retain them with good and constant service quality.</w:t>
      </w:r>
    </w:p>
    <w:p w:rsidR="004920C6" w:rsidRPr="00871FAA" w:rsidRDefault="00D76E0B" w:rsidP="00871FAA">
      <w:pPr>
        <w:autoSpaceDE w:val="0"/>
        <w:autoSpaceDN w:val="0"/>
        <w:adjustRightInd w:val="0"/>
        <w:spacing w:after="0" w:line="360" w:lineRule="auto"/>
        <w:jc w:val="both"/>
        <w:rPr>
          <w:rFonts w:ascii="Times New Roman" w:hAnsi="Times New Roman" w:cs="Times New Roman"/>
          <w:bCs/>
          <w:color w:val="000000"/>
          <w:sz w:val="24"/>
          <w:szCs w:val="24"/>
        </w:rPr>
      </w:pPr>
      <w:r w:rsidRPr="00871FAA">
        <w:rPr>
          <w:rFonts w:ascii="Times New Roman" w:hAnsi="Times New Roman" w:cs="Times New Roman"/>
          <w:b/>
          <w:bCs/>
          <w:color w:val="000000"/>
          <w:sz w:val="24"/>
          <w:szCs w:val="24"/>
        </w:rPr>
        <w:t xml:space="preserve">Table 4.1.5: </w:t>
      </w:r>
      <w:r w:rsidRPr="00871FAA">
        <w:rPr>
          <w:rFonts w:ascii="Times New Roman" w:hAnsi="Times New Roman" w:cs="Times New Roman"/>
          <w:bCs/>
          <w:color w:val="000000"/>
          <w:sz w:val="24"/>
          <w:szCs w:val="24"/>
        </w:rPr>
        <w:t>Educational Qualification of respondent</w:t>
      </w:r>
    </w:p>
    <w:tbl>
      <w:tblPr>
        <w:tblpPr w:leftFromText="180" w:rightFromText="180" w:vertAnchor="text" w:horzAnchor="margin" w:tblpY="260"/>
        <w:tblOverlap w:val="never"/>
        <w:tblW w:w="8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28"/>
        <w:gridCol w:w="1561"/>
        <w:gridCol w:w="1551"/>
        <w:gridCol w:w="1440"/>
        <w:gridCol w:w="1530"/>
        <w:gridCol w:w="1890"/>
      </w:tblGrid>
      <w:tr w:rsidR="00D76E0B" w:rsidRPr="00871FAA" w:rsidTr="000B6251">
        <w:trPr>
          <w:cantSplit/>
          <w:trHeight w:val="590"/>
        </w:trPr>
        <w:tc>
          <w:tcPr>
            <w:tcW w:w="2389"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551"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1440"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c>
          <w:tcPr>
            <w:tcW w:w="1530"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890"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 Percent</w:t>
            </w:r>
          </w:p>
        </w:tc>
      </w:tr>
      <w:tr w:rsidR="00D76E0B" w:rsidRPr="00871FAA" w:rsidTr="000B6251">
        <w:trPr>
          <w:cantSplit/>
          <w:trHeight w:val="645"/>
        </w:trPr>
        <w:tc>
          <w:tcPr>
            <w:tcW w:w="828" w:type="dxa"/>
            <w:vMerge w:val="restart"/>
            <w:tcBorders>
              <w:top w:val="single" w:sz="6" w:space="0" w:color="auto"/>
              <w:left w:val="single" w:sz="6" w:space="0" w:color="auto"/>
              <w:bottom w:val="single" w:sz="4" w:space="0" w:color="auto"/>
              <w:right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1561" w:type="dxa"/>
            <w:tcBorders>
              <w:top w:val="single" w:sz="6" w:space="0" w:color="auto"/>
              <w:left w:val="single" w:sz="4"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WAEC/SSCE</w:t>
            </w:r>
          </w:p>
        </w:tc>
        <w:tc>
          <w:tcPr>
            <w:tcW w:w="1551"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w:t>
            </w:r>
          </w:p>
        </w:tc>
        <w:tc>
          <w:tcPr>
            <w:tcW w:w="1440"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8.0</w:t>
            </w:r>
            <w:r w:rsidRPr="00871FAA">
              <w:rPr>
                <w:rFonts w:ascii="Times New Roman" w:hAnsi="Times New Roman" w:cs="Times New Roman"/>
                <w:b/>
                <w:sz w:val="24"/>
                <w:szCs w:val="24"/>
              </w:rPr>
              <w:t>%</w:t>
            </w:r>
          </w:p>
        </w:tc>
        <w:tc>
          <w:tcPr>
            <w:tcW w:w="1530"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8.0</w:t>
            </w:r>
            <w:r w:rsidRPr="00871FAA">
              <w:rPr>
                <w:rFonts w:ascii="Times New Roman" w:hAnsi="Times New Roman" w:cs="Times New Roman"/>
                <w:b/>
                <w:sz w:val="24"/>
                <w:szCs w:val="24"/>
              </w:rPr>
              <w:t>%</w:t>
            </w:r>
          </w:p>
        </w:tc>
        <w:tc>
          <w:tcPr>
            <w:tcW w:w="1890"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8.0</w:t>
            </w:r>
            <w:r w:rsidRPr="00871FAA">
              <w:rPr>
                <w:rFonts w:ascii="Times New Roman" w:hAnsi="Times New Roman" w:cs="Times New Roman"/>
                <w:b/>
                <w:sz w:val="24"/>
                <w:szCs w:val="24"/>
              </w:rPr>
              <w:t>%</w:t>
            </w:r>
          </w:p>
        </w:tc>
      </w:tr>
      <w:tr w:rsidR="00D76E0B" w:rsidRPr="00871FAA" w:rsidTr="000B6251">
        <w:trPr>
          <w:cantSplit/>
          <w:trHeight w:val="144"/>
        </w:trPr>
        <w:tc>
          <w:tcPr>
            <w:tcW w:w="828" w:type="dxa"/>
            <w:vMerge/>
            <w:tcBorders>
              <w:left w:val="single" w:sz="6" w:space="0" w:color="auto"/>
              <w:bottom w:val="single" w:sz="4" w:space="0" w:color="auto"/>
              <w:right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561" w:type="dxa"/>
            <w:tcBorders>
              <w:top w:val="nil"/>
              <w:left w:val="single" w:sz="4"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OND/NCE</w:t>
            </w:r>
          </w:p>
        </w:tc>
        <w:tc>
          <w:tcPr>
            <w:tcW w:w="1551"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180</w:t>
            </w:r>
          </w:p>
        </w:tc>
        <w:tc>
          <w:tcPr>
            <w:tcW w:w="1440"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50.0</w:t>
            </w:r>
            <w:r w:rsidRPr="00871FAA">
              <w:rPr>
                <w:rFonts w:ascii="Times New Roman" w:hAnsi="Times New Roman" w:cs="Times New Roman"/>
                <w:b/>
                <w:sz w:val="24"/>
                <w:szCs w:val="24"/>
              </w:rPr>
              <w:t>%</w:t>
            </w:r>
          </w:p>
        </w:tc>
        <w:tc>
          <w:tcPr>
            <w:tcW w:w="1530"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50.0</w:t>
            </w:r>
            <w:r w:rsidRPr="00871FAA">
              <w:rPr>
                <w:rFonts w:ascii="Times New Roman" w:hAnsi="Times New Roman" w:cs="Times New Roman"/>
                <w:b/>
                <w:sz w:val="24"/>
                <w:szCs w:val="24"/>
              </w:rPr>
              <w:t>%</w:t>
            </w:r>
          </w:p>
        </w:tc>
        <w:tc>
          <w:tcPr>
            <w:tcW w:w="1890"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50.0</w:t>
            </w:r>
            <w:r w:rsidRPr="00871FAA">
              <w:rPr>
                <w:rFonts w:ascii="Times New Roman" w:hAnsi="Times New Roman" w:cs="Times New Roman"/>
                <w:b/>
                <w:sz w:val="24"/>
                <w:szCs w:val="24"/>
              </w:rPr>
              <w:t>%</w:t>
            </w:r>
          </w:p>
        </w:tc>
      </w:tr>
      <w:tr w:rsidR="00D76E0B" w:rsidRPr="00871FAA" w:rsidTr="000B6251">
        <w:trPr>
          <w:cantSplit/>
          <w:trHeight w:val="144"/>
        </w:trPr>
        <w:tc>
          <w:tcPr>
            <w:tcW w:w="828" w:type="dxa"/>
            <w:vMerge/>
            <w:tcBorders>
              <w:left w:val="single" w:sz="6" w:space="0" w:color="auto"/>
              <w:bottom w:val="single" w:sz="4" w:space="0" w:color="auto"/>
              <w:right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561" w:type="dxa"/>
            <w:tcBorders>
              <w:top w:val="nil"/>
              <w:left w:val="single" w:sz="4"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B.Sc /HND</w:t>
            </w:r>
          </w:p>
        </w:tc>
        <w:tc>
          <w:tcPr>
            <w:tcW w:w="1551" w:type="dxa"/>
            <w:tcBorders>
              <w:top w:val="nil"/>
              <w:left w:val="single" w:sz="6" w:space="0" w:color="auto"/>
              <w:bottom w:val="dashSmallGap" w:sz="4" w:space="0" w:color="8DB3E2" w:themeColor="text2" w:themeTint="66"/>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80</w:t>
            </w:r>
          </w:p>
        </w:tc>
        <w:tc>
          <w:tcPr>
            <w:tcW w:w="1440" w:type="dxa"/>
            <w:tcBorders>
              <w:top w:val="nil"/>
              <w:bottom w:val="dashSmallGap" w:sz="4" w:space="0" w:color="8DB3E2" w:themeColor="text2" w:themeTint="66"/>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22.0</w:t>
            </w:r>
            <w:r w:rsidRPr="00871FAA">
              <w:rPr>
                <w:rFonts w:ascii="Times New Roman" w:hAnsi="Times New Roman" w:cs="Times New Roman"/>
                <w:b/>
                <w:sz w:val="24"/>
                <w:szCs w:val="24"/>
              </w:rPr>
              <w:t>%</w:t>
            </w:r>
          </w:p>
        </w:tc>
        <w:tc>
          <w:tcPr>
            <w:tcW w:w="1530" w:type="dxa"/>
            <w:tcBorders>
              <w:top w:val="nil"/>
              <w:bottom w:val="dashSmallGap" w:sz="4" w:space="0" w:color="8DB3E2" w:themeColor="text2" w:themeTint="66"/>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22.0</w:t>
            </w:r>
            <w:r w:rsidRPr="00871FAA">
              <w:rPr>
                <w:rFonts w:ascii="Times New Roman" w:hAnsi="Times New Roman" w:cs="Times New Roman"/>
                <w:b/>
                <w:sz w:val="24"/>
                <w:szCs w:val="24"/>
              </w:rPr>
              <w:t>%</w:t>
            </w:r>
          </w:p>
        </w:tc>
        <w:tc>
          <w:tcPr>
            <w:tcW w:w="1890" w:type="dxa"/>
            <w:tcBorders>
              <w:top w:val="nil"/>
              <w:bottom w:val="dashSmallGap" w:sz="4" w:space="0" w:color="8DB3E2" w:themeColor="text2" w:themeTint="66"/>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22.0</w:t>
            </w:r>
            <w:r w:rsidRPr="00871FAA">
              <w:rPr>
                <w:rFonts w:ascii="Times New Roman" w:hAnsi="Times New Roman" w:cs="Times New Roman"/>
                <w:b/>
                <w:sz w:val="24"/>
                <w:szCs w:val="24"/>
              </w:rPr>
              <w:t>%</w:t>
            </w:r>
          </w:p>
        </w:tc>
      </w:tr>
      <w:tr w:rsidR="00D76E0B" w:rsidRPr="00871FAA" w:rsidTr="000B6251">
        <w:trPr>
          <w:cantSplit/>
          <w:trHeight w:val="144"/>
        </w:trPr>
        <w:tc>
          <w:tcPr>
            <w:tcW w:w="828" w:type="dxa"/>
            <w:vMerge/>
            <w:tcBorders>
              <w:left w:val="single" w:sz="6" w:space="0" w:color="auto"/>
              <w:bottom w:val="single" w:sz="4" w:space="0" w:color="auto"/>
              <w:right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561" w:type="dxa"/>
            <w:tcBorders>
              <w:top w:val="nil"/>
              <w:left w:val="single" w:sz="4"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M.Sc./MBA</w:t>
            </w:r>
          </w:p>
        </w:tc>
        <w:tc>
          <w:tcPr>
            <w:tcW w:w="1551" w:type="dxa"/>
            <w:tcBorders>
              <w:top w:val="dashSmallGap" w:sz="4" w:space="0" w:color="8DB3E2" w:themeColor="text2" w:themeTint="66"/>
              <w:left w:val="single" w:sz="6" w:space="0" w:color="auto"/>
              <w:bottom w:val="dashSmallGap" w:sz="4" w:space="0" w:color="8DB3E2" w:themeColor="text2" w:themeTint="66"/>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40</w:t>
            </w:r>
          </w:p>
        </w:tc>
        <w:tc>
          <w:tcPr>
            <w:tcW w:w="1440" w:type="dxa"/>
            <w:tcBorders>
              <w:top w:val="dashSmallGap" w:sz="4" w:space="0" w:color="8DB3E2" w:themeColor="text2" w:themeTint="66"/>
              <w:bottom w:val="dashSmallGap" w:sz="4" w:space="0" w:color="8DB3E2" w:themeColor="text2" w:themeTint="66"/>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11.0</w:t>
            </w:r>
            <w:r w:rsidRPr="00871FAA">
              <w:rPr>
                <w:rFonts w:ascii="Times New Roman" w:hAnsi="Times New Roman" w:cs="Times New Roman"/>
                <w:b/>
                <w:sz w:val="24"/>
                <w:szCs w:val="24"/>
              </w:rPr>
              <w:t>%</w:t>
            </w:r>
          </w:p>
        </w:tc>
        <w:tc>
          <w:tcPr>
            <w:tcW w:w="1530" w:type="dxa"/>
            <w:tcBorders>
              <w:top w:val="dashSmallGap" w:sz="4" w:space="0" w:color="8DB3E2" w:themeColor="text2" w:themeTint="66"/>
              <w:bottom w:val="dashSmallGap" w:sz="4" w:space="0" w:color="8DB3E2" w:themeColor="text2" w:themeTint="66"/>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11.0</w:t>
            </w:r>
            <w:r w:rsidRPr="00871FAA">
              <w:rPr>
                <w:rFonts w:ascii="Times New Roman" w:hAnsi="Times New Roman" w:cs="Times New Roman"/>
                <w:b/>
                <w:sz w:val="24"/>
                <w:szCs w:val="24"/>
              </w:rPr>
              <w:t>%</w:t>
            </w:r>
          </w:p>
        </w:tc>
        <w:tc>
          <w:tcPr>
            <w:tcW w:w="1890" w:type="dxa"/>
            <w:tcBorders>
              <w:top w:val="dashSmallGap" w:sz="4" w:space="0" w:color="8DB3E2" w:themeColor="text2" w:themeTint="66"/>
              <w:bottom w:val="dashSmallGap" w:sz="4" w:space="0" w:color="8DB3E2" w:themeColor="text2" w:themeTint="66"/>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92.0</w:t>
            </w:r>
            <w:r w:rsidRPr="00871FAA">
              <w:rPr>
                <w:rFonts w:ascii="Times New Roman" w:hAnsi="Times New Roman" w:cs="Times New Roman"/>
                <w:b/>
                <w:sz w:val="24"/>
                <w:szCs w:val="24"/>
              </w:rPr>
              <w:t>%</w:t>
            </w:r>
          </w:p>
        </w:tc>
      </w:tr>
      <w:tr w:rsidR="00D76E0B" w:rsidRPr="00871FAA" w:rsidTr="000B6251">
        <w:trPr>
          <w:cantSplit/>
          <w:trHeight w:val="144"/>
        </w:trPr>
        <w:tc>
          <w:tcPr>
            <w:tcW w:w="828" w:type="dxa"/>
            <w:vMerge/>
            <w:tcBorders>
              <w:left w:val="single" w:sz="6" w:space="0" w:color="auto"/>
              <w:bottom w:val="single" w:sz="4" w:space="0" w:color="auto"/>
              <w:right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561" w:type="dxa"/>
            <w:tcBorders>
              <w:top w:val="nil"/>
              <w:left w:val="single" w:sz="4" w:space="0" w:color="auto"/>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None</w:t>
            </w:r>
          </w:p>
        </w:tc>
        <w:tc>
          <w:tcPr>
            <w:tcW w:w="1551" w:type="dxa"/>
            <w:tcBorders>
              <w:top w:val="dashSmallGap" w:sz="4" w:space="0" w:color="8DB3E2" w:themeColor="text2" w:themeTint="66"/>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w:t>
            </w:r>
          </w:p>
        </w:tc>
        <w:tc>
          <w:tcPr>
            <w:tcW w:w="1440" w:type="dxa"/>
            <w:tcBorders>
              <w:top w:val="dashSmallGap" w:sz="4" w:space="0" w:color="8DB3E2" w:themeColor="text2" w:themeTint="66"/>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8.0</w:t>
            </w:r>
            <w:r w:rsidRPr="00871FAA">
              <w:rPr>
                <w:rFonts w:ascii="Times New Roman" w:hAnsi="Times New Roman" w:cs="Times New Roman"/>
                <w:b/>
                <w:sz w:val="24"/>
                <w:szCs w:val="24"/>
              </w:rPr>
              <w:t>%</w:t>
            </w:r>
          </w:p>
        </w:tc>
        <w:tc>
          <w:tcPr>
            <w:tcW w:w="1530" w:type="dxa"/>
            <w:tcBorders>
              <w:top w:val="dashSmallGap" w:sz="4" w:space="0" w:color="8DB3E2" w:themeColor="text2" w:themeTint="66"/>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8.0</w:t>
            </w:r>
            <w:r w:rsidRPr="00871FAA">
              <w:rPr>
                <w:rFonts w:ascii="Times New Roman" w:hAnsi="Times New Roman" w:cs="Times New Roman"/>
                <w:b/>
                <w:sz w:val="24"/>
                <w:szCs w:val="24"/>
              </w:rPr>
              <w:t>%</w:t>
            </w:r>
          </w:p>
        </w:tc>
        <w:tc>
          <w:tcPr>
            <w:tcW w:w="1890" w:type="dxa"/>
            <w:tcBorders>
              <w:top w:val="dashSmallGap" w:sz="4" w:space="0" w:color="8DB3E2" w:themeColor="text2" w:themeTint="66"/>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r w:rsidRPr="00871FAA">
              <w:rPr>
                <w:rFonts w:ascii="Times New Roman" w:hAnsi="Times New Roman" w:cs="Times New Roman"/>
                <w:b/>
                <w:sz w:val="24"/>
                <w:szCs w:val="24"/>
              </w:rPr>
              <w:t>%</w:t>
            </w:r>
          </w:p>
        </w:tc>
      </w:tr>
      <w:tr w:rsidR="00D76E0B" w:rsidRPr="00871FAA" w:rsidTr="000B6251">
        <w:trPr>
          <w:cantSplit/>
          <w:trHeight w:val="144"/>
        </w:trPr>
        <w:tc>
          <w:tcPr>
            <w:tcW w:w="828" w:type="dxa"/>
            <w:tcBorders>
              <w:top w:val="single" w:sz="4" w:space="0" w:color="auto"/>
              <w:left w:val="single" w:sz="6" w:space="0" w:color="auto"/>
              <w:bottom w:val="single" w:sz="6"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561" w:type="dxa"/>
            <w:tcBorders>
              <w:top w:val="single" w:sz="4" w:space="0" w:color="auto"/>
              <w:left w:val="nil"/>
              <w:bottom w:val="single" w:sz="4" w:space="0" w:color="auto"/>
              <w:right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551" w:type="dxa"/>
            <w:tcBorders>
              <w:top w:val="single" w:sz="4" w:space="0" w:color="auto"/>
              <w:left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1440"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530"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890" w:type="dxa"/>
            <w:tcBorders>
              <w:top w:val="single" w:sz="4" w:space="0" w:color="auto"/>
              <w:bottom w:val="single" w:sz="4"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tbl>
      <w:tblPr>
        <w:tblpPr w:leftFromText="180" w:rightFromText="180" w:vertAnchor="text" w:horzAnchor="margin" w:tblpY="210"/>
        <w:tblW w:w="499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7966"/>
      </w:tblGrid>
      <w:tr w:rsidR="00D76E0B" w:rsidRPr="00871FAA" w:rsidTr="000B6251">
        <w:trPr>
          <w:cantSplit/>
          <w:trHeight w:val="490"/>
          <w:tblHeader/>
        </w:trPr>
        <w:tc>
          <w:tcPr>
            <w:tcW w:w="5000" w:type="pct"/>
            <w:tcBorders>
              <w:top w:val="nil"/>
              <w:left w:val="nil"/>
              <w:bottom w:val="nil"/>
              <w:right w:val="nil"/>
            </w:tcBorders>
            <w:shd w:val="clear" w:color="auto" w:fill="FFFFFF"/>
            <w:tcMar>
              <w:top w:w="30" w:type="dxa"/>
              <w:left w:w="30" w:type="dxa"/>
              <w:bottom w:w="30" w:type="dxa"/>
              <w:right w:w="30" w:type="dxa"/>
            </w:tcMar>
            <w:vAlign w:val="center"/>
          </w:tcPr>
          <w:p w:rsidR="00D76E0B" w:rsidRPr="00871FAA" w:rsidRDefault="000B6251" w:rsidP="00871FA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p>
        </w:tc>
      </w:tr>
    </w:tbl>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The table 4.1.5 above shows that 30 (8</w:t>
      </w:r>
      <w:r w:rsidRPr="00871FAA">
        <w:rPr>
          <w:rFonts w:ascii="Times New Roman" w:hAnsi="Times New Roman" w:cs="Times New Roman"/>
          <w:b/>
          <w:sz w:val="24"/>
          <w:szCs w:val="24"/>
        </w:rPr>
        <w:t>%</w:t>
      </w:r>
      <w:r w:rsidRPr="00871FAA">
        <w:rPr>
          <w:rFonts w:ascii="Times New Roman" w:hAnsi="Times New Roman" w:cs="Times New Roman"/>
          <w:sz w:val="24"/>
          <w:szCs w:val="24"/>
        </w:rPr>
        <w:t>) of the respondents are WAEC / S.S.C.E holder, 180 (50%) of the respondents are O.N.D/N.C.E holder, also 80 (22</w:t>
      </w:r>
      <w:r w:rsidRPr="00871FAA">
        <w:rPr>
          <w:rFonts w:ascii="Times New Roman" w:hAnsi="Times New Roman" w:cs="Times New Roman"/>
          <w:b/>
          <w:sz w:val="24"/>
          <w:szCs w:val="24"/>
        </w:rPr>
        <w:t>%</w:t>
      </w:r>
      <w:r w:rsidRPr="00871FAA">
        <w:rPr>
          <w:rFonts w:ascii="Times New Roman" w:hAnsi="Times New Roman" w:cs="Times New Roman"/>
          <w:sz w:val="24"/>
          <w:szCs w:val="24"/>
        </w:rPr>
        <w:t>) of the respondents are B.Sc / HND holder, 40 (11</w:t>
      </w:r>
      <w:r w:rsidRPr="00871FAA">
        <w:rPr>
          <w:rFonts w:ascii="Times New Roman" w:hAnsi="Times New Roman" w:cs="Times New Roman"/>
          <w:b/>
          <w:sz w:val="24"/>
          <w:szCs w:val="24"/>
        </w:rPr>
        <w:t>%</w:t>
      </w:r>
      <w:r w:rsidRPr="00871FAA">
        <w:rPr>
          <w:rFonts w:ascii="Times New Roman" w:hAnsi="Times New Roman" w:cs="Times New Roman"/>
          <w:sz w:val="24"/>
          <w:szCs w:val="24"/>
        </w:rPr>
        <w:t>)of the respondents are M.Sc / MBA holder, while 30 (8.0</w:t>
      </w:r>
      <w:r w:rsidRPr="00871FAA">
        <w:rPr>
          <w:rFonts w:ascii="Times New Roman" w:hAnsi="Times New Roman" w:cs="Times New Roman"/>
          <w:b/>
          <w:sz w:val="24"/>
          <w:szCs w:val="24"/>
        </w:rPr>
        <w:t>%</w:t>
      </w:r>
      <w:r w:rsidRPr="00871FAA">
        <w:rPr>
          <w:rFonts w:ascii="Times New Roman" w:hAnsi="Times New Roman" w:cs="Times New Roman"/>
          <w:sz w:val="24"/>
          <w:szCs w:val="24"/>
        </w:rPr>
        <w:t>) of the respondents are do not have any of the certificate. This implies that the higher numbers of respondents are OND/NCE holder, which indicates that most of the respondents have good level of education. Therefore it enables them to be able to give valid information about the level of service quality rendered by the bank</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 xml:space="preserve">Table 4.1.6: </w:t>
      </w:r>
      <w:r w:rsidRPr="00871FAA">
        <w:rPr>
          <w:rFonts w:ascii="Times New Roman" w:hAnsi="Times New Roman" w:cs="Times New Roman"/>
          <w:sz w:val="24"/>
          <w:szCs w:val="24"/>
        </w:rPr>
        <w:t>Occupation of the Respondents</w:t>
      </w:r>
      <w:r w:rsidRPr="00871FAA">
        <w:rPr>
          <w:rFonts w:ascii="Times New Roman" w:hAnsi="Times New Roman" w:cs="Times New Roman"/>
          <w:b/>
          <w:sz w:val="24"/>
          <w:szCs w:val="24"/>
        </w:rPr>
        <w:tab/>
      </w:r>
    </w:p>
    <w:tbl>
      <w:tblPr>
        <w:tblW w:w="877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8"/>
        <w:gridCol w:w="1902"/>
        <w:gridCol w:w="1350"/>
        <w:gridCol w:w="1156"/>
        <w:gridCol w:w="1728"/>
        <w:gridCol w:w="1843"/>
      </w:tblGrid>
      <w:tr w:rsidR="00D76E0B" w:rsidRPr="00871FAA" w:rsidTr="000B6251">
        <w:trPr>
          <w:cantSplit/>
          <w:trHeight w:val="1022"/>
        </w:trPr>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b/>
                <w:color w:val="000000"/>
                <w:sz w:val="24"/>
                <w:szCs w:val="24"/>
              </w:rPr>
            </w:pPr>
          </w:p>
        </w:tc>
        <w:tc>
          <w:tcPr>
            <w:tcW w:w="1350"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1156"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c>
          <w:tcPr>
            <w:tcW w:w="1728"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843"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 Percent</w:t>
            </w:r>
          </w:p>
        </w:tc>
      </w:tr>
      <w:tr w:rsidR="00D76E0B" w:rsidRPr="00871FAA" w:rsidTr="000B6251">
        <w:trPr>
          <w:cantSplit/>
          <w:trHeight w:val="656"/>
        </w:trPr>
        <w:tc>
          <w:tcPr>
            <w:tcW w:w="798" w:type="dxa"/>
            <w:vMerge w:val="restart"/>
            <w:tcBorders>
              <w:top w:val="single" w:sz="6"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1902"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Civil Servant </w:t>
            </w:r>
          </w:p>
        </w:tc>
        <w:tc>
          <w:tcPr>
            <w:tcW w:w="1350"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150</w:t>
            </w:r>
          </w:p>
        </w:tc>
        <w:tc>
          <w:tcPr>
            <w:tcW w:w="1156"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42.0</w:t>
            </w:r>
            <w:r w:rsidRPr="00871FAA">
              <w:rPr>
                <w:rFonts w:ascii="Times New Roman" w:hAnsi="Times New Roman" w:cs="Times New Roman"/>
                <w:b/>
                <w:sz w:val="24"/>
                <w:szCs w:val="24"/>
              </w:rPr>
              <w:t>%</w:t>
            </w:r>
          </w:p>
        </w:tc>
        <w:tc>
          <w:tcPr>
            <w:tcW w:w="1728"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42.0</w:t>
            </w:r>
            <w:r w:rsidRPr="00871FAA">
              <w:rPr>
                <w:rFonts w:ascii="Times New Roman" w:hAnsi="Times New Roman" w:cs="Times New Roman"/>
                <w:b/>
                <w:sz w:val="24"/>
                <w:szCs w:val="24"/>
              </w:rPr>
              <w:t>%</w:t>
            </w:r>
          </w:p>
        </w:tc>
        <w:tc>
          <w:tcPr>
            <w:tcW w:w="1843"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42.0</w:t>
            </w:r>
            <w:r w:rsidRPr="00871FAA">
              <w:rPr>
                <w:rFonts w:ascii="Times New Roman" w:hAnsi="Times New Roman" w:cs="Times New Roman"/>
                <w:b/>
                <w:sz w:val="24"/>
                <w:szCs w:val="24"/>
              </w:rPr>
              <w:t>%</w:t>
            </w:r>
          </w:p>
        </w:tc>
      </w:tr>
      <w:tr w:rsidR="00D76E0B" w:rsidRPr="00871FAA" w:rsidTr="000B6251">
        <w:trPr>
          <w:cantSplit/>
          <w:trHeight w:val="145"/>
        </w:trPr>
        <w:tc>
          <w:tcPr>
            <w:tcW w:w="798"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902"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Trader </w:t>
            </w:r>
          </w:p>
        </w:tc>
        <w:tc>
          <w:tcPr>
            <w:tcW w:w="1350"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80</w:t>
            </w:r>
          </w:p>
        </w:tc>
        <w:tc>
          <w:tcPr>
            <w:tcW w:w="1156"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22.0</w:t>
            </w:r>
            <w:r w:rsidRPr="00871FAA">
              <w:rPr>
                <w:rFonts w:ascii="Times New Roman" w:hAnsi="Times New Roman" w:cs="Times New Roman"/>
                <w:b/>
                <w:sz w:val="24"/>
                <w:szCs w:val="24"/>
              </w:rPr>
              <w:t>%</w:t>
            </w:r>
          </w:p>
        </w:tc>
        <w:tc>
          <w:tcPr>
            <w:tcW w:w="1728"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22.0</w:t>
            </w:r>
            <w:r w:rsidRPr="00871FAA">
              <w:rPr>
                <w:rFonts w:ascii="Times New Roman" w:hAnsi="Times New Roman" w:cs="Times New Roman"/>
                <w:b/>
                <w:sz w:val="24"/>
                <w:szCs w:val="24"/>
              </w:rPr>
              <w:t>%</w:t>
            </w:r>
          </w:p>
        </w:tc>
        <w:tc>
          <w:tcPr>
            <w:tcW w:w="1843"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64.0</w:t>
            </w:r>
            <w:r w:rsidRPr="00871FAA">
              <w:rPr>
                <w:rFonts w:ascii="Times New Roman" w:hAnsi="Times New Roman" w:cs="Times New Roman"/>
                <w:b/>
                <w:sz w:val="24"/>
                <w:szCs w:val="24"/>
              </w:rPr>
              <w:t>%</w:t>
            </w:r>
          </w:p>
        </w:tc>
      </w:tr>
      <w:tr w:rsidR="00D76E0B" w:rsidRPr="00871FAA" w:rsidTr="000B6251">
        <w:trPr>
          <w:cantSplit/>
          <w:trHeight w:val="145"/>
        </w:trPr>
        <w:tc>
          <w:tcPr>
            <w:tcW w:w="798"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902"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Private Worker </w:t>
            </w:r>
          </w:p>
        </w:tc>
        <w:tc>
          <w:tcPr>
            <w:tcW w:w="1350"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110</w:t>
            </w:r>
          </w:p>
        </w:tc>
        <w:tc>
          <w:tcPr>
            <w:tcW w:w="1156"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30.0</w:t>
            </w:r>
            <w:r w:rsidRPr="00871FAA">
              <w:rPr>
                <w:rFonts w:ascii="Times New Roman" w:hAnsi="Times New Roman" w:cs="Times New Roman"/>
                <w:b/>
                <w:sz w:val="24"/>
                <w:szCs w:val="24"/>
              </w:rPr>
              <w:t>%</w:t>
            </w:r>
          </w:p>
        </w:tc>
        <w:tc>
          <w:tcPr>
            <w:tcW w:w="1728"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30.0</w:t>
            </w:r>
            <w:r w:rsidRPr="00871FAA">
              <w:rPr>
                <w:rFonts w:ascii="Times New Roman" w:hAnsi="Times New Roman" w:cs="Times New Roman"/>
                <w:b/>
                <w:sz w:val="24"/>
                <w:szCs w:val="24"/>
              </w:rPr>
              <w:t>%</w:t>
            </w:r>
          </w:p>
        </w:tc>
        <w:tc>
          <w:tcPr>
            <w:tcW w:w="1843"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94.0</w:t>
            </w:r>
            <w:r w:rsidRPr="00871FAA">
              <w:rPr>
                <w:rFonts w:ascii="Times New Roman" w:hAnsi="Times New Roman" w:cs="Times New Roman"/>
                <w:b/>
                <w:sz w:val="24"/>
                <w:szCs w:val="24"/>
              </w:rPr>
              <w:t>%</w:t>
            </w:r>
          </w:p>
        </w:tc>
      </w:tr>
      <w:tr w:rsidR="00D76E0B" w:rsidRPr="00871FAA" w:rsidTr="000B6251">
        <w:trPr>
          <w:cantSplit/>
          <w:trHeight w:val="145"/>
        </w:trPr>
        <w:tc>
          <w:tcPr>
            <w:tcW w:w="798" w:type="dxa"/>
            <w:vMerge/>
            <w:tcBorders>
              <w:top w:val="single" w:sz="16" w:space="0" w:color="000000"/>
              <w:left w:val="single" w:sz="6"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902" w:type="dxa"/>
            <w:tcBorders>
              <w:top w:val="nil"/>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Students </w:t>
            </w:r>
          </w:p>
        </w:tc>
        <w:tc>
          <w:tcPr>
            <w:tcW w:w="1350" w:type="dxa"/>
            <w:tcBorders>
              <w:top w:val="nil"/>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20</w:t>
            </w:r>
          </w:p>
        </w:tc>
        <w:tc>
          <w:tcPr>
            <w:tcW w:w="1156"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r w:rsidRPr="00871FAA">
              <w:rPr>
                <w:rFonts w:ascii="Times New Roman" w:hAnsi="Times New Roman" w:cs="Times New Roman"/>
                <w:b/>
                <w:sz w:val="24"/>
                <w:szCs w:val="24"/>
              </w:rPr>
              <w:t>%</w:t>
            </w:r>
          </w:p>
        </w:tc>
        <w:tc>
          <w:tcPr>
            <w:tcW w:w="1728"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r w:rsidRPr="00871FAA">
              <w:rPr>
                <w:rFonts w:ascii="Times New Roman" w:hAnsi="Times New Roman" w:cs="Times New Roman"/>
                <w:b/>
                <w:sz w:val="24"/>
                <w:szCs w:val="24"/>
              </w:rPr>
              <w:t>%</w:t>
            </w:r>
          </w:p>
        </w:tc>
        <w:tc>
          <w:tcPr>
            <w:tcW w:w="1843" w:type="dxa"/>
            <w:tcBorders>
              <w:top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r w:rsidRPr="00871FAA">
              <w:rPr>
                <w:rFonts w:ascii="Times New Roman" w:hAnsi="Times New Roman" w:cs="Times New Roman"/>
                <w:b/>
                <w:sz w:val="24"/>
                <w:szCs w:val="24"/>
              </w:rPr>
              <w:t>%</w:t>
            </w:r>
          </w:p>
        </w:tc>
      </w:tr>
      <w:tr w:rsidR="00D76E0B" w:rsidRPr="00871FAA" w:rsidTr="000B6251">
        <w:trPr>
          <w:cantSplit/>
          <w:trHeight w:val="145"/>
        </w:trPr>
        <w:tc>
          <w:tcPr>
            <w:tcW w:w="798" w:type="dxa"/>
            <w:tcBorders>
              <w:top w:val="single" w:sz="4" w:space="0" w:color="auto"/>
              <w:left w:val="single" w:sz="6" w:space="0" w:color="auto"/>
              <w:bottom w:val="single" w:sz="6"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902" w:type="dxa"/>
            <w:tcBorders>
              <w:top w:val="single" w:sz="4" w:space="0" w:color="auto"/>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350" w:type="dxa"/>
            <w:tcBorders>
              <w:top w:val="single" w:sz="4" w:space="0" w:color="auto"/>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1156"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728"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843" w:type="dxa"/>
            <w:tcBorders>
              <w:top w:val="single" w:sz="4" w:space="0" w:color="auto"/>
              <w:bottom w:val="single" w:sz="4" w:space="0" w:color="auto"/>
              <w:right w:val="single" w:sz="4"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p w:rsidR="00D76E0B" w:rsidRPr="00871FAA" w:rsidRDefault="000B6251" w:rsidP="00871FAA">
      <w:pPr>
        <w:tabs>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r w:rsidR="00D76E0B" w:rsidRPr="00871FAA">
        <w:rPr>
          <w:rFonts w:ascii="Times New Roman" w:hAnsi="Times New Roman" w:cs="Times New Roman"/>
          <w:b/>
          <w:sz w:val="24"/>
          <w:szCs w:val="24"/>
        </w:rPr>
        <w:tab/>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 xml:space="preserve">The above Table shows that 150 (42%) of the respondents are Civil Servants, 80 (22%) of the respondents are traders, also 110 (30%) of the respondents are private workers, while 30 (6%) of the respondents are students. This shows that majority of the respondents are civil servants. This implies that if these customers and many more can remain loyal to the bank, there would be and increased rate of </w:t>
      </w:r>
      <w:r w:rsidRPr="00871FAA">
        <w:rPr>
          <w:rFonts w:ascii="Times New Roman" w:hAnsi="Times New Roman" w:cs="Times New Roman"/>
          <w:sz w:val="24"/>
          <w:szCs w:val="24"/>
        </w:rPr>
        <w:lastRenderedPageBreak/>
        <w:t>saving/current account deposit which in the long run enhances high profitability to the banks.</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bCs/>
          <w:color w:val="000000"/>
          <w:sz w:val="24"/>
          <w:szCs w:val="24"/>
        </w:rPr>
        <w:t xml:space="preserve">Table 4.1.7: </w:t>
      </w:r>
      <w:r w:rsidRPr="00871FAA">
        <w:rPr>
          <w:rFonts w:ascii="Times New Roman" w:hAnsi="Times New Roman" w:cs="Times New Roman"/>
          <w:bCs/>
          <w:color w:val="000000"/>
          <w:sz w:val="24"/>
          <w:szCs w:val="24"/>
        </w:rPr>
        <w:t>Year of Experience with first bank services</w:t>
      </w:r>
    </w:p>
    <w:tbl>
      <w:tblPr>
        <w:tblW w:w="851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2119"/>
        <w:gridCol w:w="1344"/>
        <w:gridCol w:w="1355"/>
        <w:gridCol w:w="1518"/>
        <w:gridCol w:w="1434"/>
      </w:tblGrid>
      <w:tr w:rsidR="00D76E0B" w:rsidRPr="00871FAA" w:rsidTr="000B6251">
        <w:trPr>
          <w:cantSplit/>
          <w:trHeight w:val="643"/>
        </w:trPr>
        <w:tc>
          <w:tcPr>
            <w:tcW w:w="2868"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344"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1355"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 %</w:t>
            </w:r>
          </w:p>
        </w:tc>
        <w:tc>
          <w:tcPr>
            <w:tcW w:w="1518"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434"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 Percent</w:t>
            </w:r>
          </w:p>
        </w:tc>
      </w:tr>
      <w:tr w:rsidR="00D76E0B" w:rsidRPr="00871FAA" w:rsidTr="000B6251">
        <w:trPr>
          <w:cantSplit/>
          <w:trHeight w:val="393"/>
        </w:trPr>
        <w:tc>
          <w:tcPr>
            <w:tcW w:w="749" w:type="dxa"/>
            <w:vMerge w:val="restart"/>
            <w:tcBorders>
              <w:top w:val="single" w:sz="4"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2119"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Less than 5yrs</w:t>
            </w:r>
          </w:p>
        </w:tc>
        <w:tc>
          <w:tcPr>
            <w:tcW w:w="1344"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80</w:t>
            </w:r>
          </w:p>
        </w:tc>
        <w:tc>
          <w:tcPr>
            <w:tcW w:w="1355"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22.0</w:t>
            </w:r>
            <w:r w:rsidRPr="00871FAA">
              <w:rPr>
                <w:rFonts w:ascii="Times New Roman" w:hAnsi="Times New Roman" w:cs="Times New Roman"/>
                <w:b/>
                <w:sz w:val="24"/>
                <w:szCs w:val="24"/>
              </w:rPr>
              <w:t>%</w:t>
            </w:r>
          </w:p>
        </w:tc>
        <w:tc>
          <w:tcPr>
            <w:tcW w:w="1518"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22.0</w:t>
            </w:r>
            <w:r w:rsidRPr="00871FAA">
              <w:rPr>
                <w:rFonts w:ascii="Times New Roman" w:hAnsi="Times New Roman" w:cs="Times New Roman"/>
                <w:b/>
                <w:sz w:val="24"/>
                <w:szCs w:val="24"/>
              </w:rPr>
              <w:t>%</w:t>
            </w:r>
          </w:p>
        </w:tc>
        <w:tc>
          <w:tcPr>
            <w:tcW w:w="1434"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22.0</w:t>
            </w:r>
            <w:r w:rsidRPr="00871FAA">
              <w:rPr>
                <w:rFonts w:ascii="Times New Roman" w:hAnsi="Times New Roman" w:cs="Times New Roman"/>
                <w:b/>
                <w:sz w:val="24"/>
                <w:szCs w:val="24"/>
              </w:rPr>
              <w:t>%</w:t>
            </w:r>
          </w:p>
        </w:tc>
      </w:tr>
      <w:tr w:rsidR="00D76E0B" w:rsidRPr="00871FAA" w:rsidTr="000B6251">
        <w:trPr>
          <w:cantSplit/>
          <w:trHeight w:val="208"/>
        </w:trPr>
        <w:tc>
          <w:tcPr>
            <w:tcW w:w="749"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119"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5-10yrs </w:t>
            </w:r>
          </w:p>
        </w:tc>
        <w:tc>
          <w:tcPr>
            <w:tcW w:w="1344"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170</w:t>
            </w:r>
          </w:p>
        </w:tc>
        <w:tc>
          <w:tcPr>
            <w:tcW w:w="1355"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47.0</w:t>
            </w:r>
            <w:r w:rsidRPr="00871FAA">
              <w:rPr>
                <w:rFonts w:ascii="Times New Roman" w:hAnsi="Times New Roman" w:cs="Times New Roman"/>
                <w:b/>
                <w:sz w:val="24"/>
                <w:szCs w:val="24"/>
              </w:rPr>
              <w:t>%</w:t>
            </w:r>
          </w:p>
        </w:tc>
        <w:tc>
          <w:tcPr>
            <w:tcW w:w="1518"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47.0</w:t>
            </w:r>
            <w:r w:rsidRPr="00871FAA">
              <w:rPr>
                <w:rFonts w:ascii="Times New Roman" w:hAnsi="Times New Roman" w:cs="Times New Roman"/>
                <w:b/>
                <w:sz w:val="24"/>
                <w:szCs w:val="24"/>
              </w:rPr>
              <w:t>%</w:t>
            </w:r>
          </w:p>
        </w:tc>
        <w:tc>
          <w:tcPr>
            <w:tcW w:w="1434"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47.0</w:t>
            </w:r>
            <w:r w:rsidRPr="00871FAA">
              <w:rPr>
                <w:rFonts w:ascii="Times New Roman" w:hAnsi="Times New Roman" w:cs="Times New Roman"/>
                <w:b/>
                <w:sz w:val="24"/>
                <w:szCs w:val="24"/>
              </w:rPr>
              <w:t>%</w:t>
            </w:r>
          </w:p>
        </w:tc>
      </w:tr>
      <w:tr w:rsidR="00D76E0B" w:rsidRPr="00871FAA" w:rsidTr="000B6251">
        <w:trPr>
          <w:cantSplit/>
          <w:trHeight w:val="116"/>
        </w:trPr>
        <w:tc>
          <w:tcPr>
            <w:tcW w:w="749"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119"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11-15yrs </w:t>
            </w:r>
          </w:p>
        </w:tc>
        <w:tc>
          <w:tcPr>
            <w:tcW w:w="1344"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90</w:t>
            </w:r>
          </w:p>
        </w:tc>
        <w:tc>
          <w:tcPr>
            <w:tcW w:w="1355"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25.0</w:t>
            </w:r>
            <w:r w:rsidRPr="00871FAA">
              <w:rPr>
                <w:rFonts w:ascii="Times New Roman" w:hAnsi="Times New Roman" w:cs="Times New Roman"/>
                <w:b/>
                <w:sz w:val="24"/>
                <w:szCs w:val="24"/>
              </w:rPr>
              <w:t>%</w:t>
            </w:r>
          </w:p>
        </w:tc>
        <w:tc>
          <w:tcPr>
            <w:tcW w:w="1518"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25.0</w:t>
            </w:r>
            <w:r w:rsidRPr="00871FAA">
              <w:rPr>
                <w:rFonts w:ascii="Times New Roman" w:hAnsi="Times New Roman" w:cs="Times New Roman"/>
                <w:b/>
                <w:sz w:val="24"/>
                <w:szCs w:val="24"/>
              </w:rPr>
              <w:t>%</w:t>
            </w:r>
          </w:p>
        </w:tc>
        <w:tc>
          <w:tcPr>
            <w:tcW w:w="1434"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94.0</w:t>
            </w:r>
            <w:r w:rsidRPr="00871FAA">
              <w:rPr>
                <w:rFonts w:ascii="Times New Roman" w:hAnsi="Times New Roman" w:cs="Times New Roman"/>
                <w:b/>
                <w:sz w:val="24"/>
                <w:szCs w:val="24"/>
              </w:rPr>
              <w:t>%</w:t>
            </w:r>
          </w:p>
        </w:tc>
      </w:tr>
      <w:tr w:rsidR="00D76E0B" w:rsidRPr="00871FAA" w:rsidTr="000B6251">
        <w:trPr>
          <w:cantSplit/>
          <w:trHeight w:val="48"/>
        </w:trPr>
        <w:tc>
          <w:tcPr>
            <w:tcW w:w="749" w:type="dxa"/>
            <w:vMerge/>
            <w:tcBorders>
              <w:top w:val="single" w:sz="16" w:space="0" w:color="000000"/>
              <w:left w:val="single" w:sz="6" w:space="0" w:color="auto"/>
              <w:bottom w:val="single" w:sz="6"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119"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More than 15yrs </w:t>
            </w:r>
          </w:p>
        </w:tc>
        <w:tc>
          <w:tcPr>
            <w:tcW w:w="1344"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20</w:t>
            </w:r>
          </w:p>
        </w:tc>
        <w:tc>
          <w:tcPr>
            <w:tcW w:w="1355"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r w:rsidRPr="00871FAA">
              <w:rPr>
                <w:rFonts w:ascii="Times New Roman" w:hAnsi="Times New Roman" w:cs="Times New Roman"/>
                <w:b/>
                <w:sz w:val="24"/>
                <w:szCs w:val="24"/>
              </w:rPr>
              <w:t>%</w:t>
            </w:r>
          </w:p>
        </w:tc>
        <w:tc>
          <w:tcPr>
            <w:tcW w:w="1518"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r w:rsidRPr="00871FAA">
              <w:rPr>
                <w:rFonts w:ascii="Times New Roman" w:hAnsi="Times New Roman" w:cs="Times New Roman"/>
                <w:b/>
                <w:sz w:val="24"/>
                <w:szCs w:val="24"/>
              </w:rPr>
              <w:t>%</w:t>
            </w:r>
          </w:p>
        </w:tc>
        <w:tc>
          <w:tcPr>
            <w:tcW w:w="1434"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r w:rsidRPr="00871FAA">
              <w:rPr>
                <w:rFonts w:ascii="Times New Roman" w:hAnsi="Times New Roman" w:cs="Times New Roman"/>
                <w:b/>
                <w:sz w:val="24"/>
                <w:szCs w:val="24"/>
              </w:rPr>
              <w:t>%</w:t>
            </w:r>
          </w:p>
        </w:tc>
      </w:tr>
      <w:tr w:rsidR="00D76E0B" w:rsidRPr="00871FAA" w:rsidTr="000B6251">
        <w:trPr>
          <w:cantSplit/>
          <w:trHeight w:val="476"/>
        </w:trPr>
        <w:tc>
          <w:tcPr>
            <w:tcW w:w="749" w:type="dxa"/>
            <w:tcBorders>
              <w:top w:val="single" w:sz="6" w:space="0" w:color="auto"/>
              <w:left w:val="single" w:sz="6" w:space="0" w:color="auto"/>
              <w:bottom w:val="single" w:sz="6"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119" w:type="dxa"/>
            <w:tcBorders>
              <w:top w:val="single" w:sz="4" w:space="0" w:color="auto"/>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344" w:type="dxa"/>
            <w:tcBorders>
              <w:top w:val="single" w:sz="4" w:space="0" w:color="auto"/>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1355"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518"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434" w:type="dxa"/>
            <w:tcBorders>
              <w:top w:val="single" w:sz="4" w:space="0" w:color="auto"/>
              <w:bottom w:val="single" w:sz="4" w:space="0" w:color="auto"/>
              <w:right w:val="single" w:sz="4"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p w:rsidR="00D76E0B" w:rsidRPr="00871FAA" w:rsidRDefault="000B6251" w:rsidP="00871FA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p>
    <w:p w:rsidR="00871FAA" w:rsidRPr="00FE2871" w:rsidRDefault="00D76E0B" w:rsidP="00FE2871">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Table 4.1.7above shows the exact working experience level of the respondents, 80 (22%) respondents have less than 5yrs working experience, whereas 170 (47%) respondents have 5-10yrs working experience, 90 (25%) of the respondents have 11-15yrs of experience, 20 (6%) of the respondents have more than 15yrs of experience. This indicate the respondent have being banking with first bank as from 10 years ago which could be as a result of prompt service rendered by the banks.</w:t>
      </w:r>
      <w:bookmarkStart w:id="33" w:name="_Toc523750043"/>
    </w:p>
    <w:p w:rsidR="00D76E0B" w:rsidRPr="00871FAA" w:rsidRDefault="00D76E0B" w:rsidP="00871FAA">
      <w:pPr>
        <w:pStyle w:val="Heading1"/>
        <w:spacing w:line="360" w:lineRule="auto"/>
        <w:ind w:left="0"/>
        <w:jc w:val="both"/>
      </w:pPr>
      <w:r w:rsidRPr="00871FAA">
        <w:t>4.2 Data Presentation and Analysis</w:t>
      </w:r>
      <w:bookmarkEnd w:id="33"/>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Thissection presents the responses of the respondents on the variables used to address the research objectives and testing of the hypotheses.</w:t>
      </w:r>
    </w:p>
    <w:p w:rsidR="00D76E0B" w:rsidRPr="00871FAA" w:rsidRDefault="00D76E0B" w:rsidP="00871FAA">
      <w:pPr>
        <w:widowControl w:val="0"/>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Service assurance in first bank</w:t>
      </w:r>
    </w:p>
    <w:p w:rsidR="00D76E0B" w:rsidRPr="00871FAA" w:rsidRDefault="00D76E0B" w:rsidP="00871FAA">
      <w:pPr>
        <w:widowControl w:val="0"/>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sz w:val="24"/>
          <w:szCs w:val="24"/>
        </w:rPr>
        <w:t xml:space="preserve">Table 4.2.1: </w:t>
      </w:r>
      <w:r w:rsidRPr="00871FAA">
        <w:rPr>
          <w:rFonts w:ascii="Times New Roman" w:hAnsi="Times New Roman" w:cs="Times New Roman"/>
          <w:sz w:val="24"/>
          <w:szCs w:val="24"/>
        </w:rPr>
        <w:t>Staff provides services with adequate knowledge and skills</w:t>
      </w:r>
    </w:p>
    <w:tbl>
      <w:tblPr>
        <w:tblW w:w="853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109"/>
        <w:gridCol w:w="1566"/>
        <w:gridCol w:w="996"/>
        <w:gridCol w:w="1565"/>
        <w:gridCol w:w="1565"/>
      </w:tblGrid>
      <w:tr w:rsidR="00D76E0B" w:rsidRPr="00871FAA" w:rsidTr="000B6251">
        <w:trPr>
          <w:cantSplit/>
          <w:trHeight w:val="751"/>
        </w:trPr>
        <w:tc>
          <w:tcPr>
            <w:tcW w:w="2845"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Variable</w:t>
            </w:r>
          </w:p>
        </w:tc>
        <w:tc>
          <w:tcPr>
            <w:tcW w:w="1566"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996"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c>
          <w:tcPr>
            <w:tcW w:w="1565"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565"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 Percent</w:t>
            </w:r>
          </w:p>
        </w:tc>
      </w:tr>
      <w:tr w:rsidR="00D76E0B" w:rsidRPr="00871FAA" w:rsidTr="000B6251">
        <w:trPr>
          <w:cantSplit/>
          <w:trHeight w:val="378"/>
        </w:trPr>
        <w:tc>
          <w:tcPr>
            <w:tcW w:w="736" w:type="dxa"/>
            <w:vMerge w:val="restart"/>
            <w:tcBorders>
              <w:top w:val="single" w:sz="6"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2109"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Strongly Agreed</w:t>
            </w:r>
          </w:p>
        </w:tc>
        <w:tc>
          <w:tcPr>
            <w:tcW w:w="1566"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260</w:t>
            </w:r>
          </w:p>
        </w:tc>
        <w:tc>
          <w:tcPr>
            <w:tcW w:w="996"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72.0%</w:t>
            </w:r>
          </w:p>
        </w:tc>
        <w:tc>
          <w:tcPr>
            <w:tcW w:w="1565"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72.0%</w:t>
            </w:r>
          </w:p>
        </w:tc>
        <w:tc>
          <w:tcPr>
            <w:tcW w:w="1565"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72.0%</w:t>
            </w:r>
          </w:p>
        </w:tc>
      </w:tr>
      <w:tr w:rsidR="00D76E0B" w:rsidRPr="00871FAA" w:rsidTr="000B6251">
        <w:trPr>
          <w:cantSplit/>
          <w:trHeight w:val="155"/>
        </w:trPr>
        <w:tc>
          <w:tcPr>
            <w:tcW w:w="736"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109"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Agreed</w:t>
            </w:r>
          </w:p>
        </w:tc>
        <w:tc>
          <w:tcPr>
            <w:tcW w:w="1566"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p>
        </w:tc>
        <w:tc>
          <w:tcPr>
            <w:tcW w:w="996"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17.0%</w:t>
            </w:r>
          </w:p>
        </w:tc>
        <w:tc>
          <w:tcPr>
            <w:tcW w:w="1565"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17.0%</w:t>
            </w:r>
          </w:p>
        </w:tc>
        <w:tc>
          <w:tcPr>
            <w:tcW w:w="1565"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89.0%</w:t>
            </w:r>
          </w:p>
        </w:tc>
      </w:tr>
      <w:tr w:rsidR="00D76E0B" w:rsidRPr="00871FAA" w:rsidTr="000B6251">
        <w:trPr>
          <w:cantSplit/>
          <w:trHeight w:val="155"/>
        </w:trPr>
        <w:tc>
          <w:tcPr>
            <w:tcW w:w="736"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109"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Undecided</w:t>
            </w:r>
          </w:p>
        </w:tc>
        <w:tc>
          <w:tcPr>
            <w:tcW w:w="1566"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w:t>
            </w:r>
          </w:p>
        </w:tc>
        <w:tc>
          <w:tcPr>
            <w:tcW w:w="996"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w:t>
            </w:r>
          </w:p>
        </w:tc>
        <w:tc>
          <w:tcPr>
            <w:tcW w:w="1565"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w:t>
            </w:r>
          </w:p>
        </w:tc>
        <w:tc>
          <w:tcPr>
            <w:tcW w:w="1565"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90.0%</w:t>
            </w:r>
          </w:p>
        </w:tc>
      </w:tr>
      <w:tr w:rsidR="00D76E0B" w:rsidRPr="00871FAA" w:rsidTr="000B6251">
        <w:trPr>
          <w:cantSplit/>
          <w:trHeight w:val="155"/>
        </w:trPr>
        <w:tc>
          <w:tcPr>
            <w:tcW w:w="736"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109"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Disagreed </w:t>
            </w:r>
          </w:p>
        </w:tc>
        <w:tc>
          <w:tcPr>
            <w:tcW w:w="1566"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25</w:t>
            </w:r>
          </w:p>
        </w:tc>
        <w:tc>
          <w:tcPr>
            <w:tcW w:w="996"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7.0%</w:t>
            </w:r>
          </w:p>
        </w:tc>
        <w:tc>
          <w:tcPr>
            <w:tcW w:w="1565"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7.0%</w:t>
            </w:r>
          </w:p>
        </w:tc>
        <w:tc>
          <w:tcPr>
            <w:tcW w:w="1565"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97.0%</w:t>
            </w:r>
          </w:p>
        </w:tc>
      </w:tr>
      <w:tr w:rsidR="00D76E0B" w:rsidRPr="00871FAA" w:rsidTr="000B6251">
        <w:trPr>
          <w:cantSplit/>
          <w:trHeight w:val="155"/>
        </w:trPr>
        <w:tc>
          <w:tcPr>
            <w:tcW w:w="736" w:type="dxa"/>
            <w:vMerge/>
            <w:tcBorders>
              <w:top w:val="single" w:sz="16" w:space="0" w:color="000000"/>
              <w:left w:val="single" w:sz="6"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109" w:type="dxa"/>
            <w:tcBorders>
              <w:top w:val="nil"/>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71FAA">
              <w:rPr>
                <w:rFonts w:ascii="Times New Roman" w:hAnsi="Times New Roman" w:cs="Times New Roman"/>
                <w:color w:val="000000"/>
                <w:sz w:val="24"/>
                <w:szCs w:val="24"/>
              </w:rPr>
              <w:t>Strongly Disagreed</w:t>
            </w:r>
          </w:p>
        </w:tc>
        <w:tc>
          <w:tcPr>
            <w:tcW w:w="1566" w:type="dxa"/>
            <w:tcBorders>
              <w:top w:val="nil"/>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w:t>
            </w:r>
          </w:p>
        </w:tc>
        <w:tc>
          <w:tcPr>
            <w:tcW w:w="996"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w:t>
            </w:r>
          </w:p>
        </w:tc>
        <w:tc>
          <w:tcPr>
            <w:tcW w:w="1565"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w:t>
            </w:r>
          </w:p>
        </w:tc>
        <w:tc>
          <w:tcPr>
            <w:tcW w:w="1565" w:type="dxa"/>
            <w:tcBorders>
              <w:top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r>
      <w:tr w:rsidR="00D76E0B" w:rsidRPr="00871FAA" w:rsidTr="000B6251">
        <w:trPr>
          <w:cantSplit/>
          <w:trHeight w:val="155"/>
        </w:trPr>
        <w:tc>
          <w:tcPr>
            <w:tcW w:w="736" w:type="dxa"/>
            <w:tcBorders>
              <w:top w:val="single" w:sz="4" w:space="0" w:color="auto"/>
              <w:left w:val="single" w:sz="4"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109" w:type="dxa"/>
            <w:tcBorders>
              <w:top w:val="single" w:sz="4" w:space="0" w:color="auto"/>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566" w:type="dxa"/>
            <w:tcBorders>
              <w:top w:val="single" w:sz="4" w:space="0" w:color="auto"/>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996"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565"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565" w:type="dxa"/>
            <w:tcBorders>
              <w:top w:val="single" w:sz="4" w:space="0" w:color="auto"/>
              <w:bottom w:val="single" w:sz="4" w:space="0" w:color="auto"/>
              <w:right w:val="single" w:sz="4"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p w:rsidR="00D76E0B" w:rsidRPr="00871FAA" w:rsidRDefault="000B6251" w:rsidP="00871FA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p>
    <w:p w:rsidR="00D76E0B" w:rsidRPr="00871FAA" w:rsidRDefault="00D76E0B" w:rsidP="00871FAA">
      <w:pPr>
        <w:autoSpaceDE w:val="0"/>
        <w:autoSpaceDN w:val="0"/>
        <w:adjustRightInd w:val="0"/>
        <w:spacing w:after="0" w:line="360" w:lineRule="auto"/>
        <w:jc w:val="both"/>
        <w:rPr>
          <w:rFonts w:ascii="Times New Roman" w:hAnsi="Times New Roman" w:cs="Times New Roman"/>
          <w:b/>
          <w:sz w:val="24"/>
          <w:szCs w:val="24"/>
        </w:rPr>
      </w:pPr>
      <w:r w:rsidRPr="00871FAA">
        <w:rPr>
          <w:rFonts w:ascii="Times New Roman" w:hAnsi="Times New Roman" w:cs="Times New Roman"/>
          <w:sz w:val="24"/>
          <w:szCs w:val="24"/>
        </w:rPr>
        <w:t>Table 4.2.1 above shows the reaction of respondents on adequate knowledge and skills. The response shows 320 respondent which represents (89%) agreed, while 35 respondents which represent (10%) disagreed except 5 respondents which represent (1%) were undecided. This indicates that majority of the customers of the bank believes that the staff of the bank provides services with adequate knowledge and skill in the bank.</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bCs/>
          <w:sz w:val="24"/>
          <w:szCs w:val="24"/>
        </w:rPr>
        <w:t xml:space="preserve">Table 4.2.2: </w:t>
      </w:r>
      <w:r w:rsidRPr="00871FAA">
        <w:rPr>
          <w:rFonts w:ascii="Times New Roman" w:hAnsi="Times New Roman" w:cs="Times New Roman"/>
          <w:sz w:val="24"/>
          <w:szCs w:val="24"/>
        </w:rPr>
        <w:t xml:space="preserve">Customer care staff shows responsiveness and sincere attitude to the complaints  </w:t>
      </w:r>
    </w:p>
    <w:tbl>
      <w:tblPr>
        <w:tblW w:w="82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3"/>
        <w:gridCol w:w="2043"/>
        <w:gridCol w:w="1517"/>
        <w:gridCol w:w="964"/>
        <w:gridCol w:w="1516"/>
        <w:gridCol w:w="1516"/>
      </w:tblGrid>
      <w:tr w:rsidR="00D76E0B" w:rsidRPr="00871FAA" w:rsidTr="000B6251">
        <w:trPr>
          <w:cantSplit/>
          <w:trHeight w:val="765"/>
        </w:trPr>
        <w:tc>
          <w:tcPr>
            <w:tcW w:w="2756"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Variable</w:t>
            </w:r>
          </w:p>
        </w:tc>
        <w:tc>
          <w:tcPr>
            <w:tcW w:w="1517"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964"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c>
          <w:tcPr>
            <w:tcW w:w="1516"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516"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 Percent</w:t>
            </w:r>
          </w:p>
        </w:tc>
      </w:tr>
      <w:tr w:rsidR="00D76E0B" w:rsidRPr="00871FAA" w:rsidTr="000B6251">
        <w:trPr>
          <w:cantSplit/>
          <w:trHeight w:val="386"/>
        </w:trPr>
        <w:tc>
          <w:tcPr>
            <w:tcW w:w="713" w:type="dxa"/>
            <w:vMerge w:val="restart"/>
            <w:tcBorders>
              <w:top w:val="single" w:sz="6"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2043"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Strongly Agreed</w:t>
            </w:r>
          </w:p>
        </w:tc>
        <w:tc>
          <w:tcPr>
            <w:tcW w:w="1517"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180</w:t>
            </w:r>
          </w:p>
        </w:tc>
        <w:tc>
          <w:tcPr>
            <w:tcW w:w="964"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50.0%</w:t>
            </w:r>
          </w:p>
        </w:tc>
        <w:tc>
          <w:tcPr>
            <w:tcW w:w="1516"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50.0%</w:t>
            </w:r>
          </w:p>
        </w:tc>
        <w:tc>
          <w:tcPr>
            <w:tcW w:w="1516"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50.0%</w:t>
            </w:r>
          </w:p>
        </w:tc>
      </w:tr>
      <w:tr w:rsidR="00D76E0B" w:rsidRPr="00871FAA" w:rsidTr="000B6251">
        <w:trPr>
          <w:cantSplit/>
          <w:trHeight w:val="158"/>
        </w:trPr>
        <w:tc>
          <w:tcPr>
            <w:tcW w:w="713"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043"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Agreed</w:t>
            </w:r>
          </w:p>
        </w:tc>
        <w:tc>
          <w:tcPr>
            <w:tcW w:w="1517"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120</w:t>
            </w:r>
          </w:p>
        </w:tc>
        <w:tc>
          <w:tcPr>
            <w:tcW w:w="964"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33.0%</w:t>
            </w:r>
          </w:p>
        </w:tc>
        <w:tc>
          <w:tcPr>
            <w:tcW w:w="1516"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33.0%</w:t>
            </w:r>
          </w:p>
        </w:tc>
        <w:tc>
          <w:tcPr>
            <w:tcW w:w="1516"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83.0%</w:t>
            </w:r>
          </w:p>
        </w:tc>
      </w:tr>
      <w:tr w:rsidR="00D76E0B" w:rsidRPr="00871FAA" w:rsidTr="000B6251">
        <w:trPr>
          <w:cantSplit/>
          <w:trHeight w:val="158"/>
        </w:trPr>
        <w:tc>
          <w:tcPr>
            <w:tcW w:w="713"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043"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Undecided</w:t>
            </w:r>
          </w:p>
        </w:tc>
        <w:tc>
          <w:tcPr>
            <w:tcW w:w="1517"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w:t>
            </w:r>
          </w:p>
        </w:tc>
        <w:tc>
          <w:tcPr>
            <w:tcW w:w="964"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2.0%</w:t>
            </w:r>
          </w:p>
        </w:tc>
        <w:tc>
          <w:tcPr>
            <w:tcW w:w="1516"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2.0%</w:t>
            </w:r>
          </w:p>
        </w:tc>
        <w:tc>
          <w:tcPr>
            <w:tcW w:w="1516"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85%</w:t>
            </w:r>
          </w:p>
        </w:tc>
      </w:tr>
      <w:tr w:rsidR="00D76E0B" w:rsidRPr="00871FAA" w:rsidTr="000B6251">
        <w:trPr>
          <w:cantSplit/>
          <w:trHeight w:val="158"/>
        </w:trPr>
        <w:tc>
          <w:tcPr>
            <w:tcW w:w="713"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043"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Disagreed </w:t>
            </w:r>
          </w:p>
        </w:tc>
        <w:tc>
          <w:tcPr>
            <w:tcW w:w="1517"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w:t>
            </w:r>
          </w:p>
        </w:tc>
        <w:tc>
          <w:tcPr>
            <w:tcW w:w="964"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w:t>
            </w:r>
          </w:p>
        </w:tc>
        <w:tc>
          <w:tcPr>
            <w:tcW w:w="1516"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w:t>
            </w:r>
          </w:p>
        </w:tc>
        <w:tc>
          <w:tcPr>
            <w:tcW w:w="1516"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95.0%</w:t>
            </w:r>
          </w:p>
        </w:tc>
      </w:tr>
      <w:tr w:rsidR="00D76E0B" w:rsidRPr="00871FAA" w:rsidTr="000B6251">
        <w:trPr>
          <w:cantSplit/>
          <w:trHeight w:val="158"/>
        </w:trPr>
        <w:tc>
          <w:tcPr>
            <w:tcW w:w="713" w:type="dxa"/>
            <w:vMerge/>
            <w:tcBorders>
              <w:top w:val="single" w:sz="16" w:space="0" w:color="000000"/>
              <w:left w:val="single" w:sz="6"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043" w:type="dxa"/>
            <w:tcBorders>
              <w:top w:val="nil"/>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71FAA">
              <w:rPr>
                <w:rFonts w:ascii="Times New Roman" w:hAnsi="Times New Roman" w:cs="Times New Roman"/>
                <w:color w:val="000000"/>
                <w:sz w:val="24"/>
                <w:szCs w:val="24"/>
              </w:rPr>
              <w:t>Strongly Disagreed</w:t>
            </w:r>
          </w:p>
        </w:tc>
        <w:tc>
          <w:tcPr>
            <w:tcW w:w="1517" w:type="dxa"/>
            <w:tcBorders>
              <w:top w:val="nil"/>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20</w:t>
            </w:r>
          </w:p>
        </w:tc>
        <w:tc>
          <w:tcPr>
            <w:tcW w:w="964"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5.0%</w:t>
            </w:r>
          </w:p>
        </w:tc>
        <w:tc>
          <w:tcPr>
            <w:tcW w:w="1516"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5.0%</w:t>
            </w:r>
          </w:p>
        </w:tc>
        <w:tc>
          <w:tcPr>
            <w:tcW w:w="1516" w:type="dxa"/>
            <w:tcBorders>
              <w:top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r>
      <w:tr w:rsidR="00D76E0B" w:rsidRPr="00871FAA" w:rsidTr="000B6251">
        <w:trPr>
          <w:cantSplit/>
          <w:trHeight w:val="158"/>
        </w:trPr>
        <w:tc>
          <w:tcPr>
            <w:tcW w:w="713" w:type="dxa"/>
            <w:tcBorders>
              <w:top w:val="single" w:sz="4" w:space="0" w:color="auto"/>
              <w:left w:val="single" w:sz="4"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043" w:type="dxa"/>
            <w:tcBorders>
              <w:top w:val="single" w:sz="4" w:space="0" w:color="auto"/>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517" w:type="dxa"/>
            <w:tcBorders>
              <w:top w:val="single" w:sz="4" w:space="0" w:color="auto"/>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964"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516"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516" w:type="dxa"/>
            <w:tcBorders>
              <w:top w:val="single" w:sz="4" w:space="0" w:color="auto"/>
              <w:bottom w:val="single" w:sz="4" w:space="0" w:color="auto"/>
              <w:right w:val="single" w:sz="4"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p w:rsidR="00D76E0B" w:rsidRPr="00871FAA" w:rsidRDefault="000B6251" w:rsidP="00871FA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p>
    <w:p w:rsidR="003D27C7" w:rsidRPr="00FE2871" w:rsidRDefault="00D76E0B" w:rsidP="00FE2871">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ab/>
        <w:t xml:space="preserve">Table 4.2.2 above shows the reaction of respondents on weather staff shows responsiveness and sincere attitude to the complaints of the customers. 300 respondents which represent (83%) agreed, while 50 respondents which represents (15%) of the respondents disagreed, except only10 respondent which represents (2%) wereundecided. The implication therefore reveals majority of the </w:t>
      </w:r>
      <w:r w:rsidRPr="00871FAA">
        <w:rPr>
          <w:rFonts w:ascii="Times New Roman" w:hAnsi="Times New Roman" w:cs="Times New Roman"/>
          <w:sz w:val="24"/>
          <w:szCs w:val="24"/>
        </w:rPr>
        <w:lastRenderedPageBreak/>
        <w:t>respondent accepts that staff always shows responsiveness and sincere attitude to the customers’ complaints.</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b/>
          <w:sz w:val="24"/>
          <w:szCs w:val="24"/>
        </w:rPr>
        <w:t xml:space="preserve">Table 4.2.3: </w:t>
      </w:r>
      <w:r w:rsidRPr="00871FAA">
        <w:rPr>
          <w:rFonts w:ascii="Times New Roman" w:hAnsi="Times New Roman" w:cs="Times New Roman"/>
          <w:bCs/>
          <w:color w:val="000000"/>
          <w:sz w:val="24"/>
          <w:szCs w:val="24"/>
        </w:rPr>
        <w:t>This bank provides efficient and quick service delivery</w:t>
      </w:r>
    </w:p>
    <w:tbl>
      <w:tblPr>
        <w:tblW w:w="830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6"/>
        <w:gridCol w:w="2050"/>
        <w:gridCol w:w="1452"/>
        <w:gridCol w:w="1039"/>
        <w:gridCol w:w="1522"/>
        <w:gridCol w:w="1522"/>
      </w:tblGrid>
      <w:tr w:rsidR="00D76E0B" w:rsidRPr="00871FAA" w:rsidTr="000B6251">
        <w:trPr>
          <w:cantSplit/>
          <w:trHeight w:val="715"/>
        </w:trPr>
        <w:tc>
          <w:tcPr>
            <w:tcW w:w="2766"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Variable</w:t>
            </w:r>
          </w:p>
        </w:tc>
        <w:tc>
          <w:tcPr>
            <w:tcW w:w="1452"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1039"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c>
          <w:tcPr>
            <w:tcW w:w="1522"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522"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 Percent</w:t>
            </w:r>
          </w:p>
        </w:tc>
      </w:tr>
      <w:tr w:rsidR="00D76E0B" w:rsidRPr="00871FAA" w:rsidTr="000B6251">
        <w:trPr>
          <w:cantSplit/>
          <w:trHeight w:val="360"/>
        </w:trPr>
        <w:tc>
          <w:tcPr>
            <w:tcW w:w="716" w:type="dxa"/>
            <w:vMerge w:val="restart"/>
            <w:tcBorders>
              <w:top w:val="single" w:sz="6"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2050"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Strongly Agreed</w:t>
            </w:r>
          </w:p>
        </w:tc>
        <w:tc>
          <w:tcPr>
            <w:tcW w:w="1452"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140</w:t>
            </w:r>
          </w:p>
        </w:tc>
        <w:tc>
          <w:tcPr>
            <w:tcW w:w="1039"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38.0%</w:t>
            </w:r>
          </w:p>
        </w:tc>
        <w:tc>
          <w:tcPr>
            <w:tcW w:w="1522"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38.0%</w:t>
            </w:r>
          </w:p>
        </w:tc>
        <w:tc>
          <w:tcPr>
            <w:tcW w:w="1522"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38.0%</w:t>
            </w:r>
          </w:p>
        </w:tc>
      </w:tr>
      <w:tr w:rsidR="00D76E0B" w:rsidRPr="00871FAA" w:rsidTr="000B6251">
        <w:trPr>
          <w:cantSplit/>
          <w:trHeight w:val="148"/>
        </w:trPr>
        <w:tc>
          <w:tcPr>
            <w:tcW w:w="716"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050"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Agreed</w:t>
            </w:r>
          </w:p>
        </w:tc>
        <w:tc>
          <w:tcPr>
            <w:tcW w:w="1452"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160</w:t>
            </w:r>
          </w:p>
        </w:tc>
        <w:tc>
          <w:tcPr>
            <w:tcW w:w="1039"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44.0%</w:t>
            </w:r>
          </w:p>
        </w:tc>
        <w:tc>
          <w:tcPr>
            <w:tcW w:w="1522"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44.0%</w:t>
            </w:r>
          </w:p>
        </w:tc>
        <w:tc>
          <w:tcPr>
            <w:tcW w:w="1522"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82.0%</w:t>
            </w:r>
          </w:p>
        </w:tc>
      </w:tr>
      <w:tr w:rsidR="00D76E0B" w:rsidRPr="00871FAA" w:rsidTr="000B6251">
        <w:trPr>
          <w:cantSplit/>
          <w:trHeight w:val="148"/>
        </w:trPr>
        <w:tc>
          <w:tcPr>
            <w:tcW w:w="716"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050"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Undecided</w:t>
            </w:r>
          </w:p>
        </w:tc>
        <w:tc>
          <w:tcPr>
            <w:tcW w:w="1452"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w:t>
            </w:r>
          </w:p>
        </w:tc>
        <w:tc>
          <w:tcPr>
            <w:tcW w:w="1039"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w:t>
            </w:r>
          </w:p>
        </w:tc>
        <w:tc>
          <w:tcPr>
            <w:tcW w:w="1522"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w:t>
            </w:r>
          </w:p>
        </w:tc>
        <w:tc>
          <w:tcPr>
            <w:tcW w:w="1522"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85.0%</w:t>
            </w:r>
          </w:p>
        </w:tc>
      </w:tr>
      <w:tr w:rsidR="00D76E0B" w:rsidRPr="00871FAA" w:rsidTr="000B6251">
        <w:trPr>
          <w:cantSplit/>
          <w:trHeight w:val="148"/>
        </w:trPr>
        <w:tc>
          <w:tcPr>
            <w:tcW w:w="716"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050"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Disagreed </w:t>
            </w:r>
          </w:p>
        </w:tc>
        <w:tc>
          <w:tcPr>
            <w:tcW w:w="1452"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20</w:t>
            </w:r>
          </w:p>
        </w:tc>
        <w:tc>
          <w:tcPr>
            <w:tcW w:w="1039"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p>
        </w:tc>
        <w:tc>
          <w:tcPr>
            <w:tcW w:w="1522"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p>
        </w:tc>
        <w:tc>
          <w:tcPr>
            <w:tcW w:w="1522"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91.0%</w:t>
            </w:r>
          </w:p>
        </w:tc>
      </w:tr>
      <w:tr w:rsidR="00D76E0B" w:rsidRPr="00871FAA" w:rsidTr="000B6251">
        <w:trPr>
          <w:cantSplit/>
          <w:trHeight w:val="148"/>
        </w:trPr>
        <w:tc>
          <w:tcPr>
            <w:tcW w:w="716" w:type="dxa"/>
            <w:vMerge/>
            <w:tcBorders>
              <w:top w:val="single" w:sz="16" w:space="0" w:color="000000"/>
              <w:left w:val="single" w:sz="6"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050" w:type="dxa"/>
            <w:tcBorders>
              <w:top w:val="nil"/>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71FAA">
              <w:rPr>
                <w:rFonts w:ascii="Times New Roman" w:hAnsi="Times New Roman" w:cs="Times New Roman"/>
                <w:color w:val="000000"/>
                <w:sz w:val="24"/>
                <w:szCs w:val="24"/>
              </w:rPr>
              <w:t>Strongly Disagreed</w:t>
            </w:r>
          </w:p>
        </w:tc>
        <w:tc>
          <w:tcPr>
            <w:tcW w:w="1452" w:type="dxa"/>
            <w:tcBorders>
              <w:top w:val="nil"/>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w:t>
            </w:r>
          </w:p>
        </w:tc>
        <w:tc>
          <w:tcPr>
            <w:tcW w:w="1039"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9.0%</w:t>
            </w:r>
          </w:p>
        </w:tc>
        <w:tc>
          <w:tcPr>
            <w:tcW w:w="1522"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9.0%</w:t>
            </w:r>
          </w:p>
        </w:tc>
        <w:tc>
          <w:tcPr>
            <w:tcW w:w="1522" w:type="dxa"/>
            <w:tcBorders>
              <w:top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r>
      <w:tr w:rsidR="00D76E0B" w:rsidRPr="00871FAA" w:rsidTr="000B6251">
        <w:trPr>
          <w:cantSplit/>
          <w:trHeight w:val="148"/>
        </w:trPr>
        <w:tc>
          <w:tcPr>
            <w:tcW w:w="716" w:type="dxa"/>
            <w:tcBorders>
              <w:top w:val="single" w:sz="4" w:space="0" w:color="auto"/>
              <w:left w:val="single" w:sz="4"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050" w:type="dxa"/>
            <w:tcBorders>
              <w:top w:val="single" w:sz="4" w:space="0" w:color="auto"/>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452" w:type="dxa"/>
            <w:tcBorders>
              <w:top w:val="single" w:sz="4" w:space="0" w:color="auto"/>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1039"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522"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522" w:type="dxa"/>
            <w:tcBorders>
              <w:top w:val="single" w:sz="4" w:space="0" w:color="auto"/>
              <w:bottom w:val="single" w:sz="4" w:space="0" w:color="auto"/>
              <w:right w:val="single" w:sz="4"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p w:rsidR="00D76E0B" w:rsidRPr="00871FAA" w:rsidRDefault="000B6251" w:rsidP="00871FA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ab/>
        <w:t>Table 4.2.3 above shows the reaction of respondents on whether first bank provide efficient and quick service delivery to the customers. 300 respondents which represent (82%) agreed, also 50 respondents which represents (15%) of the respondents disagreed, except about 10 respondents which represents (3%) were undecided. This analysis indicates that first bank provides efficiency and quick service delivery to their customers.</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b/>
          <w:sz w:val="24"/>
          <w:szCs w:val="24"/>
        </w:rPr>
        <w:t>Table 4.2.4:</w:t>
      </w:r>
      <w:r w:rsidRPr="00871FAA">
        <w:rPr>
          <w:rFonts w:ascii="Times New Roman" w:hAnsi="Times New Roman" w:cs="Times New Roman"/>
          <w:sz w:val="24"/>
          <w:szCs w:val="24"/>
        </w:rPr>
        <w:t>This bank</w:t>
      </w:r>
      <w:r w:rsidR="003D27C7">
        <w:rPr>
          <w:rFonts w:ascii="Times New Roman" w:hAnsi="Times New Roman" w:cs="Times New Roman"/>
          <w:sz w:val="24"/>
          <w:szCs w:val="24"/>
        </w:rPr>
        <w:t xml:space="preserve"> </w:t>
      </w:r>
      <w:r w:rsidRPr="00871FAA">
        <w:rPr>
          <w:rFonts w:ascii="Times New Roman" w:hAnsi="Times New Roman" w:cs="Times New Roman"/>
          <w:sz w:val="24"/>
          <w:szCs w:val="24"/>
        </w:rPr>
        <w:t>numerous ways of providing services such as online transfer, mobile banking, internet banking and cashless transfer</w:t>
      </w:r>
    </w:p>
    <w:tbl>
      <w:tblPr>
        <w:tblW w:w="915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0"/>
        <w:gridCol w:w="2262"/>
        <w:gridCol w:w="1680"/>
        <w:gridCol w:w="1068"/>
        <w:gridCol w:w="1679"/>
        <w:gridCol w:w="1679"/>
      </w:tblGrid>
      <w:tr w:rsidR="00D76E0B" w:rsidRPr="00871FAA" w:rsidTr="000B6251">
        <w:trPr>
          <w:cantSplit/>
          <w:trHeight w:val="706"/>
        </w:trPr>
        <w:tc>
          <w:tcPr>
            <w:tcW w:w="3052"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Variable</w:t>
            </w:r>
          </w:p>
        </w:tc>
        <w:tc>
          <w:tcPr>
            <w:tcW w:w="1680"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1068"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c>
          <w:tcPr>
            <w:tcW w:w="1679"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679"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 Percent</w:t>
            </w:r>
          </w:p>
        </w:tc>
      </w:tr>
      <w:tr w:rsidR="00D76E0B" w:rsidRPr="00871FAA" w:rsidTr="000B6251">
        <w:trPr>
          <w:cantSplit/>
          <w:trHeight w:val="356"/>
        </w:trPr>
        <w:tc>
          <w:tcPr>
            <w:tcW w:w="790" w:type="dxa"/>
            <w:vMerge w:val="restart"/>
            <w:tcBorders>
              <w:top w:val="single" w:sz="6"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2262"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Strongly Agreed</w:t>
            </w:r>
          </w:p>
        </w:tc>
        <w:tc>
          <w:tcPr>
            <w:tcW w:w="1680"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190</w:t>
            </w:r>
          </w:p>
        </w:tc>
        <w:tc>
          <w:tcPr>
            <w:tcW w:w="1068"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53.0%</w:t>
            </w:r>
          </w:p>
        </w:tc>
        <w:tc>
          <w:tcPr>
            <w:tcW w:w="1679"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53.0%</w:t>
            </w:r>
          </w:p>
        </w:tc>
        <w:tc>
          <w:tcPr>
            <w:tcW w:w="1679"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53.0%</w:t>
            </w:r>
          </w:p>
        </w:tc>
      </w:tr>
      <w:tr w:rsidR="00D76E0B" w:rsidRPr="00871FAA" w:rsidTr="000B6251">
        <w:trPr>
          <w:cantSplit/>
          <w:trHeight w:val="146"/>
        </w:trPr>
        <w:tc>
          <w:tcPr>
            <w:tcW w:w="790"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262"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Agreed</w:t>
            </w:r>
          </w:p>
        </w:tc>
        <w:tc>
          <w:tcPr>
            <w:tcW w:w="1680"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 130</w:t>
            </w:r>
          </w:p>
        </w:tc>
        <w:tc>
          <w:tcPr>
            <w:tcW w:w="1068"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1679"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1679"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89.0%</w:t>
            </w:r>
          </w:p>
        </w:tc>
      </w:tr>
      <w:tr w:rsidR="00D76E0B" w:rsidRPr="00871FAA" w:rsidTr="000B6251">
        <w:trPr>
          <w:cantSplit/>
          <w:trHeight w:val="146"/>
        </w:trPr>
        <w:tc>
          <w:tcPr>
            <w:tcW w:w="790"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262"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Undecided</w:t>
            </w:r>
          </w:p>
        </w:tc>
        <w:tc>
          <w:tcPr>
            <w:tcW w:w="1680"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w:t>
            </w:r>
          </w:p>
        </w:tc>
        <w:tc>
          <w:tcPr>
            <w:tcW w:w="1068"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w:t>
            </w:r>
          </w:p>
        </w:tc>
        <w:tc>
          <w:tcPr>
            <w:tcW w:w="1679"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w:t>
            </w:r>
          </w:p>
        </w:tc>
        <w:tc>
          <w:tcPr>
            <w:tcW w:w="1679"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90.0%</w:t>
            </w:r>
          </w:p>
        </w:tc>
      </w:tr>
      <w:tr w:rsidR="00D76E0B" w:rsidRPr="00871FAA" w:rsidTr="000B6251">
        <w:trPr>
          <w:cantSplit/>
          <w:trHeight w:val="146"/>
        </w:trPr>
        <w:tc>
          <w:tcPr>
            <w:tcW w:w="790"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262"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Disagreed </w:t>
            </w:r>
          </w:p>
        </w:tc>
        <w:tc>
          <w:tcPr>
            <w:tcW w:w="1680"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20</w:t>
            </w:r>
          </w:p>
        </w:tc>
        <w:tc>
          <w:tcPr>
            <w:tcW w:w="1068"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p>
        </w:tc>
        <w:tc>
          <w:tcPr>
            <w:tcW w:w="1679"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p>
        </w:tc>
        <w:tc>
          <w:tcPr>
            <w:tcW w:w="1679"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96.0%</w:t>
            </w:r>
          </w:p>
        </w:tc>
      </w:tr>
      <w:tr w:rsidR="00D76E0B" w:rsidRPr="00871FAA" w:rsidTr="000B6251">
        <w:trPr>
          <w:cantSplit/>
          <w:trHeight w:val="146"/>
        </w:trPr>
        <w:tc>
          <w:tcPr>
            <w:tcW w:w="790" w:type="dxa"/>
            <w:vMerge/>
            <w:tcBorders>
              <w:top w:val="single" w:sz="16" w:space="0" w:color="000000"/>
              <w:left w:val="single" w:sz="6"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262" w:type="dxa"/>
            <w:tcBorders>
              <w:top w:val="nil"/>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71FAA">
              <w:rPr>
                <w:rFonts w:ascii="Times New Roman" w:hAnsi="Times New Roman" w:cs="Times New Roman"/>
                <w:color w:val="000000"/>
                <w:sz w:val="24"/>
                <w:szCs w:val="24"/>
              </w:rPr>
              <w:t>Strongly Disagreed</w:t>
            </w:r>
          </w:p>
        </w:tc>
        <w:tc>
          <w:tcPr>
            <w:tcW w:w="1680" w:type="dxa"/>
            <w:tcBorders>
              <w:top w:val="nil"/>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 15</w:t>
            </w:r>
          </w:p>
        </w:tc>
        <w:tc>
          <w:tcPr>
            <w:tcW w:w="1068"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4.0%</w:t>
            </w:r>
          </w:p>
        </w:tc>
        <w:tc>
          <w:tcPr>
            <w:tcW w:w="1679"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4.0%</w:t>
            </w:r>
          </w:p>
        </w:tc>
        <w:tc>
          <w:tcPr>
            <w:tcW w:w="1679" w:type="dxa"/>
            <w:tcBorders>
              <w:top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r>
      <w:tr w:rsidR="00D76E0B" w:rsidRPr="00871FAA" w:rsidTr="000B6251">
        <w:trPr>
          <w:cantSplit/>
          <w:trHeight w:val="146"/>
        </w:trPr>
        <w:tc>
          <w:tcPr>
            <w:tcW w:w="790" w:type="dxa"/>
            <w:tcBorders>
              <w:top w:val="single" w:sz="4" w:space="0" w:color="auto"/>
              <w:left w:val="single" w:sz="4"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2262" w:type="dxa"/>
            <w:tcBorders>
              <w:top w:val="single" w:sz="4" w:space="0" w:color="auto"/>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680" w:type="dxa"/>
            <w:tcBorders>
              <w:top w:val="single" w:sz="4" w:space="0" w:color="auto"/>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1068"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679"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679" w:type="dxa"/>
            <w:tcBorders>
              <w:top w:val="single" w:sz="4" w:space="0" w:color="auto"/>
              <w:bottom w:val="single" w:sz="4" w:space="0" w:color="auto"/>
              <w:right w:val="single" w:sz="4"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p w:rsidR="00D76E0B" w:rsidRPr="00871FAA" w:rsidRDefault="000B6251" w:rsidP="00871FA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83FDE">
        <w:rPr>
          <w:rFonts w:ascii="Times New Roman" w:hAnsi="Times New Roman" w:cs="Times New Roman"/>
          <w:b/>
          <w:sz w:val="24"/>
          <w:szCs w:val="24"/>
        </w:rPr>
        <w:t>2024</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ab/>
        <w:t>Table 4.2.4 above shows the response of respondents numerous ways of providing services such as online transfer, mobile banking, internet banking and cashless transfer. 320 respondents which represents (89%) agreed, also 35 respondents which represent (10%) disagreed, except only 5 respondents which represent(1%) of the respondents were undecided. This implies that majority of the bank customers believes that there are numerous ways of providing services such as online transfer, mobile banking, internet banking and cashless transfer.</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Repeat patronage in first bank</w:t>
      </w:r>
    </w:p>
    <w:p w:rsidR="00D76E0B" w:rsidRPr="00871FAA" w:rsidRDefault="00D76E0B" w:rsidP="00871FAA">
      <w:pPr>
        <w:autoSpaceDE w:val="0"/>
        <w:autoSpaceDN w:val="0"/>
        <w:adjustRightInd w:val="0"/>
        <w:spacing w:after="0" w:line="360" w:lineRule="auto"/>
        <w:jc w:val="both"/>
        <w:rPr>
          <w:rFonts w:ascii="Times New Roman" w:hAnsi="Times New Roman" w:cs="Times New Roman"/>
          <w:b/>
          <w:sz w:val="24"/>
          <w:szCs w:val="24"/>
        </w:rPr>
      </w:pPr>
      <w:r w:rsidRPr="00871FAA">
        <w:rPr>
          <w:rFonts w:ascii="Times New Roman" w:hAnsi="Times New Roman" w:cs="Times New Roman"/>
          <w:b/>
          <w:bCs/>
          <w:color w:val="000000"/>
          <w:sz w:val="24"/>
          <w:szCs w:val="24"/>
        </w:rPr>
        <w:t xml:space="preserve">Table 4.2.5: </w:t>
      </w:r>
      <w:r w:rsidRPr="00871FAA">
        <w:rPr>
          <w:rFonts w:ascii="Times New Roman" w:hAnsi="Times New Roman" w:cs="Times New Roman"/>
          <w:bCs/>
          <w:color w:val="000000"/>
          <w:sz w:val="24"/>
          <w:szCs w:val="24"/>
        </w:rPr>
        <w:t>The polite behavior of the bank staff increases my patronage</w:t>
      </w:r>
    </w:p>
    <w:tbl>
      <w:tblPr>
        <w:tblW w:w="80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90"/>
        <w:gridCol w:w="1976"/>
        <w:gridCol w:w="1467"/>
        <w:gridCol w:w="933"/>
        <w:gridCol w:w="1467"/>
        <w:gridCol w:w="1467"/>
      </w:tblGrid>
      <w:tr w:rsidR="00D76E0B" w:rsidRPr="00871FAA" w:rsidTr="000B6251">
        <w:trPr>
          <w:cantSplit/>
          <w:trHeight w:val="755"/>
        </w:trPr>
        <w:tc>
          <w:tcPr>
            <w:tcW w:w="2666"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Variable</w:t>
            </w:r>
          </w:p>
        </w:tc>
        <w:tc>
          <w:tcPr>
            <w:tcW w:w="1467"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Frequency</w:t>
            </w:r>
          </w:p>
        </w:tc>
        <w:tc>
          <w:tcPr>
            <w:tcW w:w="933"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Percent</w:t>
            </w:r>
          </w:p>
        </w:tc>
        <w:tc>
          <w:tcPr>
            <w:tcW w:w="1467"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 Percent</w:t>
            </w:r>
          </w:p>
        </w:tc>
        <w:tc>
          <w:tcPr>
            <w:tcW w:w="1467"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Cumulative Percent</w:t>
            </w:r>
          </w:p>
        </w:tc>
      </w:tr>
      <w:tr w:rsidR="00D76E0B" w:rsidRPr="00871FAA" w:rsidTr="000B6251">
        <w:trPr>
          <w:cantSplit/>
          <w:trHeight w:val="381"/>
        </w:trPr>
        <w:tc>
          <w:tcPr>
            <w:tcW w:w="690" w:type="dxa"/>
            <w:vMerge w:val="restart"/>
            <w:tcBorders>
              <w:top w:val="single" w:sz="6"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Valid</w:t>
            </w:r>
          </w:p>
        </w:tc>
        <w:tc>
          <w:tcPr>
            <w:tcW w:w="1976"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Strongly Agreed</w:t>
            </w:r>
          </w:p>
        </w:tc>
        <w:tc>
          <w:tcPr>
            <w:tcW w:w="1467"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70</w:t>
            </w:r>
          </w:p>
        </w:tc>
        <w:tc>
          <w:tcPr>
            <w:tcW w:w="933"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19.0%</w:t>
            </w:r>
          </w:p>
        </w:tc>
        <w:tc>
          <w:tcPr>
            <w:tcW w:w="1467"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19.0%</w:t>
            </w:r>
          </w:p>
        </w:tc>
        <w:tc>
          <w:tcPr>
            <w:tcW w:w="1467"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19.0%</w:t>
            </w:r>
          </w:p>
        </w:tc>
      </w:tr>
      <w:tr w:rsidR="00D76E0B" w:rsidRPr="00871FAA" w:rsidTr="000B6251">
        <w:trPr>
          <w:cantSplit/>
          <w:trHeight w:val="156"/>
        </w:trPr>
        <w:tc>
          <w:tcPr>
            <w:tcW w:w="690"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976"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Agreed</w:t>
            </w:r>
          </w:p>
        </w:tc>
        <w:tc>
          <w:tcPr>
            <w:tcW w:w="1467"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 230</w:t>
            </w:r>
          </w:p>
        </w:tc>
        <w:tc>
          <w:tcPr>
            <w:tcW w:w="933"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64.0%</w:t>
            </w:r>
          </w:p>
        </w:tc>
        <w:tc>
          <w:tcPr>
            <w:tcW w:w="1467"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64.0%</w:t>
            </w:r>
          </w:p>
        </w:tc>
        <w:tc>
          <w:tcPr>
            <w:tcW w:w="1467"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83.0%</w:t>
            </w:r>
          </w:p>
        </w:tc>
      </w:tr>
      <w:tr w:rsidR="00D76E0B" w:rsidRPr="00871FAA" w:rsidTr="000B6251">
        <w:trPr>
          <w:cantSplit/>
          <w:trHeight w:val="156"/>
        </w:trPr>
        <w:tc>
          <w:tcPr>
            <w:tcW w:w="690"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976"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Undecided</w:t>
            </w:r>
          </w:p>
        </w:tc>
        <w:tc>
          <w:tcPr>
            <w:tcW w:w="1467"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w:t>
            </w:r>
          </w:p>
        </w:tc>
        <w:tc>
          <w:tcPr>
            <w:tcW w:w="933"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w:t>
            </w:r>
          </w:p>
        </w:tc>
        <w:tc>
          <w:tcPr>
            <w:tcW w:w="1467"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w:t>
            </w:r>
          </w:p>
        </w:tc>
        <w:tc>
          <w:tcPr>
            <w:tcW w:w="1467"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84%</w:t>
            </w:r>
          </w:p>
        </w:tc>
      </w:tr>
      <w:tr w:rsidR="00D76E0B" w:rsidRPr="00871FAA" w:rsidTr="000B6251">
        <w:trPr>
          <w:cantSplit/>
          <w:trHeight w:val="156"/>
        </w:trPr>
        <w:tc>
          <w:tcPr>
            <w:tcW w:w="690"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976"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Disagreed </w:t>
            </w:r>
          </w:p>
        </w:tc>
        <w:tc>
          <w:tcPr>
            <w:tcW w:w="1467"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35</w:t>
            </w:r>
          </w:p>
        </w:tc>
        <w:tc>
          <w:tcPr>
            <w:tcW w:w="933"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w:t>
            </w:r>
          </w:p>
        </w:tc>
        <w:tc>
          <w:tcPr>
            <w:tcW w:w="1467"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w:t>
            </w:r>
          </w:p>
        </w:tc>
        <w:tc>
          <w:tcPr>
            <w:tcW w:w="1467" w:type="dxa"/>
            <w:tcBorders>
              <w:top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94%</w:t>
            </w:r>
          </w:p>
        </w:tc>
      </w:tr>
      <w:tr w:rsidR="00D76E0B" w:rsidRPr="00871FAA" w:rsidTr="000B6251">
        <w:trPr>
          <w:cantSplit/>
          <w:trHeight w:val="156"/>
        </w:trPr>
        <w:tc>
          <w:tcPr>
            <w:tcW w:w="690" w:type="dxa"/>
            <w:vMerge/>
            <w:tcBorders>
              <w:top w:val="single" w:sz="16" w:space="0" w:color="000000"/>
              <w:left w:val="single" w:sz="6"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976" w:type="dxa"/>
            <w:tcBorders>
              <w:top w:val="nil"/>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71FAA">
              <w:rPr>
                <w:rFonts w:ascii="Times New Roman" w:hAnsi="Times New Roman" w:cs="Times New Roman"/>
                <w:color w:val="000000"/>
                <w:sz w:val="24"/>
                <w:szCs w:val="24"/>
              </w:rPr>
              <w:t>Strongly Disagreed</w:t>
            </w:r>
          </w:p>
        </w:tc>
        <w:tc>
          <w:tcPr>
            <w:tcW w:w="1467" w:type="dxa"/>
            <w:tcBorders>
              <w:top w:val="nil"/>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 22</w:t>
            </w:r>
          </w:p>
        </w:tc>
        <w:tc>
          <w:tcPr>
            <w:tcW w:w="933"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p>
        </w:tc>
        <w:tc>
          <w:tcPr>
            <w:tcW w:w="1467" w:type="dxa"/>
            <w:tcBorders>
              <w:top w:val="nil"/>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w:t>
            </w:r>
          </w:p>
        </w:tc>
        <w:tc>
          <w:tcPr>
            <w:tcW w:w="1467" w:type="dxa"/>
            <w:tcBorders>
              <w:top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1000.0%</w:t>
            </w:r>
          </w:p>
        </w:tc>
      </w:tr>
      <w:tr w:rsidR="00D76E0B" w:rsidRPr="00871FAA" w:rsidTr="000B6251">
        <w:trPr>
          <w:cantSplit/>
          <w:trHeight w:val="156"/>
        </w:trPr>
        <w:tc>
          <w:tcPr>
            <w:tcW w:w="690" w:type="dxa"/>
            <w:tcBorders>
              <w:top w:val="single" w:sz="4" w:space="0" w:color="auto"/>
              <w:left w:val="single" w:sz="4" w:space="0" w:color="auto"/>
              <w:bottom w:val="single" w:sz="4"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976" w:type="dxa"/>
            <w:tcBorders>
              <w:top w:val="single" w:sz="4" w:space="0" w:color="auto"/>
              <w:left w:val="nil"/>
              <w:bottom w:val="single" w:sz="4"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467" w:type="dxa"/>
            <w:tcBorders>
              <w:top w:val="single" w:sz="4" w:space="0" w:color="auto"/>
              <w:left w:val="single" w:sz="6"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360</w:t>
            </w:r>
          </w:p>
        </w:tc>
        <w:tc>
          <w:tcPr>
            <w:tcW w:w="933"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467" w:type="dxa"/>
            <w:tcBorders>
              <w:top w:val="single" w:sz="4" w:space="0" w:color="auto"/>
              <w:bottom w:val="single" w:sz="4"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100.0</w:t>
            </w:r>
          </w:p>
        </w:tc>
        <w:tc>
          <w:tcPr>
            <w:tcW w:w="1467" w:type="dxa"/>
            <w:tcBorders>
              <w:top w:val="single" w:sz="4" w:space="0" w:color="auto"/>
              <w:bottom w:val="single" w:sz="4" w:space="0" w:color="auto"/>
              <w:right w:val="single" w:sz="4"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bl>
    <w:p w:rsidR="000B6251" w:rsidRDefault="000B6251" w:rsidP="00871FA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w:t>
      </w:r>
      <w:r w:rsidR="00D76E0B" w:rsidRPr="00871FAA">
        <w:rPr>
          <w:rFonts w:ascii="Times New Roman" w:hAnsi="Times New Roman" w:cs="Times New Roman"/>
          <w:b/>
          <w:sz w:val="24"/>
          <w:szCs w:val="24"/>
        </w:rPr>
        <w:t xml:space="preserve">Field Survey, </w:t>
      </w:r>
      <w:r w:rsidR="00383FDE">
        <w:rPr>
          <w:rFonts w:ascii="Times New Roman" w:hAnsi="Times New Roman" w:cs="Times New Roman"/>
          <w:b/>
          <w:sz w:val="24"/>
          <w:szCs w:val="24"/>
        </w:rPr>
        <w:t>2024</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ab/>
        <w:t>Table 4.2.5 above expresses responses on the behavior of the bank staff increased their patronage. 300 respondents which represent (83%) agreed,while 57 respondents which represent (16%) disagreed, only 3 respondents which represents (1%)were undecided. These shows that majority of the respondents agreed that polite behavior of the bank staff increased their patronage.</w:t>
      </w:r>
    </w:p>
    <w:p w:rsidR="00D76E0B" w:rsidRPr="00871FAA" w:rsidRDefault="00D76E0B" w:rsidP="00871FAA">
      <w:pPr>
        <w:spacing w:after="0" w:line="360" w:lineRule="auto"/>
        <w:jc w:val="both"/>
        <w:rPr>
          <w:rFonts w:ascii="Times New Roman" w:hAnsi="Times New Roman" w:cs="Times New Roman"/>
          <w:b/>
          <w:sz w:val="24"/>
          <w:szCs w:val="24"/>
        </w:rPr>
      </w:pPr>
    </w:p>
    <w:p w:rsidR="00D76E0B" w:rsidRPr="00871FAA" w:rsidRDefault="00D76E0B" w:rsidP="00871FAA">
      <w:pPr>
        <w:autoSpaceDE w:val="0"/>
        <w:autoSpaceDN w:val="0"/>
        <w:adjustRightInd w:val="0"/>
        <w:spacing w:after="0" w:line="360" w:lineRule="auto"/>
        <w:jc w:val="both"/>
        <w:rPr>
          <w:rFonts w:ascii="Times New Roman" w:hAnsi="Times New Roman" w:cs="Times New Roman"/>
          <w:b/>
          <w:sz w:val="24"/>
          <w:szCs w:val="24"/>
        </w:rPr>
      </w:pPr>
      <w:bookmarkStart w:id="34" w:name="_Toc523750044"/>
      <w:r w:rsidRPr="00871FAA">
        <w:rPr>
          <w:rFonts w:ascii="Times New Roman" w:hAnsi="Times New Roman" w:cs="Times New Roman"/>
          <w:b/>
          <w:bCs/>
          <w:color w:val="000000"/>
          <w:sz w:val="24"/>
          <w:szCs w:val="24"/>
        </w:rPr>
        <w:t>4.3 Testing of Hypotheses</w:t>
      </w:r>
      <w:bookmarkEnd w:id="34"/>
    </w:p>
    <w:p w:rsidR="00D76E0B" w:rsidRPr="00871FAA" w:rsidRDefault="00D76E0B" w:rsidP="00871FAA">
      <w:pPr>
        <w:spacing w:after="0"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Hypotheses One</w:t>
      </w:r>
    </w:p>
    <w:p w:rsidR="00D76E0B" w:rsidRPr="00871FAA" w:rsidRDefault="00D76E0B" w:rsidP="00871FAA">
      <w:pPr>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H0</w:t>
      </w:r>
      <w:r w:rsidRPr="00871FAA">
        <w:rPr>
          <w:rFonts w:ascii="Times New Roman" w:hAnsi="Times New Roman" w:cs="Times New Roman"/>
          <w:sz w:val="24"/>
          <w:szCs w:val="24"/>
          <w:vertAlign w:val="subscript"/>
        </w:rPr>
        <w:t>1</w:t>
      </w:r>
      <w:r w:rsidRPr="00871FAA">
        <w:rPr>
          <w:rFonts w:ascii="Times New Roman" w:hAnsi="Times New Roman" w:cs="Times New Roman"/>
          <w:sz w:val="24"/>
          <w:szCs w:val="24"/>
        </w:rPr>
        <w:t>: Service assurance has no significant effect on customer repeat patronage</w:t>
      </w:r>
    </w:p>
    <w:p w:rsidR="00D76E0B" w:rsidRPr="00871FAA" w:rsidRDefault="00D76E0B" w:rsidP="00871FAA">
      <w:pPr>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H1</w:t>
      </w:r>
      <w:r w:rsidRPr="00871FAA">
        <w:rPr>
          <w:rFonts w:ascii="Times New Roman" w:hAnsi="Times New Roman" w:cs="Times New Roman"/>
          <w:sz w:val="24"/>
          <w:szCs w:val="24"/>
          <w:vertAlign w:val="subscript"/>
        </w:rPr>
        <w:t>1</w:t>
      </w:r>
      <w:r w:rsidRPr="00871FAA">
        <w:rPr>
          <w:rFonts w:ascii="Times New Roman" w:hAnsi="Times New Roman" w:cs="Times New Roman"/>
          <w:sz w:val="24"/>
          <w:szCs w:val="24"/>
          <w:vertAlign w:val="superscript"/>
        </w:rPr>
        <w:t xml:space="preserve">: </w:t>
      </w:r>
      <w:r w:rsidRPr="00871FAA">
        <w:rPr>
          <w:rFonts w:ascii="Times New Roman" w:hAnsi="Times New Roman" w:cs="Times New Roman"/>
          <w:sz w:val="24"/>
          <w:szCs w:val="24"/>
        </w:rPr>
        <w:t xml:space="preserve">Service assurance has significant effect on customer repeat patronage </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sz w:val="24"/>
          <w:szCs w:val="24"/>
        </w:rPr>
        <w:t>In testing this hypothesis, question 7 to 14 were selected from section B in the questionnaire. This is because the questions were directly related to the hypothesis as shown below</w:t>
      </w:r>
    </w:p>
    <w:p w:rsidR="00D76E0B" w:rsidRPr="00871FAA" w:rsidRDefault="00D76E0B" w:rsidP="00871FAA">
      <w:pPr>
        <w:spacing w:line="360" w:lineRule="auto"/>
        <w:jc w:val="both"/>
        <w:rPr>
          <w:rFonts w:ascii="Times New Roman" w:hAnsi="Times New Roman" w:cs="Times New Roman"/>
          <w:b/>
          <w:bCs/>
          <w:color w:val="000000"/>
          <w:sz w:val="24"/>
          <w:szCs w:val="24"/>
        </w:rPr>
      </w:pPr>
      <w:r w:rsidRPr="00871FAA">
        <w:rPr>
          <w:rFonts w:ascii="Times New Roman" w:hAnsi="Times New Roman" w:cs="Times New Roman"/>
          <w:b/>
          <w:bCs/>
          <w:color w:val="000000"/>
          <w:sz w:val="24"/>
          <w:szCs w:val="24"/>
        </w:rPr>
        <w:t>Table 4.3.1:</w:t>
      </w:r>
    </w:p>
    <w:p w:rsidR="00D76E0B" w:rsidRPr="00871FAA" w:rsidRDefault="00D76E0B" w:rsidP="00871FAA">
      <w:pPr>
        <w:spacing w:line="360" w:lineRule="auto"/>
        <w:jc w:val="both"/>
        <w:rPr>
          <w:rFonts w:ascii="Times New Roman" w:hAnsi="Times New Roman" w:cs="Times New Roman"/>
          <w:sz w:val="24"/>
          <w:szCs w:val="24"/>
        </w:rPr>
      </w:pPr>
      <w:r w:rsidRPr="00871FAA">
        <w:rPr>
          <w:rFonts w:ascii="Times New Roman" w:hAnsi="Times New Roman" w:cs="Times New Roman"/>
          <w:b/>
          <w:bCs/>
          <w:color w:val="000000"/>
          <w:sz w:val="24"/>
          <w:szCs w:val="24"/>
        </w:rPr>
        <w:t>Model Summary</w:t>
      </w:r>
    </w:p>
    <w:tbl>
      <w:tblPr>
        <w:tblW w:w="72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3"/>
        <w:gridCol w:w="850"/>
        <w:gridCol w:w="1418"/>
        <w:gridCol w:w="1417"/>
        <w:gridCol w:w="2552"/>
      </w:tblGrid>
      <w:tr w:rsidR="00D76E0B" w:rsidRPr="00871FAA" w:rsidTr="000B6251">
        <w:trPr>
          <w:cantSplit/>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Model</w:t>
            </w:r>
          </w:p>
        </w:tc>
        <w:tc>
          <w:tcPr>
            <w:tcW w:w="850"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R</w:t>
            </w:r>
          </w:p>
        </w:tc>
        <w:tc>
          <w:tcPr>
            <w:tcW w:w="1418"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R Square</w:t>
            </w:r>
          </w:p>
        </w:tc>
        <w:tc>
          <w:tcPr>
            <w:tcW w:w="1417"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Adjusted R Square</w:t>
            </w:r>
          </w:p>
        </w:tc>
        <w:tc>
          <w:tcPr>
            <w:tcW w:w="2552"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Std. Error of the Estimate</w:t>
            </w:r>
          </w:p>
        </w:tc>
      </w:tr>
      <w:tr w:rsidR="00D76E0B" w:rsidRPr="00871FAA" w:rsidTr="000B6251">
        <w:trPr>
          <w:cantSplit/>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w:t>
            </w:r>
          </w:p>
        </w:tc>
        <w:tc>
          <w:tcPr>
            <w:tcW w:w="850" w:type="dxa"/>
            <w:tcBorders>
              <w:top w:val="single" w:sz="6" w:space="0" w:color="auto"/>
              <w:left w:val="single" w:sz="6" w:space="0" w:color="auto"/>
              <w:bottom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.741</w:t>
            </w:r>
            <w:r w:rsidRPr="00871FAA">
              <w:rPr>
                <w:rFonts w:ascii="Times New Roman" w:hAnsi="Times New Roman" w:cs="Times New Roman"/>
                <w:color w:val="000000"/>
                <w:sz w:val="24"/>
                <w:szCs w:val="24"/>
                <w:vertAlign w:val="superscript"/>
              </w:rPr>
              <w:t>a</w:t>
            </w:r>
          </w:p>
        </w:tc>
        <w:tc>
          <w:tcPr>
            <w:tcW w:w="1418" w:type="dxa"/>
            <w:tcBorders>
              <w:top w:val="single" w:sz="6" w:space="0" w:color="auto"/>
              <w:bottom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.607</w:t>
            </w:r>
          </w:p>
        </w:tc>
        <w:tc>
          <w:tcPr>
            <w:tcW w:w="1417" w:type="dxa"/>
            <w:tcBorders>
              <w:top w:val="single" w:sz="6" w:space="0" w:color="auto"/>
              <w:bottom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.601</w:t>
            </w:r>
          </w:p>
        </w:tc>
        <w:tc>
          <w:tcPr>
            <w:tcW w:w="2552" w:type="dxa"/>
            <w:tcBorders>
              <w:top w:val="single" w:sz="6" w:space="0" w:color="auto"/>
              <w:bottom w:val="single" w:sz="6"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.53602</w:t>
            </w:r>
          </w:p>
        </w:tc>
      </w:tr>
      <w:tr w:rsidR="00D76E0B" w:rsidRPr="00871FAA" w:rsidTr="000B6251">
        <w:trPr>
          <w:cantSplit/>
        </w:trPr>
        <w:tc>
          <w:tcPr>
            <w:tcW w:w="7230" w:type="dxa"/>
            <w:gridSpan w:val="5"/>
            <w:tcBorders>
              <w:top w:val="single" w:sz="6" w:space="0" w:color="auto"/>
              <w:left w:val="nil"/>
              <w:bottom w:val="nil"/>
              <w:right w:val="nil"/>
            </w:tcBorders>
            <w:shd w:val="clear" w:color="auto" w:fill="FFFFFF"/>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b/>
                <w:color w:val="000000"/>
                <w:sz w:val="24"/>
                <w:szCs w:val="24"/>
              </w:rPr>
            </w:pPr>
            <w:r w:rsidRPr="00871FAA">
              <w:rPr>
                <w:rFonts w:ascii="Times New Roman" w:hAnsi="Times New Roman" w:cs="Times New Roman"/>
                <w:b/>
                <w:color w:val="000000"/>
                <w:sz w:val="24"/>
                <w:szCs w:val="24"/>
              </w:rPr>
              <w:t>Source</w:t>
            </w:r>
            <w:r w:rsidR="000B6251">
              <w:rPr>
                <w:rFonts w:ascii="Times New Roman" w:hAnsi="Times New Roman" w:cs="Times New Roman"/>
                <w:b/>
                <w:color w:val="000000"/>
                <w:sz w:val="24"/>
                <w:szCs w:val="24"/>
              </w:rPr>
              <w:t>: Field Survey</w:t>
            </w:r>
            <w:r w:rsidR="003D27C7">
              <w:rPr>
                <w:rFonts w:ascii="Times New Roman" w:hAnsi="Times New Roman" w:cs="Times New Roman"/>
                <w:b/>
                <w:color w:val="000000"/>
                <w:sz w:val="24"/>
                <w:szCs w:val="24"/>
              </w:rPr>
              <w:t xml:space="preserve">, </w:t>
            </w:r>
            <w:r w:rsidR="00383FDE">
              <w:rPr>
                <w:rFonts w:ascii="Times New Roman" w:hAnsi="Times New Roman" w:cs="Times New Roman"/>
                <w:b/>
                <w:color w:val="000000"/>
                <w:sz w:val="24"/>
                <w:szCs w:val="24"/>
              </w:rPr>
              <w:t>2024</w:t>
            </w:r>
          </w:p>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a. Predictors: (Constant), Service Assurance</w:t>
            </w:r>
          </w:p>
        </w:tc>
      </w:tr>
    </w:tbl>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The table4.3.1 above presents the model summary of the effect of service assurance on customer repeat patronage. The table shows correction coefficient(R) and R square to be 0.741 and 0.607. This explains that, service assurance is highly positively related with customer repeat patronage and service assurance variables explains for 60.1% of the variation on customer repeat patronage of First Bank Nigeria plc. And the remaining 39.9% was explained by the other factors not included in the model.</w:t>
      </w:r>
    </w:p>
    <w:p w:rsidR="00D76E0B" w:rsidRPr="00871FAA" w:rsidRDefault="00D76E0B" w:rsidP="00871FAA">
      <w:pPr>
        <w:autoSpaceDE w:val="0"/>
        <w:autoSpaceDN w:val="0"/>
        <w:adjustRightInd w:val="0"/>
        <w:spacing w:after="0"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Table 4.3.2:</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50"/>
        <w:gridCol w:w="1620"/>
        <w:gridCol w:w="1401"/>
        <w:gridCol w:w="1010"/>
        <w:gridCol w:w="1392"/>
        <w:gridCol w:w="1010"/>
        <w:gridCol w:w="1010"/>
      </w:tblGrid>
      <w:tr w:rsidR="00D76E0B" w:rsidRPr="00871FAA" w:rsidTr="000B6251">
        <w:trPr>
          <w:cantSplit/>
        </w:trPr>
        <w:tc>
          <w:tcPr>
            <w:tcW w:w="7893" w:type="dxa"/>
            <w:gridSpan w:val="7"/>
            <w:tcBorders>
              <w:top w:val="nil"/>
              <w:left w:val="nil"/>
              <w:bottom w:val="single" w:sz="6" w:space="0" w:color="auto"/>
              <w:right w:val="nil"/>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b/>
                <w:bCs/>
                <w:color w:val="000000"/>
                <w:sz w:val="24"/>
                <w:szCs w:val="24"/>
              </w:rPr>
              <w:t>ANOVA</w:t>
            </w:r>
            <w:r w:rsidRPr="00871FAA">
              <w:rPr>
                <w:rFonts w:ascii="Times New Roman" w:hAnsi="Times New Roman" w:cs="Times New Roman"/>
                <w:b/>
                <w:bCs/>
                <w:color w:val="000000"/>
                <w:sz w:val="24"/>
                <w:szCs w:val="24"/>
                <w:vertAlign w:val="superscript"/>
              </w:rPr>
              <w:t>a</w:t>
            </w:r>
          </w:p>
        </w:tc>
      </w:tr>
      <w:tr w:rsidR="00D76E0B" w:rsidRPr="00871FAA" w:rsidTr="000B6251">
        <w:trPr>
          <w:cantSplit/>
        </w:trPr>
        <w:tc>
          <w:tcPr>
            <w:tcW w:w="2070" w:type="dxa"/>
            <w:gridSpan w:val="2"/>
            <w:tcBorders>
              <w:top w:val="single" w:sz="6" w:space="0" w:color="auto"/>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Model</w:t>
            </w:r>
          </w:p>
        </w:tc>
        <w:tc>
          <w:tcPr>
            <w:tcW w:w="1401" w:type="dxa"/>
            <w:tcBorders>
              <w:top w:val="single" w:sz="6" w:space="0" w:color="auto"/>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Sum of Squares</w:t>
            </w:r>
          </w:p>
        </w:tc>
        <w:tc>
          <w:tcPr>
            <w:tcW w:w="1010"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Df</w:t>
            </w:r>
          </w:p>
        </w:tc>
        <w:tc>
          <w:tcPr>
            <w:tcW w:w="1392"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Mean Square</w:t>
            </w:r>
          </w:p>
        </w:tc>
        <w:tc>
          <w:tcPr>
            <w:tcW w:w="1010" w:type="dxa"/>
            <w:tcBorders>
              <w:top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F</w:t>
            </w:r>
          </w:p>
        </w:tc>
        <w:tc>
          <w:tcPr>
            <w:tcW w:w="1010" w:type="dxa"/>
            <w:tcBorders>
              <w:top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Sig.</w:t>
            </w:r>
          </w:p>
        </w:tc>
      </w:tr>
      <w:tr w:rsidR="00D76E0B" w:rsidRPr="00871FAA" w:rsidTr="000B6251">
        <w:trPr>
          <w:cantSplit/>
        </w:trPr>
        <w:tc>
          <w:tcPr>
            <w:tcW w:w="450" w:type="dxa"/>
            <w:vMerge w:val="restart"/>
            <w:tcBorders>
              <w:top w:val="single" w:sz="6"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lastRenderedPageBreak/>
              <w:t>1</w:t>
            </w:r>
          </w:p>
        </w:tc>
        <w:tc>
          <w:tcPr>
            <w:tcW w:w="1620"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Regression</w:t>
            </w:r>
          </w:p>
        </w:tc>
        <w:tc>
          <w:tcPr>
            <w:tcW w:w="1401"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36.931</w:t>
            </w:r>
          </w:p>
        </w:tc>
        <w:tc>
          <w:tcPr>
            <w:tcW w:w="1010"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w:t>
            </w:r>
          </w:p>
        </w:tc>
        <w:tc>
          <w:tcPr>
            <w:tcW w:w="1392"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46.086</w:t>
            </w:r>
          </w:p>
        </w:tc>
        <w:tc>
          <w:tcPr>
            <w:tcW w:w="1010"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115.467</w:t>
            </w:r>
          </w:p>
        </w:tc>
        <w:tc>
          <w:tcPr>
            <w:tcW w:w="1010"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.001</w:t>
            </w:r>
            <w:r w:rsidRPr="00871FAA">
              <w:rPr>
                <w:rFonts w:ascii="Times New Roman" w:hAnsi="Times New Roman" w:cs="Times New Roman"/>
                <w:color w:val="000000"/>
                <w:sz w:val="24"/>
                <w:szCs w:val="24"/>
                <w:vertAlign w:val="superscript"/>
              </w:rPr>
              <w:t>b</w:t>
            </w:r>
          </w:p>
        </w:tc>
      </w:tr>
      <w:tr w:rsidR="00D76E0B" w:rsidRPr="00871FAA" w:rsidTr="000B6251">
        <w:trPr>
          <w:cantSplit/>
        </w:trPr>
        <w:tc>
          <w:tcPr>
            <w:tcW w:w="450" w:type="dxa"/>
            <w:vMerge/>
            <w:tcBorders>
              <w:top w:val="single" w:sz="16" w:space="0" w:color="000000"/>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620" w:type="dxa"/>
            <w:tcBorders>
              <w:top w:val="nil"/>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Residual</w:t>
            </w:r>
          </w:p>
        </w:tc>
        <w:tc>
          <w:tcPr>
            <w:tcW w:w="1401" w:type="dxa"/>
            <w:tcBorders>
              <w:top w:val="nil"/>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18.499</w:t>
            </w:r>
          </w:p>
        </w:tc>
        <w:tc>
          <w:tcPr>
            <w:tcW w:w="1010"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357</w:t>
            </w:r>
          </w:p>
        </w:tc>
        <w:tc>
          <w:tcPr>
            <w:tcW w:w="1392" w:type="dxa"/>
            <w:tcBorders>
              <w:top w:val="nil"/>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.406</w:t>
            </w:r>
          </w:p>
        </w:tc>
        <w:tc>
          <w:tcPr>
            <w:tcW w:w="1010" w:type="dxa"/>
            <w:tcBorders>
              <w:top w:val="nil"/>
              <w:bottom w:val="nil"/>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nil"/>
              <w:right w:val="single" w:sz="6"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r w:rsidR="00D76E0B" w:rsidRPr="00871FAA" w:rsidTr="000B6251">
        <w:trPr>
          <w:cantSplit/>
        </w:trPr>
        <w:tc>
          <w:tcPr>
            <w:tcW w:w="450" w:type="dxa"/>
            <w:vMerge/>
            <w:tcBorders>
              <w:top w:val="single" w:sz="16" w:space="0" w:color="000000"/>
              <w:left w:val="single" w:sz="6" w:space="0" w:color="auto"/>
              <w:bottom w:val="single" w:sz="6"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c>
          <w:tcPr>
            <w:tcW w:w="1620" w:type="dxa"/>
            <w:tcBorders>
              <w:top w:val="nil"/>
              <w:left w:val="nil"/>
              <w:bottom w:val="single" w:sz="6"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Total</w:t>
            </w:r>
          </w:p>
        </w:tc>
        <w:tc>
          <w:tcPr>
            <w:tcW w:w="1401" w:type="dxa"/>
            <w:tcBorders>
              <w:top w:val="nil"/>
              <w:left w:val="single" w:sz="6" w:space="0" w:color="auto"/>
              <w:bottom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55.430</w:t>
            </w:r>
          </w:p>
        </w:tc>
        <w:tc>
          <w:tcPr>
            <w:tcW w:w="1010" w:type="dxa"/>
            <w:tcBorders>
              <w:top w:val="nil"/>
              <w:bottom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358</w:t>
            </w:r>
          </w:p>
        </w:tc>
        <w:tc>
          <w:tcPr>
            <w:tcW w:w="1392" w:type="dxa"/>
            <w:tcBorders>
              <w:top w:val="nil"/>
              <w:bottom w:val="single" w:sz="6"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single" w:sz="6"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r>
      <w:tr w:rsidR="00D76E0B" w:rsidRPr="00871FAA" w:rsidTr="000B6251">
        <w:trPr>
          <w:cantSplit/>
        </w:trPr>
        <w:tc>
          <w:tcPr>
            <w:tcW w:w="7893" w:type="dxa"/>
            <w:gridSpan w:val="7"/>
            <w:tcBorders>
              <w:top w:val="nil"/>
              <w:left w:val="nil"/>
              <w:bottom w:val="nil"/>
              <w:right w:val="nil"/>
            </w:tcBorders>
            <w:shd w:val="clear" w:color="auto" w:fill="FFFFFF"/>
          </w:tcPr>
          <w:p w:rsidR="00D76E0B" w:rsidRPr="00871FAA" w:rsidRDefault="00D76E0B" w:rsidP="00871FAA">
            <w:pPr>
              <w:autoSpaceDE w:val="0"/>
              <w:autoSpaceDN w:val="0"/>
              <w:adjustRightInd w:val="0"/>
              <w:spacing w:after="0" w:line="360" w:lineRule="auto"/>
              <w:ind w:right="60"/>
              <w:jc w:val="both"/>
              <w:rPr>
                <w:rFonts w:ascii="Times New Roman" w:hAnsi="Times New Roman" w:cs="Times New Roman"/>
                <w:b/>
                <w:color w:val="000000"/>
                <w:sz w:val="24"/>
                <w:szCs w:val="24"/>
              </w:rPr>
            </w:pPr>
            <w:r w:rsidRPr="00871FAA">
              <w:rPr>
                <w:rFonts w:ascii="Times New Roman" w:hAnsi="Times New Roman" w:cs="Times New Roman"/>
                <w:b/>
                <w:color w:val="000000"/>
                <w:sz w:val="24"/>
                <w:szCs w:val="24"/>
              </w:rPr>
              <w:t>Source</w:t>
            </w:r>
            <w:r w:rsidR="003D27C7">
              <w:rPr>
                <w:rFonts w:ascii="Times New Roman" w:hAnsi="Times New Roman" w:cs="Times New Roman"/>
                <w:b/>
                <w:color w:val="000000"/>
                <w:sz w:val="24"/>
                <w:szCs w:val="24"/>
              </w:rPr>
              <w:t xml:space="preserve">: Researcher’s Computation, </w:t>
            </w:r>
            <w:r w:rsidR="00383FDE">
              <w:rPr>
                <w:rFonts w:ascii="Times New Roman" w:hAnsi="Times New Roman" w:cs="Times New Roman"/>
                <w:b/>
                <w:color w:val="000000"/>
                <w:sz w:val="24"/>
                <w:szCs w:val="24"/>
              </w:rPr>
              <w:t>2024</w:t>
            </w:r>
          </w:p>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a. Dependent Variable: </w:t>
            </w:r>
            <w:r w:rsidRPr="00871FAA">
              <w:rPr>
                <w:rFonts w:ascii="Times New Roman" w:hAnsi="Times New Roman" w:cs="Times New Roman"/>
                <w:sz w:val="24"/>
                <w:szCs w:val="24"/>
              </w:rPr>
              <w:t>Customer Repeat Patronage</w:t>
            </w:r>
          </w:p>
        </w:tc>
      </w:tr>
      <w:tr w:rsidR="00D76E0B" w:rsidRPr="00871FAA" w:rsidTr="000B6251">
        <w:trPr>
          <w:cantSplit/>
        </w:trPr>
        <w:tc>
          <w:tcPr>
            <w:tcW w:w="7893" w:type="dxa"/>
            <w:gridSpan w:val="7"/>
            <w:tcBorders>
              <w:top w:val="nil"/>
              <w:left w:val="nil"/>
              <w:bottom w:val="nil"/>
              <w:right w:val="nil"/>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b. Predictors: (Constant), Service Assurance </w:t>
            </w:r>
          </w:p>
        </w:tc>
      </w:tr>
    </w:tbl>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 xml:space="preserve">The statistical decision rule of P- value states that the Null hypothesis should be accepted if P- value is less than alpha value, otherwise it should be rejected and the Alternative hypothesis is adopted. From Table above, it is established that the P-value is 0.01 which is less than alpha value (0.05). (.001&lt;0.05), Hence, this indicates that the result is statistically significant at 0.05 level of significant. </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sz w:val="24"/>
          <w:szCs w:val="24"/>
        </w:rPr>
        <w:tab/>
        <w:t>Therefore, the null hypothesis which states that service assurance has no significant effect on customer repeat patronage is rejected while alternative hypothesis is upheld that claim service assurance has significant effect on customer repeat patronage.</w:t>
      </w:r>
    </w:p>
    <w:p w:rsidR="00D76E0B" w:rsidRPr="00871FAA" w:rsidRDefault="00D76E0B" w:rsidP="00871FAA">
      <w:pPr>
        <w:autoSpaceDE w:val="0"/>
        <w:autoSpaceDN w:val="0"/>
        <w:adjustRightInd w:val="0"/>
        <w:spacing w:after="0" w:line="360" w:lineRule="auto"/>
        <w:jc w:val="both"/>
        <w:rPr>
          <w:rFonts w:ascii="Times New Roman" w:hAnsi="Times New Roman" w:cs="Times New Roman"/>
          <w:b/>
          <w:bCs/>
          <w:color w:val="000000"/>
          <w:sz w:val="24"/>
          <w:szCs w:val="24"/>
        </w:rPr>
      </w:pPr>
    </w:p>
    <w:p w:rsidR="00D76E0B" w:rsidRPr="00871FAA" w:rsidRDefault="00D76E0B" w:rsidP="00871FAA">
      <w:pPr>
        <w:autoSpaceDE w:val="0"/>
        <w:autoSpaceDN w:val="0"/>
        <w:adjustRightInd w:val="0"/>
        <w:spacing w:after="0" w:line="360" w:lineRule="auto"/>
        <w:jc w:val="both"/>
        <w:rPr>
          <w:rFonts w:ascii="Times New Roman" w:hAnsi="Times New Roman" w:cs="Times New Roman"/>
          <w:b/>
          <w:bCs/>
          <w:color w:val="000000"/>
          <w:sz w:val="24"/>
          <w:szCs w:val="24"/>
        </w:rPr>
      </w:pPr>
      <w:r w:rsidRPr="00871FAA">
        <w:rPr>
          <w:rFonts w:ascii="Times New Roman" w:hAnsi="Times New Roman" w:cs="Times New Roman"/>
          <w:b/>
          <w:bCs/>
          <w:color w:val="000000"/>
          <w:sz w:val="24"/>
          <w:szCs w:val="24"/>
        </w:rPr>
        <w:t>Table 4.3.3:</w:t>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bCs/>
          <w:color w:val="000000"/>
          <w:sz w:val="24"/>
          <w:szCs w:val="24"/>
        </w:rPr>
        <w:t>Coefficients</w:t>
      </w:r>
    </w:p>
    <w:tbl>
      <w:tblPr>
        <w:tblW w:w="81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52"/>
        <w:gridCol w:w="1742"/>
        <w:gridCol w:w="1494"/>
        <w:gridCol w:w="1278"/>
        <w:gridCol w:w="1553"/>
        <w:gridCol w:w="840"/>
        <w:gridCol w:w="612"/>
      </w:tblGrid>
      <w:tr w:rsidR="00D76E0B" w:rsidRPr="00871FAA" w:rsidTr="000B6251">
        <w:trPr>
          <w:cantSplit/>
          <w:trHeight w:val="868"/>
        </w:trPr>
        <w:tc>
          <w:tcPr>
            <w:tcW w:w="2394" w:type="dxa"/>
            <w:gridSpan w:val="2"/>
            <w:vMerge w:val="restart"/>
            <w:tcBorders>
              <w:top w:val="single" w:sz="6" w:space="0" w:color="auto"/>
              <w:left w:val="single" w:sz="6" w:space="0" w:color="auto"/>
              <w:bottom w:val="nil"/>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Model</w:t>
            </w:r>
          </w:p>
        </w:tc>
        <w:tc>
          <w:tcPr>
            <w:tcW w:w="2771" w:type="dxa"/>
            <w:gridSpan w:val="2"/>
            <w:tcBorders>
              <w:top w:val="single" w:sz="6" w:space="0" w:color="auto"/>
              <w:lef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Unstandardized Coefficients</w:t>
            </w:r>
          </w:p>
        </w:tc>
        <w:tc>
          <w:tcPr>
            <w:tcW w:w="1553" w:type="dxa"/>
            <w:tcBorders>
              <w:top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Standardized Coefficients</w:t>
            </w:r>
          </w:p>
        </w:tc>
        <w:tc>
          <w:tcPr>
            <w:tcW w:w="840" w:type="dxa"/>
            <w:vMerge w:val="restart"/>
            <w:tcBorders>
              <w:top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t</w:t>
            </w:r>
          </w:p>
        </w:tc>
        <w:tc>
          <w:tcPr>
            <w:tcW w:w="612" w:type="dxa"/>
            <w:vMerge w:val="restart"/>
            <w:tcBorders>
              <w:top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Sig.</w:t>
            </w:r>
          </w:p>
        </w:tc>
      </w:tr>
      <w:tr w:rsidR="00D76E0B" w:rsidRPr="00871FAA" w:rsidTr="000B6251">
        <w:trPr>
          <w:cantSplit/>
          <w:trHeight w:val="332"/>
        </w:trPr>
        <w:tc>
          <w:tcPr>
            <w:tcW w:w="2394" w:type="dxa"/>
            <w:gridSpan w:val="2"/>
            <w:vMerge/>
            <w:tcBorders>
              <w:top w:val="single" w:sz="16" w:space="0" w:color="000000"/>
              <w:left w:val="single" w:sz="6" w:space="0" w:color="auto"/>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494" w:type="dxa"/>
            <w:tcBorders>
              <w:left w:val="single" w:sz="6" w:space="0" w:color="auto"/>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B</w:t>
            </w:r>
          </w:p>
        </w:tc>
        <w:tc>
          <w:tcPr>
            <w:tcW w:w="1278" w:type="dxa"/>
            <w:tcBorders>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Std. Error</w:t>
            </w:r>
          </w:p>
        </w:tc>
        <w:tc>
          <w:tcPr>
            <w:tcW w:w="1553" w:type="dxa"/>
            <w:tcBorders>
              <w:bottom w:val="single" w:sz="6" w:space="0" w:color="auto"/>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Beta</w:t>
            </w:r>
          </w:p>
        </w:tc>
        <w:tc>
          <w:tcPr>
            <w:tcW w:w="840" w:type="dxa"/>
            <w:vMerge/>
            <w:tcBorders>
              <w:top w:val="single" w:sz="16" w:space="0" w:color="000000"/>
              <w:bottom w:val="single" w:sz="6"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612" w:type="dxa"/>
            <w:vMerge/>
            <w:tcBorders>
              <w:top w:val="single" w:sz="16" w:space="0" w:color="000000"/>
              <w:bottom w:val="single" w:sz="6" w:space="0" w:color="auto"/>
              <w:right w:val="single" w:sz="6" w:space="0" w:color="auto"/>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r>
      <w:tr w:rsidR="00D76E0B" w:rsidRPr="00871FAA" w:rsidTr="000B6251">
        <w:trPr>
          <w:cantSplit/>
          <w:trHeight w:val="426"/>
        </w:trPr>
        <w:tc>
          <w:tcPr>
            <w:tcW w:w="652" w:type="dxa"/>
            <w:vMerge w:val="restart"/>
            <w:tcBorders>
              <w:top w:val="single" w:sz="6" w:space="0" w:color="auto"/>
              <w:left w:val="single" w:sz="6" w:space="0" w:color="auto"/>
              <w:bottom w:val="single" w:sz="16" w:space="0" w:color="000000"/>
              <w:right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w:t>
            </w:r>
          </w:p>
        </w:tc>
        <w:tc>
          <w:tcPr>
            <w:tcW w:w="1742" w:type="dxa"/>
            <w:tcBorders>
              <w:top w:val="single" w:sz="6" w:space="0" w:color="auto"/>
              <w:left w:val="nil"/>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(Constant)</w:t>
            </w:r>
          </w:p>
        </w:tc>
        <w:tc>
          <w:tcPr>
            <w:tcW w:w="1494" w:type="dxa"/>
            <w:tcBorders>
              <w:top w:val="single" w:sz="6" w:space="0" w:color="auto"/>
              <w:left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.300</w:t>
            </w:r>
          </w:p>
        </w:tc>
        <w:tc>
          <w:tcPr>
            <w:tcW w:w="1278"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.220</w:t>
            </w:r>
          </w:p>
        </w:tc>
        <w:tc>
          <w:tcPr>
            <w:tcW w:w="1553" w:type="dxa"/>
            <w:tcBorders>
              <w:top w:val="single" w:sz="6" w:space="0" w:color="auto"/>
              <w:bottom w:val="nil"/>
            </w:tcBorders>
            <w:shd w:val="clear" w:color="auto" w:fill="FFFFFF"/>
          </w:tcPr>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p>
        </w:tc>
        <w:tc>
          <w:tcPr>
            <w:tcW w:w="840" w:type="dxa"/>
            <w:tcBorders>
              <w:top w:val="single" w:sz="6" w:space="0" w:color="auto"/>
              <w:bottom w:val="nil"/>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1.365</w:t>
            </w:r>
          </w:p>
        </w:tc>
        <w:tc>
          <w:tcPr>
            <w:tcW w:w="612" w:type="dxa"/>
            <w:tcBorders>
              <w:top w:val="single" w:sz="6" w:space="0" w:color="auto"/>
              <w:bottom w:val="nil"/>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.179</w:t>
            </w:r>
          </w:p>
        </w:tc>
      </w:tr>
      <w:tr w:rsidR="00D76E0B" w:rsidRPr="00871FAA" w:rsidTr="000B6251">
        <w:trPr>
          <w:cantSplit/>
          <w:trHeight w:val="153"/>
        </w:trPr>
        <w:tc>
          <w:tcPr>
            <w:tcW w:w="652" w:type="dxa"/>
            <w:vMerge/>
            <w:tcBorders>
              <w:top w:val="single" w:sz="16" w:space="0" w:color="000000"/>
              <w:left w:val="single" w:sz="6" w:space="0" w:color="auto"/>
              <w:bottom w:val="single" w:sz="6" w:space="0" w:color="auto"/>
              <w:right w:val="nil"/>
            </w:tcBorders>
            <w:shd w:val="clear" w:color="auto" w:fill="FFFFFF"/>
            <w:vAlign w:val="center"/>
          </w:tcPr>
          <w:p w:rsidR="00D76E0B" w:rsidRPr="00871FAA" w:rsidRDefault="00D76E0B" w:rsidP="00871FAA">
            <w:pPr>
              <w:autoSpaceDE w:val="0"/>
              <w:autoSpaceDN w:val="0"/>
              <w:adjustRightInd w:val="0"/>
              <w:spacing w:after="0" w:line="360" w:lineRule="auto"/>
              <w:jc w:val="both"/>
              <w:rPr>
                <w:rFonts w:ascii="Times New Roman" w:hAnsi="Times New Roman" w:cs="Times New Roman"/>
                <w:color w:val="000000"/>
                <w:sz w:val="24"/>
                <w:szCs w:val="24"/>
              </w:rPr>
            </w:pPr>
          </w:p>
        </w:tc>
        <w:tc>
          <w:tcPr>
            <w:tcW w:w="1742" w:type="dxa"/>
            <w:tcBorders>
              <w:top w:val="nil"/>
              <w:left w:val="nil"/>
              <w:bottom w:val="single" w:sz="6"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 xml:space="preserve">Service quality </w:t>
            </w:r>
          </w:p>
        </w:tc>
        <w:tc>
          <w:tcPr>
            <w:tcW w:w="1494" w:type="dxa"/>
            <w:tcBorders>
              <w:top w:val="nil"/>
              <w:left w:val="single" w:sz="6" w:space="0" w:color="auto"/>
              <w:bottom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.782</w:t>
            </w:r>
          </w:p>
        </w:tc>
        <w:tc>
          <w:tcPr>
            <w:tcW w:w="1278" w:type="dxa"/>
            <w:tcBorders>
              <w:top w:val="nil"/>
              <w:bottom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.075</w:t>
            </w:r>
          </w:p>
        </w:tc>
        <w:tc>
          <w:tcPr>
            <w:tcW w:w="1553" w:type="dxa"/>
            <w:tcBorders>
              <w:top w:val="nil"/>
              <w:bottom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.841</w:t>
            </w:r>
          </w:p>
        </w:tc>
        <w:tc>
          <w:tcPr>
            <w:tcW w:w="840" w:type="dxa"/>
            <w:tcBorders>
              <w:top w:val="nil"/>
              <w:bottom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10.755</w:t>
            </w:r>
          </w:p>
        </w:tc>
        <w:tc>
          <w:tcPr>
            <w:tcW w:w="612" w:type="dxa"/>
            <w:tcBorders>
              <w:top w:val="nil"/>
              <w:bottom w:val="single" w:sz="6" w:space="0" w:color="auto"/>
              <w:right w:val="single" w:sz="6" w:space="0" w:color="auto"/>
            </w:tcBorders>
            <w:shd w:val="clear" w:color="auto" w:fill="FFFFFF"/>
            <w:vAlign w:val="center"/>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.000</w:t>
            </w:r>
          </w:p>
        </w:tc>
      </w:tr>
      <w:tr w:rsidR="00D76E0B" w:rsidRPr="00871FAA" w:rsidTr="000B6251">
        <w:trPr>
          <w:cantSplit/>
          <w:trHeight w:val="727"/>
        </w:trPr>
        <w:tc>
          <w:tcPr>
            <w:tcW w:w="8170" w:type="dxa"/>
            <w:gridSpan w:val="7"/>
            <w:tcBorders>
              <w:top w:val="single" w:sz="6" w:space="0" w:color="auto"/>
              <w:left w:val="nil"/>
              <w:bottom w:val="nil"/>
              <w:right w:val="nil"/>
            </w:tcBorders>
            <w:shd w:val="clear" w:color="auto" w:fill="FFFFFF"/>
          </w:tcPr>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871FAA">
              <w:rPr>
                <w:rFonts w:ascii="Times New Roman" w:hAnsi="Times New Roman" w:cs="Times New Roman"/>
                <w:b/>
                <w:color w:val="000000"/>
                <w:sz w:val="24"/>
                <w:szCs w:val="24"/>
              </w:rPr>
              <w:t>Source</w:t>
            </w:r>
            <w:r w:rsidR="003D27C7">
              <w:rPr>
                <w:rFonts w:ascii="Times New Roman" w:hAnsi="Times New Roman" w:cs="Times New Roman"/>
                <w:b/>
                <w:color w:val="000000"/>
                <w:sz w:val="24"/>
                <w:szCs w:val="24"/>
              </w:rPr>
              <w:t xml:space="preserve">: Researcher’s Computation, </w:t>
            </w:r>
            <w:r w:rsidR="00383FDE">
              <w:rPr>
                <w:rFonts w:ascii="Times New Roman" w:hAnsi="Times New Roman" w:cs="Times New Roman"/>
                <w:b/>
                <w:color w:val="000000"/>
                <w:sz w:val="24"/>
                <w:szCs w:val="24"/>
              </w:rPr>
              <w:t>2024</w:t>
            </w:r>
          </w:p>
          <w:p w:rsidR="00D76E0B" w:rsidRPr="00871FAA" w:rsidRDefault="00D76E0B" w:rsidP="00871FA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71FAA">
              <w:rPr>
                <w:rFonts w:ascii="Times New Roman" w:hAnsi="Times New Roman" w:cs="Times New Roman"/>
                <w:color w:val="000000"/>
                <w:sz w:val="24"/>
                <w:szCs w:val="24"/>
              </w:rPr>
              <w:t>a. Dependent Variable: Customer repeat patronage</w:t>
            </w:r>
          </w:p>
        </w:tc>
      </w:tr>
    </w:tbl>
    <w:p w:rsidR="00D76E0B" w:rsidRPr="00871FAA" w:rsidRDefault="00D76E0B" w:rsidP="00871FAA">
      <w:pPr>
        <w:autoSpaceDE w:val="0"/>
        <w:autoSpaceDN w:val="0"/>
        <w:adjustRightInd w:val="0"/>
        <w:spacing w:after="0" w:line="360" w:lineRule="auto"/>
        <w:jc w:val="both"/>
        <w:rPr>
          <w:rFonts w:ascii="Times New Roman" w:hAnsi="Times New Roman" w:cs="Times New Roman"/>
          <w:b/>
          <w:sz w:val="24"/>
          <w:szCs w:val="24"/>
        </w:rPr>
      </w:pPr>
      <w:r w:rsidRPr="00871FAA">
        <w:rPr>
          <w:rFonts w:ascii="Times New Roman" w:hAnsi="Times New Roman" w:cs="Times New Roman"/>
          <w:b/>
          <w:sz w:val="24"/>
          <w:szCs w:val="24"/>
        </w:rPr>
        <w:t>4.4 Discussion of Findings</w:t>
      </w:r>
    </w:p>
    <w:p w:rsidR="00D76E0B" w:rsidRPr="00871FAA" w:rsidRDefault="00D76E0B" w:rsidP="00871FAA">
      <w:pPr>
        <w:spacing w:line="360" w:lineRule="auto"/>
        <w:contextualSpacing/>
        <w:jc w:val="both"/>
        <w:rPr>
          <w:rFonts w:ascii="Times New Roman" w:hAnsi="Times New Roman" w:cs="Times New Roman"/>
          <w:sz w:val="24"/>
          <w:szCs w:val="24"/>
        </w:rPr>
      </w:pPr>
      <w:r w:rsidRPr="00871FAA">
        <w:rPr>
          <w:rFonts w:ascii="Times New Roman" w:hAnsi="Times New Roman" w:cs="Times New Roman"/>
          <w:sz w:val="24"/>
          <w:szCs w:val="24"/>
        </w:rPr>
        <w:lastRenderedPageBreak/>
        <w:t xml:space="preserve">i. The first hypothesis was tested to examine whether Service assurance has significant effect on customer repeat patronage. From Table 4.3.1 above, it is established that the P-value is 0.01 which is less than alpha value (0.01&lt;0.05), Hence, this indicates that the result is statistically significant at 0.05 level of significant. This result also aligns with Ngui Thomas (2012) </w:t>
      </w:r>
    </w:p>
    <w:p w:rsidR="00D76E0B" w:rsidRPr="00871FAA" w:rsidRDefault="00D76E0B" w:rsidP="00871FAA">
      <w:pPr>
        <w:spacing w:line="360" w:lineRule="auto"/>
        <w:contextualSpacing/>
        <w:jc w:val="both"/>
        <w:rPr>
          <w:rFonts w:ascii="Times New Roman" w:hAnsi="Times New Roman" w:cs="Times New Roman"/>
          <w:sz w:val="24"/>
          <w:szCs w:val="24"/>
        </w:rPr>
      </w:pPr>
      <w:r w:rsidRPr="00871FAA">
        <w:rPr>
          <w:rFonts w:ascii="Times New Roman" w:hAnsi="Times New Roman" w:cs="Times New Roman"/>
          <w:sz w:val="24"/>
          <w:szCs w:val="24"/>
        </w:rPr>
        <w:t>ii. The second hypothesis was tested on whether Reliability of service has a significant impact on the level of customer loyalty. From Table 4.3.2, it is established that the P-value is 0.000 which is less than alpha value (0.00&lt;0.05). Hence, this indicates that the result is statistically significant at 0.05 level of significant. This result is line with Ngo &amp; Nguyen (2016) on service quality, customer satisfaction and customer loyalty.</w:t>
      </w:r>
    </w:p>
    <w:p w:rsidR="00D76E0B" w:rsidRPr="00871FAA" w:rsidRDefault="00D76E0B" w:rsidP="00871FAA">
      <w:pPr>
        <w:spacing w:line="360" w:lineRule="auto"/>
        <w:contextualSpacing/>
        <w:jc w:val="both"/>
        <w:rPr>
          <w:rFonts w:ascii="Times New Roman" w:hAnsi="Times New Roman" w:cs="Times New Roman"/>
          <w:sz w:val="24"/>
          <w:szCs w:val="24"/>
        </w:rPr>
      </w:pPr>
      <w:r w:rsidRPr="00871FAA">
        <w:rPr>
          <w:rFonts w:ascii="Times New Roman" w:hAnsi="Times New Roman" w:cs="Times New Roman"/>
          <w:sz w:val="24"/>
          <w:szCs w:val="24"/>
        </w:rPr>
        <w:t xml:space="preserve"> iii. The third hypothesis tested that no significant relationship between service quality dimensions and custom or satisfaction. From Table 4.3.2 </w:t>
      </w:r>
      <w:r w:rsidRPr="00871FAA">
        <w:rPr>
          <w:rFonts w:ascii="Times New Roman" w:hAnsi="Times New Roman" w:cs="Times New Roman"/>
          <w:color w:val="000000"/>
          <w:spacing w:val="1"/>
          <w:sz w:val="24"/>
          <w:szCs w:val="24"/>
          <w:lang w:val="cs-CZ"/>
        </w:rPr>
        <w:t xml:space="preserve">the result above shows that the calculated significance values of 0.000 is </w:t>
      </w:r>
      <w:r w:rsidRPr="00871FAA">
        <w:rPr>
          <w:rFonts w:ascii="Times New Roman" w:hAnsi="Times New Roman" w:cs="Times New Roman"/>
          <w:color w:val="000000"/>
          <w:spacing w:val="5"/>
          <w:sz w:val="24"/>
          <w:szCs w:val="24"/>
          <w:lang w:val="cs-CZ"/>
        </w:rPr>
        <w:t>less than the choson 0.05 level of signifícance.</w:t>
      </w:r>
      <w:r w:rsidRPr="00871FAA">
        <w:rPr>
          <w:rFonts w:ascii="Times New Roman" w:hAnsi="Times New Roman" w:cs="Times New Roman"/>
          <w:color w:val="000000"/>
          <w:spacing w:val="4"/>
          <w:sz w:val="24"/>
          <w:szCs w:val="24"/>
          <w:lang w:val="cs-CZ"/>
        </w:rPr>
        <w:t xml:space="preserve"> Thus, t</w:t>
      </w:r>
      <w:r w:rsidRPr="00871FAA">
        <w:rPr>
          <w:rFonts w:ascii="Times New Roman" w:hAnsi="Times New Roman" w:cs="Times New Roman"/>
          <w:sz w:val="24"/>
          <w:szCs w:val="24"/>
        </w:rPr>
        <w:t>here is no significant relationship between service quality dimensions and custom or satisfaction, this therefore revealed that there is a significant relationship between service quality dimensions and customer satisfaction in Nigeria banking sector.  This corresponds with felix, (2012) on Measuring Service Quality Dimensions.</w:t>
      </w:r>
    </w:p>
    <w:p w:rsidR="00F5473A" w:rsidRDefault="00F5473A" w:rsidP="000B0675">
      <w:pPr>
        <w:pStyle w:val="Heading1"/>
        <w:spacing w:line="360" w:lineRule="auto"/>
        <w:ind w:left="0"/>
        <w:jc w:val="both"/>
      </w:pPr>
      <w:bookmarkStart w:id="35" w:name="_Toc523750045"/>
    </w:p>
    <w:p w:rsidR="000B0675" w:rsidRDefault="000B0675" w:rsidP="000B0675">
      <w:pPr>
        <w:pStyle w:val="Heading1"/>
        <w:spacing w:line="360" w:lineRule="auto"/>
        <w:ind w:left="0"/>
        <w:jc w:val="both"/>
      </w:pPr>
    </w:p>
    <w:p w:rsidR="0000119D" w:rsidRDefault="0000119D" w:rsidP="0000119D">
      <w:pPr>
        <w:pStyle w:val="Heading1"/>
        <w:spacing w:line="360" w:lineRule="auto"/>
        <w:jc w:val="center"/>
      </w:pPr>
    </w:p>
    <w:p w:rsidR="0000119D" w:rsidRDefault="0000119D">
      <w:pPr>
        <w:spacing w:after="200" w:line="276" w:lineRule="auto"/>
        <w:rPr>
          <w:rFonts w:ascii="Times New Roman" w:eastAsia="Times New Roman" w:hAnsi="Times New Roman" w:cs="Times New Roman"/>
          <w:b/>
          <w:bCs/>
          <w:sz w:val="24"/>
          <w:szCs w:val="24"/>
        </w:rPr>
      </w:pPr>
      <w:r>
        <w:br w:type="page"/>
      </w:r>
    </w:p>
    <w:p w:rsidR="00D76E0B" w:rsidRPr="00871FAA" w:rsidRDefault="00D76E0B" w:rsidP="0000119D">
      <w:pPr>
        <w:pStyle w:val="Heading1"/>
        <w:spacing w:line="360" w:lineRule="auto"/>
        <w:jc w:val="center"/>
      </w:pPr>
      <w:r w:rsidRPr="00871FAA">
        <w:lastRenderedPageBreak/>
        <w:t>CHAPTER FIVE</w:t>
      </w:r>
      <w:bookmarkEnd w:id="35"/>
    </w:p>
    <w:p w:rsidR="00D76E0B" w:rsidRPr="00871FAA" w:rsidRDefault="00D76E0B" w:rsidP="00871FAA">
      <w:pPr>
        <w:spacing w:line="360" w:lineRule="auto"/>
        <w:ind w:left="720" w:firstLine="720"/>
        <w:jc w:val="both"/>
        <w:rPr>
          <w:rFonts w:ascii="Times New Roman" w:hAnsi="Times New Roman" w:cs="Times New Roman"/>
          <w:b/>
          <w:sz w:val="24"/>
          <w:szCs w:val="24"/>
        </w:rPr>
      </w:pPr>
      <w:r w:rsidRPr="00871FAA">
        <w:rPr>
          <w:rFonts w:ascii="Times New Roman" w:hAnsi="Times New Roman" w:cs="Times New Roman"/>
          <w:b/>
          <w:sz w:val="24"/>
          <w:szCs w:val="24"/>
        </w:rPr>
        <w:t>SUMMARY, CONCLUSION AND RECOMMENDATIONS</w:t>
      </w:r>
    </w:p>
    <w:p w:rsidR="00D76E0B" w:rsidRPr="00871FAA" w:rsidRDefault="00D76E0B" w:rsidP="00871FAA">
      <w:pPr>
        <w:pStyle w:val="Default"/>
        <w:spacing w:line="360" w:lineRule="auto"/>
        <w:jc w:val="both"/>
        <w:outlineLvl w:val="0"/>
        <w:rPr>
          <w:b/>
        </w:rPr>
      </w:pPr>
      <w:bookmarkStart w:id="36" w:name="_Toc523750046"/>
      <w:r w:rsidRPr="00871FAA">
        <w:rPr>
          <w:b/>
        </w:rPr>
        <w:t>5.0 Introduction</w:t>
      </w:r>
      <w:bookmarkEnd w:id="36"/>
    </w:p>
    <w:p w:rsidR="00D76E0B" w:rsidRPr="00871FAA" w:rsidRDefault="00D76E0B" w:rsidP="00871FAA">
      <w:pPr>
        <w:pStyle w:val="Default"/>
        <w:spacing w:line="360" w:lineRule="auto"/>
        <w:jc w:val="both"/>
      </w:pPr>
      <w:r w:rsidRPr="00871FAA">
        <w:t xml:space="preserve">         This chapter presents the summary of the entire study carried out by the researcher, it also draws conclusion as well as recommendation from findings emanating from hypothesis testing on the perceived impact of service quality on customers satisfaction.</w:t>
      </w:r>
    </w:p>
    <w:p w:rsidR="00D76E0B" w:rsidRPr="00871FAA" w:rsidRDefault="00D76E0B" w:rsidP="00871FAA">
      <w:pPr>
        <w:pStyle w:val="Default"/>
        <w:spacing w:line="360" w:lineRule="auto"/>
        <w:jc w:val="both"/>
      </w:pPr>
    </w:p>
    <w:p w:rsidR="00D76E0B" w:rsidRPr="00871FAA" w:rsidRDefault="00D76E0B" w:rsidP="00871FAA">
      <w:pPr>
        <w:pStyle w:val="Heading1"/>
        <w:spacing w:line="360" w:lineRule="auto"/>
        <w:jc w:val="both"/>
      </w:pPr>
      <w:bookmarkStart w:id="37" w:name="_Toc523750047"/>
      <w:r w:rsidRPr="00871FAA">
        <w:t>5.1 Summary of the Findings</w:t>
      </w:r>
      <w:bookmarkEnd w:id="37"/>
    </w:p>
    <w:p w:rsidR="00D76E0B" w:rsidRPr="00871FAA" w:rsidRDefault="00D76E0B" w:rsidP="00871FAA">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71FAA">
        <w:rPr>
          <w:rFonts w:ascii="Times New Roman" w:hAnsi="Times New Roman" w:cs="Times New Roman"/>
          <w:sz w:val="24"/>
          <w:szCs w:val="24"/>
        </w:rPr>
        <w:t xml:space="preserve">The study examined service quality and customers satisfaction in Nigerian Banking Industry with much focus on First Bank Plc. The study considered service Assurance, Repeat Patronage, Reliability of service, Customer loyalty, Quality of service and customer satisfaction in First Bank Plc. </w:t>
      </w:r>
      <w:r w:rsidRPr="00871FAA">
        <w:rPr>
          <w:rFonts w:ascii="Times New Roman" w:eastAsia="Times New Roman" w:hAnsi="Times New Roman" w:cs="Times New Roman"/>
          <w:sz w:val="24"/>
          <w:szCs w:val="24"/>
        </w:rPr>
        <w:t xml:space="preserve">The study revealed that service assurance is associated with 81.2% increase on customer repeat patronage, this means that there is a strong relationship between service assurance and repeat patronage of the bank. </w:t>
      </w:r>
    </w:p>
    <w:p w:rsidR="00D76E0B" w:rsidRPr="00871FAA" w:rsidRDefault="00D76E0B" w:rsidP="00871FAA">
      <w:pPr>
        <w:autoSpaceDE w:val="0"/>
        <w:autoSpaceDN w:val="0"/>
        <w:adjustRightInd w:val="0"/>
        <w:spacing w:after="0" w:line="360" w:lineRule="auto"/>
        <w:jc w:val="both"/>
        <w:rPr>
          <w:rFonts w:ascii="Times New Roman" w:eastAsia="Times New Roman" w:hAnsi="Times New Roman" w:cs="Times New Roman"/>
          <w:sz w:val="24"/>
          <w:szCs w:val="24"/>
        </w:rPr>
      </w:pPr>
      <w:r w:rsidRPr="00871FAA">
        <w:rPr>
          <w:rFonts w:ascii="Times New Roman" w:eastAsia="Times New Roman" w:hAnsi="Times New Roman" w:cs="Times New Roman"/>
          <w:sz w:val="24"/>
          <w:szCs w:val="24"/>
        </w:rPr>
        <w:tab/>
        <w:t xml:space="preserve">Regression analysis was conducted on the first and second hypotheses, they were tested and results were discussed appropriately for decision making. The study therefore indicates that </w:t>
      </w:r>
      <w:r w:rsidRPr="00871FAA">
        <w:rPr>
          <w:rFonts w:ascii="Times New Roman" w:hAnsi="Times New Roman" w:cs="Times New Roman"/>
          <w:sz w:val="24"/>
          <w:szCs w:val="24"/>
        </w:rPr>
        <w:t>service assurance has a significant effect on customer repeat patronage</w:t>
      </w:r>
      <w:r w:rsidRPr="00871FAA">
        <w:rPr>
          <w:rFonts w:ascii="Times New Roman" w:eastAsia="Times New Roman" w:hAnsi="Times New Roman" w:cs="Times New Roman"/>
          <w:sz w:val="24"/>
          <w:szCs w:val="24"/>
        </w:rPr>
        <w:t xml:space="preserve"> in First Bank Plc. The study also shows that reliability of service is associated with 90% </w:t>
      </w:r>
      <w:r w:rsidRPr="00871FAA">
        <w:rPr>
          <w:rFonts w:ascii="Times New Roman" w:hAnsi="Times New Roman" w:cs="Times New Roman"/>
          <w:sz w:val="24"/>
          <w:szCs w:val="24"/>
        </w:rPr>
        <w:t>customer loyalty</w:t>
      </w:r>
      <w:r w:rsidRPr="00871FAA">
        <w:rPr>
          <w:rFonts w:ascii="Times New Roman" w:eastAsia="Times New Roman" w:hAnsi="Times New Roman" w:cs="Times New Roman"/>
          <w:sz w:val="24"/>
          <w:szCs w:val="24"/>
        </w:rPr>
        <w:t xml:space="preserve">. Therefore, there will be 90% increase on </w:t>
      </w:r>
      <w:r w:rsidRPr="00871FAA">
        <w:rPr>
          <w:rFonts w:ascii="Times New Roman" w:hAnsi="Times New Roman" w:cs="Times New Roman"/>
          <w:sz w:val="24"/>
          <w:szCs w:val="24"/>
        </w:rPr>
        <w:t xml:space="preserve">customer loyalty due to </w:t>
      </w:r>
      <w:r w:rsidRPr="00871FAA">
        <w:rPr>
          <w:rFonts w:ascii="Times New Roman" w:eastAsia="Times New Roman" w:hAnsi="Times New Roman" w:cs="Times New Roman"/>
          <w:sz w:val="24"/>
          <w:szCs w:val="24"/>
        </w:rPr>
        <w:t>staff interpersonal relationship</w:t>
      </w:r>
      <w:r w:rsidRPr="00871FAA">
        <w:rPr>
          <w:rFonts w:ascii="Times New Roman" w:hAnsi="Times New Roman" w:cs="Times New Roman"/>
          <w:sz w:val="24"/>
          <w:szCs w:val="24"/>
        </w:rPr>
        <w:t>.</w:t>
      </w:r>
    </w:p>
    <w:p w:rsidR="000B0675"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eastAsia="Times New Roman" w:hAnsi="Times New Roman" w:cs="Times New Roman"/>
          <w:sz w:val="24"/>
          <w:szCs w:val="24"/>
        </w:rPr>
        <w:tab/>
        <w:t xml:space="preserve">Pearson product Moment Correlation analysis was adopted to test the third hypothesis.  The result shows the probability value to be 0.000 which was less than the significant value of 0.05 </w:t>
      </w:r>
      <w:r w:rsidRPr="00871FAA">
        <w:rPr>
          <w:rFonts w:ascii="Times New Roman" w:hAnsi="Times New Roman" w:cs="Times New Roman"/>
          <w:sz w:val="24"/>
          <w:szCs w:val="24"/>
        </w:rPr>
        <w:t xml:space="preserve">revealed that there is a significant relationship between service quality dimensions and customer satisfaction in Nigeria banking sector.  </w:t>
      </w:r>
      <w:bookmarkStart w:id="38" w:name="_Toc523750048"/>
    </w:p>
    <w:p w:rsidR="0000119D" w:rsidRDefault="0000119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76E0B" w:rsidRPr="00871FAA" w:rsidRDefault="00D76E0B" w:rsidP="00871FAA">
      <w:pPr>
        <w:autoSpaceDE w:val="0"/>
        <w:autoSpaceDN w:val="0"/>
        <w:adjustRightInd w:val="0"/>
        <w:spacing w:after="0" w:line="360" w:lineRule="auto"/>
        <w:jc w:val="both"/>
        <w:rPr>
          <w:rFonts w:ascii="Times New Roman" w:hAnsi="Times New Roman" w:cs="Times New Roman"/>
          <w:sz w:val="24"/>
          <w:szCs w:val="24"/>
        </w:rPr>
      </w:pPr>
      <w:r w:rsidRPr="00871FAA">
        <w:rPr>
          <w:rFonts w:ascii="Times New Roman" w:hAnsi="Times New Roman" w:cs="Times New Roman"/>
          <w:b/>
          <w:bCs/>
          <w:sz w:val="24"/>
          <w:szCs w:val="24"/>
        </w:rPr>
        <w:lastRenderedPageBreak/>
        <w:t>5.2 Conclusion</w:t>
      </w:r>
      <w:bookmarkEnd w:id="38"/>
    </w:p>
    <w:p w:rsidR="00D76E0B" w:rsidRPr="00871FAA" w:rsidRDefault="00D76E0B" w:rsidP="00871FAA">
      <w:pPr>
        <w:pStyle w:val="Default"/>
        <w:spacing w:line="360" w:lineRule="auto"/>
        <w:jc w:val="both"/>
      </w:pPr>
      <w:r w:rsidRPr="00871FAA">
        <w:tab/>
        <w:t xml:space="preserve">In view of the various data collected through the use of questionnaire on service quality  and customer satisfaction.The result of the frist hypothesis showed that service assurance has significant effect on customer repeat patronage (R Square of 0.607, p-value=0.01). This implies that service assurance enhances customers repeat patronage. The second hypothesis reveals that reliability of services enhances customer’s loyalty (R Square of 0.928, p-value=0.000) and the third hypothesis with the result 0.05 concludes that there is a direct relationship between service quality and customers satisfaction in the Nigeria banking industry. service quality should be improved when attemping to increase customers satisfaction.customers are the most important of the component of a business. The study therefore concludes that there is a direct relationship between service quality and customer satisfaction in the Nigerian banks Frist bank of nigeria inclusive. </w:t>
      </w:r>
    </w:p>
    <w:p w:rsidR="00D76E0B" w:rsidRPr="00871FAA" w:rsidRDefault="00D76E0B" w:rsidP="00871FAA">
      <w:pPr>
        <w:pStyle w:val="Default"/>
        <w:spacing w:line="360" w:lineRule="auto"/>
        <w:jc w:val="both"/>
        <w:rPr>
          <w:b/>
          <w:bCs/>
        </w:rPr>
      </w:pPr>
    </w:p>
    <w:p w:rsidR="00D76E0B" w:rsidRPr="00871FAA" w:rsidRDefault="00D76E0B" w:rsidP="00871FAA">
      <w:pPr>
        <w:pStyle w:val="Default"/>
        <w:spacing w:line="360" w:lineRule="auto"/>
        <w:jc w:val="both"/>
        <w:outlineLvl w:val="0"/>
      </w:pPr>
      <w:bookmarkStart w:id="39" w:name="_Toc523750049"/>
      <w:r w:rsidRPr="00871FAA">
        <w:rPr>
          <w:b/>
          <w:bCs/>
        </w:rPr>
        <w:t>5.3 Recommendations</w:t>
      </w:r>
      <w:bookmarkEnd w:id="39"/>
    </w:p>
    <w:p w:rsidR="00D76E0B" w:rsidRPr="00871FAA" w:rsidRDefault="00D76E0B" w:rsidP="00871FAA">
      <w:pPr>
        <w:pStyle w:val="Default"/>
        <w:spacing w:line="360" w:lineRule="auto"/>
        <w:jc w:val="both"/>
      </w:pPr>
      <w:r w:rsidRPr="00871FAA">
        <w:t>Based on the findings andconclusion drawn from this study, the following recommendations were made:</w:t>
      </w:r>
    </w:p>
    <w:p w:rsidR="00D76E0B" w:rsidRPr="00871FAA" w:rsidRDefault="00D76E0B" w:rsidP="00871FAA">
      <w:pPr>
        <w:pStyle w:val="ListParagraph"/>
        <w:widowControl w:val="0"/>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871FAA">
        <w:rPr>
          <w:rFonts w:ascii="Times New Roman" w:hAnsi="Times New Roman" w:cs="Times New Roman"/>
          <w:sz w:val="24"/>
          <w:szCs w:val="24"/>
        </w:rPr>
        <w:t>Banks in Nigeria should improve more on their service assurance strategies which is a prerequisite for achieving a high level of customer satisfaction.</w:t>
      </w:r>
    </w:p>
    <w:p w:rsidR="00D76E0B" w:rsidRPr="00871FAA" w:rsidRDefault="00D76E0B" w:rsidP="00871FAA">
      <w:pPr>
        <w:pStyle w:val="ListParagraph"/>
        <w:widowControl w:val="0"/>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871FAA">
        <w:rPr>
          <w:rFonts w:ascii="Times New Roman" w:hAnsi="Times New Roman" w:cs="Times New Roman"/>
          <w:sz w:val="24"/>
          <w:szCs w:val="24"/>
        </w:rPr>
        <w:t>Banks management should increase the physical features and facilities around their banks, since Repeat patronage is an important construct in customer satisfaction; management should consider maintaining or even enhancing it.</w:t>
      </w:r>
    </w:p>
    <w:p w:rsidR="00D76E0B" w:rsidRPr="00871FAA" w:rsidRDefault="00D76E0B" w:rsidP="00871FAA">
      <w:pPr>
        <w:pStyle w:val="ListParagraph"/>
        <w:widowControl w:val="0"/>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871FAA">
        <w:rPr>
          <w:rFonts w:ascii="Times New Roman" w:hAnsi="Times New Roman" w:cs="Times New Roman"/>
          <w:sz w:val="24"/>
          <w:szCs w:val="24"/>
        </w:rPr>
        <w:t>The management should protect customers interest to avoid exorbitant service charges on bank transactions and to ensure immediate reversal when wrongly debited</w:t>
      </w:r>
    </w:p>
    <w:p w:rsidR="00D76E0B" w:rsidRPr="00871FAA" w:rsidRDefault="00D76E0B" w:rsidP="00871FAA">
      <w:pPr>
        <w:pStyle w:val="ListParagraph"/>
        <w:widowControl w:val="0"/>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871FAA">
        <w:rPr>
          <w:rFonts w:ascii="Times New Roman" w:hAnsi="Times New Roman" w:cs="Times New Roman"/>
          <w:sz w:val="24"/>
          <w:szCs w:val="24"/>
        </w:rPr>
        <w:lastRenderedPageBreak/>
        <w:t>Nigeria banks should ensure customer satisfaction at all time by ensuring that queue reduction in the banking halls.</w:t>
      </w:r>
    </w:p>
    <w:p w:rsidR="00D76E0B" w:rsidRPr="00871FAA" w:rsidRDefault="00D76E0B" w:rsidP="00871FAA">
      <w:pPr>
        <w:pStyle w:val="ListParagraph"/>
        <w:widowControl w:val="0"/>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871FAA">
        <w:rPr>
          <w:rFonts w:ascii="Times New Roman" w:hAnsi="Times New Roman" w:cs="Times New Roman"/>
          <w:sz w:val="24"/>
          <w:szCs w:val="24"/>
        </w:rPr>
        <w:t>Banks should always notify customers before making adjustments in their service delivery when there is an unavoidable need for it.</w:t>
      </w:r>
    </w:p>
    <w:p w:rsidR="00D76E0B" w:rsidRPr="00871FAA" w:rsidRDefault="00D76E0B" w:rsidP="00871FAA">
      <w:pPr>
        <w:pStyle w:val="ListParagraph"/>
        <w:widowControl w:val="0"/>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871FAA">
        <w:rPr>
          <w:rFonts w:ascii="Times New Roman" w:hAnsi="Times New Roman" w:cs="Times New Roman"/>
          <w:sz w:val="24"/>
          <w:szCs w:val="24"/>
        </w:rPr>
        <w:t>Banks’ management should ensure banking operations with quality service delivery in order to reduce the incidence of customer switch due to dissatisfaction and also survive in today’s competitive banking environment.</w:t>
      </w:r>
    </w:p>
    <w:p w:rsidR="00D76E0B" w:rsidRPr="00871FAA" w:rsidRDefault="00D76E0B" w:rsidP="00871FAA">
      <w:pPr>
        <w:pStyle w:val="ListParagraph"/>
        <w:widowControl w:val="0"/>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871FAA">
        <w:rPr>
          <w:rFonts w:ascii="Times New Roman" w:hAnsi="Times New Roman" w:cs="Times New Roman"/>
          <w:sz w:val="24"/>
          <w:szCs w:val="24"/>
        </w:rPr>
        <w:t>Banks should increase the number of automated delivery channels and customers’ preference to use the online products because of multifaceted attributes are placing pressure on banks to respond aggressively to meet the customers’ needs.</w:t>
      </w:r>
    </w:p>
    <w:p w:rsidR="00D76E0B" w:rsidRPr="00871FAA" w:rsidRDefault="00D76E0B" w:rsidP="00871FAA">
      <w:pPr>
        <w:pStyle w:val="ListParagraph"/>
        <w:widowControl w:val="0"/>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871FAA">
        <w:rPr>
          <w:rFonts w:ascii="Times New Roman" w:hAnsi="Times New Roman" w:cs="Times New Roman"/>
          <w:sz w:val="24"/>
          <w:szCs w:val="24"/>
        </w:rPr>
        <w:t>Bank management should increase customers’ involvement through improving service quality, lowering risk and enhancing security of operations.</w:t>
      </w:r>
    </w:p>
    <w:p w:rsidR="00D76E0B" w:rsidRPr="00871FAA" w:rsidRDefault="00D76E0B" w:rsidP="00871FAA">
      <w:pPr>
        <w:pStyle w:val="ListParagraph"/>
        <w:widowControl w:val="0"/>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871FAA">
        <w:rPr>
          <w:rFonts w:ascii="Times New Roman" w:hAnsi="Times New Roman" w:cs="Times New Roman"/>
          <w:sz w:val="24"/>
          <w:szCs w:val="24"/>
        </w:rPr>
        <w:t>Bank should develop strategies to motivate non-users through awareness, education, extending personalized services, and demonstrating the functions of banking services.</w:t>
      </w:r>
    </w:p>
    <w:p w:rsidR="00D76E0B" w:rsidRPr="00871FAA" w:rsidRDefault="00D76E0B" w:rsidP="00871FAA">
      <w:pPr>
        <w:pStyle w:val="ListParagraph"/>
        <w:widowControl w:val="0"/>
        <w:numPr>
          <w:ilvl w:val="0"/>
          <w:numId w:val="2"/>
        </w:numPr>
        <w:autoSpaceDE w:val="0"/>
        <w:autoSpaceDN w:val="0"/>
        <w:adjustRightInd w:val="0"/>
        <w:spacing w:after="0" w:line="360" w:lineRule="auto"/>
        <w:contextualSpacing w:val="0"/>
        <w:jc w:val="both"/>
        <w:rPr>
          <w:rFonts w:ascii="Times New Roman" w:hAnsi="Times New Roman" w:cs="Times New Roman"/>
          <w:sz w:val="24"/>
          <w:szCs w:val="24"/>
        </w:rPr>
      </w:pPr>
      <w:r w:rsidRPr="00871FAA">
        <w:rPr>
          <w:rFonts w:ascii="Times New Roman" w:hAnsi="Times New Roman" w:cs="Times New Roman"/>
          <w:sz w:val="24"/>
          <w:szCs w:val="24"/>
        </w:rPr>
        <w:t>Governments can assist banks and customers in this direction, that is provision of quality services to customers through the provision of a secured business operation improvement and even training.</w:t>
      </w:r>
    </w:p>
    <w:p w:rsidR="00D76E0B" w:rsidRPr="00871FAA" w:rsidRDefault="00D76E0B" w:rsidP="00871FAA">
      <w:pPr>
        <w:autoSpaceDE w:val="0"/>
        <w:autoSpaceDN w:val="0"/>
        <w:adjustRightInd w:val="0"/>
        <w:spacing w:after="0" w:line="360" w:lineRule="auto"/>
        <w:jc w:val="both"/>
        <w:rPr>
          <w:rFonts w:ascii="Times New Roman" w:hAnsi="Times New Roman" w:cs="Times New Roman"/>
          <w:color w:val="FF0000"/>
          <w:sz w:val="24"/>
          <w:szCs w:val="24"/>
        </w:rPr>
      </w:pPr>
    </w:p>
    <w:p w:rsidR="00D76E0B" w:rsidRPr="00871FAA" w:rsidRDefault="00D76E0B" w:rsidP="00871FAA">
      <w:pPr>
        <w:pStyle w:val="Default"/>
        <w:spacing w:line="360" w:lineRule="auto"/>
        <w:jc w:val="both"/>
        <w:rPr>
          <w:b/>
          <w:bCs/>
        </w:rPr>
      </w:pPr>
    </w:p>
    <w:p w:rsidR="00871FAA" w:rsidRDefault="00871FAA" w:rsidP="00871FAA">
      <w:pPr>
        <w:spacing w:line="360" w:lineRule="auto"/>
        <w:ind w:left="2880" w:firstLine="720"/>
        <w:rPr>
          <w:rFonts w:ascii="Times New Roman" w:eastAsia="Calibri" w:hAnsi="Times New Roman" w:cs="Times New Roman"/>
          <w:b/>
          <w:sz w:val="24"/>
          <w:szCs w:val="24"/>
        </w:rPr>
      </w:pPr>
    </w:p>
    <w:p w:rsidR="00871FAA" w:rsidRDefault="00871FAA" w:rsidP="00871FAA">
      <w:pPr>
        <w:spacing w:line="360" w:lineRule="auto"/>
        <w:ind w:left="2880" w:firstLine="720"/>
        <w:rPr>
          <w:rFonts w:ascii="Times New Roman" w:eastAsia="Calibri" w:hAnsi="Times New Roman" w:cs="Times New Roman"/>
          <w:b/>
          <w:sz w:val="24"/>
          <w:szCs w:val="24"/>
        </w:rPr>
      </w:pPr>
    </w:p>
    <w:p w:rsidR="001A0EF0" w:rsidRDefault="001A0EF0" w:rsidP="001A0EF0">
      <w:pPr>
        <w:spacing w:line="360" w:lineRule="auto"/>
        <w:rPr>
          <w:rFonts w:ascii="Times New Roman" w:eastAsia="Calibri" w:hAnsi="Times New Roman" w:cs="Times New Roman"/>
          <w:b/>
          <w:sz w:val="24"/>
          <w:szCs w:val="24"/>
        </w:rPr>
      </w:pPr>
    </w:p>
    <w:p w:rsidR="000B0675" w:rsidRDefault="000B0675" w:rsidP="001A0EF0">
      <w:pPr>
        <w:spacing w:line="360" w:lineRule="auto"/>
        <w:ind w:left="2160" w:firstLine="720"/>
        <w:rPr>
          <w:rFonts w:ascii="Times New Roman" w:eastAsia="Calibri" w:hAnsi="Times New Roman" w:cs="Times New Roman"/>
          <w:b/>
          <w:sz w:val="24"/>
          <w:szCs w:val="24"/>
        </w:rPr>
      </w:pPr>
    </w:p>
    <w:p w:rsidR="00D76E0B" w:rsidRPr="00871FAA" w:rsidRDefault="00D76E0B" w:rsidP="001A0EF0">
      <w:pPr>
        <w:spacing w:line="360" w:lineRule="auto"/>
        <w:ind w:left="2160" w:firstLine="720"/>
        <w:rPr>
          <w:rFonts w:ascii="Times New Roman" w:eastAsia="Calibri" w:hAnsi="Times New Roman" w:cs="Times New Roman"/>
          <w:b/>
          <w:sz w:val="24"/>
          <w:szCs w:val="24"/>
        </w:rPr>
      </w:pPr>
      <w:r w:rsidRPr="00871FAA">
        <w:rPr>
          <w:rFonts w:ascii="Times New Roman" w:eastAsia="Calibri" w:hAnsi="Times New Roman" w:cs="Times New Roman"/>
          <w:b/>
          <w:sz w:val="24"/>
          <w:szCs w:val="24"/>
        </w:rPr>
        <w:lastRenderedPageBreak/>
        <w:t>REFERENCES</w:t>
      </w:r>
    </w:p>
    <w:p w:rsidR="00D76E0B" w:rsidRPr="00871FAA" w:rsidRDefault="00D76E0B" w:rsidP="00871FAA">
      <w:pPr>
        <w:pStyle w:val="Bibliography"/>
        <w:spacing w:line="360" w:lineRule="auto"/>
        <w:ind w:left="720" w:hanging="720"/>
        <w:jc w:val="both"/>
        <w:rPr>
          <w:rFonts w:ascii="Times New Roman" w:hAnsi="Times New Roman" w:cs="Times New Roman"/>
          <w:noProof/>
          <w:sz w:val="24"/>
          <w:szCs w:val="24"/>
        </w:rPr>
      </w:pPr>
      <w:r w:rsidRPr="00871FAA">
        <w:rPr>
          <w:rFonts w:ascii="Times New Roman" w:hAnsi="Times New Roman" w:cs="Times New Roman"/>
          <w:noProof/>
          <w:sz w:val="24"/>
          <w:szCs w:val="24"/>
        </w:rPr>
        <w:t xml:space="preserve">Abdullah, F. (2006). Measuring service quality in higher education: HEdPERF versus SERVPERF. </w:t>
      </w:r>
      <w:r w:rsidRPr="00871FAA">
        <w:rPr>
          <w:rFonts w:ascii="Times New Roman" w:hAnsi="Times New Roman" w:cs="Times New Roman"/>
          <w:i/>
          <w:iCs/>
          <w:noProof/>
          <w:sz w:val="24"/>
          <w:szCs w:val="24"/>
        </w:rPr>
        <w:t>Marketing Intelligence &amp; Planning,</w:t>
      </w:r>
      <w:r w:rsidRPr="00871FAA">
        <w:rPr>
          <w:rFonts w:ascii="Times New Roman" w:hAnsi="Times New Roman" w:cs="Times New Roman"/>
          <w:noProof/>
          <w:sz w:val="24"/>
          <w:szCs w:val="24"/>
        </w:rPr>
        <w:t>, Vol. 24 Issue: 1, pp.31-47.</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Abdulluh, A. &amp;Aroklasamy, A. (</w:t>
      </w:r>
      <w:hyperlink r:id="rId7" w:history="1">
        <w:r w:rsidRPr="00871FAA">
          <w:rPr>
            <w:rStyle w:val="Hyperlink"/>
            <w:rFonts w:ascii="Times New Roman" w:hAnsi="Times New Roman" w:cs="Times New Roman"/>
            <w:sz w:val="24"/>
            <w:szCs w:val="24"/>
          </w:rPr>
          <w:t>2013</w:t>
        </w:r>
      </w:hyperlink>
      <w:r w:rsidRPr="00871FAA">
        <w:rPr>
          <w:rFonts w:ascii="Times New Roman" w:hAnsi="Times New Roman" w:cs="Times New Roman"/>
          <w:sz w:val="24"/>
          <w:szCs w:val="24"/>
        </w:rPr>
        <w:t>).Service Quality and Customer Satisfaction in the Cellular Telecommunication Service Provider in Malaysia.</w:t>
      </w:r>
      <w:r w:rsidRPr="00871FAA">
        <w:rPr>
          <w:rFonts w:ascii="Times New Roman" w:hAnsi="Times New Roman" w:cs="Times New Roman"/>
          <w:i/>
          <w:sz w:val="24"/>
          <w:szCs w:val="24"/>
        </w:rPr>
        <w:t>Journal of Art, Science and Commerce</w:t>
      </w:r>
      <w:r w:rsidRPr="00871FAA">
        <w:rPr>
          <w:rFonts w:ascii="Times New Roman" w:hAnsi="Times New Roman" w:cs="Times New Roman"/>
          <w:sz w:val="24"/>
          <w:szCs w:val="24"/>
        </w:rPr>
        <w:t>, 4</w:t>
      </w:r>
      <w:hyperlink r:id="rId8" w:history="1">
        <w:r w:rsidRPr="00871FAA">
          <w:rPr>
            <w:rStyle w:val="Hyperlink"/>
            <w:rFonts w:ascii="Times New Roman" w:hAnsi="Times New Roman" w:cs="Times New Roman"/>
            <w:sz w:val="24"/>
            <w:szCs w:val="24"/>
          </w:rPr>
          <w:t>(1).98-112</w:t>
        </w:r>
      </w:hyperlink>
      <w:r w:rsidRPr="00871FAA">
        <w:rPr>
          <w:rFonts w:ascii="Times New Roman" w:hAnsi="Times New Roman" w:cs="Times New Roman"/>
          <w:sz w:val="24"/>
          <w:szCs w:val="24"/>
        </w:rPr>
        <w:t>.</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Akbar, M. M. &amp;Parvez, N. (</w:t>
      </w:r>
      <w:hyperlink r:id="rId9" w:history="1">
        <w:r w:rsidRPr="00871FAA">
          <w:rPr>
            <w:rStyle w:val="Hyperlink"/>
            <w:rFonts w:ascii="Times New Roman" w:hAnsi="Times New Roman" w:cs="Times New Roman"/>
            <w:sz w:val="24"/>
            <w:szCs w:val="24"/>
          </w:rPr>
          <w:t>2009</w:t>
        </w:r>
      </w:hyperlink>
      <w:r w:rsidRPr="00871FAA">
        <w:rPr>
          <w:rFonts w:ascii="Times New Roman" w:hAnsi="Times New Roman" w:cs="Times New Roman"/>
          <w:sz w:val="24"/>
          <w:szCs w:val="24"/>
        </w:rPr>
        <w:t xml:space="preserve">). Effect of Service Quality, Trust and Customer Satisfaction on Customer Loyalty, </w:t>
      </w:r>
      <w:r w:rsidRPr="00871FAA">
        <w:rPr>
          <w:rFonts w:ascii="Times New Roman" w:hAnsi="Times New Roman" w:cs="Times New Roman"/>
          <w:i/>
          <w:sz w:val="24"/>
          <w:szCs w:val="24"/>
        </w:rPr>
        <w:t>ABAC Journal</w:t>
      </w:r>
      <w:r w:rsidRPr="00871FAA">
        <w:rPr>
          <w:rFonts w:ascii="Times New Roman" w:hAnsi="Times New Roman" w:cs="Times New Roman"/>
          <w:sz w:val="24"/>
          <w:szCs w:val="24"/>
        </w:rPr>
        <w:t xml:space="preserve">, 29(1), 24-38 </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 xml:space="preserve">Al-Rousan.M. &amp; Mohamed.B. </w:t>
      </w:r>
      <w:hyperlink r:id="rId10" w:history="1">
        <w:r w:rsidRPr="00871FAA">
          <w:rPr>
            <w:rStyle w:val="Hyperlink"/>
            <w:rFonts w:ascii="Times New Roman" w:hAnsi="Times New Roman" w:cs="Times New Roman"/>
            <w:sz w:val="24"/>
            <w:szCs w:val="24"/>
          </w:rPr>
          <w:t>(2010</w:t>
        </w:r>
      </w:hyperlink>
      <w:r w:rsidRPr="00871FAA">
        <w:rPr>
          <w:rFonts w:ascii="Times New Roman" w:hAnsi="Times New Roman" w:cs="Times New Roman"/>
          <w:sz w:val="24"/>
          <w:szCs w:val="24"/>
        </w:rPr>
        <w:t xml:space="preserve">). Customer Loyalty and the Effects of Service Quality: The Case of Five Star Hotels in Jordan. </w:t>
      </w:r>
      <w:r w:rsidRPr="00871FAA">
        <w:rPr>
          <w:rFonts w:ascii="Times New Roman" w:hAnsi="Times New Roman" w:cs="Times New Roman"/>
          <w:i/>
          <w:sz w:val="24"/>
          <w:szCs w:val="24"/>
        </w:rPr>
        <w:t>International Journal of Human and Social Sciences,</w:t>
      </w:r>
      <w:r w:rsidRPr="00871FAA">
        <w:rPr>
          <w:rFonts w:ascii="Times New Roman" w:hAnsi="Times New Roman" w:cs="Times New Roman"/>
          <w:sz w:val="24"/>
          <w:szCs w:val="24"/>
        </w:rPr>
        <w:t xml:space="preserve"> 5(13), 886-892</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Bankelele (</w:t>
      </w:r>
      <w:hyperlink r:id="rId11" w:history="1">
        <w:r w:rsidRPr="00871FAA">
          <w:rPr>
            <w:rStyle w:val="Hyperlink"/>
            <w:rFonts w:ascii="Times New Roman" w:hAnsi="Times New Roman" w:cs="Times New Roman"/>
            <w:sz w:val="24"/>
            <w:szCs w:val="24"/>
          </w:rPr>
          <w:t>2010</w:t>
        </w:r>
      </w:hyperlink>
      <w:r w:rsidRPr="00871FAA">
        <w:rPr>
          <w:rFonts w:ascii="Times New Roman" w:hAnsi="Times New Roman" w:cs="Times New Roman"/>
          <w:sz w:val="24"/>
          <w:szCs w:val="24"/>
        </w:rPr>
        <w:t>). KCB 2010 AGM, Nairobi writer on Banking Finance, Technology, and Investments</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Bate, P. and G. Robert, 2007. Toward more user-centric OD - lessons from the field of experience-based design and a case study.</w:t>
      </w:r>
      <w:r w:rsidRPr="00871FAA">
        <w:rPr>
          <w:rFonts w:ascii="Times New Roman" w:hAnsi="Times New Roman" w:cs="Times New Roman"/>
          <w:i/>
          <w:sz w:val="24"/>
          <w:szCs w:val="24"/>
        </w:rPr>
        <w:t>The Journal of Applied Behavioral Science</w:t>
      </w:r>
      <w:r w:rsidRPr="00871FAA">
        <w:rPr>
          <w:rFonts w:ascii="Times New Roman" w:hAnsi="Times New Roman" w:cs="Times New Roman"/>
          <w:sz w:val="24"/>
          <w:szCs w:val="24"/>
        </w:rPr>
        <w:t xml:space="preserve">, 41(1): 41-66. </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 xml:space="preserve">Berry, L.L. and L.P. Carbone, 2007. Build loyalty through experience management. Quality Progress, 40(9): 26-32. </w:t>
      </w:r>
    </w:p>
    <w:p w:rsidR="00D76E0B" w:rsidRPr="00871FAA" w:rsidRDefault="00D76E0B" w:rsidP="00871FAA">
      <w:pPr>
        <w:spacing w:line="360" w:lineRule="auto"/>
        <w:ind w:left="720" w:hanging="720"/>
        <w:jc w:val="both"/>
        <w:rPr>
          <w:rFonts w:ascii="Times New Roman" w:hAnsi="Times New Roman" w:cs="Times New Roman"/>
          <w:noProof/>
          <w:sz w:val="24"/>
          <w:szCs w:val="24"/>
        </w:rPr>
      </w:pPr>
      <w:r w:rsidRPr="00871FAA">
        <w:rPr>
          <w:rFonts w:ascii="Times New Roman" w:hAnsi="Times New Roman" w:cs="Times New Roman"/>
          <w:noProof/>
          <w:sz w:val="24"/>
          <w:szCs w:val="24"/>
        </w:rPr>
        <w:t xml:space="preserve">Boshoff, &amp; Gray. (2004). The relationships between service quality, customer satisfaction and buying intentions in the private hospital industry. </w:t>
      </w:r>
      <w:r w:rsidRPr="00871FAA">
        <w:rPr>
          <w:rFonts w:ascii="Times New Roman" w:hAnsi="Times New Roman" w:cs="Times New Roman"/>
          <w:i/>
          <w:iCs/>
          <w:noProof/>
          <w:sz w:val="24"/>
          <w:szCs w:val="24"/>
        </w:rPr>
        <w:t>S Afr J Bus Manag</w:t>
      </w:r>
      <w:r w:rsidRPr="00871FAA">
        <w:rPr>
          <w:rFonts w:ascii="Times New Roman" w:hAnsi="Times New Roman" w:cs="Times New Roman"/>
          <w:noProof/>
          <w:sz w:val="24"/>
          <w:szCs w:val="24"/>
        </w:rPr>
        <w:t>, Vol. 35(4), 27-35. .</w:t>
      </w:r>
    </w:p>
    <w:p w:rsidR="00D76E0B" w:rsidRPr="00871FAA" w:rsidRDefault="00D76E0B" w:rsidP="00871FAA">
      <w:pPr>
        <w:pStyle w:val="Bibliography"/>
        <w:spacing w:line="360" w:lineRule="auto"/>
        <w:ind w:left="720" w:hanging="720"/>
        <w:jc w:val="both"/>
        <w:rPr>
          <w:rFonts w:ascii="Times New Roman" w:hAnsi="Times New Roman" w:cs="Times New Roman"/>
          <w:noProof/>
          <w:sz w:val="24"/>
          <w:szCs w:val="24"/>
        </w:rPr>
      </w:pPr>
      <w:r w:rsidRPr="00871FAA">
        <w:rPr>
          <w:rFonts w:ascii="Times New Roman" w:hAnsi="Times New Roman" w:cs="Times New Roman"/>
          <w:noProof/>
          <w:sz w:val="24"/>
          <w:szCs w:val="24"/>
        </w:rPr>
        <w:t xml:space="preserve">Brady, M., &amp; Robertson, C. (2001). Searching for consensus on the antecedent role of service quality and satisfaction: An exploratory cross-national study. </w:t>
      </w:r>
      <w:r w:rsidRPr="00871FAA">
        <w:rPr>
          <w:rFonts w:ascii="Times New Roman" w:hAnsi="Times New Roman" w:cs="Times New Roman"/>
          <w:i/>
          <w:iCs/>
          <w:noProof/>
          <w:sz w:val="24"/>
          <w:szCs w:val="24"/>
        </w:rPr>
        <w:t>Journal of Business Reasearch</w:t>
      </w:r>
      <w:r w:rsidRPr="00871FAA">
        <w:rPr>
          <w:rFonts w:ascii="Times New Roman" w:hAnsi="Times New Roman" w:cs="Times New Roman"/>
          <w:noProof/>
          <w:sz w:val="24"/>
          <w:szCs w:val="24"/>
        </w:rPr>
        <w:t>, Vol. 51(1), 53-60.</w:t>
      </w:r>
    </w:p>
    <w:p w:rsidR="00D76E0B" w:rsidRPr="00871FAA" w:rsidRDefault="00D76E0B" w:rsidP="00871FAA">
      <w:pPr>
        <w:pStyle w:val="Bibliography"/>
        <w:spacing w:line="360" w:lineRule="auto"/>
        <w:ind w:left="720" w:hanging="720"/>
        <w:jc w:val="both"/>
        <w:rPr>
          <w:rFonts w:ascii="Times New Roman" w:hAnsi="Times New Roman" w:cs="Times New Roman"/>
          <w:noProof/>
          <w:sz w:val="24"/>
          <w:szCs w:val="24"/>
        </w:rPr>
      </w:pPr>
      <w:r w:rsidRPr="00871FAA">
        <w:rPr>
          <w:rFonts w:ascii="Times New Roman" w:hAnsi="Times New Roman" w:cs="Times New Roman"/>
          <w:noProof/>
          <w:sz w:val="24"/>
          <w:szCs w:val="24"/>
        </w:rPr>
        <w:lastRenderedPageBreak/>
        <w:t xml:space="preserve">Brink, A., &amp; Brendt, A. (2005). Customer Relationship Management and Customer Service. </w:t>
      </w:r>
      <w:r w:rsidRPr="00871FAA">
        <w:rPr>
          <w:rFonts w:ascii="Times New Roman" w:hAnsi="Times New Roman" w:cs="Times New Roman"/>
          <w:i/>
          <w:iCs/>
          <w:noProof/>
          <w:sz w:val="24"/>
          <w:szCs w:val="24"/>
        </w:rPr>
        <w:t>Lansdowne: Juta and Co. Ltd.</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Carbone, L.P. and S.H. Haeckel, 1994.Engineering customer experience.Marketing Management, 3(3): 8-19.</w:t>
      </w:r>
    </w:p>
    <w:p w:rsidR="00D76E0B" w:rsidRPr="00871FAA" w:rsidRDefault="00D76E0B" w:rsidP="00871FAA">
      <w:pPr>
        <w:pStyle w:val="Bibliography"/>
        <w:spacing w:line="360" w:lineRule="auto"/>
        <w:ind w:left="720" w:hanging="720"/>
        <w:jc w:val="both"/>
        <w:rPr>
          <w:rFonts w:ascii="Times New Roman" w:hAnsi="Times New Roman" w:cs="Times New Roman"/>
          <w:noProof/>
          <w:sz w:val="24"/>
          <w:szCs w:val="24"/>
        </w:rPr>
      </w:pPr>
      <w:r w:rsidRPr="00871FAA">
        <w:rPr>
          <w:rFonts w:ascii="Times New Roman" w:hAnsi="Times New Roman" w:cs="Times New Roman"/>
          <w:noProof/>
          <w:sz w:val="24"/>
          <w:szCs w:val="24"/>
        </w:rPr>
        <w:t xml:space="preserve">Dzansi, D. (2006). </w:t>
      </w:r>
      <w:r w:rsidRPr="00871FAA">
        <w:rPr>
          <w:rFonts w:ascii="Times New Roman" w:hAnsi="Times New Roman" w:cs="Times New Roman"/>
          <w:i/>
          <w:iCs/>
          <w:noProof/>
          <w:sz w:val="24"/>
          <w:szCs w:val="24"/>
        </w:rPr>
        <w:t>Social responsibility and ethics in Small business management: A South African approach.</w:t>
      </w:r>
      <w:r w:rsidRPr="00871FAA">
        <w:rPr>
          <w:rFonts w:ascii="Times New Roman" w:hAnsi="Times New Roman" w:cs="Times New Roman"/>
          <w:noProof/>
          <w:sz w:val="24"/>
          <w:szCs w:val="24"/>
        </w:rPr>
        <w:t xml:space="preserve"> Pretoria: Van Schaik Publishers pp. 175-187.</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Flanagan, P., R. Johnston and D. Talbot, 2005. Customer confidence: The development of a pre-experience concept. International Journal of Service Industry Management, 16(4): 373-384.</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 xml:space="preserve">Haywood-Farmer, J. and J. Nollet, 1991. Services plus: Effective service management, Morin, Boucherville, Quebec. </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Johnson, C. and B.P. Mathews, 1997.The influence of experience on service expectations. International Journal of Service Industry Management, 8(4): 290-305.</w:t>
      </w:r>
    </w:p>
    <w:p w:rsidR="00D76E0B" w:rsidRPr="00871FAA" w:rsidRDefault="00D76E0B" w:rsidP="00871FAA">
      <w:pPr>
        <w:pStyle w:val="Bibliography"/>
        <w:spacing w:line="360" w:lineRule="auto"/>
        <w:ind w:left="720" w:hanging="720"/>
        <w:jc w:val="both"/>
        <w:rPr>
          <w:rFonts w:ascii="Times New Roman" w:hAnsi="Times New Roman" w:cs="Times New Roman"/>
          <w:noProof/>
          <w:sz w:val="24"/>
          <w:szCs w:val="24"/>
        </w:rPr>
      </w:pPr>
      <w:r w:rsidRPr="00871FAA">
        <w:rPr>
          <w:rFonts w:ascii="Times New Roman" w:hAnsi="Times New Roman" w:cs="Times New Roman"/>
          <w:noProof/>
          <w:sz w:val="24"/>
          <w:szCs w:val="24"/>
        </w:rPr>
        <w:t xml:space="preserve">Karatepe, M. (2013). </w:t>
      </w:r>
      <w:r w:rsidRPr="00871FAA">
        <w:rPr>
          <w:rFonts w:ascii="Times New Roman" w:hAnsi="Times New Roman" w:cs="Times New Roman"/>
          <w:i/>
          <w:iCs/>
          <w:noProof/>
          <w:sz w:val="24"/>
          <w:szCs w:val="24"/>
        </w:rPr>
        <w:t>Service Quality, Customer Satisfaction and Loyalty: The Moderating Role of gender.</w:t>
      </w:r>
    </w:p>
    <w:p w:rsidR="00D76E0B" w:rsidRPr="00871FAA" w:rsidRDefault="00D76E0B" w:rsidP="00871FAA">
      <w:pPr>
        <w:pStyle w:val="Bibliography"/>
        <w:spacing w:line="360" w:lineRule="auto"/>
        <w:ind w:left="720" w:hanging="720"/>
        <w:jc w:val="both"/>
        <w:rPr>
          <w:rFonts w:ascii="Times New Roman" w:hAnsi="Times New Roman" w:cs="Times New Roman"/>
          <w:noProof/>
          <w:sz w:val="24"/>
          <w:szCs w:val="24"/>
        </w:rPr>
      </w:pPr>
      <w:r w:rsidRPr="00871FAA">
        <w:rPr>
          <w:rFonts w:ascii="Times New Roman" w:hAnsi="Times New Roman" w:cs="Times New Roman"/>
          <w:noProof/>
          <w:sz w:val="24"/>
          <w:szCs w:val="24"/>
        </w:rPr>
        <w:t xml:space="preserve">Kotler, P. (2002). </w:t>
      </w:r>
      <w:r w:rsidRPr="00871FAA">
        <w:rPr>
          <w:rFonts w:ascii="Times New Roman" w:hAnsi="Times New Roman" w:cs="Times New Roman"/>
          <w:i/>
          <w:iCs/>
          <w:noProof/>
          <w:sz w:val="24"/>
          <w:szCs w:val="24"/>
        </w:rPr>
        <w:t>Marketing Management, Millenium Edition.</w:t>
      </w:r>
      <w:r w:rsidRPr="00871FAA">
        <w:rPr>
          <w:rFonts w:ascii="Times New Roman" w:hAnsi="Times New Roman" w:cs="Times New Roman"/>
          <w:noProof/>
          <w:sz w:val="24"/>
          <w:szCs w:val="24"/>
        </w:rPr>
        <w:t xml:space="preserve"> New Jersey: APearson Education Company.</w:t>
      </w:r>
    </w:p>
    <w:p w:rsidR="00D76E0B" w:rsidRPr="00871FAA" w:rsidRDefault="00D76E0B" w:rsidP="00871FAA">
      <w:pPr>
        <w:spacing w:line="360" w:lineRule="auto"/>
        <w:ind w:left="720" w:hanging="720"/>
        <w:jc w:val="both"/>
        <w:rPr>
          <w:rFonts w:ascii="Times New Roman" w:hAnsi="Times New Roman" w:cs="Times New Roman"/>
          <w:sz w:val="24"/>
          <w:szCs w:val="24"/>
        </w:rPr>
      </w:pPr>
      <w:r w:rsidRPr="00871FAA">
        <w:rPr>
          <w:rFonts w:ascii="Times New Roman" w:hAnsi="Times New Roman" w:cs="Times New Roman"/>
          <w:sz w:val="24"/>
          <w:szCs w:val="24"/>
        </w:rPr>
        <w:t xml:space="preserve">Meyer, C. and A. Schwager, 2007.Understanding customer experience. Harvard 21 Business Review, (February): 117-126. </w:t>
      </w:r>
    </w:p>
    <w:sectPr w:rsidR="00D76E0B" w:rsidRPr="00871FAA" w:rsidSect="0000119D">
      <w:footerReference w:type="default" r:id="rId12"/>
      <w:pgSz w:w="11520" w:h="14400" w:code="1"/>
      <w:pgMar w:top="1260" w:right="1800" w:bottom="1440" w:left="180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ADC" w:rsidRDefault="00AD4ADC" w:rsidP="00EC1C77">
      <w:pPr>
        <w:spacing w:after="0" w:line="240" w:lineRule="auto"/>
      </w:pPr>
      <w:r>
        <w:separator/>
      </w:r>
    </w:p>
  </w:endnote>
  <w:endnote w:type="continuationSeparator" w:id="1">
    <w:p w:rsidR="00AD4ADC" w:rsidRDefault="00AD4ADC" w:rsidP="00EC1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695988"/>
      <w:docPartObj>
        <w:docPartGallery w:val="Page Numbers (Bottom of Page)"/>
        <w:docPartUnique/>
      </w:docPartObj>
    </w:sdtPr>
    <w:sdtEndPr>
      <w:rPr>
        <w:noProof/>
      </w:rPr>
    </w:sdtEndPr>
    <w:sdtContent>
      <w:p w:rsidR="00FE2871" w:rsidRDefault="00C77CAC">
        <w:pPr>
          <w:pStyle w:val="Footer"/>
          <w:jc w:val="center"/>
        </w:pPr>
        <w:fldSimple w:instr=" PAGE   \* MERGEFORMAT ">
          <w:r w:rsidR="0000119D">
            <w:rPr>
              <w:noProof/>
            </w:rPr>
            <w:t>46</w:t>
          </w:r>
        </w:fldSimple>
      </w:p>
    </w:sdtContent>
  </w:sdt>
  <w:p w:rsidR="00FE2871" w:rsidRDefault="00FE28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ADC" w:rsidRDefault="00AD4ADC" w:rsidP="00EC1C77">
      <w:pPr>
        <w:spacing w:after="0" w:line="240" w:lineRule="auto"/>
      </w:pPr>
      <w:r>
        <w:separator/>
      </w:r>
    </w:p>
  </w:footnote>
  <w:footnote w:type="continuationSeparator" w:id="1">
    <w:p w:rsidR="00AD4ADC" w:rsidRDefault="00AD4ADC" w:rsidP="00EC1C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7627"/>
    <w:multiLevelType w:val="hybridMultilevel"/>
    <w:tmpl w:val="7FB823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21670F"/>
    <w:multiLevelType w:val="multilevel"/>
    <w:tmpl w:val="220440CE"/>
    <w:lvl w:ilvl="0">
      <w:start w:val="5"/>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7C24AC4"/>
    <w:multiLevelType w:val="hybridMultilevel"/>
    <w:tmpl w:val="28CE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2D47CA"/>
    <w:multiLevelType w:val="hybridMultilevel"/>
    <w:tmpl w:val="4C84F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D76E0B"/>
    <w:rsid w:val="0000119D"/>
    <w:rsid w:val="0006121D"/>
    <w:rsid w:val="00091D8B"/>
    <w:rsid w:val="000B0675"/>
    <w:rsid w:val="000B6251"/>
    <w:rsid w:val="001164C0"/>
    <w:rsid w:val="001A0EF0"/>
    <w:rsid w:val="001B6A68"/>
    <w:rsid w:val="0023313C"/>
    <w:rsid w:val="002E7D13"/>
    <w:rsid w:val="0033266F"/>
    <w:rsid w:val="0034057B"/>
    <w:rsid w:val="00365030"/>
    <w:rsid w:val="00383FDE"/>
    <w:rsid w:val="003904DD"/>
    <w:rsid w:val="003D27C7"/>
    <w:rsid w:val="00406A57"/>
    <w:rsid w:val="00482776"/>
    <w:rsid w:val="004920C6"/>
    <w:rsid w:val="004A0A34"/>
    <w:rsid w:val="0059050B"/>
    <w:rsid w:val="00611377"/>
    <w:rsid w:val="006D10D1"/>
    <w:rsid w:val="006F72A5"/>
    <w:rsid w:val="007012D6"/>
    <w:rsid w:val="007130DF"/>
    <w:rsid w:val="00743094"/>
    <w:rsid w:val="007B3E85"/>
    <w:rsid w:val="008039F1"/>
    <w:rsid w:val="00871FAA"/>
    <w:rsid w:val="008B4BDE"/>
    <w:rsid w:val="009C44E9"/>
    <w:rsid w:val="009F7F9B"/>
    <w:rsid w:val="00A017DA"/>
    <w:rsid w:val="00A8549F"/>
    <w:rsid w:val="00AD4ADC"/>
    <w:rsid w:val="00AF12A3"/>
    <w:rsid w:val="00B97887"/>
    <w:rsid w:val="00BD220A"/>
    <w:rsid w:val="00BE1EF1"/>
    <w:rsid w:val="00C77CAC"/>
    <w:rsid w:val="00CC5F5A"/>
    <w:rsid w:val="00CF4D41"/>
    <w:rsid w:val="00D47F08"/>
    <w:rsid w:val="00D76E0B"/>
    <w:rsid w:val="00D923FF"/>
    <w:rsid w:val="00E76AF7"/>
    <w:rsid w:val="00E81006"/>
    <w:rsid w:val="00EC1C77"/>
    <w:rsid w:val="00EE6185"/>
    <w:rsid w:val="00F530A1"/>
    <w:rsid w:val="00F5473A"/>
    <w:rsid w:val="00F7682F"/>
    <w:rsid w:val="00F768F1"/>
    <w:rsid w:val="00F83ED6"/>
    <w:rsid w:val="00FE2871"/>
    <w:rsid w:val="00FF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E0B"/>
    <w:pPr>
      <w:spacing w:after="160" w:line="259" w:lineRule="auto"/>
    </w:pPr>
  </w:style>
  <w:style w:type="paragraph" w:styleId="Heading1">
    <w:name w:val="heading 1"/>
    <w:basedOn w:val="Normal"/>
    <w:link w:val="Heading1Char"/>
    <w:uiPriority w:val="1"/>
    <w:qFormat/>
    <w:rsid w:val="00D76E0B"/>
    <w:pPr>
      <w:widowControl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76E0B"/>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6E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D76E0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76E0B"/>
    <w:pPr>
      <w:spacing w:after="200" w:line="276" w:lineRule="auto"/>
      <w:ind w:left="720"/>
      <w:contextualSpacing/>
    </w:pPr>
  </w:style>
  <w:style w:type="paragraph" w:styleId="FootnoteText">
    <w:name w:val="footnote text"/>
    <w:basedOn w:val="Normal"/>
    <w:link w:val="FootnoteTextChar"/>
    <w:uiPriority w:val="99"/>
    <w:semiHidden/>
    <w:unhideWhenUsed/>
    <w:rsid w:val="00D76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E0B"/>
    <w:rPr>
      <w:sz w:val="20"/>
      <w:szCs w:val="20"/>
    </w:rPr>
  </w:style>
  <w:style w:type="character" w:styleId="FootnoteReference">
    <w:name w:val="footnote reference"/>
    <w:basedOn w:val="DefaultParagraphFont"/>
    <w:uiPriority w:val="99"/>
    <w:semiHidden/>
    <w:unhideWhenUsed/>
    <w:rsid w:val="00D76E0B"/>
    <w:rPr>
      <w:vertAlign w:val="superscript"/>
    </w:rPr>
  </w:style>
  <w:style w:type="paragraph" w:styleId="BodyText">
    <w:name w:val="Body Text"/>
    <w:basedOn w:val="Normal"/>
    <w:link w:val="BodyTextChar"/>
    <w:uiPriority w:val="1"/>
    <w:unhideWhenUsed/>
    <w:qFormat/>
    <w:rsid w:val="00D76E0B"/>
    <w:pPr>
      <w:spacing w:after="200" w:line="360" w:lineRule="auto"/>
    </w:pPr>
    <w:rPr>
      <w:rFonts w:ascii="TimesNewRomanPSMT" w:hAnsi="TimesNewRomanPSMT"/>
      <w:sz w:val="24"/>
      <w:szCs w:val="24"/>
      <w:lang w:val="en-GB"/>
    </w:rPr>
  </w:style>
  <w:style w:type="character" w:customStyle="1" w:styleId="BodyTextChar">
    <w:name w:val="Body Text Char"/>
    <w:basedOn w:val="DefaultParagraphFont"/>
    <w:link w:val="BodyText"/>
    <w:uiPriority w:val="1"/>
    <w:rsid w:val="00D76E0B"/>
    <w:rPr>
      <w:rFonts w:ascii="TimesNewRomanPSMT" w:hAnsi="TimesNewRomanPSMT"/>
      <w:sz w:val="24"/>
      <w:szCs w:val="24"/>
      <w:lang w:val="en-GB"/>
    </w:rPr>
  </w:style>
  <w:style w:type="paragraph" w:customStyle="1" w:styleId="Default">
    <w:name w:val="Default"/>
    <w:rsid w:val="00D76E0B"/>
    <w:pPr>
      <w:autoSpaceDE w:val="0"/>
      <w:autoSpaceDN w:val="0"/>
      <w:adjustRightInd w:val="0"/>
      <w:spacing w:after="0" w:line="240" w:lineRule="auto"/>
    </w:pPr>
    <w:rPr>
      <w:rFonts w:ascii="Times New Roman" w:hAnsi="Times New Roman" w:cs="Times New Roman"/>
      <w:color w:val="000000"/>
      <w:sz w:val="24"/>
      <w:szCs w:val="24"/>
      <w:lang w:val="af-ZA"/>
    </w:rPr>
  </w:style>
  <w:style w:type="character" w:styleId="Hyperlink">
    <w:name w:val="Hyperlink"/>
    <w:basedOn w:val="DefaultParagraphFont"/>
    <w:uiPriority w:val="99"/>
    <w:unhideWhenUsed/>
    <w:rsid w:val="00D76E0B"/>
    <w:rPr>
      <w:color w:val="0000FF"/>
      <w:u w:val="single"/>
    </w:rPr>
  </w:style>
  <w:style w:type="character" w:customStyle="1" w:styleId="st">
    <w:name w:val="st"/>
    <w:basedOn w:val="DefaultParagraphFont"/>
    <w:rsid w:val="00D76E0B"/>
  </w:style>
  <w:style w:type="paragraph" w:styleId="Header">
    <w:name w:val="header"/>
    <w:basedOn w:val="Normal"/>
    <w:link w:val="HeaderChar"/>
    <w:uiPriority w:val="99"/>
    <w:unhideWhenUsed/>
    <w:rsid w:val="00D76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0B"/>
  </w:style>
  <w:style w:type="paragraph" w:styleId="Footer">
    <w:name w:val="footer"/>
    <w:basedOn w:val="Normal"/>
    <w:link w:val="FooterChar"/>
    <w:uiPriority w:val="99"/>
    <w:unhideWhenUsed/>
    <w:rsid w:val="00D76E0B"/>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D76E0B"/>
    <w:rPr>
      <w:lang w:val="en-GB"/>
    </w:rPr>
  </w:style>
  <w:style w:type="paragraph" w:styleId="BalloonText">
    <w:name w:val="Balloon Text"/>
    <w:basedOn w:val="Normal"/>
    <w:link w:val="BalloonTextChar"/>
    <w:uiPriority w:val="99"/>
    <w:semiHidden/>
    <w:unhideWhenUsed/>
    <w:rsid w:val="00D76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E0B"/>
    <w:rPr>
      <w:rFonts w:ascii="Tahoma" w:hAnsi="Tahoma" w:cs="Tahoma"/>
      <w:sz w:val="16"/>
      <w:szCs w:val="16"/>
    </w:rPr>
  </w:style>
  <w:style w:type="character" w:styleId="CommentReference">
    <w:name w:val="annotation reference"/>
    <w:basedOn w:val="DefaultParagraphFont"/>
    <w:uiPriority w:val="99"/>
    <w:semiHidden/>
    <w:unhideWhenUsed/>
    <w:rsid w:val="00D76E0B"/>
    <w:rPr>
      <w:sz w:val="16"/>
      <w:szCs w:val="16"/>
    </w:rPr>
  </w:style>
  <w:style w:type="paragraph" w:styleId="CommentText">
    <w:name w:val="annotation text"/>
    <w:basedOn w:val="Normal"/>
    <w:link w:val="CommentTextChar"/>
    <w:uiPriority w:val="99"/>
    <w:semiHidden/>
    <w:unhideWhenUsed/>
    <w:rsid w:val="00D76E0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D76E0B"/>
    <w:rPr>
      <w:sz w:val="20"/>
      <w:szCs w:val="20"/>
    </w:rPr>
  </w:style>
  <w:style w:type="paragraph" w:styleId="CommentSubject">
    <w:name w:val="annotation subject"/>
    <w:basedOn w:val="CommentText"/>
    <w:next w:val="CommentText"/>
    <w:link w:val="CommentSubjectChar"/>
    <w:uiPriority w:val="99"/>
    <w:semiHidden/>
    <w:unhideWhenUsed/>
    <w:rsid w:val="00D76E0B"/>
    <w:rPr>
      <w:b/>
      <w:bCs/>
    </w:rPr>
  </w:style>
  <w:style w:type="character" w:customStyle="1" w:styleId="CommentSubjectChar">
    <w:name w:val="Comment Subject Char"/>
    <w:basedOn w:val="CommentTextChar"/>
    <w:link w:val="CommentSubject"/>
    <w:uiPriority w:val="99"/>
    <w:semiHidden/>
    <w:rsid w:val="00D76E0B"/>
    <w:rPr>
      <w:b/>
      <w:bCs/>
    </w:rPr>
  </w:style>
  <w:style w:type="paragraph" w:styleId="NoSpacing">
    <w:name w:val="No Spacing"/>
    <w:uiPriority w:val="1"/>
    <w:qFormat/>
    <w:rsid w:val="00D76E0B"/>
    <w:pPr>
      <w:spacing w:after="0" w:line="240" w:lineRule="auto"/>
    </w:pPr>
  </w:style>
  <w:style w:type="character" w:customStyle="1" w:styleId="apple-converted-space">
    <w:name w:val="apple-converted-space"/>
    <w:basedOn w:val="DefaultParagraphFont"/>
    <w:rsid w:val="00D76E0B"/>
  </w:style>
  <w:style w:type="character" w:styleId="PlaceholderText">
    <w:name w:val="Placeholder Text"/>
    <w:basedOn w:val="DefaultParagraphFont"/>
    <w:uiPriority w:val="99"/>
    <w:semiHidden/>
    <w:rsid w:val="00D76E0B"/>
    <w:rPr>
      <w:color w:val="808080"/>
    </w:rPr>
  </w:style>
  <w:style w:type="table" w:styleId="TableGrid">
    <w:name w:val="Table Grid"/>
    <w:basedOn w:val="TableNormal"/>
    <w:uiPriority w:val="59"/>
    <w:rsid w:val="00D76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qFormat/>
    <w:rsid w:val="00D76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fuvd">
    <w:name w:val="ilfuvd"/>
    <w:basedOn w:val="DefaultParagraphFont"/>
    <w:rsid w:val="00D76E0B"/>
  </w:style>
  <w:style w:type="character" w:styleId="HTMLCite">
    <w:name w:val="HTML Cite"/>
    <w:basedOn w:val="DefaultParagraphFont"/>
    <w:uiPriority w:val="99"/>
    <w:semiHidden/>
    <w:unhideWhenUsed/>
    <w:rsid w:val="00D76E0B"/>
    <w:rPr>
      <w:i/>
      <w:iCs/>
    </w:rPr>
  </w:style>
  <w:style w:type="paragraph" w:styleId="TOC1">
    <w:name w:val="toc 1"/>
    <w:basedOn w:val="Normal"/>
    <w:uiPriority w:val="39"/>
    <w:qFormat/>
    <w:rsid w:val="00D76E0B"/>
    <w:pPr>
      <w:widowControl w:val="0"/>
      <w:spacing w:before="257" w:after="0" w:line="240" w:lineRule="auto"/>
      <w:ind w:left="100"/>
    </w:pPr>
    <w:rPr>
      <w:rFonts w:ascii="Times New Roman" w:eastAsia="Times New Roman" w:hAnsi="Times New Roman" w:cs="Times New Roman"/>
      <w:sz w:val="24"/>
      <w:szCs w:val="24"/>
    </w:rPr>
  </w:style>
  <w:style w:type="paragraph" w:styleId="TOC2">
    <w:name w:val="toc 2"/>
    <w:basedOn w:val="Normal"/>
    <w:uiPriority w:val="1"/>
    <w:qFormat/>
    <w:rsid w:val="00D76E0B"/>
    <w:pPr>
      <w:widowControl w:val="0"/>
      <w:spacing w:before="259" w:after="0" w:line="240" w:lineRule="auto"/>
      <w:ind w:left="160" w:right="223"/>
    </w:pPr>
    <w:rPr>
      <w:rFonts w:ascii="Times New Roman" w:eastAsia="Times New Roman" w:hAnsi="Times New Roman" w:cs="Times New Roman"/>
      <w:b/>
      <w:bCs/>
      <w:sz w:val="24"/>
      <w:szCs w:val="24"/>
    </w:rPr>
  </w:style>
  <w:style w:type="paragraph" w:styleId="TOC3">
    <w:name w:val="toc 3"/>
    <w:basedOn w:val="Normal"/>
    <w:uiPriority w:val="1"/>
    <w:qFormat/>
    <w:rsid w:val="00D76E0B"/>
    <w:pPr>
      <w:widowControl w:val="0"/>
      <w:spacing w:before="261" w:after="0" w:line="240" w:lineRule="auto"/>
      <w:ind w:left="3465" w:right="3166"/>
      <w:jc w:val="center"/>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D76E0B"/>
    <w:pPr>
      <w:widowControl w:val="0"/>
      <w:spacing w:after="0" w:line="240" w:lineRule="auto"/>
      <w:ind w:left="103"/>
    </w:pPr>
    <w:rPr>
      <w:rFonts w:ascii="Times New Roman" w:eastAsia="Times New Roman" w:hAnsi="Times New Roman" w:cs="Times New Roman"/>
    </w:rPr>
  </w:style>
  <w:style w:type="character" w:customStyle="1" w:styleId="mi">
    <w:name w:val="mi"/>
    <w:basedOn w:val="DefaultParagraphFont"/>
    <w:rsid w:val="00D76E0B"/>
  </w:style>
  <w:style w:type="character" w:styleId="Emphasis">
    <w:name w:val="Emphasis"/>
    <w:basedOn w:val="DefaultParagraphFont"/>
    <w:uiPriority w:val="20"/>
    <w:qFormat/>
    <w:rsid w:val="00D76E0B"/>
    <w:rPr>
      <w:i/>
      <w:iCs/>
    </w:rPr>
  </w:style>
  <w:style w:type="character" w:styleId="Strong">
    <w:name w:val="Strong"/>
    <w:basedOn w:val="DefaultParagraphFont"/>
    <w:uiPriority w:val="22"/>
    <w:qFormat/>
    <w:rsid w:val="00D76E0B"/>
    <w:rPr>
      <w:b/>
      <w:bCs/>
    </w:rPr>
  </w:style>
  <w:style w:type="character" w:styleId="PageNumber">
    <w:name w:val="page number"/>
    <w:basedOn w:val="DefaultParagraphFont"/>
    <w:uiPriority w:val="99"/>
    <w:semiHidden/>
    <w:unhideWhenUsed/>
    <w:rsid w:val="00D76E0B"/>
  </w:style>
  <w:style w:type="paragraph" w:styleId="Bibliography">
    <w:name w:val="Bibliography"/>
    <w:basedOn w:val="Normal"/>
    <w:next w:val="Normal"/>
    <w:uiPriority w:val="37"/>
    <w:unhideWhenUsed/>
    <w:rsid w:val="00D76E0B"/>
  </w:style>
  <w:style w:type="paragraph" w:styleId="TOCHeading">
    <w:name w:val="TOC Heading"/>
    <w:basedOn w:val="Heading1"/>
    <w:next w:val="Normal"/>
    <w:uiPriority w:val="39"/>
    <w:unhideWhenUsed/>
    <w:qFormat/>
    <w:rsid w:val="00D76E0B"/>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2098-1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01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2010" TargetMode="External"/><Relationship Id="rId5" Type="http://schemas.openxmlformats.org/officeDocument/2006/relationships/footnotes" Target="footnotes.xml"/><Relationship Id="rId10" Type="http://schemas.openxmlformats.org/officeDocument/2006/relationships/hyperlink" Target="tel:12010" TargetMode="External"/><Relationship Id="rId4" Type="http://schemas.openxmlformats.org/officeDocument/2006/relationships/webSettings" Target="webSettings.xml"/><Relationship Id="rId9" Type="http://schemas.openxmlformats.org/officeDocument/2006/relationships/hyperlink" Target="tel:20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45</Pages>
  <Words>10421</Words>
  <Characters>59400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2021-08-06T21:28:00Z</cp:lastPrinted>
  <dcterms:created xsi:type="dcterms:W3CDTF">2019-01-21T16:59:00Z</dcterms:created>
  <dcterms:modified xsi:type="dcterms:W3CDTF">2024-03-14T12:49:00Z</dcterms:modified>
</cp:coreProperties>
</file>