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1D" w:rsidRPr="0083141D" w:rsidRDefault="0083141D" w:rsidP="0083141D">
      <w:pPr>
        <w:shd w:val="clear" w:color="auto" w:fill="FFFFFF"/>
        <w:spacing w:after="0" w:line="240" w:lineRule="auto"/>
        <w:ind w:right="94"/>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40"/>
          <w:szCs w:val="40"/>
        </w:rPr>
        <w:t>IMPACT OF NIGERIA STOCK EXCHANGE MARKET ON THE DEVELOPMENT OF CAPITAL MARKET.</w:t>
      </w:r>
    </w:p>
    <w:p w:rsidR="0083141D" w:rsidRPr="0083141D" w:rsidRDefault="0083141D" w:rsidP="0083141D">
      <w:pPr>
        <w:shd w:val="clear" w:color="auto" w:fill="FFFFFF"/>
        <w:spacing w:after="0" w:line="240" w:lineRule="auto"/>
        <w:ind w:right="94"/>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6"/>
          <w:szCs w:val="26"/>
        </w:rPr>
        <w:t>(A CASE STUDY OF</w:t>
      </w:r>
      <w:r w:rsidRPr="0083141D">
        <w:rPr>
          <w:rFonts w:ascii="Times New Roman" w:eastAsia="Times New Roman" w:hAnsi="Times New Roman" w:cs="Times New Roman"/>
          <w:b/>
          <w:bCs/>
          <w:color w:val="000000"/>
          <w:sz w:val="24"/>
          <w:szCs w:val="24"/>
        </w:rPr>
        <w:t xml:space="preserve"> </w:t>
      </w:r>
      <w:r w:rsidRPr="0083141D">
        <w:rPr>
          <w:rFonts w:ascii="Times New Roman" w:eastAsia="Times New Roman" w:hAnsi="Times New Roman" w:cs="Times New Roman"/>
          <w:b/>
          <w:bCs/>
          <w:color w:val="000000"/>
          <w:sz w:val="26"/>
          <w:szCs w:val="26"/>
        </w:rPr>
        <w:t>NIGERIA CAPITAL MARKET, ILORIN)</w:t>
      </w:r>
    </w:p>
    <w:p w:rsidR="0083141D" w:rsidRPr="0083141D" w:rsidRDefault="0083141D" w:rsidP="0083141D">
      <w:pPr>
        <w:spacing w:after="240" w:line="240" w:lineRule="auto"/>
        <w:rPr>
          <w:rFonts w:ascii="Times New Roman" w:eastAsia="Times New Roman" w:hAnsi="Times New Roman" w:cs="Times New Roman"/>
          <w:sz w:val="24"/>
          <w:szCs w:val="24"/>
        </w:rPr>
      </w:pP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Courgette" w:eastAsia="Times New Roman" w:hAnsi="Courgette" w:cs="Times New Roman"/>
          <w:b/>
          <w:bCs/>
          <w:i/>
          <w:iCs/>
          <w:color w:val="000000"/>
          <w:sz w:val="64"/>
          <w:szCs w:val="64"/>
        </w:rPr>
        <w:t>By:</w:t>
      </w:r>
    </w:p>
    <w:p w:rsidR="0083141D" w:rsidRPr="0083141D" w:rsidRDefault="0083141D" w:rsidP="0083141D">
      <w:pPr>
        <w:spacing w:after="240" w:line="240" w:lineRule="auto"/>
        <w:rPr>
          <w:rFonts w:ascii="Times New Roman" w:eastAsia="Times New Roman" w:hAnsi="Times New Roman" w:cs="Times New Roman"/>
          <w:sz w:val="24"/>
          <w:szCs w:val="24"/>
        </w:rPr>
      </w:pPr>
      <w:bookmarkStart w:id="0" w:name="_GoBack"/>
      <w:bookmarkEnd w:id="0"/>
    </w:p>
    <w:p w:rsidR="0083141D" w:rsidRPr="0083141D" w:rsidRDefault="00982A92" w:rsidP="0083141D">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44"/>
          <w:szCs w:val="44"/>
        </w:rPr>
        <w:t>AKOLADE BLESSING TEMILOLUWA</w:t>
      </w:r>
    </w:p>
    <w:p w:rsidR="0083141D" w:rsidRPr="0083141D" w:rsidRDefault="00847ADE" w:rsidP="0083141D">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50"/>
          <w:szCs w:val="50"/>
        </w:rPr>
        <w:t>HND/23/ACC/FT/</w:t>
      </w:r>
      <w:r w:rsidR="00982A92">
        <w:rPr>
          <w:rFonts w:ascii="Arial Black" w:eastAsia="Times New Roman" w:hAnsi="Arial Black" w:cs="Times New Roman"/>
          <w:b/>
          <w:bCs/>
          <w:color w:val="000000"/>
          <w:sz w:val="50"/>
          <w:szCs w:val="50"/>
        </w:rPr>
        <w:t>607</w:t>
      </w:r>
    </w:p>
    <w:p w:rsidR="0083141D" w:rsidRPr="0083141D" w:rsidRDefault="0083141D" w:rsidP="0083141D">
      <w:pPr>
        <w:spacing w:after="0" w:line="240" w:lineRule="auto"/>
        <w:rPr>
          <w:rFonts w:ascii="Times New Roman" w:eastAsia="Times New Roman" w:hAnsi="Times New Roman" w:cs="Times New Roman"/>
          <w:sz w:val="24"/>
          <w:szCs w:val="24"/>
        </w:rPr>
      </w:pP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BEING A RESEARCH PROJECT SUBMITTED TO DEPARTMENT OF ACCOUNTANCY, INSTITUTE OF FINANCE AND MANAGEMENT STUDIES, KWARA STATE POLYTECHNIC, ILORIN.</w:t>
      </w:r>
    </w:p>
    <w:p w:rsidR="0083141D" w:rsidRPr="0083141D" w:rsidRDefault="0083141D" w:rsidP="0083141D">
      <w:pPr>
        <w:spacing w:after="0" w:line="240" w:lineRule="auto"/>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8"/>
          <w:szCs w:val="8"/>
        </w:rPr>
        <w:tab/>
      </w: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IN PARTIAL FULFILLMENT OF THE REQUIREMENT FOR THE AWARD OF HIGHER NATIONAL DIPLOMA (HND) IN ACCOUNTANCY.</w:t>
      </w:r>
    </w:p>
    <w:p w:rsidR="0083141D" w:rsidRPr="0083141D" w:rsidRDefault="0083141D" w:rsidP="0083141D">
      <w:pPr>
        <w:spacing w:after="0" w:line="240" w:lineRule="auto"/>
        <w:rPr>
          <w:rFonts w:ascii="Times New Roman" w:eastAsia="Times New Roman" w:hAnsi="Times New Roman" w:cs="Times New Roman"/>
          <w:sz w:val="24"/>
          <w:szCs w:val="24"/>
        </w:rPr>
      </w:pPr>
    </w:p>
    <w:p w:rsidR="0083141D" w:rsidRDefault="0083141D" w:rsidP="0083141D">
      <w:pPr>
        <w:spacing w:after="0" w:line="240" w:lineRule="auto"/>
        <w:ind w:left="5490"/>
        <w:jc w:val="center"/>
        <w:rPr>
          <w:rFonts w:ascii="Arial Black" w:eastAsia="Times New Roman" w:hAnsi="Arial Black" w:cs="Times New Roman"/>
          <w:b/>
          <w:bCs/>
          <w:color w:val="000000"/>
          <w:sz w:val="34"/>
          <w:szCs w:val="34"/>
        </w:rPr>
      </w:pPr>
      <w:r w:rsidRPr="0083141D">
        <w:rPr>
          <w:rFonts w:ascii="Arial Black" w:eastAsia="Times New Roman" w:hAnsi="Arial Black" w:cs="Times New Roman"/>
          <w:b/>
          <w:bCs/>
          <w:color w:val="000000"/>
          <w:sz w:val="30"/>
          <w:szCs w:val="30"/>
        </w:rPr>
        <w:t>   </w:t>
      </w:r>
      <w:r w:rsidR="00847ADE">
        <w:rPr>
          <w:rFonts w:ascii="Arial Black" w:eastAsia="Times New Roman" w:hAnsi="Arial Black" w:cs="Times New Roman"/>
          <w:b/>
          <w:bCs/>
          <w:color w:val="000000"/>
          <w:sz w:val="34"/>
          <w:szCs w:val="34"/>
        </w:rPr>
        <w:t>MAY, 2025</w:t>
      </w:r>
      <w:r w:rsidRPr="0083141D">
        <w:rPr>
          <w:rFonts w:ascii="Arial Black" w:eastAsia="Times New Roman" w:hAnsi="Arial Black" w:cs="Times New Roman"/>
          <w:b/>
          <w:bCs/>
          <w:color w:val="000000"/>
          <w:sz w:val="34"/>
          <w:szCs w:val="34"/>
        </w:rPr>
        <w:t>.</w:t>
      </w: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Default="0016007E" w:rsidP="0083141D">
      <w:pPr>
        <w:spacing w:after="0" w:line="240" w:lineRule="auto"/>
        <w:ind w:left="5490"/>
        <w:jc w:val="center"/>
        <w:rPr>
          <w:rFonts w:ascii="Arial Black" w:eastAsia="Times New Roman" w:hAnsi="Arial Black" w:cs="Times New Roman"/>
          <w:b/>
          <w:bCs/>
          <w:color w:val="000000"/>
          <w:sz w:val="34"/>
          <w:szCs w:val="34"/>
        </w:rPr>
      </w:pPr>
    </w:p>
    <w:p w:rsidR="0016007E" w:rsidRPr="0083141D" w:rsidRDefault="0016007E" w:rsidP="0083141D">
      <w:pPr>
        <w:spacing w:after="0" w:line="240" w:lineRule="auto"/>
        <w:ind w:left="5490"/>
        <w:jc w:val="center"/>
        <w:rPr>
          <w:rFonts w:ascii="Times New Roman" w:eastAsia="Times New Roman" w:hAnsi="Times New Roman" w:cs="Times New Roman"/>
          <w:sz w:val="24"/>
          <w:szCs w:val="24"/>
        </w:rPr>
      </w:pPr>
    </w:p>
    <w:p w:rsidR="00847ADE" w:rsidRDefault="0083141D" w:rsidP="00847ADE">
      <w:pPr>
        <w:spacing w:after="240" w:line="24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p>
    <w:p w:rsidR="00847ADE" w:rsidRPr="00847ADE" w:rsidRDefault="00847ADE" w:rsidP="00847ADE">
      <w:pPr>
        <w:spacing w:after="240" w:line="240" w:lineRule="auto"/>
        <w:jc w:val="center"/>
        <w:rPr>
          <w:rFonts w:ascii="Times New Roman" w:eastAsia="Times New Roman" w:hAnsi="Times New Roman" w:cs="Times New Roman"/>
          <w:sz w:val="24"/>
          <w:szCs w:val="24"/>
        </w:rPr>
      </w:pPr>
      <w:r w:rsidRPr="00946939">
        <w:rPr>
          <w:b/>
          <w:sz w:val="28"/>
          <w:szCs w:val="28"/>
        </w:rPr>
        <w:lastRenderedPageBreak/>
        <w:t>CERTIFICATION</w:t>
      </w:r>
    </w:p>
    <w:p w:rsidR="00847ADE" w:rsidRPr="00A40B99" w:rsidRDefault="00847ADE" w:rsidP="00847ADE">
      <w:pPr>
        <w:spacing w:line="360" w:lineRule="auto"/>
        <w:rPr>
          <w:sz w:val="24"/>
          <w:szCs w:val="24"/>
        </w:rPr>
      </w:pPr>
      <w:r w:rsidRPr="00A40B99">
        <w:rPr>
          <w:sz w:val="24"/>
          <w:szCs w:val="24"/>
        </w:rPr>
        <w:t>This is to certify that this research work conducted by</w:t>
      </w:r>
      <w:r w:rsidR="00DD648C">
        <w:t xml:space="preserve"> </w:t>
      </w:r>
      <w:r w:rsidR="00982A92">
        <w:t xml:space="preserve">Akolade Blessing Temiloluwa </w:t>
      </w:r>
      <w:r w:rsidRPr="009457AF">
        <w:rPr>
          <w:sz w:val="24"/>
          <w:szCs w:val="24"/>
        </w:rPr>
        <w:t>I</w:t>
      </w:r>
      <w:r w:rsidR="00982A92">
        <w:rPr>
          <w:sz w:val="24"/>
          <w:szCs w:val="24"/>
        </w:rPr>
        <w:t xml:space="preserve"> </w:t>
      </w:r>
      <w:r>
        <w:rPr>
          <w:sz w:val="24"/>
          <w:szCs w:val="24"/>
        </w:rPr>
        <w:t xml:space="preserve"> </w:t>
      </w:r>
      <w:r w:rsidRPr="00A40B99">
        <w:rPr>
          <w:sz w:val="24"/>
          <w:szCs w:val="24"/>
        </w:rPr>
        <w:t xml:space="preserve">with matric number </w:t>
      </w:r>
      <w:r w:rsidR="00DD648C">
        <w:rPr>
          <w:sz w:val="24"/>
          <w:szCs w:val="24"/>
        </w:rPr>
        <w:t>HND/23/ACC/FT/</w:t>
      </w:r>
      <w:r w:rsidR="00982A92">
        <w:rPr>
          <w:sz w:val="24"/>
          <w:szCs w:val="24"/>
        </w:rPr>
        <w:t>607</w:t>
      </w:r>
      <w:r w:rsidRPr="00A40B99">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847ADE" w:rsidRDefault="00847ADE" w:rsidP="00847ADE">
      <w:pPr>
        <w:spacing w:line="480" w:lineRule="auto"/>
        <w:ind w:firstLine="720"/>
        <w:jc w:val="both"/>
        <w:rPr>
          <w:sz w:val="24"/>
          <w:szCs w:val="24"/>
        </w:rPr>
      </w:pPr>
    </w:p>
    <w:p w:rsidR="00847ADE" w:rsidRDefault="00847ADE" w:rsidP="00847AD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59264" behindDoc="0" locked="0" layoutInCell="1" allowOverlap="1" wp14:anchorId="7FFDB2FB" wp14:editId="42C84FC7">
                <wp:simplePos x="0" y="0"/>
                <wp:positionH relativeFrom="column">
                  <wp:posOffset>3327400</wp:posOffset>
                </wp:positionH>
                <wp:positionV relativeFrom="paragraph">
                  <wp:posOffset>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A60E6FE" id="_x0000_t32" coordsize="21600,21600" o:spt="32" o:oned="t" path="m,l21600,21600e" filled="f">
                <v:path arrowok="t" fillok="f" o:connecttype="none"/>
                <o:lock v:ext="edit" shapetype="t"/>
              </v:shapetype>
              <v:shape id="Straight Arrow Connector 7"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A/H0/vsAQAA1gMAAA4AAAAAAAAAAAAAAAAALgIAAGRycy9lMm9Eb2Mu&#10;eG1sUEsBAi0AFAAGAAgAAAAhAICSugbdAAAABgEAAA8AAAAAAAAAAAAAAAAARgQAAGRycy9kb3du&#10;cmV2LnhtbFBLBQYAAAAABAAEAPMAAABQBQ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19A9643B" wp14:editId="1276E43B">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737342" id="Straight Arrow Connector 10"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847ADE" w:rsidRDefault="00847ADE" w:rsidP="00847ADE">
      <w:pPr>
        <w:rPr>
          <w:b/>
          <w:sz w:val="24"/>
          <w:szCs w:val="24"/>
        </w:rPr>
      </w:pPr>
      <w:r>
        <w:rPr>
          <w:b/>
          <w:sz w:val="24"/>
          <w:szCs w:val="24"/>
        </w:rPr>
        <w:t>(</w:t>
      </w:r>
      <w:r>
        <w:rPr>
          <w:b/>
          <w:i/>
          <w:sz w:val="24"/>
          <w:szCs w:val="24"/>
        </w:rPr>
        <w:t>PROJECT SUPERVISOR</w:t>
      </w:r>
      <w:r>
        <w:rPr>
          <w:b/>
          <w:sz w:val="24"/>
          <w:szCs w:val="24"/>
        </w:rPr>
        <w:t>)</w:t>
      </w:r>
    </w:p>
    <w:p w:rsidR="00847ADE" w:rsidRDefault="00847ADE" w:rsidP="00847ADE">
      <w:pPr>
        <w:spacing w:line="480" w:lineRule="auto"/>
        <w:rPr>
          <w:sz w:val="24"/>
          <w:szCs w:val="24"/>
        </w:rPr>
      </w:pPr>
    </w:p>
    <w:p w:rsidR="00847ADE" w:rsidRDefault="00847ADE" w:rsidP="00847ADE">
      <w:pPr>
        <w:rPr>
          <w:sz w:val="24"/>
          <w:szCs w:val="24"/>
        </w:rPr>
      </w:pPr>
      <w:r>
        <w:rPr>
          <w:noProof/>
        </w:rPr>
        <mc:AlternateContent>
          <mc:Choice Requires="wps">
            <w:drawing>
              <wp:anchor distT="0" distB="0" distL="114300" distR="114300" simplePos="0" relativeHeight="251661312" behindDoc="0" locked="0" layoutInCell="1" allowOverlap="1" wp14:anchorId="761E7922" wp14:editId="0A19F50E">
                <wp:simplePos x="0" y="0"/>
                <wp:positionH relativeFrom="column">
                  <wp:posOffset>3327400</wp:posOffset>
                </wp:positionH>
                <wp:positionV relativeFrom="paragraph">
                  <wp:posOffset>139700</wp:posOffset>
                </wp:positionV>
                <wp:extent cx="1798955" cy="12700"/>
                <wp:effectExtent l="0" t="0" r="2984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B034F81" id="Straight Arrow Connector 2"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AftWq97AEAANY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20DADC8D" wp14:editId="074BC51F">
                <wp:simplePos x="0" y="0"/>
                <wp:positionH relativeFrom="column">
                  <wp:posOffset>-12700</wp:posOffset>
                </wp:positionH>
                <wp:positionV relativeFrom="paragraph">
                  <wp:posOffset>139700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BD66F1" id="Straight Arrow Connector 6"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1dD407AEAANYDAAAOAAAAAAAAAAAAAAAAAC4CAABkcnMvZTJvRG9j&#10;LnhtbFBLAQItABQABgAIAAAAIQCFYpx/3gAAAAgBAAAPAAAAAAAAAAAAAAAAAEYEAABkcnMvZG93&#10;bnJldi54bWxQSwUGAAAAAAQABADzAAAAUQUAAAAA&#10;">
                <o:lock v:ext="edit" shapetype="f"/>
              </v:shape>
            </w:pict>
          </mc:Fallback>
        </mc:AlternateContent>
      </w:r>
    </w:p>
    <w:p w:rsidR="00847ADE" w:rsidRDefault="00847ADE" w:rsidP="00847AD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847ADE" w:rsidRDefault="00847ADE" w:rsidP="00847ADE">
      <w:pPr>
        <w:rPr>
          <w:b/>
          <w:sz w:val="24"/>
          <w:szCs w:val="24"/>
        </w:rPr>
      </w:pPr>
      <w:r>
        <w:rPr>
          <w:b/>
          <w:sz w:val="24"/>
          <w:szCs w:val="24"/>
        </w:rPr>
        <w:t>(</w:t>
      </w:r>
      <w:r>
        <w:rPr>
          <w:b/>
          <w:i/>
          <w:sz w:val="24"/>
          <w:szCs w:val="24"/>
        </w:rPr>
        <w:t>PROJECT COORDINATOR</w:t>
      </w:r>
      <w:r>
        <w:rPr>
          <w:b/>
          <w:sz w:val="24"/>
          <w:szCs w:val="24"/>
        </w:rPr>
        <w:t>)</w:t>
      </w:r>
    </w:p>
    <w:p w:rsidR="00847ADE" w:rsidRDefault="00847ADE" w:rsidP="00847ADE">
      <w:pPr>
        <w:spacing w:line="480" w:lineRule="auto"/>
        <w:rPr>
          <w:b/>
          <w:sz w:val="24"/>
          <w:szCs w:val="24"/>
        </w:rPr>
      </w:pPr>
    </w:p>
    <w:p w:rsidR="00847ADE" w:rsidRDefault="00847ADE" w:rsidP="00847ADE">
      <w:pPr>
        <w:rPr>
          <w:sz w:val="24"/>
          <w:szCs w:val="24"/>
        </w:rPr>
      </w:pPr>
      <w:r>
        <w:rPr>
          <w:noProof/>
        </w:rPr>
        <mc:AlternateContent>
          <mc:Choice Requires="wps">
            <w:drawing>
              <wp:anchor distT="0" distB="0" distL="114300" distR="114300" simplePos="0" relativeHeight="251663360" behindDoc="0" locked="0" layoutInCell="1" allowOverlap="1" wp14:anchorId="00D5FD13" wp14:editId="2C5A67F8">
                <wp:simplePos x="0" y="0"/>
                <wp:positionH relativeFrom="column">
                  <wp:posOffset>3327400</wp:posOffset>
                </wp:positionH>
                <wp:positionV relativeFrom="paragraph">
                  <wp:posOffset>152400</wp:posOffset>
                </wp:positionV>
                <wp:extent cx="1798955" cy="12700"/>
                <wp:effectExtent l="0" t="0" r="29845"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F31B0CB" id="Straight Arrow Connector 4"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w7AEAANYDAAAOAAAAZHJzL2Uyb0RvYy54bWysU01v2zAMvQ/YfxB0X5wEzd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wBSUcO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23535310" wp14:editId="4EA6541B">
                <wp:simplePos x="0" y="0"/>
                <wp:positionH relativeFrom="column">
                  <wp:posOffset>-25400</wp:posOffset>
                </wp:positionH>
                <wp:positionV relativeFrom="paragraph">
                  <wp:posOffset>101600</wp:posOffset>
                </wp:positionV>
                <wp:extent cx="1798955" cy="12700"/>
                <wp:effectExtent l="0" t="0" r="29845"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1DE0ECD" id="Straight Arrow Connector 1"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">
                <o:lock v:ext="edit" shapetype="f"/>
              </v:shape>
            </w:pict>
          </mc:Fallback>
        </mc:AlternateContent>
      </w:r>
    </w:p>
    <w:p w:rsidR="00847ADE" w:rsidRDefault="00847ADE" w:rsidP="00847AD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847ADE" w:rsidRDefault="00847ADE" w:rsidP="00847ADE">
      <w:pPr>
        <w:rPr>
          <w:b/>
          <w:sz w:val="24"/>
          <w:szCs w:val="24"/>
        </w:rPr>
      </w:pPr>
      <w:r>
        <w:rPr>
          <w:b/>
          <w:sz w:val="24"/>
          <w:szCs w:val="24"/>
        </w:rPr>
        <w:t>(</w:t>
      </w:r>
      <w:r>
        <w:rPr>
          <w:b/>
          <w:i/>
          <w:sz w:val="24"/>
          <w:szCs w:val="24"/>
        </w:rPr>
        <w:t>HEAD OF DEPARTMENT</w:t>
      </w:r>
      <w:r>
        <w:rPr>
          <w:b/>
          <w:sz w:val="24"/>
          <w:szCs w:val="24"/>
        </w:rPr>
        <w:t>)</w:t>
      </w:r>
    </w:p>
    <w:p w:rsidR="00847ADE" w:rsidRDefault="00847ADE" w:rsidP="00847ADE">
      <w:pPr>
        <w:spacing w:line="480" w:lineRule="auto"/>
        <w:rPr>
          <w:b/>
          <w:sz w:val="24"/>
          <w:szCs w:val="24"/>
        </w:rPr>
      </w:pPr>
    </w:p>
    <w:p w:rsidR="00847ADE" w:rsidRDefault="00847ADE" w:rsidP="00847ADE">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noProof/>
        </w:rPr>
        <mc:AlternateContent>
          <mc:Choice Requires="wps">
            <w:drawing>
              <wp:anchor distT="0" distB="0" distL="114300" distR="114300" simplePos="0" relativeHeight="251665408" behindDoc="0" locked="0" layoutInCell="1" allowOverlap="1" wp14:anchorId="5DF57659" wp14:editId="2CCA1118">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9E820B" id="Straight Arrow Connector 9"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5EFE9A9C" wp14:editId="687E4B28">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9F22189" id="Straight Arrow Connector 8"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847ADE" w:rsidRDefault="00847ADE" w:rsidP="00847ADE">
      <w:pPr>
        <w:spacing w:line="480" w:lineRule="auto"/>
        <w:rPr>
          <w:b/>
          <w:sz w:val="24"/>
          <w:szCs w:val="24"/>
        </w:rPr>
      </w:pPr>
    </w:p>
    <w:p w:rsidR="00847ADE" w:rsidRDefault="00847ADE" w:rsidP="00847ADE">
      <w:pPr>
        <w:spacing w:line="480" w:lineRule="auto"/>
        <w:jc w:val="center"/>
        <w:rPr>
          <w:b/>
          <w:sz w:val="24"/>
          <w:szCs w:val="24"/>
        </w:rPr>
      </w:pPr>
    </w:p>
    <w:p w:rsidR="00847ADE" w:rsidRDefault="00847ADE" w:rsidP="00847ADE">
      <w:pPr>
        <w:spacing w:line="480" w:lineRule="auto"/>
        <w:rPr>
          <w:b/>
          <w:sz w:val="24"/>
          <w:szCs w:val="24"/>
        </w:rPr>
      </w:pPr>
    </w:p>
    <w:p w:rsidR="00DD648C" w:rsidRDefault="00DD648C" w:rsidP="00847ADE">
      <w:pPr>
        <w:spacing w:line="480" w:lineRule="auto"/>
        <w:jc w:val="center"/>
        <w:rPr>
          <w:b/>
          <w:sz w:val="24"/>
          <w:szCs w:val="24"/>
        </w:rPr>
      </w:pPr>
    </w:p>
    <w:p w:rsidR="00847ADE" w:rsidRDefault="00847ADE" w:rsidP="00847ADE">
      <w:pPr>
        <w:spacing w:line="480" w:lineRule="auto"/>
        <w:jc w:val="center"/>
        <w:rPr>
          <w:b/>
          <w:sz w:val="24"/>
          <w:szCs w:val="24"/>
        </w:rPr>
      </w:pPr>
      <w:r>
        <w:rPr>
          <w:b/>
          <w:sz w:val="24"/>
          <w:szCs w:val="24"/>
        </w:rPr>
        <w:lastRenderedPageBreak/>
        <w:t>DEDICATION</w:t>
      </w:r>
    </w:p>
    <w:p w:rsidR="00847ADE" w:rsidRDefault="00847ADE" w:rsidP="00847ADE">
      <w:pPr>
        <w:spacing w:line="480" w:lineRule="auto"/>
        <w:ind w:firstLine="720"/>
        <w:jc w:val="both"/>
        <w:rPr>
          <w:sz w:val="24"/>
          <w:szCs w:val="24"/>
        </w:rPr>
      </w:pPr>
      <w:r>
        <w:rPr>
          <w:sz w:val="24"/>
          <w:szCs w:val="24"/>
        </w:rPr>
        <w:t>This research work is dedicated to Almighty God, for making it possib</w:t>
      </w:r>
      <w:r>
        <w:t>le for me from the inception to the</w:t>
      </w:r>
      <w:r>
        <w:rPr>
          <w:sz w:val="24"/>
          <w:szCs w:val="24"/>
        </w:rPr>
        <w:t xml:space="preserve"> completion of this program, the Author and Finisher, the Alpha and Omega, the most merciful.</w:t>
      </w: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DD648C" w:rsidRDefault="00DD648C" w:rsidP="00847ADE">
      <w:pPr>
        <w:spacing w:line="360" w:lineRule="auto"/>
        <w:rPr>
          <w:b/>
          <w:color w:val="000000"/>
          <w:sz w:val="28"/>
          <w:szCs w:val="28"/>
        </w:rPr>
      </w:pPr>
    </w:p>
    <w:p w:rsidR="00847ADE" w:rsidRDefault="00847ADE" w:rsidP="00DD648C">
      <w:pPr>
        <w:spacing w:line="360" w:lineRule="auto"/>
        <w:jc w:val="center"/>
        <w:rPr>
          <w:b/>
          <w:color w:val="000000"/>
          <w:sz w:val="28"/>
          <w:szCs w:val="28"/>
        </w:rPr>
      </w:pPr>
      <w:r>
        <w:rPr>
          <w:b/>
          <w:color w:val="000000"/>
          <w:sz w:val="28"/>
          <w:szCs w:val="28"/>
        </w:rPr>
        <w:lastRenderedPageBreak/>
        <w:t>ACKNOWLEDGEMENT</w:t>
      </w: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47ADE">
      <w:pPr>
        <w:spacing w:line="360" w:lineRule="auto"/>
        <w:rPr>
          <w:b/>
          <w:color w:val="000000"/>
          <w:sz w:val="28"/>
          <w:szCs w:val="28"/>
        </w:rPr>
      </w:pPr>
    </w:p>
    <w:p w:rsidR="00847ADE" w:rsidRDefault="00847ADE" w:rsidP="0083141D">
      <w:pPr>
        <w:spacing w:after="0" w:line="480" w:lineRule="auto"/>
        <w:jc w:val="center"/>
        <w:rPr>
          <w:rFonts w:ascii="Times New Roman" w:eastAsia="Times New Roman" w:hAnsi="Times New Roman" w:cs="Times New Roman"/>
          <w:b/>
          <w:bCs/>
          <w:color w:val="000000"/>
          <w:sz w:val="28"/>
          <w:szCs w:val="28"/>
        </w:rPr>
      </w:pPr>
    </w:p>
    <w:p w:rsidR="00847ADE" w:rsidRDefault="00847ADE" w:rsidP="0083141D">
      <w:pPr>
        <w:spacing w:after="0" w:line="480" w:lineRule="auto"/>
        <w:jc w:val="center"/>
        <w:rPr>
          <w:rFonts w:ascii="Times New Roman" w:eastAsia="Times New Roman" w:hAnsi="Times New Roman" w:cs="Times New Roman"/>
          <w:b/>
          <w:bCs/>
          <w:color w:val="000000"/>
          <w:sz w:val="28"/>
          <w:szCs w:val="28"/>
        </w:rPr>
      </w:pPr>
    </w:p>
    <w:p w:rsidR="00DD648C" w:rsidRDefault="00DD648C" w:rsidP="0083141D">
      <w:pPr>
        <w:spacing w:after="0" w:line="480" w:lineRule="auto"/>
        <w:jc w:val="center"/>
        <w:rPr>
          <w:rFonts w:ascii="Times New Roman" w:eastAsia="Times New Roman" w:hAnsi="Times New Roman" w:cs="Times New Roman"/>
          <w:b/>
          <w:bCs/>
          <w:color w:val="000000"/>
          <w:sz w:val="28"/>
          <w:szCs w:val="28"/>
        </w:rPr>
      </w:pPr>
    </w:p>
    <w:p w:rsidR="00DD648C" w:rsidRDefault="00DD648C" w:rsidP="0083141D">
      <w:pPr>
        <w:spacing w:after="0" w:line="480" w:lineRule="auto"/>
        <w:jc w:val="center"/>
        <w:rPr>
          <w:rFonts w:ascii="Times New Roman" w:eastAsia="Times New Roman" w:hAnsi="Times New Roman" w:cs="Times New Roman"/>
          <w:b/>
          <w:bCs/>
          <w:color w:val="000000"/>
          <w:sz w:val="28"/>
          <w:szCs w:val="28"/>
        </w:rPr>
      </w:pPr>
    </w:p>
    <w:p w:rsidR="00DD648C" w:rsidRDefault="00DD648C">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8"/>
          <w:szCs w:val="28"/>
        </w:rPr>
        <w:lastRenderedPageBreak/>
        <w:t>TABLE OF CONTENTS</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Title Page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i</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Certification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ii</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Dedication</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iii</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Acknowledgement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iv</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of Contents</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vi</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ONE:  INTRODUCTION</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Background of the Study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1</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Statement of the Problem</w:t>
      </w:r>
      <w:r w:rsidRPr="0083141D">
        <w:rPr>
          <w:rFonts w:ascii="Times New Roman" w:eastAsia="Times New Roman" w:hAnsi="Times New Roman" w:cs="Times New Roman"/>
          <w:color w:val="000000"/>
        </w:rPr>
        <w:tab/>
        <w:t xml:space="preserve">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2</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Research Questions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4</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Objectives of the Study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4</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Research Hypothesis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5</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Scope of the Study</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5</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Limitation of the Study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5</w:t>
      </w:r>
    </w:p>
    <w:p w:rsidR="0083141D" w:rsidRPr="0083141D" w:rsidRDefault="0083141D" w:rsidP="00DD648C">
      <w:pPr>
        <w:numPr>
          <w:ilvl w:val="0"/>
          <w:numId w:val="1"/>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Significance of the Study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6</w:t>
      </w:r>
    </w:p>
    <w:p w:rsidR="0083141D" w:rsidRPr="0083141D" w:rsidRDefault="0083141D" w:rsidP="00DD648C">
      <w:pPr>
        <w:numPr>
          <w:ilvl w:val="0"/>
          <w:numId w:val="1"/>
        </w:numPr>
        <w:spacing w:after="20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Definition of terms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7</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TWO :</w:t>
      </w:r>
      <w:r w:rsidRPr="0083141D">
        <w:rPr>
          <w:rFonts w:ascii="Times New Roman" w:eastAsia="Times New Roman" w:hAnsi="Times New Roman" w:cs="Times New Roman"/>
          <w:color w:val="000000"/>
          <w:sz w:val="24"/>
          <w:szCs w:val="24"/>
        </w:rPr>
        <w:t xml:space="preserve"> </w:t>
      </w:r>
      <w:r w:rsidRPr="0083141D">
        <w:rPr>
          <w:rFonts w:ascii="Times New Roman" w:eastAsia="Times New Roman" w:hAnsi="Times New Roman" w:cs="Times New Roman"/>
          <w:b/>
          <w:bCs/>
          <w:color w:val="000000"/>
          <w:sz w:val="24"/>
          <w:szCs w:val="24"/>
        </w:rPr>
        <w:t>LITERATURE REVIEW</w:t>
      </w:r>
    </w:p>
    <w:p w:rsidR="0083141D" w:rsidRPr="0083141D" w:rsidRDefault="0083141D" w:rsidP="00DD648C">
      <w:pPr>
        <w:numPr>
          <w:ilvl w:val="0"/>
          <w:numId w:val="2"/>
        </w:numPr>
        <w:spacing w:after="0" w:line="360" w:lineRule="auto"/>
        <w:ind w:left="360"/>
        <w:jc w:val="both"/>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Introduction</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 xml:space="preserve">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10</w:t>
      </w:r>
    </w:p>
    <w:p w:rsidR="0083141D" w:rsidRPr="0083141D" w:rsidRDefault="0083141D" w:rsidP="00DD648C">
      <w:pPr>
        <w:numPr>
          <w:ilvl w:val="0"/>
          <w:numId w:val="2"/>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Conceptual Framework</w:t>
      </w:r>
      <w:r w:rsidRPr="0083141D">
        <w:rPr>
          <w:rFonts w:ascii="Times New Roman" w:eastAsia="Times New Roman" w:hAnsi="Times New Roman" w:cs="Times New Roman"/>
          <w:color w:val="000000"/>
        </w:rPr>
        <w:tab/>
        <w:t xml:space="preserve">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10</w:t>
      </w:r>
    </w:p>
    <w:p w:rsidR="0083141D" w:rsidRPr="0083141D" w:rsidRDefault="0083141D" w:rsidP="00DD648C">
      <w:pPr>
        <w:numPr>
          <w:ilvl w:val="1"/>
          <w:numId w:val="2"/>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Meaning of Digital Banking System</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12</w:t>
      </w:r>
    </w:p>
    <w:p w:rsidR="0083141D" w:rsidRPr="0083141D" w:rsidRDefault="0083141D" w:rsidP="00DD648C">
      <w:pPr>
        <w:spacing w:after="0" w:line="36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2.2.2</w:t>
      </w:r>
      <w:r w:rsidRPr="0083141D">
        <w:rPr>
          <w:rFonts w:ascii="Times New Roman" w:eastAsia="Times New Roman" w:hAnsi="Times New Roman" w:cs="Times New Roman"/>
          <w:color w:val="000000"/>
          <w:sz w:val="24"/>
          <w:szCs w:val="24"/>
        </w:rPr>
        <w:tab/>
        <w:t>Origin of the Digital Bank</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13</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2.2.3</w:t>
      </w:r>
      <w:r w:rsidRPr="0083141D">
        <w:rPr>
          <w:rFonts w:ascii="Times New Roman" w:eastAsia="Times New Roman" w:hAnsi="Times New Roman" w:cs="Times New Roman"/>
          <w:color w:val="000000"/>
          <w:sz w:val="24"/>
          <w:szCs w:val="24"/>
        </w:rPr>
        <w:tab/>
        <w:t>Meaning of Computer</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 xml:space="preserve">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14</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2.2.4 </w:t>
      </w:r>
      <w:r w:rsidRPr="0083141D">
        <w:rPr>
          <w:rFonts w:ascii="Times New Roman" w:eastAsia="Times New Roman" w:hAnsi="Times New Roman" w:cs="Times New Roman"/>
          <w:color w:val="000000"/>
          <w:sz w:val="24"/>
          <w:szCs w:val="24"/>
        </w:rPr>
        <w:tab/>
        <w:t xml:space="preserve">Relevance of Computer to Digital Banking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14</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2.2.5</w:t>
      </w:r>
      <w:r w:rsidRPr="0083141D">
        <w:rPr>
          <w:rFonts w:ascii="Times New Roman" w:eastAsia="Times New Roman" w:hAnsi="Times New Roman" w:cs="Times New Roman"/>
          <w:color w:val="000000"/>
          <w:sz w:val="24"/>
          <w:szCs w:val="24"/>
        </w:rPr>
        <w:tab/>
        <w:t>Digital Banking Products</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15</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2.2.6</w:t>
      </w:r>
      <w:r w:rsidRPr="0083141D">
        <w:rPr>
          <w:rFonts w:ascii="Times New Roman" w:eastAsia="Times New Roman" w:hAnsi="Times New Roman" w:cs="Times New Roman"/>
          <w:color w:val="000000"/>
          <w:sz w:val="24"/>
          <w:szCs w:val="24"/>
        </w:rPr>
        <w:tab/>
        <w:t>Importance of the Digital Banking</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16</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2.2.7</w:t>
      </w:r>
      <w:r w:rsidRPr="0083141D">
        <w:rPr>
          <w:rFonts w:ascii="Times New Roman" w:eastAsia="Times New Roman" w:hAnsi="Times New Roman" w:cs="Times New Roman"/>
          <w:color w:val="000000"/>
          <w:sz w:val="24"/>
          <w:szCs w:val="24"/>
        </w:rPr>
        <w:tab/>
        <w:t>Guarantee Trust Value Card</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17</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2.2.8</w:t>
      </w:r>
      <w:r w:rsidRPr="0083141D">
        <w:rPr>
          <w:rFonts w:ascii="Times New Roman" w:eastAsia="Times New Roman" w:hAnsi="Times New Roman" w:cs="Times New Roman"/>
          <w:color w:val="000000"/>
          <w:sz w:val="24"/>
          <w:szCs w:val="24"/>
        </w:rPr>
        <w:tab/>
        <w:t xml:space="preserve">Vigo and Ria Experts Guarantee Trust Plc integrated Banking Service </w:t>
      </w:r>
      <w:r w:rsidRPr="0083141D">
        <w:rPr>
          <w:rFonts w:ascii="Times New Roman" w:eastAsia="Times New Roman" w:hAnsi="Times New Roman" w:cs="Times New Roman"/>
          <w:color w:val="000000"/>
          <w:sz w:val="24"/>
          <w:szCs w:val="24"/>
        </w:rPr>
        <w:tab/>
        <w:t>18</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2.2.9</w:t>
      </w:r>
      <w:r w:rsidRPr="0083141D">
        <w:rPr>
          <w:rFonts w:ascii="Times New Roman" w:eastAsia="Times New Roman" w:hAnsi="Times New Roman" w:cs="Times New Roman"/>
          <w:color w:val="000000"/>
          <w:sz w:val="24"/>
          <w:szCs w:val="24"/>
        </w:rPr>
        <w:tab/>
        <w:t xml:space="preserve">Benefits of Digital Banking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18</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2.2.10</w:t>
      </w:r>
      <w:r w:rsidRPr="0083141D">
        <w:rPr>
          <w:rFonts w:ascii="Times New Roman" w:eastAsia="Times New Roman" w:hAnsi="Times New Roman" w:cs="Times New Roman"/>
          <w:color w:val="000000"/>
          <w:sz w:val="24"/>
          <w:szCs w:val="24"/>
        </w:rPr>
        <w:tab/>
        <w:t>Problems associated with Digital Banking</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19</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2.2.11</w:t>
      </w:r>
      <w:r w:rsidRPr="0083141D">
        <w:rPr>
          <w:rFonts w:ascii="Times New Roman" w:eastAsia="Times New Roman" w:hAnsi="Times New Roman" w:cs="Times New Roman"/>
          <w:color w:val="000000"/>
          <w:sz w:val="24"/>
          <w:szCs w:val="24"/>
        </w:rPr>
        <w:tab/>
        <w:t xml:space="preserve">The Countries Economic Development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20</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2.2.12 Incessant Power Failure</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20     </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2.3</w:t>
      </w:r>
      <w:r w:rsidRPr="0083141D">
        <w:rPr>
          <w:rFonts w:ascii="Times New Roman" w:eastAsia="Times New Roman" w:hAnsi="Times New Roman" w:cs="Times New Roman"/>
          <w:color w:val="000000"/>
          <w:sz w:val="24"/>
          <w:szCs w:val="24"/>
        </w:rPr>
        <w:tab/>
        <w:t xml:space="preserve">Theoretical Framework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21</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2.3.1</w:t>
      </w:r>
      <w:r w:rsidRPr="0083141D">
        <w:rPr>
          <w:rFonts w:ascii="Times New Roman" w:eastAsia="Times New Roman" w:hAnsi="Times New Roman" w:cs="Times New Roman"/>
          <w:color w:val="000000"/>
          <w:sz w:val="24"/>
          <w:szCs w:val="24"/>
        </w:rPr>
        <w:tab/>
        <w:t>Porter’s Five Forces Theory</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22</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2.3.2</w:t>
      </w:r>
      <w:r w:rsidRPr="0083141D">
        <w:rPr>
          <w:rFonts w:ascii="Times New Roman" w:eastAsia="Times New Roman" w:hAnsi="Times New Roman" w:cs="Times New Roman"/>
          <w:color w:val="000000"/>
          <w:sz w:val="24"/>
          <w:szCs w:val="24"/>
        </w:rPr>
        <w:tab/>
        <w:t>Strategy Theory</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22</w:t>
      </w:r>
    </w:p>
    <w:p w:rsidR="0083141D" w:rsidRPr="0083141D" w:rsidRDefault="0083141D" w:rsidP="0016007E">
      <w:pPr>
        <w:spacing w:after="0" w:line="360" w:lineRule="auto"/>
        <w:ind w:hanging="72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2.3.3</w:t>
      </w:r>
      <w:r w:rsidRPr="0083141D">
        <w:rPr>
          <w:rFonts w:ascii="Times New Roman" w:eastAsia="Times New Roman" w:hAnsi="Times New Roman" w:cs="Times New Roman"/>
          <w:color w:val="000000"/>
          <w:sz w:val="24"/>
          <w:szCs w:val="24"/>
        </w:rPr>
        <w:tab/>
        <w:t>Innovation Diffusion Theory</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0016007E">
        <w:rPr>
          <w:rFonts w:ascii="Times New Roman" w:eastAsia="Times New Roman" w:hAnsi="Times New Roman" w:cs="Times New Roman"/>
          <w:color w:val="000000"/>
          <w:sz w:val="24"/>
          <w:szCs w:val="24"/>
        </w:rPr>
        <w:t xml:space="preserve">            </w:t>
      </w:r>
      <w:r w:rsidRPr="0083141D">
        <w:rPr>
          <w:rFonts w:ascii="Times New Roman" w:eastAsia="Times New Roman" w:hAnsi="Times New Roman" w:cs="Times New Roman"/>
          <w:color w:val="000000"/>
          <w:sz w:val="24"/>
          <w:szCs w:val="24"/>
        </w:rPr>
        <w:t>24</w:t>
      </w:r>
    </w:p>
    <w:p w:rsidR="0083141D" w:rsidRPr="0083141D" w:rsidRDefault="0083141D" w:rsidP="0016007E">
      <w:pPr>
        <w:spacing w:after="0" w:line="360" w:lineRule="auto"/>
        <w:ind w:hanging="72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2.3.4</w:t>
      </w:r>
      <w:r w:rsidRPr="0083141D">
        <w:rPr>
          <w:rFonts w:ascii="Times New Roman" w:eastAsia="Times New Roman" w:hAnsi="Times New Roman" w:cs="Times New Roman"/>
          <w:color w:val="000000"/>
          <w:sz w:val="24"/>
          <w:szCs w:val="24"/>
        </w:rPr>
        <w:tab/>
        <w:t>Technology Acceptance Model (TAM)</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0016007E">
        <w:rPr>
          <w:rFonts w:ascii="Times New Roman" w:eastAsia="Times New Roman" w:hAnsi="Times New Roman" w:cs="Times New Roman"/>
          <w:color w:val="000000"/>
          <w:sz w:val="24"/>
          <w:szCs w:val="24"/>
        </w:rPr>
        <w:t xml:space="preserve">            </w:t>
      </w:r>
      <w:r w:rsidRPr="0083141D">
        <w:rPr>
          <w:rFonts w:ascii="Times New Roman" w:eastAsia="Times New Roman" w:hAnsi="Times New Roman" w:cs="Times New Roman"/>
          <w:color w:val="000000"/>
          <w:sz w:val="24"/>
          <w:szCs w:val="24"/>
        </w:rPr>
        <w:t>24</w:t>
      </w:r>
    </w:p>
    <w:p w:rsidR="0083141D" w:rsidRPr="0083141D" w:rsidRDefault="0083141D" w:rsidP="0016007E">
      <w:pPr>
        <w:spacing w:after="0" w:line="360" w:lineRule="auto"/>
        <w:ind w:hanging="72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2.3.5</w:t>
      </w:r>
      <w:r w:rsidRPr="0083141D">
        <w:rPr>
          <w:rFonts w:ascii="Times New Roman" w:eastAsia="Times New Roman" w:hAnsi="Times New Roman" w:cs="Times New Roman"/>
          <w:color w:val="000000"/>
          <w:sz w:val="24"/>
          <w:szCs w:val="24"/>
        </w:rPr>
        <w:tab/>
        <w:t>Financial Innovation Theory</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0016007E">
        <w:rPr>
          <w:rFonts w:ascii="Times New Roman" w:eastAsia="Times New Roman" w:hAnsi="Times New Roman" w:cs="Times New Roman"/>
          <w:color w:val="000000"/>
          <w:sz w:val="24"/>
          <w:szCs w:val="24"/>
        </w:rPr>
        <w:t xml:space="preserve">            </w:t>
      </w:r>
      <w:r w:rsidRPr="0083141D">
        <w:rPr>
          <w:rFonts w:ascii="Times New Roman" w:eastAsia="Times New Roman" w:hAnsi="Times New Roman" w:cs="Times New Roman"/>
          <w:color w:val="000000"/>
          <w:sz w:val="24"/>
          <w:szCs w:val="24"/>
        </w:rPr>
        <w:t>25</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2.4</w:t>
      </w:r>
      <w:r w:rsidRPr="0083141D">
        <w:rPr>
          <w:rFonts w:ascii="Times New Roman" w:eastAsia="Times New Roman" w:hAnsi="Times New Roman" w:cs="Times New Roman"/>
          <w:color w:val="000000"/>
          <w:sz w:val="24"/>
          <w:szCs w:val="24"/>
        </w:rPr>
        <w:tab/>
        <w:t>Empirical Framework</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26</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THREE </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3.1</w:t>
      </w:r>
      <w:r w:rsidRPr="0083141D">
        <w:rPr>
          <w:rFonts w:ascii="Times New Roman" w:eastAsia="Times New Roman" w:hAnsi="Times New Roman" w:cs="Times New Roman"/>
          <w:color w:val="000000"/>
          <w:sz w:val="24"/>
          <w:szCs w:val="24"/>
        </w:rPr>
        <w:tab/>
        <w:t>Introduction</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27</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3.2</w:t>
      </w:r>
      <w:r w:rsidRPr="0083141D">
        <w:rPr>
          <w:rFonts w:ascii="Times New Roman" w:eastAsia="Times New Roman" w:hAnsi="Times New Roman" w:cs="Times New Roman"/>
          <w:color w:val="000000"/>
          <w:sz w:val="24"/>
          <w:szCs w:val="24"/>
        </w:rPr>
        <w:tab/>
        <w:t>Research Design</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27</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3.3 </w:t>
      </w:r>
      <w:r w:rsidRPr="0083141D">
        <w:rPr>
          <w:rFonts w:ascii="Times New Roman" w:eastAsia="Times New Roman" w:hAnsi="Times New Roman" w:cs="Times New Roman"/>
          <w:color w:val="000000"/>
          <w:sz w:val="24"/>
          <w:szCs w:val="24"/>
        </w:rPr>
        <w:tab/>
        <w:t xml:space="preserve">Population of the Study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27</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3.4</w:t>
      </w:r>
      <w:r w:rsidRPr="0083141D">
        <w:rPr>
          <w:rFonts w:ascii="Times New Roman" w:eastAsia="Times New Roman" w:hAnsi="Times New Roman" w:cs="Times New Roman"/>
          <w:color w:val="000000"/>
          <w:sz w:val="24"/>
          <w:szCs w:val="24"/>
        </w:rPr>
        <w:tab/>
        <w:t>Sample size and Sampling Techniques</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27</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3.5</w:t>
      </w:r>
      <w:r w:rsidRPr="0083141D">
        <w:rPr>
          <w:rFonts w:ascii="Times New Roman" w:eastAsia="Times New Roman" w:hAnsi="Times New Roman" w:cs="Times New Roman"/>
          <w:color w:val="000000"/>
          <w:sz w:val="24"/>
          <w:szCs w:val="24"/>
        </w:rPr>
        <w:tab/>
        <w:t xml:space="preserve">Source and method of data collection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28</w:t>
      </w:r>
      <w:r w:rsidRPr="0083141D">
        <w:rPr>
          <w:rFonts w:ascii="Times New Roman" w:eastAsia="Times New Roman" w:hAnsi="Times New Roman" w:cs="Times New Roman"/>
          <w:color w:val="000000"/>
          <w:sz w:val="24"/>
          <w:szCs w:val="24"/>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3.6</w:t>
      </w:r>
      <w:r w:rsidRPr="0083141D">
        <w:rPr>
          <w:rFonts w:ascii="Times New Roman" w:eastAsia="Times New Roman" w:hAnsi="Times New Roman" w:cs="Times New Roman"/>
          <w:color w:val="000000"/>
          <w:sz w:val="24"/>
          <w:szCs w:val="24"/>
        </w:rPr>
        <w:tab/>
        <w:t>Instruments for data collection</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28</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3.7</w:t>
      </w:r>
      <w:r w:rsidRPr="0083141D">
        <w:rPr>
          <w:rFonts w:ascii="Times New Roman" w:eastAsia="Times New Roman" w:hAnsi="Times New Roman" w:cs="Times New Roman"/>
          <w:color w:val="000000"/>
          <w:sz w:val="24"/>
          <w:szCs w:val="24"/>
        </w:rPr>
        <w:tab/>
        <w:t>Techniques for Data Analysis</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28</w:t>
      </w:r>
      <w:r w:rsidRPr="0083141D">
        <w:rPr>
          <w:rFonts w:ascii="Times New Roman" w:eastAsia="Times New Roman" w:hAnsi="Times New Roman" w:cs="Times New Roman"/>
          <w:color w:val="000000"/>
          <w:sz w:val="24"/>
          <w:szCs w:val="24"/>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FOUR</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ANALYSIS AND DISCUSSION  </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4.1</w:t>
      </w:r>
      <w:r w:rsidRPr="0083141D">
        <w:rPr>
          <w:rFonts w:ascii="Times New Roman" w:eastAsia="Times New Roman" w:hAnsi="Times New Roman" w:cs="Times New Roman"/>
          <w:color w:val="000000"/>
          <w:sz w:val="24"/>
          <w:szCs w:val="24"/>
        </w:rPr>
        <w:tab/>
        <w:t xml:space="preserve">Introduction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32</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4.2</w:t>
      </w:r>
      <w:r w:rsidRPr="0083141D">
        <w:rPr>
          <w:rFonts w:ascii="Times New Roman" w:eastAsia="Times New Roman" w:hAnsi="Times New Roman" w:cs="Times New Roman"/>
          <w:color w:val="000000"/>
          <w:sz w:val="24"/>
          <w:szCs w:val="24"/>
        </w:rPr>
        <w:tab/>
        <w:t xml:space="preserve">Data Presentation and Analysis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32</w:t>
      </w:r>
      <w:r w:rsidRPr="0083141D">
        <w:rPr>
          <w:rFonts w:ascii="Times New Roman" w:eastAsia="Times New Roman" w:hAnsi="Times New Roman" w:cs="Times New Roman"/>
          <w:color w:val="000000"/>
          <w:sz w:val="24"/>
          <w:szCs w:val="24"/>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4.3</w:t>
      </w:r>
      <w:r w:rsidRPr="0083141D">
        <w:rPr>
          <w:rFonts w:ascii="Times New Roman" w:eastAsia="Times New Roman" w:hAnsi="Times New Roman" w:cs="Times New Roman"/>
          <w:color w:val="000000"/>
          <w:sz w:val="24"/>
          <w:szCs w:val="24"/>
        </w:rPr>
        <w:tab/>
        <w:t xml:space="preserve">Respondents Characteristics and classification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32</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4.4</w:t>
      </w:r>
      <w:r w:rsidRPr="0083141D">
        <w:rPr>
          <w:rFonts w:ascii="Times New Roman" w:eastAsia="Times New Roman" w:hAnsi="Times New Roman" w:cs="Times New Roman"/>
          <w:color w:val="000000"/>
          <w:sz w:val="24"/>
          <w:szCs w:val="24"/>
        </w:rPr>
        <w:tab/>
        <w:t>Presentation and Analysis of Data according to Research Question</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36</w:t>
      </w:r>
      <w:r w:rsidRPr="0083141D">
        <w:rPr>
          <w:rFonts w:ascii="Times New Roman" w:eastAsia="Times New Roman" w:hAnsi="Times New Roman" w:cs="Times New Roman"/>
          <w:color w:val="000000"/>
          <w:sz w:val="24"/>
          <w:szCs w:val="24"/>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4.4</w:t>
      </w:r>
      <w:r w:rsidRPr="0083141D">
        <w:rPr>
          <w:rFonts w:ascii="Times New Roman" w:eastAsia="Times New Roman" w:hAnsi="Times New Roman" w:cs="Times New Roman"/>
          <w:color w:val="000000"/>
          <w:sz w:val="24"/>
          <w:szCs w:val="24"/>
        </w:rPr>
        <w:tab/>
        <w:t xml:space="preserve">Test of hypothesis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39</w:t>
      </w:r>
      <w:r w:rsidRPr="0083141D">
        <w:rPr>
          <w:rFonts w:ascii="Times New Roman" w:eastAsia="Times New Roman" w:hAnsi="Times New Roman" w:cs="Times New Roman"/>
          <w:color w:val="000000"/>
          <w:sz w:val="24"/>
          <w:szCs w:val="24"/>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4.5 </w:t>
      </w:r>
      <w:r w:rsidRPr="0083141D">
        <w:rPr>
          <w:rFonts w:ascii="Times New Roman" w:eastAsia="Times New Roman" w:hAnsi="Times New Roman" w:cs="Times New Roman"/>
          <w:color w:val="000000"/>
          <w:sz w:val="24"/>
          <w:szCs w:val="24"/>
        </w:rPr>
        <w:tab/>
        <w:t>Discussion of Findings</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40</w:t>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FIVE: SUMMARY, CONCLUSION AND RECOMMENDATIONS</w:t>
      </w:r>
      <w:r w:rsidRPr="0083141D">
        <w:rPr>
          <w:rFonts w:ascii="Times New Roman" w:eastAsia="Times New Roman" w:hAnsi="Times New Roman" w:cs="Times New Roman"/>
          <w:b/>
          <w:bCs/>
          <w:color w:val="000000"/>
          <w:sz w:val="24"/>
          <w:szCs w:val="24"/>
        </w:rPr>
        <w:tab/>
      </w:r>
    </w:p>
    <w:p w:rsidR="0083141D" w:rsidRPr="0083141D" w:rsidRDefault="0083141D" w:rsidP="0016007E">
      <w:pPr>
        <w:numPr>
          <w:ilvl w:val="0"/>
          <w:numId w:val="3"/>
        </w:numPr>
        <w:spacing w:after="0" w:line="360" w:lineRule="auto"/>
        <w:ind w:left="360"/>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Introduction</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43</w:t>
      </w:r>
      <w:r w:rsidRPr="0083141D">
        <w:rPr>
          <w:rFonts w:ascii="Times New Roman" w:eastAsia="Times New Roman" w:hAnsi="Times New Roman" w:cs="Times New Roman"/>
          <w:color w:val="000000"/>
        </w:rPr>
        <w:tab/>
      </w:r>
    </w:p>
    <w:p w:rsidR="0083141D" w:rsidRPr="0083141D" w:rsidRDefault="0083141D" w:rsidP="0016007E">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5.2</w:t>
      </w:r>
      <w:r w:rsidRPr="0083141D">
        <w:rPr>
          <w:rFonts w:ascii="Times New Roman" w:eastAsia="Times New Roman" w:hAnsi="Times New Roman" w:cs="Times New Roman"/>
          <w:color w:val="000000"/>
          <w:sz w:val="24"/>
          <w:szCs w:val="24"/>
        </w:rPr>
        <w:tab/>
        <w:t>Summary</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43</w:t>
      </w:r>
    </w:p>
    <w:p w:rsidR="0083141D" w:rsidRPr="0083141D" w:rsidRDefault="0083141D" w:rsidP="0016007E">
      <w:pPr>
        <w:numPr>
          <w:ilvl w:val="0"/>
          <w:numId w:val="4"/>
        </w:numPr>
        <w:spacing w:after="0" w:line="360" w:lineRule="auto"/>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Conclusion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43</w:t>
      </w:r>
      <w:r w:rsidRPr="0083141D">
        <w:rPr>
          <w:rFonts w:ascii="Times New Roman" w:eastAsia="Times New Roman" w:hAnsi="Times New Roman" w:cs="Times New Roman"/>
          <w:color w:val="000000"/>
        </w:rPr>
        <w:tab/>
      </w:r>
    </w:p>
    <w:p w:rsidR="0083141D" w:rsidRPr="0083141D" w:rsidRDefault="0083141D" w:rsidP="0016007E">
      <w:pPr>
        <w:numPr>
          <w:ilvl w:val="0"/>
          <w:numId w:val="5"/>
        </w:numPr>
        <w:spacing w:after="0" w:line="360" w:lineRule="auto"/>
        <w:textAlignment w:val="baseline"/>
        <w:rPr>
          <w:rFonts w:ascii="Times New Roman" w:eastAsia="Times New Roman" w:hAnsi="Times New Roman" w:cs="Times New Roman"/>
          <w:color w:val="000000"/>
        </w:rPr>
      </w:pPr>
      <w:r w:rsidRPr="0083141D">
        <w:rPr>
          <w:rFonts w:ascii="Times New Roman" w:eastAsia="Times New Roman" w:hAnsi="Times New Roman" w:cs="Times New Roman"/>
          <w:color w:val="000000"/>
        </w:rPr>
        <w:t xml:space="preserve">Recommendations </w:t>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r>
      <w:r w:rsidRPr="0083141D">
        <w:rPr>
          <w:rFonts w:ascii="Times New Roman" w:eastAsia="Times New Roman" w:hAnsi="Times New Roman" w:cs="Times New Roman"/>
          <w:color w:val="000000"/>
        </w:rPr>
        <w:tab/>
        <w:t>44</w:t>
      </w:r>
      <w:r w:rsidRPr="0083141D">
        <w:rPr>
          <w:rFonts w:ascii="Times New Roman" w:eastAsia="Times New Roman" w:hAnsi="Times New Roman" w:cs="Times New Roman"/>
          <w:color w:val="000000"/>
        </w:rPr>
        <w:tab/>
      </w:r>
    </w:p>
    <w:p w:rsidR="0083141D" w:rsidRPr="0083141D" w:rsidRDefault="0083141D" w:rsidP="0016007E">
      <w:pPr>
        <w:spacing w:after="0" w:line="360" w:lineRule="auto"/>
        <w:ind w:firstLine="720"/>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Reference</w:t>
      </w:r>
    </w:p>
    <w:p w:rsidR="0016007E" w:rsidRDefault="0083141D" w:rsidP="0016007E">
      <w:pPr>
        <w:spacing w:after="24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lastRenderedPageBreak/>
        <w:br/>
      </w:r>
    </w:p>
    <w:p w:rsidR="0083141D" w:rsidRPr="0083141D" w:rsidRDefault="0083141D" w:rsidP="0016007E">
      <w:pPr>
        <w:spacing w:after="240" w:line="36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ONE</w:t>
      </w:r>
    </w:p>
    <w:p w:rsidR="0083141D" w:rsidRPr="0016007E" w:rsidRDefault="0016007E" w:rsidP="0016007E">
      <w:pPr>
        <w:spacing w:after="0"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Preamble;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1.1</w:t>
      </w:r>
      <w:r w:rsidRPr="0083141D">
        <w:rPr>
          <w:rFonts w:ascii="Times New Roman" w:eastAsia="Times New Roman" w:hAnsi="Times New Roman" w:cs="Times New Roman"/>
          <w:b/>
          <w:bCs/>
          <w:color w:val="000000"/>
          <w:sz w:val="24"/>
          <w:szCs w:val="24"/>
        </w:rPr>
        <w:tab/>
        <w:t>BACKGROUND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Nigeria capital market is the long term end of the Nigeria financial system just as the money market is its short term and in other words; the capital market performs for the economy, at the long term end, the functions which the money market performs at the short end, of the spectrum. This while those who are short funds and need to borrow for short term purpose borrow from the money market, those who are short of funds and are desirous of brrowing for the long term capital market similarly lose who have surplus funds to their or tend these funds to the capital market.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No discussion on the Nigeria capital market is comprehensive and accurate enough without talking consideration the 1986. In the year that key instrument of t he government stock and industrial share and the key institution of the central bank, NIDB and the Lagos stock exchange established. The capital issues commission (now the Securities and Exchange Commission) and the Nigeria Agricultural bank of this perspective, the Nigeria capital stock exchange the Securities and Exchange Commission.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For the purpose of this research work, special emphasis will be made on the Nigeria stock exchange. It is a non – profit making organization and provides the essential facilities for companies and government to raise money for business expression and carry out necessary development project respectively, through individuals who owns shows and stock in companies and cooperative.   </w:t>
      </w:r>
    </w:p>
    <w:p w:rsidR="0083141D" w:rsidRPr="0083141D" w:rsidRDefault="0083141D" w:rsidP="0083141D">
      <w:pPr>
        <w:spacing w:after="0" w:line="240" w:lineRule="auto"/>
        <w:rPr>
          <w:rFonts w:ascii="Times New Roman" w:eastAsia="Times New Roman" w:hAnsi="Times New Roman" w:cs="Times New Roman"/>
          <w:sz w:val="24"/>
          <w:szCs w:val="24"/>
        </w:rPr>
      </w:pP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1.2 </w:t>
      </w:r>
      <w:r w:rsidRPr="0083141D">
        <w:rPr>
          <w:rFonts w:ascii="Times New Roman" w:eastAsia="Times New Roman" w:hAnsi="Times New Roman" w:cs="Times New Roman"/>
          <w:b/>
          <w:bCs/>
          <w:color w:val="000000"/>
          <w:sz w:val="24"/>
          <w:szCs w:val="24"/>
        </w:rPr>
        <w:tab/>
        <w:t>STATEMENT OF THE PROBLEM</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Nigeria capital market lack the liquidity need for a sustainable bond market that can find growth and development in the policy and private sectors. This is a proposal to remedy market liquidity and provide solution recommendation.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economic development in Nigeria is sophisticated and suitable to create vibrant bond market that can be vital in economic development.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success of the bond market depend on the collaboration between the market operators and financial institution including the central bank of Nigeria (CBN).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1.3</w:t>
      </w:r>
      <w:r w:rsidRPr="0083141D">
        <w:rPr>
          <w:rFonts w:ascii="Times New Roman" w:eastAsia="Times New Roman" w:hAnsi="Times New Roman" w:cs="Times New Roman"/>
          <w:b/>
          <w:bCs/>
          <w:color w:val="000000"/>
          <w:sz w:val="24"/>
          <w:szCs w:val="24"/>
        </w:rPr>
        <w:tab/>
        <w:t>RESEARCH QUESTIONS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This research was guided by the following research questions: </w:t>
      </w:r>
    </w:p>
    <w:p w:rsidR="0083141D" w:rsidRPr="0083141D" w:rsidRDefault="0083141D" w:rsidP="0083141D">
      <w:pPr>
        <w:numPr>
          <w:ilvl w:val="0"/>
          <w:numId w:val="6"/>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what extent has the Nigerian stock exchange contributed to the development of the country's capital market?</w:t>
      </w:r>
    </w:p>
    <w:p w:rsidR="0083141D" w:rsidRPr="0083141D" w:rsidRDefault="0083141D" w:rsidP="0083141D">
      <w:pPr>
        <w:numPr>
          <w:ilvl w:val="0"/>
          <w:numId w:val="6"/>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what extent does the performance of the stock exchange affect the growth of the Nigerian economy?</w:t>
      </w:r>
    </w:p>
    <w:p w:rsidR="0083141D" w:rsidRPr="0083141D" w:rsidRDefault="0083141D" w:rsidP="0083141D">
      <w:pPr>
        <w:numPr>
          <w:ilvl w:val="0"/>
          <w:numId w:val="6"/>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what extent do regulatory challenges hinder the growth of the Nigerian capital market, and how can they be addressed?</w:t>
      </w:r>
    </w:p>
    <w:p w:rsidR="0083141D" w:rsidRPr="0083141D" w:rsidRDefault="0083141D" w:rsidP="0083141D">
      <w:pPr>
        <w:numPr>
          <w:ilvl w:val="0"/>
          <w:numId w:val="6"/>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what extent does investor confidence impact the growth and development of the Nigerian capital market?</w:t>
      </w:r>
    </w:p>
    <w:p w:rsidR="0083141D" w:rsidRPr="0083141D" w:rsidRDefault="0083141D" w:rsidP="0083141D">
      <w:pPr>
        <w:numPr>
          <w:ilvl w:val="0"/>
          <w:numId w:val="6"/>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what extent does market liquidity influence the attractiveness of the Nigerian capital market to domestic and foreign investors, and what measures can be taken to improve it?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1.4</w:t>
      </w:r>
      <w:r w:rsidRPr="0083141D">
        <w:rPr>
          <w:rFonts w:ascii="Times New Roman" w:eastAsia="Times New Roman" w:hAnsi="Times New Roman" w:cs="Times New Roman"/>
          <w:b/>
          <w:bCs/>
          <w:color w:val="000000"/>
          <w:sz w:val="24"/>
          <w:szCs w:val="24"/>
        </w:rPr>
        <w:tab/>
        <w:t>OBJECTIVES OF THE STUDY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broad objective of this study examined the activities and performance of Nigerian capital market. The specific objectives of the study are as follows: </w:t>
      </w:r>
    </w:p>
    <w:p w:rsidR="0083141D" w:rsidRPr="0083141D" w:rsidRDefault="0083141D" w:rsidP="0083141D">
      <w:pPr>
        <w:numPr>
          <w:ilvl w:val="0"/>
          <w:numId w:val="7"/>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lastRenderedPageBreak/>
        <w:t>To examine the role of the Nigerian stock exchange in the development of the country's capital market.</w:t>
      </w:r>
    </w:p>
    <w:p w:rsidR="0083141D" w:rsidRPr="0083141D" w:rsidRDefault="0083141D" w:rsidP="0083141D">
      <w:pPr>
        <w:numPr>
          <w:ilvl w:val="0"/>
          <w:numId w:val="7"/>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assess the impact of the performance of the Nigerian stock exchange on the growth of the country's economy.</w:t>
      </w:r>
    </w:p>
    <w:p w:rsidR="0083141D" w:rsidRPr="0083141D" w:rsidRDefault="0083141D" w:rsidP="0083141D">
      <w:pPr>
        <w:numPr>
          <w:ilvl w:val="0"/>
          <w:numId w:val="7"/>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identify and analyze the regulatory challenges facing the Nigerian capital market and recommend solutions for improvement.</w:t>
      </w:r>
    </w:p>
    <w:p w:rsidR="0083141D" w:rsidRPr="0083141D" w:rsidRDefault="0083141D" w:rsidP="0083141D">
      <w:pPr>
        <w:numPr>
          <w:ilvl w:val="0"/>
          <w:numId w:val="7"/>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investigate the factors that influence investor confidence in the Nigerian capital market and propose measures to increase investor participation.</w:t>
      </w:r>
    </w:p>
    <w:p w:rsidR="0083141D" w:rsidRPr="0083141D" w:rsidRDefault="0083141D" w:rsidP="0083141D">
      <w:pPr>
        <w:numPr>
          <w:ilvl w:val="0"/>
          <w:numId w:val="7"/>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To evaluate the state of market infrastructure in the Nigerian capital market, particularly in terms of liquidity and access to finance for small and medium-sized enterprises, and recommend ways to improve it.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1.5</w:t>
      </w:r>
      <w:r w:rsidRPr="0083141D">
        <w:rPr>
          <w:rFonts w:ascii="Times New Roman" w:eastAsia="Times New Roman" w:hAnsi="Times New Roman" w:cs="Times New Roman"/>
          <w:b/>
          <w:bCs/>
          <w:color w:val="000000"/>
          <w:sz w:val="24"/>
          <w:szCs w:val="24"/>
        </w:rPr>
        <w:tab/>
        <w:t>HYPOTHESIS OF THE STUDY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hypothesis that would be tested in the course of this research is stated below as: </w:t>
      </w:r>
    </w:p>
    <w:p w:rsidR="0083141D" w:rsidRPr="0083141D" w:rsidRDefault="0083141D" w:rsidP="0083141D">
      <w:pPr>
        <w:numPr>
          <w:ilvl w:val="0"/>
          <w:numId w:val="8"/>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H</w:t>
      </w:r>
      <w:r w:rsidRPr="0083141D">
        <w:rPr>
          <w:rFonts w:ascii="Times New Roman" w:eastAsia="Times New Roman" w:hAnsi="Times New Roman" w:cs="Times New Roman"/>
          <w:color w:val="000000"/>
          <w:sz w:val="14"/>
          <w:szCs w:val="14"/>
          <w:vertAlign w:val="subscript"/>
        </w:rPr>
        <w:t>0</w:t>
      </w:r>
      <w:r w:rsidRPr="0083141D">
        <w:rPr>
          <w:rFonts w:ascii="Times New Roman" w:eastAsia="Times New Roman" w:hAnsi="Times New Roman" w:cs="Times New Roman"/>
          <w:color w:val="000000"/>
          <w:sz w:val="24"/>
          <w:szCs w:val="24"/>
        </w:rPr>
        <w:t>i: There is no significant relationship between the performance of the Nigerian stock exchange and the growth of the country's economy. </w:t>
      </w:r>
    </w:p>
    <w:p w:rsidR="0083141D" w:rsidRPr="0083141D" w:rsidRDefault="0083141D" w:rsidP="0083141D">
      <w:pPr>
        <w:numPr>
          <w:ilvl w:val="0"/>
          <w:numId w:val="8"/>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H</w:t>
      </w:r>
      <w:r w:rsidRPr="0083141D">
        <w:rPr>
          <w:rFonts w:ascii="Times New Roman" w:eastAsia="Times New Roman" w:hAnsi="Times New Roman" w:cs="Times New Roman"/>
          <w:color w:val="000000"/>
          <w:sz w:val="14"/>
          <w:szCs w:val="14"/>
          <w:vertAlign w:val="subscript"/>
        </w:rPr>
        <w:t>0ii</w:t>
      </w:r>
      <w:r w:rsidRPr="0083141D">
        <w:rPr>
          <w:rFonts w:ascii="Times New Roman" w:eastAsia="Times New Roman" w:hAnsi="Times New Roman" w:cs="Times New Roman"/>
          <w:color w:val="000000"/>
          <w:sz w:val="24"/>
          <w:szCs w:val="24"/>
        </w:rPr>
        <w:t>: Investor confidence has no significant influence on the growth and development of the Nigerian capital market. </w:t>
      </w:r>
    </w:p>
    <w:p w:rsidR="0083141D" w:rsidRPr="0083141D" w:rsidRDefault="0083141D" w:rsidP="0083141D">
      <w:pPr>
        <w:numPr>
          <w:ilvl w:val="0"/>
          <w:numId w:val="8"/>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H</w:t>
      </w:r>
      <w:r w:rsidRPr="0083141D">
        <w:rPr>
          <w:rFonts w:ascii="Times New Roman" w:eastAsia="Times New Roman" w:hAnsi="Times New Roman" w:cs="Times New Roman"/>
          <w:color w:val="000000"/>
          <w:sz w:val="14"/>
          <w:szCs w:val="14"/>
          <w:vertAlign w:val="subscript"/>
        </w:rPr>
        <w:t>0</w:t>
      </w:r>
      <w:r w:rsidRPr="0083141D">
        <w:rPr>
          <w:rFonts w:ascii="Times New Roman" w:eastAsia="Times New Roman" w:hAnsi="Times New Roman" w:cs="Times New Roman"/>
          <w:color w:val="000000"/>
          <w:sz w:val="24"/>
          <w:szCs w:val="24"/>
        </w:rPr>
        <w:t>iii: Market liquidity has no significant impact on the attractiveness of the Nigerian capital market to domestic and foreign investors. </w:t>
      </w:r>
    </w:p>
    <w:p w:rsidR="0083141D" w:rsidRPr="0083141D" w:rsidRDefault="0083141D" w:rsidP="0083141D">
      <w:pPr>
        <w:numPr>
          <w:ilvl w:val="0"/>
          <w:numId w:val="8"/>
        </w:numPr>
        <w:spacing w:after="20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H</w:t>
      </w:r>
      <w:r w:rsidRPr="0083141D">
        <w:rPr>
          <w:rFonts w:ascii="Times New Roman" w:eastAsia="Times New Roman" w:hAnsi="Times New Roman" w:cs="Times New Roman"/>
          <w:color w:val="000000"/>
          <w:sz w:val="14"/>
          <w:szCs w:val="14"/>
          <w:vertAlign w:val="subscript"/>
        </w:rPr>
        <w:t>0</w:t>
      </w:r>
      <w:r w:rsidRPr="0083141D">
        <w:rPr>
          <w:rFonts w:ascii="Times New Roman" w:eastAsia="Times New Roman" w:hAnsi="Times New Roman" w:cs="Times New Roman"/>
          <w:color w:val="000000"/>
          <w:sz w:val="24"/>
          <w:szCs w:val="24"/>
        </w:rPr>
        <w:t>iv: The Nigerian stock exchange does not significantly contribute to the development of the country's capital market.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1.6</w:t>
      </w:r>
      <w:r w:rsidRPr="0083141D">
        <w:rPr>
          <w:rFonts w:ascii="Times New Roman" w:eastAsia="Times New Roman" w:hAnsi="Times New Roman" w:cs="Times New Roman"/>
          <w:b/>
          <w:bCs/>
          <w:color w:val="000000"/>
          <w:sz w:val="24"/>
          <w:szCs w:val="24"/>
        </w:rPr>
        <w:tab/>
        <w:t xml:space="preserve"> SCOPE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activities of Nigeria stock exchange in the development of the capital market as a topic has covered areas such as he regulatory operation of the Nigeria stock exchange. The function of the Securities and Exchange Commission, the function and advantages of the Nigeria stock exchange and the method generating fund by the Nigeria stock exchange. Because of the limitation of time, conducive environment, financial constraint, transportation, cost and unavailability of data has limited this research work on Nigerian Stock Exchange.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1.7</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b/>
          <w:bCs/>
          <w:color w:val="000000"/>
          <w:sz w:val="24"/>
          <w:szCs w:val="24"/>
        </w:rPr>
        <w:t>LIMITATION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1.8</w:t>
      </w:r>
      <w:r w:rsidRPr="0083141D">
        <w:rPr>
          <w:rFonts w:ascii="Times New Roman" w:eastAsia="Times New Roman" w:hAnsi="Times New Roman" w:cs="Times New Roman"/>
          <w:b/>
          <w:bCs/>
          <w:color w:val="000000"/>
          <w:sz w:val="24"/>
          <w:szCs w:val="24"/>
        </w:rPr>
        <w:tab/>
        <w:t>SIGNIFICANCE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The significance of the project work can not be out emphasized, this is because the project work is not only useful for the students in the higher institution of learning, particularly the vocational students will funds it useful, also both staff and management of the Nigeria stock exchange. It has been relevance to both the employees and employers in the capital market as well as the Nigeria society at large after issuance in pricing market.</w:t>
      </w:r>
    </w:p>
    <w:p w:rsidR="0083141D" w:rsidRPr="0083141D" w:rsidRDefault="0083141D" w:rsidP="0083141D">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b/>
          <w:bCs/>
          <w:color w:val="000000"/>
          <w:sz w:val="24"/>
          <w:szCs w:val="24"/>
        </w:rPr>
        <w:t>DEFINITION OF TERMS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It has been earlier stated this project work is to discover the impact played by the stock exchange in the economy. Despite all the term on this study is based on the nation sock exchange and who they using the terms.</w:t>
      </w:r>
    </w:p>
    <w:p w:rsidR="0083141D" w:rsidRPr="0083141D" w:rsidRDefault="0083141D" w:rsidP="0083141D">
      <w:pPr>
        <w:numPr>
          <w:ilvl w:val="0"/>
          <w:numId w:val="10"/>
        </w:numPr>
        <w:spacing w:before="240" w:after="6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3141D">
        <w:rPr>
          <w:rFonts w:ascii="Times New Roman" w:eastAsia="Times New Roman" w:hAnsi="Times New Roman" w:cs="Times New Roman"/>
          <w:b/>
          <w:bCs/>
          <w:color w:val="000000"/>
          <w:kern w:val="36"/>
          <w:sz w:val="24"/>
          <w:szCs w:val="24"/>
        </w:rPr>
        <w:lastRenderedPageBreak/>
        <w:t xml:space="preserve">QUOTED:- </w:t>
      </w:r>
      <w:r w:rsidRPr="0083141D">
        <w:rPr>
          <w:rFonts w:ascii="Times New Roman" w:eastAsia="Times New Roman" w:hAnsi="Times New Roman" w:cs="Times New Roman"/>
          <w:color w:val="000000"/>
          <w:kern w:val="36"/>
          <w:sz w:val="24"/>
          <w:szCs w:val="24"/>
        </w:rPr>
        <w:t>Are the share quoted on the floor of the stock exchange at a price give</w:t>
      </w:r>
    </w:p>
    <w:p w:rsidR="0083141D" w:rsidRPr="0083141D" w:rsidRDefault="0083141D" w:rsidP="0083141D">
      <w:pPr>
        <w:spacing w:before="240" w:after="60" w:line="240" w:lineRule="auto"/>
        <w:ind w:firstLine="720"/>
        <w:jc w:val="both"/>
        <w:outlineLvl w:val="0"/>
        <w:rPr>
          <w:rFonts w:ascii="Times New Roman" w:eastAsia="Times New Roman" w:hAnsi="Times New Roman" w:cs="Times New Roman"/>
          <w:b/>
          <w:bCs/>
          <w:kern w:val="36"/>
          <w:sz w:val="48"/>
          <w:szCs w:val="48"/>
        </w:rPr>
      </w:pPr>
      <w:r w:rsidRPr="0083141D">
        <w:rPr>
          <w:rFonts w:ascii="Times New Roman" w:eastAsia="Times New Roman" w:hAnsi="Times New Roman" w:cs="Times New Roman"/>
          <w:color w:val="000000"/>
          <w:kern w:val="36"/>
          <w:sz w:val="24"/>
          <w:szCs w:val="24"/>
        </w:rPr>
        <w:t> e.g per share.</w:t>
      </w:r>
    </w:p>
    <w:p w:rsidR="0083141D" w:rsidRPr="0083141D" w:rsidRDefault="0083141D" w:rsidP="0083141D">
      <w:pPr>
        <w:numPr>
          <w:ilvl w:val="0"/>
          <w:numId w:val="11"/>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 xml:space="preserve">SECURITIES :- </w:t>
      </w:r>
      <w:r w:rsidRPr="0083141D">
        <w:rPr>
          <w:rFonts w:ascii="Times New Roman" w:eastAsia="Times New Roman" w:hAnsi="Times New Roman" w:cs="Times New Roman"/>
          <w:color w:val="000000"/>
          <w:sz w:val="24"/>
          <w:szCs w:val="24"/>
        </w:rPr>
        <w:t> Is a document or certificate showing ownership </w:t>
      </w:r>
    </w:p>
    <w:p w:rsidR="0083141D" w:rsidRPr="0083141D" w:rsidRDefault="0083141D" w:rsidP="0083141D">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 xml:space="preserve">STOCKS:-  </w:t>
      </w:r>
      <w:r w:rsidRPr="0083141D">
        <w:rPr>
          <w:rFonts w:ascii="Times New Roman" w:eastAsia="Times New Roman" w:hAnsi="Times New Roman" w:cs="Times New Roman"/>
          <w:color w:val="000000"/>
          <w:sz w:val="24"/>
          <w:szCs w:val="24"/>
        </w:rPr>
        <w:t>Are the money lent to a government in return for interest share in the </w:t>
      </w:r>
    </w:p>
    <w:p w:rsidR="0083141D" w:rsidRPr="0083141D" w:rsidRDefault="0083141D" w:rsidP="0083141D">
      <w:pPr>
        <w:spacing w:after="0" w:line="24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ab/>
      </w:r>
      <w:r w:rsidRPr="0083141D">
        <w:rPr>
          <w:rFonts w:ascii="Times New Roman" w:eastAsia="Times New Roman" w:hAnsi="Times New Roman" w:cs="Times New Roman"/>
          <w:color w:val="000000"/>
          <w:sz w:val="24"/>
          <w:szCs w:val="24"/>
        </w:rPr>
        <w:t>capital of a business company e.g</w:t>
      </w:r>
      <w:r w:rsidRPr="0083141D">
        <w:rPr>
          <w:rFonts w:ascii="Times New Roman" w:eastAsia="Times New Roman" w:hAnsi="Times New Roman" w:cs="Times New Roman"/>
          <w:strike/>
          <w:color w:val="000000"/>
          <w:sz w:val="24"/>
          <w:szCs w:val="24"/>
        </w:rPr>
        <w:t xml:space="preserve"> N</w:t>
      </w:r>
      <w:r w:rsidRPr="0083141D">
        <w:rPr>
          <w:rFonts w:ascii="Times New Roman" w:eastAsia="Times New Roman" w:hAnsi="Times New Roman" w:cs="Times New Roman"/>
          <w:color w:val="000000"/>
          <w:sz w:val="24"/>
          <w:szCs w:val="24"/>
        </w:rPr>
        <w:t xml:space="preserve"> 500 in the stock or the bank invest once </w:t>
      </w:r>
    </w:p>
    <w:p w:rsidR="0083141D" w:rsidRPr="0083141D" w:rsidRDefault="0083141D" w:rsidP="0083141D">
      <w:pPr>
        <w:spacing w:after="0" w:line="24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b/>
        <w:t>money is a serve stock.</w:t>
      </w:r>
    </w:p>
    <w:p w:rsidR="0083141D" w:rsidRPr="0083141D" w:rsidRDefault="0083141D" w:rsidP="0083141D">
      <w:pPr>
        <w:numPr>
          <w:ilvl w:val="0"/>
          <w:numId w:val="13"/>
        </w:numPr>
        <w:spacing w:after="0" w:line="240" w:lineRule="auto"/>
        <w:ind w:left="360"/>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STOCK HOLDER:</w:t>
      </w:r>
      <w:r w:rsidRPr="0083141D">
        <w:rPr>
          <w:rFonts w:ascii="Times New Roman" w:eastAsia="Times New Roman" w:hAnsi="Times New Roman" w:cs="Times New Roman"/>
          <w:color w:val="000000"/>
          <w:sz w:val="24"/>
          <w:szCs w:val="24"/>
        </w:rPr>
        <w:t>- Are people where  business or are the people who invest his</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money in another business. </w:t>
      </w:r>
    </w:p>
    <w:p w:rsidR="0083141D" w:rsidRPr="0083141D" w:rsidRDefault="0083141D" w:rsidP="0083141D">
      <w:pPr>
        <w:numPr>
          <w:ilvl w:val="0"/>
          <w:numId w:val="14"/>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SBTOCK BROKER:</w:t>
      </w:r>
      <w:r w:rsidRPr="0083141D">
        <w:rPr>
          <w:rFonts w:ascii="Times New Roman" w:eastAsia="Times New Roman" w:hAnsi="Times New Roman" w:cs="Times New Roman"/>
          <w:color w:val="000000"/>
          <w:sz w:val="24"/>
          <w:szCs w:val="24"/>
        </w:rPr>
        <w:t>- Are the person whose deal in buying and selling of stock</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on the stock exchange. </w:t>
      </w:r>
    </w:p>
    <w:p w:rsidR="0083141D" w:rsidRPr="0083141D" w:rsidRDefault="0083141D" w:rsidP="0083141D">
      <w:pPr>
        <w:numPr>
          <w:ilvl w:val="0"/>
          <w:numId w:val="15"/>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JOBBER:</w:t>
      </w:r>
      <w:r w:rsidRPr="0083141D">
        <w:rPr>
          <w:rFonts w:ascii="Times New Roman" w:eastAsia="Times New Roman" w:hAnsi="Times New Roman" w:cs="Times New Roman"/>
          <w:color w:val="000000"/>
          <w:sz w:val="24"/>
          <w:szCs w:val="24"/>
        </w:rPr>
        <w:t>- Are the members .of the stock exchange from whom a stock broker</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buy and to whom he sells stock list in the publication with current price of stock</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and share </w:t>
      </w:r>
    </w:p>
    <w:p w:rsidR="0083141D" w:rsidRPr="0083141D" w:rsidRDefault="0083141D" w:rsidP="0083141D">
      <w:pPr>
        <w:numPr>
          <w:ilvl w:val="0"/>
          <w:numId w:val="16"/>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 xml:space="preserve"> EXCHANGE:- </w:t>
      </w:r>
      <w:r w:rsidRPr="0083141D">
        <w:rPr>
          <w:rFonts w:ascii="Times New Roman" w:eastAsia="Times New Roman" w:hAnsi="Times New Roman" w:cs="Times New Roman"/>
          <w:color w:val="000000"/>
          <w:sz w:val="24"/>
          <w:szCs w:val="24"/>
        </w:rPr>
        <w:t>This is giving and receiving moneny from one person or country</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for that of another relation in value between land or country used in different</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countries the rate of exchange is between the naira and dollars or pounds e.t.c </w:t>
      </w:r>
    </w:p>
    <w:p w:rsidR="0083141D" w:rsidRPr="0083141D" w:rsidRDefault="0083141D" w:rsidP="0083141D">
      <w:pPr>
        <w:numPr>
          <w:ilvl w:val="0"/>
          <w:numId w:val="17"/>
        </w:numPr>
        <w:spacing w:after="0" w:line="240" w:lineRule="auto"/>
        <w:jc w:val="both"/>
        <w:textAlignment w:val="baseline"/>
        <w:rPr>
          <w:rFonts w:ascii="Times New Roman" w:eastAsia="Times New Roman" w:hAnsi="Times New Roman" w:cs="Times New Roman"/>
          <w:b/>
          <w:bCs/>
          <w:color w:val="000000"/>
          <w:sz w:val="24"/>
          <w:szCs w:val="24"/>
        </w:rPr>
      </w:pPr>
      <w:r w:rsidRPr="0083141D">
        <w:rPr>
          <w:rFonts w:ascii="Times New Roman" w:eastAsia="Times New Roman" w:hAnsi="Times New Roman" w:cs="Times New Roman"/>
          <w:b/>
          <w:bCs/>
          <w:color w:val="000000"/>
          <w:sz w:val="24"/>
          <w:szCs w:val="24"/>
        </w:rPr>
        <w:t xml:space="preserve">DEBENTURE:- </w:t>
      </w:r>
      <w:r w:rsidRPr="0083141D">
        <w:rPr>
          <w:rFonts w:ascii="Times New Roman" w:eastAsia="Times New Roman" w:hAnsi="Times New Roman" w:cs="Times New Roman"/>
          <w:color w:val="000000"/>
          <w:sz w:val="24"/>
          <w:szCs w:val="24"/>
        </w:rPr>
        <w:t>Certification given by a business co-operation e.t.c as receipt for</w:t>
      </w:r>
    </w:p>
    <w:p w:rsidR="0083141D" w:rsidRPr="0083141D" w:rsidRDefault="0083141D" w:rsidP="0083141D">
      <w:pPr>
        <w:spacing w:after="0" w:line="240" w:lineRule="auto"/>
        <w:ind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money lent at a fixed rate interest until the principal is repaid. </w:t>
      </w:r>
    </w:p>
    <w:p w:rsidR="0083141D" w:rsidRPr="0083141D" w:rsidRDefault="0083141D" w:rsidP="0083141D">
      <w:pPr>
        <w:spacing w:after="0" w:line="480" w:lineRule="auto"/>
        <w:ind w:firstLine="36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TWO</w:t>
      </w:r>
    </w:p>
    <w:p w:rsidR="0083141D" w:rsidRPr="0083141D" w:rsidRDefault="0083141D" w:rsidP="0083141D">
      <w:pPr>
        <w:spacing w:after="0" w:line="480" w:lineRule="auto"/>
        <w:ind w:firstLine="36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LITERATURE REVIEW</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2.1 </w:t>
      </w:r>
      <w:r w:rsidRPr="0083141D">
        <w:rPr>
          <w:rFonts w:ascii="Times New Roman" w:eastAsia="Times New Roman" w:hAnsi="Times New Roman" w:cs="Times New Roman"/>
          <w:b/>
          <w:bCs/>
          <w:color w:val="000000"/>
          <w:sz w:val="24"/>
          <w:szCs w:val="24"/>
        </w:rPr>
        <w:tab/>
        <w:t>INTRODUCTION </w:t>
      </w:r>
    </w:p>
    <w:p w:rsidR="0083141D" w:rsidRPr="0083141D" w:rsidRDefault="0083141D" w:rsidP="0083141D">
      <w:pPr>
        <w:spacing w:after="0" w:line="480" w:lineRule="auto"/>
        <w:ind w:firstLine="36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capital market is not really market in the traditional sense. It is merely a network of the institution that perform function that are described a capital activities. The capital market is the frame work of institution that arranges for a long term financial assets such as shares, debentures stock and mortgage within the framework are primary market institutions like stock exchanges.</w:t>
      </w:r>
    </w:p>
    <w:p w:rsidR="0083141D" w:rsidRPr="0083141D" w:rsidRDefault="0083141D" w:rsidP="0083141D">
      <w:pPr>
        <w:spacing w:after="0" w:line="480" w:lineRule="auto"/>
        <w:ind w:firstLine="36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In Nigeria, at the apex of capital market is the securities and exchange commission followed by the Nigeria stock exchange companies also belong here but perhaps the easiest way of conceptualization capital market activities is to think in form of those financial claim that will remain in existence for about five years.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2.2</w:t>
      </w:r>
      <w:r w:rsidRPr="0083141D">
        <w:rPr>
          <w:rFonts w:ascii="Times New Roman" w:eastAsia="Times New Roman" w:hAnsi="Times New Roman" w:cs="Times New Roman"/>
          <w:b/>
          <w:bCs/>
          <w:color w:val="000000"/>
          <w:sz w:val="24"/>
          <w:szCs w:val="24"/>
        </w:rPr>
        <w:tab/>
        <w:t>CONCEPTUAL FRAMEWORK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2.2.1   DIVISION OF THE MONEY AND CAPITAL MARKET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The money market and the capital market may be further sub-divided into smaller market, each important to select group demanders and suppliers of funds.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Negotiable Certificate Of Deposit</w:t>
      </w:r>
      <w:r w:rsidRPr="0083141D">
        <w:rPr>
          <w:rFonts w:ascii="Times New Roman" w:eastAsia="Times New Roman" w:hAnsi="Times New Roman" w:cs="Times New Roman"/>
          <w:color w:val="000000"/>
          <w:sz w:val="24"/>
          <w:szCs w:val="24"/>
        </w:rPr>
        <w:t xml:space="preserve"> </w:t>
      </w:r>
      <w:r w:rsidRPr="0083141D">
        <w:rPr>
          <w:rFonts w:ascii="Times New Roman" w:eastAsia="Times New Roman" w:hAnsi="Times New Roman" w:cs="Times New Roman"/>
          <w:b/>
          <w:bCs/>
          <w:color w:val="000000"/>
          <w:sz w:val="24"/>
          <w:szCs w:val="24"/>
        </w:rPr>
        <w:t>(CDS):</w:t>
      </w:r>
      <w:r w:rsidRPr="0083141D">
        <w:rPr>
          <w:rFonts w:ascii="Times New Roman" w:eastAsia="Times New Roman" w:hAnsi="Times New Roman" w:cs="Times New Roman"/>
          <w:color w:val="000000"/>
          <w:sz w:val="24"/>
          <w:szCs w:val="24"/>
        </w:rPr>
        <w:t xml:space="preserve"> Issued by the larger best known commercial banks and the other depository institution to rise in order to carry on lending activities.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Two other important short term money market borrowing money is barker’s acceptance and commercial paper</w:t>
      </w:r>
      <w:r w:rsidRPr="0083141D">
        <w:rPr>
          <w:rFonts w:ascii="Times New Roman" w:eastAsia="Times New Roman" w:hAnsi="Times New Roman" w:cs="Times New Roman"/>
          <w:b/>
          <w:bCs/>
          <w:color w:val="000000"/>
          <w:sz w:val="24"/>
          <w:szCs w:val="24"/>
        </w:rPr>
        <w:t>:</w:t>
      </w:r>
      <w:r w:rsidRPr="0083141D">
        <w:rPr>
          <w:rFonts w:ascii="Times New Roman" w:eastAsia="Times New Roman" w:hAnsi="Times New Roman" w:cs="Times New Roman"/>
          <w:color w:val="000000"/>
          <w:sz w:val="24"/>
          <w:szCs w:val="24"/>
        </w:rPr>
        <w:t xml:space="preserve"> In another corner for the money market Reserve funds which are i.e reserve of bank plus other immediately transferable moneys are traded daily in huge volume.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Another segment of the money market reaches ground the globe to encompass suppliers and demanders of short-term funds in Europe, Asia, Africa and the Middle East. This is the east and largely unregulated Euro currency market, where bank deposits dominated in the world major trading currencies, the Dollar, the finance, the pound, than you and the mark are loaned to corporation and government all over the globe.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capital market, too is divided into several major sector each having special characteristic for example the largest segment, of the capital market, is devoted to mortgage loans to support the building of homes and business structure such as factories and shaping centers.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best known segment of the capital market is the market for corporate stock represented by the major exchange, such as the new York stock exchange (NYSE) Tolexo stock exchange and Nigeria stock exchange and vast the counter etc) market for individual stocks. No matter where it is sold, however each share of stocks (equity) represents a certificate of ownership in a corporation also sells huge quantity of corporate notes and bonds in the capital market each year to raise long-term funds. These securities, unlike shares or stock, are pure ivos evidencing a debt owned plus an obligation to any interest to the holders.</w:t>
      </w:r>
    </w:p>
    <w:p w:rsidR="0083141D" w:rsidRPr="0083141D" w:rsidRDefault="0083141D" w:rsidP="0083141D">
      <w:pPr>
        <w:spacing w:before="1" w:after="0" w:line="480" w:lineRule="auto"/>
        <w:outlineLvl w:val="1"/>
        <w:rPr>
          <w:rFonts w:ascii="Times New Roman" w:eastAsia="Times New Roman" w:hAnsi="Times New Roman" w:cs="Times New Roman"/>
          <w:b/>
          <w:bCs/>
          <w:sz w:val="36"/>
          <w:szCs w:val="36"/>
        </w:rPr>
      </w:pPr>
      <w:r w:rsidRPr="0083141D">
        <w:rPr>
          <w:rFonts w:ascii="Times New Roman" w:eastAsia="Times New Roman" w:hAnsi="Times New Roman" w:cs="Times New Roman"/>
          <w:b/>
          <w:bCs/>
          <w:color w:val="000000"/>
          <w:sz w:val="24"/>
          <w:szCs w:val="24"/>
        </w:rPr>
        <w:t>2.2.2</w:t>
      </w:r>
      <w:r w:rsidRPr="0083141D">
        <w:rPr>
          <w:rFonts w:ascii="Times New Roman" w:eastAsia="Times New Roman" w:hAnsi="Times New Roman" w:cs="Times New Roman"/>
          <w:b/>
          <w:bCs/>
          <w:color w:val="000000"/>
          <w:sz w:val="24"/>
          <w:szCs w:val="24"/>
        </w:rPr>
        <w:tab/>
        <w:t>      Capital market and economic growth</w:t>
      </w:r>
    </w:p>
    <w:p w:rsidR="0083141D" w:rsidRPr="0083141D" w:rsidRDefault="0083141D" w:rsidP="0083141D">
      <w:pPr>
        <w:spacing w:after="0" w:line="480" w:lineRule="auto"/>
        <w:ind w:right="188"/>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According to Levine and Zervos (1998) the capital market is expected to encourage savings by providing individuals with an additional financial instrument that may better meet their risk preferences and liquidity needs. Better savings mobilization may increase the savings rate. Capital markets also provide an avenue for growing companies to raise capital at lower cost. In addition, companies in countries with developed stock markets are less dependent on bank financing, which can reduce the risk of a credit crunch. Stock markets therefore are able to positively influence economic growth through encouraging savings amongst individuals and providing avenues for firm financing.</w:t>
      </w:r>
    </w:p>
    <w:p w:rsidR="0083141D" w:rsidRPr="0083141D" w:rsidRDefault="0083141D" w:rsidP="0083141D">
      <w:pPr>
        <w:spacing w:before="82" w:after="0" w:line="480" w:lineRule="auto"/>
        <w:ind w:right="189"/>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Kumar (1984) notes that the capital market contributes to economic growth through the specific services it perform either directly or indirectly. Notable among the functions of the stock market are mobilization of savings, creation of liquidity, risk diversification, improved dissemination and acquisition of information, and enhanced incentive for corporate control. Improving the efficiency and effectiveness of these functions, through prompt delivery of their services can augment the rate of economic growth. At any stage of a nation's development, both the government and the private sectors would require long-term capital which is provided by a well functioning stock market.</w:t>
      </w:r>
    </w:p>
    <w:p w:rsidR="0083141D" w:rsidRPr="0083141D" w:rsidRDefault="0083141D" w:rsidP="0083141D">
      <w:pPr>
        <w:spacing w:before="82" w:after="0" w:line="480" w:lineRule="auto"/>
        <w:ind w:right="188"/>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Sule and Momoh (2009) specifying the channels for growth through the capital market opine that it provides opportunities for companies to borrow funds needed for long-term investment purposes. It also provides avenue for the marketing of shares and other securities in order to raise fresh funds for expansion of operations leading to increase in output/production. It creates a means of allocating the nations real and financial resources between various industries and companies. Sule and Momoh (2009) argues further that through the capital formation and allocation mechanism the capital market ensures an efficient and effective distribution of the </w:t>
      </w:r>
      <w:r w:rsidRPr="0083141D">
        <w:rPr>
          <w:rFonts w:ascii="Times New Roman" w:eastAsia="Times New Roman" w:hAnsi="Times New Roman" w:cs="Times New Roman"/>
          <w:color w:val="000000"/>
          <w:sz w:val="24"/>
          <w:szCs w:val="24"/>
        </w:rPr>
        <w:lastRenderedPageBreak/>
        <w:t>scarce resources for the optimal benefit to the economy and it reduces the over reliance of the corporate sector on short term financing for long term projects and also provides opportunities for government to finance projects aimed at providing essential amenities for socioeconomic development.</w:t>
      </w:r>
    </w:p>
    <w:p w:rsidR="0083141D" w:rsidRPr="0083141D" w:rsidRDefault="0083141D" w:rsidP="0083141D">
      <w:pPr>
        <w:spacing w:before="82" w:after="0" w:line="480" w:lineRule="auto"/>
        <w:ind w:right="188"/>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Obstfeld (1994) notes that the capital market may also affect economic activities through the creation of liquidity. Liquid equity market makes available savings for profitable investment that requires long-term </w:t>
      </w:r>
      <w:r w:rsidRPr="0083141D">
        <w:rPr>
          <w:rFonts w:ascii="Times New Roman" w:eastAsia="Times New Roman" w:hAnsi="Times New Roman" w:cs="Times New Roman"/>
          <w:color w:val="292425"/>
          <w:sz w:val="24"/>
          <w:szCs w:val="24"/>
        </w:rPr>
        <w:t xml:space="preserve">commitment </w:t>
      </w:r>
      <w:r w:rsidRPr="0083141D">
        <w:rPr>
          <w:rFonts w:ascii="Times New Roman" w:eastAsia="Times New Roman" w:hAnsi="Times New Roman" w:cs="Times New Roman"/>
          <w:color w:val="000000"/>
          <w:sz w:val="24"/>
          <w:szCs w:val="24"/>
        </w:rPr>
        <w:t>of capital. Without liquid capital market there would be no industrial revolution. This is because savers would be less willing to invest in large, long-term projects that characterized the early phase of industrial revolution. Closely related to liquidity is the function of risk diversification. Stock markets can affect economic growth when they are internationally integrated. This enables greater economic risk sharing. Because high return projects also tend to be comparatively risky, stock markets that facilitate risk diversification encourages a shift to higher-return projects and the resultant effect is a boost in the economy leading to growth through the shifting of society’s savings to higher-return investments.</w:t>
      </w:r>
    </w:p>
    <w:p w:rsidR="0083141D" w:rsidRPr="0083141D" w:rsidRDefault="0083141D" w:rsidP="0083141D">
      <w:pPr>
        <w:numPr>
          <w:ilvl w:val="0"/>
          <w:numId w:val="18"/>
        </w:numPr>
        <w:spacing w:before="1" w:after="0" w:line="480" w:lineRule="auto"/>
        <w:textAlignment w:val="baseline"/>
        <w:outlineLvl w:val="1"/>
        <w:rPr>
          <w:rFonts w:ascii="Times New Roman" w:eastAsia="Times New Roman" w:hAnsi="Times New Roman" w:cs="Times New Roman"/>
          <w:b/>
          <w:bCs/>
          <w:color w:val="000000"/>
          <w:sz w:val="36"/>
          <w:szCs w:val="36"/>
        </w:rPr>
      </w:pPr>
      <w:r w:rsidRPr="0083141D">
        <w:rPr>
          <w:rFonts w:ascii="Times New Roman" w:eastAsia="Times New Roman" w:hAnsi="Times New Roman" w:cs="Times New Roman"/>
          <w:b/>
          <w:bCs/>
          <w:color w:val="000000"/>
          <w:sz w:val="24"/>
          <w:szCs w:val="24"/>
        </w:rPr>
        <w:t>     The Nigerian capital market</w:t>
      </w:r>
    </w:p>
    <w:p w:rsidR="0083141D" w:rsidRPr="0083141D" w:rsidRDefault="0083141D" w:rsidP="0083141D">
      <w:pPr>
        <w:spacing w:after="0" w:line="480" w:lineRule="auto"/>
        <w:ind w:right="154"/>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stock market is viewed as a complex institution imbued with inherent mechanism through which long- term funds of the major sectors of the economy comprising households, firms, and government are mobilized, harnessed and made available to various sectors of the economy (Nyong, 1997). The development of the capital market, and apparently the stock market, provides opportunities for greater funds mobilization, improved efficiency in resource allocation and provision of relevant information for appraisal (Inanga and Emenuga, 1997).</w:t>
      </w:r>
    </w:p>
    <w:p w:rsidR="0083141D" w:rsidRPr="0083141D" w:rsidRDefault="0083141D" w:rsidP="0083141D">
      <w:pPr>
        <w:spacing w:after="240" w:line="240" w:lineRule="auto"/>
        <w:rPr>
          <w:rFonts w:ascii="Times New Roman" w:eastAsia="Times New Roman" w:hAnsi="Times New Roman" w:cs="Times New Roman"/>
          <w:sz w:val="24"/>
          <w:szCs w:val="24"/>
        </w:rPr>
      </w:pP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2.3 </w:t>
      </w:r>
      <w:r w:rsidRPr="0083141D">
        <w:rPr>
          <w:rFonts w:ascii="Times New Roman" w:eastAsia="Times New Roman" w:hAnsi="Times New Roman" w:cs="Times New Roman"/>
          <w:b/>
          <w:bCs/>
          <w:color w:val="000000"/>
          <w:sz w:val="24"/>
          <w:szCs w:val="24"/>
        </w:rPr>
        <w:tab/>
        <w:t>THEORETICAL FRAMEWORK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2.3.1    Market Efficiency Theory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According to Fama (1976) an efficiency market is a market that is efficient in processing information. In an efficient market, prices reflect available information. Market efficiency when viewed from the perspective of efficient market hypothesis may be defined at three levels: </w:t>
      </w:r>
    </w:p>
    <w:p w:rsidR="0083141D" w:rsidRPr="0083141D" w:rsidRDefault="0083141D" w:rsidP="0083141D">
      <w:pPr>
        <w:spacing w:after="0" w:line="480" w:lineRule="auto"/>
        <w:ind w:firstLine="54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 The weak form </w:t>
      </w:r>
    </w:p>
    <w:p w:rsidR="0083141D" w:rsidRPr="0083141D" w:rsidRDefault="0083141D" w:rsidP="0083141D">
      <w:pPr>
        <w:spacing w:after="0" w:line="480" w:lineRule="auto"/>
        <w:ind w:firstLine="54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ii. The semi-strong form </w:t>
      </w:r>
    </w:p>
    <w:p w:rsidR="0083141D" w:rsidRPr="0083141D" w:rsidRDefault="0083141D" w:rsidP="0083141D">
      <w:pPr>
        <w:spacing w:after="0" w:line="480" w:lineRule="auto"/>
        <w:ind w:firstLine="54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iii. The strong form.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essence of the market efficiency theory is to relate the theory to one of the problems of disseminating vital information as regards the activities and function of the stock exchange and to see the possibility of attaining the expected growth level in the economy of the market (stock exchange) is efficient in its functions.</w:t>
      </w:r>
    </w:p>
    <w:p w:rsidR="0083141D" w:rsidRPr="0083141D" w:rsidRDefault="0083141D" w:rsidP="0083141D">
      <w:pPr>
        <w:numPr>
          <w:ilvl w:val="0"/>
          <w:numId w:val="19"/>
        </w:numPr>
        <w:spacing w:after="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b/>
          <w:bCs/>
          <w:color w:val="000000"/>
          <w:sz w:val="24"/>
          <w:szCs w:val="24"/>
        </w:rPr>
        <w:t xml:space="preserve">The Weak Form </w:t>
      </w:r>
      <w:r w:rsidRPr="0083141D">
        <w:rPr>
          <w:rFonts w:ascii="Times New Roman" w:eastAsia="Times New Roman" w:hAnsi="Times New Roman" w:cs="Times New Roman"/>
          <w:color w:val="000000"/>
          <w:sz w:val="24"/>
          <w:szCs w:val="24"/>
        </w:rPr>
        <w:t>The weak form of the efficient market hypothesis assures that current security prices affect only historical information. It does not anticipate the future. Any point in time, the value of a security reflects volume and time changes in the past. Thereby, analysis in the past will not beat the nearest because, the information had already been reflected in the share price </w:t>
      </w:r>
    </w:p>
    <w:p w:rsidR="0083141D" w:rsidRPr="0083141D" w:rsidRDefault="0083141D" w:rsidP="0083141D">
      <w:pPr>
        <w:numPr>
          <w:ilvl w:val="0"/>
          <w:numId w:val="19"/>
        </w:numPr>
        <w:spacing w:after="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b/>
          <w:bCs/>
          <w:color w:val="000000"/>
          <w:sz w:val="24"/>
          <w:szCs w:val="24"/>
        </w:rPr>
        <w:t xml:space="preserve">Semi-strong form. </w:t>
      </w:r>
      <w:r w:rsidRPr="0083141D">
        <w:rPr>
          <w:rFonts w:ascii="Times New Roman" w:eastAsia="Times New Roman" w:hAnsi="Times New Roman" w:cs="Times New Roman"/>
          <w:color w:val="000000"/>
          <w:sz w:val="24"/>
          <w:szCs w:val="24"/>
        </w:rPr>
        <w:t>This state that, current market price reflect all publicly available information. The semi-strong form encompasses the weak form because; all the market information considered by the weak form hypothesis such as security price, rate of returns and trading volume is public. Public information also includes all non-market information such as earning and dividend announcements, news about the economy and political news. A security’s price in this form of market will reflect this information instantly and only its “fair” return can be earned by public in a market trading. </w:t>
      </w:r>
    </w:p>
    <w:p w:rsidR="0083141D" w:rsidRPr="0083141D" w:rsidRDefault="0083141D" w:rsidP="0083141D">
      <w:pPr>
        <w:numPr>
          <w:ilvl w:val="0"/>
          <w:numId w:val="19"/>
        </w:numPr>
        <w:spacing w:after="0" w:line="48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b/>
          <w:bCs/>
          <w:color w:val="000000"/>
          <w:sz w:val="24"/>
          <w:szCs w:val="24"/>
        </w:rPr>
        <w:lastRenderedPageBreak/>
        <w:t xml:space="preserve">The Strong Form </w:t>
      </w:r>
      <w:r w:rsidRPr="0083141D">
        <w:rPr>
          <w:rFonts w:ascii="Times New Roman" w:eastAsia="Times New Roman" w:hAnsi="Times New Roman" w:cs="Times New Roman"/>
          <w:color w:val="000000"/>
          <w:sz w:val="24"/>
          <w:szCs w:val="24"/>
        </w:rPr>
        <w:t>This state that current prices reflect not only the historical and current public information but also insider (private) information about the company and hence, future information about the company.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2.3.2</w:t>
      </w:r>
      <w:r w:rsidRPr="0083141D">
        <w:rPr>
          <w:rFonts w:ascii="Times New Roman" w:eastAsia="Times New Roman" w:hAnsi="Times New Roman" w:cs="Times New Roman"/>
          <w:b/>
          <w:bCs/>
          <w:color w:val="000000"/>
          <w:sz w:val="24"/>
          <w:szCs w:val="24"/>
        </w:rPr>
        <w:tab/>
        <w:t>Theory of Multivariate Co-Integration</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theory of multivariate co-integration, as propounded by Johansen and Joselius provides a nexus or connection among integrated process and the notion of long-run equilibrium. The concept of co-integration explains that although two different series may not themselves be stationary, some linear combination of the two may indeed be stationary with the generalization of more than two series. (Komolafe, 1996). The general rule is that variables of different order cannot co-integrate otherwise the linear combination will not be stationary.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The original co-integration model can be specified as follows;  </w:t>
      </w:r>
      <w:r w:rsidRPr="0083141D">
        <w:rPr>
          <w:rFonts w:ascii="Cambria Math" w:eastAsia="Times New Roman" w:hAnsi="Cambria Math" w:cs="Times New Roman"/>
          <w:color w:val="000000"/>
          <w:sz w:val="24"/>
          <w:szCs w:val="24"/>
        </w:rPr>
        <w:t>𝑙𝑛𝑌𝑡</w:t>
      </w:r>
      <w:r w:rsidRPr="0083141D">
        <w:rPr>
          <w:rFonts w:ascii="Times New Roman" w:eastAsia="Times New Roman" w:hAnsi="Times New Roman" w:cs="Times New Roman"/>
          <w:color w:val="000000"/>
          <w:sz w:val="24"/>
          <w:szCs w:val="24"/>
        </w:rPr>
        <w:t xml:space="preserve"> = </w:t>
      </w:r>
      <w:r w:rsidRPr="0083141D">
        <w:rPr>
          <w:rFonts w:ascii="Cambria Math" w:eastAsia="Times New Roman" w:hAnsi="Cambria Math" w:cs="Times New Roman"/>
          <w:color w:val="000000"/>
          <w:sz w:val="24"/>
          <w:szCs w:val="24"/>
        </w:rPr>
        <w:t>𝛼</w:t>
      </w:r>
      <w:r w:rsidRPr="0083141D">
        <w:rPr>
          <w:rFonts w:ascii="Times New Roman" w:eastAsia="Times New Roman" w:hAnsi="Times New Roman" w:cs="Times New Roman"/>
          <w:color w:val="000000"/>
          <w:sz w:val="24"/>
          <w:szCs w:val="24"/>
        </w:rPr>
        <w:t xml:space="preserve">0 + </w:t>
      </w:r>
      <w:r w:rsidRPr="0083141D">
        <w:rPr>
          <w:rFonts w:ascii="Cambria Math" w:eastAsia="Times New Roman" w:hAnsi="Cambria Math" w:cs="Times New Roman"/>
          <w:color w:val="000000"/>
          <w:sz w:val="24"/>
          <w:szCs w:val="24"/>
        </w:rPr>
        <w:t>𝛼</w:t>
      </w:r>
      <w:r w:rsidRPr="0083141D">
        <w:rPr>
          <w:rFonts w:ascii="Times New Roman" w:eastAsia="Times New Roman" w:hAnsi="Times New Roman" w:cs="Times New Roman"/>
          <w:color w:val="000000"/>
          <w:sz w:val="24"/>
          <w:szCs w:val="24"/>
        </w:rPr>
        <w:t>1</w:t>
      </w:r>
      <w:r w:rsidRPr="0083141D">
        <w:rPr>
          <w:rFonts w:ascii="Cambria Math" w:eastAsia="Times New Roman" w:hAnsi="Cambria Math" w:cs="Times New Roman"/>
          <w:color w:val="000000"/>
          <w:sz w:val="24"/>
          <w:szCs w:val="24"/>
        </w:rPr>
        <w:t>𝑙𝑛𝐺𝐶𝐹𝑡</w:t>
      </w:r>
      <w:r w:rsidRPr="0083141D">
        <w:rPr>
          <w:rFonts w:ascii="Times New Roman" w:eastAsia="Times New Roman" w:hAnsi="Times New Roman" w:cs="Times New Roman"/>
          <w:color w:val="000000"/>
          <w:sz w:val="24"/>
          <w:szCs w:val="24"/>
        </w:rPr>
        <w:t xml:space="preserve"> + </w:t>
      </w:r>
      <w:r w:rsidRPr="0083141D">
        <w:rPr>
          <w:rFonts w:ascii="Cambria Math" w:eastAsia="Times New Roman" w:hAnsi="Cambria Math" w:cs="Times New Roman"/>
          <w:color w:val="000000"/>
          <w:sz w:val="24"/>
          <w:szCs w:val="24"/>
        </w:rPr>
        <w:t>𝛼</w:t>
      </w:r>
      <w:r w:rsidRPr="0083141D">
        <w:rPr>
          <w:rFonts w:ascii="Times New Roman" w:eastAsia="Times New Roman" w:hAnsi="Times New Roman" w:cs="Times New Roman"/>
          <w:color w:val="000000"/>
          <w:sz w:val="24"/>
          <w:szCs w:val="24"/>
        </w:rPr>
        <w:t>3</w:t>
      </w:r>
      <w:r w:rsidRPr="0083141D">
        <w:rPr>
          <w:rFonts w:ascii="Cambria Math" w:eastAsia="Times New Roman" w:hAnsi="Cambria Math" w:cs="Times New Roman"/>
          <w:color w:val="000000"/>
          <w:sz w:val="24"/>
          <w:szCs w:val="24"/>
        </w:rPr>
        <w:t>𝑙𝑛𝑀𝐶𝐴𝑃𝑡</w:t>
      </w:r>
      <w:r w:rsidRPr="0083141D">
        <w:rPr>
          <w:rFonts w:ascii="Times New Roman" w:eastAsia="Times New Roman" w:hAnsi="Times New Roman" w:cs="Times New Roman"/>
          <w:color w:val="000000"/>
          <w:sz w:val="24"/>
          <w:szCs w:val="24"/>
        </w:rPr>
        <w:t xml:space="preserve"> + </w:t>
      </w:r>
      <w:r w:rsidRPr="0083141D">
        <w:rPr>
          <w:rFonts w:ascii="Cambria Math" w:eastAsia="Times New Roman" w:hAnsi="Cambria Math" w:cs="Times New Roman"/>
          <w:color w:val="000000"/>
          <w:sz w:val="24"/>
          <w:szCs w:val="24"/>
        </w:rPr>
        <w:t>𝛼</w:t>
      </w:r>
      <w:r w:rsidRPr="0083141D">
        <w:rPr>
          <w:rFonts w:ascii="Times New Roman" w:eastAsia="Times New Roman" w:hAnsi="Times New Roman" w:cs="Times New Roman"/>
          <w:color w:val="000000"/>
          <w:sz w:val="24"/>
          <w:szCs w:val="24"/>
        </w:rPr>
        <w:t>4</w:t>
      </w:r>
      <w:r w:rsidRPr="0083141D">
        <w:rPr>
          <w:rFonts w:ascii="Cambria Math" w:eastAsia="Times New Roman" w:hAnsi="Cambria Math" w:cs="Times New Roman"/>
          <w:color w:val="000000"/>
          <w:sz w:val="24"/>
          <w:szCs w:val="24"/>
        </w:rPr>
        <w:t>𝐴𝑆𝐼</w:t>
      </w:r>
      <w:r w:rsidRPr="0083141D">
        <w:rPr>
          <w:rFonts w:ascii="Times New Roman" w:eastAsia="Times New Roman" w:hAnsi="Times New Roman" w:cs="Times New Roman"/>
          <w:color w:val="000000"/>
          <w:sz w:val="24"/>
          <w:szCs w:val="24"/>
        </w:rPr>
        <w:t>+</w:t>
      </w:r>
      <w:r w:rsidRPr="0083141D">
        <w:rPr>
          <w:rFonts w:ascii="Cambria Math" w:eastAsia="Times New Roman" w:hAnsi="Cambria Math" w:cs="Times New Roman"/>
          <w:color w:val="000000"/>
          <w:sz w:val="24"/>
          <w:szCs w:val="24"/>
        </w:rPr>
        <w:t>𝛼</w:t>
      </w:r>
      <w:r w:rsidRPr="0083141D">
        <w:rPr>
          <w:rFonts w:ascii="Times New Roman" w:eastAsia="Times New Roman" w:hAnsi="Times New Roman" w:cs="Times New Roman"/>
          <w:color w:val="000000"/>
          <w:sz w:val="24"/>
          <w:szCs w:val="24"/>
        </w:rPr>
        <w:t>5</w:t>
      </w:r>
      <w:r w:rsidRPr="0083141D">
        <w:rPr>
          <w:rFonts w:ascii="Cambria Math" w:eastAsia="Times New Roman" w:hAnsi="Cambria Math" w:cs="Times New Roman"/>
          <w:color w:val="000000"/>
          <w:sz w:val="24"/>
          <w:szCs w:val="24"/>
        </w:rPr>
        <w:t>𝑉𝑇𝑅</w:t>
      </w:r>
      <w:r w:rsidRPr="0083141D">
        <w:rPr>
          <w:rFonts w:ascii="Times New Roman" w:eastAsia="Times New Roman" w:hAnsi="Times New Roman" w:cs="Times New Roman"/>
          <w:color w:val="000000"/>
          <w:sz w:val="24"/>
          <w:szCs w:val="24"/>
        </w:rPr>
        <w:t xml:space="preserve"> Where Y represent endogenous variable, which is output level in the Nigeria economy. “GCF, MCAP, ASI, VTR” are the exogenous variables earlier specified. The co-integration test commenced with a test for the number of co-integrating relation or rank (r) of </w:t>
      </w:r>
      <w:r w:rsidRPr="0083141D">
        <w:rPr>
          <w:rFonts w:ascii="Cambria Math" w:eastAsia="Times New Roman" w:hAnsi="Cambria Math" w:cs="Times New Roman"/>
          <w:color w:val="000000"/>
          <w:sz w:val="24"/>
          <w:szCs w:val="24"/>
        </w:rPr>
        <w:t>𝜋</w:t>
      </w:r>
      <w:r w:rsidRPr="0083141D">
        <w:rPr>
          <w:rFonts w:ascii="Times New Roman" w:eastAsia="Times New Roman" w:hAnsi="Times New Roman" w:cs="Times New Roman"/>
          <w:color w:val="000000"/>
          <w:sz w:val="24"/>
          <w:szCs w:val="24"/>
        </w:rPr>
        <w:t xml:space="preserve"> using Johansen’s Maximal Eigen value of stochastic matrix and the likelihood Ratio (LR) test based on the trace of the stochastic matrix </w:t>
      </w:r>
      <w:r w:rsidRPr="0083141D">
        <w:rPr>
          <w:rFonts w:ascii="Cambria Math" w:eastAsia="Times New Roman" w:hAnsi="Cambria Math" w:cs="Times New Roman"/>
          <w:color w:val="000000"/>
          <w:sz w:val="24"/>
          <w:szCs w:val="24"/>
        </w:rPr>
        <w:t>𝜋</w:t>
      </w:r>
      <w:r w:rsidRPr="0083141D">
        <w:rPr>
          <w:rFonts w:ascii="Times New Roman" w:eastAsia="Times New Roman" w:hAnsi="Times New Roman" w:cs="Times New Roman"/>
          <w:color w:val="000000"/>
          <w:sz w:val="24"/>
          <w:szCs w:val="24"/>
        </w:rPr>
        <w:t xml:space="preserve"> which is the long-run multiplier matrix m*n that is the coefficients. Note that the Eigen value of </w:t>
      </w:r>
      <w:r w:rsidRPr="0083141D">
        <w:rPr>
          <w:rFonts w:ascii="Cambria Math" w:eastAsia="Times New Roman" w:hAnsi="Cambria Math" w:cs="Times New Roman"/>
          <w:color w:val="000000"/>
          <w:sz w:val="24"/>
          <w:szCs w:val="24"/>
        </w:rPr>
        <w:t>𝜋</w:t>
      </w:r>
      <w:r w:rsidRPr="0083141D">
        <w:rPr>
          <w:rFonts w:ascii="Times New Roman" w:eastAsia="Times New Roman" w:hAnsi="Times New Roman" w:cs="Times New Roman"/>
          <w:color w:val="000000"/>
          <w:sz w:val="24"/>
          <w:szCs w:val="24"/>
        </w:rPr>
        <w:t xml:space="preserve">1 are the roots of the </w:t>
      </w:r>
      <w:r w:rsidRPr="0083141D">
        <w:rPr>
          <w:rFonts w:ascii="Cambria Math" w:eastAsia="Times New Roman" w:hAnsi="Cambria Math" w:cs="Times New Roman"/>
          <w:color w:val="000000"/>
          <w:sz w:val="24"/>
          <w:szCs w:val="24"/>
        </w:rPr>
        <w:t>𝑘𝑡</w:t>
      </w:r>
      <w:r w:rsidRPr="0083141D">
        <w:rPr>
          <w:rFonts w:ascii="Times New Roman" w:eastAsia="Times New Roman" w:hAnsi="Times New Roman" w:cs="Times New Roman"/>
          <w:color w:val="000000"/>
          <w:sz w:val="24"/>
          <w:szCs w:val="24"/>
        </w:rPr>
        <w:t>ℎ order characteristics polynomial (</w:t>
      </w:r>
      <w:r w:rsidRPr="0083141D">
        <w:rPr>
          <w:rFonts w:ascii="Cambria Math" w:eastAsia="Times New Roman" w:hAnsi="Cambria Math" w:cs="Times New Roman"/>
          <w:color w:val="000000"/>
          <w:sz w:val="24"/>
          <w:szCs w:val="24"/>
        </w:rPr>
        <w:t>𝜋</w:t>
      </w:r>
      <w:r w:rsidRPr="0083141D">
        <w:rPr>
          <w:rFonts w:ascii="Times New Roman" w:eastAsia="Times New Roman" w:hAnsi="Times New Roman" w:cs="Times New Roman"/>
          <w:color w:val="000000"/>
          <w:sz w:val="24"/>
          <w:szCs w:val="24"/>
        </w:rPr>
        <w:t xml:space="preserve">1 − </w:t>
      </w:r>
      <w:r w:rsidRPr="0083141D">
        <w:rPr>
          <w:rFonts w:ascii="Cambria Math" w:eastAsia="Times New Roman" w:hAnsi="Cambria Math" w:cs="Times New Roman"/>
          <w:color w:val="000000"/>
          <w:sz w:val="24"/>
          <w:szCs w:val="24"/>
        </w:rPr>
        <w:t>𝑣</w:t>
      </w:r>
      <w:r w:rsidRPr="0083141D">
        <w:rPr>
          <w:rFonts w:ascii="Times New Roman" w:eastAsia="Times New Roman" w:hAnsi="Times New Roman" w:cs="Times New Roman"/>
          <w:color w:val="000000"/>
          <w:sz w:val="24"/>
          <w:szCs w:val="24"/>
        </w:rPr>
        <w:t xml:space="preserve">1) obtained by solving the characteristics equation. Also, the trace statistics suggested by Johansen to determine the co-integration rank in a multivariate model is based on the ordered (estimate) Eigen value. This test allows for the comparison of co-integration rank of ‘r’ against the alternative of co-integrating rank of r+1. This test may then be repeated for larger values of ‘r’ until one fails to reject the null hypothesis. The Johansen representation theorem establishes </w:t>
      </w:r>
      <w:r w:rsidRPr="0083141D">
        <w:rPr>
          <w:rFonts w:ascii="Times New Roman" w:eastAsia="Times New Roman" w:hAnsi="Times New Roman" w:cs="Times New Roman"/>
          <w:color w:val="000000"/>
          <w:sz w:val="24"/>
          <w:szCs w:val="24"/>
        </w:rPr>
        <w:lastRenderedPageBreak/>
        <w:t>the theoretical basis of error correction modeling formally. According to the theorem, if y and x are co-integrated, then there is a long-run relationship between them.</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short-run adjustment dynamics can be usefully described by the error correction model (ECM). The ECM coefficient shows how quickly variables return to equilibrium and it should have a statistically significant coefficient. The Error correction techniques correct for disequilibrium between short and long run behavior of the dependent variable. Since disequilibrium may exist in the short-run, there is need to tie the value of the dependent variable to its long-run value. The error term from the co-integrating initial regression is called “equilibrium error”. In simple term, the ECM involves using lagged residual to correct for deviations of actual values from long-run equilibrium values.</w:t>
      </w:r>
    </w:p>
    <w:p w:rsidR="0083141D" w:rsidRPr="0083141D" w:rsidRDefault="0083141D" w:rsidP="0083141D">
      <w:pPr>
        <w:spacing w:after="0" w:line="480" w:lineRule="auto"/>
        <w:ind w:left="-90" w:hanging="90"/>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1. </w:t>
      </w:r>
      <w:r w:rsidRPr="0083141D">
        <w:rPr>
          <w:rFonts w:ascii="Times New Roman" w:eastAsia="Times New Roman" w:hAnsi="Times New Roman" w:cs="Times New Roman"/>
          <w:b/>
          <w:bCs/>
          <w:color w:val="000000"/>
          <w:sz w:val="24"/>
          <w:szCs w:val="24"/>
        </w:rPr>
        <w:tab/>
        <w:t>SAVING FUNCTION:</w:t>
      </w:r>
      <w:r w:rsidRPr="0083141D">
        <w:rPr>
          <w:rFonts w:ascii="Times New Roman" w:eastAsia="Times New Roman" w:hAnsi="Times New Roman" w:cs="Times New Roman"/>
          <w:color w:val="000000"/>
          <w:sz w:val="24"/>
          <w:szCs w:val="24"/>
        </w:rPr>
        <w:t xml:space="preserve"> Providing a potentially profitable and relatively low-risk outlier for the public savings.</w:t>
      </w:r>
    </w:p>
    <w:p w:rsidR="0083141D" w:rsidRPr="0083141D" w:rsidRDefault="0083141D" w:rsidP="0083141D">
      <w:pPr>
        <w:spacing w:after="0" w:line="480" w:lineRule="auto"/>
        <w:ind w:left="-90" w:hanging="9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As we noted earlier, the system of financial markets and institutions provides a conduct for the public’s savings. Bonds stocks, deposits and other financial claims sold in the money and capital market provides a profitable, relatively low risk outlet for the public’s savings, these flow through the financial markets into investment so that more goods and services can be produced in the future, increasing society standard of living, when saving flows declines, however, the growth of investment and living standard begin to fall.</w:t>
      </w:r>
    </w:p>
    <w:p w:rsidR="0083141D" w:rsidRPr="0083141D" w:rsidRDefault="0083141D" w:rsidP="0083141D">
      <w:pPr>
        <w:spacing w:after="0" w:line="480" w:lineRule="auto"/>
        <w:ind w:left="-90" w:hanging="90"/>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 WEALTH FUNCTION:</w:t>
      </w:r>
      <w:r w:rsidRPr="0083141D">
        <w:rPr>
          <w:rFonts w:ascii="Times New Roman" w:eastAsia="Times New Roman" w:hAnsi="Times New Roman" w:cs="Times New Roman"/>
          <w:color w:val="000000"/>
          <w:sz w:val="24"/>
          <w:szCs w:val="24"/>
        </w:rPr>
        <w:t xml:space="preserve"> Providing a means to store purchasing power until needed at a future data for spending and store wealth (i.e to preserve value) until funds are needs for spending in future periods which we might choose to store our wealth in thing (i.e automobiles and clothes) such items are subjected to depreciation and often carry great risk of loss. However, bonds stock, and other </w:t>
      </w:r>
      <w:r w:rsidRPr="0083141D">
        <w:rPr>
          <w:rFonts w:ascii="Times New Roman" w:eastAsia="Times New Roman" w:hAnsi="Times New Roman" w:cs="Times New Roman"/>
          <w:color w:val="000000"/>
          <w:sz w:val="24"/>
          <w:szCs w:val="24"/>
        </w:rPr>
        <w:lastRenderedPageBreak/>
        <w:t>financial institution do not wears out over time and usually generate income, and normally, the risk of loss is much less than other forms of shares wealth.</w:t>
      </w:r>
      <w:r w:rsidRPr="0083141D">
        <w:rPr>
          <w:rFonts w:ascii="Times New Roman" w:eastAsia="Times New Roman" w:hAnsi="Times New Roman" w:cs="Times New Roman"/>
          <w:b/>
          <w:bCs/>
          <w:color w:val="000000"/>
          <w:sz w:val="24"/>
          <w:szCs w:val="24"/>
        </w:rPr>
        <w:t>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2.4</w:t>
      </w:r>
      <w:r w:rsidRPr="0083141D">
        <w:rPr>
          <w:rFonts w:ascii="Times New Roman" w:eastAsia="Times New Roman" w:hAnsi="Times New Roman" w:cs="Times New Roman"/>
          <w:b/>
          <w:bCs/>
          <w:color w:val="000000"/>
          <w:sz w:val="24"/>
          <w:szCs w:val="24"/>
        </w:rPr>
        <w:tab/>
        <w:t>EMPIRICAL REVIEW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In this section of study, selected work will be given due consideration to reveal their findings on the subject under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Osinubi and Amaghionyeodiwe (2003) examined the relationship between Nigeria stock market and economic growth during the period 1980 to 2000, using Ordinary least square regression. The results show that there is a positive relationship between the stock market development and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Adamu and Sanni (2005) examined the role of the stock market on Nigeria’s economic growth, using Granger-causality test and regression analysis. They discovered a one-way causality between GDP growth and market turnover. They also observed a positive and significant relationship between GDP growth and market turnover ratios.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Obamiro (2005) made an investigation on the role of the Nigeria stock market in the light of economic growth. He reported a significant positive effect of stock market on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Abu (2009) examines whether stock market development raises economic growth in Nigeria, by employing the Error Correction Approach. The econometric results indicate that stock market development raises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Ewah et al (2009), appraised the impact of the capital market efficiency on economic growth of Nigeria using time series data from 1963 to 2004. They found that the capital market in Nigeria has potential of growth-inducing, but it has not contributed meaningfully because of low market capitalization, low absorptive capitalization, illiquidity, misappropriation of funds among others.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Autonios (2010) investigates the causal relationship between stock market development and economic growth for Germany for the period 1965-2007 using a Vector Error Correction Model (VECM) and the Johansen co-integration analysis based on the classical unit roots tests. The results of Granger causality tests indicated that there is a unidirectional causality between stock market development and economic growth with direction from stock market development to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292526"/>
          <w:sz w:val="24"/>
          <w:szCs w:val="24"/>
        </w:rPr>
        <w:t>Again, Demiurgic-Kunt and Maksimovic (1998) have shown and re-emphasized the complementary role of the stock market and banks that they were not rival or alternative institutions using 30 countries from 1980 to 1991. Levine and Zervos (1998) used pooled cross-country time series regression of 47 countries from 1976 to 1993 to evaluate whether stock market liquidity is related to growth, capital accumulation and productivity. They towed the line of Demiurgic- Kunt and Levine (1996) by conglomerating measures such as stock market size, liquidity and integration with world market, into index of stock market development. The rate of Gross Domestic Product (GDP) per capita was regressed on a variety of variables designed to control for initial conditions, political instability, investment in human capital and macro-economic condition and then, included the conglomerated index of stock market development. They found empirically that the measures of stock market liquidity were strongly related to growth, capital accumulation and productivity while stock market size does not seems to correlate to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Some studies reported that stock market liquidity and size is crucial for growth (Bencivenga V. Smith B and Starr R. 1996; Levine, 1991). Although the investments in capital markets are much profitable for investors, investors do not want to block their investments for long periods. Liquid equity markets are the solution for long term investments as they provide such assets which can </w:t>
      </w:r>
      <w:r w:rsidRPr="0083141D">
        <w:rPr>
          <w:rFonts w:ascii="Times New Roman" w:eastAsia="Times New Roman" w:hAnsi="Times New Roman" w:cs="Times New Roman"/>
          <w:color w:val="000000"/>
          <w:sz w:val="24"/>
          <w:szCs w:val="24"/>
        </w:rPr>
        <w:lastRenderedPageBreak/>
        <w:t>be sold easily and inexpensively by the investor. On the other hand, the firms also have permanent access to capital raised through equity issues (Levine and Zervos,1998).</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Furthermore, Paudel (2005) confirmed that stock markets, on account of liquidity, facilitate firms to attain the much needed capital quickly; therefore, it facilitates capital allocation, investment and growth. In this regard, Adajaski and Biekpe (2008) found a considerable positive impact of stock market development on economic growth in countries of upper middle-income economies. Their findings were more strengthened by Bahadur and Neupane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(2006), who concluded that stock markets fluctuations help to predict the future growth of an economy. Stock markets also provide the opportunities to investors to make diversified investments in reducing their unique risk; contribute to the mobilization of domestic savings by increasing the investment options available to investors and branch out their portfolios. Thus, investors are provided with an important source of investment capital at relatively lower cost (Dailami and Aktin, 1990).</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results of a study carried out by Adjasi and Biekpe (2008), which examined the effect of stock market development on economic growth in 14 African countries, revealed a positive relationship between the two and indicated that stock market developments played a significant role in growth only for moderately capitalized markets. On the basis of these results, they recommended that low income African countries and less developed stock markets needed to grow more and develop their markets to elicit economic gains from stock markets. Some other studies have equally found evidence in support of the argument that a significant positive relation between savings and stock market size and liquidity do exist and that a growing or deepening stock market would not necessarily spore higher savings rate.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In recent times, research interests have focused on investigating whether stock markets, especially in developing countries, have achieved the development-oriented goals for which they were originally conceived. The concept of stock market liquidity, for instance, has been used to demonstrate how developments in the securities market transmit to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This liquidity argument is based on the proposition that stock markets enable firms to acquire much needed capital quickly and, by so doing, helps in facilitating capital allocation, investment, and growth. It also assists in reducing investment risk due to the ease with which equities are traded and play crucial role in helping to determine the level of economic activities in most economies (Yartey and Adjasi, 2007). Some other major studies that investigated the link between stock market and economic growth – including, Levine and Zervos (1996), as well as Harris (1997) - equally reached similar conclusions that indeed; some definite kind of relationship exists between stock market development and economic growth.</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current realities existing in most of the Exchanges in Africa today leave some significant gap in the debate on the impact of stock market growth on economic development. In the case of Nigeria, for instance, the level of growth in the stock market (measured by growth in total market capitalization) by far outweighs the GDP growth rates in the country.</w:t>
      </w:r>
    </w:p>
    <w:p w:rsidR="0083141D" w:rsidRPr="0083141D" w:rsidRDefault="0083141D" w:rsidP="0083141D">
      <w:pPr>
        <w:spacing w:after="240" w:line="24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p>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THREE</w:t>
      </w:r>
    </w:p>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RESEARCH METHODOLOGY</w:t>
      </w:r>
    </w:p>
    <w:p w:rsidR="0083141D" w:rsidRPr="0083141D" w:rsidRDefault="0083141D" w:rsidP="0083141D">
      <w:pPr>
        <w:spacing w:before="240" w:after="60" w:line="480" w:lineRule="auto"/>
        <w:ind w:right="17"/>
        <w:outlineLvl w:val="0"/>
        <w:rPr>
          <w:rFonts w:ascii="Times New Roman" w:eastAsia="Times New Roman" w:hAnsi="Times New Roman" w:cs="Times New Roman"/>
          <w:b/>
          <w:bCs/>
          <w:kern w:val="36"/>
          <w:sz w:val="48"/>
          <w:szCs w:val="48"/>
        </w:rPr>
      </w:pPr>
      <w:r w:rsidRPr="0083141D">
        <w:rPr>
          <w:rFonts w:ascii="Cambria" w:eastAsia="Times New Roman" w:hAnsi="Cambria" w:cs="Times New Roman"/>
          <w:b/>
          <w:bCs/>
          <w:color w:val="000000"/>
          <w:kern w:val="36"/>
          <w:sz w:val="24"/>
          <w:szCs w:val="24"/>
        </w:rPr>
        <w:t>3.1</w:t>
      </w:r>
      <w:r w:rsidRPr="0083141D">
        <w:rPr>
          <w:rFonts w:ascii="Cambria" w:eastAsia="Times New Roman" w:hAnsi="Cambria" w:cs="Times New Roman"/>
          <w:b/>
          <w:bCs/>
          <w:color w:val="000000"/>
          <w:kern w:val="36"/>
          <w:sz w:val="24"/>
          <w:szCs w:val="24"/>
        </w:rPr>
        <w:tab/>
        <w:t>INTRODUCTION</w:t>
      </w:r>
    </w:p>
    <w:p w:rsidR="0083141D" w:rsidRPr="0083141D" w:rsidRDefault="0083141D" w:rsidP="0083141D">
      <w:pPr>
        <w:spacing w:after="0" w:line="480" w:lineRule="auto"/>
        <w:ind w:right="17"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This chapter will focus on the procedures for collection and analysis of data. Having reviewed the related literature on the impact of the capital market on the Nigerian economy with emphasis on the role of the Nigerian Stock Exchange, the researcher’s attention will now move to the methods of data collection and analysis called methodology.</w:t>
      </w:r>
    </w:p>
    <w:p w:rsidR="0083141D" w:rsidRPr="0083141D" w:rsidRDefault="0083141D" w:rsidP="0083141D">
      <w:pPr>
        <w:spacing w:after="0" w:line="480" w:lineRule="auto"/>
        <w:ind w:right="17"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Research methodology according to Baridman (1990:20) should wage a detailed statement of methods used in collection of data; why those methods were chosen and not others.</w:t>
      </w:r>
    </w:p>
    <w:p w:rsidR="0083141D" w:rsidRPr="0083141D" w:rsidRDefault="0083141D" w:rsidP="0083141D">
      <w:pPr>
        <w:spacing w:after="0" w:line="480" w:lineRule="auto"/>
        <w:ind w:right="17" w:firstLine="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research work is a case study in which the Nigerian stock exchange was singled out as a representative of the capital market. The choice of the stock exchange as the case study is justified by the singular, critical and unique position of it in the development of the real financial and socio-economic structure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3.2</w:t>
      </w:r>
      <w:r w:rsidRPr="0083141D">
        <w:rPr>
          <w:rFonts w:ascii="Times New Roman" w:eastAsia="Times New Roman" w:hAnsi="Times New Roman" w:cs="Times New Roman"/>
          <w:b/>
          <w:bCs/>
          <w:color w:val="000000"/>
          <w:sz w:val="24"/>
          <w:szCs w:val="24"/>
        </w:rPr>
        <w:tab/>
        <w:t>RESEARCH DESIGN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design of the study was based on the questionnaire draw out the investor to make the research work solid, useful for the researcher and for the usefulness as reference for other researcher that will like to use this project research work in the same files as there reference.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This research survey techniques is used to elicit relevant and information through personal interview by the researcher from the investors. It is immensurable helpful for the collection and gathering of data on the proper modalities for the activities of Nigeria Stock Exchange in the development of capital market.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3.3</w:t>
      </w:r>
      <w:r w:rsidRPr="0083141D">
        <w:rPr>
          <w:rFonts w:ascii="Times New Roman" w:eastAsia="Times New Roman" w:hAnsi="Times New Roman" w:cs="Times New Roman"/>
          <w:b/>
          <w:bCs/>
          <w:i/>
          <w:iCs/>
          <w:color w:val="000000"/>
          <w:sz w:val="24"/>
          <w:szCs w:val="24"/>
        </w:rPr>
        <w:tab/>
      </w:r>
      <w:r w:rsidRPr="0083141D">
        <w:rPr>
          <w:rFonts w:ascii="Times New Roman" w:eastAsia="Times New Roman" w:hAnsi="Times New Roman" w:cs="Times New Roman"/>
          <w:b/>
          <w:bCs/>
          <w:color w:val="000000"/>
          <w:sz w:val="24"/>
          <w:szCs w:val="24"/>
        </w:rPr>
        <w:t>POPULATION OF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For the purpose of the study all senior and junior workers in the case study will be regarded as the population irrespective of their qualification as well as working experience in order to get to the root of frustration in work place and the effect on workers productivity necessary information will be gathered from the entire responded for the completion of the study.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3.4</w:t>
      </w:r>
      <w:r w:rsidRPr="0083141D">
        <w:rPr>
          <w:rFonts w:ascii="Times New Roman" w:eastAsia="Times New Roman" w:hAnsi="Times New Roman" w:cs="Times New Roman"/>
          <w:b/>
          <w:bCs/>
          <w:color w:val="000000"/>
          <w:sz w:val="24"/>
          <w:szCs w:val="24"/>
        </w:rPr>
        <w:tab/>
        <w:t>SAMPLING, SAMPLING TECHNIQUE AND SAMPLE SIZE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method of sampling used in this research work is the random sampling method. The researchers choose the monument cadre senior officers cadre and junior staff workers in the (NSE) Nigeria Stock Exchange Lagos and gave them questionnaire. The total number of sample to be used for this research work is 80</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below show the number of management senior and junior staff and other workers that are given questionnaire.</w:t>
      </w:r>
    </w:p>
    <w:p w:rsidR="0083141D" w:rsidRPr="0083141D" w:rsidRDefault="0083141D" w:rsidP="0083141D">
      <w:pPr>
        <w:spacing w:before="240" w:after="60" w:line="480" w:lineRule="auto"/>
        <w:ind w:right="-43"/>
        <w:outlineLvl w:val="1"/>
        <w:rPr>
          <w:rFonts w:ascii="Times New Roman" w:eastAsia="Times New Roman" w:hAnsi="Times New Roman" w:cs="Times New Roman"/>
          <w:b/>
          <w:bCs/>
          <w:sz w:val="36"/>
          <w:szCs w:val="36"/>
        </w:rPr>
      </w:pPr>
      <w:r w:rsidRPr="0083141D">
        <w:rPr>
          <w:rFonts w:ascii="Times New Roman" w:eastAsia="Times New Roman" w:hAnsi="Times New Roman" w:cs="Times New Roman"/>
          <w:b/>
          <w:bCs/>
          <w:color w:val="000000"/>
          <w:sz w:val="24"/>
          <w:szCs w:val="24"/>
        </w:rPr>
        <w:t>3.5</w:t>
      </w:r>
      <w:r w:rsidRPr="0083141D">
        <w:rPr>
          <w:rFonts w:ascii="Times New Roman" w:eastAsia="Times New Roman" w:hAnsi="Times New Roman" w:cs="Times New Roman"/>
          <w:b/>
          <w:bCs/>
          <w:color w:val="000000"/>
          <w:sz w:val="24"/>
          <w:szCs w:val="24"/>
        </w:rPr>
        <w:tab/>
        <w:t>SOURCE AND METHOD OF DATA COLLECTION </w:t>
      </w:r>
    </w:p>
    <w:p w:rsidR="0083141D" w:rsidRPr="0083141D" w:rsidRDefault="0083141D" w:rsidP="0083141D">
      <w:pPr>
        <w:spacing w:after="0" w:line="480" w:lineRule="auto"/>
        <w:ind w:right="-43"/>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There are two main sources of data which are the primary sources and secondary sources.</w:t>
      </w:r>
    </w:p>
    <w:p w:rsidR="0083141D" w:rsidRPr="0083141D" w:rsidRDefault="0083141D" w:rsidP="0083141D">
      <w:pPr>
        <w:spacing w:before="240" w:after="60" w:line="480" w:lineRule="auto"/>
        <w:ind w:right="-43"/>
        <w:outlineLvl w:val="1"/>
        <w:rPr>
          <w:rFonts w:ascii="Times New Roman" w:eastAsia="Times New Roman" w:hAnsi="Times New Roman" w:cs="Times New Roman"/>
          <w:b/>
          <w:bCs/>
          <w:sz w:val="36"/>
          <w:szCs w:val="36"/>
        </w:rPr>
      </w:pPr>
      <w:r w:rsidRPr="0083141D">
        <w:rPr>
          <w:rFonts w:ascii="Times New Roman" w:eastAsia="Times New Roman" w:hAnsi="Times New Roman" w:cs="Times New Roman"/>
          <w:b/>
          <w:bCs/>
          <w:color w:val="000000"/>
          <w:sz w:val="24"/>
          <w:szCs w:val="24"/>
        </w:rPr>
        <w:t>Primary Sources</w:t>
      </w:r>
    </w:p>
    <w:p w:rsidR="0083141D" w:rsidRPr="0083141D" w:rsidRDefault="0083141D" w:rsidP="0083141D">
      <w:pPr>
        <w:spacing w:after="0" w:line="480" w:lineRule="auto"/>
        <w:ind w:right="-43"/>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Primary data is an original and unique data, which is directly collected by the researcher from a source such as observations, surveys, questionnaires, case studies and interviews according to his requirements (Mesly, 2015).</w:t>
      </w:r>
    </w:p>
    <w:p w:rsidR="0083141D" w:rsidRPr="0083141D" w:rsidRDefault="0083141D" w:rsidP="0083141D">
      <w:pPr>
        <w:spacing w:before="240" w:after="60" w:line="480" w:lineRule="auto"/>
        <w:ind w:right="-43"/>
        <w:outlineLvl w:val="1"/>
        <w:rPr>
          <w:rFonts w:ascii="Times New Roman" w:eastAsia="Times New Roman" w:hAnsi="Times New Roman" w:cs="Times New Roman"/>
          <w:b/>
          <w:bCs/>
          <w:sz w:val="36"/>
          <w:szCs w:val="36"/>
        </w:rPr>
      </w:pPr>
      <w:r w:rsidRPr="0083141D">
        <w:rPr>
          <w:rFonts w:ascii="Times New Roman" w:eastAsia="Times New Roman" w:hAnsi="Times New Roman" w:cs="Times New Roman"/>
          <w:b/>
          <w:bCs/>
          <w:color w:val="000000"/>
          <w:sz w:val="24"/>
          <w:szCs w:val="24"/>
        </w:rPr>
        <w:t>Secondary Sources</w:t>
      </w:r>
    </w:p>
    <w:p w:rsidR="0083141D" w:rsidRPr="0083141D" w:rsidRDefault="0083141D" w:rsidP="0083141D">
      <w:pPr>
        <w:spacing w:after="0" w:line="480" w:lineRule="auto"/>
        <w:ind w:right="-43"/>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According to Mesly (2015), secondary data could be seen as the data which is collected previously by someone else other than the researcher, Common sources of secondary data for social science include surveys, censuses, research papers etc.</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study was mainly conducted using secondary data in view of the fact that significant information needed are historical in nature and available. In addition to the audited financial statements of Zenith Bank, GTBank and UBA for the last ten years (2010-2019), other important sources such as the journals, magazines, newspapers and websites where found relevant to the study.</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3.6</w:t>
      </w:r>
      <w:r w:rsidRPr="0083141D">
        <w:rPr>
          <w:rFonts w:ascii="Times New Roman" w:eastAsia="Times New Roman" w:hAnsi="Times New Roman" w:cs="Times New Roman"/>
          <w:b/>
          <w:bCs/>
          <w:color w:val="000000"/>
          <w:sz w:val="24"/>
          <w:szCs w:val="24"/>
        </w:rPr>
        <w:tab/>
        <w:t>INSTRUMENTS FOR DATA COLLECTION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This undoubtedly will include all the source of information from either the primary and secondary source. Nevertheless, the primary source include the use of questionnaire and personal interviews with various investors involving in the holding of shows and stock in the various quoted companies while the secondary sources include the use of formal textbook and internet published statement the Nigeria stock exchange. The use of the descriptive and inferential statistic is employed to analysis the data.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personal variable consist of respondents in the socio economic characteristic such as sex age and educational qualification e.t.c while the measure variable include the role play by the capital market the relationship of CSC and stock exchange the problem of capital market and there various possible solution.      </w:t>
      </w:r>
    </w:p>
    <w:p w:rsidR="0083141D" w:rsidRPr="0083141D" w:rsidRDefault="0083141D" w:rsidP="0083141D">
      <w:pPr>
        <w:spacing w:after="240" w:line="240" w:lineRule="auto"/>
        <w:rPr>
          <w:rFonts w:ascii="Times New Roman" w:eastAsia="Times New Roman" w:hAnsi="Times New Roman" w:cs="Times New Roman"/>
          <w:sz w:val="24"/>
          <w:szCs w:val="24"/>
        </w:rPr>
      </w:pP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3.7</w:t>
      </w:r>
      <w:r w:rsidRPr="0083141D">
        <w:rPr>
          <w:rFonts w:ascii="Times New Roman" w:eastAsia="Times New Roman" w:hAnsi="Times New Roman" w:cs="Times New Roman"/>
          <w:b/>
          <w:bCs/>
          <w:color w:val="000000"/>
          <w:sz w:val="24"/>
          <w:szCs w:val="24"/>
        </w:rPr>
        <w:tab/>
        <w:t>TECHNIQUES FOR DATA ANALYSIS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data collected was analysis. To make the analysis of data easier figure were converted into the table and percentage in order word this research project will be largely an antitatively in nature data presentation will be shown respectively in the next chapter. The statistical method adopted is chi – square.   </w:t>
      </w: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8"/>
          <w:szCs w:val="28"/>
        </w:rPr>
        <w:t>CHAPTER FOUR</w:t>
      </w: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8"/>
          <w:szCs w:val="28"/>
        </w:rPr>
        <w:t>ANALYSIS AND DISCUSSION</w:t>
      </w:r>
    </w:p>
    <w:p w:rsidR="0083141D" w:rsidRPr="0083141D" w:rsidRDefault="0083141D" w:rsidP="0083141D">
      <w:pPr>
        <w:spacing w:after="0" w:line="24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8"/>
          <w:szCs w:val="28"/>
        </w:rPr>
        <w:t>4.1</w:t>
      </w:r>
      <w:r w:rsidRPr="0083141D">
        <w:rPr>
          <w:rFonts w:ascii="Times New Roman" w:eastAsia="Times New Roman" w:hAnsi="Times New Roman" w:cs="Times New Roman"/>
          <w:b/>
          <w:bCs/>
          <w:color w:val="000000"/>
          <w:sz w:val="28"/>
          <w:szCs w:val="28"/>
        </w:rPr>
        <w:tab/>
        <w:t>INTRODUCTION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This chapter entails the descriptive and statistical presentation, interpretation and analysis of the data collected from the questionnaire using chi-square method of data analysis, simple bar chart and histogram. The data were collected from the questionnaire administered to various brokers of the Nigeria Stock Exchange. A total number of bond rod questionnaire were analysis based on the number returned.</w:t>
      </w:r>
    </w:p>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4.2</w:t>
      </w:r>
      <w:r w:rsidRPr="0083141D">
        <w:rPr>
          <w:rFonts w:ascii="Times New Roman" w:eastAsia="Times New Roman" w:hAnsi="Times New Roman" w:cs="Times New Roman"/>
          <w:b/>
          <w:bCs/>
          <w:color w:val="000000"/>
          <w:sz w:val="24"/>
          <w:szCs w:val="24"/>
        </w:rPr>
        <w:tab/>
        <w:t>RESPONDENTS CHARACTERISTICS AND CLASIFICATION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Distribution of questionnaire</w:t>
      </w:r>
    </w:p>
    <w:tbl>
      <w:tblPr>
        <w:tblW w:w="0" w:type="auto"/>
        <w:tblCellMar>
          <w:top w:w="15" w:type="dxa"/>
          <w:left w:w="15" w:type="dxa"/>
          <w:bottom w:w="15" w:type="dxa"/>
          <w:right w:w="15" w:type="dxa"/>
        </w:tblCellMar>
        <w:tblLook w:val="04A0" w:firstRow="1" w:lastRow="0" w:firstColumn="1" w:lastColumn="0" w:noHBand="0" w:noVBand="1"/>
      </w:tblPr>
      <w:tblGrid>
        <w:gridCol w:w="2283"/>
        <w:gridCol w:w="1809"/>
      </w:tblGrid>
      <w:tr w:rsidR="0083141D" w:rsidRPr="0083141D" w:rsidTr="0083141D">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80</w:t>
            </w:r>
          </w:p>
        </w:tc>
      </w:tr>
      <w:tr w:rsidR="0083141D" w:rsidRPr="0083141D" w:rsidTr="0083141D">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w:t>
            </w:r>
          </w:p>
        </w:tc>
      </w:tr>
      <w:tr w:rsidR="0083141D" w:rsidRPr="0083141D" w:rsidTr="0083141D">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shows the number of administered questionnaire.80% of the administered questionnaire were correctly answered and returned while 20% of the administered questionnaires were wrongly filled and some are not returned. In spite of these problems, the response rate of 80% for the purpose of this study is quite good.</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4.2.1</w:t>
      </w:r>
      <w:r w:rsidRPr="0083141D">
        <w:rPr>
          <w:rFonts w:ascii="Times New Roman" w:eastAsia="Times New Roman" w:hAnsi="Times New Roman" w:cs="Times New Roman"/>
          <w:b/>
          <w:bCs/>
          <w:color w:val="000000"/>
          <w:sz w:val="24"/>
          <w:szCs w:val="24"/>
        </w:rPr>
        <w:tab/>
        <w:t>ANALYSIS OF PERSONAL DATA</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Section A</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1: Sex of respondents</w:t>
      </w:r>
    </w:p>
    <w:tbl>
      <w:tblPr>
        <w:tblW w:w="0" w:type="auto"/>
        <w:tblCellMar>
          <w:top w:w="15" w:type="dxa"/>
          <w:left w:w="15" w:type="dxa"/>
          <w:bottom w:w="15" w:type="dxa"/>
          <w:right w:w="15" w:type="dxa"/>
        </w:tblCellMar>
        <w:tblLook w:val="04A0" w:firstRow="1" w:lastRow="0" w:firstColumn="1" w:lastColumn="0" w:noHBand="0" w:noVBand="1"/>
      </w:tblPr>
      <w:tblGrid>
        <w:gridCol w:w="923"/>
        <w:gridCol w:w="2137"/>
        <w:gridCol w:w="1809"/>
      </w:tblGrid>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61.25</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38.75</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ind w:right="29"/>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shows the distribution of respondents based on gender. 49 of the total population of respondents representing 61.25% were male while 31 of the respondents representing 38.75% were female.</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2: Marital status </w:t>
      </w:r>
    </w:p>
    <w:tbl>
      <w:tblPr>
        <w:tblW w:w="0" w:type="auto"/>
        <w:tblCellMar>
          <w:top w:w="15" w:type="dxa"/>
          <w:left w:w="15" w:type="dxa"/>
          <w:bottom w:w="15" w:type="dxa"/>
          <w:right w:w="15" w:type="dxa"/>
        </w:tblCellMar>
        <w:tblLook w:val="04A0" w:firstRow="1" w:lastRow="0" w:firstColumn="1" w:lastColumn="0" w:noHBand="0" w:noVBand="1"/>
      </w:tblPr>
      <w:tblGrid>
        <w:gridCol w:w="1663"/>
        <w:gridCol w:w="2137"/>
        <w:gridCol w:w="1809"/>
      </w:tblGrid>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indicates that 48 (60%) of the total respondents were married, while the remaining 32 (40%) of the respondents were single, this suggest that majority of the company’s work force are married.</w:t>
      </w:r>
    </w:p>
    <w:p w:rsidR="0083141D" w:rsidRPr="0083141D" w:rsidRDefault="0083141D" w:rsidP="0083141D">
      <w:pPr>
        <w:spacing w:after="240" w:line="24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Table 4: Age Distribution</w:t>
      </w:r>
    </w:p>
    <w:tbl>
      <w:tblPr>
        <w:tblW w:w="0" w:type="auto"/>
        <w:tblCellMar>
          <w:top w:w="15" w:type="dxa"/>
          <w:left w:w="15" w:type="dxa"/>
          <w:bottom w:w="15" w:type="dxa"/>
          <w:right w:w="15" w:type="dxa"/>
        </w:tblCellMar>
        <w:tblLook w:val="04A0" w:firstRow="1" w:lastRow="0" w:firstColumn="1" w:lastColumn="0" w:noHBand="0" w:noVBand="1"/>
      </w:tblPr>
      <w:tblGrid>
        <w:gridCol w:w="2002"/>
        <w:gridCol w:w="2630"/>
        <w:gridCol w:w="1809"/>
      </w:tblGrid>
      <w:tr w:rsidR="0083141D" w:rsidRPr="0083141D" w:rsidTr="0083141D">
        <w:trPr>
          <w:trHeight w:val="4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25</w:t>
            </w:r>
          </w:p>
        </w:tc>
      </w:tr>
      <w:tr w:rsidR="0083141D" w:rsidRPr="0083141D" w:rsidTr="0083141D">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31-40years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37.5</w:t>
            </w:r>
          </w:p>
        </w:tc>
      </w:tr>
      <w:tr w:rsidR="0083141D" w:rsidRPr="0083141D" w:rsidTr="0083141D">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41years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37.5</w:t>
            </w:r>
          </w:p>
        </w:tc>
      </w:tr>
      <w:tr w:rsidR="0083141D" w:rsidRPr="0083141D" w:rsidTr="0083141D">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From the above table shows that 20 (25%) of the respondents were between 2-30 years, 30 (37.5%) respondents were between 31-40 years, while the remaining 30 (37.5%) respondents were between 41years and above.</w:t>
      </w:r>
    </w:p>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Section B: </w:t>
      </w:r>
    </w:p>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Table 1: </w:t>
      </w:r>
    </w:p>
    <w:tbl>
      <w:tblPr>
        <w:tblW w:w="0" w:type="auto"/>
        <w:tblCellMar>
          <w:top w:w="15" w:type="dxa"/>
          <w:left w:w="15" w:type="dxa"/>
          <w:bottom w:w="15" w:type="dxa"/>
          <w:right w:w="15" w:type="dxa"/>
        </w:tblCellMar>
        <w:tblLook w:val="04A0" w:firstRow="1" w:lastRow="0" w:firstColumn="1" w:lastColumn="0" w:noHBand="0" w:noVBand="1"/>
      </w:tblPr>
      <w:tblGrid>
        <w:gridCol w:w="1389"/>
        <w:gridCol w:w="2070"/>
        <w:gridCol w:w="1809"/>
      </w:tblGrid>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lastRenderedPageBreak/>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75</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18.75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Indifference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6.25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indicate that 60 representing 75% of the respondents agreed that stock exchange market has impact on the development of capital market , 15 representing 18.75% of the respondents disagreed while a total of 5 representing 6.25% of the respondents neither disagree nor agree that stock exchange market has impact on the development of capital market.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Table 2: </w:t>
      </w:r>
      <w:r w:rsidRPr="0083141D">
        <w:rPr>
          <w:rFonts w:ascii="Times New Roman" w:eastAsia="Times New Roman" w:hAnsi="Times New Roman" w:cs="Times New Roman"/>
          <w:color w:val="000000"/>
          <w:sz w:val="24"/>
          <w:szCs w:val="24"/>
        </w:rPr>
        <w:t>stock exchange market provide industrial management</w:t>
      </w:r>
    </w:p>
    <w:tbl>
      <w:tblPr>
        <w:tblW w:w="0" w:type="auto"/>
        <w:tblCellMar>
          <w:top w:w="15" w:type="dxa"/>
          <w:left w:w="15" w:type="dxa"/>
          <w:bottom w:w="15" w:type="dxa"/>
          <w:right w:w="15" w:type="dxa"/>
        </w:tblCellMar>
        <w:tblLook w:val="04A0" w:firstRow="1" w:lastRow="0" w:firstColumn="1" w:lastColumn="0" w:noHBand="0" w:noVBand="1"/>
      </w:tblPr>
      <w:tblGrid>
        <w:gridCol w:w="1469"/>
        <w:gridCol w:w="2070"/>
        <w:gridCol w:w="1809"/>
      </w:tblGrid>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56.25</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Indifference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18.75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indicates that 45 representing 56.25% of t respondents agreed that stock exchange market provide industrial management, 20 representing 25% of the respondents disagreed while just of 15 representing 18.75% of the respondents neither disagree nor agree that stock exchange market provide industrial management.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Table 3: </w:t>
      </w:r>
      <w:r w:rsidRPr="0083141D">
        <w:rPr>
          <w:rFonts w:ascii="Times New Roman" w:eastAsia="Times New Roman" w:hAnsi="Times New Roman" w:cs="Times New Roman"/>
          <w:color w:val="000000"/>
          <w:sz w:val="24"/>
          <w:szCs w:val="24"/>
        </w:rPr>
        <w:t>assess of Nigeria stock exchange has positive impact on the capital market development </w:t>
      </w:r>
    </w:p>
    <w:tbl>
      <w:tblPr>
        <w:tblW w:w="0" w:type="auto"/>
        <w:tblCellMar>
          <w:top w:w="15" w:type="dxa"/>
          <w:left w:w="15" w:type="dxa"/>
          <w:bottom w:w="15" w:type="dxa"/>
          <w:right w:w="15" w:type="dxa"/>
        </w:tblCellMar>
        <w:tblLook w:val="04A0" w:firstRow="1" w:lastRow="0" w:firstColumn="1" w:lastColumn="0" w:noHBand="0" w:noVBand="1"/>
      </w:tblPr>
      <w:tblGrid>
        <w:gridCol w:w="1389"/>
        <w:gridCol w:w="2070"/>
        <w:gridCol w:w="1809"/>
      </w:tblGrid>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93.75</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6.25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Indifference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240" w:lineRule="auto"/>
              <w:rPr>
                <w:rFonts w:ascii="Times New Roman" w:eastAsia="Times New Roman" w:hAnsi="Times New Roman" w:cs="Times New Roman"/>
                <w:sz w:val="24"/>
                <w:szCs w:val="24"/>
              </w:rPr>
            </w:pP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indicates that 75 representing 93.75% of the respondents agreed that assess of Nigeria stock exchange has positive impact on the capital market development, 5 representing 6.25% of the respondents disagreed while none of the respondents neither disagree nor agree that assess of Nigeria stock exchange has positive impact on the capital market development.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 xml:space="preserve">Table 4: </w:t>
      </w:r>
      <w:r w:rsidRPr="0083141D">
        <w:rPr>
          <w:rFonts w:ascii="Times New Roman" w:eastAsia="Times New Roman" w:hAnsi="Times New Roman" w:cs="Times New Roman"/>
          <w:color w:val="000000"/>
          <w:sz w:val="24"/>
          <w:szCs w:val="24"/>
        </w:rPr>
        <w:t>Nigeria stock exchange provides liquidity finds to the capitals market </w:t>
      </w:r>
    </w:p>
    <w:tbl>
      <w:tblPr>
        <w:tblW w:w="0" w:type="auto"/>
        <w:tblCellMar>
          <w:top w:w="15" w:type="dxa"/>
          <w:left w:w="15" w:type="dxa"/>
          <w:bottom w:w="15" w:type="dxa"/>
          <w:right w:w="15" w:type="dxa"/>
        </w:tblCellMar>
        <w:tblLook w:val="04A0" w:firstRow="1" w:lastRow="0" w:firstColumn="1" w:lastColumn="0" w:noHBand="0" w:noVBand="1"/>
      </w:tblPr>
      <w:tblGrid>
        <w:gridCol w:w="1389"/>
        <w:gridCol w:w="2070"/>
        <w:gridCol w:w="1809"/>
      </w:tblGrid>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Percentage (%)</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78.75</w:t>
            </w:r>
          </w:p>
        </w:tc>
      </w:tr>
      <w:tr w:rsidR="0083141D" w:rsidRPr="0083141D" w:rsidTr="0083141D">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12.5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Indifference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8.75</w:t>
            </w:r>
          </w:p>
        </w:tc>
      </w:tr>
      <w:tr w:rsidR="0083141D" w:rsidRPr="0083141D" w:rsidTr="0083141D">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100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 Researcher’s Field Survey, 2023</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table above indicates that 63 representing 78.75% of the respondents agreed that Nigeria stock exchange provides liquidity finds to the capitals market, 10 representing 12.5% of the respondents disagreed while just of 7 representing 8.75% of the respondents neither disagree nor agree that Nigeria stock exchange provides liquidity finds to the capitals market.</w:t>
      </w:r>
    </w:p>
    <w:p w:rsidR="0083141D" w:rsidRPr="0083141D" w:rsidRDefault="0083141D" w:rsidP="0083141D">
      <w:pPr>
        <w:spacing w:after="240" w:line="24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r w:rsidRPr="0083141D">
        <w:rPr>
          <w:rFonts w:ascii="Times New Roman" w:eastAsia="Times New Roman" w:hAnsi="Times New Roman" w:cs="Times New Roman"/>
          <w:sz w:val="24"/>
          <w:szCs w:val="24"/>
        </w:rPr>
        <w:br/>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4.3</w:t>
      </w:r>
      <w:r w:rsidRPr="0083141D">
        <w:rPr>
          <w:rFonts w:ascii="Times New Roman" w:eastAsia="Times New Roman" w:hAnsi="Times New Roman" w:cs="Times New Roman"/>
          <w:b/>
          <w:bCs/>
          <w:color w:val="000000"/>
          <w:sz w:val="24"/>
          <w:szCs w:val="24"/>
        </w:rPr>
        <w:tab/>
        <w:t>TEST OF HYPOTHES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Hi: The activities of Nigeria stock exchange have impact on capital market</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Hi: The activities of Nigeria stock exchange have no positive an capital market. Table 5 </w:t>
      </w:r>
    </w:p>
    <w:tbl>
      <w:tblPr>
        <w:tblW w:w="0" w:type="auto"/>
        <w:tblCellMar>
          <w:top w:w="15" w:type="dxa"/>
          <w:left w:w="15" w:type="dxa"/>
          <w:bottom w:w="15" w:type="dxa"/>
          <w:right w:w="15" w:type="dxa"/>
        </w:tblCellMar>
        <w:tblLook w:val="04A0" w:firstRow="1" w:lastRow="0" w:firstColumn="1" w:lastColumn="0" w:noHBand="0" w:noVBand="1"/>
      </w:tblPr>
      <w:tblGrid>
        <w:gridCol w:w="1230"/>
        <w:gridCol w:w="829"/>
        <w:gridCol w:w="1109"/>
        <w:gridCol w:w="1469"/>
        <w:gridCol w:w="763"/>
      </w:tblGrid>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Indifference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Table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80</w:t>
            </w:r>
          </w:p>
        </w:tc>
      </w:tr>
      <w:tr w:rsidR="0083141D" w:rsidRPr="0083141D" w:rsidTr="008314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310</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i/>
          <w:iCs/>
          <w:color w:val="000000"/>
          <w:sz w:val="24"/>
          <w:szCs w:val="24"/>
        </w:rPr>
        <w:t>Sources: Researcher’s Field Survey, 2023</w:t>
      </w:r>
    </w:p>
    <w:tbl>
      <w:tblPr>
        <w:tblW w:w="0" w:type="auto"/>
        <w:tblCellMar>
          <w:top w:w="15" w:type="dxa"/>
          <w:left w:w="15" w:type="dxa"/>
          <w:bottom w:w="15" w:type="dxa"/>
          <w:right w:w="15" w:type="dxa"/>
        </w:tblCellMar>
        <w:tblLook w:val="04A0" w:firstRow="1" w:lastRow="0" w:firstColumn="1" w:lastColumn="0" w:noHBand="0" w:noVBand="1"/>
      </w:tblPr>
      <w:tblGrid>
        <w:gridCol w:w="732"/>
        <w:gridCol w:w="1489"/>
        <w:gridCol w:w="1553"/>
        <w:gridCol w:w="1815"/>
        <w:gridCol w:w="2463"/>
        <w:gridCol w:w="750"/>
        <w:gridCol w:w="558"/>
      </w:tblGrid>
      <w:tr w:rsidR="0083141D" w:rsidRPr="0083141D" w:rsidTr="0083141D">
        <w:trPr>
          <w:trHeight w:val="1440"/>
        </w:trPr>
        <w:tc>
          <w:tcPr>
            <w:tcW w:w="0" w:type="auto"/>
            <w:gridSpan w:val="7"/>
            <w:tcBorders>
              <w:bottom w:val="single" w:sz="18" w:space="0" w:color="000000"/>
            </w:tcBorders>
            <w:shd w:val="clear" w:color="auto" w:fill="FFFFFF"/>
            <w:vAlign w:val="center"/>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Model Summary</w:t>
            </w:r>
          </w:p>
        </w:tc>
      </w:tr>
      <w:tr w:rsidR="0083141D" w:rsidRPr="0083141D" w:rsidTr="0083141D">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Adjusted R Square</w:t>
            </w:r>
          </w:p>
        </w:tc>
        <w:tc>
          <w:tcPr>
            <w:tcW w:w="0" w:type="auto"/>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Std. Error of the Estimate</w:t>
            </w:r>
          </w:p>
        </w:tc>
      </w:tr>
      <w:tr w:rsidR="0083141D" w:rsidRPr="0083141D" w:rsidTr="0083141D">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.512</w:t>
            </w:r>
            <w:r w:rsidRPr="0083141D">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.262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.255</w:t>
            </w:r>
          </w:p>
        </w:tc>
        <w:tc>
          <w:tcPr>
            <w:tcW w:w="0" w:type="auto"/>
            <w:gridSpan w:val="3"/>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.38412</w:t>
            </w:r>
          </w:p>
        </w:tc>
      </w:tr>
      <w:tr w:rsidR="0083141D" w:rsidRPr="0083141D" w:rsidTr="0083141D">
        <w:tc>
          <w:tcPr>
            <w:tcW w:w="0" w:type="auto"/>
            <w:gridSpan w:val="7"/>
            <w:tcBorders>
              <w:top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Dependent Variable: Nigeria stock exchange  </w:t>
            </w:r>
          </w:p>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 Independent variables: Development of capital market</w:t>
            </w:r>
          </w:p>
        </w:tc>
      </w:tr>
      <w:tr w:rsidR="0083141D" w:rsidRPr="0083141D" w:rsidTr="0083141D">
        <w:tc>
          <w:tcPr>
            <w:tcW w:w="0" w:type="auto"/>
            <w:gridSpan w:val="7"/>
            <w:tcBorders>
              <w:bottom w:val="single" w:sz="18" w:space="0" w:color="000000"/>
            </w:tcBorders>
            <w:shd w:val="clear" w:color="auto" w:fill="FFFFFF"/>
            <w:vAlign w:val="center"/>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ANOVA</w:t>
            </w:r>
            <w:r w:rsidRPr="0083141D">
              <w:rPr>
                <w:rFonts w:ascii="Times New Roman" w:eastAsia="Times New Roman" w:hAnsi="Times New Roman" w:cs="Times New Roman"/>
                <w:b/>
                <w:bCs/>
                <w:color w:val="000000"/>
                <w:sz w:val="14"/>
                <w:szCs w:val="14"/>
                <w:vertAlign w:val="superscript"/>
              </w:rPr>
              <w:t>a</w:t>
            </w:r>
          </w:p>
        </w:tc>
      </w:tr>
      <w:tr w:rsidR="0083141D" w:rsidRPr="0083141D" w:rsidTr="0083141D">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Sig.</w:t>
            </w:r>
          </w:p>
        </w:tc>
      </w:tr>
      <w:tr w:rsidR="0083141D" w:rsidRPr="0083141D" w:rsidTr="0083141D">
        <w:tc>
          <w:tcPr>
            <w:tcW w:w="0" w:type="auto"/>
            <w:vMerge w:val="restart"/>
            <w:tcBorders>
              <w:top w:val="single" w:sz="18" w:space="0" w:color="000000"/>
              <w:left w:val="single" w:sz="18" w:space="0" w:color="000000"/>
              <w:bottom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11.471</w:t>
            </w: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5.736</w:t>
            </w: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38.873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.000</w:t>
            </w:r>
            <w:r w:rsidRPr="0083141D">
              <w:rPr>
                <w:rFonts w:ascii="Times New Roman" w:eastAsia="Times New Roman" w:hAnsi="Times New Roman" w:cs="Times New Roman"/>
                <w:color w:val="000000"/>
                <w:sz w:val="14"/>
                <w:szCs w:val="14"/>
                <w:vertAlign w:val="superscript"/>
              </w:rPr>
              <w:t>b</w:t>
            </w:r>
          </w:p>
        </w:tc>
      </w:tr>
      <w:tr w:rsidR="0083141D" w:rsidRPr="0083141D" w:rsidTr="0083141D">
        <w:tc>
          <w:tcPr>
            <w:tcW w:w="0" w:type="auto"/>
            <w:vMerge/>
            <w:tcBorders>
              <w:top w:val="single" w:sz="18" w:space="0" w:color="000000"/>
              <w:left w:val="single" w:sz="18" w:space="0" w:color="000000"/>
              <w:bottom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Residual</w:t>
            </w:r>
          </w:p>
        </w:tc>
        <w:tc>
          <w:tcPr>
            <w:tcW w:w="0" w:type="auto"/>
            <w:tcBorders>
              <w:left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32.313</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219</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.148</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r>
      <w:tr w:rsidR="0083141D" w:rsidRPr="0083141D" w:rsidTr="0083141D">
        <w:tc>
          <w:tcPr>
            <w:tcW w:w="0" w:type="auto"/>
            <w:vMerge/>
            <w:tcBorders>
              <w:top w:val="single" w:sz="18" w:space="0" w:color="000000"/>
              <w:left w:val="single" w:sz="18" w:space="0" w:color="000000"/>
              <w:bottom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43.784</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221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r>
      <w:tr w:rsidR="0083141D" w:rsidRPr="0083141D" w:rsidTr="0083141D">
        <w:tc>
          <w:tcPr>
            <w:tcW w:w="0" w:type="auto"/>
            <w:gridSpan w:val="7"/>
            <w:tcBorders>
              <w:top w:val="single" w:sz="18" w:space="0" w:color="000000"/>
            </w:tcBorders>
            <w:shd w:val="clear" w:color="auto" w:fill="FFFFFF"/>
            <w:hideMark/>
          </w:tcPr>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 Dependent Variable: Nigeria stock exchange  </w:t>
            </w:r>
          </w:p>
        </w:tc>
      </w:tr>
      <w:tr w:rsidR="0083141D" w:rsidRPr="0083141D" w:rsidTr="0083141D">
        <w:tc>
          <w:tcPr>
            <w:tcW w:w="0" w:type="auto"/>
            <w:gridSpan w:val="7"/>
            <w:shd w:val="clear" w:color="auto" w:fill="FFFFFF"/>
            <w:hideMark/>
          </w:tcPr>
          <w:p w:rsidR="0083141D" w:rsidRPr="0083141D" w:rsidRDefault="0083141D" w:rsidP="0083141D">
            <w:pPr>
              <w:spacing w:after="0" w:line="480" w:lineRule="auto"/>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 Independent variables: Development of capital market</w:t>
            </w:r>
          </w:p>
        </w:tc>
      </w:tr>
      <w:tr w:rsidR="0083141D" w:rsidRPr="0083141D" w:rsidTr="0083141D">
        <w:tc>
          <w:tcPr>
            <w:tcW w:w="0" w:type="auto"/>
            <w:gridSpan w:val="7"/>
            <w:tcBorders>
              <w:bottom w:val="single" w:sz="18" w:space="0" w:color="000000"/>
            </w:tcBorders>
            <w:shd w:val="clear" w:color="auto" w:fill="FFFFFF"/>
            <w:vAlign w:val="center"/>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Coefficients</w:t>
            </w:r>
            <w:r w:rsidRPr="0083141D">
              <w:rPr>
                <w:rFonts w:ascii="Times New Roman" w:eastAsia="Times New Roman" w:hAnsi="Times New Roman" w:cs="Times New Roman"/>
                <w:b/>
                <w:bCs/>
                <w:color w:val="000000"/>
                <w:sz w:val="14"/>
                <w:szCs w:val="14"/>
                <w:vertAlign w:val="superscript"/>
              </w:rPr>
              <w:t>a</w:t>
            </w:r>
          </w:p>
        </w:tc>
      </w:tr>
      <w:tr w:rsidR="0083141D" w:rsidRPr="0083141D" w:rsidTr="0083141D">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Sig.</w:t>
            </w:r>
          </w:p>
        </w:tc>
      </w:tr>
      <w:tr w:rsidR="0083141D" w:rsidRPr="0083141D" w:rsidTr="0083141D">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83141D" w:rsidRPr="0083141D" w:rsidRDefault="0083141D" w:rsidP="0083141D">
            <w:pPr>
              <w:spacing w:after="0" w:line="480" w:lineRule="auto"/>
              <w:ind w:right="60"/>
              <w:jc w:val="center"/>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r>
      <w:tr w:rsidR="0083141D" w:rsidRPr="0083141D" w:rsidTr="0083141D">
        <w:tc>
          <w:tcPr>
            <w:tcW w:w="0" w:type="auto"/>
            <w:vMerge w:val="restart"/>
            <w:tcBorders>
              <w:top w:val="single" w:sz="18" w:space="0" w:color="000000"/>
              <w:left w:val="single" w:sz="18" w:space="0" w:color="000000"/>
              <w:bottom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-.190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.110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-1.729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.085</w:t>
            </w:r>
          </w:p>
        </w:tc>
      </w:tr>
      <w:tr w:rsidR="0083141D" w:rsidRPr="0083141D" w:rsidTr="0083141D">
        <w:tc>
          <w:tcPr>
            <w:tcW w:w="0" w:type="auto"/>
            <w:vMerge/>
            <w:tcBorders>
              <w:top w:val="single" w:sz="18" w:space="0" w:color="000000"/>
              <w:left w:val="single" w:sz="18" w:space="0" w:color="000000"/>
              <w:bottom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Training</w:t>
            </w:r>
          </w:p>
        </w:tc>
        <w:tc>
          <w:tcPr>
            <w:tcW w:w="0" w:type="auto"/>
            <w:tcBorders>
              <w:left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.174</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.035</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.415</w:t>
            </w:r>
          </w:p>
        </w:tc>
        <w:tc>
          <w:tcPr>
            <w:tcW w:w="0" w:type="auto"/>
            <w:tcBorders>
              <w:left w:val="single" w:sz="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4.933</w:t>
            </w:r>
          </w:p>
        </w:tc>
        <w:tc>
          <w:tcPr>
            <w:tcW w:w="0" w:type="auto"/>
            <w:tcBorders>
              <w:left w:val="single" w:sz="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.000</w:t>
            </w:r>
          </w:p>
        </w:tc>
      </w:tr>
      <w:tr w:rsidR="0083141D" w:rsidRPr="0083141D" w:rsidTr="0083141D">
        <w:tc>
          <w:tcPr>
            <w:tcW w:w="0" w:type="auto"/>
            <w:vMerge/>
            <w:tcBorders>
              <w:top w:val="single" w:sz="18" w:space="0" w:color="000000"/>
              <w:left w:val="single" w:sz="18" w:space="0" w:color="000000"/>
              <w:bottom w:val="single" w:sz="18" w:space="0" w:color="000000"/>
            </w:tcBorders>
            <w:vAlign w:val="center"/>
            <w:hideMark/>
          </w:tcPr>
          <w:p w:rsidR="0083141D" w:rsidRPr="0083141D" w:rsidRDefault="0083141D" w:rsidP="0083141D">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Further studies</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.052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.035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.123</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1.465</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83141D" w:rsidRPr="0083141D" w:rsidRDefault="0083141D" w:rsidP="0083141D">
            <w:pPr>
              <w:spacing w:after="0" w:line="480" w:lineRule="auto"/>
              <w:ind w:right="60"/>
              <w:jc w:val="right"/>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.144</w:t>
            </w:r>
          </w:p>
        </w:tc>
      </w:tr>
      <w:tr w:rsidR="0083141D" w:rsidRPr="0083141D" w:rsidTr="0083141D">
        <w:tc>
          <w:tcPr>
            <w:tcW w:w="0" w:type="auto"/>
            <w:gridSpan w:val="7"/>
            <w:tcBorders>
              <w:top w:val="single" w:sz="18" w:space="0" w:color="000000"/>
            </w:tcBorders>
            <w:shd w:val="clear" w:color="auto" w:fill="FFFFFF"/>
            <w:hideMark/>
          </w:tcPr>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Dependent Variable: Nigeria stock exchange  </w:t>
            </w:r>
          </w:p>
          <w:p w:rsidR="0083141D" w:rsidRPr="0083141D" w:rsidRDefault="0083141D" w:rsidP="0083141D">
            <w:pPr>
              <w:spacing w:after="0" w:line="480" w:lineRule="auto"/>
              <w:ind w:right="60"/>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 Independent variables: development of capital market</w:t>
            </w:r>
          </w:p>
        </w:tc>
      </w:tr>
    </w:tbl>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From the Model summary above, the result shows that activities of Nigeria stock exchange have impact on capital market which is explained by the correlation coefficients (R=0.512, R</w:t>
      </w:r>
      <w:r w:rsidRPr="0083141D">
        <w:rPr>
          <w:rFonts w:ascii="Times New Roman" w:eastAsia="Times New Roman" w:hAnsi="Times New Roman" w:cs="Times New Roman"/>
          <w:color w:val="000000"/>
          <w:sz w:val="14"/>
          <w:szCs w:val="14"/>
          <w:vertAlign w:val="superscript"/>
        </w:rPr>
        <w:t>2</w:t>
      </w:r>
      <w:r w:rsidRPr="0083141D">
        <w:rPr>
          <w:rFonts w:ascii="Times New Roman" w:eastAsia="Times New Roman" w:hAnsi="Times New Roman" w:cs="Times New Roman"/>
          <w:color w:val="000000"/>
          <w:sz w:val="24"/>
          <w:szCs w:val="24"/>
        </w:rPr>
        <w:t>=0.262 &amp; adjusted-R</w:t>
      </w:r>
      <w:r w:rsidRPr="0083141D">
        <w:rPr>
          <w:rFonts w:ascii="Times New Roman" w:eastAsia="Times New Roman" w:hAnsi="Times New Roman" w:cs="Times New Roman"/>
          <w:color w:val="000000"/>
          <w:sz w:val="14"/>
          <w:szCs w:val="14"/>
          <w:vertAlign w:val="superscript"/>
        </w:rPr>
        <w:t>2</w:t>
      </w:r>
      <w:r w:rsidRPr="0083141D">
        <w:rPr>
          <w:rFonts w:ascii="Times New Roman" w:eastAsia="Times New Roman" w:hAnsi="Times New Roman" w:cs="Times New Roman"/>
          <w:color w:val="000000"/>
          <w:sz w:val="24"/>
          <w:szCs w:val="24"/>
        </w:rPr>
        <w:t>=0.255). It is however noted from this results that 26.2% of productivity is accounted specifically by effective communication. The adjusted R</w:t>
      </w:r>
      <w:r w:rsidRPr="0083141D">
        <w:rPr>
          <w:rFonts w:ascii="Times New Roman" w:eastAsia="Times New Roman" w:hAnsi="Times New Roman" w:cs="Times New Roman"/>
          <w:color w:val="000000"/>
          <w:sz w:val="14"/>
          <w:szCs w:val="14"/>
          <w:vertAlign w:val="superscript"/>
        </w:rPr>
        <w:t>2</w:t>
      </w:r>
      <w:r w:rsidRPr="0083141D">
        <w:rPr>
          <w:rFonts w:ascii="Times New Roman" w:eastAsia="Times New Roman" w:hAnsi="Times New Roman" w:cs="Times New Roman"/>
          <w:color w:val="000000"/>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The ANOVA table that follow test for the significant of the regression coefficients at 5% level and it posited that model is properly fitted. The hypothesis that activities of Nigeria stock xchange have </w:t>
      </w:r>
      <w:r w:rsidRPr="0083141D">
        <w:rPr>
          <w:rFonts w:ascii="Times New Roman" w:eastAsia="Times New Roman" w:hAnsi="Times New Roman" w:cs="Times New Roman"/>
          <w:color w:val="000000"/>
          <w:sz w:val="24"/>
          <w:szCs w:val="24"/>
        </w:rPr>
        <w:lastRenderedPageBreak/>
        <w:t>impact on capital market is accepted and the null hypothesis is rejected (Beta=0.415; p=0.00&lt;0.05).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4.4</w:t>
      </w:r>
      <w:r w:rsidRPr="0083141D">
        <w:rPr>
          <w:rFonts w:ascii="Times New Roman" w:eastAsia="Times New Roman" w:hAnsi="Times New Roman" w:cs="Times New Roman"/>
          <w:b/>
          <w:bCs/>
          <w:color w:val="000000"/>
          <w:sz w:val="24"/>
          <w:szCs w:val="24"/>
        </w:rPr>
        <w:tab/>
        <w:t>SUMMARY OF FINDINGS </w:t>
      </w:r>
    </w:p>
    <w:p w:rsidR="0083141D" w:rsidRPr="0083141D" w:rsidRDefault="0083141D" w:rsidP="0083141D">
      <w:pPr>
        <w:spacing w:after="0" w:line="480" w:lineRule="auto"/>
        <w:ind w:right="29"/>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study has tried to focus on examining impact of Nigeria stock exchange on the development of the capital market reference to stockbrokers and investors on Nigerian Stock Exchange, Ilorin branch for valid conclusion of this study. The following findings were noted; </w:t>
      </w:r>
    </w:p>
    <w:p w:rsidR="0083141D" w:rsidRPr="0083141D" w:rsidRDefault="0083141D" w:rsidP="0083141D">
      <w:pPr>
        <w:numPr>
          <w:ilvl w:val="0"/>
          <w:numId w:val="20"/>
        </w:numPr>
        <w:spacing w:after="0" w:line="480" w:lineRule="auto"/>
        <w:ind w:left="0" w:right="29"/>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stock exchane market has impact on the development of capital market</w:t>
      </w:r>
    </w:p>
    <w:p w:rsidR="0083141D" w:rsidRPr="0083141D" w:rsidRDefault="0083141D" w:rsidP="0083141D">
      <w:pPr>
        <w:numPr>
          <w:ilvl w:val="0"/>
          <w:numId w:val="20"/>
        </w:numPr>
        <w:spacing w:after="0" w:line="480" w:lineRule="auto"/>
        <w:ind w:left="0"/>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stock exchange market provide industrial management</w:t>
      </w:r>
    </w:p>
    <w:p w:rsidR="0083141D" w:rsidRPr="0083141D" w:rsidRDefault="0083141D" w:rsidP="0083141D">
      <w:pPr>
        <w:numPr>
          <w:ilvl w:val="0"/>
          <w:numId w:val="20"/>
        </w:numPr>
        <w:spacing w:after="0" w:line="480" w:lineRule="auto"/>
        <w:ind w:left="0"/>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assess of Nigeria stock exchange has positive impact on the capital market development </w:t>
      </w:r>
    </w:p>
    <w:p w:rsidR="0083141D" w:rsidRPr="0083141D" w:rsidRDefault="0083141D" w:rsidP="0083141D">
      <w:pPr>
        <w:numPr>
          <w:ilvl w:val="0"/>
          <w:numId w:val="20"/>
        </w:numPr>
        <w:spacing w:after="0" w:line="480" w:lineRule="auto"/>
        <w:ind w:left="0"/>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Nigeria stock exchange provides liquidity finds to the capitals market </w:t>
      </w:r>
    </w:p>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CHAPTER FIVE</w:t>
      </w:r>
    </w:p>
    <w:p w:rsidR="0083141D" w:rsidRPr="0083141D" w:rsidRDefault="0083141D" w:rsidP="0083141D">
      <w:pPr>
        <w:spacing w:after="0" w:line="48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SUMMARY, CONCLUSION AND RECOMMENDATIO</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5.1   SUMMARY OF FINDINGS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activities of Nigeria Stock Exchange in development of capital market has been explicitly recognized since the inception of economy the capital market is the major propeller of economic growth and development and the stock exchange is it controller.</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5.2    CONCLUSION</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The capital market as a long-term of the Nigeria Financial System help in capital formation and permits a better allocation of financial resources. The capital market have two major economics function namely; primary and secondary market. This two market facilities the distribution of new issue of financial instrument and also facilities the transfer of ownership of outstanding financial instrument between economics units the same sector. The research work has attempted to explain the activities of capital market in Nigeria Stock Exchange market fielding from the result of </w:t>
      </w:r>
      <w:r w:rsidRPr="0083141D">
        <w:rPr>
          <w:rFonts w:ascii="Times New Roman" w:eastAsia="Times New Roman" w:hAnsi="Times New Roman" w:cs="Times New Roman"/>
          <w:color w:val="000000"/>
          <w:sz w:val="24"/>
          <w:szCs w:val="24"/>
        </w:rPr>
        <w:lastRenderedPageBreak/>
        <w:t>hypothesis and research, show that there is some area in the Nigeria Stock Exchange that needs improvement as more companies now use the market facilities to strength their balance stock and growth the issue of right and bonus issue, offer for subscription for equality and debenture stocks.</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5.3   RECOMMENDATIONS </w:t>
      </w:r>
    </w:p>
    <w:p w:rsidR="0083141D" w:rsidRPr="0083141D" w:rsidRDefault="0083141D" w:rsidP="0083141D">
      <w:pPr>
        <w:spacing w:after="0" w:line="48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The following recommendation helps the Nigeria stock Exchange to improve and be more effective in Nigeria economics:</w:t>
      </w:r>
    </w:p>
    <w:p w:rsidR="0083141D" w:rsidRPr="0083141D" w:rsidRDefault="0083141D" w:rsidP="0083141D">
      <w:pPr>
        <w:numPr>
          <w:ilvl w:val="0"/>
          <w:numId w:val="21"/>
        </w:numPr>
        <w:spacing w:after="0" w:line="480" w:lineRule="auto"/>
        <w:ind w:left="0"/>
        <w:jc w:val="both"/>
        <w:textAlignment w:val="baseline"/>
        <w:rPr>
          <w:rFonts w:ascii="Noto Sans Symbols" w:eastAsia="Times New Roman" w:hAnsi="Noto Sans Symbols" w:cs="Times New Roman"/>
          <w:color w:val="000000"/>
          <w:sz w:val="24"/>
          <w:szCs w:val="24"/>
        </w:rPr>
      </w:pPr>
      <w:r w:rsidRPr="0083141D">
        <w:rPr>
          <w:rFonts w:ascii="Times New Roman" w:eastAsia="Times New Roman" w:hAnsi="Times New Roman" w:cs="Times New Roman"/>
          <w:color w:val="000000"/>
          <w:sz w:val="24"/>
          <w:szCs w:val="24"/>
        </w:rPr>
        <w:t>The Nigeria investor should improve on the buy and held attitude of financial instrument. The improvement in buying holding attitude of the Nigeria investment of financial instrument will promote the growth of the Nigeria Stock Exchange.</w:t>
      </w:r>
    </w:p>
    <w:p w:rsidR="0083141D" w:rsidRPr="0083141D" w:rsidRDefault="0083141D" w:rsidP="0083141D">
      <w:pPr>
        <w:numPr>
          <w:ilvl w:val="0"/>
          <w:numId w:val="21"/>
        </w:numPr>
        <w:spacing w:after="0" w:line="480" w:lineRule="auto"/>
        <w:ind w:left="0"/>
        <w:jc w:val="both"/>
        <w:textAlignment w:val="baseline"/>
        <w:rPr>
          <w:rFonts w:ascii="Noto Sans Symbols" w:eastAsia="Times New Roman" w:hAnsi="Noto Sans Symbols" w:cs="Times New Roman"/>
          <w:color w:val="000000"/>
          <w:sz w:val="24"/>
          <w:szCs w:val="24"/>
        </w:rPr>
      </w:pPr>
      <w:r w:rsidRPr="0083141D">
        <w:rPr>
          <w:rFonts w:ascii="Times New Roman" w:eastAsia="Times New Roman" w:hAnsi="Times New Roman" w:cs="Times New Roman"/>
          <w:color w:val="000000"/>
          <w:sz w:val="24"/>
          <w:szCs w:val="24"/>
        </w:rPr>
        <w:t>The government should ensure in economic growth and stabilize the political activities in the economy.</w:t>
      </w:r>
    </w:p>
    <w:p w:rsidR="0083141D" w:rsidRPr="0083141D" w:rsidRDefault="0083141D" w:rsidP="0083141D">
      <w:pPr>
        <w:numPr>
          <w:ilvl w:val="0"/>
          <w:numId w:val="21"/>
        </w:numPr>
        <w:spacing w:after="0" w:line="480" w:lineRule="auto"/>
        <w:ind w:left="0"/>
        <w:jc w:val="both"/>
        <w:textAlignment w:val="baseline"/>
        <w:rPr>
          <w:rFonts w:ascii="Noto Sans Symbols" w:eastAsia="Times New Roman" w:hAnsi="Noto Sans Symbols" w:cs="Times New Roman"/>
          <w:color w:val="000000"/>
          <w:sz w:val="24"/>
          <w:szCs w:val="24"/>
        </w:rPr>
      </w:pPr>
      <w:r w:rsidRPr="0083141D">
        <w:rPr>
          <w:rFonts w:ascii="Times New Roman" w:eastAsia="Times New Roman" w:hAnsi="Times New Roman" w:cs="Times New Roman"/>
          <w:color w:val="000000"/>
          <w:sz w:val="24"/>
          <w:szCs w:val="24"/>
        </w:rPr>
        <w:t>The quoted companies should ensure proper financial system which will leads to the success of the development companies </w:t>
      </w:r>
    </w:p>
    <w:p w:rsidR="0083141D" w:rsidRPr="0083141D" w:rsidRDefault="0083141D" w:rsidP="0083141D">
      <w:pPr>
        <w:numPr>
          <w:ilvl w:val="0"/>
          <w:numId w:val="21"/>
        </w:numPr>
        <w:spacing w:after="0" w:line="480" w:lineRule="auto"/>
        <w:ind w:left="0"/>
        <w:jc w:val="both"/>
        <w:textAlignment w:val="baseline"/>
        <w:rPr>
          <w:rFonts w:ascii="Noto Sans Symbols" w:eastAsia="Times New Roman" w:hAnsi="Noto Sans Symbols" w:cs="Times New Roman"/>
          <w:color w:val="000000"/>
          <w:sz w:val="24"/>
          <w:szCs w:val="24"/>
        </w:rPr>
      </w:pPr>
      <w:r w:rsidRPr="0083141D">
        <w:rPr>
          <w:rFonts w:ascii="Times New Roman" w:eastAsia="Times New Roman" w:hAnsi="Times New Roman" w:cs="Times New Roman"/>
          <w:color w:val="000000"/>
          <w:sz w:val="24"/>
          <w:szCs w:val="24"/>
        </w:rPr>
        <w:t>The enlightenment about the activities of the capital market through the public media provides information for the people to know. To provide enough instruments to betrayed within the capital market. The financial instrument traded with should be adequately available in the market to encourage easy transaction and development of the market.</w:t>
      </w:r>
    </w:p>
    <w:p w:rsidR="0083141D" w:rsidRPr="0083141D" w:rsidRDefault="0083141D" w:rsidP="0083141D">
      <w:pPr>
        <w:spacing w:after="0" w:line="240" w:lineRule="auto"/>
        <w:rPr>
          <w:rFonts w:ascii="Times New Roman" w:eastAsia="Times New Roman" w:hAnsi="Times New Roman" w:cs="Times New Roman"/>
          <w:sz w:val="24"/>
          <w:szCs w:val="24"/>
        </w:rPr>
      </w:pPr>
    </w:p>
    <w:p w:rsidR="0083141D" w:rsidRPr="0083141D" w:rsidRDefault="0083141D" w:rsidP="0083141D">
      <w:pPr>
        <w:spacing w:after="0" w:line="480" w:lineRule="auto"/>
        <w:ind w:hanging="720"/>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8"/>
          <w:szCs w:val="28"/>
        </w:rPr>
        <w:t>REFERENCES</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Ade. S. (2000) “Definition of Stock Exchange and Objective of Exchange” and Handout Present Toopaali an Business Financial (co – operate publishes).</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Alite H .I (2000) The Impact of Stock Market in the Economic Development in Nigeria </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Adedo M.A. (2006) A Guide to Writing Published by Olad Ilorin. </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Adebiyi, M.A and Akingbohungbe, S.S (2005), “Capital market performance and the Nigerian economic development”, In: Oluwatayo, A Olasupo (Eds): Issues in money, finance and economic management, Lagos: University of  Lagos.</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Abu, B. and Abu,Q. (2008), “Financial development and economic growth: The Egyptian experience”, Journal of policy modeling, vol.30, pp. 887-898.</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Akinnifesi, O.E. (1987), “The Role and performance of the capital market”, Journal of Nigeria institute of social and Economic Research, Ibadan.</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Barlett, B. (2000), Opinoin Editorial on the Effect of Stock Market on the Economy, National Centre for policy Analysis. February 2000.</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Al-Faki, M. (2006), “The Nigerian Capital Market and Socio-economic development”. Paper presented at the 4</w:t>
      </w:r>
      <w:r w:rsidRPr="0083141D">
        <w:rPr>
          <w:rFonts w:ascii="Times New Roman" w:eastAsia="Times New Roman" w:hAnsi="Times New Roman" w:cs="Times New Roman"/>
          <w:color w:val="000000"/>
          <w:sz w:val="14"/>
          <w:szCs w:val="14"/>
          <w:vertAlign w:val="superscript"/>
        </w:rPr>
        <w:t>th</w:t>
      </w:r>
      <w:r w:rsidRPr="0083141D">
        <w:rPr>
          <w:rFonts w:ascii="Times New Roman" w:eastAsia="Times New Roman" w:hAnsi="Times New Roman" w:cs="Times New Roman"/>
          <w:color w:val="000000"/>
          <w:sz w:val="24"/>
          <w:szCs w:val="24"/>
        </w:rPr>
        <w:t xml:space="preserve"> distinguished faculty of social science public lecture, University of Benin, 26 July, pp. 9-16.</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Atje, R. and Jovanovic, B. (1993), “Stock Market and Development”, European Economic Review, vol. 37, pp. 632-640.</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Chinwuba, O and Amos O. A (2011). Stimulating Economic Development through the capital market. The Nigerian Experience. Journal 9 (2)</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Devid G. (1986) ”A Lecture Delivered at the 25</w:t>
      </w:r>
      <w:r w:rsidRPr="0083141D">
        <w:rPr>
          <w:rFonts w:ascii="Times New Roman" w:eastAsia="Times New Roman" w:hAnsi="Times New Roman" w:cs="Times New Roman"/>
          <w:color w:val="000000"/>
          <w:sz w:val="14"/>
          <w:szCs w:val="14"/>
          <w:vertAlign w:val="superscript"/>
        </w:rPr>
        <w:t>th</w:t>
      </w:r>
      <w:r w:rsidRPr="0083141D">
        <w:rPr>
          <w:rFonts w:ascii="Times New Roman" w:eastAsia="Times New Roman" w:hAnsi="Times New Roman" w:cs="Times New Roman"/>
          <w:color w:val="000000"/>
          <w:sz w:val="24"/>
          <w:szCs w:val="24"/>
        </w:rPr>
        <w:t xml:space="preserve"> Anniversary on NSE” 1986 Lagos (London Allen and Urwin Publication) </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Ilaboya, O. J and Ibrahim S. (2004) “Impact of stock market performance on the level of economic activities. Evidence from Nigeria stock market”. Nigeria Journal of business, vol. 6 No. 1.</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Levine R (1997) and Zervous S. (1996) “stock market development and long run growth”. The world bank economic review 10 (3), 323-339.</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Abdullahi, S. A (2005) Capital Market Performance and economic development in Nigeria. A paper presented at the department of Business Administration, Bayero University.</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Levine R (1997) “Financial Development and Economic Growth: views and Agenda”. Journal of economic literature. Vol. 35, pp. 668-726</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Brasoveanu, L. O Dragota, V., Catarama , D and Semenesai A. (2008) “correltions between stock market development and economic growth” Journal of Economic Development 29 (1): 33-50.</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Abu N (2009) “ Does stock market development raise economic growth? Evidence from Nigeria”. Journal of Banking and Finance 1(1), 15-26</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Soyede A (2005). “The Role of Capital Market in Economic Developments. Secur. Mark. J .. 6 (3): 6-14.</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Herbert W (2004): towards an Efficient Capital Market in Nigeria. this daily news paper Oct. 27, 2004.</w:t>
      </w:r>
    </w:p>
    <w:p w:rsidR="0083141D" w:rsidRPr="0083141D" w:rsidRDefault="0083141D" w:rsidP="0083141D">
      <w:pPr>
        <w:spacing w:after="0" w:line="480" w:lineRule="auto"/>
        <w:ind w:hanging="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Anao A. R (1986): The Nigerian Stock Exchange market in operation, Lagos: Lailo and Associate.</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Henry O. (1994) “A Financial Appraisal of the Financial Management 1994 (Vikials Publishing Housing) </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Nigeria Stock Exchange (2001) “Fast Book by Nigeria Stock Exchange” Lagos (Autonomy Journal of Financial Management)</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Olatunji (2001) Fundamental of Business Financial </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Olowe A.R (2000) Financial Management Concept Analysis and Capital Investment </w:t>
      </w:r>
    </w:p>
    <w:p w:rsidR="0083141D" w:rsidRPr="0083141D" w:rsidRDefault="0083141D" w:rsidP="0083141D">
      <w:pPr>
        <w:spacing w:after="0" w:line="480" w:lineRule="auto"/>
        <w:ind w:left="90" w:hanging="63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Oba Ekiran (2002) Basic understanding of Cooperate Financial Published by Olad Publisher and Printing Enterprise Ilorin Nigeria</w:t>
      </w:r>
    </w:p>
    <w:p w:rsidR="0083141D" w:rsidRPr="0083141D" w:rsidRDefault="0083141D" w:rsidP="0083141D">
      <w:pPr>
        <w:spacing w:after="240" w:line="240" w:lineRule="auto"/>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br/>
      </w: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QUESTIONNAIRE</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Dear Respondent,</w:t>
      </w:r>
    </w:p>
    <w:p w:rsidR="0083141D" w:rsidRPr="0083141D" w:rsidRDefault="0083141D" w:rsidP="00DD648C">
      <w:pPr>
        <w:spacing w:after="0" w:line="360" w:lineRule="auto"/>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 xml:space="preserve">We are conducting a survey on the </w:t>
      </w:r>
      <w:r w:rsidRPr="0083141D">
        <w:rPr>
          <w:rFonts w:ascii="Times New Roman" w:eastAsia="Times New Roman" w:hAnsi="Times New Roman" w:cs="Times New Roman"/>
          <w:i/>
          <w:iCs/>
          <w:color w:val="000000"/>
          <w:sz w:val="24"/>
          <w:szCs w:val="24"/>
        </w:rPr>
        <w:t xml:space="preserve">Impact of Nigeria Stock Exchange on the Development of Capital Market </w:t>
      </w:r>
      <w:r w:rsidRPr="0083141D">
        <w:rPr>
          <w:rFonts w:ascii="Times New Roman" w:eastAsia="Times New Roman" w:hAnsi="Times New Roman" w:cs="Times New Roman"/>
          <w:color w:val="000000"/>
          <w:sz w:val="24"/>
          <w:szCs w:val="24"/>
        </w:rPr>
        <w:t>with particular reference</w:t>
      </w:r>
      <w:r w:rsidRPr="0083141D">
        <w:rPr>
          <w:rFonts w:ascii="Times New Roman" w:eastAsia="Times New Roman" w:hAnsi="Times New Roman" w:cs="Times New Roman"/>
          <w:i/>
          <w:iCs/>
          <w:color w:val="000000"/>
          <w:sz w:val="24"/>
          <w:szCs w:val="24"/>
        </w:rPr>
        <w:t xml:space="preserve"> </w:t>
      </w:r>
      <w:r w:rsidRPr="0083141D">
        <w:rPr>
          <w:rFonts w:ascii="Times New Roman" w:eastAsia="Times New Roman" w:hAnsi="Times New Roman" w:cs="Times New Roman"/>
          <w:color w:val="000000"/>
          <w:sz w:val="24"/>
          <w:szCs w:val="24"/>
        </w:rPr>
        <w:t>to</w:t>
      </w:r>
      <w:r w:rsidRPr="0083141D">
        <w:rPr>
          <w:rFonts w:ascii="Times New Roman" w:eastAsia="Times New Roman" w:hAnsi="Times New Roman" w:cs="Times New Roman"/>
          <w:i/>
          <w:iCs/>
          <w:color w:val="000000"/>
          <w:sz w:val="24"/>
          <w:szCs w:val="24"/>
        </w:rPr>
        <w:t xml:space="preserve"> Nigeria Capital Market, Ilorin</w:t>
      </w:r>
      <w:r w:rsidRPr="0083141D">
        <w:rPr>
          <w:rFonts w:ascii="Times New Roman" w:eastAsia="Times New Roman" w:hAnsi="Times New Roman" w:cs="Times New Roman"/>
          <w:color w:val="000000"/>
          <w:sz w:val="24"/>
          <w:szCs w:val="24"/>
        </w:rPr>
        <w:t>. Your participation in this survey is greatly appreciated, and your responses will be kept confidential.</w:t>
      </w:r>
    </w:p>
    <w:p w:rsidR="0083141D" w:rsidRPr="0083141D" w:rsidRDefault="0083141D" w:rsidP="00DD648C">
      <w:pPr>
        <w:spacing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Section A</w:t>
      </w:r>
    </w:p>
    <w:p w:rsidR="0083141D" w:rsidRPr="0083141D" w:rsidRDefault="0083141D" w:rsidP="00DD648C">
      <w:pPr>
        <w:numPr>
          <w:ilvl w:val="0"/>
          <w:numId w:val="22"/>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Gender:</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Male (    ) Female (    )</w:t>
      </w:r>
    </w:p>
    <w:p w:rsidR="0083141D" w:rsidRPr="0083141D" w:rsidRDefault="0083141D" w:rsidP="00DD648C">
      <w:pPr>
        <w:numPr>
          <w:ilvl w:val="0"/>
          <w:numId w:val="22"/>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lastRenderedPageBreak/>
        <w:t xml:space="preserve">Marital Status: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Single (    ) Married (    )</w:t>
      </w:r>
    </w:p>
    <w:p w:rsidR="0083141D" w:rsidRPr="0083141D" w:rsidRDefault="0083141D" w:rsidP="00DD648C">
      <w:pPr>
        <w:numPr>
          <w:ilvl w:val="0"/>
          <w:numId w:val="22"/>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Age:</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18 – 30 years (    ) 31 – 40 years (    )  41 and above (    )</w:t>
      </w:r>
    </w:p>
    <w:p w:rsidR="0083141D" w:rsidRPr="0083141D" w:rsidRDefault="0083141D" w:rsidP="00DD648C">
      <w:pPr>
        <w:numPr>
          <w:ilvl w:val="0"/>
          <w:numId w:val="22"/>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Academic Qualification: NCE/OND (    ) HND/B.Sc (    ) M.Sc/MBA(    )</w:t>
      </w:r>
    </w:p>
    <w:p w:rsidR="0083141D" w:rsidRPr="0083141D" w:rsidRDefault="0083141D" w:rsidP="00DD648C">
      <w:pPr>
        <w:spacing w:before="240" w:after="0" w:line="360" w:lineRule="auto"/>
        <w:rPr>
          <w:rFonts w:ascii="Times New Roman" w:eastAsia="Times New Roman" w:hAnsi="Times New Roman" w:cs="Times New Roman"/>
          <w:sz w:val="24"/>
          <w:szCs w:val="24"/>
        </w:rPr>
      </w:pPr>
      <w:r w:rsidRPr="0083141D">
        <w:rPr>
          <w:rFonts w:ascii="Times New Roman" w:eastAsia="Times New Roman" w:hAnsi="Times New Roman" w:cs="Times New Roman"/>
          <w:b/>
          <w:bCs/>
          <w:color w:val="000000"/>
          <w:sz w:val="24"/>
          <w:szCs w:val="24"/>
        </w:rPr>
        <w:t>Section B</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specification on materials have any positive on the effective material management?</w:t>
      </w:r>
      <w:r w:rsidRPr="0083141D">
        <w:rPr>
          <w:rFonts w:ascii="Times New Roman" w:eastAsia="Times New Roman" w:hAnsi="Times New Roman" w:cs="Times New Roman"/>
          <w:color w:val="000000"/>
          <w:sz w:val="24"/>
          <w:szCs w:val="24"/>
        </w:rPr>
        <w:tab/>
        <w:t>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For a company to be highly efficient in handling and management of its materials, it has to at least once in a month do: (a) Stock taking [  ]</w:t>
      </w:r>
      <w:r w:rsidRPr="0083141D">
        <w:rPr>
          <w:rFonts w:ascii="Times New Roman" w:eastAsia="Times New Roman" w:hAnsi="Times New Roman" w:cs="Times New Roman"/>
          <w:color w:val="000000"/>
          <w:sz w:val="24"/>
          <w:szCs w:val="24"/>
        </w:rPr>
        <w:tab/>
        <w:t>(b) Stock checking [  ]</w:t>
      </w:r>
      <w:r w:rsidRPr="0083141D">
        <w:rPr>
          <w:rFonts w:ascii="Times New Roman" w:eastAsia="Times New Roman" w:hAnsi="Times New Roman" w:cs="Times New Roman"/>
          <w:color w:val="000000"/>
          <w:sz w:val="24"/>
          <w:szCs w:val="24"/>
        </w:rPr>
        <w:tab/>
        <w:t xml:space="preserve"> (c) All of the above [   ]</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Forecasting for material requirement helps the organization to have: (a) Smooth operation [ ] (b) An effective and efficient performance [  ]</w:t>
      </w:r>
      <w:r w:rsidRPr="0083141D">
        <w:rPr>
          <w:rFonts w:ascii="Times New Roman" w:eastAsia="Times New Roman" w:hAnsi="Times New Roman" w:cs="Times New Roman"/>
          <w:color w:val="000000"/>
          <w:sz w:val="24"/>
          <w:szCs w:val="24"/>
        </w:rPr>
        <w:tab/>
        <w:t>(c) All of the above [  ]</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main point of materials management is to satisfy the need to all operating system such as: (a) Manufacturing production line [  ]</w:t>
      </w:r>
      <w:r w:rsidRPr="0083141D">
        <w:rPr>
          <w:rFonts w:ascii="Times New Roman" w:eastAsia="Times New Roman" w:hAnsi="Times New Roman" w:cs="Times New Roman"/>
          <w:color w:val="000000"/>
          <w:sz w:val="24"/>
          <w:szCs w:val="24"/>
        </w:rPr>
        <w:tab/>
        <w:t>(b) Promotional activities and all physical distributor time [  ]</w:t>
      </w:r>
      <w:r w:rsidRPr="0083141D">
        <w:rPr>
          <w:rFonts w:ascii="Times New Roman" w:eastAsia="Times New Roman" w:hAnsi="Times New Roman" w:cs="Times New Roman"/>
          <w:color w:val="000000"/>
          <w:sz w:val="24"/>
          <w:szCs w:val="24"/>
        </w:rPr>
        <w:tab/>
        <w:t>(c) All of the above [  ]</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Who is responsible for effective stores control, stock holding and assessment of goods? (a) Higher stock officer [  ] (b) Stock keeper [  ]</w:t>
      </w:r>
      <w:r w:rsidRPr="0083141D">
        <w:rPr>
          <w:rFonts w:ascii="Times New Roman" w:eastAsia="Times New Roman" w:hAnsi="Times New Roman" w:cs="Times New Roman"/>
          <w:color w:val="000000"/>
          <w:sz w:val="24"/>
          <w:szCs w:val="24"/>
        </w:rPr>
        <w:tab/>
        <w:t>(c) Chief executive [  ] (d) Purchasing officer [  ]</w:t>
      </w:r>
      <w:r w:rsidRPr="0083141D">
        <w:rPr>
          <w:rFonts w:ascii="Times New Roman" w:eastAsia="Times New Roman" w:hAnsi="Times New Roman" w:cs="Times New Roman"/>
          <w:color w:val="000000"/>
          <w:sz w:val="24"/>
          <w:szCs w:val="24"/>
        </w:rPr>
        <w:tab/>
        <w:t>(e) Store officer [  ]</w:t>
      </w:r>
    </w:p>
    <w:p w:rsidR="0083141D" w:rsidRPr="0083141D" w:rsidRDefault="0083141D" w:rsidP="00DD648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 you have an inventory control unit?</w:t>
      </w:r>
      <w:r w:rsidRPr="0083141D">
        <w:rPr>
          <w:rFonts w:ascii="Times New Roman" w:eastAsia="Times New Roman" w:hAnsi="Times New Roman" w:cs="Times New Roman"/>
          <w:color w:val="000000"/>
          <w:sz w:val="24"/>
          <w:szCs w:val="24"/>
        </w:rPr>
        <w:tab/>
        <w:t>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3"/>
        </w:numPr>
        <w:spacing w:after="0" w:line="240" w:lineRule="auto"/>
        <w:jc w:val="both"/>
        <w:textAlignment w:val="baseline"/>
        <w:outlineLvl w:val="0"/>
        <w:rPr>
          <w:rFonts w:ascii="Cambria" w:eastAsia="Times New Roman" w:hAnsi="Cambria" w:cs="Times New Roman"/>
          <w:b/>
          <w:bCs/>
          <w:color w:val="000000"/>
          <w:kern w:val="36"/>
          <w:sz w:val="48"/>
          <w:szCs w:val="48"/>
        </w:rPr>
      </w:pPr>
      <w:r w:rsidRPr="0083141D">
        <w:rPr>
          <w:rFonts w:ascii="Cambria" w:eastAsia="Times New Roman" w:hAnsi="Cambria" w:cs="Times New Roman"/>
          <w:color w:val="000000"/>
          <w:kern w:val="36"/>
          <w:sz w:val="32"/>
          <w:szCs w:val="32"/>
        </w:rPr>
        <w:t>Does specification on materials handling have any negative on the effective material management?</w:t>
      </w:r>
      <w:r w:rsidRPr="0083141D">
        <w:rPr>
          <w:rFonts w:ascii="Cambria" w:eastAsia="Times New Roman" w:hAnsi="Cambria" w:cs="Times New Roman"/>
          <w:color w:val="000000"/>
          <w:kern w:val="36"/>
          <w:sz w:val="32"/>
          <w:szCs w:val="32"/>
        </w:rPr>
        <w:tab/>
        <w:t>Yes [  ]</w:t>
      </w:r>
      <w:r w:rsidRPr="0083141D">
        <w:rPr>
          <w:rFonts w:ascii="Cambria" w:eastAsia="Times New Roman" w:hAnsi="Cambria" w:cs="Times New Roman"/>
          <w:color w:val="000000"/>
          <w:kern w:val="36"/>
          <w:sz w:val="32"/>
          <w:szCs w:val="32"/>
        </w:rPr>
        <w:tab/>
      </w:r>
      <w:r w:rsidRPr="0083141D">
        <w:rPr>
          <w:rFonts w:ascii="Cambria" w:eastAsia="Times New Roman" w:hAnsi="Cambria" w:cs="Times New Roman"/>
          <w:color w:val="000000"/>
          <w:kern w:val="36"/>
          <w:sz w:val="32"/>
          <w:szCs w:val="32"/>
        </w:rPr>
        <w:tab/>
        <w:t>No [  ]</w:t>
      </w:r>
    </w:p>
    <w:p w:rsidR="0083141D" w:rsidRPr="0083141D" w:rsidRDefault="0083141D" w:rsidP="0083141D">
      <w:pPr>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stock taking and proper stock checking essential for effective material management? 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 Does variety reduction techniques if properly applied lead to effective material controls in the organization?</w:t>
      </w:r>
      <w:r w:rsidRPr="0083141D">
        <w:rPr>
          <w:rFonts w:ascii="Times New Roman" w:eastAsia="Times New Roman" w:hAnsi="Times New Roman" w:cs="Times New Roman"/>
          <w:color w:val="000000"/>
          <w:sz w:val="24"/>
          <w:szCs w:val="24"/>
        </w:rPr>
        <w:tab/>
        <w:t>(a) Continuous [  ]</w:t>
      </w:r>
      <w:r w:rsidRPr="0083141D">
        <w:rPr>
          <w:rFonts w:ascii="Times New Roman" w:eastAsia="Times New Roman" w:hAnsi="Times New Roman" w:cs="Times New Roman"/>
          <w:color w:val="000000"/>
          <w:sz w:val="24"/>
          <w:szCs w:val="24"/>
        </w:rPr>
        <w:tab/>
        <w:t>(b) Periodic [  ]</w:t>
      </w:r>
      <w:r w:rsidRPr="0083141D">
        <w:rPr>
          <w:rFonts w:ascii="Times New Roman" w:eastAsia="Times New Roman" w:hAnsi="Times New Roman" w:cs="Times New Roman"/>
          <w:color w:val="000000"/>
          <w:sz w:val="24"/>
          <w:szCs w:val="24"/>
        </w:rPr>
        <w:tab/>
        <w:t>(c) All of the above [  ]</w:t>
      </w:r>
    </w:p>
    <w:p w:rsidR="0083141D" w:rsidRPr="0083141D" w:rsidRDefault="0083141D" w:rsidP="0083141D">
      <w:pPr>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effective materials management contribute to the success of an organization?</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4"/>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forecasting for material requirement helps the organization to have smooth operations?</w:t>
      </w:r>
      <w:r w:rsidRPr="0083141D">
        <w:rPr>
          <w:rFonts w:ascii="Times New Roman" w:eastAsia="Times New Roman" w:hAnsi="Times New Roman" w:cs="Times New Roman"/>
          <w:color w:val="000000"/>
          <w:sz w:val="24"/>
          <w:szCs w:val="24"/>
        </w:rPr>
        <w:tab/>
        <w:t>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5"/>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effective stocktaking helps prevents your organization from material stock- out?</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6"/>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Does effective materials management leads to overall Cost reduction and enhanced company profitability? Yes [  ]</w:t>
      </w:r>
      <w:r w:rsidRPr="0083141D">
        <w:rPr>
          <w:rFonts w:ascii="Times New Roman" w:eastAsia="Times New Roman" w:hAnsi="Times New Roman" w:cs="Times New Roman"/>
          <w:color w:val="000000"/>
          <w:sz w:val="24"/>
          <w:szCs w:val="24"/>
        </w:rPr>
        <w:tab/>
      </w:r>
      <w:r w:rsidRPr="0083141D">
        <w:rPr>
          <w:rFonts w:ascii="Times New Roman" w:eastAsia="Times New Roman" w:hAnsi="Times New Roman" w:cs="Times New Roman"/>
          <w:color w:val="000000"/>
          <w:sz w:val="24"/>
          <w:szCs w:val="24"/>
        </w:rPr>
        <w:tab/>
        <w:t>No [  ]</w:t>
      </w:r>
    </w:p>
    <w:p w:rsidR="0083141D" w:rsidRPr="0083141D" w:rsidRDefault="0083141D" w:rsidP="0083141D">
      <w:pPr>
        <w:numPr>
          <w:ilvl w:val="0"/>
          <w:numId w:val="27"/>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plays a significant role in attracting domestic and foreign investments in the capital market. </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lastRenderedPageBreak/>
        <w:t>(a) Strongly agree[ ] (b) Agree[ ] (c) Undecided[ ] (d) Disagree[ ] (e) Strongly disagree[ ]</w:t>
      </w:r>
    </w:p>
    <w:p w:rsidR="0083141D" w:rsidRPr="0083141D" w:rsidRDefault="0083141D" w:rsidP="0083141D">
      <w:pPr>
        <w:numPr>
          <w:ilvl w:val="0"/>
          <w:numId w:val="28"/>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contributed to the growth and development of local businesses and enterprises.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29"/>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provides a transparent and efficient platform for buying and selling securities.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0"/>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promotes corporate governance and accountability among listed companies.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improved access to capital for businesses and facilitated capital raising activities.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2"/>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enhanced investor protection and confidence in the capital market.</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3"/>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contributed to the overall economic development of the country.</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effectively regulated and supervised market activities.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5"/>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provides adequate market information and data for investors to make informed decisions.</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numPr>
          <w:ilvl w:val="0"/>
          <w:numId w:val="36"/>
        </w:numPr>
        <w:spacing w:after="0" w:line="240" w:lineRule="auto"/>
        <w:jc w:val="both"/>
        <w:textAlignment w:val="baseline"/>
        <w:rPr>
          <w:rFonts w:ascii="Times New Roman" w:eastAsia="Times New Roman" w:hAnsi="Times New Roman" w:cs="Times New Roman"/>
          <w:color w:val="000000"/>
          <w:sz w:val="24"/>
          <w:szCs w:val="24"/>
        </w:rPr>
      </w:pPr>
      <w:r w:rsidRPr="0083141D">
        <w:rPr>
          <w:rFonts w:ascii="Times New Roman" w:eastAsia="Times New Roman" w:hAnsi="Times New Roman" w:cs="Times New Roman"/>
          <w:color w:val="000000"/>
          <w:sz w:val="24"/>
          <w:szCs w:val="24"/>
        </w:rPr>
        <w:t>The Nigeria Stock Exchange has fostered innovation and product diversification in the capital market.</w:t>
      </w:r>
    </w:p>
    <w:p w:rsidR="0083141D" w:rsidRPr="0083141D" w:rsidRDefault="0083141D" w:rsidP="0083141D">
      <w:pPr>
        <w:spacing w:after="0" w:line="240" w:lineRule="auto"/>
        <w:ind w:left="720"/>
        <w:jc w:val="both"/>
        <w:rPr>
          <w:rFonts w:ascii="Times New Roman" w:eastAsia="Times New Roman" w:hAnsi="Times New Roman" w:cs="Times New Roman"/>
          <w:sz w:val="24"/>
          <w:szCs w:val="24"/>
        </w:rPr>
      </w:pPr>
      <w:r w:rsidRPr="0083141D">
        <w:rPr>
          <w:rFonts w:ascii="Times New Roman" w:eastAsia="Times New Roman" w:hAnsi="Times New Roman" w:cs="Times New Roman"/>
          <w:color w:val="000000"/>
          <w:sz w:val="24"/>
          <w:szCs w:val="24"/>
        </w:rPr>
        <w:t>(a) Strongly agree[ ] (b) Agree[ ] (c) Undecided[ ] (d) Disagree[ ] (e) Strongly disagree[ ]</w:t>
      </w:r>
    </w:p>
    <w:p w:rsidR="0083141D" w:rsidRPr="0083141D" w:rsidRDefault="0083141D" w:rsidP="0083141D">
      <w:pPr>
        <w:spacing w:after="0" w:line="240" w:lineRule="auto"/>
        <w:rPr>
          <w:rFonts w:ascii="Times New Roman" w:eastAsia="Times New Roman" w:hAnsi="Times New Roman" w:cs="Times New Roman"/>
          <w:sz w:val="24"/>
          <w:szCs w:val="24"/>
        </w:rPr>
      </w:pPr>
    </w:p>
    <w:p w:rsidR="0083141D" w:rsidRPr="0083141D" w:rsidRDefault="0083141D" w:rsidP="0083141D">
      <w:pPr>
        <w:spacing w:after="0" w:line="240" w:lineRule="auto"/>
        <w:jc w:val="center"/>
        <w:rPr>
          <w:rFonts w:ascii="Times New Roman" w:eastAsia="Times New Roman" w:hAnsi="Times New Roman" w:cs="Times New Roman"/>
          <w:sz w:val="24"/>
          <w:szCs w:val="24"/>
        </w:rPr>
      </w:pPr>
      <w:r w:rsidRPr="0083141D">
        <w:rPr>
          <w:rFonts w:ascii="Times New Roman" w:eastAsia="Times New Roman" w:hAnsi="Times New Roman" w:cs="Times New Roman"/>
          <w:sz w:val="24"/>
          <w:szCs w:val="24"/>
        </w:rPr>
        <w:t>Thank you for participating in this questionnaire!</w:t>
      </w:r>
    </w:p>
    <w:p w:rsidR="00BC603C" w:rsidRDefault="00BC603C"/>
    <w:sectPr w:rsidR="00BC60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AD" w:rsidRDefault="004A00AD" w:rsidP="00847ADE">
      <w:pPr>
        <w:spacing w:after="0" w:line="240" w:lineRule="auto"/>
      </w:pPr>
      <w:r>
        <w:separator/>
      </w:r>
    </w:p>
  </w:endnote>
  <w:endnote w:type="continuationSeparator" w:id="0">
    <w:p w:rsidR="004A00AD" w:rsidRDefault="004A00AD" w:rsidP="0084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AD" w:rsidRDefault="004A00AD" w:rsidP="00847ADE">
      <w:pPr>
        <w:spacing w:after="0" w:line="240" w:lineRule="auto"/>
      </w:pPr>
      <w:r>
        <w:separator/>
      </w:r>
    </w:p>
  </w:footnote>
  <w:footnote w:type="continuationSeparator" w:id="0">
    <w:p w:rsidR="004A00AD" w:rsidRDefault="004A00AD" w:rsidP="0084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7B"/>
    <w:multiLevelType w:val="multilevel"/>
    <w:tmpl w:val="33C6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23638"/>
    <w:multiLevelType w:val="multilevel"/>
    <w:tmpl w:val="84DA49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5774C"/>
    <w:multiLevelType w:val="multilevel"/>
    <w:tmpl w:val="CF8E3B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D1DD0"/>
    <w:multiLevelType w:val="multilevel"/>
    <w:tmpl w:val="EAB6D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350C7"/>
    <w:multiLevelType w:val="multilevel"/>
    <w:tmpl w:val="558EB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05029"/>
    <w:multiLevelType w:val="multilevel"/>
    <w:tmpl w:val="E638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A5CEC"/>
    <w:multiLevelType w:val="multilevel"/>
    <w:tmpl w:val="4C62BD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765F9"/>
    <w:multiLevelType w:val="multilevel"/>
    <w:tmpl w:val="9E769A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C2CBD"/>
    <w:multiLevelType w:val="multilevel"/>
    <w:tmpl w:val="FD0A16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F34EC"/>
    <w:multiLevelType w:val="multilevel"/>
    <w:tmpl w:val="244A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35292"/>
    <w:multiLevelType w:val="multilevel"/>
    <w:tmpl w:val="F8AEB0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F3765"/>
    <w:multiLevelType w:val="multilevel"/>
    <w:tmpl w:val="9F38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46C34"/>
    <w:multiLevelType w:val="multilevel"/>
    <w:tmpl w:val="986A97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81056B"/>
    <w:multiLevelType w:val="multilevel"/>
    <w:tmpl w:val="F814B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BC71BD"/>
    <w:multiLevelType w:val="multilevel"/>
    <w:tmpl w:val="7C2E7A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A3CF8"/>
    <w:multiLevelType w:val="multilevel"/>
    <w:tmpl w:val="4A0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76DDA"/>
    <w:multiLevelType w:val="multilevel"/>
    <w:tmpl w:val="0B36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83675"/>
    <w:multiLevelType w:val="multilevel"/>
    <w:tmpl w:val="D68EA6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01F27"/>
    <w:multiLevelType w:val="multilevel"/>
    <w:tmpl w:val="C45EC4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F5E8D"/>
    <w:multiLevelType w:val="multilevel"/>
    <w:tmpl w:val="3ECC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45166"/>
    <w:multiLevelType w:val="multilevel"/>
    <w:tmpl w:val="DC1CC3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E765A"/>
    <w:multiLevelType w:val="multilevel"/>
    <w:tmpl w:val="4E64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6F0BC7"/>
    <w:multiLevelType w:val="multilevel"/>
    <w:tmpl w:val="1D2EB4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E6FAC"/>
    <w:multiLevelType w:val="multilevel"/>
    <w:tmpl w:val="AF422B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A716D"/>
    <w:multiLevelType w:val="multilevel"/>
    <w:tmpl w:val="64CA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C0E1C"/>
    <w:multiLevelType w:val="multilevel"/>
    <w:tmpl w:val="0270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7C3AC4"/>
    <w:multiLevelType w:val="multilevel"/>
    <w:tmpl w:val="532A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FE0EB3"/>
    <w:multiLevelType w:val="multilevel"/>
    <w:tmpl w:val="594E9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1484B"/>
    <w:multiLevelType w:val="multilevel"/>
    <w:tmpl w:val="6CDA51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F25FE0"/>
    <w:multiLevelType w:val="multilevel"/>
    <w:tmpl w:val="E3D28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B3752"/>
    <w:multiLevelType w:val="multilevel"/>
    <w:tmpl w:val="E0EC4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2146EE"/>
    <w:multiLevelType w:val="multilevel"/>
    <w:tmpl w:val="AE78B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1"/>
  </w:num>
  <w:num w:numId="3">
    <w:abstractNumId w:val="16"/>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21"/>
    <w:lvlOverride w:ilvl="0">
      <w:lvl w:ilvl="0">
        <w:numFmt w:val="lowerRoman"/>
        <w:lvlText w:val="%1."/>
        <w:lvlJc w:val="right"/>
      </w:lvl>
    </w:lvlOverride>
  </w:num>
  <w:num w:numId="7">
    <w:abstractNumId w:val="19"/>
    <w:lvlOverride w:ilvl="0">
      <w:lvl w:ilvl="0">
        <w:numFmt w:val="lowerRoman"/>
        <w:lvlText w:val="%1."/>
        <w:lvlJc w:val="right"/>
      </w:lvl>
    </w:lvlOverride>
  </w:num>
  <w:num w:numId="8">
    <w:abstractNumId w:val="9"/>
    <w:lvlOverride w:ilvl="0">
      <w:lvl w:ilvl="0">
        <w:numFmt w:val="lowerRoman"/>
        <w:lvlText w:val="%1."/>
        <w:lvlJc w:val="right"/>
      </w:lvl>
    </w:lvlOverride>
  </w:num>
  <w:num w:numId="9">
    <w:abstractNumId w:val="8"/>
    <w:lvlOverride w:ilvl="0">
      <w:lvl w:ilvl="0">
        <w:numFmt w:val="decimal"/>
        <w:lvlText w:val="%1."/>
        <w:lvlJc w:val="left"/>
      </w:lvl>
    </w:lvlOverride>
  </w:num>
  <w:num w:numId="10">
    <w:abstractNumId w:val="26"/>
  </w:num>
  <w:num w:numId="11">
    <w:abstractNumId w:val="13"/>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29"/>
    <w:lvlOverride w:ilvl="0">
      <w:lvl w:ilvl="0">
        <w:numFmt w:val="decimal"/>
        <w:lvlText w:val="%1."/>
        <w:lvlJc w:val="left"/>
      </w:lvl>
    </w:lvlOverride>
  </w:num>
  <w:num w:numId="15">
    <w:abstractNumId w:val="27"/>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30"/>
    <w:lvlOverride w:ilvl="0">
      <w:lvl w:ilvl="0">
        <w:numFmt w:val="decimal"/>
        <w:lvlText w:val="%1."/>
        <w:lvlJc w:val="left"/>
      </w:lvl>
    </w:lvlOverride>
  </w:num>
  <w:num w:numId="19">
    <w:abstractNumId w:val="25"/>
    <w:lvlOverride w:ilvl="0">
      <w:lvl w:ilvl="0">
        <w:numFmt w:val="lowerRoman"/>
        <w:lvlText w:val="%1."/>
        <w:lvlJc w:val="right"/>
      </w:lvl>
    </w:lvlOverride>
  </w:num>
  <w:num w:numId="20">
    <w:abstractNumId w:val="5"/>
  </w:num>
  <w:num w:numId="21">
    <w:abstractNumId w:val="15"/>
  </w:num>
  <w:num w:numId="22">
    <w:abstractNumId w:val="24"/>
    <w:lvlOverride w:ilvl="0">
      <w:lvl w:ilvl="0">
        <w:numFmt w:val="lowerRoman"/>
        <w:lvlText w:val="%1."/>
        <w:lvlJc w:val="right"/>
      </w:lvl>
    </w:lvlOverride>
  </w:num>
  <w:num w:numId="23">
    <w:abstractNumId w:val="0"/>
  </w:num>
  <w:num w:numId="24">
    <w:abstractNumId w:val="12"/>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6"/>
    <w:lvlOverride w:ilvl="0">
      <w:lvl w:ilvl="0">
        <w:numFmt w:val="decimal"/>
        <w:lvlText w:val="%1."/>
        <w:lvlJc w:val="left"/>
      </w:lvl>
    </w:lvlOverride>
  </w:num>
  <w:num w:numId="29">
    <w:abstractNumId w:val="17"/>
    <w:lvlOverride w:ilvl="0">
      <w:lvl w:ilvl="0">
        <w:numFmt w:val="decimal"/>
        <w:lvlText w:val="%1."/>
        <w:lvlJc w:val="left"/>
      </w:lvl>
    </w:lvlOverride>
  </w:num>
  <w:num w:numId="30">
    <w:abstractNumId w:val="28"/>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2"/>
    <w:lvlOverride w:ilvl="0">
      <w:lvl w:ilvl="0">
        <w:numFmt w:val="decimal"/>
        <w:lvlText w:val="%1."/>
        <w:lvlJc w:val="left"/>
      </w:lvl>
    </w:lvlOverride>
  </w:num>
  <w:num w:numId="33">
    <w:abstractNumId w:val="2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8"/>
    <w:lvlOverride w:ilvl="0">
      <w:lvl w:ilvl="0">
        <w:numFmt w:val="decimal"/>
        <w:lvlText w:val="%1."/>
        <w:lvlJc w:val="left"/>
      </w:lvl>
    </w:lvlOverride>
  </w:num>
  <w:num w:numId="36">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1D"/>
    <w:rsid w:val="0016007E"/>
    <w:rsid w:val="00475723"/>
    <w:rsid w:val="004A00AD"/>
    <w:rsid w:val="00584856"/>
    <w:rsid w:val="005A5698"/>
    <w:rsid w:val="0083141D"/>
    <w:rsid w:val="00847ADE"/>
    <w:rsid w:val="00982A92"/>
    <w:rsid w:val="00A16EA1"/>
    <w:rsid w:val="00BC603C"/>
    <w:rsid w:val="00DD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7351"/>
  <w15:chartTrackingRefBased/>
  <w15:docId w15:val="{9600A200-2E5E-4255-819D-5D0426ED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14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1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4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141D"/>
    <w:rPr>
      <w:rFonts w:ascii="Times New Roman" w:eastAsia="Times New Roman" w:hAnsi="Times New Roman" w:cs="Times New Roman"/>
      <w:b/>
      <w:bCs/>
      <w:sz w:val="36"/>
      <w:szCs w:val="36"/>
    </w:rPr>
  </w:style>
  <w:style w:type="paragraph" w:customStyle="1" w:styleId="msonormal0">
    <w:name w:val="msonormal"/>
    <w:basedOn w:val="Normal"/>
    <w:rsid w:val="008314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1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141D"/>
  </w:style>
  <w:style w:type="paragraph" w:styleId="Header">
    <w:name w:val="header"/>
    <w:basedOn w:val="Normal"/>
    <w:link w:val="HeaderChar"/>
    <w:uiPriority w:val="99"/>
    <w:unhideWhenUsed/>
    <w:rsid w:val="0084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DE"/>
  </w:style>
  <w:style w:type="paragraph" w:styleId="Footer">
    <w:name w:val="footer"/>
    <w:basedOn w:val="Normal"/>
    <w:link w:val="FooterChar"/>
    <w:uiPriority w:val="99"/>
    <w:unhideWhenUsed/>
    <w:rsid w:val="0084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164">
      <w:bodyDiv w:val="1"/>
      <w:marLeft w:val="0"/>
      <w:marRight w:val="0"/>
      <w:marTop w:val="0"/>
      <w:marBottom w:val="0"/>
      <w:divBdr>
        <w:top w:val="none" w:sz="0" w:space="0" w:color="auto"/>
        <w:left w:val="none" w:sz="0" w:space="0" w:color="auto"/>
        <w:bottom w:val="none" w:sz="0" w:space="0" w:color="auto"/>
        <w:right w:val="none" w:sz="0" w:space="0" w:color="auto"/>
      </w:divBdr>
      <w:divsChild>
        <w:div w:id="268701053">
          <w:marLeft w:val="-108"/>
          <w:marRight w:val="0"/>
          <w:marTop w:val="0"/>
          <w:marBottom w:val="0"/>
          <w:divBdr>
            <w:top w:val="none" w:sz="0" w:space="0" w:color="auto"/>
            <w:left w:val="none" w:sz="0" w:space="0" w:color="auto"/>
            <w:bottom w:val="none" w:sz="0" w:space="0" w:color="auto"/>
            <w:right w:val="none" w:sz="0" w:space="0" w:color="auto"/>
          </w:divBdr>
        </w:div>
        <w:div w:id="1295672961">
          <w:marLeft w:val="-108"/>
          <w:marRight w:val="0"/>
          <w:marTop w:val="0"/>
          <w:marBottom w:val="0"/>
          <w:divBdr>
            <w:top w:val="none" w:sz="0" w:space="0" w:color="auto"/>
            <w:left w:val="none" w:sz="0" w:space="0" w:color="auto"/>
            <w:bottom w:val="none" w:sz="0" w:space="0" w:color="auto"/>
            <w:right w:val="none" w:sz="0" w:space="0" w:color="auto"/>
          </w:divBdr>
        </w:div>
        <w:div w:id="849687625">
          <w:marLeft w:val="-108"/>
          <w:marRight w:val="0"/>
          <w:marTop w:val="0"/>
          <w:marBottom w:val="0"/>
          <w:divBdr>
            <w:top w:val="none" w:sz="0" w:space="0" w:color="auto"/>
            <w:left w:val="none" w:sz="0" w:space="0" w:color="auto"/>
            <w:bottom w:val="none" w:sz="0" w:space="0" w:color="auto"/>
            <w:right w:val="none" w:sz="0" w:space="0" w:color="auto"/>
          </w:divBdr>
        </w:div>
        <w:div w:id="1335256819">
          <w:marLeft w:val="-108"/>
          <w:marRight w:val="0"/>
          <w:marTop w:val="0"/>
          <w:marBottom w:val="0"/>
          <w:divBdr>
            <w:top w:val="none" w:sz="0" w:space="0" w:color="auto"/>
            <w:left w:val="none" w:sz="0" w:space="0" w:color="auto"/>
            <w:bottom w:val="none" w:sz="0" w:space="0" w:color="auto"/>
            <w:right w:val="none" w:sz="0" w:space="0" w:color="auto"/>
          </w:divBdr>
        </w:div>
        <w:div w:id="1991982221">
          <w:marLeft w:val="-108"/>
          <w:marRight w:val="0"/>
          <w:marTop w:val="0"/>
          <w:marBottom w:val="0"/>
          <w:divBdr>
            <w:top w:val="none" w:sz="0" w:space="0" w:color="auto"/>
            <w:left w:val="none" w:sz="0" w:space="0" w:color="auto"/>
            <w:bottom w:val="none" w:sz="0" w:space="0" w:color="auto"/>
            <w:right w:val="none" w:sz="0" w:space="0" w:color="auto"/>
          </w:divBdr>
        </w:div>
        <w:div w:id="69084240">
          <w:marLeft w:val="-108"/>
          <w:marRight w:val="0"/>
          <w:marTop w:val="0"/>
          <w:marBottom w:val="0"/>
          <w:divBdr>
            <w:top w:val="none" w:sz="0" w:space="0" w:color="auto"/>
            <w:left w:val="none" w:sz="0" w:space="0" w:color="auto"/>
            <w:bottom w:val="none" w:sz="0" w:space="0" w:color="auto"/>
            <w:right w:val="none" w:sz="0" w:space="0" w:color="auto"/>
          </w:divBdr>
        </w:div>
        <w:div w:id="1001742006">
          <w:marLeft w:val="-108"/>
          <w:marRight w:val="0"/>
          <w:marTop w:val="0"/>
          <w:marBottom w:val="0"/>
          <w:divBdr>
            <w:top w:val="none" w:sz="0" w:space="0" w:color="auto"/>
            <w:left w:val="none" w:sz="0" w:space="0" w:color="auto"/>
            <w:bottom w:val="none" w:sz="0" w:space="0" w:color="auto"/>
            <w:right w:val="none" w:sz="0" w:space="0" w:color="auto"/>
          </w:divBdr>
        </w:div>
        <w:div w:id="600574225">
          <w:marLeft w:val="-108"/>
          <w:marRight w:val="0"/>
          <w:marTop w:val="0"/>
          <w:marBottom w:val="0"/>
          <w:divBdr>
            <w:top w:val="none" w:sz="0" w:space="0" w:color="auto"/>
            <w:left w:val="none" w:sz="0" w:space="0" w:color="auto"/>
            <w:bottom w:val="none" w:sz="0" w:space="0" w:color="auto"/>
            <w:right w:val="none" w:sz="0" w:space="0" w:color="auto"/>
          </w:divBdr>
        </w:div>
        <w:div w:id="2872836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7695</Words>
  <Characters>43864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2025-04-22T12:39:00Z</dcterms:created>
  <dcterms:modified xsi:type="dcterms:W3CDTF">2025-04-22T12:39:00Z</dcterms:modified>
</cp:coreProperties>
</file>