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7814" w:rsidRPr="0005588B" w:rsidRDefault="0005588B" w:rsidP="00CE53AF">
      <w:pPr>
        <w:spacing w:after="0" w:line="480" w:lineRule="auto"/>
        <w:jc w:val="center"/>
        <w:rPr>
          <w:rFonts w:ascii="Times New Roman" w:hAnsi="Times New Roman" w:cs="Times New Roman"/>
          <w:b/>
          <w:color w:val="000000"/>
          <w:sz w:val="24"/>
          <w:szCs w:val="24"/>
        </w:rPr>
      </w:pPr>
      <w:r w:rsidRPr="0005588B">
        <w:rPr>
          <w:rFonts w:ascii="Times New Roman" w:hAnsi="Times New Roman" w:cs="Times New Roman"/>
          <w:b/>
          <w:color w:val="000000"/>
          <w:sz w:val="24"/>
          <w:szCs w:val="24"/>
        </w:rPr>
        <w:t>APPRAISAL INTO INCOME TAX COLLECTION, MANAGEMENT AND ADMINISTRATION IN NIGERIA</w:t>
      </w:r>
    </w:p>
    <w:p w:rsidR="00D97814" w:rsidRDefault="00882F88" w:rsidP="00CE53AF">
      <w:pPr>
        <w:spacing w:after="0"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r w:rsidR="0005588B" w:rsidRPr="0005588B">
        <w:rPr>
          <w:rFonts w:ascii="Times New Roman" w:hAnsi="Times New Roman" w:cs="Times New Roman"/>
          <w:b/>
          <w:color w:val="000000"/>
          <w:sz w:val="24"/>
          <w:szCs w:val="24"/>
        </w:rPr>
        <w:t>A CASE STUDY OF KWARA STATE INTERNAL REVENUE SERVICE</w:t>
      </w:r>
      <w:r>
        <w:rPr>
          <w:rFonts w:ascii="Times New Roman" w:hAnsi="Times New Roman" w:cs="Times New Roman"/>
          <w:b/>
          <w:color w:val="000000"/>
          <w:sz w:val="24"/>
          <w:szCs w:val="24"/>
        </w:rPr>
        <w:t>}</w:t>
      </w:r>
    </w:p>
    <w:p w:rsidR="00882F88" w:rsidRDefault="00882F88" w:rsidP="00CE53AF">
      <w:pPr>
        <w:spacing w:after="0" w:line="480" w:lineRule="auto"/>
        <w:jc w:val="center"/>
        <w:rPr>
          <w:rFonts w:ascii="Times New Roman" w:hAnsi="Times New Roman" w:cs="Times New Roman"/>
          <w:b/>
          <w:color w:val="000000"/>
          <w:sz w:val="24"/>
          <w:szCs w:val="24"/>
        </w:rPr>
      </w:pPr>
    </w:p>
    <w:p w:rsidR="004C108D" w:rsidRPr="005010C8" w:rsidRDefault="004C108D" w:rsidP="00CE53AF">
      <w:pPr>
        <w:spacing w:after="0" w:line="480" w:lineRule="auto"/>
        <w:ind w:left="90"/>
        <w:jc w:val="center"/>
        <w:rPr>
          <w:rFonts w:asciiTheme="majorBidi" w:hAnsiTheme="majorBidi" w:cstheme="majorBidi"/>
          <w:b/>
          <w:color w:val="000000" w:themeColor="text1"/>
          <w:sz w:val="24"/>
          <w:szCs w:val="24"/>
        </w:rPr>
      </w:pPr>
    </w:p>
    <w:p w:rsidR="004C108D" w:rsidRPr="00FB564C" w:rsidRDefault="004C108D" w:rsidP="00CE53AF">
      <w:pPr>
        <w:spacing w:after="0" w:line="480" w:lineRule="auto"/>
        <w:rPr>
          <w:rFonts w:asciiTheme="majorBidi" w:hAnsiTheme="majorBidi" w:cstheme="majorBidi"/>
          <w:b/>
          <w:bCs/>
          <w:color w:val="000000" w:themeColor="text1"/>
          <w:sz w:val="24"/>
          <w:szCs w:val="24"/>
        </w:rPr>
      </w:pPr>
    </w:p>
    <w:p w:rsidR="004C108D" w:rsidRPr="000755E1" w:rsidRDefault="004C108D" w:rsidP="00CE53AF">
      <w:pPr>
        <w:spacing w:after="0" w:line="480" w:lineRule="auto"/>
        <w:jc w:val="center"/>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32"/>
          <w:szCs w:val="32"/>
        </w:rPr>
        <w:t>BY</w:t>
      </w:r>
    </w:p>
    <w:p w:rsidR="004C108D" w:rsidRPr="005010C8" w:rsidRDefault="004C108D" w:rsidP="00CE53AF">
      <w:pPr>
        <w:shd w:val="clear" w:color="auto" w:fill="FFFFFF"/>
        <w:autoSpaceDE w:val="0"/>
        <w:autoSpaceDN w:val="0"/>
        <w:adjustRightInd w:val="0"/>
        <w:spacing w:after="0" w:line="480" w:lineRule="auto"/>
        <w:jc w:val="center"/>
        <w:rPr>
          <w:rFonts w:ascii="Times New Roman" w:hAnsi="Times New Roman"/>
          <w:b/>
          <w:color w:val="000000"/>
          <w:sz w:val="44"/>
          <w:szCs w:val="44"/>
        </w:rPr>
      </w:pPr>
      <w:r>
        <w:rPr>
          <w:rFonts w:ascii="Times New Roman" w:hAnsi="Times New Roman"/>
          <w:b/>
          <w:color w:val="000000"/>
          <w:sz w:val="44"/>
          <w:szCs w:val="44"/>
        </w:rPr>
        <w:t>OWOLABI OMOTUNRAYO MOYINOLOWA</w:t>
      </w:r>
    </w:p>
    <w:p w:rsidR="004C108D" w:rsidRDefault="004C108D" w:rsidP="00CE53AF">
      <w:pPr>
        <w:shd w:val="clear" w:color="auto" w:fill="FFFFFF"/>
        <w:autoSpaceDE w:val="0"/>
        <w:autoSpaceDN w:val="0"/>
        <w:adjustRightInd w:val="0"/>
        <w:spacing w:after="0" w:line="480" w:lineRule="auto"/>
        <w:jc w:val="center"/>
        <w:rPr>
          <w:b/>
          <w:i/>
          <w:sz w:val="40"/>
          <w:szCs w:val="26"/>
        </w:rPr>
      </w:pPr>
      <w:r>
        <w:rPr>
          <w:b/>
          <w:i/>
          <w:sz w:val="40"/>
          <w:szCs w:val="26"/>
        </w:rPr>
        <w:t>HND/23/ACC/FT/0257</w:t>
      </w:r>
    </w:p>
    <w:p w:rsidR="004C108D" w:rsidRPr="00120644" w:rsidRDefault="004C108D" w:rsidP="00CE53AF">
      <w:pPr>
        <w:spacing w:after="0" w:line="480" w:lineRule="auto"/>
        <w:rPr>
          <w:b/>
          <w:sz w:val="26"/>
          <w:szCs w:val="26"/>
        </w:rPr>
      </w:pPr>
    </w:p>
    <w:p w:rsidR="004C108D" w:rsidRDefault="004C108D" w:rsidP="00CE53AF">
      <w:pPr>
        <w:spacing w:after="0" w:line="480" w:lineRule="auto"/>
        <w:jc w:val="center"/>
        <w:rPr>
          <w:rFonts w:ascii="Times New Roman" w:hAnsi="Times New Roman"/>
          <w:b/>
          <w:color w:val="000000" w:themeColor="text1"/>
          <w:sz w:val="24"/>
          <w:szCs w:val="24"/>
        </w:rPr>
      </w:pPr>
      <w:r w:rsidRPr="009A02B7">
        <w:rPr>
          <w:rFonts w:ascii="Times New Roman" w:hAnsi="Times New Roman"/>
          <w:b/>
          <w:color w:val="000000" w:themeColor="text1"/>
          <w:sz w:val="24"/>
          <w:szCs w:val="24"/>
        </w:rPr>
        <w:t>BEING A RESEARCH PROJECT SUBMITTED TO THE DEPARTMENT OF ACCOUNTANCY, INSTITUTE OF FINANCE AND MANAGEMENT STUDIES, KWARA STATE POLYTECHNIC, ILORIN</w:t>
      </w:r>
    </w:p>
    <w:p w:rsidR="004C108D" w:rsidRDefault="004C108D" w:rsidP="00CE53AF">
      <w:pPr>
        <w:spacing w:after="0" w:line="480" w:lineRule="auto"/>
        <w:jc w:val="center"/>
        <w:rPr>
          <w:rFonts w:ascii="Times New Roman" w:hAnsi="Times New Roman"/>
          <w:b/>
          <w:color w:val="000000" w:themeColor="text1"/>
          <w:sz w:val="24"/>
          <w:szCs w:val="24"/>
        </w:rPr>
      </w:pPr>
    </w:p>
    <w:p w:rsidR="004C108D" w:rsidRPr="005010C8" w:rsidRDefault="004C108D" w:rsidP="00CE53AF">
      <w:pPr>
        <w:spacing w:after="0" w:line="480" w:lineRule="auto"/>
        <w:jc w:val="center"/>
        <w:rPr>
          <w:rFonts w:ascii="Times New Roman" w:hAnsi="Times New Roman"/>
          <w:b/>
          <w:color w:val="000000" w:themeColor="text1"/>
          <w:sz w:val="24"/>
          <w:szCs w:val="24"/>
        </w:rPr>
      </w:pPr>
    </w:p>
    <w:p w:rsidR="004C108D" w:rsidRPr="009A02B7" w:rsidRDefault="004C108D" w:rsidP="00CE53AF">
      <w:pPr>
        <w:spacing w:after="0" w:line="480" w:lineRule="auto"/>
        <w:jc w:val="center"/>
        <w:rPr>
          <w:rFonts w:ascii="Times New Roman" w:hAnsi="Times New Roman"/>
          <w:color w:val="000000" w:themeColor="text1"/>
          <w:sz w:val="28"/>
          <w:szCs w:val="28"/>
        </w:rPr>
      </w:pPr>
      <w:r w:rsidRPr="009A02B7">
        <w:rPr>
          <w:rFonts w:ascii="Times New Roman" w:hAnsi="Times New Roman"/>
          <w:color w:val="000000" w:themeColor="text1"/>
          <w:sz w:val="28"/>
          <w:szCs w:val="28"/>
        </w:rPr>
        <w:t>IN PARTIAL FULFILLMENT OF THE REQUIREMENT FOR THE AWARD OF HIGHER NATIONAL DIPLOMA (HND) IN ACCOUNTANCY</w:t>
      </w:r>
    </w:p>
    <w:p w:rsidR="004C108D" w:rsidRPr="009A02B7" w:rsidRDefault="004C108D" w:rsidP="00CE53AF">
      <w:pPr>
        <w:spacing w:after="0" w:line="480" w:lineRule="auto"/>
        <w:jc w:val="center"/>
        <w:rPr>
          <w:rFonts w:asciiTheme="majorBidi" w:hAnsiTheme="majorBidi" w:cstheme="majorBidi"/>
          <w:color w:val="000000" w:themeColor="text1"/>
          <w:sz w:val="28"/>
          <w:szCs w:val="28"/>
        </w:rPr>
      </w:pPr>
    </w:p>
    <w:p w:rsidR="004C108D" w:rsidRPr="00362B3C" w:rsidRDefault="004C108D" w:rsidP="00CE53AF">
      <w:pPr>
        <w:spacing w:after="0" w:line="480" w:lineRule="auto"/>
        <w:ind w:left="3600"/>
        <w:jc w:val="right"/>
        <w:rPr>
          <w:rFonts w:asciiTheme="majorBidi" w:hAnsiTheme="majorBidi" w:cstheme="majorBidi"/>
          <w:b/>
          <w:bCs/>
          <w:color w:val="000000" w:themeColor="text1"/>
          <w:sz w:val="54"/>
          <w:szCs w:val="54"/>
        </w:rPr>
      </w:pPr>
      <w:r w:rsidRPr="005D04F8">
        <w:rPr>
          <w:rFonts w:asciiTheme="majorBidi" w:hAnsiTheme="majorBidi" w:cstheme="majorBidi"/>
          <w:color w:val="000000" w:themeColor="text1"/>
          <w:sz w:val="44"/>
          <w:szCs w:val="44"/>
        </w:rPr>
        <w:t xml:space="preserve">MAY, </w:t>
      </w:r>
      <w:r>
        <w:rPr>
          <w:rFonts w:asciiTheme="majorBidi" w:hAnsiTheme="majorBidi" w:cstheme="majorBidi"/>
          <w:color w:val="000000" w:themeColor="text1"/>
          <w:sz w:val="44"/>
          <w:szCs w:val="44"/>
        </w:rPr>
        <w:t>2025</w:t>
      </w:r>
    </w:p>
    <w:p w:rsidR="004C108D" w:rsidRDefault="004C108D" w:rsidP="00882F88">
      <w:pPr>
        <w:spacing w:after="0" w:line="480" w:lineRule="auto"/>
        <w:rPr>
          <w:rFonts w:ascii="Times New Roman" w:hAnsi="Times New Roman"/>
          <w:b/>
          <w:bCs/>
          <w:color w:val="000000"/>
          <w:sz w:val="24"/>
          <w:szCs w:val="24"/>
        </w:rPr>
      </w:pPr>
    </w:p>
    <w:p w:rsidR="004C108D" w:rsidRPr="001156E9" w:rsidRDefault="004C108D" w:rsidP="00CE53AF">
      <w:pPr>
        <w:spacing w:after="0" w:line="480" w:lineRule="auto"/>
        <w:jc w:val="center"/>
        <w:rPr>
          <w:rFonts w:ascii="Times New Roman" w:hAnsi="Times New Roman"/>
          <w:b/>
          <w:bCs/>
          <w:color w:val="000000"/>
          <w:sz w:val="24"/>
          <w:szCs w:val="24"/>
        </w:rPr>
      </w:pPr>
      <w:r w:rsidRPr="001156E9">
        <w:rPr>
          <w:rFonts w:ascii="Times New Roman" w:hAnsi="Times New Roman"/>
          <w:b/>
          <w:bCs/>
          <w:color w:val="000000"/>
          <w:sz w:val="24"/>
          <w:szCs w:val="24"/>
        </w:rPr>
        <w:lastRenderedPageBreak/>
        <w:t>CERTIFICATION</w:t>
      </w:r>
    </w:p>
    <w:p w:rsidR="004C108D" w:rsidRPr="001156E9" w:rsidRDefault="004C108D" w:rsidP="00CE53AF">
      <w:pPr>
        <w:spacing w:after="0" w:line="480" w:lineRule="auto"/>
        <w:jc w:val="both"/>
        <w:rPr>
          <w:rFonts w:ascii="Times New Roman" w:hAnsi="Times New Roman"/>
          <w:color w:val="000000"/>
          <w:sz w:val="24"/>
          <w:szCs w:val="24"/>
        </w:rPr>
      </w:pPr>
      <w:r w:rsidRPr="001156E9">
        <w:rPr>
          <w:rFonts w:ascii="Times New Roman" w:hAnsi="Times New Roman"/>
          <w:color w:val="000000"/>
          <w:sz w:val="24"/>
          <w:szCs w:val="24"/>
        </w:rPr>
        <w:tab/>
        <w:t>This is to certify that this research work has been completed,</w:t>
      </w:r>
      <w:r>
        <w:rPr>
          <w:rFonts w:ascii="Times New Roman" w:hAnsi="Times New Roman"/>
          <w:color w:val="000000"/>
          <w:sz w:val="24"/>
          <w:szCs w:val="24"/>
        </w:rPr>
        <w:t xml:space="preserve"> By</w:t>
      </w:r>
      <w:r w:rsidRPr="001156E9">
        <w:rPr>
          <w:rFonts w:ascii="Times New Roman" w:hAnsi="Times New Roman"/>
          <w:color w:val="000000"/>
          <w:sz w:val="24"/>
          <w:szCs w:val="24"/>
        </w:rPr>
        <w:t xml:space="preserve"> </w:t>
      </w:r>
      <w:r>
        <w:rPr>
          <w:rFonts w:ascii="Times New Roman" w:hAnsi="Times New Roman"/>
          <w:b/>
          <w:color w:val="000000"/>
          <w:sz w:val="24"/>
          <w:szCs w:val="24"/>
        </w:rPr>
        <w:t xml:space="preserve">OWOLABI MOTUNRAYO MOYINOLOWA </w:t>
      </w:r>
      <w:r w:rsidRPr="00AC31D1">
        <w:rPr>
          <w:rFonts w:ascii="Times New Roman" w:hAnsi="Times New Roman"/>
          <w:color w:val="000000"/>
          <w:sz w:val="24"/>
          <w:szCs w:val="24"/>
        </w:rPr>
        <w:t>WITH</w:t>
      </w:r>
      <w:r w:rsidRPr="00664B55">
        <w:rPr>
          <w:rFonts w:ascii="Times New Roman" w:hAnsi="Times New Roman"/>
          <w:b/>
          <w:color w:val="000000"/>
          <w:sz w:val="24"/>
          <w:szCs w:val="24"/>
        </w:rPr>
        <w:t xml:space="preserve"> MATRICULATION NUMBER</w:t>
      </w:r>
      <w:r>
        <w:rPr>
          <w:rFonts w:ascii="Times New Roman" w:hAnsi="Times New Roman"/>
          <w:b/>
          <w:color w:val="000000"/>
          <w:sz w:val="24"/>
          <w:szCs w:val="24"/>
        </w:rPr>
        <w:t xml:space="preserve"> HND/23/ACC/FT/0257 </w:t>
      </w:r>
      <w:r>
        <w:rPr>
          <w:rFonts w:ascii="Times New Roman" w:hAnsi="Times New Roman"/>
          <w:color w:val="000000"/>
          <w:sz w:val="24"/>
          <w:szCs w:val="24"/>
        </w:rPr>
        <w:t xml:space="preserve">and </w:t>
      </w:r>
      <w:r w:rsidRPr="001156E9">
        <w:rPr>
          <w:rFonts w:ascii="Times New Roman" w:hAnsi="Times New Roman"/>
          <w:color w:val="000000"/>
          <w:sz w:val="24"/>
          <w:szCs w:val="24"/>
        </w:rPr>
        <w:t xml:space="preserve">submitted to the department of Accountancy in partial fulfillment for the award of Higher National Diploma (HND) in Accountancy in the Institute of Finance and Management Studies (IFMS), </w:t>
      </w:r>
      <w:proofErr w:type="spellStart"/>
      <w:r w:rsidRPr="001156E9">
        <w:rPr>
          <w:rFonts w:ascii="Times New Roman" w:hAnsi="Times New Roman"/>
          <w:color w:val="000000"/>
          <w:sz w:val="24"/>
          <w:szCs w:val="24"/>
        </w:rPr>
        <w:t>Kwara</w:t>
      </w:r>
      <w:proofErr w:type="spellEnd"/>
      <w:r w:rsidRPr="001156E9">
        <w:rPr>
          <w:rFonts w:ascii="Times New Roman" w:hAnsi="Times New Roman"/>
          <w:color w:val="000000"/>
          <w:sz w:val="24"/>
          <w:szCs w:val="24"/>
        </w:rPr>
        <w:t xml:space="preserve"> State Polytechnic, Ilorin.</w:t>
      </w:r>
    </w:p>
    <w:p w:rsidR="004C108D" w:rsidRPr="001156E9" w:rsidRDefault="004C108D" w:rsidP="00CE53AF">
      <w:pPr>
        <w:spacing w:after="0" w:line="480" w:lineRule="auto"/>
        <w:jc w:val="both"/>
        <w:rPr>
          <w:rFonts w:ascii="Times New Roman" w:hAnsi="Times New Roman"/>
          <w:color w:val="000000"/>
          <w:sz w:val="24"/>
          <w:szCs w:val="24"/>
        </w:rPr>
      </w:pPr>
    </w:p>
    <w:p w:rsidR="004C108D" w:rsidRPr="001156E9" w:rsidRDefault="004C108D" w:rsidP="00882F88">
      <w:pPr>
        <w:spacing w:after="0" w:line="276"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rsidR="004C108D" w:rsidRPr="001156E9" w:rsidRDefault="004C108D" w:rsidP="00882F88">
      <w:pPr>
        <w:spacing w:after="0" w:line="276" w:lineRule="auto"/>
        <w:jc w:val="both"/>
        <w:rPr>
          <w:rFonts w:ascii="Times New Roman" w:hAnsi="Times New Roman"/>
          <w:b/>
          <w:color w:val="000000"/>
          <w:sz w:val="24"/>
          <w:szCs w:val="24"/>
        </w:rPr>
      </w:pPr>
      <w:r>
        <w:rPr>
          <w:rFonts w:ascii="Times New Roman" w:hAnsi="Times New Roman"/>
          <w:b/>
          <w:bCs/>
          <w:color w:val="000000"/>
          <w:sz w:val="24"/>
          <w:szCs w:val="24"/>
        </w:rPr>
        <w:t>MR. BE</w:t>
      </w:r>
      <w:r w:rsidRPr="001156E9">
        <w:rPr>
          <w:rFonts w:ascii="Times New Roman" w:hAnsi="Times New Roman"/>
          <w:b/>
          <w:bCs/>
          <w:color w:val="000000"/>
          <w:sz w:val="24"/>
          <w:szCs w:val="24"/>
        </w:rPr>
        <w:t>LLO R. A</w:t>
      </w:r>
      <w:r w:rsidRPr="001156E9">
        <w:rPr>
          <w:rFonts w:ascii="Times New Roman" w:hAnsi="Times New Roman"/>
          <w:b/>
          <w:bCs/>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DATE</w:t>
      </w:r>
    </w:p>
    <w:p w:rsidR="004C108D" w:rsidRDefault="004C108D" w:rsidP="00882F88">
      <w:pPr>
        <w:spacing w:after="0" w:line="276" w:lineRule="auto"/>
        <w:jc w:val="both"/>
        <w:rPr>
          <w:rFonts w:ascii="Times New Roman" w:hAnsi="Times New Roman"/>
          <w:b/>
          <w:i/>
          <w:color w:val="000000"/>
          <w:sz w:val="24"/>
          <w:szCs w:val="24"/>
        </w:rPr>
      </w:pPr>
      <w:r w:rsidRPr="001156E9">
        <w:rPr>
          <w:rFonts w:ascii="Times New Roman" w:hAnsi="Times New Roman"/>
          <w:b/>
          <w:i/>
          <w:color w:val="000000"/>
          <w:sz w:val="24"/>
          <w:szCs w:val="24"/>
        </w:rPr>
        <w:t>(Project Supervisor)</w:t>
      </w:r>
    </w:p>
    <w:p w:rsidR="004C108D" w:rsidRDefault="004C108D" w:rsidP="00CE53AF">
      <w:pPr>
        <w:spacing w:after="0" w:line="480" w:lineRule="auto"/>
        <w:jc w:val="both"/>
        <w:rPr>
          <w:rFonts w:ascii="Times New Roman" w:hAnsi="Times New Roman"/>
          <w:b/>
          <w:i/>
          <w:color w:val="000000"/>
          <w:sz w:val="24"/>
          <w:szCs w:val="24"/>
        </w:rPr>
      </w:pPr>
    </w:p>
    <w:p w:rsidR="004C108D" w:rsidRPr="00D910DD" w:rsidRDefault="004C108D" w:rsidP="00CE53AF">
      <w:pPr>
        <w:spacing w:after="0" w:line="480" w:lineRule="auto"/>
        <w:jc w:val="both"/>
        <w:rPr>
          <w:rFonts w:ascii="Times New Roman" w:hAnsi="Times New Roman"/>
          <w:b/>
          <w:i/>
          <w:color w:val="000000"/>
          <w:sz w:val="24"/>
          <w:szCs w:val="24"/>
        </w:rPr>
      </w:pPr>
    </w:p>
    <w:p w:rsidR="004C108D" w:rsidRPr="001156E9" w:rsidRDefault="004C108D" w:rsidP="00882F88">
      <w:pPr>
        <w:spacing w:after="0" w:line="276"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rsidR="004C108D" w:rsidRPr="001156E9" w:rsidRDefault="004C108D" w:rsidP="00882F88">
      <w:pPr>
        <w:spacing w:after="0" w:line="276" w:lineRule="auto"/>
        <w:jc w:val="both"/>
        <w:rPr>
          <w:rFonts w:ascii="Times New Roman" w:hAnsi="Times New Roman"/>
          <w:b/>
          <w:color w:val="000000"/>
          <w:sz w:val="24"/>
          <w:szCs w:val="24"/>
        </w:rPr>
      </w:pPr>
      <w:r>
        <w:rPr>
          <w:rFonts w:ascii="Times New Roman" w:hAnsi="Times New Roman"/>
          <w:b/>
          <w:color w:val="000000"/>
          <w:sz w:val="24"/>
          <w:szCs w:val="24"/>
        </w:rPr>
        <w:t>MRS. ADEGBOYE B. B.</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ab/>
        <w:t>DATE</w:t>
      </w:r>
    </w:p>
    <w:p w:rsidR="004C108D" w:rsidRPr="009A02B7" w:rsidRDefault="004C108D" w:rsidP="00882F88">
      <w:pPr>
        <w:spacing w:after="0" w:line="276" w:lineRule="auto"/>
        <w:jc w:val="both"/>
        <w:rPr>
          <w:rFonts w:ascii="Times New Roman" w:hAnsi="Times New Roman"/>
          <w:b/>
          <w:i/>
          <w:color w:val="000000"/>
          <w:sz w:val="24"/>
          <w:szCs w:val="24"/>
        </w:rPr>
      </w:pPr>
      <w:r w:rsidRPr="001156E9">
        <w:rPr>
          <w:rFonts w:ascii="Times New Roman" w:hAnsi="Times New Roman"/>
          <w:b/>
          <w:i/>
          <w:color w:val="000000"/>
          <w:sz w:val="24"/>
          <w:szCs w:val="24"/>
        </w:rPr>
        <w:t>(Project Coordinator)</w:t>
      </w:r>
    </w:p>
    <w:p w:rsidR="004C108D" w:rsidRDefault="004C108D" w:rsidP="00882F88">
      <w:pPr>
        <w:spacing w:after="0" w:line="276" w:lineRule="auto"/>
        <w:jc w:val="both"/>
        <w:rPr>
          <w:rFonts w:ascii="Times New Roman" w:hAnsi="Times New Roman"/>
          <w:color w:val="000000"/>
          <w:sz w:val="24"/>
          <w:szCs w:val="24"/>
        </w:rPr>
      </w:pPr>
    </w:p>
    <w:p w:rsidR="00882F88" w:rsidRDefault="00882F88" w:rsidP="00882F88">
      <w:pPr>
        <w:spacing w:after="0" w:line="276" w:lineRule="auto"/>
        <w:jc w:val="both"/>
        <w:rPr>
          <w:rFonts w:ascii="Times New Roman" w:hAnsi="Times New Roman"/>
          <w:color w:val="000000"/>
          <w:sz w:val="24"/>
          <w:szCs w:val="24"/>
        </w:rPr>
      </w:pPr>
    </w:p>
    <w:p w:rsidR="00882F88" w:rsidRDefault="00882F88" w:rsidP="00882F88">
      <w:pPr>
        <w:spacing w:after="0" w:line="276" w:lineRule="auto"/>
        <w:jc w:val="both"/>
        <w:rPr>
          <w:rFonts w:ascii="Times New Roman" w:hAnsi="Times New Roman"/>
          <w:color w:val="000000"/>
          <w:sz w:val="24"/>
          <w:szCs w:val="24"/>
        </w:rPr>
      </w:pPr>
    </w:p>
    <w:p w:rsidR="00882F88" w:rsidRPr="001156E9" w:rsidRDefault="00882F88" w:rsidP="00882F88">
      <w:pPr>
        <w:spacing w:after="0" w:line="276" w:lineRule="auto"/>
        <w:jc w:val="both"/>
        <w:rPr>
          <w:rFonts w:ascii="Times New Roman" w:hAnsi="Times New Roman"/>
          <w:color w:val="000000"/>
          <w:sz w:val="24"/>
          <w:szCs w:val="24"/>
        </w:rPr>
      </w:pPr>
    </w:p>
    <w:p w:rsidR="004C108D" w:rsidRPr="001156E9" w:rsidRDefault="004C108D" w:rsidP="00882F88">
      <w:pPr>
        <w:spacing w:after="0" w:line="276"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_____________________________</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rsidR="004C108D" w:rsidRPr="001156E9" w:rsidRDefault="004C108D" w:rsidP="00882F88">
      <w:pPr>
        <w:spacing w:after="0" w:line="276" w:lineRule="auto"/>
        <w:jc w:val="both"/>
        <w:rPr>
          <w:rFonts w:ascii="Times New Roman" w:hAnsi="Times New Roman"/>
          <w:b/>
          <w:bCs/>
          <w:color w:val="000000"/>
          <w:sz w:val="24"/>
          <w:szCs w:val="24"/>
        </w:rPr>
      </w:pPr>
      <w:r>
        <w:rPr>
          <w:rFonts w:ascii="Times New Roman" w:hAnsi="Times New Roman"/>
          <w:b/>
          <w:color w:val="000000"/>
          <w:sz w:val="24"/>
          <w:szCs w:val="24"/>
        </w:rPr>
        <w:t>MR. ELELU. M. O</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ab/>
        <w:t>DATE</w:t>
      </w:r>
    </w:p>
    <w:p w:rsidR="004C108D" w:rsidRPr="001156E9" w:rsidRDefault="004C108D" w:rsidP="00CE53AF">
      <w:pPr>
        <w:spacing w:after="0" w:line="480" w:lineRule="auto"/>
        <w:jc w:val="both"/>
        <w:rPr>
          <w:rFonts w:ascii="Times New Roman" w:hAnsi="Times New Roman"/>
          <w:b/>
          <w:i/>
          <w:color w:val="000000"/>
          <w:sz w:val="24"/>
          <w:szCs w:val="24"/>
        </w:rPr>
      </w:pPr>
      <w:r w:rsidRPr="001156E9">
        <w:rPr>
          <w:rFonts w:ascii="Times New Roman" w:hAnsi="Times New Roman"/>
          <w:b/>
          <w:i/>
          <w:color w:val="000000"/>
          <w:sz w:val="24"/>
          <w:szCs w:val="24"/>
        </w:rPr>
        <w:t>(Head of Department)</w:t>
      </w:r>
    </w:p>
    <w:p w:rsidR="004C108D" w:rsidRDefault="004C108D" w:rsidP="00CE53AF">
      <w:pPr>
        <w:spacing w:after="0" w:line="480" w:lineRule="auto"/>
        <w:jc w:val="both"/>
        <w:rPr>
          <w:rFonts w:ascii="Times New Roman" w:hAnsi="Times New Roman"/>
          <w:color w:val="000000"/>
          <w:sz w:val="24"/>
          <w:szCs w:val="24"/>
        </w:rPr>
      </w:pPr>
    </w:p>
    <w:p w:rsidR="00882F88" w:rsidRDefault="00882F88" w:rsidP="00CE53AF">
      <w:pPr>
        <w:spacing w:after="0" w:line="480" w:lineRule="auto"/>
        <w:jc w:val="both"/>
        <w:rPr>
          <w:rFonts w:ascii="Times New Roman" w:hAnsi="Times New Roman"/>
          <w:color w:val="000000"/>
          <w:sz w:val="24"/>
          <w:szCs w:val="24"/>
        </w:rPr>
      </w:pPr>
    </w:p>
    <w:p w:rsidR="00882F88" w:rsidRPr="001156E9" w:rsidRDefault="00882F88" w:rsidP="00CE53AF">
      <w:pPr>
        <w:spacing w:after="0" w:line="480" w:lineRule="auto"/>
        <w:jc w:val="both"/>
        <w:rPr>
          <w:rFonts w:ascii="Times New Roman" w:hAnsi="Times New Roman"/>
          <w:color w:val="000000"/>
          <w:sz w:val="24"/>
          <w:szCs w:val="24"/>
        </w:rPr>
      </w:pPr>
    </w:p>
    <w:p w:rsidR="004C108D" w:rsidRPr="001156E9" w:rsidRDefault="004C108D" w:rsidP="00882F88">
      <w:pPr>
        <w:spacing w:after="0" w:line="276"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_____________________________</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rsidR="004C108D" w:rsidRPr="001156E9" w:rsidRDefault="004C108D" w:rsidP="00882F88">
      <w:pPr>
        <w:spacing w:after="0" w:line="276" w:lineRule="auto"/>
        <w:jc w:val="both"/>
        <w:rPr>
          <w:rFonts w:ascii="Times New Roman" w:hAnsi="Times New Roman"/>
          <w:b/>
          <w:color w:val="000000"/>
          <w:sz w:val="24"/>
          <w:szCs w:val="24"/>
        </w:rPr>
      </w:pPr>
      <w:r>
        <w:rPr>
          <w:rFonts w:asciiTheme="majorBidi" w:hAnsiTheme="majorBidi" w:cstheme="majorBidi"/>
          <w:b/>
          <w:color w:val="000000" w:themeColor="text1"/>
          <w:sz w:val="24"/>
          <w:szCs w:val="24"/>
        </w:rPr>
        <w:t>IKHU-OMOREGBE SUNDAY FCA</w:t>
      </w:r>
      <w:r>
        <w:rPr>
          <w:rFonts w:asciiTheme="majorBidi" w:hAnsiTheme="majorBidi" w:cstheme="majorBidi"/>
          <w:b/>
          <w:color w:val="000000" w:themeColor="text1"/>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DATE</w:t>
      </w:r>
    </w:p>
    <w:p w:rsidR="004C108D" w:rsidRPr="001156E9" w:rsidRDefault="004C108D" w:rsidP="00CE53AF">
      <w:pPr>
        <w:spacing w:after="0" w:line="480" w:lineRule="auto"/>
        <w:jc w:val="both"/>
        <w:rPr>
          <w:rFonts w:ascii="Times New Roman" w:hAnsi="Times New Roman"/>
          <w:b/>
          <w:i/>
          <w:color w:val="000000"/>
          <w:sz w:val="24"/>
          <w:szCs w:val="24"/>
        </w:rPr>
      </w:pPr>
      <w:r>
        <w:rPr>
          <w:rFonts w:ascii="Times New Roman" w:hAnsi="Times New Roman"/>
          <w:b/>
          <w:i/>
          <w:color w:val="000000"/>
          <w:sz w:val="24"/>
          <w:szCs w:val="24"/>
        </w:rPr>
        <w:t>(External Examiner</w:t>
      </w:r>
      <w:r w:rsidRPr="001156E9">
        <w:rPr>
          <w:rFonts w:ascii="Times New Roman" w:hAnsi="Times New Roman"/>
          <w:b/>
          <w:i/>
          <w:color w:val="000000"/>
          <w:sz w:val="24"/>
          <w:szCs w:val="24"/>
        </w:rPr>
        <w:t>)</w:t>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p>
    <w:p w:rsidR="004C108D" w:rsidRPr="00AC31D1" w:rsidRDefault="004C108D" w:rsidP="00CE53AF">
      <w:pPr>
        <w:spacing w:line="480" w:lineRule="auto"/>
        <w:jc w:val="center"/>
        <w:rPr>
          <w:rFonts w:ascii="Times New Roman" w:hAnsi="Times New Roman"/>
          <w:b/>
          <w:bCs/>
          <w:color w:val="000000"/>
          <w:sz w:val="24"/>
          <w:szCs w:val="24"/>
        </w:rPr>
      </w:pPr>
      <w:r w:rsidRPr="001156E9">
        <w:rPr>
          <w:rFonts w:ascii="Times New Roman" w:hAnsi="Times New Roman"/>
          <w:b/>
          <w:bCs/>
          <w:color w:val="000000"/>
          <w:sz w:val="24"/>
          <w:szCs w:val="24"/>
        </w:rPr>
        <w:br w:type="page"/>
      </w:r>
      <w:r w:rsidRPr="001156E9">
        <w:rPr>
          <w:rFonts w:ascii="Times New Roman" w:hAnsi="Times New Roman"/>
          <w:b/>
          <w:bCs/>
          <w:color w:val="000000"/>
          <w:sz w:val="24"/>
          <w:szCs w:val="24"/>
        </w:rPr>
        <w:lastRenderedPageBreak/>
        <w:t>DEDICATION</w:t>
      </w:r>
    </w:p>
    <w:p w:rsidR="004C108D" w:rsidRPr="00D910DD" w:rsidRDefault="004C108D" w:rsidP="00CE53AF">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 xml:space="preserve"> This project work is dedicated to Almighty GOD </w:t>
      </w:r>
      <w:r>
        <w:rPr>
          <w:rFonts w:ascii="Times New Roman" w:hAnsi="Times New Roman"/>
          <w:color w:val="000000"/>
          <w:sz w:val="24"/>
          <w:szCs w:val="24"/>
        </w:rPr>
        <w:t>the Creator of Heaven and Earth</w:t>
      </w:r>
    </w:p>
    <w:p w:rsidR="004C108D" w:rsidRPr="001156E9" w:rsidRDefault="004C108D" w:rsidP="00CE53AF">
      <w:pPr>
        <w:spacing w:line="480" w:lineRule="auto"/>
        <w:jc w:val="center"/>
        <w:rPr>
          <w:rFonts w:ascii="Times New Roman" w:hAnsi="Times New Roman"/>
          <w:b/>
          <w:color w:val="000000"/>
          <w:sz w:val="24"/>
          <w:szCs w:val="24"/>
        </w:rPr>
      </w:pPr>
    </w:p>
    <w:p w:rsidR="004C108D" w:rsidRDefault="004C108D" w:rsidP="00CE53AF">
      <w:pPr>
        <w:spacing w:line="480" w:lineRule="auto"/>
        <w:jc w:val="center"/>
        <w:rPr>
          <w:rFonts w:ascii="Times New Roman" w:hAnsi="Times New Roman"/>
          <w:b/>
          <w:color w:val="000000"/>
          <w:sz w:val="24"/>
          <w:szCs w:val="24"/>
        </w:rPr>
      </w:pPr>
    </w:p>
    <w:p w:rsidR="004C108D" w:rsidRDefault="004C108D" w:rsidP="00CE53AF">
      <w:pPr>
        <w:spacing w:line="480" w:lineRule="auto"/>
        <w:jc w:val="center"/>
        <w:rPr>
          <w:rFonts w:ascii="Times New Roman" w:hAnsi="Times New Roman"/>
          <w:b/>
          <w:color w:val="000000"/>
          <w:sz w:val="24"/>
          <w:szCs w:val="24"/>
        </w:rPr>
      </w:pPr>
    </w:p>
    <w:p w:rsidR="004C108D" w:rsidRDefault="004C108D" w:rsidP="00CE53AF">
      <w:pPr>
        <w:spacing w:line="480" w:lineRule="auto"/>
        <w:jc w:val="center"/>
        <w:rPr>
          <w:rFonts w:ascii="Times New Roman" w:hAnsi="Times New Roman"/>
          <w:b/>
          <w:color w:val="000000"/>
          <w:sz w:val="24"/>
          <w:szCs w:val="24"/>
        </w:rPr>
      </w:pPr>
    </w:p>
    <w:p w:rsidR="004C108D" w:rsidRDefault="004C108D" w:rsidP="00CE53AF">
      <w:pPr>
        <w:spacing w:line="480" w:lineRule="auto"/>
        <w:jc w:val="center"/>
        <w:rPr>
          <w:rFonts w:ascii="Times New Roman" w:hAnsi="Times New Roman"/>
          <w:b/>
          <w:color w:val="000000"/>
          <w:sz w:val="24"/>
          <w:szCs w:val="24"/>
        </w:rPr>
      </w:pPr>
      <w:bookmarkStart w:id="0" w:name="_GoBack"/>
      <w:bookmarkEnd w:id="0"/>
    </w:p>
    <w:p w:rsidR="004C108D" w:rsidRDefault="004C108D" w:rsidP="00CE53AF">
      <w:pPr>
        <w:spacing w:line="480" w:lineRule="auto"/>
        <w:jc w:val="center"/>
        <w:rPr>
          <w:rFonts w:ascii="Times New Roman" w:hAnsi="Times New Roman"/>
          <w:b/>
          <w:color w:val="000000"/>
          <w:sz w:val="24"/>
          <w:szCs w:val="24"/>
        </w:rPr>
      </w:pPr>
    </w:p>
    <w:p w:rsidR="004C108D" w:rsidRDefault="004C108D" w:rsidP="00CE53AF">
      <w:pPr>
        <w:spacing w:line="480" w:lineRule="auto"/>
        <w:jc w:val="center"/>
        <w:rPr>
          <w:rFonts w:ascii="Times New Roman" w:hAnsi="Times New Roman"/>
          <w:b/>
          <w:color w:val="000000"/>
          <w:sz w:val="24"/>
          <w:szCs w:val="24"/>
        </w:rPr>
      </w:pPr>
    </w:p>
    <w:p w:rsidR="004C108D" w:rsidRDefault="004C108D" w:rsidP="00CE53AF">
      <w:pPr>
        <w:spacing w:line="480" w:lineRule="auto"/>
        <w:jc w:val="center"/>
        <w:rPr>
          <w:rFonts w:ascii="Times New Roman" w:hAnsi="Times New Roman"/>
          <w:b/>
          <w:color w:val="000000"/>
          <w:sz w:val="24"/>
          <w:szCs w:val="24"/>
        </w:rPr>
      </w:pPr>
    </w:p>
    <w:p w:rsidR="004C108D" w:rsidRDefault="004C108D" w:rsidP="00CE53AF">
      <w:pPr>
        <w:spacing w:line="480" w:lineRule="auto"/>
        <w:jc w:val="center"/>
        <w:rPr>
          <w:rFonts w:ascii="Times New Roman" w:hAnsi="Times New Roman"/>
          <w:b/>
          <w:color w:val="000000"/>
          <w:sz w:val="24"/>
          <w:szCs w:val="24"/>
        </w:rPr>
      </w:pPr>
    </w:p>
    <w:p w:rsidR="004C108D" w:rsidRDefault="004C108D" w:rsidP="00CE53AF">
      <w:pPr>
        <w:spacing w:line="480" w:lineRule="auto"/>
        <w:jc w:val="center"/>
        <w:rPr>
          <w:rFonts w:ascii="Times New Roman" w:hAnsi="Times New Roman"/>
          <w:b/>
          <w:color w:val="000000"/>
          <w:sz w:val="24"/>
          <w:szCs w:val="24"/>
        </w:rPr>
      </w:pPr>
    </w:p>
    <w:p w:rsidR="004C108D" w:rsidRPr="001156E9" w:rsidRDefault="004C108D" w:rsidP="00CE53AF">
      <w:pPr>
        <w:spacing w:line="480" w:lineRule="auto"/>
        <w:jc w:val="center"/>
        <w:rPr>
          <w:rFonts w:ascii="Times New Roman" w:hAnsi="Times New Roman"/>
          <w:b/>
          <w:color w:val="000000"/>
          <w:sz w:val="24"/>
          <w:szCs w:val="24"/>
        </w:rPr>
      </w:pPr>
    </w:p>
    <w:p w:rsidR="004C108D" w:rsidRDefault="004C108D" w:rsidP="00CE53AF">
      <w:pPr>
        <w:spacing w:line="480" w:lineRule="auto"/>
        <w:jc w:val="center"/>
        <w:rPr>
          <w:rFonts w:ascii="Times New Roman" w:hAnsi="Times New Roman"/>
          <w:b/>
          <w:color w:val="000000"/>
          <w:sz w:val="24"/>
          <w:szCs w:val="24"/>
        </w:rPr>
      </w:pPr>
    </w:p>
    <w:p w:rsidR="004C108D" w:rsidRDefault="004C108D" w:rsidP="00CE53AF">
      <w:pPr>
        <w:spacing w:line="480" w:lineRule="auto"/>
        <w:jc w:val="center"/>
        <w:rPr>
          <w:rFonts w:ascii="Times New Roman" w:hAnsi="Times New Roman"/>
          <w:b/>
          <w:color w:val="000000"/>
          <w:sz w:val="24"/>
          <w:szCs w:val="24"/>
        </w:rPr>
      </w:pPr>
    </w:p>
    <w:p w:rsidR="004C108D" w:rsidRDefault="004C108D" w:rsidP="00CE53AF">
      <w:pPr>
        <w:spacing w:line="480" w:lineRule="auto"/>
        <w:jc w:val="center"/>
        <w:rPr>
          <w:rFonts w:ascii="Times New Roman" w:hAnsi="Times New Roman"/>
          <w:b/>
          <w:color w:val="000000"/>
          <w:sz w:val="24"/>
          <w:szCs w:val="24"/>
        </w:rPr>
      </w:pPr>
    </w:p>
    <w:p w:rsidR="004C108D" w:rsidRDefault="004C108D" w:rsidP="00CE53AF">
      <w:pPr>
        <w:spacing w:line="480" w:lineRule="auto"/>
        <w:jc w:val="center"/>
        <w:rPr>
          <w:rFonts w:ascii="Times New Roman" w:hAnsi="Times New Roman"/>
          <w:b/>
          <w:color w:val="000000"/>
          <w:sz w:val="24"/>
          <w:szCs w:val="24"/>
        </w:rPr>
      </w:pPr>
    </w:p>
    <w:p w:rsidR="004C108D" w:rsidRPr="001156E9" w:rsidRDefault="004C108D" w:rsidP="00CE53AF">
      <w:pPr>
        <w:spacing w:line="480" w:lineRule="auto"/>
        <w:rPr>
          <w:rFonts w:ascii="Times New Roman" w:hAnsi="Times New Roman"/>
          <w:b/>
          <w:color w:val="000000"/>
          <w:sz w:val="24"/>
          <w:szCs w:val="24"/>
        </w:rPr>
      </w:pPr>
    </w:p>
    <w:p w:rsidR="004C108D" w:rsidRPr="001156E9" w:rsidRDefault="004C108D" w:rsidP="00CE53AF">
      <w:pPr>
        <w:spacing w:line="480" w:lineRule="auto"/>
        <w:jc w:val="center"/>
        <w:rPr>
          <w:rFonts w:ascii="Times New Roman" w:hAnsi="Times New Roman"/>
          <w:b/>
          <w:color w:val="000000"/>
          <w:sz w:val="24"/>
          <w:szCs w:val="24"/>
        </w:rPr>
      </w:pPr>
      <w:r w:rsidRPr="001156E9">
        <w:rPr>
          <w:rFonts w:ascii="Times New Roman" w:hAnsi="Times New Roman"/>
          <w:b/>
          <w:color w:val="000000"/>
          <w:sz w:val="24"/>
          <w:szCs w:val="24"/>
        </w:rPr>
        <w:lastRenderedPageBreak/>
        <w:t>ACKNOWLEDGEMENT</w:t>
      </w:r>
    </w:p>
    <w:p w:rsidR="004C108D" w:rsidRPr="001156E9" w:rsidRDefault="004C108D" w:rsidP="00CE53AF">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 xml:space="preserve">First and foremost, all praises glorification and adoration </w:t>
      </w:r>
      <w:proofErr w:type="gramStart"/>
      <w:r w:rsidRPr="001156E9">
        <w:rPr>
          <w:rFonts w:ascii="Times New Roman" w:hAnsi="Times New Roman"/>
          <w:color w:val="000000"/>
          <w:sz w:val="24"/>
          <w:szCs w:val="24"/>
        </w:rPr>
        <w:t>goes</w:t>
      </w:r>
      <w:proofErr w:type="gramEnd"/>
      <w:r w:rsidRPr="001156E9">
        <w:rPr>
          <w:rFonts w:ascii="Times New Roman" w:hAnsi="Times New Roman"/>
          <w:color w:val="000000"/>
          <w:sz w:val="24"/>
          <w:szCs w:val="24"/>
        </w:rPr>
        <w:t xml:space="preserve"> to Almighty God, the most beneficent and the most merciful, the lord of universe and the giver of knowledge for all his wonder and blessing upon my life.</w:t>
      </w:r>
    </w:p>
    <w:p w:rsidR="004C108D" w:rsidRPr="001156E9" w:rsidRDefault="004C108D" w:rsidP="00CE53AF">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 xml:space="preserve">My next deep and special appreciation goes to my irreplaceable lovely and caring parent </w:t>
      </w:r>
      <w:r>
        <w:rPr>
          <w:rFonts w:ascii="Times New Roman" w:hAnsi="Times New Roman"/>
          <w:b/>
          <w:color w:val="000000"/>
          <w:sz w:val="24"/>
          <w:szCs w:val="24"/>
        </w:rPr>
        <w:t>MR. &amp; MRS. OWOLABI</w:t>
      </w:r>
      <w:r w:rsidRPr="001156E9">
        <w:rPr>
          <w:rFonts w:ascii="Times New Roman" w:hAnsi="Times New Roman"/>
          <w:color w:val="000000"/>
          <w:sz w:val="24"/>
          <w:szCs w:val="24"/>
        </w:rPr>
        <w:t xml:space="preserve"> for their parental love and support and always being there for me in all ways from the beginning to the end.</w:t>
      </w:r>
    </w:p>
    <w:p w:rsidR="004C108D" w:rsidRPr="001156E9" w:rsidRDefault="004C108D" w:rsidP="00CE53AF">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 xml:space="preserve">My profound gratitude also goes to my able supervisor </w:t>
      </w:r>
      <w:r w:rsidRPr="001156E9">
        <w:rPr>
          <w:rFonts w:ascii="Times New Roman" w:hAnsi="Times New Roman"/>
          <w:b/>
          <w:color w:val="000000"/>
          <w:sz w:val="24"/>
          <w:szCs w:val="24"/>
        </w:rPr>
        <w:t>Mr. Bello R. A.</w:t>
      </w:r>
      <w:r w:rsidRPr="001156E9">
        <w:rPr>
          <w:rFonts w:ascii="Times New Roman" w:hAnsi="Times New Roman"/>
          <w:color w:val="000000"/>
          <w:sz w:val="24"/>
          <w:szCs w:val="24"/>
        </w:rPr>
        <w:t xml:space="preserve"> for her support and for taking her time to surprise and correct this project work. May almighty Allah bless you sir.</w:t>
      </w:r>
    </w:p>
    <w:p w:rsidR="004C108D" w:rsidRPr="001156E9" w:rsidRDefault="004C108D" w:rsidP="00CE53AF">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My appreciation goes to my lovely brothers and sisters for their support towards me.</w:t>
      </w:r>
    </w:p>
    <w:p w:rsidR="004C108D" w:rsidRPr="001156E9" w:rsidRDefault="004C108D" w:rsidP="00CE53AF">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My next deep and special gratitude goes to my friends and w</w:t>
      </w:r>
      <w:r>
        <w:rPr>
          <w:rFonts w:ascii="Times New Roman" w:hAnsi="Times New Roman"/>
          <w:color w:val="000000"/>
          <w:sz w:val="24"/>
          <w:szCs w:val="24"/>
        </w:rPr>
        <w:t xml:space="preserve">ell-wishers. May Almighty </w:t>
      </w:r>
      <w:r w:rsidRPr="00AC31D1">
        <w:rPr>
          <w:rFonts w:ascii="Times New Roman" w:hAnsi="Times New Roman"/>
          <w:b/>
          <w:color w:val="000000"/>
          <w:sz w:val="24"/>
          <w:szCs w:val="24"/>
        </w:rPr>
        <w:t>GOD</w:t>
      </w:r>
      <w:r w:rsidRPr="001156E9">
        <w:rPr>
          <w:rFonts w:ascii="Times New Roman" w:hAnsi="Times New Roman"/>
          <w:color w:val="000000"/>
          <w:sz w:val="24"/>
          <w:szCs w:val="24"/>
        </w:rPr>
        <w:t xml:space="preserve"> continue to reward you all abundantly.</w:t>
      </w:r>
    </w:p>
    <w:p w:rsidR="004C108D" w:rsidRPr="00645D6C" w:rsidRDefault="004C108D" w:rsidP="00CE53AF">
      <w:pPr>
        <w:spacing w:after="0" w:line="480" w:lineRule="auto"/>
        <w:jc w:val="center"/>
        <w:rPr>
          <w:rFonts w:asciiTheme="majorBidi" w:hAnsiTheme="majorBidi" w:cstheme="majorBidi"/>
          <w:b/>
          <w:bCs/>
          <w:color w:val="000000" w:themeColor="text1"/>
          <w:sz w:val="24"/>
          <w:szCs w:val="24"/>
        </w:rPr>
      </w:pPr>
    </w:p>
    <w:p w:rsidR="004C108D" w:rsidRDefault="004C108D" w:rsidP="00CE53AF">
      <w:pPr>
        <w:spacing w:after="0" w:line="480" w:lineRule="auto"/>
        <w:jc w:val="center"/>
        <w:rPr>
          <w:rFonts w:asciiTheme="majorBidi" w:hAnsiTheme="majorBidi" w:cstheme="majorBidi"/>
          <w:b/>
          <w:bCs/>
          <w:color w:val="000000" w:themeColor="text1"/>
          <w:sz w:val="24"/>
          <w:szCs w:val="24"/>
        </w:rPr>
      </w:pPr>
    </w:p>
    <w:p w:rsidR="004C108D" w:rsidRDefault="004C108D" w:rsidP="00CE53AF">
      <w:pPr>
        <w:spacing w:after="0" w:line="480" w:lineRule="auto"/>
        <w:jc w:val="center"/>
        <w:rPr>
          <w:rFonts w:asciiTheme="majorBidi" w:hAnsiTheme="majorBidi" w:cstheme="majorBidi"/>
          <w:b/>
          <w:bCs/>
          <w:color w:val="000000" w:themeColor="text1"/>
          <w:sz w:val="24"/>
          <w:szCs w:val="24"/>
        </w:rPr>
      </w:pPr>
    </w:p>
    <w:p w:rsidR="004C108D" w:rsidRDefault="004C108D" w:rsidP="00CE53AF">
      <w:pPr>
        <w:spacing w:after="0" w:line="480" w:lineRule="auto"/>
        <w:jc w:val="center"/>
        <w:rPr>
          <w:rFonts w:asciiTheme="majorBidi" w:hAnsiTheme="majorBidi" w:cstheme="majorBidi"/>
          <w:b/>
          <w:bCs/>
          <w:color w:val="000000" w:themeColor="text1"/>
          <w:sz w:val="24"/>
          <w:szCs w:val="24"/>
        </w:rPr>
      </w:pPr>
    </w:p>
    <w:p w:rsidR="004C108D" w:rsidRPr="00FB564C" w:rsidRDefault="004C108D" w:rsidP="00CE53AF">
      <w:pPr>
        <w:spacing w:after="0" w:line="480" w:lineRule="auto"/>
        <w:rPr>
          <w:rFonts w:asciiTheme="majorBidi" w:hAnsiTheme="majorBidi" w:cstheme="majorBidi"/>
          <w:b/>
          <w:bCs/>
          <w:color w:val="000000" w:themeColor="text1"/>
          <w:sz w:val="24"/>
          <w:szCs w:val="24"/>
        </w:rPr>
      </w:pPr>
    </w:p>
    <w:p w:rsidR="004C108D" w:rsidRDefault="004C108D" w:rsidP="00CE53AF">
      <w:pPr>
        <w:spacing w:line="480" w:lineRule="auto"/>
        <w:jc w:val="center"/>
        <w:rPr>
          <w:rFonts w:asciiTheme="majorBidi" w:hAnsiTheme="majorBidi" w:cstheme="majorBidi"/>
          <w:b/>
          <w:bCs/>
          <w:color w:val="000000" w:themeColor="text1"/>
          <w:sz w:val="24"/>
          <w:szCs w:val="24"/>
        </w:rPr>
      </w:pPr>
    </w:p>
    <w:p w:rsidR="004C108D" w:rsidRDefault="004C108D" w:rsidP="00CE53AF">
      <w:pPr>
        <w:spacing w:line="480" w:lineRule="auto"/>
        <w:jc w:val="center"/>
        <w:rPr>
          <w:rFonts w:asciiTheme="majorBidi" w:hAnsiTheme="majorBidi" w:cstheme="majorBidi"/>
          <w:b/>
          <w:bCs/>
          <w:color w:val="000000" w:themeColor="text1"/>
          <w:sz w:val="24"/>
          <w:szCs w:val="24"/>
        </w:rPr>
      </w:pPr>
    </w:p>
    <w:p w:rsidR="004C108D" w:rsidRDefault="004C108D" w:rsidP="00CE53AF">
      <w:pPr>
        <w:spacing w:line="480" w:lineRule="auto"/>
        <w:jc w:val="center"/>
        <w:rPr>
          <w:rFonts w:asciiTheme="majorBidi" w:hAnsiTheme="majorBidi" w:cstheme="majorBidi"/>
          <w:b/>
          <w:bCs/>
          <w:color w:val="000000" w:themeColor="text1"/>
          <w:sz w:val="24"/>
          <w:szCs w:val="24"/>
        </w:rPr>
      </w:pPr>
    </w:p>
    <w:p w:rsidR="004C108D" w:rsidRDefault="004C108D" w:rsidP="00CE53AF">
      <w:pPr>
        <w:spacing w:line="480" w:lineRule="auto"/>
        <w:rPr>
          <w:rFonts w:asciiTheme="majorBidi" w:hAnsiTheme="majorBidi" w:cstheme="majorBidi"/>
          <w:b/>
          <w:bCs/>
          <w:color w:val="000000" w:themeColor="text1"/>
          <w:sz w:val="24"/>
          <w:szCs w:val="24"/>
        </w:rPr>
      </w:pPr>
    </w:p>
    <w:p w:rsidR="00A058C5" w:rsidRPr="00FB564C" w:rsidRDefault="00A058C5" w:rsidP="00A058C5">
      <w:pPr>
        <w:spacing w:line="48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lastRenderedPageBreak/>
        <w:t>TA</w:t>
      </w:r>
      <w:r w:rsidRPr="00FB564C">
        <w:rPr>
          <w:rFonts w:asciiTheme="majorBidi" w:hAnsiTheme="majorBidi" w:cstheme="majorBidi"/>
          <w:b/>
          <w:bCs/>
          <w:color w:val="000000" w:themeColor="text1"/>
          <w:sz w:val="24"/>
          <w:szCs w:val="24"/>
        </w:rPr>
        <w:t>BLE OF CONTENTS</w:t>
      </w:r>
    </w:p>
    <w:p w:rsidR="00A058C5" w:rsidRPr="00FB564C" w:rsidRDefault="00A058C5" w:rsidP="00A058C5">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Title Page</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proofErr w:type="spellStart"/>
      <w:r w:rsidRPr="00FB564C">
        <w:rPr>
          <w:rFonts w:asciiTheme="majorBidi" w:hAnsiTheme="majorBidi" w:cstheme="majorBidi"/>
          <w:color w:val="000000" w:themeColor="text1"/>
          <w:sz w:val="24"/>
          <w:szCs w:val="24"/>
        </w:rPr>
        <w:t>i</w:t>
      </w:r>
      <w:proofErr w:type="spellEnd"/>
    </w:p>
    <w:p w:rsidR="00A058C5" w:rsidRPr="00FB564C" w:rsidRDefault="00A058C5" w:rsidP="00A058C5">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Certification</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ii</w:t>
      </w:r>
    </w:p>
    <w:p w:rsidR="00A058C5" w:rsidRPr="00FB564C" w:rsidRDefault="00A058C5" w:rsidP="00A058C5">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Dedication</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iii</w:t>
      </w:r>
    </w:p>
    <w:p w:rsidR="00A058C5" w:rsidRPr="00FB564C" w:rsidRDefault="00A058C5" w:rsidP="00A058C5">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Acknowledgment</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iv</w:t>
      </w:r>
    </w:p>
    <w:p w:rsidR="00A058C5" w:rsidRPr="00FB564C" w:rsidRDefault="00A058C5" w:rsidP="00A058C5">
      <w:pPr>
        <w:spacing w:line="48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CHAPTER ONE: INTRODUCTION</w:t>
      </w:r>
    </w:p>
    <w:p w:rsidR="00A058C5" w:rsidRPr="00FB564C" w:rsidRDefault="00A058C5" w:rsidP="00A058C5">
      <w:pPr>
        <w:numPr>
          <w:ilvl w:val="1"/>
          <w:numId w:val="7"/>
        </w:numPr>
        <w:spacing w:after="20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Background of the Study</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1</w:t>
      </w:r>
    </w:p>
    <w:p w:rsidR="00A058C5" w:rsidRPr="00FB564C" w:rsidRDefault="00A058C5" w:rsidP="00A058C5">
      <w:pPr>
        <w:numPr>
          <w:ilvl w:val="1"/>
          <w:numId w:val="7"/>
        </w:numPr>
        <w:spacing w:after="20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Statement of the Problem</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w:t>
      </w:r>
    </w:p>
    <w:p w:rsidR="00A058C5" w:rsidRPr="00FB564C" w:rsidRDefault="00A058C5" w:rsidP="00A058C5">
      <w:pPr>
        <w:numPr>
          <w:ilvl w:val="1"/>
          <w:numId w:val="7"/>
        </w:numPr>
        <w:spacing w:after="20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Research Questions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4</w:t>
      </w:r>
    </w:p>
    <w:p w:rsidR="00A058C5" w:rsidRPr="00FB564C" w:rsidRDefault="00A058C5" w:rsidP="00A058C5">
      <w:pPr>
        <w:numPr>
          <w:ilvl w:val="1"/>
          <w:numId w:val="7"/>
        </w:numPr>
        <w:spacing w:after="20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Objectives of the Study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4</w:t>
      </w:r>
    </w:p>
    <w:p w:rsidR="00A058C5" w:rsidRPr="00FB564C" w:rsidRDefault="00A058C5" w:rsidP="00A058C5">
      <w:pPr>
        <w:numPr>
          <w:ilvl w:val="1"/>
          <w:numId w:val="7"/>
        </w:numPr>
        <w:spacing w:after="20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Research Hypotheses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5</w:t>
      </w:r>
    </w:p>
    <w:p w:rsidR="00A058C5" w:rsidRPr="00FB564C" w:rsidRDefault="00A058C5" w:rsidP="00A058C5">
      <w:pPr>
        <w:numPr>
          <w:ilvl w:val="1"/>
          <w:numId w:val="7"/>
        </w:numPr>
        <w:spacing w:after="20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Significance of the Study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5</w:t>
      </w:r>
    </w:p>
    <w:p w:rsidR="00A058C5" w:rsidRPr="00FB564C" w:rsidRDefault="00A058C5" w:rsidP="00A058C5">
      <w:pPr>
        <w:numPr>
          <w:ilvl w:val="1"/>
          <w:numId w:val="7"/>
        </w:numPr>
        <w:spacing w:after="20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Scope of the Study</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5</w:t>
      </w:r>
    </w:p>
    <w:p w:rsidR="00A058C5" w:rsidRPr="00FB564C" w:rsidRDefault="00A058C5" w:rsidP="00A058C5">
      <w:pPr>
        <w:numPr>
          <w:ilvl w:val="1"/>
          <w:numId w:val="7"/>
        </w:numPr>
        <w:spacing w:after="20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Limitation of the Study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6</w:t>
      </w:r>
    </w:p>
    <w:p w:rsidR="00A058C5" w:rsidRPr="00FB564C" w:rsidRDefault="00A058C5" w:rsidP="00A058C5">
      <w:pPr>
        <w:numPr>
          <w:ilvl w:val="1"/>
          <w:numId w:val="7"/>
        </w:numPr>
        <w:spacing w:after="20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Operational Definition of Terms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6</w:t>
      </w:r>
    </w:p>
    <w:p w:rsidR="00A058C5" w:rsidRDefault="00A058C5" w:rsidP="00A058C5">
      <w:pPr>
        <w:spacing w:line="480" w:lineRule="auto"/>
        <w:jc w:val="both"/>
        <w:rPr>
          <w:rFonts w:asciiTheme="majorBidi" w:hAnsiTheme="majorBidi" w:cstheme="majorBidi"/>
          <w:b/>
          <w:bCs/>
          <w:color w:val="000000" w:themeColor="text1"/>
          <w:sz w:val="24"/>
          <w:szCs w:val="24"/>
        </w:rPr>
      </w:pPr>
    </w:p>
    <w:p w:rsidR="00A058C5" w:rsidRDefault="00A058C5" w:rsidP="00A058C5">
      <w:pPr>
        <w:spacing w:line="480" w:lineRule="auto"/>
        <w:jc w:val="both"/>
        <w:rPr>
          <w:rFonts w:asciiTheme="majorBidi" w:hAnsiTheme="majorBidi" w:cstheme="majorBidi"/>
          <w:b/>
          <w:bCs/>
          <w:color w:val="000000" w:themeColor="text1"/>
          <w:sz w:val="24"/>
          <w:szCs w:val="24"/>
        </w:rPr>
      </w:pPr>
    </w:p>
    <w:p w:rsidR="00A058C5" w:rsidRDefault="00A058C5" w:rsidP="00A058C5">
      <w:pPr>
        <w:spacing w:line="480" w:lineRule="auto"/>
        <w:jc w:val="both"/>
        <w:rPr>
          <w:rFonts w:asciiTheme="majorBidi" w:hAnsiTheme="majorBidi" w:cstheme="majorBidi"/>
          <w:b/>
          <w:bCs/>
          <w:color w:val="000000" w:themeColor="text1"/>
          <w:sz w:val="24"/>
          <w:szCs w:val="24"/>
        </w:rPr>
      </w:pPr>
    </w:p>
    <w:p w:rsidR="00A058C5" w:rsidRDefault="00A058C5" w:rsidP="00A058C5">
      <w:pPr>
        <w:spacing w:line="480" w:lineRule="auto"/>
        <w:jc w:val="both"/>
        <w:rPr>
          <w:rFonts w:asciiTheme="majorBidi" w:hAnsiTheme="majorBidi" w:cstheme="majorBidi"/>
          <w:i/>
          <w:iCs/>
          <w:color w:val="000000" w:themeColor="text1"/>
          <w:sz w:val="24"/>
          <w:szCs w:val="24"/>
        </w:rPr>
      </w:pPr>
      <w:r w:rsidRPr="00FB564C">
        <w:rPr>
          <w:rFonts w:asciiTheme="majorBidi" w:hAnsiTheme="majorBidi" w:cstheme="majorBidi"/>
          <w:b/>
          <w:bCs/>
          <w:color w:val="000000" w:themeColor="text1"/>
          <w:sz w:val="24"/>
          <w:szCs w:val="24"/>
        </w:rPr>
        <w:lastRenderedPageBreak/>
        <w:t xml:space="preserve">CHAPTER TWO: </w:t>
      </w:r>
      <w:r w:rsidRPr="00FB564C">
        <w:rPr>
          <w:rFonts w:asciiTheme="majorBidi" w:hAnsiTheme="majorBidi" w:cstheme="majorBidi"/>
          <w:i/>
          <w:iCs/>
          <w:color w:val="000000" w:themeColor="text1"/>
          <w:sz w:val="24"/>
          <w:szCs w:val="24"/>
        </w:rPr>
        <w:t>LITERATURE REVIEW</w:t>
      </w:r>
    </w:p>
    <w:p w:rsidR="00A058C5" w:rsidRPr="009505F5" w:rsidRDefault="00A058C5" w:rsidP="00A058C5">
      <w:pPr>
        <w:spacing w:after="0" w:line="360" w:lineRule="auto"/>
        <w:rPr>
          <w:rFonts w:ascii="Times New Roman" w:hAnsi="Times New Roman" w:cs="Times New Roman"/>
          <w:bCs/>
          <w:sz w:val="24"/>
          <w:szCs w:val="24"/>
        </w:rPr>
      </w:pPr>
      <w:r w:rsidRPr="009505F5">
        <w:rPr>
          <w:rFonts w:ascii="Times New Roman" w:hAnsi="Times New Roman" w:cs="Times New Roman"/>
          <w:bCs/>
          <w:sz w:val="24"/>
          <w:szCs w:val="24"/>
        </w:rPr>
        <w:t>1.0</w:t>
      </w:r>
      <w:r w:rsidRPr="009505F5">
        <w:rPr>
          <w:rFonts w:ascii="Times New Roman" w:hAnsi="Times New Roman" w:cs="Times New Roman"/>
          <w:bCs/>
          <w:sz w:val="24"/>
          <w:szCs w:val="24"/>
        </w:rPr>
        <w:tab/>
        <w:t xml:space="preserve"> 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A058C5" w:rsidRPr="00FB564C" w:rsidRDefault="00A058C5" w:rsidP="00A058C5">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2.1</w:t>
      </w:r>
      <w:r w:rsidRPr="00FB564C">
        <w:rPr>
          <w:rFonts w:asciiTheme="majorBidi" w:hAnsiTheme="majorBidi" w:cstheme="majorBidi"/>
          <w:color w:val="000000" w:themeColor="text1"/>
          <w:sz w:val="24"/>
          <w:szCs w:val="24"/>
        </w:rPr>
        <w:tab/>
        <w:t>Conceptual Frameworks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7</w:t>
      </w:r>
    </w:p>
    <w:p w:rsidR="00A058C5" w:rsidRPr="00FB564C" w:rsidRDefault="00A058C5" w:rsidP="00A058C5">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2.2</w:t>
      </w:r>
      <w:r w:rsidRPr="00FB564C">
        <w:rPr>
          <w:rFonts w:asciiTheme="majorBidi" w:hAnsiTheme="majorBidi" w:cstheme="majorBidi"/>
          <w:color w:val="000000" w:themeColor="text1"/>
          <w:sz w:val="24"/>
          <w:szCs w:val="24"/>
        </w:rPr>
        <w:tab/>
        <w:t xml:space="preserve">Theoretical </w:t>
      </w:r>
      <w:r>
        <w:rPr>
          <w:rFonts w:asciiTheme="majorBidi" w:hAnsiTheme="majorBidi" w:cstheme="majorBidi"/>
          <w:color w:val="000000" w:themeColor="text1"/>
          <w:sz w:val="24"/>
          <w:szCs w:val="24"/>
        </w:rPr>
        <w:t>Framework</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10</w:t>
      </w:r>
    </w:p>
    <w:p w:rsidR="00A058C5" w:rsidRPr="00FB564C" w:rsidRDefault="00A058C5" w:rsidP="00A058C5">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2.2.1</w:t>
      </w:r>
      <w:r w:rsidRPr="00FB564C">
        <w:rPr>
          <w:rFonts w:asciiTheme="majorBidi" w:hAnsiTheme="majorBidi" w:cstheme="majorBidi"/>
          <w:color w:val="000000" w:themeColor="text1"/>
          <w:sz w:val="24"/>
          <w:szCs w:val="24"/>
        </w:rPr>
        <w:tab/>
      </w:r>
      <w:r w:rsidRPr="009505F5">
        <w:rPr>
          <w:rFonts w:asciiTheme="majorBidi" w:hAnsiTheme="majorBidi" w:cstheme="majorBidi"/>
          <w:bCs/>
          <w:sz w:val="24"/>
          <w:szCs w:val="24"/>
        </w:rPr>
        <w:t>Theory of public expenditure</w:t>
      </w:r>
      <w:r w:rsidRPr="00FB564C">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10</w:t>
      </w:r>
    </w:p>
    <w:p w:rsidR="00A058C5" w:rsidRPr="00FB564C" w:rsidRDefault="00A058C5" w:rsidP="00A058C5">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2.3</w:t>
      </w:r>
      <w:r w:rsidRPr="00FB564C">
        <w:rPr>
          <w:rFonts w:asciiTheme="majorBidi" w:hAnsiTheme="majorBidi" w:cstheme="majorBidi"/>
          <w:color w:val="000000" w:themeColor="text1"/>
          <w:sz w:val="24"/>
          <w:szCs w:val="24"/>
        </w:rPr>
        <w:tab/>
        <w:t>Empirical Review</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12</w:t>
      </w:r>
    </w:p>
    <w:p w:rsidR="00A058C5" w:rsidRPr="00FB564C" w:rsidRDefault="00A058C5" w:rsidP="00A058C5">
      <w:pPr>
        <w:spacing w:line="48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 xml:space="preserve">CHAPTER THREE: RESEARCH METHODOLOGY </w:t>
      </w:r>
    </w:p>
    <w:p w:rsidR="00A058C5" w:rsidRPr="00FB564C" w:rsidRDefault="00A058C5" w:rsidP="00A058C5">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3.1</w:t>
      </w:r>
      <w:r w:rsidRPr="00FB564C">
        <w:rPr>
          <w:rFonts w:asciiTheme="majorBidi" w:hAnsiTheme="majorBidi" w:cstheme="majorBidi"/>
          <w:color w:val="000000" w:themeColor="text1"/>
          <w:sz w:val="24"/>
          <w:szCs w:val="24"/>
        </w:rPr>
        <w:tab/>
        <w:t>Design Study</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14</w:t>
      </w:r>
    </w:p>
    <w:p w:rsidR="00A058C5" w:rsidRPr="00FB564C" w:rsidRDefault="00A058C5" w:rsidP="00A058C5">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3.2</w:t>
      </w:r>
      <w:r w:rsidRPr="00FB564C">
        <w:rPr>
          <w:rFonts w:asciiTheme="majorBidi" w:hAnsiTheme="majorBidi" w:cstheme="majorBidi"/>
          <w:color w:val="000000" w:themeColor="text1"/>
          <w:sz w:val="24"/>
          <w:szCs w:val="24"/>
        </w:rPr>
        <w:tab/>
      </w:r>
      <w:r w:rsidRPr="00DF1DB0">
        <w:rPr>
          <w:rFonts w:ascii="Times New Roman" w:hAnsi="Times New Roman" w:cs="Times New Roman"/>
          <w:bCs/>
          <w:sz w:val="24"/>
          <w:szCs w:val="24"/>
        </w:rPr>
        <w:t>Sample size and Sampling Techniques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14</w:t>
      </w:r>
    </w:p>
    <w:p w:rsidR="00A058C5" w:rsidRPr="00FB564C" w:rsidRDefault="00A058C5" w:rsidP="00A058C5">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3.3</w:t>
      </w:r>
      <w:r w:rsidRPr="00FB564C">
        <w:rPr>
          <w:rFonts w:asciiTheme="majorBidi" w:hAnsiTheme="majorBidi" w:cstheme="majorBidi"/>
          <w:color w:val="000000" w:themeColor="text1"/>
          <w:sz w:val="24"/>
          <w:szCs w:val="24"/>
        </w:rPr>
        <w:tab/>
        <w:t xml:space="preserve">Population of the Study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14</w:t>
      </w:r>
    </w:p>
    <w:p w:rsidR="00A058C5" w:rsidRDefault="00A058C5" w:rsidP="00A058C5">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3.4</w:t>
      </w:r>
      <w:r w:rsidRPr="00FB564C">
        <w:rPr>
          <w:rFonts w:asciiTheme="majorBidi" w:hAnsiTheme="majorBidi" w:cstheme="majorBidi"/>
          <w:color w:val="000000" w:themeColor="text1"/>
          <w:sz w:val="24"/>
          <w:szCs w:val="24"/>
        </w:rPr>
        <w:tab/>
        <w:t xml:space="preserve">Sample Size and </w:t>
      </w:r>
      <w:r>
        <w:rPr>
          <w:rFonts w:asciiTheme="majorBidi" w:hAnsiTheme="majorBidi" w:cstheme="majorBidi"/>
          <w:color w:val="000000" w:themeColor="text1"/>
          <w:sz w:val="24"/>
          <w:szCs w:val="24"/>
        </w:rPr>
        <w:t xml:space="preserve">Sampling </w:t>
      </w:r>
      <w:r w:rsidRPr="00FB564C">
        <w:rPr>
          <w:rFonts w:asciiTheme="majorBidi" w:hAnsiTheme="majorBidi" w:cstheme="majorBidi"/>
          <w:color w:val="000000" w:themeColor="text1"/>
          <w:sz w:val="24"/>
          <w:szCs w:val="24"/>
        </w:rPr>
        <w:t>Techniques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15</w:t>
      </w:r>
    </w:p>
    <w:p w:rsidR="00A058C5" w:rsidRPr="00FB564C" w:rsidRDefault="00A058C5" w:rsidP="00A058C5">
      <w:pPr>
        <w:spacing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3.5</w:t>
      </w:r>
      <w:r>
        <w:rPr>
          <w:rFonts w:asciiTheme="majorBidi" w:hAnsiTheme="majorBidi" w:cstheme="majorBidi"/>
          <w:color w:val="000000" w:themeColor="text1"/>
          <w:sz w:val="24"/>
          <w:szCs w:val="24"/>
        </w:rPr>
        <w:tab/>
        <w:t>sources and method of data collection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15</w:t>
      </w:r>
    </w:p>
    <w:p w:rsidR="00A058C5" w:rsidRPr="00FB564C" w:rsidRDefault="00A058C5" w:rsidP="00A058C5">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w:t>
      </w:r>
      <w:r>
        <w:rPr>
          <w:rFonts w:asciiTheme="majorBidi" w:hAnsiTheme="majorBidi" w:cstheme="majorBidi"/>
          <w:color w:val="000000" w:themeColor="text1"/>
          <w:sz w:val="24"/>
          <w:szCs w:val="24"/>
        </w:rPr>
        <w:t>6</w:t>
      </w:r>
      <w:r w:rsidRPr="00FB564C">
        <w:rPr>
          <w:rFonts w:asciiTheme="majorBidi" w:hAnsiTheme="majorBidi" w:cstheme="majorBidi"/>
          <w:color w:val="000000" w:themeColor="text1"/>
          <w:sz w:val="24"/>
          <w:szCs w:val="24"/>
        </w:rPr>
        <w:tab/>
        <w:t>Instrument</w:t>
      </w:r>
      <w:r>
        <w:rPr>
          <w:rFonts w:asciiTheme="majorBidi" w:hAnsiTheme="majorBidi" w:cstheme="majorBidi"/>
          <w:color w:val="000000" w:themeColor="text1"/>
          <w:sz w:val="24"/>
          <w:szCs w:val="24"/>
        </w:rPr>
        <w:t xml:space="preserve"> for Data Collection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15</w:t>
      </w:r>
    </w:p>
    <w:p w:rsidR="00A058C5" w:rsidRPr="00FB564C" w:rsidRDefault="00A058C5" w:rsidP="00A058C5">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w:t>
      </w:r>
      <w:r>
        <w:rPr>
          <w:rFonts w:asciiTheme="majorBidi" w:hAnsiTheme="majorBidi" w:cstheme="majorBidi"/>
          <w:color w:val="000000" w:themeColor="text1"/>
          <w:sz w:val="24"/>
          <w:szCs w:val="24"/>
        </w:rPr>
        <w:t>7</w:t>
      </w:r>
      <w:r w:rsidRPr="00FB564C">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 xml:space="preserve">Techniques for </w:t>
      </w:r>
      <w:r w:rsidRPr="00FB564C">
        <w:rPr>
          <w:rFonts w:asciiTheme="majorBidi" w:hAnsiTheme="majorBidi" w:cstheme="majorBidi"/>
          <w:color w:val="000000" w:themeColor="text1"/>
          <w:sz w:val="24"/>
          <w:szCs w:val="24"/>
        </w:rPr>
        <w:t>Data Analysis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16</w:t>
      </w:r>
    </w:p>
    <w:p w:rsidR="00A058C5" w:rsidRPr="00FB564C" w:rsidRDefault="00A058C5" w:rsidP="00A058C5">
      <w:pPr>
        <w:spacing w:line="48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 xml:space="preserve">CHAPTER FOUR: </w:t>
      </w:r>
      <w:r w:rsidRPr="00FB564C">
        <w:rPr>
          <w:rFonts w:asciiTheme="majorBidi" w:hAnsiTheme="majorBidi" w:cstheme="majorBidi"/>
          <w:i/>
          <w:iCs/>
          <w:color w:val="000000" w:themeColor="text1"/>
          <w:sz w:val="24"/>
          <w:szCs w:val="24"/>
        </w:rPr>
        <w:t>ANALYSIS AND DISCUSSION</w:t>
      </w:r>
    </w:p>
    <w:p w:rsidR="00A058C5" w:rsidRPr="00FB564C" w:rsidRDefault="00A058C5" w:rsidP="00A058C5">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4.1</w:t>
      </w:r>
      <w:r w:rsidRPr="00FB564C">
        <w:rPr>
          <w:rFonts w:asciiTheme="majorBidi" w:hAnsiTheme="majorBidi" w:cstheme="majorBidi"/>
          <w:color w:val="000000" w:themeColor="text1"/>
          <w:sz w:val="24"/>
          <w:szCs w:val="24"/>
        </w:rPr>
        <w:tab/>
        <w:t xml:space="preserve">Introduction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17</w:t>
      </w:r>
    </w:p>
    <w:p w:rsidR="00A058C5" w:rsidRPr="00FB564C" w:rsidRDefault="00A058C5" w:rsidP="00A058C5">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4.2</w:t>
      </w:r>
      <w:r w:rsidRPr="00FB564C">
        <w:rPr>
          <w:rFonts w:asciiTheme="majorBidi" w:hAnsiTheme="majorBidi" w:cstheme="majorBidi"/>
          <w:color w:val="000000" w:themeColor="text1"/>
          <w:sz w:val="24"/>
          <w:szCs w:val="24"/>
        </w:rPr>
        <w:tab/>
        <w:t>Demographic Characteristics of Respondents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20</w:t>
      </w:r>
    </w:p>
    <w:p w:rsidR="00A058C5" w:rsidRPr="00FB564C" w:rsidRDefault="00A058C5" w:rsidP="00A058C5">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4.3</w:t>
      </w:r>
      <w:r w:rsidRPr="00FB564C">
        <w:rPr>
          <w:rFonts w:asciiTheme="majorBidi" w:hAnsiTheme="majorBidi" w:cstheme="majorBidi"/>
          <w:color w:val="000000" w:themeColor="text1"/>
          <w:sz w:val="24"/>
          <w:szCs w:val="24"/>
        </w:rPr>
        <w:tab/>
        <w:t>Statistical Result</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23</w:t>
      </w:r>
    </w:p>
    <w:p w:rsidR="00A058C5" w:rsidRPr="00FB564C" w:rsidRDefault="00A058C5" w:rsidP="00A058C5">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lastRenderedPageBreak/>
        <w:t>4.4</w:t>
      </w:r>
      <w:r w:rsidRPr="00FB564C">
        <w:rPr>
          <w:rFonts w:asciiTheme="majorBidi" w:hAnsiTheme="majorBidi" w:cstheme="majorBidi"/>
          <w:color w:val="000000" w:themeColor="text1"/>
          <w:sz w:val="24"/>
          <w:szCs w:val="24"/>
        </w:rPr>
        <w:tab/>
        <w:t xml:space="preserve">Test of Hypotheses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28</w:t>
      </w:r>
    </w:p>
    <w:p w:rsidR="00A058C5" w:rsidRPr="00FB564C" w:rsidRDefault="00A058C5" w:rsidP="00A058C5">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4.5</w:t>
      </w:r>
      <w:r w:rsidRPr="00FB564C">
        <w:rPr>
          <w:rFonts w:asciiTheme="majorBidi" w:hAnsiTheme="majorBidi" w:cstheme="majorBidi"/>
          <w:color w:val="000000" w:themeColor="text1"/>
          <w:sz w:val="24"/>
          <w:szCs w:val="24"/>
        </w:rPr>
        <w:tab/>
        <w:t xml:space="preserve">Summary of Findings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33</w:t>
      </w:r>
    </w:p>
    <w:p w:rsidR="00A058C5" w:rsidRPr="00FB564C" w:rsidRDefault="00A058C5" w:rsidP="00A058C5">
      <w:pPr>
        <w:spacing w:line="48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 xml:space="preserve">CHAPTER FIVE: </w:t>
      </w:r>
      <w:r w:rsidRPr="00FB564C">
        <w:rPr>
          <w:rFonts w:asciiTheme="majorBidi" w:hAnsiTheme="majorBidi" w:cstheme="majorBidi"/>
          <w:i/>
          <w:iCs/>
          <w:color w:val="000000" w:themeColor="text1"/>
          <w:sz w:val="24"/>
          <w:szCs w:val="24"/>
        </w:rPr>
        <w:t>SUMMARY, CONCLUSION AND RECOMMENDATIONS</w:t>
      </w:r>
    </w:p>
    <w:p w:rsidR="00A058C5" w:rsidRPr="00FB564C" w:rsidRDefault="00A058C5" w:rsidP="00A058C5">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5.1</w:t>
      </w:r>
      <w:r w:rsidRPr="00FB564C">
        <w:rPr>
          <w:rFonts w:asciiTheme="majorBidi" w:hAnsiTheme="majorBidi" w:cstheme="majorBidi"/>
          <w:color w:val="000000" w:themeColor="text1"/>
          <w:sz w:val="24"/>
          <w:szCs w:val="24"/>
        </w:rPr>
        <w:tab/>
        <w:t>Summary</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34</w:t>
      </w:r>
    </w:p>
    <w:p w:rsidR="00A058C5" w:rsidRPr="00FB564C" w:rsidRDefault="00A058C5" w:rsidP="00A058C5">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5.2</w:t>
      </w:r>
      <w:r w:rsidRPr="00FB564C">
        <w:rPr>
          <w:rFonts w:asciiTheme="majorBidi" w:hAnsiTheme="majorBidi" w:cstheme="majorBidi"/>
          <w:color w:val="000000" w:themeColor="text1"/>
          <w:sz w:val="24"/>
          <w:szCs w:val="24"/>
        </w:rPr>
        <w:tab/>
        <w:t xml:space="preserve">Conclusion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36</w:t>
      </w:r>
    </w:p>
    <w:p w:rsidR="00A058C5" w:rsidRPr="00FB564C" w:rsidRDefault="00A058C5" w:rsidP="00A058C5">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5.3</w:t>
      </w:r>
      <w:r w:rsidRPr="00FB564C">
        <w:rPr>
          <w:rFonts w:asciiTheme="majorBidi" w:hAnsiTheme="majorBidi" w:cstheme="majorBidi"/>
          <w:color w:val="000000" w:themeColor="text1"/>
          <w:sz w:val="24"/>
          <w:szCs w:val="24"/>
        </w:rPr>
        <w:tab/>
        <w:t xml:space="preserve">Recommendation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37</w:t>
      </w:r>
    </w:p>
    <w:p w:rsidR="00A058C5" w:rsidRPr="00FB564C" w:rsidRDefault="00A058C5" w:rsidP="00A058C5">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References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38</w:t>
      </w:r>
    </w:p>
    <w:p w:rsidR="00A058C5" w:rsidRPr="00FB564C" w:rsidRDefault="00A058C5" w:rsidP="00A058C5">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Appendix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p>
    <w:p w:rsidR="00A058C5" w:rsidRDefault="00A058C5" w:rsidP="00A058C5"/>
    <w:p w:rsidR="00D97814" w:rsidRDefault="00D97814" w:rsidP="00CE53AF">
      <w:pPr>
        <w:spacing w:after="0" w:line="480" w:lineRule="auto"/>
        <w:jc w:val="center"/>
        <w:rPr>
          <w:rFonts w:ascii="Times New Roman" w:hAnsi="Times New Roman" w:cs="Times New Roman"/>
          <w:b/>
          <w:sz w:val="24"/>
          <w:szCs w:val="24"/>
        </w:rPr>
      </w:pPr>
    </w:p>
    <w:p w:rsidR="004C108D" w:rsidRDefault="004C108D" w:rsidP="00CE53AF">
      <w:pPr>
        <w:spacing w:after="0" w:line="480" w:lineRule="auto"/>
        <w:jc w:val="center"/>
        <w:rPr>
          <w:rFonts w:ascii="Times New Roman" w:hAnsi="Times New Roman" w:cs="Times New Roman"/>
          <w:b/>
          <w:sz w:val="24"/>
          <w:szCs w:val="24"/>
        </w:rPr>
      </w:pPr>
    </w:p>
    <w:p w:rsidR="004C108D" w:rsidRDefault="004C108D" w:rsidP="00CE53AF">
      <w:pPr>
        <w:spacing w:after="0" w:line="480" w:lineRule="auto"/>
        <w:jc w:val="center"/>
        <w:rPr>
          <w:rFonts w:ascii="Times New Roman" w:hAnsi="Times New Roman" w:cs="Times New Roman"/>
          <w:b/>
          <w:sz w:val="24"/>
          <w:szCs w:val="24"/>
        </w:rPr>
      </w:pPr>
    </w:p>
    <w:p w:rsidR="004C108D" w:rsidRDefault="004C108D" w:rsidP="00CE53AF">
      <w:pPr>
        <w:spacing w:after="0" w:line="480" w:lineRule="auto"/>
        <w:jc w:val="center"/>
        <w:rPr>
          <w:rFonts w:ascii="Times New Roman" w:hAnsi="Times New Roman" w:cs="Times New Roman"/>
          <w:b/>
          <w:sz w:val="24"/>
          <w:szCs w:val="24"/>
        </w:rPr>
      </w:pPr>
    </w:p>
    <w:p w:rsidR="004C108D" w:rsidRDefault="004C108D" w:rsidP="00CE53AF">
      <w:pPr>
        <w:spacing w:after="0" w:line="480" w:lineRule="auto"/>
        <w:jc w:val="center"/>
        <w:rPr>
          <w:rFonts w:ascii="Times New Roman" w:hAnsi="Times New Roman" w:cs="Times New Roman"/>
          <w:b/>
          <w:sz w:val="24"/>
          <w:szCs w:val="24"/>
        </w:rPr>
      </w:pPr>
    </w:p>
    <w:p w:rsidR="004C108D" w:rsidRDefault="004C108D" w:rsidP="00CE53AF">
      <w:pPr>
        <w:spacing w:after="0" w:line="480" w:lineRule="auto"/>
        <w:jc w:val="center"/>
        <w:rPr>
          <w:rFonts w:ascii="Times New Roman" w:hAnsi="Times New Roman" w:cs="Times New Roman"/>
          <w:b/>
          <w:sz w:val="24"/>
          <w:szCs w:val="24"/>
        </w:rPr>
      </w:pPr>
    </w:p>
    <w:p w:rsidR="004C108D" w:rsidRDefault="004C108D" w:rsidP="00CE53AF">
      <w:pPr>
        <w:spacing w:after="0" w:line="480" w:lineRule="auto"/>
        <w:jc w:val="center"/>
        <w:rPr>
          <w:rFonts w:ascii="Times New Roman" w:hAnsi="Times New Roman" w:cs="Times New Roman"/>
          <w:b/>
          <w:sz w:val="24"/>
          <w:szCs w:val="24"/>
        </w:rPr>
      </w:pPr>
    </w:p>
    <w:p w:rsidR="004C108D" w:rsidRDefault="004C108D" w:rsidP="00CE53AF">
      <w:pPr>
        <w:spacing w:after="0" w:line="480" w:lineRule="auto"/>
        <w:jc w:val="center"/>
        <w:rPr>
          <w:rFonts w:ascii="Times New Roman" w:hAnsi="Times New Roman" w:cs="Times New Roman"/>
          <w:b/>
          <w:sz w:val="24"/>
          <w:szCs w:val="24"/>
        </w:rPr>
      </w:pPr>
    </w:p>
    <w:p w:rsidR="004C108D" w:rsidRDefault="004C108D" w:rsidP="00CE53AF">
      <w:pPr>
        <w:spacing w:after="0" w:line="480" w:lineRule="auto"/>
        <w:jc w:val="center"/>
        <w:rPr>
          <w:rFonts w:ascii="Times New Roman" w:hAnsi="Times New Roman" w:cs="Times New Roman"/>
          <w:b/>
          <w:sz w:val="24"/>
          <w:szCs w:val="24"/>
        </w:rPr>
      </w:pPr>
    </w:p>
    <w:p w:rsidR="004C108D" w:rsidRDefault="004C108D" w:rsidP="00CE53AF">
      <w:pPr>
        <w:spacing w:after="0" w:line="480" w:lineRule="auto"/>
        <w:jc w:val="center"/>
        <w:rPr>
          <w:rFonts w:ascii="Times New Roman" w:hAnsi="Times New Roman" w:cs="Times New Roman"/>
          <w:b/>
          <w:sz w:val="24"/>
          <w:szCs w:val="24"/>
        </w:rPr>
      </w:pPr>
    </w:p>
    <w:p w:rsidR="004C108D" w:rsidRDefault="004C108D" w:rsidP="00CE53AF">
      <w:pPr>
        <w:spacing w:after="0" w:line="480" w:lineRule="auto"/>
        <w:jc w:val="center"/>
        <w:rPr>
          <w:rFonts w:ascii="Times New Roman" w:hAnsi="Times New Roman" w:cs="Times New Roman"/>
          <w:b/>
          <w:sz w:val="24"/>
          <w:szCs w:val="24"/>
        </w:rPr>
      </w:pPr>
    </w:p>
    <w:p w:rsidR="004C108D" w:rsidRDefault="004C108D" w:rsidP="00CE53AF">
      <w:pPr>
        <w:spacing w:after="0" w:line="480" w:lineRule="auto"/>
        <w:jc w:val="center"/>
        <w:rPr>
          <w:rFonts w:ascii="Times New Roman" w:hAnsi="Times New Roman" w:cs="Times New Roman"/>
          <w:b/>
          <w:sz w:val="24"/>
          <w:szCs w:val="24"/>
        </w:rPr>
        <w:sectPr w:rsidR="004C108D" w:rsidSect="004C108D">
          <w:footerReference w:type="default" r:id="rId7"/>
          <w:pgSz w:w="12240" w:h="15840"/>
          <w:pgMar w:top="1440" w:right="1440" w:bottom="1440" w:left="1440" w:header="720" w:footer="720" w:gutter="0"/>
          <w:pgNumType w:fmt="lowerRoman" w:start="1"/>
          <w:cols w:space="720"/>
          <w:docGrid w:linePitch="360"/>
        </w:sectPr>
      </w:pPr>
    </w:p>
    <w:p w:rsidR="000327E8" w:rsidRDefault="00100555" w:rsidP="00CE53A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0327E8" w:rsidRDefault="00F84B5B" w:rsidP="00CE53AF">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1.0       </w:t>
      </w:r>
      <w:r w:rsidR="000327E8">
        <w:rPr>
          <w:rFonts w:ascii="Times New Roman" w:hAnsi="Times New Roman" w:cs="Times New Roman"/>
          <w:b/>
          <w:sz w:val="24"/>
          <w:szCs w:val="24"/>
        </w:rPr>
        <w:t xml:space="preserve">Background </w:t>
      </w:r>
      <w:r w:rsidR="00543D49">
        <w:rPr>
          <w:rFonts w:ascii="Times New Roman" w:hAnsi="Times New Roman" w:cs="Times New Roman"/>
          <w:b/>
          <w:sz w:val="24"/>
          <w:szCs w:val="24"/>
        </w:rPr>
        <w:t>to</w:t>
      </w:r>
      <w:r w:rsidR="000327E8">
        <w:rPr>
          <w:rFonts w:ascii="Times New Roman" w:hAnsi="Times New Roman" w:cs="Times New Roman"/>
          <w:b/>
          <w:sz w:val="24"/>
          <w:szCs w:val="24"/>
        </w:rPr>
        <w:t xml:space="preserve"> the study</w:t>
      </w:r>
    </w:p>
    <w:p w:rsidR="006624DD" w:rsidRPr="006624DD" w:rsidRDefault="000327E8" w:rsidP="00CE53AF">
      <w:pPr>
        <w:spacing w:line="48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006624DD" w:rsidRPr="006624DD">
        <w:rPr>
          <w:rFonts w:ascii="Times New Roman" w:hAnsi="Times New Roman" w:cs="Times New Roman"/>
          <w:b/>
          <w:sz w:val="24"/>
          <w:szCs w:val="24"/>
        </w:rPr>
        <w:t>Introduction</w:t>
      </w:r>
    </w:p>
    <w:p w:rsidR="006E396B" w:rsidRPr="006E396B" w:rsidRDefault="006E396B" w:rsidP="00CE53AF">
      <w:pPr>
        <w:pStyle w:val="NormalWeb"/>
        <w:shd w:val="clear" w:color="auto" w:fill="FFFFFF"/>
        <w:spacing w:line="480" w:lineRule="auto"/>
        <w:jc w:val="both"/>
        <w:rPr>
          <w:color w:val="000000"/>
        </w:rPr>
      </w:pPr>
      <w:r w:rsidRPr="006E396B">
        <w:rPr>
          <w:color w:val="000000"/>
        </w:rPr>
        <w:t xml:space="preserve">Tax is an important factor in economic planning and development of a nation and I is an important agent of social change, (Ola 1985:109). Tax according to </w:t>
      </w:r>
      <w:proofErr w:type="spellStart"/>
      <w:r w:rsidRPr="006E396B">
        <w:rPr>
          <w:color w:val="000000"/>
        </w:rPr>
        <w:t>Agysi</w:t>
      </w:r>
      <w:proofErr w:type="spellEnd"/>
      <w:r w:rsidRPr="006E396B">
        <w:rPr>
          <w:color w:val="000000"/>
        </w:rPr>
        <w:t xml:space="preserve"> (1983:174) the transfer of resources from private sector to the public sector in order to accomplish some of the </w:t>
      </w:r>
      <w:r w:rsidR="00656100" w:rsidRPr="006E396B">
        <w:rPr>
          <w:color w:val="000000"/>
        </w:rPr>
        <w:t>nation’s</w:t>
      </w:r>
      <w:r w:rsidRPr="006E396B">
        <w:rPr>
          <w:color w:val="000000"/>
        </w:rPr>
        <w:t xml:space="preserve"> economic and social goals. Furthermore, tax is a compulsory levy imposed on the payer by a legal authority or recipient public authority. Throughout the history of mankind, the right to raise tax has been one of the principal features of political authority.</w:t>
      </w:r>
    </w:p>
    <w:p w:rsidR="00E27D49" w:rsidRDefault="006E396B" w:rsidP="00CE53AF">
      <w:pPr>
        <w:pStyle w:val="NormalWeb"/>
        <w:shd w:val="clear" w:color="auto" w:fill="FFFFFF"/>
        <w:spacing w:line="480" w:lineRule="auto"/>
        <w:jc w:val="both"/>
        <w:rPr>
          <w:color w:val="000000"/>
        </w:rPr>
      </w:pPr>
      <w:r w:rsidRPr="006E396B">
        <w:rPr>
          <w:color w:val="000000"/>
        </w:rPr>
        <w:t>Tax is an instrument of fiscal policy, which plays a leading role in every organized society irrespective of the political or constitutional structure. Once a society becomes stabilized, civilized or law abiding the function of government becomes enormous resulting in heavy expenditure and necessitating tax payment by its subjects.</w:t>
      </w:r>
    </w:p>
    <w:p w:rsidR="006E396B" w:rsidRPr="006E396B" w:rsidRDefault="006E396B" w:rsidP="00CE53AF">
      <w:pPr>
        <w:pStyle w:val="NormalWeb"/>
        <w:shd w:val="clear" w:color="auto" w:fill="FFFFFF"/>
        <w:spacing w:line="480" w:lineRule="auto"/>
        <w:jc w:val="both"/>
        <w:rPr>
          <w:color w:val="000000"/>
        </w:rPr>
      </w:pPr>
      <w:r w:rsidRPr="006E396B">
        <w:rPr>
          <w:color w:val="000000"/>
        </w:rPr>
        <w:t>For a developing country like Nigeria, the primary economic goal is to increase the rate of economic growth and hence the per capital income which will lead to higher standard of living</w:t>
      </w:r>
    </w:p>
    <w:p w:rsidR="00B16050" w:rsidRDefault="006E396B" w:rsidP="00CE53AF">
      <w:pPr>
        <w:pStyle w:val="NormalWeb"/>
        <w:shd w:val="clear" w:color="auto" w:fill="FFFFFF"/>
        <w:spacing w:line="480" w:lineRule="auto"/>
        <w:jc w:val="both"/>
        <w:rPr>
          <w:color w:val="000000"/>
        </w:rPr>
      </w:pPr>
      <w:r w:rsidRPr="006E396B">
        <w:rPr>
          <w:color w:val="000000"/>
        </w:rPr>
        <w:t xml:space="preserve">Three main method of financing economic expenditure in most developing economics include taxes and other current receipts such as the profit of public enterprises, loans and grants. Of these sources, tax is perhaps the most important since the level of government expenditure is to a great extent dependent on the ability of the tax system to place the required revenue at the disposal of government. Hence, Samuelson (1980:92) wrote that “in deciding to tax people, the people are really deciding how resources needed for social wants shall be taken from all various families and </w:t>
      </w:r>
      <w:r w:rsidRPr="006E396B">
        <w:rPr>
          <w:color w:val="000000"/>
        </w:rPr>
        <w:lastRenderedPageBreak/>
        <w:t>from the enterprises they own and made available for the provision of social goals and services”.</w:t>
      </w:r>
      <w:r w:rsidR="00E27D49">
        <w:rPr>
          <w:color w:val="000000"/>
        </w:rPr>
        <w:t xml:space="preserve"> </w:t>
      </w:r>
      <w:proofErr w:type="gramStart"/>
      <w:r w:rsidRPr="006E396B">
        <w:rPr>
          <w:color w:val="000000"/>
        </w:rPr>
        <w:t>Again</w:t>
      </w:r>
      <w:proofErr w:type="gramEnd"/>
      <w:r w:rsidRPr="006E396B">
        <w:rPr>
          <w:color w:val="000000"/>
        </w:rPr>
        <w:t xml:space="preserve"> since market system proves inadequate for ensuring stable price and steady growth, tax has to be used to bring about employment, stable price and steady growth. In addition, tax is meant to ensure, at times, a transfer of resources from the hand of the private to public or government for investment, modification of patterns of investment and mitigating economic </w:t>
      </w:r>
      <w:proofErr w:type="spellStart"/>
      <w:proofErr w:type="gramStart"/>
      <w:r w:rsidRPr="006E396B">
        <w:rPr>
          <w:color w:val="000000"/>
        </w:rPr>
        <w:t>inequalities.Allas</w:t>
      </w:r>
      <w:proofErr w:type="spellEnd"/>
      <w:proofErr w:type="gramEnd"/>
      <w:r w:rsidRPr="006E396B">
        <w:rPr>
          <w:color w:val="000000"/>
        </w:rPr>
        <w:t xml:space="preserve">, these aims are far from being achieved in Nigerian society. The tax system is failing in almost all the above respect. Therefore, there must be crucial problems militating against efficient and effective tax administration in </w:t>
      </w:r>
      <w:proofErr w:type="spellStart"/>
      <w:r w:rsidRPr="006E396B">
        <w:rPr>
          <w:color w:val="000000"/>
        </w:rPr>
        <w:t>Nigeria.There</w:t>
      </w:r>
      <w:proofErr w:type="spellEnd"/>
      <w:r w:rsidRPr="006E396B">
        <w:rPr>
          <w:color w:val="000000"/>
        </w:rPr>
        <w:t xml:space="preserve"> have been discussions on the problems posed by the dwindling fortune in the oil economy. This problem is acute because of the undue reliance on federal government for the bulk of the operating revenue in the state. All the states of the federation are now required to intensify effort toward the internally generated revenue to make up allocation from the federation account. </w:t>
      </w:r>
    </w:p>
    <w:p w:rsidR="006E396B" w:rsidRPr="006E396B" w:rsidRDefault="006E396B" w:rsidP="00CE53AF">
      <w:pPr>
        <w:pStyle w:val="NormalWeb"/>
        <w:shd w:val="clear" w:color="auto" w:fill="FFFFFF"/>
        <w:spacing w:line="480" w:lineRule="auto"/>
        <w:jc w:val="both"/>
        <w:rPr>
          <w:color w:val="000000"/>
        </w:rPr>
      </w:pPr>
      <w:proofErr w:type="gramStart"/>
      <w:r w:rsidRPr="006E396B">
        <w:rPr>
          <w:color w:val="000000"/>
        </w:rPr>
        <w:t>Unfortunately</w:t>
      </w:r>
      <w:proofErr w:type="gramEnd"/>
      <w:r w:rsidRPr="006E396B">
        <w:rPr>
          <w:color w:val="000000"/>
        </w:rPr>
        <w:t xml:space="preserve"> the problem engendered in the internally generated revenue is more acute in newly created states. Before being carved out, these states were doing fairly well with what they collected within their confines.</w:t>
      </w:r>
      <w:r w:rsidR="00E27D49">
        <w:rPr>
          <w:color w:val="000000"/>
        </w:rPr>
        <w:t xml:space="preserve"> </w:t>
      </w:r>
      <w:r w:rsidRPr="006E396B">
        <w:rPr>
          <w:color w:val="000000"/>
        </w:rPr>
        <w:t>In</w:t>
      </w:r>
      <w:r w:rsidR="00B16050">
        <w:rPr>
          <w:color w:val="000000"/>
        </w:rPr>
        <w:t xml:space="preserve"> </w:t>
      </w:r>
      <w:proofErr w:type="spellStart"/>
      <w:r w:rsidR="00B16050">
        <w:rPr>
          <w:color w:val="000000"/>
        </w:rPr>
        <w:t>Kwara</w:t>
      </w:r>
      <w:proofErr w:type="spellEnd"/>
      <w:r w:rsidRPr="006E396B">
        <w:rPr>
          <w:color w:val="000000"/>
        </w:rPr>
        <w:t xml:space="preserve"> state, the problem of inefficient tax collection is highly pronounced. Due to lack of fund the state been unable to fulfill its obligations to the citizenry. The present emphasis on rural development has subdued the state with the problems of socio-economic development of the rural communities. Beside political duties, it is expected to provide good roads, health services, primary and secondary education, good environmental sanitation among others, to her people. As a result of the government inability to meet with its obligations the people have resorted to </w:t>
      </w:r>
      <w:proofErr w:type="spellStart"/>
      <w:r w:rsidRPr="006E396B">
        <w:rPr>
          <w:color w:val="000000"/>
        </w:rPr>
        <w:t>self help</w:t>
      </w:r>
      <w:proofErr w:type="spellEnd"/>
      <w:r w:rsidRPr="006E396B">
        <w:rPr>
          <w:color w:val="000000"/>
        </w:rPr>
        <w:t xml:space="preserve"> projects in most communities.</w:t>
      </w:r>
      <w:r w:rsidR="00E27D49">
        <w:rPr>
          <w:color w:val="000000"/>
        </w:rPr>
        <w:t xml:space="preserve"> </w:t>
      </w:r>
      <w:r w:rsidRPr="006E396B">
        <w:rPr>
          <w:color w:val="000000"/>
        </w:rPr>
        <w:t xml:space="preserve">Observation has shown that the number of </w:t>
      </w:r>
      <w:proofErr w:type="spellStart"/>
      <w:proofErr w:type="gramStart"/>
      <w:r w:rsidRPr="006E396B">
        <w:rPr>
          <w:color w:val="000000"/>
        </w:rPr>
        <w:t>self help</w:t>
      </w:r>
      <w:proofErr w:type="spellEnd"/>
      <w:proofErr w:type="gramEnd"/>
      <w:r w:rsidRPr="006E396B">
        <w:rPr>
          <w:color w:val="000000"/>
        </w:rPr>
        <w:t xml:space="preserve"> projects in most communities outnumbers the government projects therein. These failures are </w:t>
      </w:r>
      <w:r w:rsidRPr="006E396B">
        <w:rPr>
          <w:color w:val="000000"/>
        </w:rPr>
        <w:lastRenderedPageBreak/>
        <w:t>attributed to the numerous problems militating against efficient tax collection in the state as shown by this project.</w:t>
      </w:r>
    </w:p>
    <w:p w:rsidR="006E396B" w:rsidRPr="006E396B" w:rsidRDefault="00CF2EB3" w:rsidP="00CE53AF">
      <w:pPr>
        <w:pStyle w:val="NormalWeb"/>
        <w:shd w:val="clear" w:color="auto" w:fill="FFFFFF"/>
        <w:spacing w:line="480" w:lineRule="auto"/>
        <w:jc w:val="both"/>
        <w:rPr>
          <w:color w:val="000000"/>
        </w:rPr>
      </w:pPr>
      <w:r w:rsidRPr="006E396B">
        <w:rPr>
          <w:color w:val="000000"/>
        </w:rPr>
        <w:t>In spite</w:t>
      </w:r>
      <w:r w:rsidR="006E396B" w:rsidRPr="006E396B">
        <w:rPr>
          <w:color w:val="000000"/>
        </w:rPr>
        <w:t xml:space="preserve"> of the broad nature of taxes, the tax payers are usually on the </w:t>
      </w:r>
      <w:r w:rsidR="00656100" w:rsidRPr="006E396B">
        <w:rPr>
          <w:color w:val="000000"/>
        </w:rPr>
        <w:t>lookout</w:t>
      </w:r>
      <w:r w:rsidR="006E396B" w:rsidRPr="006E396B">
        <w:rPr>
          <w:color w:val="000000"/>
        </w:rPr>
        <w:t xml:space="preserve"> for loopholes which they could exploit and less tax to the government. Besides the corrupt tax officials, evidence abound that there is high incidence of tax avoidance (refusing to pay tax entirely) and evasion (act by which the amount of tax payable is dishonestly reduced) in </w:t>
      </w:r>
      <w:proofErr w:type="spellStart"/>
      <w:r w:rsidR="00656100">
        <w:rPr>
          <w:color w:val="000000"/>
        </w:rPr>
        <w:t>Kwara</w:t>
      </w:r>
      <w:proofErr w:type="spellEnd"/>
      <w:r w:rsidR="00656100">
        <w:rPr>
          <w:color w:val="000000"/>
        </w:rPr>
        <w:t xml:space="preserve"> </w:t>
      </w:r>
      <w:r w:rsidR="00656100" w:rsidRPr="006E396B">
        <w:rPr>
          <w:color w:val="000000"/>
        </w:rPr>
        <w:t>state</w:t>
      </w:r>
      <w:r w:rsidR="006E396B" w:rsidRPr="006E396B">
        <w:rPr>
          <w:color w:val="000000"/>
        </w:rPr>
        <w:t>.</w:t>
      </w:r>
      <w:r w:rsidR="006E396B" w:rsidRPr="006E396B">
        <w:rPr>
          <w:color w:val="000000"/>
        </w:rPr>
        <w:br/>
        <w:t xml:space="preserve">As a result of the role and importance of tax as an instrument of fiscal policy, the vital sources of government revenue, taxation becomes an important area of study. But because of the failure of taxation to effectively collate resources, secure equitable income distribution and properly regulate the </w:t>
      </w:r>
      <w:proofErr w:type="spellStart"/>
      <w:r w:rsidR="006E396B" w:rsidRPr="006E396B">
        <w:rPr>
          <w:color w:val="000000"/>
        </w:rPr>
        <w:t>econo-colateral</w:t>
      </w:r>
      <w:proofErr w:type="spellEnd"/>
      <w:r w:rsidR="006E396B" w:rsidRPr="006E396B">
        <w:rPr>
          <w:color w:val="000000"/>
        </w:rPr>
        <w:t xml:space="preserve"> function of a good tax system and above all provide the government with the much needed revenue to meet its various obligations, it is strongly convinced that there must be some crucial problems militating against effective and efficient tax administration in </w:t>
      </w:r>
      <w:proofErr w:type="spellStart"/>
      <w:r w:rsidR="00656100">
        <w:rPr>
          <w:color w:val="000000"/>
        </w:rPr>
        <w:t>Kwara</w:t>
      </w:r>
      <w:proofErr w:type="spellEnd"/>
      <w:r w:rsidR="00656100">
        <w:rPr>
          <w:color w:val="000000"/>
        </w:rPr>
        <w:t xml:space="preserve"> </w:t>
      </w:r>
      <w:r w:rsidR="00656100" w:rsidRPr="006E396B">
        <w:rPr>
          <w:color w:val="000000"/>
        </w:rPr>
        <w:t>state</w:t>
      </w:r>
      <w:r w:rsidR="006E396B" w:rsidRPr="006E396B">
        <w:rPr>
          <w:color w:val="000000"/>
        </w:rPr>
        <w:t xml:space="preserve"> and Nigeria as a whole. Hence a study of problems of tax administration and collection with particular reference to </w:t>
      </w:r>
      <w:proofErr w:type="spellStart"/>
      <w:r w:rsidR="00656100">
        <w:rPr>
          <w:color w:val="000000"/>
        </w:rPr>
        <w:t>Kwara</w:t>
      </w:r>
      <w:proofErr w:type="spellEnd"/>
      <w:r w:rsidR="00656100">
        <w:rPr>
          <w:color w:val="000000"/>
        </w:rPr>
        <w:t xml:space="preserve"> </w:t>
      </w:r>
      <w:r w:rsidR="00656100" w:rsidRPr="006E396B">
        <w:rPr>
          <w:color w:val="000000"/>
        </w:rPr>
        <w:t>state</w:t>
      </w:r>
      <w:r w:rsidR="006E396B" w:rsidRPr="006E396B">
        <w:rPr>
          <w:color w:val="000000"/>
        </w:rPr>
        <w:t xml:space="preserve"> is hereby being undertaken to x-ray with a view of finding these problems, their degree of impediment, the likely prospect and proffering recommendations of actions that will ensure effective and efficient tax administration and collection mechanism in </w:t>
      </w:r>
      <w:proofErr w:type="spellStart"/>
      <w:r w:rsidR="00656100">
        <w:rPr>
          <w:color w:val="000000"/>
        </w:rPr>
        <w:t>Kwara</w:t>
      </w:r>
      <w:proofErr w:type="spellEnd"/>
      <w:r w:rsidR="00656100">
        <w:rPr>
          <w:color w:val="000000"/>
        </w:rPr>
        <w:t xml:space="preserve"> </w:t>
      </w:r>
      <w:r w:rsidR="00656100" w:rsidRPr="006E396B">
        <w:rPr>
          <w:color w:val="000000"/>
        </w:rPr>
        <w:t>state</w:t>
      </w:r>
      <w:r w:rsidR="006E396B" w:rsidRPr="006E396B">
        <w:rPr>
          <w:color w:val="000000"/>
        </w:rPr>
        <w:t xml:space="preserve"> in particular and Nigeria in general.</w:t>
      </w:r>
    </w:p>
    <w:p w:rsidR="00CF2EB3" w:rsidRDefault="000327E8" w:rsidP="00CE53AF">
      <w:pPr>
        <w:pStyle w:val="NormalWeb"/>
        <w:shd w:val="clear" w:color="auto" w:fill="FFFFFF"/>
        <w:spacing w:line="480" w:lineRule="auto"/>
        <w:jc w:val="both"/>
        <w:rPr>
          <w:rStyle w:val="Strong"/>
          <w:color w:val="000000"/>
        </w:rPr>
      </w:pPr>
      <w:r>
        <w:rPr>
          <w:rStyle w:val="Strong"/>
          <w:color w:val="000000"/>
        </w:rPr>
        <w:t>1.2</w:t>
      </w:r>
      <w:r>
        <w:rPr>
          <w:rStyle w:val="Strong"/>
          <w:color w:val="000000"/>
        </w:rPr>
        <w:tab/>
      </w:r>
      <w:r w:rsidR="00CF2EB3">
        <w:rPr>
          <w:rStyle w:val="Strong"/>
          <w:color w:val="000000"/>
        </w:rPr>
        <w:t xml:space="preserve">Statement </w:t>
      </w:r>
      <w:r w:rsidR="00CF2EB3" w:rsidRPr="006E396B">
        <w:rPr>
          <w:rStyle w:val="Strong"/>
          <w:color w:val="000000"/>
        </w:rPr>
        <w:t xml:space="preserve">of </w:t>
      </w:r>
      <w:r w:rsidR="00CF2EB3">
        <w:rPr>
          <w:rStyle w:val="Strong"/>
          <w:color w:val="000000"/>
        </w:rPr>
        <w:t xml:space="preserve">Problem </w:t>
      </w:r>
    </w:p>
    <w:p w:rsidR="006E396B" w:rsidRPr="006E396B" w:rsidRDefault="006E396B" w:rsidP="00CE53AF">
      <w:pPr>
        <w:pStyle w:val="NormalWeb"/>
        <w:shd w:val="clear" w:color="auto" w:fill="FFFFFF"/>
        <w:spacing w:line="480" w:lineRule="auto"/>
        <w:jc w:val="both"/>
        <w:rPr>
          <w:color w:val="000000"/>
        </w:rPr>
      </w:pPr>
      <w:r w:rsidRPr="006E396B">
        <w:rPr>
          <w:color w:val="000000"/>
        </w:rPr>
        <w:t xml:space="preserve">There </w:t>
      </w:r>
      <w:r w:rsidR="00CF2EB3" w:rsidRPr="006E396B">
        <w:rPr>
          <w:color w:val="000000"/>
        </w:rPr>
        <w:t>has been a heart provoking outcry</w:t>
      </w:r>
      <w:r w:rsidRPr="006E396B">
        <w:rPr>
          <w:color w:val="000000"/>
        </w:rPr>
        <w:t xml:space="preserve"> by various state </w:t>
      </w:r>
      <w:r w:rsidR="00CF2EB3" w:rsidRPr="006E396B">
        <w:rPr>
          <w:color w:val="000000"/>
        </w:rPr>
        <w:t>governments</w:t>
      </w:r>
      <w:r w:rsidRPr="006E396B">
        <w:rPr>
          <w:color w:val="000000"/>
        </w:rPr>
        <w:t xml:space="preserve"> in Nigeria over their poor financial base. The situation is becoming even more compounded by the obvious dwindling feature of our oil economy. Moreover, </w:t>
      </w:r>
      <w:r w:rsidR="00CF2EB3" w:rsidRPr="006E396B">
        <w:rPr>
          <w:color w:val="000000"/>
        </w:rPr>
        <w:t>in spite</w:t>
      </w:r>
      <w:r w:rsidRPr="006E396B">
        <w:rPr>
          <w:color w:val="000000"/>
        </w:rPr>
        <w:t xml:space="preserve"> of the broadness and the comprehensive nature of our tax system, tax avoidance and evasion are on the increase. This ugly development has placed most </w:t>
      </w:r>
      <w:r w:rsidRPr="006E396B">
        <w:rPr>
          <w:color w:val="000000"/>
        </w:rPr>
        <w:lastRenderedPageBreak/>
        <w:t xml:space="preserve">state government in a situation where they </w:t>
      </w:r>
      <w:r w:rsidR="00CF2EB3" w:rsidRPr="006E396B">
        <w:rPr>
          <w:color w:val="000000"/>
        </w:rPr>
        <w:t>cannot</w:t>
      </w:r>
      <w:r w:rsidRPr="006E396B">
        <w:rPr>
          <w:color w:val="000000"/>
        </w:rPr>
        <w:t xml:space="preserve"> cope with their civic responsibilities to their citizen, hence a compelling need to put an end to this unwholesome circumstances through proper problem </w:t>
      </w:r>
      <w:proofErr w:type="spellStart"/>
      <w:r w:rsidRPr="006E396B">
        <w:rPr>
          <w:color w:val="000000"/>
        </w:rPr>
        <w:t>identification;It</w:t>
      </w:r>
      <w:proofErr w:type="spellEnd"/>
      <w:r w:rsidRPr="006E396B">
        <w:rPr>
          <w:color w:val="000000"/>
        </w:rPr>
        <w:t xml:space="preserve"> has been a problem to understand the extent to which resources, human / material are adequate for the management of </w:t>
      </w:r>
      <w:proofErr w:type="spellStart"/>
      <w:r w:rsidR="00656100">
        <w:rPr>
          <w:color w:val="000000"/>
        </w:rPr>
        <w:t>Kwara</w:t>
      </w:r>
      <w:proofErr w:type="spellEnd"/>
      <w:r w:rsidR="00656100">
        <w:rPr>
          <w:color w:val="000000"/>
        </w:rPr>
        <w:t xml:space="preserve"> </w:t>
      </w:r>
      <w:proofErr w:type="spellStart"/>
      <w:r w:rsidR="00656100" w:rsidRPr="006E396B">
        <w:rPr>
          <w:color w:val="000000"/>
        </w:rPr>
        <w:t>State</w:t>
      </w:r>
      <w:r w:rsidR="00656100">
        <w:rPr>
          <w:color w:val="000000"/>
        </w:rPr>
        <w:t>Internal</w:t>
      </w:r>
      <w:proofErr w:type="spellEnd"/>
      <w:r w:rsidR="00656100">
        <w:rPr>
          <w:color w:val="000000"/>
        </w:rPr>
        <w:t xml:space="preserve"> Revenue</w:t>
      </w:r>
      <w:r w:rsidRPr="006E396B">
        <w:rPr>
          <w:color w:val="000000"/>
        </w:rPr>
        <w:t xml:space="preserve"> (</w:t>
      </w:r>
      <w:r w:rsidR="009C3619">
        <w:rPr>
          <w:color w:val="000000"/>
        </w:rPr>
        <w:t>KWIRS</w:t>
      </w:r>
      <w:r w:rsidRPr="006E396B">
        <w:rPr>
          <w:color w:val="000000"/>
        </w:rPr>
        <w:t>).</w:t>
      </w:r>
      <w:r w:rsidR="00CF2EB3">
        <w:rPr>
          <w:color w:val="000000"/>
        </w:rPr>
        <w:t xml:space="preserve"> The</w:t>
      </w:r>
      <w:r w:rsidRPr="006E396B">
        <w:rPr>
          <w:color w:val="000000"/>
        </w:rPr>
        <w:t xml:space="preserve"> extent to which the objectives of the organizations are being achieved. Also, it is a problem to determine the relationship between the ignorance of tax benefits and the unwillingness of tax payers to pay their taxes and so fulfill their civic </w:t>
      </w:r>
      <w:proofErr w:type="spellStart"/>
      <w:proofErr w:type="gramStart"/>
      <w:r w:rsidRPr="006E396B">
        <w:rPr>
          <w:color w:val="000000"/>
        </w:rPr>
        <w:t>obligation.It</w:t>
      </w:r>
      <w:proofErr w:type="spellEnd"/>
      <w:proofErr w:type="gramEnd"/>
      <w:r w:rsidRPr="006E396B">
        <w:rPr>
          <w:color w:val="000000"/>
        </w:rPr>
        <w:t xml:space="preserve"> is difficult to ascertain the extent to which </w:t>
      </w:r>
      <w:r w:rsidR="009C3619">
        <w:rPr>
          <w:color w:val="000000"/>
        </w:rPr>
        <w:t>KWIRS</w:t>
      </w:r>
      <w:r w:rsidRPr="006E396B">
        <w:rPr>
          <w:color w:val="000000"/>
        </w:rPr>
        <w:t xml:space="preserve"> has realized its targets on priority areas of personal income tax administration.</w:t>
      </w:r>
    </w:p>
    <w:p w:rsidR="00CF2EB3" w:rsidRDefault="000327E8" w:rsidP="00CE53AF">
      <w:pPr>
        <w:pStyle w:val="NormalWeb"/>
        <w:shd w:val="clear" w:color="auto" w:fill="FFFFFF"/>
        <w:spacing w:line="480" w:lineRule="auto"/>
        <w:jc w:val="both"/>
        <w:rPr>
          <w:rStyle w:val="Strong"/>
          <w:color w:val="000000"/>
        </w:rPr>
      </w:pPr>
      <w:r>
        <w:rPr>
          <w:rStyle w:val="Strong"/>
          <w:color w:val="000000"/>
        </w:rPr>
        <w:t>1.3</w:t>
      </w:r>
      <w:r>
        <w:rPr>
          <w:rStyle w:val="Strong"/>
          <w:color w:val="000000"/>
        </w:rPr>
        <w:tab/>
      </w:r>
      <w:r w:rsidR="00CF2EB3" w:rsidRPr="006E396B">
        <w:rPr>
          <w:rStyle w:val="Strong"/>
          <w:color w:val="000000"/>
        </w:rPr>
        <w:t xml:space="preserve">Research Question </w:t>
      </w:r>
    </w:p>
    <w:p w:rsidR="00CF2EB3" w:rsidRDefault="00CF2EB3" w:rsidP="00CE53AF">
      <w:pPr>
        <w:pStyle w:val="NormalWeb"/>
        <w:numPr>
          <w:ilvl w:val="0"/>
          <w:numId w:val="3"/>
        </w:numPr>
        <w:shd w:val="clear" w:color="auto" w:fill="FFFFFF"/>
        <w:spacing w:line="480" w:lineRule="auto"/>
        <w:jc w:val="both"/>
        <w:rPr>
          <w:color w:val="000000"/>
        </w:rPr>
      </w:pPr>
      <w:r w:rsidRPr="006E396B">
        <w:rPr>
          <w:color w:val="000000"/>
        </w:rPr>
        <w:t xml:space="preserve">To what extent is the resource (human / material) </w:t>
      </w:r>
      <w:r w:rsidR="009C3619">
        <w:rPr>
          <w:color w:val="000000"/>
        </w:rPr>
        <w:t>adequate for the management of KW</w:t>
      </w:r>
      <w:r w:rsidRPr="006E396B">
        <w:rPr>
          <w:color w:val="000000"/>
        </w:rPr>
        <w:t>IR</w:t>
      </w:r>
      <w:r w:rsidR="009C3619">
        <w:rPr>
          <w:color w:val="000000"/>
        </w:rPr>
        <w:t>S</w:t>
      </w:r>
      <w:r w:rsidRPr="006E396B">
        <w:rPr>
          <w:color w:val="000000"/>
        </w:rPr>
        <w:t xml:space="preserve"> (</w:t>
      </w:r>
      <w:proofErr w:type="spellStart"/>
      <w:r w:rsidR="009C3619">
        <w:rPr>
          <w:color w:val="000000"/>
        </w:rPr>
        <w:t>Kwara</w:t>
      </w:r>
      <w:proofErr w:type="spellEnd"/>
      <w:r w:rsidR="009C3619">
        <w:rPr>
          <w:color w:val="000000"/>
        </w:rPr>
        <w:t xml:space="preserve"> State Internal Revenue Service</w:t>
      </w:r>
      <w:r w:rsidRPr="006E396B">
        <w:rPr>
          <w:color w:val="000000"/>
        </w:rPr>
        <w:t>)?</w:t>
      </w:r>
    </w:p>
    <w:p w:rsidR="00CF2EB3" w:rsidRDefault="00CF2EB3" w:rsidP="00CE53AF">
      <w:pPr>
        <w:pStyle w:val="NormalWeb"/>
        <w:numPr>
          <w:ilvl w:val="0"/>
          <w:numId w:val="3"/>
        </w:numPr>
        <w:shd w:val="clear" w:color="auto" w:fill="FFFFFF"/>
        <w:spacing w:line="480" w:lineRule="auto"/>
        <w:jc w:val="both"/>
        <w:rPr>
          <w:color w:val="000000"/>
        </w:rPr>
      </w:pPr>
      <w:r w:rsidRPr="006E396B">
        <w:rPr>
          <w:color w:val="000000"/>
        </w:rPr>
        <w:t>To what extent have the objectives of the organization been achieved in recent past?</w:t>
      </w:r>
    </w:p>
    <w:p w:rsidR="00543D49" w:rsidRPr="00CE53AF" w:rsidRDefault="00CF2EB3" w:rsidP="00CE53AF">
      <w:pPr>
        <w:pStyle w:val="NormalWeb"/>
        <w:numPr>
          <w:ilvl w:val="0"/>
          <w:numId w:val="3"/>
        </w:numPr>
        <w:shd w:val="clear" w:color="auto" w:fill="FFFFFF"/>
        <w:spacing w:line="480" w:lineRule="auto"/>
        <w:jc w:val="both"/>
        <w:rPr>
          <w:color w:val="000000"/>
        </w:rPr>
      </w:pPr>
      <w:r w:rsidRPr="006E396B">
        <w:rPr>
          <w:color w:val="000000"/>
        </w:rPr>
        <w:t>What is the relationship between the ignorance of tax benefits and the unwillingness of tax payers to fulfill their tax obligation?</w:t>
      </w:r>
    </w:p>
    <w:p w:rsidR="009C3619" w:rsidRDefault="000327E8" w:rsidP="00CE53AF">
      <w:pPr>
        <w:pStyle w:val="NormalWeb"/>
        <w:shd w:val="clear" w:color="auto" w:fill="FFFFFF"/>
        <w:spacing w:line="480" w:lineRule="auto"/>
        <w:jc w:val="both"/>
        <w:rPr>
          <w:rStyle w:val="Strong"/>
          <w:color w:val="000000"/>
        </w:rPr>
      </w:pPr>
      <w:r>
        <w:rPr>
          <w:rStyle w:val="Strong"/>
          <w:color w:val="000000"/>
        </w:rPr>
        <w:t>1.4</w:t>
      </w:r>
      <w:r>
        <w:rPr>
          <w:rStyle w:val="Strong"/>
          <w:color w:val="000000"/>
        </w:rPr>
        <w:tab/>
      </w:r>
      <w:r w:rsidR="009C3619">
        <w:rPr>
          <w:rStyle w:val="Strong"/>
          <w:color w:val="000000"/>
        </w:rPr>
        <w:t>Objectives</w:t>
      </w:r>
      <w:r w:rsidR="00543D49">
        <w:rPr>
          <w:rStyle w:val="Strong"/>
          <w:color w:val="000000"/>
        </w:rPr>
        <w:t xml:space="preserve"> of the study</w:t>
      </w:r>
    </w:p>
    <w:p w:rsidR="009C3619" w:rsidRDefault="009C3619" w:rsidP="00CE53AF">
      <w:pPr>
        <w:pStyle w:val="NormalWeb"/>
        <w:numPr>
          <w:ilvl w:val="0"/>
          <w:numId w:val="4"/>
        </w:numPr>
        <w:shd w:val="clear" w:color="auto" w:fill="FFFFFF"/>
        <w:spacing w:line="480" w:lineRule="auto"/>
        <w:jc w:val="both"/>
        <w:rPr>
          <w:color w:val="000000"/>
        </w:rPr>
      </w:pPr>
      <w:r w:rsidRPr="006E396B">
        <w:rPr>
          <w:color w:val="000000"/>
        </w:rPr>
        <w:t>To ascertain the extent to which the resources (human / material) are adequate for the management of the organization (</w:t>
      </w:r>
      <w:r>
        <w:rPr>
          <w:color w:val="000000"/>
        </w:rPr>
        <w:t>KWIRS</w:t>
      </w:r>
      <w:r w:rsidRPr="006E396B">
        <w:rPr>
          <w:color w:val="000000"/>
        </w:rPr>
        <w:t>).</w:t>
      </w:r>
    </w:p>
    <w:p w:rsidR="009C3619" w:rsidRDefault="009C3619" w:rsidP="00CE53AF">
      <w:pPr>
        <w:pStyle w:val="NormalWeb"/>
        <w:numPr>
          <w:ilvl w:val="0"/>
          <w:numId w:val="4"/>
        </w:numPr>
        <w:shd w:val="clear" w:color="auto" w:fill="FFFFFF"/>
        <w:spacing w:line="480" w:lineRule="auto"/>
        <w:jc w:val="both"/>
        <w:rPr>
          <w:color w:val="000000"/>
        </w:rPr>
      </w:pPr>
      <w:r w:rsidRPr="006E396B">
        <w:rPr>
          <w:color w:val="000000"/>
        </w:rPr>
        <w:t>To find out the extent to which the objectives of the organization (</w:t>
      </w:r>
      <w:r>
        <w:rPr>
          <w:color w:val="000000"/>
        </w:rPr>
        <w:t>KWIRS</w:t>
      </w:r>
      <w:r w:rsidRPr="006E396B">
        <w:rPr>
          <w:color w:val="000000"/>
        </w:rPr>
        <w:t>) are being achieved in recent years</w:t>
      </w:r>
    </w:p>
    <w:p w:rsidR="009C3619" w:rsidRDefault="009C3619" w:rsidP="00CE53AF">
      <w:pPr>
        <w:pStyle w:val="NormalWeb"/>
        <w:numPr>
          <w:ilvl w:val="0"/>
          <w:numId w:val="4"/>
        </w:numPr>
        <w:shd w:val="clear" w:color="auto" w:fill="FFFFFF"/>
        <w:spacing w:line="480" w:lineRule="auto"/>
        <w:jc w:val="both"/>
        <w:rPr>
          <w:color w:val="000000"/>
        </w:rPr>
      </w:pPr>
      <w:r w:rsidRPr="00CF2EB3">
        <w:rPr>
          <w:color w:val="000000"/>
        </w:rPr>
        <w:t>To determine the relationship between Ignorance of tax benefits and the unwillingness of tax payers to fulfill their tax obligation.</w:t>
      </w:r>
    </w:p>
    <w:p w:rsidR="00CF2EB3" w:rsidRPr="00CF2EB3" w:rsidRDefault="000327E8" w:rsidP="00CE53AF">
      <w:pPr>
        <w:pStyle w:val="NormalWeb"/>
        <w:shd w:val="clear" w:color="auto" w:fill="FFFFFF"/>
        <w:spacing w:line="480" w:lineRule="auto"/>
        <w:jc w:val="both"/>
        <w:rPr>
          <w:b/>
          <w:color w:val="000000"/>
        </w:rPr>
      </w:pPr>
      <w:r>
        <w:rPr>
          <w:b/>
          <w:color w:val="000000"/>
        </w:rPr>
        <w:lastRenderedPageBreak/>
        <w:t>1.5</w:t>
      </w:r>
      <w:r>
        <w:rPr>
          <w:b/>
          <w:color w:val="000000"/>
        </w:rPr>
        <w:tab/>
      </w:r>
      <w:r w:rsidR="00CF2EB3" w:rsidRPr="00CF2EB3">
        <w:rPr>
          <w:b/>
          <w:color w:val="000000"/>
        </w:rPr>
        <w:t>Research Hypothesis</w:t>
      </w:r>
    </w:p>
    <w:p w:rsidR="006E396B" w:rsidRPr="006E396B" w:rsidRDefault="00CF2EB3" w:rsidP="00CE53AF">
      <w:pPr>
        <w:pStyle w:val="NormalWeb"/>
        <w:shd w:val="clear" w:color="auto" w:fill="FFFFFF"/>
        <w:spacing w:line="480" w:lineRule="auto"/>
        <w:jc w:val="both"/>
        <w:rPr>
          <w:color w:val="000000"/>
        </w:rPr>
      </w:pPr>
      <w:r>
        <w:rPr>
          <w:color w:val="000000"/>
        </w:rPr>
        <w:t xml:space="preserve">Ho1: </w:t>
      </w:r>
      <w:r w:rsidR="006E396B" w:rsidRPr="006E396B">
        <w:rPr>
          <w:color w:val="000000"/>
        </w:rPr>
        <w:t xml:space="preserve">There will be no significant difference between </w:t>
      </w:r>
      <w:r w:rsidR="00D90945">
        <w:rPr>
          <w:color w:val="000000"/>
        </w:rPr>
        <w:t xml:space="preserve">adequate resources and performance of the management </w:t>
      </w:r>
    </w:p>
    <w:p w:rsidR="00E10461" w:rsidRDefault="00CF2EB3" w:rsidP="00CE53AF">
      <w:pPr>
        <w:pStyle w:val="NormalWeb"/>
        <w:shd w:val="clear" w:color="auto" w:fill="FFFFFF"/>
        <w:spacing w:line="480" w:lineRule="auto"/>
        <w:jc w:val="both"/>
        <w:rPr>
          <w:color w:val="000000"/>
        </w:rPr>
      </w:pPr>
      <w:r>
        <w:rPr>
          <w:color w:val="000000"/>
        </w:rPr>
        <w:t xml:space="preserve">Ho2: </w:t>
      </w:r>
      <w:r w:rsidR="006842B3">
        <w:rPr>
          <w:color w:val="000000"/>
        </w:rPr>
        <w:t xml:space="preserve">There is </w:t>
      </w:r>
      <w:r w:rsidR="006E396B" w:rsidRPr="006E396B">
        <w:rPr>
          <w:color w:val="000000"/>
        </w:rPr>
        <w:t xml:space="preserve">significant relationship between </w:t>
      </w:r>
      <w:r w:rsidR="00E10461" w:rsidRPr="00E10461">
        <w:rPr>
          <w:color w:val="000000"/>
        </w:rPr>
        <w:t xml:space="preserve">tax collection and organization objectives </w:t>
      </w:r>
    </w:p>
    <w:p w:rsidR="00CF2EB3" w:rsidRDefault="00CF2EB3" w:rsidP="00CE53AF">
      <w:pPr>
        <w:pStyle w:val="NormalWeb"/>
        <w:shd w:val="clear" w:color="auto" w:fill="FFFFFF"/>
        <w:spacing w:line="480" w:lineRule="auto"/>
        <w:jc w:val="both"/>
        <w:rPr>
          <w:color w:val="000000"/>
        </w:rPr>
      </w:pPr>
      <w:r>
        <w:rPr>
          <w:color w:val="000000"/>
        </w:rPr>
        <w:t xml:space="preserve">Ho3: </w:t>
      </w:r>
      <w:r w:rsidR="006E396B" w:rsidRPr="006E396B">
        <w:rPr>
          <w:color w:val="000000"/>
        </w:rPr>
        <w:t xml:space="preserve">There is significant relationship between </w:t>
      </w:r>
      <w:r w:rsidR="00E10461">
        <w:rPr>
          <w:color w:val="000000"/>
        </w:rPr>
        <w:t>ignorance of tax and unwillingness of taxpayers to fulfil their tax obligation</w:t>
      </w:r>
    </w:p>
    <w:p w:rsidR="00CE53AF" w:rsidRDefault="00CE53AF" w:rsidP="00CE53AF">
      <w:pPr>
        <w:pStyle w:val="NormalWeb"/>
        <w:shd w:val="clear" w:color="auto" w:fill="FFFFFF"/>
        <w:spacing w:line="480" w:lineRule="auto"/>
        <w:jc w:val="both"/>
        <w:rPr>
          <w:rStyle w:val="Strong"/>
          <w:color w:val="000000"/>
        </w:rPr>
      </w:pPr>
      <w:r>
        <w:rPr>
          <w:rStyle w:val="Strong"/>
          <w:color w:val="000000"/>
        </w:rPr>
        <w:t>1.6</w:t>
      </w:r>
      <w:r>
        <w:rPr>
          <w:rStyle w:val="Strong"/>
          <w:color w:val="000000"/>
        </w:rPr>
        <w:tab/>
      </w:r>
      <w:r w:rsidRPr="006E396B">
        <w:rPr>
          <w:rStyle w:val="Strong"/>
          <w:color w:val="000000"/>
        </w:rPr>
        <w:t xml:space="preserve">Significant </w:t>
      </w:r>
      <w:r>
        <w:rPr>
          <w:rStyle w:val="Strong"/>
          <w:color w:val="000000"/>
        </w:rPr>
        <w:t>o</w:t>
      </w:r>
      <w:r w:rsidRPr="006E396B">
        <w:rPr>
          <w:rStyle w:val="Strong"/>
          <w:color w:val="000000"/>
        </w:rPr>
        <w:t>f the Study</w:t>
      </w:r>
    </w:p>
    <w:p w:rsidR="00CE53AF" w:rsidRPr="006E396B" w:rsidRDefault="00CE53AF" w:rsidP="00CE53AF">
      <w:pPr>
        <w:pStyle w:val="NormalWeb"/>
        <w:shd w:val="clear" w:color="auto" w:fill="FFFFFF"/>
        <w:spacing w:line="480" w:lineRule="auto"/>
        <w:jc w:val="both"/>
        <w:rPr>
          <w:color w:val="000000"/>
        </w:rPr>
      </w:pPr>
      <w:r w:rsidRPr="006E396B">
        <w:rPr>
          <w:color w:val="000000"/>
        </w:rPr>
        <w:t>This research work is being undertaken to identify</w:t>
      </w:r>
      <w:r>
        <w:rPr>
          <w:color w:val="000000"/>
        </w:rPr>
        <w:t xml:space="preserve"> the problems hindering</w:t>
      </w:r>
      <w:r w:rsidRPr="006E396B">
        <w:rPr>
          <w:color w:val="000000"/>
        </w:rPr>
        <w:t xml:space="preserve"> income tax admini</w:t>
      </w:r>
      <w:r>
        <w:rPr>
          <w:color w:val="000000"/>
        </w:rPr>
        <w:t xml:space="preserve">stration and collection in </w:t>
      </w:r>
      <w:proofErr w:type="spellStart"/>
      <w:r>
        <w:rPr>
          <w:color w:val="000000"/>
        </w:rPr>
        <w:t>Kwara</w:t>
      </w:r>
      <w:proofErr w:type="spellEnd"/>
      <w:r w:rsidRPr="006E396B">
        <w:rPr>
          <w:color w:val="000000"/>
        </w:rPr>
        <w:t xml:space="preserve"> state. It is my hope that this study will help to correct the deficiency in the personal income ta</w:t>
      </w:r>
      <w:r>
        <w:rPr>
          <w:color w:val="000000"/>
        </w:rPr>
        <w:t xml:space="preserve">x generation machinery in </w:t>
      </w:r>
      <w:proofErr w:type="spellStart"/>
      <w:r>
        <w:rPr>
          <w:color w:val="000000"/>
        </w:rPr>
        <w:t>Kwara</w:t>
      </w:r>
      <w:proofErr w:type="spellEnd"/>
      <w:r>
        <w:rPr>
          <w:color w:val="000000"/>
        </w:rPr>
        <w:t xml:space="preserve"> </w:t>
      </w:r>
      <w:r w:rsidRPr="006E396B">
        <w:rPr>
          <w:color w:val="000000"/>
        </w:rPr>
        <w:t>state.</w:t>
      </w:r>
    </w:p>
    <w:p w:rsidR="00CE53AF" w:rsidRPr="006E396B" w:rsidRDefault="00CE53AF" w:rsidP="00CE53AF">
      <w:pPr>
        <w:pStyle w:val="NormalWeb"/>
        <w:shd w:val="clear" w:color="auto" w:fill="FFFFFF"/>
        <w:spacing w:line="480" w:lineRule="auto"/>
        <w:jc w:val="both"/>
        <w:rPr>
          <w:color w:val="000000"/>
        </w:rPr>
      </w:pPr>
      <w:r w:rsidRPr="006E396B">
        <w:rPr>
          <w:color w:val="000000"/>
        </w:rPr>
        <w:t>Again, there is practically no detailed study devo</w:t>
      </w:r>
      <w:r>
        <w:rPr>
          <w:color w:val="000000"/>
        </w:rPr>
        <w:t xml:space="preserve">ted to the problems of </w:t>
      </w:r>
      <w:r w:rsidRPr="006E396B">
        <w:rPr>
          <w:color w:val="000000"/>
        </w:rPr>
        <w:t>income tax collection in recent years. Therefore, the study will adequately fill up the gap. Thus, a research work that focuses on this topic is timely and very necessary in providing lasting solution to the incessant and unhealthy problem of waste of revenue through ineffective personal income tax admin</w:t>
      </w:r>
      <w:r>
        <w:rPr>
          <w:color w:val="000000"/>
        </w:rPr>
        <w:t xml:space="preserve">istration and collection in </w:t>
      </w:r>
      <w:proofErr w:type="spellStart"/>
      <w:r>
        <w:rPr>
          <w:color w:val="000000"/>
        </w:rPr>
        <w:t>Kwara</w:t>
      </w:r>
      <w:proofErr w:type="spellEnd"/>
      <w:r w:rsidRPr="006E396B">
        <w:rPr>
          <w:color w:val="000000"/>
        </w:rPr>
        <w:t xml:space="preserve"> state</w:t>
      </w:r>
    </w:p>
    <w:p w:rsidR="00CF2EB3" w:rsidRPr="009C3619" w:rsidRDefault="000327E8" w:rsidP="00CE53AF">
      <w:pPr>
        <w:pStyle w:val="NormalWeb"/>
        <w:shd w:val="clear" w:color="auto" w:fill="FFFFFF"/>
        <w:spacing w:line="480" w:lineRule="auto"/>
        <w:jc w:val="both"/>
        <w:rPr>
          <w:rStyle w:val="Strong"/>
          <w:color w:val="000000"/>
        </w:rPr>
      </w:pPr>
      <w:r>
        <w:rPr>
          <w:rStyle w:val="Strong"/>
          <w:color w:val="000000"/>
        </w:rPr>
        <w:t>1.7</w:t>
      </w:r>
      <w:r>
        <w:rPr>
          <w:rStyle w:val="Strong"/>
          <w:color w:val="000000"/>
        </w:rPr>
        <w:tab/>
      </w:r>
      <w:r w:rsidR="00CF2EB3" w:rsidRPr="009C3619">
        <w:rPr>
          <w:rStyle w:val="Strong"/>
          <w:color w:val="000000"/>
        </w:rPr>
        <w:t>Scope of the Study</w:t>
      </w:r>
    </w:p>
    <w:p w:rsidR="009C3619" w:rsidRDefault="006E396B" w:rsidP="00CE53AF">
      <w:pPr>
        <w:spacing w:after="0" w:line="480" w:lineRule="auto"/>
        <w:jc w:val="both"/>
        <w:rPr>
          <w:rFonts w:ascii="Times New Roman" w:hAnsi="Times New Roman" w:cs="Times New Roman"/>
          <w:color w:val="000000"/>
          <w:sz w:val="24"/>
          <w:szCs w:val="24"/>
        </w:rPr>
      </w:pPr>
      <w:r w:rsidRPr="009C3619">
        <w:rPr>
          <w:rFonts w:ascii="Times New Roman" w:hAnsi="Times New Roman" w:cs="Times New Roman"/>
          <w:color w:val="000000"/>
          <w:sz w:val="24"/>
          <w:szCs w:val="24"/>
        </w:rPr>
        <w:t>The topic of this the</w:t>
      </w:r>
      <w:r w:rsidR="00CF2EB3" w:rsidRPr="009C3619">
        <w:rPr>
          <w:rFonts w:ascii="Times New Roman" w:hAnsi="Times New Roman" w:cs="Times New Roman"/>
          <w:color w:val="000000"/>
          <w:sz w:val="24"/>
          <w:szCs w:val="24"/>
        </w:rPr>
        <w:t>sis is “An appraisal into</w:t>
      </w:r>
      <w:r w:rsidRPr="009C3619">
        <w:rPr>
          <w:rFonts w:ascii="Times New Roman" w:hAnsi="Times New Roman" w:cs="Times New Roman"/>
          <w:color w:val="000000"/>
          <w:sz w:val="24"/>
          <w:szCs w:val="24"/>
        </w:rPr>
        <w:t xml:space="preserve"> Income Tax collection</w:t>
      </w:r>
      <w:r w:rsidR="00CF2EB3" w:rsidRPr="009C3619">
        <w:rPr>
          <w:rFonts w:ascii="Times New Roman" w:hAnsi="Times New Roman" w:cs="Times New Roman"/>
          <w:color w:val="000000"/>
          <w:sz w:val="24"/>
          <w:szCs w:val="24"/>
        </w:rPr>
        <w:t>, management and Administration</w:t>
      </w:r>
      <w:r w:rsidRPr="009C3619">
        <w:rPr>
          <w:rFonts w:ascii="Times New Roman" w:hAnsi="Times New Roman" w:cs="Times New Roman"/>
          <w:color w:val="000000"/>
          <w:sz w:val="24"/>
          <w:szCs w:val="24"/>
        </w:rPr>
        <w:t xml:space="preserve"> in Nigeria with particular reference to </w:t>
      </w:r>
      <w:proofErr w:type="spellStart"/>
      <w:r w:rsidR="00B16050" w:rsidRPr="009C3619">
        <w:rPr>
          <w:rFonts w:ascii="Times New Roman" w:hAnsi="Times New Roman" w:cs="Times New Roman"/>
          <w:color w:val="000000"/>
          <w:sz w:val="24"/>
          <w:szCs w:val="24"/>
        </w:rPr>
        <w:t>Kwara</w:t>
      </w:r>
      <w:proofErr w:type="spellEnd"/>
      <w:r w:rsidR="00B16050" w:rsidRPr="009C3619">
        <w:rPr>
          <w:rFonts w:ascii="Times New Roman" w:hAnsi="Times New Roman" w:cs="Times New Roman"/>
          <w:color w:val="000000"/>
          <w:sz w:val="24"/>
          <w:szCs w:val="24"/>
        </w:rPr>
        <w:t xml:space="preserve"> State </w:t>
      </w:r>
      <w:r w:rsidRPr="009C3619">
        <w:rPr>
          <w:rFonts w:ascii="Times New Roman" w:hAnsi="Times New Roman" w:cs="Times New Roman"/>
          <w:color w:val="000000"/>
          <w:sz w:val="24"/>
          <w:szCs w:val="24"/>
        </w:rPr>
        <w:t>Internal Revenue</w:t>
      </w:r>
      <w:r w:rsidR="00B16050" w:rsidRPr="009C3619">
        <w:rPr>
          <w:rFonts w:ascii="Times New Roman" w:hAnsi="Times New Roman" w:cs="Times New Roman"/>
          <w:color w:val="000000"/>
          <w:sz w:val="24"/>
          <w:szCs w:val="24"/>
        </w:rPr>
        <w:t xml:space="preserve"> Service</w:t>
      </w:r>
      <w:r w:rsidRPr="009C3619">
        <w:rPr>
          <w:rFonts w:ascii="Times New Roman" w:hAnsi="Times New Roman" w:cs="Times New Roman"/>
          <w:color w:val="000000"/>
          <w:sz w:val="24"/>
          <w:szCs w:val="24"/>
        </w:rPr>
        <w:t>”.</w:t>
      </w:r>
    </w:p>
    <w:p w:rsidR="000103D5" w:rsidRDefault="000103D5" w:rsidP="00CE53AF">
      <w:pPr>
        <w:spacing w:after="0" w:line="480" w:lineRule="auto"/>
        <w:jc w:val="both"/>
        <w:rPr>
          <w:rFonts w:ascii="Times New Roman" w:hAnsi="Times New Roman" w:cs="Times New Roman"/>
          <w:b/>
          <w:sz w:val="24"/>
          <w:szCs w:val="24"/>
        </w:rPr>
      </w:pPr>
    </w:p>
    <w:p w:rsidR="009C3619" w:rsidRDefault="00543D49" w:rsidP="00CE53A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1.8</w:t>
      </w:r>
      <w:r>
        <w:rPr>
          <w:rFonts w:ascii="Times New Roman" w:hAnsi="Times New Roman" w:cs="Times New Roman"/>
          <w:b/>
          <w:sz w:val="24"/>
          <w:szCs w:val="24"/>
        </w:rPr>
        <w:tab/>
        <w:t>Limitations of the study</w:t>
      </w:r>
    </w:p>
    <w:p w:rsidR="000103D5" w:rsidRPr="00FB564C" w:rsidRDefault="000103D5" w:rsidP="00CE53AF">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Series of disturbances were encountered in the course of this research work, which include the following:</w:t>
      </w:r>
    </w:p>
    <w:p w:rsidR="000103D5" w:rsidRPr="00FB564C" w:rsidRDefault="000103D5" w:rsidP="00CE53AF">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First of such limitation was finance, which greatly affected this research work and high cost of research materials make it difficult. As a student, I have to manage the limited available resource collected from parent to arrive at conclusion segment.</w:t>
      </w:r>
    </w:p>
    <w:p w:rsidR="000103D5" w:rsidRPr="00FB564C" w:rsidRDefault="000103D5" w:rsidP="00CE53AF">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The other limitation </w:t>
      </w:r>
      <w:proofErr w:type="gramStart"/>
      <w:r w:rsidRPr="00FB564C">
        <w:rPr>
          <w:rFonts w:asciiTheme="majorBidi" w:hAnsiTheme="majorBidi" w:cstheme="majorBidi"/>
          <w:color w:val="000000" w:themeColor="text1"/>
          <w:sz w:val="24"/>
          <w:szCs w:val="24"/>
        </w:rPr>
        <w:t>include</w:t>
      </w:r>
      <w:proofErr w:type="gramEnd"/>
      <w:r w:rsidRPr="00FB564C">
        <w:rPr>
          <w:rFonts w:asciiTheme="majorBidi" w:hAnsiTheme="majorBidi" w:cstheme="majorBidi"/>
          <w:color w:val="000000" w:themeColor="text1"/>
          <w:sz w:val="24"/>
          <w:szCs w:val="24"/>
        </w:rPr>
        <w:t xml:space="preserve">, the sampling, limited time and the administration of questionnaires </w:t>
      </w:r>
    </w:p>
    <w:p w:rsidR="00543D49" w:rsidRDefault="00543D49" w:rsidP="00CE53A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w:t>
      </w:r>
      <w:r w:rsidR="000103D5">
        <w:rPr>
          <w:rFonts w:ascii="Times New Roman" w:hAnsi="Times New Roman" w:cs="Times New Roman"/>
          <w:b/>
          <w:sz w:val="24"/>
          <w:szCs w:val="24"/>
        </w:rPr>
        <w:t>.</w:t>
      </w:r>
      <w:r>
        <w:rPr>
          <w:rFonts w:ascii="Times New Roman" w:hAnsi="Times New Roman" w:cs="Times New Roman"/>
          <w:b/>
          <w:sz w:val="24"/>
          <w:szCs w:val="24"/>
        </w:rPr>
        <w:t>9</w:t>
      </w:r>
      <w:r>
        <w:rPr>
          <w:rFonts w:ascii="Times New Roman" w:hAnsi="Times New Roman" w:cs="Times New Roman"/>
          <w:b/>
          <w:sz w:val="24"/>
          <w:szCs w:val="24"/>
        </w:rPr>
        <w:tab/>
        <w:t>Definition of key Terms</w:t>
      </w:r>
    </w:p>
    <w:p w:rsidR="000103D5" w:rsidRDefault="000103D5" w:rsidP="00CE53AF">
      <w:pPr>
        <w:spacing w:line="480" w:lineRule="auto"/>
        <w:jc w:val="both"/>
        <w:rPr>
          <w:rFonts w:asciiTheme="majorBidi" w:hAnsiTheme="majorBidi" w:cstheme="majorBidi"/>
          <w:color w:val="000000" w:themeColor="text1"/>
          <w:sz w:val="24"/>
          <w:szCs w:val="24"/>
        </w:rPr>
      </w:pPr>
      <w:r w:rsidRPr="005538E1">
        <w:rPr>
          <w:rFonts w:asciiTheme="majorBidi" w:hAnsiTheme="majorBidi" w:cstheme="majorBidi"/>
          <w:b/>
          <w:bCs/>
          <w:color w:val="000000" w:themeColor="text1"/>
          <w:sz w:val="24"/>
          <w:szCs w:val="24"/>
        </w:rPr>
        <w:t>Tax:</w:t>
      </w:r>
      <w:r w:rsidRPr="005538E1">
        <w:rPr>
          <w:rFonts w:asciiTheme="majorBidi" w:hAnsiTheme="majorBidi" w:cstheme="majorBidi"/>
          <w:color w:val="000000" w:themeColor="text1"/>
          <w:sz w:val="24"/>
          <w:szCs w:val="24"/>
        </w:rPr>
        <w:t xml:space="preserve"> Tax is a compulsory payment made by individuals and firms to the government of a country from which essential services are provided to the people (</w:t>
      </w:r>
      <w:proofErr w:type="spellStart"/>
      <w:r w:rsidRPr="005538E1">
        <w:rPr>
          <w:rFonts w:asciiTheme="majorBidi" w:hAnsiTheme="majorBidi" w:cstheme="majorBidi"/>
          <w:color w:val="000000" w:themeColor="text1"/>
          <w:sz w:val="24"/>
          <w:szCs w:val="24"/>
        </w:rPr>
        <w:t>Onwucheka</w:t>
      </w:r>
      <w:proofErr w:type="spellEnd"/>
      <w:r w:rsidRPr="005538E1">
        <w:rPr>
          <w:rFonts w:asciiTheme="majorBidi" w:hAnsiTheme="majorBidi" w:cstheme="majorBidi"/>
          <w:color w:val="000000" w:themeColor="text1"/>
          <w:sz w:val="24"/>
          <w:szCs w:val="24"/>
        </w:rPr>
        <w:t xml:space="preserve"> and </w:t>
      </w:r>
      <w:proofErr w:type="spellStart"/>
      <w:r w:rsidRPr="005538E1">
        <w:rPr>
          <w:rFonts w:asciiTheme="majorBidi" w:hAnsiTheme="majorBidi" w:cstheme="majorBidi"/>
          <w:color w:val="000000" w:themeColor="text1"/>
          <w:sz w:val="24"/>
          <w:szCs w:val="24"/>
        </w:rPr>
        <w:t>Aruwa</w:t>
      </w:r>
      <w:proofErr w:type="spellEnd"/>
      <w:r w:rsidRPr="005538E1">
        <w:rPr>
          <w:rFonts w:asciiTheme="majorBidi" w:hAnsiTheme="majorBidi" w:cstheme="majorBidi"/>
          <w:color w:val="000000" w:themeColor="text1"/>
          <w:sz w:val="24"/>
          <w:szCs w:val="24"/>
        </w:rPr>
        <w:t>, 201</w:t>
      </w:r>
      <w:r>
        <w:rPr>
          <w:rFonts w:asciiTheme="majorBidi" w:hAnsiTheme="majorBidi" w:cstheme="majorBidi"/>
          <w:color w:val="000000" w:themeColor="text1"/>
          <w:sz w:val="24"/>
          <w:szCs w:val="24"/>
        </w:rPr>
        <w:t>7</w:t>
      </w:r>
      <w:r w:rsidRPr="005538E1">
        <w:rPr>
          <w:rFonts w:asciiTheme="majorBidi" w:hAnsiTheme="majorBidi" w:cstheme="majorBidi"/>
          <w:color w:val="000000" w:themeColor="text1"/>
          <w:sz w:val="24"/>
          <w:szCs w:val="24"/>
        </w:rPr>
        <w:t>).</w:t>
      </w:r>
    </w:p>
    <w:p w:rsidR="000103D5" w:rsidRPr="00DE757A" w:rsidRDefault="000103D5" w:rsidP="00CE53AF">
      <w:pPr>
        <w:pStyle w:val="ListParagraph"/>
        <w:spacing w:after="0" w:line="480" w:lineRule="auto"/>
        <w:ind w:left="0"/>
        <w:jc w:val="both"/>
        <w:rPr>
          <w:rFonts w:ascii="Times New Roman" w:hAnsi="Times New Roman" w:cs="Times New Roman"/>
          <w:sz w:val="24"/>
          <w:szCs w:val="24"/>
        </w:rPr>
      </w:pPr>
      <w:r w:rsidRPr="00DE757A">
        <w:rPr>
          <w:rFonts w:ascii="Times New Roman" w:hAnsi="Times New Roman" w:cs="Times New Roman"/>
          <w:b/>
          <w:sz w:val="24"/>
          <w:szCs w:val="24"/>
        </w:rPr>
        <w:t>Management</w:t>
      </w:r>
      <w:r w:rsidRPr="00DE757A">
        <w:rPr>
          <w:rFonts w:ascii="Times New Roman" w:hAnsi="Times New Roman" w:cs="Times New Roman"/>
          <w:sz w:val="24"/>
          <w:szCs w:val="24"/>
        </w:rPr>
        <w:t>: this can be described as the act of working particularly through the people for the achievement of broad goals of an organization.</w:t>
      </w:r>
    </w:p>
    <w:p w:rsidR="000103D5" w:rsidRPr="00DE757A" w:rsidRDefault="000103D5" w:rsidP="00CE53AF">
      <w:pPr>
        <w:pStyle w:val="ListParagraph"/>
        <w:spacing w:after="0" w:line="480" w:lineRule="auto"/>
        <w:ind w:left="0"/>
        <w:jc w:val="both"/>
        <w:rPr>
          <w:rFonts w:ascii="Times New Roman" w:hAnsi="Times New Roman" w:cs="Times New Roman"/>
          <w:sz w:val="24"/>
          <w:szCs w:val="24"/>
        </w:rPr>
      </w:pPr>
      <w:r w:rsidRPr="00DE757A">
        <w:rPr>
          <w:rFonts w:ascii="Times New Roman" w:hAnsi="Times New Roman" w:cs="Times New Roman"/>
          <w:b/>
          <w:sz w:val="24"/>
          <w:szCs w:val="24"/>
        </w:rPr>
        <w:t>Accounting:</w:t>
      </w:r>
      <w:r w:rsidRPr="00DE757A">
        <w:rPr>
          <w:rFonts w:ascii="Times New Roman" w:hAnsi="Times New Roman" w:cs="Times New Roman"/>
          <w:sz w:val="24"/>
          <w:szCs w:val="24"/>
        </w:rPr>
        <w:t xml:space="preserve"> this is the act of collecting recording, summarizing, classifying of the business transaction and the communicating the information the final user for the effective decision making </w:t>
      </w:r>
    </w:p>
    <w:p w:rsidR="000103D5" w:rsidRPr="005538E1" w:rsidRDefault="000103D5" w:rsidP="00CE53AF">
      <w:pPr>
        <w:spacing w:line="480" w:lineRule="auto"/>
        <w:jc w:val="both"/>
        <w:rPr>
          <w:rFonts w:asciiTheme="majorBidi" w:hAnsiTheme="majorBidi" w:cstheme="majorBidi"/>
          <w:color w:val="000000" w:themeColor="text1"/>
          <w:sz w:val="24"/>
          <w:szCs w:val="24"/>
        </w:rPr>
      </w:pPr>
    </w:p>
    <w:p w:rsidR="000327E8" w:rsidRDefault="000327E8" w:rsidP="00CE53AF">
      <w:pPr>
        <w:spacing w:after="0" w:line="480" w:lineRule="auto"/>
        <w:rPr>
          <w:rFonts w:ascii="Times New Roman" w:hAnsi="Times New Roman" w:cs="Times New Roman"/>
          <w:b/>
          <w:sz w:val="24"/>
          <w:szCs w:val="24"/>
        </w:rPr>
      </w:pPr>
    </w:p>
    <w:p w:rsidR="000327E8" w:rsidRDefault="000327E8" w:rsidP="00CE53AF">
      <w:pPr>
        <w:spacing w:after="0" w:line="480" w:lineRule="auto"/>
        <w:rPr>
          <w:rFonts w:ascii="Times New Roman" w:hAnsi="Times New Roman" w:cs="Times New Roman"/>
          <w:b/>
          <w:sz w:val="24"/>
          <w:szCs w:val="24"/>
        </w:rPr>
      </w:pPr>
    </w:p>
    <w:p w:rsidR="00CE53AF" w:rsidRDefault="00CE53AF" w:rsidP="00CE53AF">
      <w:pPr>
        <w:spacing w:after="0" w:line="480" w:lineRule="auto"/>
        <w:rPr>
          <w:rFonts w:ascii="Times New Roman" w:hAnsi="Times New Roman" w:cs="Times New Roman"/>
          <w:b/>
          <w:sz w:val="24"/>
          <w:szCs w:val="24"/>
        </w:rPr>
      </w:pPr>
    </w:p>
    <w:p w:rsidR="00CE53AF" w:rsidRDefault="00CE53AF" w:rsidP="00CE53AF">
      <w:pPr>
        <w:spacing w:after="0" w:line="480" w:lineRule="auto"/>
        <w:rPr>
          <w:rFonts w:ascii="Times New Roman" w:hAnsi="Times New Roman" w:cs="Times New Roman"/>
          <w:b/>
          <w:sz w:val="24"/>
          <w:szCs w:val="24"/>
        </w:rPr>
      </w:pPr>
    </w:p>
    <w:p w:rsidR="00CE53AF" w:rsidRDefault="00CE53AF" w:rsidP="00CE53AF">
      <w:pPr>
        <w:spacing w:after="0" w:line="480" w:lineRule="auto"/>
        <w:rPr>
          <w:rFonts w:ascii="Times New Roman" w:hAnsi="Times New Roman" w:cs="Times New Roman"/>
          <w:b/>
          <w:sz w:val="24"/>
          <w:szCs w:val="24"/>
        </w:rPr>
      </w:pPr>
    </w:p>
    <w:p w:rsidR="00CE53AF" w:rsidRDefault="00CE53AF" w:rsidP="00CE53AF">
      <w:pPr>
        <w:spacing w:after="0" w:line="480" w:lineRule="auto"/>
        <w:rPr>
          <w:rFonts w:ascii="Times New Roman" w:hAnsi="Times New Roman" w:cs="Times New Roman"/>
          <w:b/>
          <w:sz w:val="24"/>
          <w:szCs w:val="24"/>
        </w:rPr>
      </w:pPr>
    </w:p>
    <w:p w:rsidR="009C3619" w:rsidRDefault="009C3619" w:rsidP="00CE53A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E2412A" w:rsidRDefault="009C3619" w:rsidP="00CE53AF">
      <w:pPr>
        <w:spacing w:after="0" w:line="480" w:lineRule="auto"/>
        <w:jc w:val="center"/>
        <w:rPr>
          <w:rFonts w:ascii="Times New Roman" w:hAnsi="Times New Roman" w:cs="Times New Roman"/>
          <w:b/>
          <w:sz w:val="24"/>
          <w:szCs w:val="24"/>
        </w:rPr>
      </w:pPr>
      <w:r w:rsidRPr="00715FCF">
        <w:rPr>
          <w:rFonts w:ascii="Times New Roman" w:hAnsi="Times New Roman" w:cs="Times New Roman"/>
          <w:b/>
          <w:sz w:val="24"/>
          <w:szCs w:val="24"/>
        </w:rPr>
        <w:t>LITERATURE REVIEW</w:t>
      </w:r>
    </w:p>
    <w:p w:rsidR="00EB3289" w:rsidRPr="00715FCF" w:rsidRDefault="00EB3289" w:rsidP="00CE53AF">
      <w:pPr>
        <w:spacing w:after="0" w:line="480" w:lineRule="auto"/>
        <w:rPr>
          <w:rFonts w:ascii="Times New Roman" w:hAnsi="Times New Roman" w:cs="Times New Roman"/>
          <w:b/>
          <w:sz w:val="24"/>
          <w:szCs w:val="24"/>
        </w:rPr>
      </w:pPr>
      <w:bookmarkStart w:id="1" w:name="_Hlk198188370"/>
      <w:r>
        <w:rPr>
          <w:rFonts w:ascii="Times New Roman" w:hAnsi="Times New Roman" w:cs="Times New Roman"/>
          <w:b/>
          <w:sz w:val="24"/>
          <w:szCs w:val="24"/>
        </w:rPr>
        <w:t>1.0</w:t>
      </w:r>
      <w:r>
        <w:rPr>
          <w:rFonts w:ascii="Times New Roman" w:hAnsi="Times New Roman" w:cs="Times New Roman"/>
          <w:b/>
          <w:sz w:val="24"/>
          <w:szCs w:val="24"/>
        </w:rPr>
        <w:tab/>
        <w:t xml:space="preserve"> Introduction</w:t>
      </w:r>
    </w:p>
    <w:bookmarkEnd w:id="1"/>
    <w:p w:rsidR="00E2412A" w:rsidRDefault="00E2412A" w:rsidP="00CE53AF">
      <w:pPr>
        <w:spacing w:after="0" w:line="480" w:lineRule="auto"/>
        <w:ind w:left="90"/>
        <w:jc w:val="both"/>
        <w:rPr>
          <w:rFonts w:ascii="Times New Roman" w:hAnsi="Times New Roman" w:cs="Times New Roman"/>
          <w:sz w:val="24"/>
          <w:szCs w:val="24"/>
        </w:rPr>
      </w:pPr>
      <w:r>
        <w:rPr>
          <w:rFonts w:ascii="Times New Roman" w:hAnsi="Times New Roman" w:cs="Times New Roman"/>
          <w:sz w:val="24"/>
          <w:szCs w:val="24"/>
        </w:rPr>
        <w:t>This chapter shall focus on the work of some scholars and article that have carried out similar things on this topic. In doing this, it will help to know the area in which the study will improve and also help update the scholars view on the topic. The chapter shall be divided into three section which is, conceptual framework, theoretical framework and empirical review. This will be the base for this research work.</w:t>
      </w:r>
    </w:p>
    <w:p w:rsidR="00100555" w:rsidRPr="00715FCF" w:rsidRDefault="00100555" w:rsidP="00CE53AF">
      <w:pPr>
        <w:spacing w:after="0" w:line="480" w:lineRule="auto"/>
        <w:ind w:left="90"/>
        <w:jc w:val="both"/>
        <w:rPr>
          <w:rFonts w:ascii="Times New Roman" w:hAnsi="Times New Roman" w:cs="Times New Roman"/>
          <w:sz w:val="24"/>
          <w:szCs w:val="24"/>
        </w:rPr>
      </w:pPr>
    </w:p>
    <w:p w:rsidR="00F31457" w:rsidRDefault="003B25EF" w:rsidP="00CE53AF">
      <w:pPr>
        <w:spacing w:after="0" w:line="480" w:lineRule="auto"/>
        <w:jc w:val="both"/>
        <w:rPr>
          <w:rFonts w:asciiTheme="majorBidi" w:hAnsiTheme="majorBidi" w:cstheme="majorBidi"/>
          <w:b/>
          <w:sz w:val="24"/>
          <w:szCs w:val="24"/>
        </w:rPr>
      </w:pPr>
      <w:r>
        <w:rPr>
          <w:rFonts w:asciiTheme="majorBidi" w:hAnsiTheme="majorBidi" w:cstheme="majorBidi"/>
          <w:b/>
          <w:sz w:val="24"/>
          <w:szCs w:val="24"/>
        </w:rPr>
        <w:t>2.1</w:t>
      </w:r>
      <w:r>
        <w:rPr>
          <w:rFonts w:asciiTheme="majorBidi" w:hAnsiTheme="majorBidi" w:cstheme="majorBidi"/>
          <w:b/>
          <w:sz w:val="24"/>
          <w:szCs w:val="24"/>
        </w:rPr>
        <w:tab/>
        <w:t>Conceptual Framework</w:t>
      </w:r>
    </w:p>
    <w:p w:rsidR="00F31457" w:rsidRPr="002A46AE" w:rsidRDefault="00F31457" w:rsidP="00CE53AF">
      <w:pPr>
        <w:spacing w:after="0" w:line="480" w:lineRule="auto"/>
        <w:jc w:val="both"/>
        <w:rPr>
          <w:rFonts w:asciiTheme="majorBidi" w:hAnsiTheme="majorBidi" w:cstheme="majorBidi"/>
          <w:sz w:val="24"/>
          <w:szCs w:val="24"/>
        </w:rPr>
      </w:pPr>
      <w:r w:rsidRPr="002A46AE">
        <w:rPr>
          <w:rFonts w:asciiTheme="majorBidi" w:hAnsiTheme="majorBidi" w:cstheme="majorBidi"/>
          <w:sz w:val="24"/>
          <w:szCs w:val="24"/>
        </w:rPr>
        <w:t xml:space="preserve">Capacity is defining as the maximum amount that something can contain. It </w:t>
      </w:r>
      <w:r>
        <w:rPr>
          <w:rFonts w:asciiTheme="majorBidi" w:hAnsiTheme="majorBidi" w:cstheme="majorBidi"/>
          <w:sz w:val="24"/>
          <w:szCs w:val="24"/>
        </w:rPr>
        <w:t>als</w:t>
      </w:r>
      <w:r w:rsidRPr="002A46AE">
        <w:rPr>
          <w:rFonts w:asciiTheme="majorBidi" w:hAnsiTheme="majorBidi" w:cstheme="majorBidi"/>
          <w:sz w:val="24"/>
          <w:szCs w:val="24"/>
        </w:rPr>
        <w:t>o implies the amount something that can be produce</w:t>
      </w:r>
      <w:r>
        <w:rPr>
          <w:rFonts w:asciiTheme="majorBidi" w:hAnsiTheme="majorBidi" w:cstheme="majorBidi"/>
          <w:sz w:val="24"/>
          <w:szCs w:val="24"/>
        </w:rPr>
        <w:t xml:space="preserve"> (Oxford 2017)</w:t>
      </w:r>
      <w:r w:rsidRPr="002A46AE">
        <w:rPr>
          <w:rFonts w:asciiTheme="majorBidi" w:hAnsiTheme="majorBidi" w:cstheme="majorBidi"/>
          <w:sz w:val="24"/>
          <w:szCs w:val="24"/>
        </w:rPr>
        <w:t xml:space="preserve">. </w:t>
      </w:r>
      <w:r>
        <w:rPr>
          <w:rFonts w:asciiTheme="majorBidi" w:hAnsiTheme="majorBidi" w:cstheme="majorBidi"/>
          <w:sz w:val="24"/>
          <w:szCs w:val="24"/>
        </w:rPr>
        <w:t>It also means the ability or power to do something. The facility or power to produce, perform or deploy (Merriam, 2018).</w:t>
      </w:r>
    </w:p>
    <w:p w:rsidR="00F31457" w:rsidRDefault="00F31457" w:rsidP="00CE53AF">
      <w:pPr>
        <w:spacing w:after="0" w:line="480" w:lineRule="auto"/>
        <w:ind w:firstLine="4"/>
        <w:jc w:val="both"/>
        <w:rPr>
          <w:rFonts w:asciiTheme="majorBidi" w:hAnsiTheme="majorBidi" w:cstheme="majorBidi"/>
          <w:sz w:val="24"/>
          <w:szCs w:val="24"/>
        </w:rPr>
      </w:pPr>
      <w:r w:rsidRPr="002A4EDA">
        <w:rPr>
          <w:rFonts w:asciiTheme="majorBidi" w:hAnsiTheme="majorBidi" w:cstheme="majorBidi"/>
          <w:sz w:val="24"/>
          <w:szCs w:val="24"/>
        </w:rPr>
        <w:t xml:space="preserve">The term revenue has been defined by many scholars in different ways. </w:t>
      </w:r>
      <w:proofErr w:type="spellStart"/>
      <w:r w:rsidRPr="002A4EDA">
        <w:rPr>
          <w:rFonts w:asciiTheme="majorBidi" w:hAnsiTheme="majorBidi" w:cstheme="majorBidi"/>
          <w:sz w:val="24"/>
          <w:szCs w:val="24"/>
        </w:rPr>
        <w:t>Elamah</w:t>
      </w:r>
      <w:proofErr w:type="spellEnd"/>
      <w:r w:rsidRPr="002A4EDA">
        <w:rPr>
          <w:rFonts w:asciiTheme="majorBidi" w:hAnsiTheme="majorBidi" w:cstheme="majorBidi"/>
          <w:sz w:val="24"/>
          <w:szCs w:val="24"/>
        </w:rPr>
        <w:t xml:space="preserve"> (2015) defined revenue as the fund required by the government to finance its activities generated from different sources such as taxes, fines, fees, borrowings, etc. It is also defined as the total amount of income that accrues to an organization (public or private) within a specified period of time (Balogun, 2015). </w:t>
      </w:r>
      <w:proofErr w:type="spellStart"/>
      <w:r w:rsidRPr="002A4EDA">
        <w:rPr>
          <w:rFonts w:asciiTheme="majorBidi" w:hAnsiTheme="majorBidi" w:cstheme="majorBidi"/>
          <w:sz w:val="24"/>
          <w:szCs w:val="24"/>
        </w:rPr>
        <w:t>Ayegba</w:t>
      </w:r>
      <w:proofErr w:type="spellEnd"/>
      <w:r w:rsidRPr="002A4EDA">
        <w:rPr>
          <w:rFonts w:asciiTheme="majorBidi" w:hAnsiTheme="majorBidi" w:cstheme="majorBidi"/>
          <w:sz w:val="24"/>
          <w:szCs w:val="24"/>
        </w:rPr>
        <w:t xml:space="preserve"> (2013) equally defined revenue as a general term for all monetary receipts accruing from both tax and non-tax sources. He went further to elucidate that revenue from tax and non-tax sources as well as fees, grant and contributions c</w:t>
      </w:r>
      <w:r>
        <w:rPr>
          <w:rFonts w:asciiTheme="majorBidi" w:hAnsiTheme="majorBidi" w:cstheme="majorBidi"/>
          <w:sz w:val="24"/>
          <w:szCs w:val="24"/>
        </w:rPr>
        <w:t>onstitute the live wire of the State G</w:t>
      </w:r>
      <w:r w:rsidRPr="002A4EDA">
        <w:rPr>
          <w:rFonts w:asciiTheme="majorBidi" w:hAnsiTheme="majorBidi" w:cstheme="majorBidi"/>
          <w:sz w:val="24"/>
          <w:szCs w:val="24"/>
        </w:rPr>
        <w:t xml:space="preserve">overnment. According </w:t>
      </w:r>
      <w:proofErr w:type="spellStart"/>
      <w:r w:rsidRPr="002A4EDA">
        <w:rPr>
          <w:rFonts w:asciiTheme="majorBidi" w:hAnsiTheme="majorBidi" w:cstheme="majorBidi"/>
          <w:sz w:val="24"/>
          <w:szCs w:val="24"/>
        </w:rPr>
        <w:t>to</w:t>
      </w:r>
      <w:r>
        <w:rPr>
          <w:rFonts w:asciiTheme="majorBidi" w:hAnsiTheme="majorBidi" w:cstheme="majorBidi"/>
          <w:sz w:val="24"/>
          <w:szCs w:val="24"/>
        </w:rPr>
        <w:t>Adesoji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and</w:t>
      </w:r>
      <w:r w:rsidRPr="002A4EDA">
        <w:rPr>
          <w:rFonts w:asciiTheme="majorBidi" w:hAnsiTheme="majorBidi" w:cstheme="majorBidi"/>
          <w:sz w:val="24"/>
          <w:szCs w:val="24"/>
        </w:rPr>
        <w:t>Chike</w:t>
      </w:r>
      <w:proofErr w:type="spellEnd"/>
      <w:r w:rsidRPr="002A4EDA">
        <w:rPr>
          <w:rFonts w:asciiTheme="majorBidi" w:hAnsiTheme="majorBidi" w:cstheme="majorBidi"/>
          <w:sz w:val="24"/>
          <w:szCs w:val="24"/>
        </w:rPr>
        <w:t xml:space="preserve"> (2013) state revenue comprise of receipt from taxation as well as those which are not the proceeds of taxation, but of either the realization from the sale of government properties or other interest and returns from loans and investment earning. Olusola </w:t>
      </w:r>
      <w:r w:rsidRPr="002A4EDA">
        <w:rPr>
          <w:rFonts w:asciiTheme="majorBidi" w:hAnsiTheme="majorBidi" w:cstheme="majorBidi"/>
          <w:sz w:val="24"/>
          <w:szCs w:val="24"/>
        </w:rPr>
        <w:lastRenderedPageBreak/>
        <w:t xml:space="preserve">(2011) equally asserts that revenue receipt </w:t>
      </w:r>
      <w:proofErr w:type="gramStart"/>
      <w:r w:rsidRPr="002A4EDA">
        <w:rPr>
          <w:rFonts w:asciiTheme="majorBidi" w:hAnsiTheme="majorBidi" w:cstheme="majorBidi"/>
          <w:sz w:val="24"/>
          <w:szCs w:val="24"/>
        </w:rPr>
        <w:t>include</w:t>
      </w:r>
      <w:proofErr w:type="gramEnd"/>
      <w:r w:rsidRPr="002A4EDA">
        <w:rPr>
          <w:rFonts w:asciiTheme="majorBidi" w:hAnsiTheme="majorBidi" w:cstheme="majorBidi"/>
          <w:sz w:val="24"/>
          <w:szCs w:val="24"/>
        </w:rPr>
        <w:t xml:space="preserve"> “routine” and “earned” income. For these reasons, according to him, revenue do not include borrowing and recovery of loans from other parties, but on the contrary includes tax receipts, donations, grants, fees, fines and so on. From the above definitions, it can be said that revenue is the total amount of income accruing to a state from various sources within a specified period of time. Revenue refers to an income from both non-current and current assets.</w:t>
      </w:r>
    </w:p>
    <w:p w:rsidR="00F31457" w:rsidRPr="002A4EDA" w:rsidRDefault="00F31457" w:rsidP="00CE53AF">
      <w:pPr>
        <w:autoSpaceDE w:val="0"/>
        <w:autoSpaceDN w:val="0"/>
        <w:adjustRightInd w:val="0"/>
        <w:spacing w:after="0" w:line="480" w:lineRule="auto"/>
        <w:jc w:val="both"/>
        <w:rPr>
          <w:rFonts w:asciiTheme="majorBidi" w:hAnsiTheme="majorBidi" w:cstheme="majorBidi"/>
          <w:sz w:val="24"/>
          <w:szCs w:val="24"/>
        </w:rPr>
      </w:pPr>
      <w:r w:rsidRPr="002A4EDA">
        <w:rPr>
          <w:rFonts w:asciiTheme="majorBidi" w:hAnsiTheme="majorBidi" w:cstheme="majorBidi"/>
          <w:sz w:val="24"/>
          <w:szCs w:val="24"/>
        </w:rPr>
        <w:t>The significant role played by tax in the economic advancement of the country makes its reform very important. The Nigerian tax system needs to be reformed in order to place it on a better footing so as to address the weaknesses inherent in the administrative machinery of the system. As a matter of fact, the era of over dependence on oil revenue will be bye gone if proper tax reforms are put in place and the tax system is driven to operate at full potential. However, the following areas of reform have been identified by scholars and advocates of tax reforms:</w:t>
      </w:r>
    </w:p>
    <w:p w:rsidR="00F31457" w:rsidRPr="002A4EDA" w:rsidRDefault="00F31457" w:rsidP="00CE53AF">
      <w:pPr>
        <w:autoSpaceDE w:val="0"/>
        <w:autoSpaceDN w:val="0"/>
        <w:adjustRightInd w:val="0"/>
        <w:spacing w:after="0" w:line="480" w:lineRule="auto"/>
        <w:jc w:val="both"/>
        <w:rPr>
          <w:rFonts w:asciiTheme="majorBidi" w:hAnsiTheme="majorBidi" w:cstheme="majorBidi"/>
          <w:sz w:val="24"/>
          <w:szCs w:val="24"/>
        </w:rPr>
      </w:pPr>
      <w:r w:rsidRPr="002A4EDA">
        <w:rPr>
          <w:rFonts w:asciiTheme="majorBidi" w:hAnsiTheme="majorBidi" w:cstheme="majorBidi"/>
          <w:b/>
          <w:sz w:val="24"/>
          <w:szCs w:val="24"/>
        </w:rPr>
        <w:t>Commodity Taxation:</w:t>
      </w:r>
      <w:r w:rsidRPr="002A4EDA">
        <w:rPr>
          <w:rFonts w:asciiTheme="majorBidi" w:hAnsiTheme="majorBidi" w:cstheme="majorBidi"/>
          <w:sz w:val="24"/>
          <w:szCs w:val="24"/>
        </w:rPr>
        <w:t xml:space="preserve"> This aspect of taxation which comprises value added tax (VAT), customs and excise duties is a major revenue earner of the Nigerian economy. In this area it has been recommended that such taxes as excise duties should be used to introduce some degree of progressivity into the system of commodity taxes and to compensate for the presence of externalities. Import duties on the other hand should be used as a tool to protect infant industries as well as provide protection for domestic producers and products, while export taxes should be eliminated where necessary.</w:t>
      </w:r>
    </w:p>
    <w:p w:rsidR="00F31457" w:rsidRPr="002A4EDA" w:rsidRDefault="00F31457" w:rsidP="00CE53AF">
      <w:pPr>
        <w:autoSpaceDE w:val="0"/>
        <w:autoSpaceDN w:val="0"/>
        <w:adjustRightInd w:val="0"/>
        <w:spacing w:after="0" w:line="480" w:lineRule="auto"/>
        <w:jc w:val="both"/>
        <w:rPr>
          <w:rFonts w:asciiTheme="majorBidi" w:hAnsiTheme="majorBidi" w:cstheme="majorBidi"/>
          <w:sz w:val="24"/>
          <w:szCs w:val="24"/>
        </w:rPr>
      </w:pPr>
      <w:r w:rsidRPr="002A4EDA">
        <w:rPr>
          <w:rFonts w:asciiTheme="majorBidi" w:hAnsiTheme="majorBidi" w:cstheme="majorBidi"/>
          <w:b/>
          <w:sz w:val="24"/>
          <w:szCs w:val="24"/>
        </w:rPr>
        <w:t>Income Taxes:</w:t>
      </w:r>
      <w:r w:rsidRPr="002A4EDA">
        <w:rPr>
          <w:rFonts w:asciiTheme="majorBidi" w:hAnsiTheme="majorBidi" w:cstheme="majorBidi"/>
          <w:sz w:val="24"/>
          <w:szCs w:val="24"/>
        </w:rPr>
        <w:t xml:space="preserve"> This includes both Personal Income Tax and Companies Income Tax. In Personal Income Tax, adjustments are made to the effect that all necessary allowances are deducted before arriving at the taxable income upon which the graduated rates are applied. This has the effect of shrinking the tax base thus; it is recommended that the tax base be broadened.</w:t>
      </w:r>
    </w:p>
    <w:p w:rsidR="00F31457" w:rsidRPr="002A4EDA" w:rsidRDefault="00F31457" w:rsidP="00CE53AF">
      <w:pPr>
        <w:spacing w:after="0" w:line="480" w:lineRule="auto"/>
        <w:jc w:val="both"/>
        <w:rPr>
          <w:rFonts w:asciiTheme="majorBidi" w:hAnsiTheme="majorBidi" w:cstheme="majorBidi"/>
          <w:sz w:val="24"/>
          <w:szCs w:val="24"/>
        </w:rPr>
      </w:pPr>
      <w:r w:rsidRPr="002A4EDA">
        <w:rPr>
          <w:rFonts w:asciiTheme="majorBidi" w:hAnsiTheme="majorBidi" w:cstheme="majorBidi"/>
          <w:sz w:val="24"/>
          <w:szCs w:val="24"/>
        </w:rPr>
        <w:lastRenderedPageBreak/>
        <w:t>Tax knowledge in general is an understanding of the essential tax policy concepts implemented within a country (</w:t>
      </w:r>
      <w:proofErr w:type="spellStart"/>
      <w:r w:rsidRPr="002A4EDA">
        <w:rPr>
          <w:rFonts w:asciiTheme="majorBidi" w:hAnsiTheme="majorBidi" w:cstheme="majorBidi"/>
          <w:sz w:val="24"/>
          <w:szCs w:val="24"/>
        </w:rPr>
        <w:t>Fauziati</w:t>
      </w:r>
      <w:proofErr w:type="spellEnd"/>
      <w:r w:rsidRPr="002A4EDA">
        <w:rPr>
          <w:rFonts w:asciiTheme="majorBidi" w:hAnsiTheme="majorBidi" w:cstheme="majorBidi"/>
          <w:sz w:val="24"/>
          <w:szCs w:val="24"/>
        </w:rPr>
        <w:t xml:space="preserve">, </w:t>
      </w:r>
      <w:proofErr w:type="spellStart"/>
      <w:r>
        <w:rPr>
          <w:rFonts w:asciiTheme="majorBidi" w:hAnsiTheme="majorBidi" w:cstheme="majorBidi"/>
          <w:sz w:val="24"/>
          <w:szCs w:val="24"/>
        </w:rPr>
        <w:t>Minovia</w:t>
      </w:r>
      <w:proofErr w:type="spellEnd"/>
      <w:r>
        <w:rPr>
          <w:rFonts w:asciiTheme="majorBidi" w:hAnsiTheme="majorBidi" w:cstheme="majorBidi"/>
          <w:sz w:val="24"/>
          <w:szCs w:val="24"/>
        </w:rPr>
        <w:t xml:space="preserve">, Muslim </w:t>
      </w:r>
      <w:proofErr w:type="spellStart"/>
      <w:r>
        <w:rPr>
          <w:rFonts w:asciiTheme="majorBidi" w:hAnsiTheme="majorBidi" w:cstheme="majorBidi"/>
          <w:sz w:val="24"/>
          <w:szCs w:val="24"/>
        </w:rPr>
        <w:t>and</w:t>
      </w:r>
      <w:r w:rsidRPr="002A4EDA">
        <w:rPr>
          <w:rFonts w:asciiTheme="majorBidi" w:hAnsiTheme="majorBidi" w:cstheme="majorBidi"/>
          <w:sz w:val="24"/>
          <w:szCs w:val="24"/>
        </w:rPr>
        <w:t>Nasrah</w:t>
      </w:r>
      <w:proofErr w:type="spellEnd"/>
      <w:r w:rsidRPr="002A4EDA">
        <w:rPr>
          <w:rFonts w:asciiTheme="majorBidi" w:hAnsiTheme="majorBidi" w:cstheme="majorBidi"/>
          <w:sz w:val="24"/>
          <w:szCs w:val="24"/>
        </w:rPr>
        <w:t>, 2016). An understanding of the tax policies in a country determines the compliance with the tax system. Tax knowledge is an essential element in a voluntary compliance tax system, particularly in determining an accurate tax liability (</w:t>
      </w:r>
      <w:proofErr w:type="spellStart"/>
      <w:r w:rsidRPr="002A4EDA">
        <w:rPr>
          <w:rFonts w:asciiTheme="majorBidi" w:hAnsiTheme="majorBidi" w:cstheme="majorBidi"/>
          <w:sz w:val="24"/>
          <w:szCs w:val="24"/>
        </w:rPr>
        <w:t>Baru</w:t>
      </w:r>
      <w:proofErr w:type="spellEnd"/>
      <w:r w:rsidRPr="002A4EDA">
        <w:rPr>
          <w:rFonts w:asciiTheme="majorBidi" w:hAnsiTheme="majorBidi" w:cstheme="majorBidi"/>
          <w:sz w:val="24"/>
          <w:szCs w:val="24"/>
        </w:rPr>
        <w:t xml:space="preserve">, 2016).  According to Adam </w:t>
      </w:r>
      <w:proofErr w:type="spellStart"/>
      <w:r>
        <w:rPr>
          <w:rFonts w:asciiTheme="majorBidi" w:hAnsiTheme="majorBidi" w:cstheme="majorBidi"/>
          <w:sz w:val="24"/>
          <w:szCs w:val="24"/>
        </w:rPr>
        <w:t>and</w:t>
      </w:r>
      <w:r w:rsidRPr="002A4EDA">
        <w:rPr>
          <w:rFonts w:asciiTheme="majorBidi" w:hAnsiTheme="majorBidi" w:cstheme="majorBidi"/>
          <w:sz w:val="24"/>
          <w:szCs w:val="24"/>
        </w:rPr>
        <w:t>Webly</w:t>
      </w:r>
      <w:proofErr w:type="spellEnd"/>
      <w:r w:rsidRPr="002A4EDA">
        <w:rPr>
          <w:rFonts w:asciiTheme="majorBidi" w:hAnsiTheme="majorBidi" w:cstheme="majorBidi"/>
          <w:sz w:val="24"/>
          <w:szCs w:val="24"/>
        </w:rPr>
        <w:t xml:space="preserve"> (2012), tax knowledge is an essential element in a voluntary compliance tax system, particularly in determining an accurate tax liability (</w:t>
      </w:r>
      <w:proofErr w:type="spellStart"/>
      <w:r w:rsidRPr="002A4EDA">
        <w:rPr>
          <w:rFonts w:asciiTheme="majorBidi" w:hAnsiTheme="majorBidi" w:cstheme="majorBidi"/>
          <w:sz w:val="24"/>
          <w:szCs w:val="24"/>
        </w:rPr>
        <w:t>Palil</w:t>
      </w:r>
      <w:proofErr w:type="spellEnd"/>
      <w:r w:rsidRPr="002A4EDA">
        <w:rPr>
          <w:rFonts w:asciiTheme="majorBidi" w:hAnsiTheme="majorBidi" w:cstheme="majorBidi"/>
          <w:sz w:val="24"/>
          <w:szCs w:val="24"/>
        </w:rPr>
        <w:t xml:space="preserve">, 2015). Loo (2016) also proposed that tax knowledge is the most influential factor in determining taxpayers’ compliance </w:t>
      </w:r>
      <w:proofErr w:type="spellStart"/>
      <w:r w:rsidRPr="002A4EDA">
        <w:rPr>
          <w:rFonts w:asciiTheme="majorBidi" w:hAnsiTheme="majorBidi" w:cstheme="majorBidi"/>
          <w:sz w:val="24"/>
          <w:szCs w:val="24"/>
        </w:rPr>
        <w:t>behaviour</w:t>
      </w:r>
      <w:proofErr w:type="spellEnd"/>
      <w:r w:rsidRPr="002A4EDA">
        <w:rPr>
          <w:rFonts w:asciiTheme="majorBidi" w:hAnsiTheme="majorBidi" w:cstheme="majorBidi"/>
          <w:sz w:val="24"/>
          <w:szCs w:val="24"/>
        </w:rPr>
        <w:t xml:space="preserve"> under the self-assessment system.</w:t>
      </w:r>
    </w:p>
    <w:p w:rsidR="00F31457" w:rsidRPr="002A4EDA" w:rsidRDefault="00F31457" w:rsidP="00CE53AF">
      <w:pPr>
        <w:spacing w:after="0" w:line="480" w:lineRule="auto"/>
        <w:jc w:val="both"/>
        <w:rPr>
          <w:rFonts w:asciiTheme="majorBidi" w:hAnsiTheme="majorBidi" w:cstheme="majorBidi"/>
          <w:sz w:val="24"/>
          <w:szCs w:val="24"/>
        </w:rPr>
      </w:pPr>
      <w:r w:rsidRPr="002A4EDA">
        <w:rPr>
          <w:rFonts w:asciiTheme="majorBidi" w:hAnsiTheme="majorBidi" w:cstheme="majorBidi"/>
          <w:sz w:val="24"/>
          <w:szCs w:val="24"/>
        </w:rPr>
        <w:t>Tax knowledge is the level of awareness or sensitivity of the taxpayer to tax legis</w:t>
      </w:r>
      <w:r>
        <w:rPr>
          <w:rFonts w:asciiTheme="majorBidi" w:hAnsiTheme="majorBidi" w:cstheme="majorBidi"/>
          <w:sz w:val="24"/>
          <w:szCs w:val="24"/>
        </w:rPr>
        <w:t xml:space="preserve">lation. According to </w:t>
      </w:r>
      <w:proofErr w:type="spellStart"/>
      <w:r>
        <w:rPr>
          <w:rFonts w:asciiTheme="majorBidi" w:hAnsiTheme="majorBidi" w:cstheme="majorBidi"/>
          <w:sz w:val="24"/>
          <w:szCs w:val="24"/>
        </w:rPr>
        <w:t>Oladipupo</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and</w:t>
      </w:r>
      <w:r w:rsidRPr="002A4EDA">
        <w:rPr>
          <w:rFonts w:asciiTheme="majorBidi" w:hAnsiTheme="majorBidi" w:cstheme="majorBidi"/>
          <w:sz w:val="24"/>
          <w:szCs w:val="24"/>
        </w:rPr>
        <w:t>Obazee</w:t>
      </w:r>
      <w:proofErr w:type="spellEnd"/>
      <w:r w:rsidRPr="002A4EDA">
        <w:rPr>
          <w:rFonts w:asciiTheme="majorBidi" w:hAnsiTheme="majorBidi" w:cstheme="majorBidi"/>
          <w:sz w:val="24"/>
          <w:szCs w:val="24"/>
        </w:rPr>
        <w:t xml:space="preserve"> (2016), </w:t>
      </w:r>
      <w:r>
        <w:rPr>
          <w:rFonts w:asciiTheme="majorBidi" w:hAnsiTheme="majorBidi" w:cstheme="majorBidi"/>
          <w:sz w:val="24"/>
          <w:szCs w:val="24"/>
        </w:rPr>
        <w:t>formal education among other factors</w:t>
      </w:r>
      <w:r w:rsidRPr="002A4EDA">
        <w:rPr>
          <w:rFonts w:asciiTheme="majorBidi" w:hAnsiTheme="majorBidi" w:cstheme="majorBidi"/>
          <w:sz w:val="24"/>
          <w:szCs w:val="24"/>
        </w:rPr>
        <w:t xml:space="preserve"> influence it. One's knowledge about an object contains two aspects: posit</w:t>
      </w:r>
      <w:r>
        <w:rPr>
          <w:rFonts w:asciiTheme="majorBidi" w:hAnsiTheme="majorBidi" w:cstheme="majorBidi"/>
          <w:sz w:val="24"/>
          <w:szCs w:val="24"/>
        </w:rPr>
        <w:t xml:space="preserve">ive and negative. Both </w:t>
      </w:r>
      <w:r w:rsidRPr="002A4EDA">
        <w:rPr>
          <w:rFonts w:asciiTheme="majorBidi" w:hAnsiTheme="majorBidi" w:cstheme="majorBidi"/>
          <w:sz w:val="24"/>
          <w:szCs w:val="24"/>
        </w:rPr>
        <w:t>aspects will determine the attitude of a person. Knowledge is the information known or recognized by someone (Bird, 2014). Knowledge is something that is known to be associated with the learning process. This learning process is influenced by various factors from within such as motivation and external factors such as the means of information available as well as socio-cultur</w:t>
      </w:r>
      <w:r>
        <w:rPr>
          <w:rFonts w:asciiTheme="majorBidi" w:hAnsiTheme="majorBidi" w:cstheme="majorBidi"/>
          <w:sz w:val="24"/>
          <w:szCs w:val="24"/>
        </w:rPr>
        <w:t xml:space="preserve">al circumstances proposed (Bird </w:t>
      </w:r>
      <w:r w:rsidRPr="002A4EDA">
        <w:rPr>
          <w:rFonts w:asciiTheme="majorBidi" w:hAnsiTheme="majorBidi" w:cstheme="majorBidi"/>
          <w:sz w:val="24"/>
          <w:szCs w:val="24"/>
        </w:rPr>
        <w:t xml:space="preserve">2014). The taxpayer’s knowledge shows the understanding of the taxpayer in applying the tax rules particularly on income tax. </w:t>
      </w:r>
    </w:p>
    <w:p w:rsidR="00F31457" w:rsidRDefault="00F31457" w:rsidP="00CE53AF">
      <w:pPr>
        <w:tabs>
          <w:tab w:val="left" w:pos="3947"/>
        </w:tabs>
        <w:spacing w:line="480" w:lineRule="auto"/>
        <w:jc w:val="both"/>
        <w:rPr>
          <w:rFonts w:asciiTheme="majorBidi" w:hAnsiTheme="majorBidi" w:cstheme="majorBidi"/>
          <w:b/>
          <w:sz w:val="24"/>
          <w:szCs w:val="24"/>
        </w:rPr>
      </w:pPr>
      <w:r>
        <w:rPr>
          <w:rFonts w:asciiTheme="majorBidi" w:hAnsiTheme="majorBidi" w:cstheme="majorBidi"/>
          <w:b/>
          <w:sz w:val="24"/>
          <w:szCs w:val="24"/>
        </w:rPr>
        <w:t>2.2        Theoretical Framework</w:t>
      </w:r>
    </w:p>
    <w:p w:rsidR="00F31457" w:rsidRPr="002A4EDA" w:rsidRDefault="00F31457" w:rsidP="00CE53AF">
      <w:pPr>
        <w:tabs>
          <w:tab w:val="left" w:pos="3947"/>
        </w:tabs>
        <w:spacing w:line="480" w:lineRule="auto"/>
        <w:jc w:val="both"/>
        <w:rPr>
          <w:rFonts w:asciiTheme="majorBidi" w:hAnsiTheme="majorBidi" w:cstheme="majorBidi"/>
          <w:b/>
          <w:sz w:val="24"/>
          <w:szCs w:val="24"/>
        </w:rPr>
      </w:pPr>
      <w:r>
        <w:rPr>
          <w:rFonts w:asciiTheme="majorBidi" w:hAnsiTheme="majorBidi" w:cstheme="majorBidi"/>
          <w:b/>
          <w:sz w:val="24"/>
          <w:szCs w:val="24"/>
        </w:rPr>
        <w:t xml:space="preserve">2.2.1     </w:t>
      </w:r>
      <w:bookmarkStart w:id="2" w:name="_Hlk198188548"/>
      <w:r w:rsidRPr="002A4EDA">
        <w:rPr>
          <w:rFonts w:asciiTheme="majorBidi" w:hAnsiTheme="majorBidi" w:cstheme="majorBidi"/>
          <w:b/>
          <w:sz w:val="24"/>
          <w:szCs w:val="24"/>
        </w:rPr>
        <w:t>Theory of public expenditure</w:t>
      </w:r>
      <w:bookmarkEnd w:id="2"/>
      <w:r w:rsidRPr="002A4EDA">
        <w:rPr>
          <w:rFonts w:asciiTheme="majorBidi" w:hAnsiTheme="majorBidi" w:cstheme="majorBidi"/>
          <w:b/>
          <w:sz w:val="24"/>
          <w:szCs w:val="24"/>
        </w:rPr>
        <w:tab/>
      </w:r>
    </w:p>
    <w:p w:rsidR="00F31457" w:rsidRPr="002A4EDA" w:rsidRDefault="00F31457" w:rsidP="00CE53AF">
      <w:pPr>
        <w:spacing w:after="0" w:line="480" w:lineRule="auto"/>
        <w:jc w:val="both"/>
        <w:rPr>
          <w:rFonts w:asciiTheme="majorBidi" w:hAnsiTheme="majorBidi" w:cstheme="majorBidi"/>
          <w:sz w:val="24"/>
          <w:szCs w:val="24"/>
        </w:rPr>
      </w:pPr>
      <w:r w:rsidRPr="002A4EDA">
        <w:rPr>
          <w:rFonts w:asciiTheme="majorBidi" w:hAnsiTheme="majorBidi" w:cstheme="majorBidi"/>
          <w:sz w:val="24"/>
          <w:szCs w:val="24"/>
        </w:rPr>
        <w:t xml:space="preserve">The theory of public expenditure was propounded by Peacock </w:t>
      </w:r>
      <w:r>
        <w:rPr>
          <w:rFonts w:asciiTheme="majorBidi" w:hAnsiTheme="majorBidi" w:cstheme="majorBidi"/>
          <w:sz w:val="24"/>
          <w:szCs w:val="24"/>
        </w:rPr>
        <w:t>and</w:t>
      </w:r>
      <w:r w:rsidRPr="002A4EDA">
        <w:rPr>
          <w:rFonts w:asciiTheme="majorBidi" w:hAnsiTheme="majorBidi" w:cstheme="majorBidi"/>
          <w:sz w:val="24"/>
          <w:szCs w:val="24"/>
        </w:rPr>
        <w:t xml:space="preserve"> Wiseman (1961) and was based on the political theory of public expenditure determination which states that the government likes to spend more money, citizens do not like to pay more taxes, and that government needs to be more attentive to the aspiration and wishes of its citizenry. The theory sought to explain the circular </w:t>
      </w:r>
      <w:r w:rsidRPr="002A4EDA">
        <w:rPr>
          <w:rFonts w:asciiTheme="majorBidi" w:hAnsiTheme="majorBidi" w:cstheme="majorBidi"/>
          <w:sz w:val="24"/>
          <w:szCs w:val="24"/>
        </w:rPr>
        <w:lastRenderedPageBreak/>
        <w:t>trend or time pattern of change in government expenditure in response to development in the political economy while at the same time, the taxable capacity of the citizens is a constraint (</w:t>
      </w:r>
      <w:proofErr w:type="spellStart"/>
      <w:r w:rsidRPr="002A4EDA">
        <w:rPr>
          <w:rFonts w:asciiTheme="majorBidi" w:hAnsiTheme="majorBidi" w:cstheme="majorBidi"/>
          <w:sz w:val="24"/>
          <w:szCs w:val="24"/>
        </w:rPr>
        <w:t>Kanyi</w:t>
      </w:r>
      <w:proofErr w:type="spellEnd"/>
      <w:r w:rsidRPr="002A4EDA">
        <w:rPr>
          <w:rFonts w:asciiTheme="majorBidi" w:hAnsiTheme="majorBidi" w:cstheme="majorBidi"/>
          <w:sz w:val="24"/>
          <w:szCs w:val="24"/>
        </w:rPr>
        <w:t xml:space="preserve">, 2014).  The public expenditures theory further states that government expenditures are largely determined by government revenue and taxation. To this effect, </w:t>
      </w:r>
      <w:r>
        <w:rPr>
          <w:rFonts w:asciiTheme="majorBidi" w:hAnsiTheme="majorBidi" w:cstheme="majorBidi"/>
          <w:sz w:val="24"/>
          <w:szCs w:val="24"/>
        </w:rPr>
        <w:t>the theorists opined that as</w:t>
      </w:r>
      <w:r w:rsidRPr="002A4EDA">
        <w:rPr>
          <w:rFonts w:asciiTheme="majorBidi" w:hAnsiTheme="majorBidi" w:cstheme="majorBidi"/>
          <w:sz w:val="24"/>
          <w:szCs w:val="24"/>
        </w:rPr>
        <w:t xml:space="preserve"> both economy and income grew, tax revenue would inevitably rise. This consequently enables the government expenditures to rise in tandem with Gross National Product (GDP). There is a feeling that the level of taxation that acts as a constraint is tolerated. Moreover, it is asserted that there may be discrepancies between a desirable level of taxation and government expenditure (</w:t>
      </w:r>
      <w:proofErr w:type="spellStart"/>
      <w:r w:rsidRPr="002A4EDA">
        <w:rPr>
          <w:rFonts w:asciiTheme="majorBidi" w:hAnsiTheme="majorBidi" w:cstheme="majorBidi"/>
          <w:sz w:val="24"/>
          <w:szCs w:val="24"/>
        </w:rPr>
        <w:t>Baghebo</w:t>
      </w:r>
      <w:proofErr w:type="spellEnd"/>
      <w:r w:rsidRPr="002A4EDA">
        <w:rPr>
          <w:rFonts w:asciiTheme="majorBidi" w:hAnsiTheme="majorBidi" w:cstheme="majorBidi"/>
          <w:sz w:val="24"/>
          <w:szCs w:val="24"/>
        </w:rPr>
        <w:t xml:space="preserve">, 2012). In the context of customs reforms, modernization and tax revenue, the theory of public expenditure can be employed to explain the link between the government’s efforts to raise the tax collected from its citizens in order to address its development agenda and its capacity to raise the desired tax revenue. </w:t>
      </w:r>
    </w:p>
    <w:p w:rsidR="00F31457" w:rsidRPr="002A4EDA" w:rsidRDefault="00F31457" w:rsidP="00CE53AF">
      <w:pPr>
        <w:spacing w:after="0" w:line="480" w:lineRule="auto"/>
        <w:jc w:val="both"/>
        <w:rPr>
          <w:rFonts w:asciiTheme="majorBidi" w:hAnsiTheme="majorBidi" w:cstheme="majorBidi"/>
          <w:b/>
          <w:sz w:val="24"/>
          <w:szCs w:val="24"/>
        </w:rPr>
      </w:pPr>
      <w:r w:rsidRPr="002A4EDA">
        <w:rPr>
          <w:rFonts w:asciiTheme="majorBidi" w:hAnsiTheme="majorBidi" w:cstheme="majorBidi"/>
          <w:b/>
          <w:sz w:val="24"/>
          <w:szCs w:val="24"/>
        </w:rPr>
        <w:t>Optimal Theory of Taxation</w:t>
      </w:r>
    </w:p>
    <w:p w:rsidR="00F31457" w:rsidRDefault="00F31457" w:rsidP="00CE53AF">
      <w:pPr>
        <w:pStyle w:val="ListParagraph1"/>
        <w:autoSpaceDE w:val="0"/>
        <w:autoSpaceDN w:val="0"/>
        <w:adjustRightInd w:val="0"/>
        <w:spacing w:after="0" w:line="480" w:lineRule="auto"/>
        <w:ind w:left="0"/>
        <w:jc w:val="both"/>
        <w:rPr>
          <w:rFonts w:asciiTheme="majorBidi" w:hAnsiTheme="majorBidi" w:cstheme="majorBidi"/>
          <w:sz w:val="24"/>
          <w:szCs w:val="24"/>
        </w:rPr>
      </w:pPr>
      <w:r w:rsidRPr="002A4EDA">
        <w:rPr>
          <w:rFonts w:asciiTheme="majorBidi" w:hAnsiTheme="majorBidi" w:cstheme="majorBidi"/>
          <w:sz w:val="24"/>
          <w:szCs w:val="24"/>
        </w:rPr>
        <w:t xml:space="preserve">The optimal taxation theory was pioneered by </w:t>
      </w:r>
      <w:proofErr w:type="spellStart"/>
      <w:r w:rsidRPr="002A4EDA">
        <w:rPr>
          <w:rFonts w:asciiTheme="majorBidi" w:hAnsiTheme="majorBidi" w:cstheme="majorBidi"/>
          <w:sz w:val="24"/>
          <w:szCs w:val="24"/>
        </w:rPr>
        <w:t>Mirrlees</w:t>
      </w:r>
      <w:proofErr w:type="spellEnd"/>
      <w:r w:rsidRPr="002A4EDA">
        <w:rPr>
          <w:rFonts w:asciiTheme="majorBidi" w:hAnsiTheme="majorBidi" w:cstheme="majorBidi"/>
          <w:sz w:val="24"/>
          <w:szCs w:val="24"/>
        </w:rPr>
        <w:t xml:space="preserve"> (1971) though in the recent past there are a number of theorists who have examined it including Creedy (2009), O’Brien (2009) and Sorensen (2010). The theory postulates that in any economic system where equality is valued, the assumption is, income taxation would be a vital instrument of policy. It is further stated that the redistributive progressive taxation is often linked to a man’s income. </w:t>
      </w:r>
      <w:proofErr w:type="spellStart"/>
      <w:r w:rsidRPr="002A4EDA">
        <w:rPr>
          <w:rFonts w:asciiTheme="majorBidi" w:hAnsiTheme="majorBidi" w:cstheme="majorBidi"/>
          <w:sz w:val="24"/>
          <w:szCs w:val="24"/>
        </w:rPr>
        <w:t>Mirrlees</w:t>
      </w:r>
      <w:proofErr w:type="spellEnd"/>
      <w:r w:rsidRPr="002A4EDA">
        <w:rPr>
          <w:rFonts w:asciiTheme="majorBidi" w:hAnsiTheme="majorBidi" w:cstheme="majorBidi"/>
          <w:sz w:val="24"/>
          <w:szCs w:val="24"/>
        </w:rPr>
        <w:t xml:space="preserve"> observed that, due to the use of people’s economic performance as evidence of their economic potentialities, absolute equality of social marginal utilities of income ceases to be desirable for the tax system that would bring about that result would completely discourage unpleasant work. The foregoing observation leads to a number of queries regarding the kind of principles that are supposed to govern optimum </w:t>
      </w:r>
      <w:r w:rsidRPr="002A4EDA">
        <w:rPr>
          <w:rFonts w:asciiTheme="majorBidi" w:hAnsiTheme="majorBidi" w:cstheme="majorBidi"/>
          <w:sz w:val="24"/>
          <w:szCs w:val="24"/>
        </w:rPr>
        <w:lastRenderedPageBreak/>
        <w:t xml:space="preserve">income tax, the nature of the tax schedule, and the degree of inequality upon the establishment of the tax schedule.  </w:t>
      </w:r>
    </w:p>
    <w:p w:rsidR="00100555" w:rsidRPr="00E4644B" w:rsidRDefault="00F31457" w:rsidP="00E4644B">
      <w:pPr>
        <w:pStyle w:val="ListParagraph1"/>
        <w:autoSpaceDE w:val="0"/>
        <w:autoSpaceDN w:val="0"/>
        <w:adjustRightInd w:val="0"/>
        <w:spacing w:after="0" w:line="480" w:lineRule="auto"/>
        <w:ind w:left="0"/>
        <w:jc w:val="both"/>
        <w:rPr>
          <w:rFonts w:asciiTheme="majorBidi" w:hAnsiTheme="majorBidi" w:cstheme="majorBidi"/>
          <w:sz w:val="24"/>
          <w:szCs w:val="24"/>
        </w:rPr>
      </w:pPr>
      <w:r w:rsidRPr="002A4EDA">
        <w:rPr>
          <w:rFonts w:asciiTheme="majorBidi" w:hAnsiTheme="majorBidi" w:cstheme="majorBidi"/>
          <w:sz w:val="24"/>
          <w:szCs w:val="24"/>
        </w:rPr>
        <w:t xml:space="preserve">Recent advances in optimal tax theory have made the theory far much easier to apply </w:t>
      </w:r>
      <w:r>
        <w:rPr>
          <w:rFonts w:asciiTheme="majorBidi" w:hAnsiTheme="majorBidi" w:cstheme="majorBidi"/>
          <w:sz w:val="24"/>
          <w:szCs w:val="24"/>
        </w:rPr>
        <w:t>and could possibly facilitate the</w:t>
      </w:r>
      <w:r w:rsidRPr="002A4EDA">
        <w:rPr>
          <w:rFonts w:asciiTheme="majorBidi" w:hAnsiTheme="majorBidi" w:cstheme="majorBidi"/>
          <w:sz w:val="24"/>
          <w:szCs w:val="24"/>
        </w:rPr>
        <w:t xml:space="preserve"> explana</w:t>
      </w:r>
      <w:r>
        <w:rPr>
          <w:rFonts w:asciiTheme="majorBidi" w:hAnsiTheme="majorBidi" w:cstheme="majorBidi"/>
          <w:sz w:val="24"/>
          <w:szCs w:val="24"/>
        </w:rPr>
        <w:t>tion of</w:t>
      </w:r>
      <w:r w:rsidRPr="002A4EDA">
        <w:rPr>
          <w:rFonts w:asciiTheme="majorBidi" w:hAnsiTheme="majorBidi" w:cstheme="majorBidi"/>
          <w:sz w:val="24"/>
          <w:szCs w:val="24"/>
        </w:rPr>
        <w:t xml:space="preserve"> som</w:t>
      </w:r>
      <w:r>
        <w:rPr>
          <w:rFonts w:asciiTheme="majorBidi" w:hAnsiTheme="majorBidi" w:cstheme="majorBidi"/>
          <w:sz w:val="24"/>
          <w:szCs w:val="24"/>
        </w:rPr>
        <w:t>e</w:t>
      </w:r>
      <w:r w:rsidRPr="002A4EDA">
        <w:rPr>
          <w:rFonts w:asciiTheme="majorBidi" w:hAnsiTheme="majorBidi" w:cstheme="majorBidi"/>
          <w:sz w:val="24"/>
          <w:szCs w:val="24"/>
        </w:rPr>
        <w:t xml:space="preserve"> current trends in international tax policy (Sorenson, 2010). </w:t>
      </w:r>
      <w:proofErr w:type="spellStart"/>
      <w:r w:rsidRPr="002A4EDA">
        <w:rPr>
          <w:rFonts w:asciiTheme="majorBidi" w:hAnsiTheme="majorBidi" w:cstheme="majorBidi"/>
          <w:sz w:val="24"/>
          <w:szCs w:val="24"/>
        </w:rPr>
        <w:t>Optimaltheory</w:t>
      </w:r>
      <w:proofErr w:type="spellEnd"/>
      <w:r w:rsidRPr="002A4EDA">
        <w:rPr>
          <w:rFonts w:asciiTheme="majorBidi" w:hAnsiTheme="majorBidi" w:cstheme="majorBidi"/>
          <w:sz w:val="24"/>
          <w:szCs w:val="24"/>
        </w:rPr>
        <w:t xml:space="preserve"> of </w:t>
      </w:r>
      <w:proofErr w:type="gramStart"/>
      <w:r w:rsidRPr="002A4EDA">
        <w:rPr>
          <w:rFonts w:asciiTheme="majorBidi" w:hAnsiTheme="majorBidi" w:cstheme="majorBidi"/>
          <w:sz w:val="24"/>
          <w:szCs w:val="24"/>
        </w:rPr>
        <w:t>taxation  can</w:t>
      </w:r>
      <w:proofErr w:type="gramEnd"/>
      <w:r w:rsidRPr="002A4EDA">
        <w:rPr>
          <w:rFonts w:asciiTheme="majorBidi" w:hAnsiTheme="majorBidi" w:cstheme="majorBidi"/>
          <w:sz w:val="24"/>
          <w:szCs w:val="24"/>
        </w:rPr>
        <w:t xml:space="preserve"> be used to analyze tax reform within a normative framework whereby  given a government revenue objective, an optimal tax reform seeks to maximize an explicit social welfare function that balances vertical equity gains against tax-induced losses in the efficiency</w:t>
      </w:r>
      <w:r>
        <w:rPr>
          <w:rFonts w:asciiTheme="majorBidi" w:hAnsiTheme="majorBidi" w:cstheme="majorBidi"/>
          <w:sz w:val="24"/>
          <w:szCs w:val="24"/>
        </w:rPr>
        <w:t xml:space="preserve"> of resource allocation (Aminu </w:t>
      </w:r>
      <w:proofErr w:type="spellStart"/>
      <w:r>
        <w:rPr>
          <w:rFonts w:asciiTheme="majorBidi" w:hAnsiTheme="majorBidi" w:cstheme="majorBidi"/>
          <w:sz w:val="24"/>
          <w:szCs w:val="24"/>
        </w:rPr>
        <w:t>and</w:t>
      </w:r>
      <w:r w:rsidRPr="002A4EDA">
        <w:rPr>
          <w:rFonts w:asciiTheme="majorBidi" w:hAnsiTheme="majorBidi" w:cstheme="majorBidi"/>
          <w:sz w:val="24"/>
          <w:szCs w:val="24"/>
        </w:rPr>
        <w:t>Eluwa</w:t>
      </w:r>
      <w:proofErr w:type="spellEnd"/>
      <w:r w:rsidRPr="002A4EDA">
        <w:rPr>
          <w:rFonts w:asciiTheme="majorBidi" w:hAnsiTheme="majorBidi" w:cstheme="majorBidi"/>
          <w:sz w:val="24"/>
          <w:szCs w:val="24"/>
        </w:rPr>
        <w:t xml:space="preserve">, 2014). According to </w:t>
      </w:r>
      <w:proofErr w:type="spellStart"/>
      <w:r w:rsidRPr="002A4EDA">
        <w:rPr>
          <w:rFonts w:asciiTheme="majorBidi" w:hAnsiTheme="majorBidi" w:cstheme="majorBidi"/>
          <w:sz w:val="24"/>
          <w:szCs w:val="24"/>
        </w:rPr>
        <w:t>Alm</w:t>
      </w:r>
      <w:proofErr w:type="spellEnd"/>
      <w:r w:rsidRPr="002A4EDA">
        <w:rPr>
          <w:rFonts w:asciiTheme="majorBidi" w:hAnsiTheme="majorBidi" w:cstheme="majorBidi"/>
          <w:sz w:val="24"/>
          <w:szCs w:val="24"/>
        </w:rPr>
        <w:t xml:space="preserve"> (1996), the standard approach to optimal taxation is based on several methodological assumptions: the government is required to raise a specified amount of revenues, there is limitation in the types of tax instruments that is available for usage such as either commodity taxes or income taxes or both types, its decisions must be consistent with individual and firm optimization, and it makes its choices in order to maximize a “social welfare function,” which indicates the value that society places on the welfare of different individuals.</w:t>
      </w:r>
    </w:p>
    <w:p w:rsidR="00F31457" w:rsidRPr="002A4EDA" w:rsidRDefault="00F31457" w:rsidP="00CE53AF">
      <w:pPr>
        <w:autoSpaceDE w:val="0"/>
        <w:autoSpaceDN w:val="0"/>
        <w:adjustRightInd w:val="0"/>
        <w:spacing w:after="0" w:line="480" w:lineRule="auto"/>
        <w:jc w:val="both"/>
        <w:rPr>
          <w:rFonts w:asciiTheme="majorBidi" w:hAnsiTheme="majorBidi" w:cstheme="majorBidi"/>
          <w:b/>
          <w:sz w:val="24"/>
          <w:szCs w:val="24"/>
        </w:rPr>
      </w:pPr>
      <w:r>
        <w:rPr>
          <w:rFonts w:asciiTheme="majorBidi" w:hAnsiTheme="majorBidi" w:cstheme="majorBidi"/>
          <w:b/>
          <w:sz w:val="24"/>
          <w:szCs w:val="24"/>
        </w:rPr>
        <w:t>2.3</w:t>
      </w:r>
      <w:r>
        <w:rPr>
          <w:rFonts w:asciiTheme="majorBidi" w:hAnsiTheme="majorBidi" w:cstheme="majorBidi"/>
          <w:b/>
          <w:sz w:val="24"/>
          <w:szCs w:val="24"/>
        </w:rPr>
        <w:tab/>
      </w:r>
      <w:r w:rsidRPr="002A4EDA">
        <w:rPr>
          <w:rFonts w:asciiTheme="majorBidi" w:hAnsiTheme="majorBidi" w:cstheme="majorBidi"/>
          <w:b/>
          <w:sz w:val="24"/>
          <w:szCs w:val="24"/>
        </w:rPr>
        <w:t>Empirical Review</w:t>
      </w:r>
    </w:p>
    <w:p w:rsidR="00F31457" w:rsidRPr="002A4EDA" w:rsidRDefault="00F31457" w:rsidP="00CE53AF">
      <w:pPr>
        <w:spacing w:after="0" w:line="480" w:lineRule="auto"/>
        <w:jc w:val="both"/>
        <w:rPr>
          <w:rFonts w:asciiTheme="majorBidi" w:hAnsiTheme="majorBidi" w:cstheme="majorBidi"/>
          <w:sz w:val="24"/>
          <w:szCs w:val="24"/>
        </w:rPr>
      </w:pPr>
      <w:proofErr w:type="spellStart"/>
      <w:r>
        <w:rPr>
          <w:rFonts w:asciiTheme="majorBidi" w:hAnsiTheme="majorBidi" w:cstheme="majorBidi"/>
          <w:sz w:val="24"/>
          <w:szCs w:val="24"/>
        </w:rPr>
        <w:t>Kasippilai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and</w:t>
      </w:r>
      <w:r w:rsidRPr="002A4EDA">
        <w:rPr>
          <w:rFonts w:asciiTheme="majorBidi" w:hAnsiTheme="majorBidi" w:cstheme="majorBidi"/>
          <w:sz w:val="24"/>
          <w:szCs w:val="24"/>
        </w:rPr>
        <w:t>Jabbar</w:t>
      </w:r>
      <w:proofErr w:type="spellEnd"/>
      <w:r w:rsidRPr="002A4EDA">
        <w:rPr>
          <w:rFonts w:asciiTheme="majorBidi" w:hAnsiTheme="majorBidi" w:cstheme="majorBidi"/>
          <w:sz w:val="24"/>
          <w:szCs w:val="24"/>
        </w:rPr>
        <w:t xml:space="preserve"> (2013), documented that possessing tax knowledge would lead to higher compliance rates. Their research indicated that 97% of the respondents possessed tax knowledge and that firms in Malaysia comply with tax regulations. Harris (2013) investigated tax knowledge level of SMEs in UK, divided tax knowledge into two aspects, namely, knowledge through common or formal education received as a matter of course and knowledge specifically directed at possible opportunities to evade tax. His findings revealed that SMEs in UK have tax knowledge and almost all of them are aware of the tax regulations. </w:t>
      </w:r>
      <w:proofErr w:type="spellStart"/>
      <w:r w:rsidRPr="002A4EDA">
        <w:rPr>
          <w:rFonts w:asciiTheme="majorBidi" w:hAnsiTheme="majorBidi" w:cstheme="majorBidi"/>
          <w:sz w:val="24"/>
          <w:szCs w:val="24"/>
        </w:rPr>
        <w:t>Bautigam</w:t>
      </w:r>
      <w:proofErr w:type="spellEnd"/>
      <w:r w:rsidRPr="002A4EDA">
        <w:rPr>
          <w:rFonts w:asciiTheme="majorBidi" w:hAnsiTheme="majorBidi" w:cstheme="majorBidi"/>
          <w:sz w:val="24"/>
          <w:szCs w:val="24"/>
        </w:rPr>
        <w:t xml:space="preserve">, </w:t>
      </w:r>
      <w:proofErr w:type="spellStart"/>
      <w:r>
        <w:rPr>
          <w:rFonts w:asciiTheme="majorBidi" w:hAnsiTheme="majorBidi" w:cstheme="majorBidi"/>
          <w:sz w:val="24"/>
          <w:szCs w:val="24"/>
        </w:rPr>
        <w:t>Fjeldstad</w:t>
      </w:r>
      <w:proofErr w:type="spellEnd"/>
      <w:r>
        <w:rPr>
          <w:rFonts w:asciiTheme="majorBidi" w:hAnsiTheme="majorBidi" w:cstheme="majorBidi"/>
          <w:sz w:val="24"/>
          <w:szCs w:val="24"/>
        </w:rPr>
        <w:t xml:space="preserve"> and</w:t>
      </w:r>
      <w:r w:rsidRPr="002A4EDA">
        <w:rPr>
          <w:rFonts w:asciiTheme="majorBidi" w:hAnsiTheme="majorBidi" w:cstheme="majorBidi"/>
          <w:sz w:val="24"/>
          <w:szCs w:val="24"/>
        </w:rPr>
        <w:t xml:space="preserve"> Moore (2015) used the specification model in </w:t>
      </w:r>
      <w:proofErr w:type="spellStart"/>
      <w:r w:rsidRPr="002A4EDA">
        <w:rPr>
          <w:rFonts w:asciiTheme="majorBidi" w:hAnsiTheme="majorBidi" w:cstheme="majorBidi"/>
          <w:sz w:val="24"/>
          <w:szCs w:val="24"/>
        </w:rPr>
        <w:t>analysing</w:t>
      </w:r>
      <w:proofErr w:type="spellEnd"/>
      <w:r w:rsidRPr="002A4EDA">
        <w:rPr>
          <w:rFonts w:asciiTheme="majorBidi" w:hAnsiTheme="majorBidi" w:cstheme="majorBidi"/>
          <w:sz w:val="24"/>
          <w:szCs w:val="24"/>
        </w:rPr>
        <w:t xml:space="preserve"> tax knowledge among tax payers and the results of the </w:t>
      </w:r>
      <w:r w:rsidRPr="002A4EDA">
        <w:rPr>
          <w:rFonts w:asciiTheme="majorBidi" w:hAnsiTheme="majorBidi" w:cstheme="majorBidi"/>
          <w:sz w:val="24"/>
          <w:szCs w:val="24"/>
        </w:rPr>
        <w:lastRenderedPageBreak/>
        <w:t>model were not conclusive as their findings indicated an equal existence of tax payers with knowledge and those without, their studies were based in Hungary, Dubai and Spain respectively. On a comparable note Adam</w:t>
      </w:r>
      <w:r>
        <w:rPr>
          <w:rFonts w:asciiTheme="majorBidi" w:hAnsiTheme="majorBidi" w:cstheme="majorBidi"/>
          <w:sz w:val="24"/>
          <w:szCs w:val="24"/>
        </w:rPr>
        <w:t xml:space="preserve"> </w:t>
      </w:r>
      <w:proofErr w:type="spellStart"/>
      <w:r>
        <w:rPr>
          <w:rFonts w:asciiTheme="majorBidi" w:hAnsiTheme="majorBidi" w:cstheme="majorBidi"/>
          <w:sz w:val="24"/>
          <w:szCs w:val="24"/>
        </w:rPr>
        <w:t>and</w:t>
      </w:r>
      <w:r w:rsidRPr="002A4EDA">
        <w:rPr>
          <w:rFonts w:asciiTheme="majorBidi" w:hAnsiTheme="majorBidi" w:cstheme="majorBidi"/>
          <w:sz w:val="24"/>
          <w:szCs w:val="24"/>
        </w:rPr>
        <w:t>Webly</w:t>
      </w:r>
      <w:proofErr w:type="spellEnd"/>
      <w:r w:rsidRPr="002A4EDA">
        <w:rPr>
          <w:rFonts w:asciiTheme="majorBidi" w:hAnsiTheme="majorBidi" w:cstheme="majorBidi"/>
          <w:sz w:val="24"/>
          <w:szCs w:val="24"/>
        </w:rPr>
        <w:t xml:space="preserve"> (2012) revealed that the tax knowledge in Nigeria could not be measured accurately from their findings, which were based on the systematic theory and contemplated that some people have education and others have tax knowledge. Out of the one hundred questionnaires distributed by the researchers, the result could not distinguish whether the respondents had just been exposed to tax education or knowledge existed amongst the tax payers and therefore failed to conclude if indeed knowledge influenced compliance. </w:t>
      </w:r>
    </w:p>
    <w:p w:rsidR="00F31457" w:rsidRPr="002A4EDA" w:rsidRDefault="00F31457" w:rsidP="00CE53AF">
      <w:pPr>
        <w:spacing w:after="0" w:line="480" w:lineRule="auto"/>
        <w:jc w:val="both"/>
        <w:rPr>
          <w:rFonts w:asciiTheme="majorBidi" w:hAnsiTheme="majorBidi" w:cstheme="majorBidi"/>
          <w:sz w:val="24"/>
          <w:szCs w:val="24"/>
        </w:rPr>
      </w:pPr>
      <w:r w:rsidRPr="002A4EDA">
        <w:rPr>
          <w:rFonts w:asciiTheme="majorBidi" w:hAnsiTheme="majorBidi" w:cstheme="majorBidi"/>
          <w:sz w:val="24"/>
          <w:szCs w:val="24"/>
        </w:rPr>
        <w:t xml:space="preserve">The above-mentioned studies were not consistent with an earlier study by Harris (2012), who claimed that tax knowledge has no direct significant effect on taxpayers’ compliance </w:t>
      </w:r>
      <w:proofErr w:type="spellStart"/>
      <w:r w:rsidRPr="002A4EDA">
        <w:rPr>
          <w:rFonts w:asciiTheme="majorBidi" w:hAnsiTheme="majorBidi" w:cstheme="majorBidi"/>
          <w:sz w:val="24"/>
          <w:szCs w:val="24"/>
        </w:rPr>
        <w:t>behaviour</w:t>
      </w:r>
      <w:proofErr w:type="spellEnd"/>
      <w:r w:rsidRPr="002A4EDA">
        <w:rPr>
          <w:rFonts w:asciiTheme="majorBidi" w:hAnsiTheme="majorBidi" w:cstheme="majorBidi"/>
          <w:sz w:val="24"/>
          <w:szCs w:val="24"/>
        </w:rPr>
        <w:t xml:space="preserve">. One possible explanation for such inconsistent results is the difference in tax jurisdictions. The studies mentioned above were conducted in either Malaysia or Australia, while Harris conducted the research in the US. According to </w:t>
      </w:r>
      <w:proofErr w:type="spellStart"/>
      <w:r w:rsidRPr="002A4EDA">
        <w:rPr>
          <w:rFonts w:asciiTheme="majorBidi" w:hAnsiTheme="majorBidi" w:cstheme="majorBidi"/>
          <w:sz w:val="24"/>
          <w:szCs w:val="24"/>
        </w:rPr>
        <w:t>Nyamwanza</w:t>
      </w:r>
      <w:proofErr w:type="spellEnd"/>
      <w:r w:rsidRPr="002A4EDA">
        <w:rPr>
          <w:rFonts w:asciiTheme="majorBidi" w:hAnsiTheme="majorBidi" w:cstheme="majorBidi"/>
          <w:sz w:val="24"/>
          <w:szCs w:val="24"/>
        </w:rPr>
        <w:t xml:space="preserve">, </w:t>
      </w:r>
      <w:proofErr w:type="spellStart"/>
      <w:r>
        <w:rPr>
          <w:rFonts w:asciiTheme="majorBidi" w:hAnsiTheme="majorBidi" w:cstheme="majorBidi"/>
          <w:sz w:val="24"/>
          <w:szCs w:val="24"/>
        </w:rPr>
        <w:t>Mavhiki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Mapetere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and</w:t>
      </w:r>
      <w:r w:rsidRPr="002A4EDA">
        <w:rPr>
          <w:rFonts w:asciiTheme="majorBidi" w:hAnsiTheme="majorBidi" w:cstheme="majorBidi"/>
          <w:sz w:val="24"/>
          <w:szCs w:val="24"/>
        </w:rPr>
        <w:t>Nyamwanza</w:t>
      </w:r>
      <w:proofErr w:type="spellEnd"/>
      <w:r w:rsidRPr="002A4EDA">
        <w:rPr>
          <w:rFonts w:asciiTheme="majorBidi" w:hAnsiTheme="majorBidi" w:cstheme="majorBidi"/>
          <w:sz w:val="24"/>
          <w:szCs w:val="24"/>
        </w:rPr>
        <w:t xml:space="preserve"> (2014), tax payers in Zimbabwe do not comply with legislation despite having the relevant information indicating that tax knowledge exists among them and is not the contributor to noncompliance </w:t>
      </w:r>
      <w:proofErr w:type="spellStart"/>
      <w:r w:rsidRPr="002A4EDA">
        <w:rPr>
          <w:rFonts w:asciiTheme="majorBidi" w:hAnsiTheme="majorBidi" w:cstheme="majorBidi"/>
          <w:sz w:val="24"/>
          <w:szCs w:val="24"/>
        </w:rPr>
        <w:t>behaviour</w:t>
      </w:r>
      <w:proofErr w:type="spellEnd"/>
      <w:r w:rsidRPr="002A4EDA">
        <w:rPr>
          <w:rFonts w:asciiTheme="majorBidi" w:hAnsiTheme="majorBidi" w:cstheme="majorBidi"/>
          <w:sz w:val="24"/>
          <w:szCs w:val="24"/>
        </w:rPr>
        <w:t xml:space="preserve">. Bird (2014) also argues that the existence of tax knowledge, which consists of general knowledge, legal knowledge and technical knowledge did not significantly affect tax compliance </w:t>
      </w:r>
      <w:proofErr w:type="spellStart"/>
      <w:r w:rsidRPr="002A4EDA">
        <w:rPr>
          <w:rFonts w:asciiTheme="majorBidi" w:hAnsiTheme="majorBidi" w:cstheme="majorBidi"/>
          <w:sz w:val="24"/>
          <w:szCs w:val="24"/>
        </w:rPr>
        <w:t>behaviour</w:t>
      </w:r>
      <w:proofErr w:type="spellEnd"/>
      <w:r w:rsidRPr="002A4EDA">
        <w:rPr>
          <w:rFonts w:asciiTheme="majorBidi" w:hAnsiTheme="majorBidi" w:cstheme="majorBidi"/>
          <w:sz w:val="24"/>
          <w:szCs w:val="24"/>
        </w:rPr>
        <w:t xml:space="preserve"> of tax payers. His findings indicated that knowledgeable taxpayers were not necessarily compliant taxpayers. Research conducted by </w:t>
      </w:r>
      <w:proofErr w:type="spellStart"/>
      <w:r w:rsidRPr="002A4EDA">
        <w:rPr>
          <w:rFonts w:asciiTheme="majorBidi" w:hAnsiTheme="majorBidi" w:cstheme="majorBidi"/>
          <w:sz w:val="24"/>
          <w:szCs w:val="24"/>
        </w:rPr>
        <w:t>Alm</w:t>
      </w:r>
      <w:proofErr w:type="spellEnd"/>
      <w:r w:rsidRPr="002A4EDA">
        <w:rPr>
          <w:rFonts w:asciiTheme="majorBidi" w:hAnsiTheme="majorBidi" w:cstheme="majorBidi"/>
          <w:sz w:val="24"/>
          <w:szCs w:val="24"/>
        </w:rPr>
        <w:t xml:space="preserve">, </w:t>
      </w:r>
      <w:proofErr w:type="spellStart"/>
      <w:r>
        <w:rPr>
          <w:rFonts w:asciiTheme="majorBidi" w:hAnsiTheme="majorBidi" w:cstheme="majorBidi"/>
          <w:sz w:val="24"/>
          <w:szCs w:val="24"/>
        </w:rPr>
        <w:t>Kirchler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and</w:t>
      </w:r>
      <w:r w:rsidRPr="002A4EDA">
        <w:rPr>
          <w:rFonts w:asciiTheme="majorBidi" w:hAnsiTheme="majorBidi" w:cstheme="majorBidi"/>
          <w:sz w:val="24"/>
          <w:szCs w:val="24"/>
        </w:rPr>
        <w:t>Muehlibacker</w:t>
      </w:r>
      <w:proofErr w:type="spellEnd"/>
      <w:r w:rsidRPr="002A4EDA">
        <w:rPr>
          <w:rFonts w:asciiTheme="majorBidi" w:hAnsiTheme="majorBidi" w:cstheme="majorBidi"/>
          <w:sz w:val="24"/>
          <w:szCs w:val="24"/>
        </w:rPr>
        <w:t xml:space="preserve">. (2012) reported insignificant change in attitude toward tax and tax </w:t>
      </w:r>
      <w:proofErr w:type="spellStart"/>
      <w:r w:rsidRPr="002A4EDA">
        <w:rPr>
          <w:rFonts w:asciiTheme="majorBidi" w:hAnsiTheme="majorBidi" w:cstheme="majorBidi"/>
          <w:sz w:val="24"/>
          <w:szCs w:val="24"/>
        </w:rPr>
        <w:t>behaviour</w:t>
      </w:r>
      <w:proofErr w:type="spellEnd"/>
      <w:r w:rsidRPr="002A4EDA">
        <w:rPr>
          <w:rFonts w:asciiTheme="majorBidi" w:hAnsiTheme="majorBidi" w:cstheme="majorBidi"/>
          <w:sz w:val="24"/>
          <w:szCs w:val="24"/>
        </w:rPr>
        <w:t xml:space="preserve"> due to increased level of tax knowledge. It was also found that tax knowledge has no impact on tax compliance in Indonesia. Maseko (2013) found no correlation between tax knowledge and tax registration compliance but a weak negative correlation with tax compliance. He claims that the level of tax knowledge among </w:t>
      </w:r>
      <w:r w:rsidRPr="002A4EDA">
        <w:rPr>
          <w:rFonts w:asciiTheme="majorBidi" w:hAnsiTheme="majorBidi" w:cstheme="majorBidi"/>
          <w:sz w:val="24"/>
          <w:szCs w:val="24"/>
        </w:rPr>
        <w:lastRenderedPageBreak/>
        <w:t>tax payers has no influence on their decision to either register or not register for tax. Registration for PAYE in Zimbabwe has been found not to depend on any level of tax knowledge according.</w:t>
      </w:r>
    </w:p>
    <w:p w:rsidR="009C3619" w:rsidRDefault="00F31457" w:rsidP="00CE53AF">
      <w:pPr>
        <w:spacing w:after="0" w:line="480" w:lineRule="auto"/>
        <w:jc w:val="both"/>
        <w:rPr>
          <w:rFonts w:asciiTheme="majorBidi" w:hAnsiTheme="majorBidi" w:cstheme="majorBidi"/>
          <w:sz w:val="24"/>
          <w:szCs w:val="24"/>
        </w:rPr>
      </w:pPr>
      <w:proofErr w:type="spellStart"/>
      <w:r w:rsidRPr="002A4EDA">
        <w:rPr>
          <w:rFonts w:asciiTheme="majorBidi" w:hAnsiTheme="majorBidi" w:cstheme="majorBidi"/>
          <w:sz w:val="24"/>
          <w:szCs w:val="24"/>
        </w:rPr>
        <w:t>Cuccia</w:t>
      </w:r>
      <w:proofErr w:type="spellEnd"/>
      <w:r w:rsidRPr="002A4EDA">
        <w:rPr>
          <w:rFonts w:asciiTheme="majorBidi" w:hAnsiTheme="majorBidi" w:cstheme="majorBidi"/>
          <w:sz w:val="24"/>
          <w:szCs w:val="24"/>
        </w:rPr>
        <w:t xml:space="preserve"> (2013) inversely argues that “higher knowledge and understanding of the taxpayer did not lead to a better conformance with the tax regulations”. Taxpayers who do understand the tax laws are still likely not to obey the tax. Thus, a better understanding of the taxpayer's tax rules only leads to more awareness of the sanctions that will be imposed when</w:t>
      </w:r>
      <w:r>
        <w:rPr>
          <w:rFonts w:asciiTheme="majorBidi" w:hAnsiTheme="majorBidi" w:cstheme="majorBidi"/>
          <w:sz w:val="24"/>
          <w:szCs w:val="24"/>
        </w:rPr>
        <w:t xml:space="preserve"> shirking the tax obligations. </w:t>
      </w:r>
      <w:proofErr w:type="gramStart"/>
      <w:r>
        <w:rPr>
          <w:rFonts w:asciiTheme="majorBidi" w:hAnsiTheme="majorBidi" w:cstheme="majorBidi"/>
          <w:sz w:val="24"/>
          <w:szCs w:val="24"/>
        </w:rPr>
        <w:t>Bird(</w:t>
      </w:r>
      <w:proofErr w:type="gramEnd"/>
      <w:r w:rsidRPr="002A4EDA">
        <w:rPr>
          <w:rFonts w:asciiTheme="majorBidi" w:hAnsiTheme="majorBidi" w:cstheme="majorBidi"/>
          <w:sz w:val="24"/>
          <w:szCs w:val="24"/>
        </w:rPr>
        <w:t xml:space="preserve">2014) supported him who argued that taxpayers, who understand the rules properly, usually do not abide tax rules in accordance with what is stated in the tax laws. Moreover, </w:t>
      </w:r>
      <w:proofErr w:type="spellStart"/>
      <w:r w:rsidRPr="002A4EDA">
        <w:rPr>
          <w:rFonts w:asciiTheme="majorBidi" w:hAnsiTheme="majorBidi" w:cstheme="majorBidi"/>
          <w:sz w:val="24"/>
          <w:szCs w:val="24"/>
        </w:rPr>
        <w:t>Widayanti</w:t>
      </w:r>
      <w:r>
        <w:rPr>
          <w:rFonts w:asciiTheme="majorBidi" w:hAnsiTheme="majorBidi" w:cstheme="majorBidi"/>
          <w:sz w:val="24"/>
          <w:szCs w:val="24"/>
        </w:rPr>
        <w:t>and</w:t>
      </w:r>
      <w:r w:rsidRPr="002A4EDA">
        <w:rPr>
          <w:rFonts w:asciiTheme="majorBidi" w:hAnsiTheme="majorBidi" w:cstheme="majorBidi"/>
          <w:sz w:val="24"/>
          <w:szCs w:val="24"/>
        </w:rPr>
        <w:t>Nurlis</w:t>
      </w:r>
      <w:proofErr w:type="spellEnd"/>
      <w:r w:rsidRPr="002A4EDA">
        <w:rPr>
          <w:rFonts w:asciiTheme="majorBidi" w:hAnsiTheme="majorBidi" w:cstheme="majorBidi"/>
          <w:sz w:val="24"/>
          <w:szCs w:val="24"/>
        </w:rPr>
        <w:t xml:space="preserve"> (2012) suggest that understanding and knowledge of taxes have no significant effect on the willingness to pay taxes. Taxpayers who have attended a tax course would be expected to have better tax knowledge and tax compliance attitude in comparison with taxpayers who have never attended a tax course, but findings in his research showed no relationship between the two variables.</w:t>
      </w:r>
    </w:p>
    <w:p w:rsidR="00EB3289" w:rsidRPr="00EB3289" w:rsidRDefault="00EB3289" w:rsidP="00CE53AF">
      <w:pPr>
        <w:spacing w:after="0" w:line="480" w:lineRule="auto"/>
        <w:jc w:val="both"/>
        <w:rPr>
          <w:rFonts w:asciiTheme="majorBidi" w:hAnsiTheme="majorBidi" w:cstheme="majorBidi"/>
          <w:sz w:val="24"/>
          <w:szCs w:val="24"/>
        </w:rPr>
      </w:pPr>
    </w:p>
    <w:p w:rsidR="00E4644B" w:rsidRDefault="00E4644B" w:rsidP="00CE53AF">
      <w:pPr>
        <w:pStyle w:val="NormalWeb"/>
        <w:shd w:val="clear" w:color="auto" w:fill="FFFFFF"/>
        <w:spacing w:before="0" w:beforeAutospacing="0" w:after="0" w:afterAutospacing="0" w:line="480" w:lineRule="auto"/>
        <w:jc w:val="center"/>
        <w:rPr>
          <w:b/>
        </w:rPr>
      </w:pPr>
    </w:p>
    <w:p w:rsidR="00E4644B" w:rsidRDefault="00E4644B" w:rsidP="00CE53AF">
      <w:pPr>
        <w:pStyle w:val="NormalWeb"/>
        <w:shd w:val="clear" w:color="auto" w:fill="FFFFFF"/>
        <w:spacing w:before="0" w:beforeAutospacing="0" w:after="0" w:afterAutospacing="0" w:line="480" w:lineRule="auto"/>
        <w:jc w:val="center"/>
        <w:rPr>
          <w:b/>
        </w:rPr>
      </w:pPr>
    </w:p>
    <w:p w:rsidR="00E4644B" w:rsidRDefault="00E4644B" w:rsidP="00CE53AF">
      <w:pPr>
        <w:pStyle w:val="NormalWeb"/>
        <w:shd w:val="clear" w:color="auto" w:fill="FFFFFF"/>
        <w:spacing w:before="0" w:beforeAutospacing="0" w:after="0" w:afterAutospacing="0" w:line="480" w:lineRule="auto"/>
        <w:jc w:val="center"/>
        <w:rPr>
          <w:b/>
        </w:rPr>
      </w:pPr>
    </w:p>
    <w:p w:rsidR="00E4644B" w:rsidRDefault="00E4644B" w:rsidP="00CE53AF">
      <w:pPr>
        <w:pStyle w:val="NormalWeb"/>
        <w:shd w:val="clear" w:color="auto" w:fill="FFFFFF"/>
        <w:spacing w:before="0" w:beforeAutospacing="0" w:after="0" w:afterAutospacing="0" w:line="480" w:lineRule="auto"/>
        <w:jc w:val="center"/>
        <w:rPr>
          <w:b/>
        </w:rPr>
      </w:pPr>
    </w:p>
    <w:p w:rsidR="00E4644B" w:rsidRDefault="00E4644B" w:rsidP="00CE53AF">
      <w:pPr>
        <w:pStyle w:val="NormalWeb"/>
        <w:shd w:val="clear" w:color="auto" w:fill="FFFFFF"/>
        <w:spacing w:before="0" w:beforeAutospacing="0" w:after="0" w:afterAutospacing="0" w:line="480" w:lineRule="auto"/>
        <w:jc w:val="center"/>
        <w:rPr>
          <w:b/>
        </w:rPr>
      </w:pPr>
    </w:p>
    <w:p w:rsidR="00E4644B" w:rsidRDefault="00E4644B" w:rsidP="00CE53AF">
      <w:pPr>
        <w:pStyle w:val="NormalWeb"/>
        <w:shd w:val="clear" w:color="auto" w:fill="FFFFFF"/>
        <w:spacing w:before="0" w:beforeAutospacing="0" w:after="0" w:afterAutospacing="0" w:line="480" w:lineRule="auto"/>
        <w:jc w:val="center"/>
        <w:rPr>
          <w:b/>
        </w:rPr>
      </w:pPr>
    </w:p>
    <w:p w:rsidR="00E4644B" w:rsidRDefault="00E4644B" w:rsidP="00CE53AF">
      <w:pPr>
        <w:pStyle w:val="NormalWeb"/>
        <w:shd w:val="clear" w:color="auto" w:fill="FFFFFF"/>
        <w:spacing w:before="0" w:beforeAutospacing="0" w:after="0" w:afterAutospacing="0" w:line="480" w:lineRule="auto"/>
        <w:jc w:val="center"/>
        <w:rPr>
          <w:b/>
        </w:rPr>
      </w:pPr>
    </w:p>
    <w:p w:rsidR="00E4644B" w:rsidRDefault="00E4644B" w:rsidP="00CE53AF">
      <w:pPr>
        <w:pStyle w:val="NormalWeb"/>
        <w:shd w:val="clear" w:color="auto" w:fill="FFFFFF"/>
        <w:spacing w:before="0" w:beforeAutospacing="0" w:after="0" w:afterAutospacing="0" w:line="480" w:lineRule="auto"/>
        <w:jc w:val="center"/>
        <w:rPr>
          <w:b/>
        </w:rPr>
      </w:pPr>
    </w:p>
    <w:p w:rsidR="00E4644B" w:rsidRDefault="00E4644B" w:rsidP="00CE53AF">
      <w:pPr>
        <w:pStyle w:val="NormalWeb"/>
        <w:shd w:val="clear" w:color="auto" w:fill="FFFFFF"/>
        <w:spacing w:before="0" w:beforeAutospacing="0" w:after="0" w:afterAutospacing="0" w:line="480" w:lineRule="auto"/>
        <w:jc w:val="center"/>
        <w:rPr>
          <w:b/>
        </w:rPr>
      </w:pPr>
    </w:p>
    <w:p w:rsidR="009C3619" w:rsidRDefault="009C3619" w:rsidP="00CE53AF">
      <w:pPr>
        <w:pStyle w:val="NormalWeb"/>
        <w:shd w:val="clear" w:color="auto" w:fill="FFFFFF"/>
        <w:spacing w:before="0" w:beforeAutospacing="0" w:after="0" w:afterAutospacing="0" w:line="480" w:lineRule="auto"/>
        <w:jc w:val="center"/>
        <w:rPr>
          <w:b/>
        </w:rPr>
      </w:pPr>
      <w:r>
        <w:rPr>
          <w:b/>
        </w:rPr>
        <w:lastRenderedPageBreak/>
        <w:t>CHAPTER THREE</w:t>
      </w:r>
    </w:p>
    <w:p w:rsidR="009C3619" w:rsidRDefault="002F2F72" w:rsidP="00CE53AF">
      <w:pPr>
        <w:pStyle w:val="NormalWeb"/>
        <w:shd w:val="clear" w:color="auto" w:fill="FFFFFF"/>
        <w:spacing w:before="0" w:beforeAutospacing="0" w:after="0" w:afterAutospacing="0" w:line="480" w:lineRule="auto"/>
        <w:jc w:val="center"/>
        <w:rPr>
          <w:b/>
        </w:rPr>
      </w:pPr>
      <w:r w:rsidRPr="002F2F72">
        <w:rPr>
          <w:b/>
        </w:rPr>
        <w:t>Methodology</w:t>
      </w:r>
    </w:p>
    <w:p w:rsidR="00EB3289" w:rsidRDefault="00656100" w:rsidP="00CE53AF">
      <w:pPr>
        <w:pStyle w:val="NormalWeb"/>
        <w:shd w:val="clear" w:color="auto" w:fill="FFFFFF"/>
        <w:spacing w:before="0" w:beforeAutospacing="0" w:after="0" w:afterAutospacing="0" w:line="480" w:lineRule="auto"/>
        <w:jc w:val="both"/>
        <w:rPr>
          <w:b/>
        </w:rPr>
      </w:pPr>
      <w:r>
        <w:rPr>
          <w:b/>
        </w:rPr>
        <w:t>3</w:t>
      </w:r>
      <w:r w:rsidR="00EB3289">
        <w:rPr>
          <w:b/>
        </w:rPr>
        <w:t>.1</w:t>
      </w:r>
      <w:r w:rsidR="00EB3289">
        <w:rPr>
          <w:b/>
        </w:rPr>
        <w:tab/>
        <w:t xml:space="preserve"> introduction</w:t>
      </w:r>
    </w:p>
    <w:p w:rsidR="002F2F72" w:rsidRPr="00E75862" w:rsidRDefault="00EB3289" w:rsidP="00CE53AF">
      <w:pPr>
        <w:pStyle w:val="NormalWeb"/>
        <w:shd w:val="clear" w:color="auto" w:fill="FFFFFF"/>
        <w:spacing w:before="0" w:beforeAutospacing="0" w:after="0" w:afterAutospacing="0" w:line="480" w:lineRule="auto"/>
        <w:jc w:val="both"/>
        <w:rPr>
          <w:b/>
        </w:rPr>
      </w:pPr>
      <w:r>
        <w:rPr>
          <w:b/>
        </w:rPr>
        <w:t>3</w:t>
      </w:r>
      <w:r w:rsidR="00656100">
        <w:rPr>
          <w:b/>
        </w:rPr>
        <w:t>.</w:t>
      </w:r>
      <w:r>
        <w:rPr>
          <w:b/>
        </w:rPr>
        <w:t>2</w:t>
      </w:r>
      <w:r w:rsidR="00656100">
        <w:rPr>
          <w:b/>
        </w:rPr>
        <w:tab/>
      </w:r>
      <w:r w:rsidR="002F2F72" w:rsidRPr="00E75862">
        <w:rPr>
          <w:b/>
        </w:rPr>
        <w:t>Research Design</w:t>
      </w:r>
    </w:p>
    <w:p w:rsidR="002F2F72" w:rsidRDefault="002F2F72" w:rsidP="00CE53AF">
      <w:pPr>
        <w:tabs>
          <w:tab w:val="left" w:pos="7650"/>
        </w:tabs>
        <w:spacing w:after="0" w:line="480" w:lineRule="auto"/>
        <w:jc w:val="both"/>
        <w:rPr>
          <w:rFonts w:ascii="Times New Roman" w:hAnsi="Times New Roman" w:cs="Times New Roman"/>
          <w:sz w:val="24"/>
          <w:szCs w:val="24"/>
        </w:rPr>
      </w:pPr>
      <w:r w:rsidRPr="00E75862">
        <w:rPr>
          <w:rFonts w:ascii="Times New Roman" w:hAnsi="Times New Roman" w:cs="Times New Roman"/>
          <w:sz w:val="24"/>
          <w:szCs w:val="24"/>
        </w:rPr>
        <w:t xml:space="preserve">Research design is a plan that guides the step by step procedures of a researcher in data collection and analytical phases. It specifies the type of data to be collected, source of the data and the data collection procedure, it also includes research methodology, population of the study, sample determination, and sample procedure, source of </w:t>
      </w:r>
      <w:proofErr w:type="gramStart"/>
      <w:r w:rsidRPr="00E75862">
        <w:rPr>
          <w:rFonts w:ascii="Times New Roman" w:hAnsi="Times New Roman" w:cs="Times New Roman"/>
          <w:sz w:val="24"/>
          <w:szCs w:val="24"/>
        </w:rPr>
        <w:t>data ,</w:t>
      </w:r>
      <w:proofErr w:type="gramEnd"/>
      <w:r w:rsidRPr="00E75862">
        <w:rPr>
          <w:rFonts w:ascii="Times New Roman" w:hAnsi="Times New Roman" w:cs="Times New Roman"/>
          <w:sz w:val="24"/>
          <w:szCs w:val="24"/>
        </w:rPr>
        <w:t xml:space="preserve"> data collection techniques and others. Basically, there are two generally accepted approaches to data collection as to be taken care by the research design. These are quantitative research approach and qualitative approach. </w:t>
      </w:r>
    </w:p>
    <w:p w:rsidR="00100555" w:rsidRPr="00EB3289" w:rsidRDefault="002F2F72" w:rsidP="00CE53AF">
      <w:pPr>
        <w:tabs>
          <w:tab w:val="left" w:pos="7650"/>
        </w:tabs>
        <w:spacing w:after="0" w:line="480" w:lineRule="auto"/>
        <w:ind w:left="-15"/>
        <w:jc w:val="both"/>
        <w:rPr>
          <w:rFonts w:ascii="Times New Roman" w:hAnsi="Times New Roman" w:cs="Times New Roman"/>
          <w:sz w:val="24"/>
          <w:szCs w:val="24"/>
        </w:rPr>
      </w:pPr>
      <w:r w:rsidRPr="00E75862">
        <w:rPr>
          <w:rFonts w:ascii="Times New Roman" w:hAnsi="Times New Roman" w:cs="Times New Roman"/>
          <w:sz w:val="24"/>
          <w:szCs w:val="24"/>
        </w:rPr>
        <w:t xml:space="preserve">Hence, this research adopted quantitative approach, as it is a formal objective and systematic process used to test the effects and relationships among variables. The quantitative method was solicited to help </w:t>
      </w:r>
      <w:proofErr w:type="spellStart"/>
      <w:r w:rsidRPr="00E75862">
        <w:rPr>
          <w:rFonts w:ascii="Times New Roman" w:hAnsi="Times New Roman" w:cs="Times New Roman"/>
          <w:sz w:val="24"/>
          <w:szCs w:val="24"/>
        </w:rPr>
        <w:t>categorise</w:t>
      </w:r>
      <w:proofErr w:type="spellEnd"/>
      <w:r w:rsidRPr="00E75862">
        <w:rPr>
          <w:rFonts w:ascii="Times New Roman" w:hAnsi="Times New Roman" w:cs="Times New Roman"/>
          <w:sz w:val="24"/>
          <w:szCs w:val="24"/>
        </w:rPr>
        <w:t xml:space="preserve"> relevant subset information for the research purpose. Also, the research design was supported with exploratory and survey to analyze the definite answer to the research question and primary data was collected from primary source, the primary sources entail collecting information directly from the respondents for the purpose of this study, a closed ended questionnaire was adopted for data collection.</w:t>
      </w:r>
      <w:r>
        <w:rPr>
          <w:rFonts w:ascii="Times New Roman" w:hAnsi="Times New Roman" w:cs="Times New Roman"/>
          <w:sz w:val="24"/>
          <w:szCs w:val="24"/>
        </w:rPr>
        <w:t xml:space="preserve">. </w:t>
      </w:r>
    </w:p>
    <w:p w:rsidR="002F2F72" w:rsidRPr="00E75862" w:rsidRDefault="00656100" w:rsidP="00CE53AF">
      <w:pPr>
        <w:spacing w:line="48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sidR="002F2F72" w:rsidRPr="00E75862">
        <w:rPr>
          <w:rFonts w:ascii="Times New Roman" w:hAnsi="Times New Roman" w:cs="Times New Roman"/>
          <w:b/>
          <w:sz w:val="24"/>
          <w:szCs w:val="24"/>
        </w:rPr>
        <w:t>Population of Study</w:t>
      </w:r>
    </w:p>
    <w:p w:rsidR="002F2F72" w:rsidRDefault="002F2F72" w:rsidP="00CE53AF">
      <w:pPr>
        <w:tabs>
          <w:tab w:val="left" w:pos="7650"/>
        </w:tabs>
        <w:spacing w:after="0" w:line="480" w:lineRule="auto"/>
        <w:jc w:val="both"/>
        <w:rPr>
          <w:rFonts w:ascii="Times New Roman" w:hAnsi="Times New Roman" w:cs="Times New Roman"/>
          <w:sz w:val="24"/>
          <w:szCs w:val="24"/>
        </w:rPr>
      </w:pPr>
      <w:r w:rsidRPr="00E75862">
        <w:rPr>
          <w:rFonts w:ascii="Times New Roman" w:hAnsi="Times New Roman" w:cs="Times New Roman"/>
          <w:sz w:val="24"/>
          <w:szCs w:val="24"/>
        </w:rPr>
        <w:t xml:space="preserve">According to </w:t>
      </w:r>
      <w:proofErr w:type="spellStart"/>
      <w:r w:rsidRPr="00E75862">
        <w:rPr>
          <w:rFonts w:ascii="Times New Roman" w:hAnsi="Times New Roman" w:cs="Times New Roman"/>
          <w:sz w:val="24"/>
          <w:szCs w:val="24"/>
        </w:rPr>
        <w:t>Asika</w:t>
      </w:r>
      <w:proofErr w:type="spellEnd"/>
      <w:r w:rsidRPr="00E75862">
        <w:rPr>
          <w:rFonts w:ascii="Times New Roman" w:hAnsi="Times New Roman" w:cs="Times New Roman"/>
          <w:sz w:val="24"/>
          <w:szCs w:val="24"/>
        </w:rPr>
        <w:t xml:space="preserve"> (2006) the population of the study is said to be made up of “all conceivable elements, subject or observations relating to a particular phenomenon of interest to the researcher”. Hence, for the purpose of this work, the population of the study </w:t>
      </w:r>
      <w:r>
        <w:rPr>
          <w:rFonts w:ascii="Times New Roman" w:hAnsi="Times New Roman" w:cs="Times New Roman"/>
          <w:sz w:val="24"/>
          <w:szCs w:val="24"/>
        </w:rPr>
        <w:t xml:space="preserve">consists of </w:t>
      </w:r>
      <w:r w:rsidR="00BA10F4">
        <w:rPr>
          <w:rFonts w:ascii="Times New Roman" w:hAnsi="Times New Roman" w:cs="Times New Roman"/>
          <w:sz w:val="24"/>
          <w:szCs w:val="24"/>
        </w:rPr>
        <w:t>staff of KWIRS</w:t>
      </w:r>
    </w:p>
    <w:p w:rsidR="00E4644B" w:rsidRDefault="00E4644B" w:rsidP="00CE53AF">
      <w:pPr>
        <w:tabs>
          <w:tab w:val="left" w:pos="7650"/>
        </w:tabs>
        <w:spacing w:after="0" w:line="480" w:lineRule="auto"/>
        <w:jc w:val="both"/>
        <w:rPr>
          <w:rFonts w:ascii="Times New Roman" w:hAnsi="Times New Roman" w:cs="Times New Roman"/>
          <w:sz w:val="24"/>
          <w:szCs w:val="24"/>
        </w:rPr>
      </w:pPr>
    </w:p>
    <w:p w:rsidR="00E4644B" w:rsidRDefault="00E4644B" w:rsidP="00CE53AF">
      <w:pPr>
        <w:tabs>
          <w:tab w:val="left" w:pos="7650"/>
        </w:tabs>
        <w:spacing w:after="0" w:line="480" w:lineRule="auto"/>
        <w:jc w:val="both"/>
        <w:rPr>
          <w:rFonts w:ascii="Times New Roman" w:hAnsi="Times New Roman" w:cs="Times New Roman"/>
          <w:sz w:val="24"/>
          <w:szCs w:val="24"/>
        </w:rPr>
      </w:pPr>
    </w:p>
    <w:p w:rsidR="002F2F72" w:rsidRPr="002F2F72" w:rsidRDefault="00656100" w:rsidP="00CE53AF">
      <w:pPr>
        <w:tabs>
          <w:tab w:val="left" w:pos="7650"/>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3.4      </w:t>
      </w:r>
      <w:bookmarkStart w:id="3" w:name="_Hlk198189153"/>
      <w:r w:rsidR="002F2F72" w:rsidRPr="00E75862">
        <w:rPr>
          <w:rFonts w:ascii="Times New Roman" w:hAnsi="Times New Roman" w:cs="Times New Roman"/>
          <w:b/>
          <w:sz w:val="24"/>
          <w:szCs w:val="24"/>
        </w:rPr>
        <w:t xml:space="preserve">Sample size </w:t>
      </w:r>
      <w:r w:rsidR="002F2F72">
        <w:rPr>
          <w:rFonts w:ascii="Times New Roman" w:hAnsi="Times New Roman" w:cs="Times New Roman"/>
          <w:b/>
          <w:sz w:val="24"/>
          <w:szCs w:val="24"/>
        </w:rPr>
        <w:t xml:space="preserve">and </w:t>
      </w:r>
      <w:r w:rsidR="002F2F72" w:rsidRPr="00E75862">
        <w:rPr>
          <w:rFonts w:ascii="Times New Roman" w:hAnsi="Times New Roman" w:cs="Times New Roman"/>
          <w:b/>
          <w:sz w:val="24"/>
          <w:szCs w:val="24"/>
        </w:rPr>
        <w:t xml:space="preserve">Sampling Techniques </w:t>
      </w:r>
      <w:bookmarkEnd w:id="3"/>
    </w:p>
    <w:p w:rsidR="002F2F72" w:rsidRDefault="002F2F72" w:rsidP="00CE53AF">
      <w:pPr>
        <w:spacing w:after="0" w:line="480" w:lineRule="auto"/>
        <w:jc w:val="both"/>
        <w:rPr>
          <w:rFonts w:ascii="Times New Roman" w:hAnsi="Times New Roman" w:cs="Times New Roman"/>
          <w:i/>
          <w:sz w:val="24"/>
          <w:szCs w:val="24"/>
        </w:rPr>
      </w:pPr>
      <w:r w:rsidRPr="00E75862">
        <w:rPr>
          <w:rFonts w:ascii="Times New Roman" w:hAnsi="Times New Roman" w:cs="Times New Roman"/>
          <w:sz w:val="24"/>
          <w:szCs w:val="24"/>
        </w:rPr>
        <w:t xml:space="preserve">To study the entire population is not always feasible due to constraints in resources such as; time, cost and repetition of response. Hence, the research shall be restricted to the staff </w:t>
      </w:r>
      <w:r>
        <w:rPr>
          <w:rFonts w:ascii="Times New Roman" w:hAnsi="Times New Roman" w:cs="Times New Roman"/>
          <w:sz w:val="24"/>
          <w:szCs w:val="24"/>
        </w:rPr>
        <w:t xml:space="preserve">of </w:t>
      </w:r>
      <w:proofErr w:type="spellStart"/>
      <w:r w:rsidR="00BA10F4">
        <w:rPr>
          <w:rFonts w:ascii="Times New Roman" w:hAnsi="Times New Roman" w:cs="Times New Roman"/>
          <w:sz w:val="24"/>
          <w:szCs w:val="24"/>
        </w:rPr>
        <w:t>Kwara</w:t>
      </w:r>
      <w:proofErr w:type="spellEnd"/>
      <w:r w:rsidR="00BA10F4">
        <w:rPr>
          <w:rFonts w:ascii="Times New Roman" w:hAnsi="Times New Roman" w:cs="Times New Roman"/>
          <w:sz w:val="24"/>
          <w:szCs w:val="24"/>
        </w:rPr>
        <w:t xml:space="preserve"> State Internal Revenue Service using </w:t>
      </w:r>
      <w:proofErr w:type="spellStart"/>
      <w:r w:rsidR="00BA10F4">
        <w:rPr>
          <w:rFonts w:ascii="Times New Roman" w:hAnsi="Times New Roman" w:cs="Times New Roman"/>
          <w:sz w:val="24"/>
          <w:szCs w:val="24"/>
        </w:rPr>
        <w:t>Ifelodun</w:t>
      </w:r>
      <w:proofErr w:type="spellEnd"/>
      <w:r w:rsidR="00BA10F4">
        <w:rPr>
          <w:rFonts w:ascii="Times New Roman" w:hAnsi="Times New Roman" w:cs="Times New Roman"/>
          <w:sz w:val="24"/>
          <w:szCs w:val="24"/>
        </w:rPr>
        <w:t xml:space="preserve"> Area office.</w:t>
      </w:r>
    </w:p>
    <w:p w:rsidR="002F2F72" w:rsidRDefault="00656100" w:rsidP="00CE53AF">
      <w:pPr>
        <w:spacing w:line="48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r>
      <w:r w:rsidR="002F2F72" w:rsidRPr="00E75862">
        <w:rPr>
          <w:rFonts w:ascii="Times New Roman" w:hAnsi="Times New Roman" w:cs="Times New Roman"/>
          <w:b/>
          <w:sz w:val="24"/>
          <w:szCs w:val="24"/>
        </w:rPr>
        <w:t>S</w:t>
      </w:r>
      <w:r w:rsidR="002F2F72">
        <w:rPr>
          <w:rFonts w:ascii="Times New Roman" w:hAnsi="Times New Roman" w:cs="Times New Roman"/>
          <w:b/>
          <w:sz w:val="24"/>
          <w:szCs w:val="24"/>
        </w:rPr>
        <w:t xml:space="preserve">ources </w:t>
      </w:r>
      <w:r w:rsidR="00EB3289">
        <w:rPr>
          <w:rFonts w:ascii="Times New Roman" w:hAnsi="Times New Roman" w:cs="Times New Roman"/>
          <w:b/>
          <w:sz w:val="24"/>
          <w:szCs w:val="24"/>
        </w:rPr>
        <w:t xml:space="preserve">and Method </w:t>
      </w:r>
      <w:r w:rsidR="002F2F72">
        <w:rPr>
          <w:rFonts w:ascii="Times New Roman" w:hAnsi="Times New Roman" w:cs="Times New Roman"/>
          <w:b/>
          <w:sz w:val="24"/>
          <w:szCs w:val="24"/>
        </w:rPr>
        <w:t>of Data</w:t>
      </w:r>
      <w:r w:rsidR="00EB3289">
        <w:rPr>
          <w:rFonts w:ascii="Times New Roman" w:hAnsi="Times New Roman" w:cs="Times New Roman"/>
          <w:b/>
          <w:sz w:val="24"/>
          <w:szCs w:val="24"/>
        </w:rPr>
        <w:t xml:space="preserve"> Collection</w:t>
      </w:r>
    </w:p>
    <w:p w:rsidR="00EB3289" w:rsidRPr="00E4644B" w:rsidRDefault="002F2F72" w:rsidP="00CE53AF">
      <w:pPr>
        <w:spacing w:line="480" w:lineRule="auto"/>
        <w:jc w:val="both"/>
        <w:rPr>
          <w:rFonts w:ascii="Times New Roman" w:hAnsi="Times New Roman" w:cs="Times New Roman"/>
          <w:sz w:val="24"/>
          <w:szCs w:val="24"/>
        </w:rPr>
      </w:pPr>
      <w:r>
        <w:rPr>
          <w:rFonts w:ascii="Times New Roman" w:hAnsi="Times New Roman" w:cs="Times New Roman"/>
          <w:sz w:val="24"/>
          <w:szCs w:val="24"/>
        </w:rPr>
        <w:t>There are two sources of data; primary source of data and secondary source of data. For the purpose of this study, the primary source of data will be used. Primary source of data is the data collected by the researcher himself or by his research assistance directly from the respondents.</w:t>
      </w:r>
    </w:p>
    <w:p w:rsidR="002F2F72" w:rsidRDefault="00656100" w:rsidP="00CE53AF">
      <w:pPr>
        <w:spacing w:line="48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r>
      <w:r w:rsidR="002F2F72">
        <w:rPr>
          <w:rFonts w:ascii="Times New Roman" w:hAnsi="Times New Roman" w:cs="Times New Roman"/>
          <w:b/>
          <w:sz w:val="24"/>
          <w:szCs w:val="24"/>
        </w:rPr>
        <w:t>Instrument</w:t>
      </w:r>
      <w:r w:rsidR="00EB3289">
        <w:rPr>
          <w:rFonts w:ascii="Times New Roman" w:hAnsi="Times New Roman" w:cs="Times New Roman"/>
          <w:b/>
          <w:sz w:val="24"/>
          <w:szCs w:val="24"/>
        </w:rPr>
        <w:t xml:space="preserve"> for data collection</w:t>
      </w:r>
    </w:p>
    <w:p w:rsidR="002F2F72" w:rsidRDefault="002F2F72" w:rsidP="00CE53A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Research instrument are device designed to collect, record and measure research variables. This includes the following: personal interview, questionnaires and observation method. The research study shall use questionnaire for collection and gathering of primary data with open ended questions as the research instrument for data collection. Questionnaire is a list of questions related to a study, prepared by a researcher to obtain information from respondents for the purpose of the study. A questionnaire is an instrument or document containing statement to which the sample </w:t>
      </w:r>
      <w:proofErr w:type="gramStart"/>
      <w:r>
        <w:rPr>
          <w:rFonts w:ascii="Times New Roman" w:hAnsi="Times New Roman" w:cs="Times New Roman"/>
          <w:sz w:val="24"/>
          <w:szCs w:val="24"/>
        </w:rPr>
        <w:t>subject  or</w:t>
      </w:r>
      <w:proofErr w:type="gramEnd"/>
      <w:r>
        <w:rPr>
          <w:rFonts w:ascii="Times New Roman" w:hAnsi="Times New Roman" w:cs="Times New Roman"/>
          <w:sz w:val="24"/>
          <w:szCs w:val="24"/>
        </w:rPr>
        <w:t xml:space="preserve"> respondent are expected to respond, indicating their opinions and meant to assist in answering the research question. A question was asked or a statement was made and a number of responses given from where the respondent is expected to pick anyone that best suits his or her response with a thick</w:t>
      </w:r>
    </w:p>
    <w:p w:rsidR="002F2F72" w:rsidRPr="00AC0807" w:rsidRDefault="002F2F72" w:rsidP="00CE53A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For the purpose of this study, the questionnaire will be structure from the concepts of this study. It will be divided into two sections; section A is about questions to gather data on the impact of taxation on the performance of small medium enterprise in Nigeria. The questions </w:t>
      </w:r>
      <w:proofErr w:type="spellStart"/>
      <w:r>
        <w:rPr>
          <w:rFonts w:ascii="Times New Roman" w:hAnsi="Times New Roman" w:cs="Times New Roman"/>
          <w:sz w:val="24"/>
          <w:szCs w:val="24"/>
        </w:rPr>
        <w:t>areformulated</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from the objectives of the study and use </w:t>
      </w:r>
      <w:proofErr w:type="gramStart"/>
      <w:r>
        <w:rPr>
          <w:rFonts w:ascii="Times New Roman" w:hAnsi="Times New Roman" w:cs="Times New Roman"/>
          <w:sz w:val="24"/>
          <w:szCs w:val="24"/>
        </w:rPr>
        <w:t>five point</w:t>
      </w:r>
      <w:proofErr w:type="gramEnd"/>
      <w:r>
        <w:rPr>
          <w:rFonts w:ascii="Times New Roman" w:hAnsi="Times New Roman" w:cs="Times New Roman"/>
          <w:sz w:val="24"/>
          <w:szCs w:val="24"/>
        </w:rPr>
        <w:t xml:space="preserve"> Likert-scale as the measurement of response from respondents which range from strongly agree to strongly disagree. The scale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5- Strongly agree, 4- agree, 3- Undecided, 2- Disagree and 1- strongly disagree.</w:t>
      </w:r>
    </w:p>
    <w:p w:rsidR="002F2F72" w:rsidRPr="00E75862" w:rsidRDefault="002F2F72" w:rsidP="00CE53AF">
      <w:pPr>
        <w:spacing w:line="480" w:lineRule="auto"/>
        <w:ind w:left="-15"/>
        <w:jc w:val="both"/>
        <w:rPr>
          <w:rFonts w:ascii="Times New Roman" w:hAnsi="Times New Roman" w:cs="Times New Roman"/>
          <w:sz w:val="24"/>
          <w:szCs w:val="24"/>
        </w:rPr>
      </w:pPr>
      <w:r>
        <w:rPr>
          <w:rFonts w:ascii="Times New Roman" w:hAnsi="Times New Roman" w:cs="Times New Roman"/>
          <w:sz w:val="24"/>
          <w:szCs w:val="24"/>
        </w:rPr>
        <w:t>procedure whereby the researcher personally collects the information from the respondents.</w:t>
      </w:r>
    </w:p>
    <w:p w:rsidR="002F2F72" w:rsidRDefault="00656100" w:rsidP="00CE53AF">
      <w:pPr>
        <w:spacing w:line="480" w:lineRule="auto"/>
        <w:jc w:val="both"/>
        <w:rPr>
          <w:rFonts w:ascii="Times New Roman" w:hAnsi="Times New Roman" w:cs="Times New Roman"/>
          <w:b/>
          <w:sz w:val="24"/>
          <w:szCs w:val="24"/>
        </w:rPr>
      </w:pPr>
      <w:r>
        <w:rPr>
          <w:rFonts w:ascii="Times New Roman" w:hAnsi="Times New Roman" w:cs="Times New Roman"/>
          <w:b/>
          <w:sz w:val="24"/>
          <w:szCs w:val="24"/>
        </w:rPr>
        <w:t>3.</w:t>
      </w:r>
      <w:r w:rsidR="00EB3289">
        <w:rPr>
          <w:rFonts w:ascii="Times New Roman" w:hAnsi="Times New Roman" w:cs="Times New Roman"/>
          <w:b/>
          <w:sz w:val="24"/>
          <w:szCs w:val="24"/>
        </w:rPr>
        <w:t>7</w:t>
      </w:r>
      <w:r w:rsidR="00EB3289">
        <w:rPr>
          <w:rFonts w:ascii="Times New Roman" w:hAnsi="Times New Roman" w:cs="Times New Roman"/>
          <w:b/>
          <w:sz w:val="24"/>
          <w:szCs w:val="24"/>
        </w:rPr>
        <w:tab/>
        <w:t xml:space="preserve">Techniques </w:t>
      </w:r>
      <w:r w:rsidR="002F2F72">
        <w:rPr>
          <w:rFonts w:ascii="Times New Roman" w:hAnsi="Times New Roman" w:cs="Times New Roman"/>
          <w:b/>
          <w:sz w:val="24"/>
          <w:szCs w:val="24"/>
        </w:rPr>
        <w:t>f</w:t>
      </w:r>
      <w:r w:rsidR="00EB3289">
        <w:rPr>
          <w:rFonts w:ascii="Times New Roman" w:hAnsi="Times New Roman" w:cs="Times New Roman"/>
          <w:b/>
          <w:sz w:val="24"/>
          <w:szCs w:val="24"/>
        </w:rPr>
        <w:t>or</w:t>
      </w:r>
      <w:r w:rsidR="002F2F72">
        <w:rPr>
          <w:rFonts w:ascii="Times New Roman" w:hAnsi="Times New Roman" w:cs="Times New Roman"/>
          <w:b/>
          <w:sz w:val="24"/>
          <w:szCs w:val="24"/>
        </w:rPr>
        <w:t xml:space="preserve"> Data Analysis</w:t>
      </w:r>
    </w:p>
    <w:p w:rsidR="002F2F72" w:rsidRDefault="002F2F72" w:rsidP="00CE53A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work will used both the descriptive and inferential statistical analysis to </w:t>
      </w:r>
      <w:proofErr w:type="spellStart"/>
      <w:r>
        <w:rPr>
          <w:rFonts w:ascii="Times New Roman" w:hAnsi="Times New Roman" w:cs="Times New Roman"/>
          <w:sz w:val="24"/>
          <w:szCs w:val="24"/>
        </w:rPr>
        <w:t>analyse</w:t>
      </w:r>
      <w:proofErr w:type="spellEnd"/>
      <w:r>
        <w:rPr>
          <w:rFonts w:ascii="Times New Roman" w:hAnsi="Times New Roman" w:cs="Times New Roman"/>
          <w:sz w:val="24"/>
          <w:szCs w:val="24"/>
        </w:rPr>
        <w:t xml:space="preserve"> data that will be collected in the course of this research. The descriptive research by using frequency and percentage tables to present the data collected. The inferential statistical that will be used is Multiple Linear Regression for </w:t>
      </w:r>
      <w:proofErr w:type="spellStart"/>
      <w:r>
        <w:rPr>
          <w:rFonts w:ascii="Times New Roman" w:hAnsi="Times New Roman" w:cs="Times New Roman"/>
          <w:sz w:val="24"/>
          <w:szCs w:val="24"/>
        </w:rPr>
        <w:t>analysing</w:t>
      </w:r>
      <w:proofErr w:type="spellEnd"/>
      <w:r>
        <w:rPr>
          <w:rFonts w:ascii="Times New Roman" w:hAnsi="Times New Roman" w:cs="Times New Roman"/>
          <w:sz w:val="24"/>
          <w:szCs w:val="24"/>
        </w:rPr>
        <w:t xml:space="preserve"> and making inference on the presented data and test the significance of the hypotheses. All computation on the study is through SPSS.</w:t>
      </w:r>
    </w:p>
    <w:p w:rsidR="00EC6197" w:rsidRDefault="00EC6197" w:rsidP="00CE53AF">
      <w:pPr>
        <w:spacing w:line="480" w:lineRule="auto"/>
        <w:jc w:val="both"/>
        <w:rPr>
          <w:rFonts w:ascii="Times New Roman" w:hAnsi="Times New Roman" w:cs="Times New Roman"/>
          <w:sz w:val="24"/>
          <w:szCs w:val="24"/>
        </w:rPr>
      </w:pPr>
    </w:p>
    <w:p w:rsidR="009812E0" w:rsidRDefault="009812E0" w:rsidP="00CE53AF">
      <w:pPr>
        <w:spacing w:line="480" w:lineRule="auto"/>
        <w:jc w:val="both"/>
        <w:rPr>
          <w:rFonts w:ascii="Times New Roman" w:hAnsi="Times New Roman" w:cs="Times New Roman"/>
          <w:b/>
          <w:sz w:val="24"/>
          <w:szCs w:val="24"/>
        </w:rPr>
      </w:pPr>
    </w:p>
    <w:p w:rsidR="009812E0" w:rsidRDefault="009812E0" w:rsidP="00CE53AF">
      <w:pPr>
        <w:spacing w:line="480" w:lineRule="auto"/>
        <w:jc w:val="both"/>
        <w:rPr>
          <w:rFonts w:ascii="Times New Roman" w:hAnsi="Times New Roman" w:cs="Times New Roman"/>
          <w:b/>
          <w:sz w:val="24"/>
          <w:szCs w:val="24"/>
        </w:rPr>
      </w:pPr>
    </w:p>
    <w:p w:rsidR="009812E0" w:rsidRDefault="009812E0" w:rsidP="00CE53AF">
      <w:pPr>
        <w:spacing w:line="480" w:lineRule="auto"/>
        <w:jc w:val="both"/>
        <w:rPr>
          <w:rFonts w:ascii="Times New Roman" w:hAnsi="Times New Roman" w:cs="Times New Roman"/>
          <w:b/>
          <w:sz w:val="24"/>
          <w:szCs w:val="24"/>
        </w:rPr>
      </w:pPr>
    </w:p>
    <w:p w:rsidR="00E4644B" w:rsidRDefault="00E4644B" w:rsidP="00CE53AF">
      <w:pPr>
        <w:spacing w:line="480" w:lineRule="auto"/>
        <w:jc w:val="both"/>
        <w:rPr>
          <w:rFonts w:ascii="Times New Roman" w:hAnsi="Times New Roman" w:cs="Times New Roman"/>
          <w:b/>
          <w:sz w:val="24"/>
          <w:szCs w:val="24"/>
        </w:rPr>
      </w:pPr>
    </w:p>
    <w:p w:rsidR="00E4644B" w:rsidRDefault="00E4644B" w:rsidP="00CE53AF">
      <w:pPr>
        <w:spacing w:line="480" w:lineRule="auto"/>
        <w:jc w:val="both"/>
        <w:rPr>
          <w:rFonts w:ascii="Times New Roman" w:hAnsi="Times New Roman" w:cs="Times New Roman"/>
          <w:b/>
          <w:sz w:val="24"/>
          <w:szCs w:val="24"/>
        </w:rPr>
      </w:pPr>
    </w:p>
    <w:p w:rsidR="00E4644B" w:rsidRDefault="00E4644B" w:rsidP="00CE53AF">
      <w:pPr>
        <w:spacing w:line="480" w:lineRule="auto"/>
        <w:jc w:val="both"/>
        <w:rPr>
          <w:rFonts w:ascii="Times New Roman" w:hAnsi="Times New Roman" w:cs="Times New Roman"/>
          <w:b/>
          <w:sz w:val="24"/>
          <w:szCs w:val="24"/>
        </w:rPr>
      </w:pPr>
    </w:p>
    <w:p w:rsidR="00E4644B" w:rsidRDefault="00E4644B" w:rsidP="00CE53AF">
      <w:pPr>
        <w:spacing w:line="480" w:lineRule="auto"/>
        <w:jc w:val="both"/>
        <w:rPr>
          <w:rFonts w:ascii="Times New Roman" w:hAnsi="Times New Roman" w:cs="Times New Roman"/>
          <w:b/>
          <w:sz w:val="24"/>
          <w:szCs w:val="24"/>
        </w:rPr>
      </w:pPr>
    </w:p>
    <w:p w:rsidR="00E4644B" w:rsidRDefault="00E4644B" w:rsidP="00CE53AF">
      <w:pPr>
        <w:spacing w:line="480" w:lineRule="auto"/>
        <w:jc w:val="both"/>
        <w:rPr>
          <w:rFonts w:ascii="Times New Roman" w:hAnsi="Times New Roman" w:cs="Times New Roman"/>
          <w:b/>
          <w:sz w:val="24"/>
          <w:szCs w:val="24"/>
        </w:rPr>
      </w:pPr>
    </w:p>
    <w:p w:rsidR="00E4644B" w:rsidRDefault="00E4644B" w:rsidP="00CE53AF">
      <w:pPr>
        <w:spacing w:line="480" w:lineRule="auto"/>
        <w:jc w:val="both"/>
        <w:rPr>
          <w:rFonts w:ascii="Times New Roman" w:hAnsi="Times New Roman" w:cs="Times New Roman"/>
          <w:b/>
          <w:sz w:val="24"/>
          <w:szCs w:val="24"/>
        </w:rPr>
      </w:pPr>
    </w:p>
    <w:p w:rsidR="009812E0" w:rsidRDefault="009812E0" w:rsidP="00CE53AF">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9812E0" w:rsidRDefault="009812E0" w:rsidP="00CE53AF">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RESEARCH ANALYSIS</w:t>
      </w:r>
    </w:p>
    <w:p w:rsidR="009812E0" w:rsidRDefault="009812E0" w:rsidP="00CE53AF">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t xml:space="preserve"> INTRODUCTION</w:t>
      </w:r>
    </w:p>
    <w:p w:rsidR="009812E0" w:rsidRDefault="009812E0" w:rsidP="00CE53A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chapter focuses on data presentation, analysis and interpretation, and hypothesis testing. The various questions in the questionnaire are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using simple percentage and the hypotheses are tested using the ordinary least square regression</w:t>
      </w:r>
    </w:p>
    <w:p w:rsidR="009812E0" w:rsidRDefault="009812E0" w:rsidP="00CE53A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480" w:lineRule="auto"/>
        <w:jc w:val="both"/>
        <w:rPr>
          <w:rFonts w:ascii="Times New Roman" w:hAnsi="Times New Roman" w:cs="Times New Roman"/>
          <w:sz w:val="24"/>
          <w:szCs w:val="24"/>
        </w:rPr>
      </w:pPr>
    </w:p>
    <w:p w:rsidR="009812E0" w:rsidRDefault="009812E0" w:rsidP="00CE53AF">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 xml:space="preserve"> QUESTIONNAIRE’S RESPONSE</w:t>
      </w:r>
    </w:p>
    <w:p w:rsidR="009812E0" w:rsidRDefault="009812E0" w:rsidP="00CE53A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responses from the questionnaires were very encouraging, that is to say out of one hundred questionnaires administered and distributed to the staff of KWIRS, ninety-two (92) was correctly filled and returned to the researcher, this is recorded as ninety-two percentage (92%)  success rate while eight of the questionnaires were not returned to the researcher. The questionnaires collected were deductively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and represented in tables, percentage, and in linear regression and correlation co-efficient used for hypothesis testing.</w:t>
      </w:r>
    </w:p>
    <w:p w:rsidR="009812E0" w:rsidRDefault="009812E0" w:rsidP="00CE53AF">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4.2 </w:t>
      </w:r>
      <w:r>
        <w:rPr>
          <w:rFonts w:ascii="Times New Roman" w:hAnsi="Times New Roman" w:cs="Times New Roman"/>
          <w:b/>
          <w:sz w:val="24"/>
          <w:szCs w:val="24"/>
        </w:rPr>
        <w:tab/>
        <w:t xml:space="preserve">ANALYSIS OF QUESTIONNAIRE </w:t>
      </w:r>
    </w:p>
    <w:p w:rsidR="009812E0" w:rsidRDefault="009812E0" w:rsidP="00FA163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For clarity and avoidance of possible ambiguities, tables are used to present the results drawn from each of the questions administered.</w:t>
      </w:r>
    </w:p>
    <w:p w:rsidR="009812E0" w:rsidRDefault="009812E0" w:rsidP="00FA163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TABLE 4.2.1:</w:t>
      </w:r>
    </w:p>
    <w:p w:rsidR="009812E0" w:rsidRDefault="009812E0" w:rsidP="00FA163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Distribution and return of questionnaire</w:t>
      </w:r>
      <w:r>
        <w:rPr>
          <w:rFonts w:ascii="Times New Roman" w:hAnsi="Times New Roman" w:cs="Times New Roman"/>
          <w:sz w:val="24"/>
          <w:szCs w:val="24"/>
        </w:rPr>
        <w:tab/>
      </w:r>
    </w:p>
    <w:tbl>
      <w:tblPr>
        <w:tblW w:w="0" w:type="auto"/>
        <w:tblLook w:val="04A0" w:firstRow="1" w:lastRow="0" w:firstColumn="1" w:lastColumn="0" w:noHBand="0" w:noVBand="1"/>
      </w:tblPr>
      <w:tblGrid>
        <w:gridCol w:w="2655"/>
        <w:gridCol w:w="2267"/>
        <w:gridCol w:w="2293"/>
      </w:tblGrid>
      <w:tr w:rsidR="009812E0" w:rsidTr="00100555">
        <w:trPr>
          <w:trHeight w:val="495"/>
        </w:trPr>
        <w:tc>
          <w:tcPr>
            <w:tcW w:w="2655" w:type="dxa"/>
            <w:tcBorders>
              <w:top w:val="single" w:sz="4" w:space="0" w:color="auto"/>
              <w:left w:val="single" w:sz="4" w:space="0" w:color="auto"/>
              <w:bottom w:val="single" w:sz="4" w:space="0" w:color="auto"/>
              <w:right w:val="single" w:sz="4" w:space="0" w:color="auto"/>
            </w:tcBorders>
            <w:hideMark/>
          </w:tcPr>
          <w:p w:rsidR="009812E0" w:rsidRDefault="009812E0" w:rsidP="00FA163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Questionnaire</w:t>
            </w:r>
          </w:p>
        </w:tc>
        <w:tc>
          <w:tcPr>
            <w:tcW w:w="2267" w:type="dxa"/>
            <w:tcBorders>
              <w:top w:val="single" w:sz="4" w:space="0" w:color="auto"/>
              <w:left w:val="single" w:sz="4" w:space="0" w:color="auto"/>
              <w:bottom w:val="single" w:sz="4" w:space="0" w:color="auto"/>
              <w:right w:val="single" w:sz="4" w:space="0" w:color="auto"/>
            </w:tcBorders>
            <w:hideMark/>
          </w:tcPr>
          <w:p w:rsidR="009812E0" w:rsidRDefault="009812E0" w:rsidP="00FA163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Frequency</w:t>
            </w:r>
          </w:p>
        </w:tc>
        <w:tc>
          <w:tcPr>
            <w:tcW w:w="2293" w:type="dxa"/>
            <w:tcBorders>
              <w:top w:val="single" w:sz="4" w:space="0" w:color="auto"/>
              <w:left w:val="single" w:sz="4" w:space="0" w:color="auto"/>
              <w:bottom w:val="single" w:sz="4" w:space="0" w:color="auto"/>
              <w:right w:val="single" w:sz="4" w:space="0" w:color="auto"/>
            </w:tcBorders>
            <w:hideMark/>
          </w:tcPr>
          <w:p w:rsidR="009812E0" w:rsidRDefault="009812E0" w:rsidP="00FA163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Percentage</w:t>
            </w:r>
          </w:p>
        </w:tc>
      </w:tr>
      <w:tr w:rsidR="009812E0" w:rsidTr="00100555">
        <w:trPr>
          <w:trHeight w:val="614"/>
        </w:trPr>
        <w:tc>
          <w:tcPr>
            <w:tcW w:w="2655" w:type="dxa"/>
            <w:tcBorders>
              <w:top w:val="single" w:sz="4" w:space="0" w:color="auto"/>
              <w:left w:val="single" w:sz="4" w:space="0" w:color="auto"/>
              <w:bottom w:val="single" w:sz="4" w:space="0" w:color="auto"/>
              <w:right w:val="single" w:sz="4" w:space="0" w:color="auto"/>
            </w:tcBorders>
            <w:hideMark/>
          </w:tcPr>
          <w:p w:rsidR="009812E0" w:rsidRDefault="009812E0" w:rsidP="00E464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Returned</w:t>
            </w:r>
          </w:p>
        </w:tc>
        <w:tc>
          <w:tcPr>
            <w:tcW w:w="2267" w:type="dxa"/>
            <w:tcBorders>
              <w:top w:val="single" w:sz="4" w:space="0" w:color="auto"/>
              <w:left w:val="single" w:sz="4" w:space="0" w:color="auto"/>
              <w:bottom w:val="single" w:sz="4" w:space="0" w:color="auto"/>
              <w:right w:val="single" w:sz="4" w:space="0" w:color="auto"/>
            </w:tcBorders>
            <w:hideMark/>
          </w:tcPr>
          <w:p w:rsidR="009812E0" w:rsidRDefault="009812E0" w:rsidP="00E464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92</w:t>
            </w:r>
          </w:p>
        </w:tc>
        <w:tc>
          <w:tcPr>
            <w:tcW w:w="2293" w:type="dxa"/>
            <w:tcBorders>
              <w:top w:val="single" w:sz="4" w:space="0" w:color="auto"/>
              <w:left w:val="single" w:sz="4" w:space="0" w:color="auto"/>
              <w:bottom w:val="single" w:sz="4" w:space="0" w:color="auto"/>
              <w:right w:val="single" w:sz="4" w:space="0" w:color="auto"/>
            </w:tcBorders>
            <w:hideMark/>
          </w:tcPr>
          <w:p w:rsidR="009812E0" w:rsidRDefault="009812E0" w:rsidP="00E464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92%</w:t>
            </w:r>
          </w:p>
        </w:tc>
      </w:tr>
      <w:tr w:rsidR="009812E0" w:rsidTr="00100555">
        <w:trPr>
          <w:trHeight w:val="742"/>
        </w:trPr>
        <w:tc>
          <w:tcPr>
            <w:tcW w:w="2655" w:type="dxa"/>
            <w:tcBorders>
              <w:top w:val="single" w:sz="4" w:space="0" w:color="auto"/>
              <w:left w:val="single" w:sz="4" w:space="0" w:color="auto"/>
              <w:bottom w:val="single" w:sz="4" w:space="0" w:color="auto"/>
              <w:right w:val="single" w:sz="4" w:space="0" w:color="auto"/>
            </w:tcBorders>
            <w:hideMark/>
          </w:tcPr>
          <w:p w:rsidR="009812E0" w:rsidRDefault="009812E0" w:rsidP="00E464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Not Returned</w:t>
            </w:r>
          </w:p>
        </w:tc>
        <w:tc>
          <w:tcPr>
            <w:tcW w:w="2267" w:type="dxa"/>
            <w:tcBorders>
              <w:top w:val="single" w:sz="4" w:space="0" w:color="auto"/>
              <w:left w:val="single" w:sz="4" w:space="0" w:color="auto"/>
              <w:bottom w:val="single" w:sz="4" w:space="0" w:color="auto"/>
              <w:right w:val="single" w:sz="4" w:space="0" w:color="auto"/>
            </w:tcBorders>
            <w:hideMark/>
          </w:tcPr>
          <w:p w:rsidR="009812E0" w:rsidRDefault="009812E0" w:rsidP="00E464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293" w:type="dxa"/>
            <w:tcBorders>
              <w:top w:val="single" w:sz="4" w:space="0" w:color="auto"/>
              <w:left w:val="single" w:sz="4" w:space="0" w:color="auto"/>
              <w:bottom w:val="single" w:sz="4" w:space="0" w:color="auto"/>
              <w:right w:val="single" w:sz="4" w:space="0" w:color="auto"/>
            </w:tcBorders>
            <w:hideMark/>
          </w:tcPr>
          <w:p w:rsidR="009812E0" w:rsidRDefault="009812E0" w:rsidP="00E464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9812E0" w:rsidTr="00100555">
        <w:trPr>
          <w:trHeight w:val="541"/>
        </w:trPr>
        <w:tc>
          <w:tcPr>
            <w:tcW w:w="2655" w:type="dxa"/>
            <w:tcBorders>
              <w:top w:val="single" w:sz="4" w:space="0" w:color="auto"/>
              <w:left w:val="single" w:sz="4" w:space="0" w:color="auto"/>
              <w:bottom w:val="single" w:sz="4" w:space="0" w:color="auto"/>
              <w:right w:val="single" w:sz="4" w:space="0" w:color="auto"/>
            </w:tcBorders>
            <w:hideMark/>
          </w:tcPr>
          <w:p w:rsidR="009812E0" w:rsidRDefault="009812E0" w:rsidP="00E464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267" w:type="dxa"/>
            <w:tcBorders>
              <w:top w:val="single" w:sz="4" w:space="0" w:color="auto"/>
              <w:left w:val="single" w:sz="4" w:space="0" w:color="auto"/>
              <w:bottom w:val="single" w:sz="4" w:space="0" w:color="auto"/>
              <w:right w:val="single" w:sz="4" w:space="0" w:color="auto"/>
            </w:tcBorders>
            <w:hideMark/>
          </w:tcPr>
          <w:p w:rsidR="009812E0" w:rsidRDefault="009812E0" w:rsidP="00E464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2293" w:type="dxa"/>
            <w:tcBorders>
              <w:top w:val="single" w:sz="4" w:space="0" w:color="auto"/>
              <w:left w:val="single" w:sz="4" w:space="0" w:color="auto"/>
              <w:bottom w:val="single" w:sz="4" w:space="0" w:color="auto"/>
              <w:right w:val="single" w:sz="4" w:space="0" w:color="auto"/>
            </w:tcBorders>
            <w:hideMark/>
          </w:tcPr>
          <w:p w:rsidR="009812E0" w:rsidRDefault="009812E0" w:rsidP="00E464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9812E0" w:rsidRDefault="009812E0" w:rsidP="00CE53A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480" w:lineRule="auto"/>
        <w:jc w:val="both"/>
        <w:rPr>
          <w:rFonts w:ascii="Times New Roman" w:eastAsia="Calibri" w:hAnsi="Times New Roman" w:cs="Times New Roman"/>
          <w:color w:val="181717"/>
          <w:sz w:val="24"/>
          <w:szCs w:val="24"/>
          <w:lang w:val="en-GB" w:eastAsia="en-GB"/>
        </w:rPr>
      </w:pPr>
      <w:r>
        <w:rPr>
          <w:rFonts w:ascii="Times New Roman" w:hAnsi="Times New Roman" w:cs="Times New Roman"/>
          <w:b/>
          <w:sz w:val="24"/>
          <w:szCs w:val="24"/>
        </w:rPr>
        <w:t>Source:</w:t>
      </w:r>
      <w:r>
        <w:rPr>
          <w:rFonts w:ascii="Times New Roman" w:hAnsi="Times New Roman" w:cs="Times New Roman"/>
          <w:sz w:val="24"/>
          <w:szCs w:val="24"/>
        </w:rPr>
        <w:t xml:space="preserve"> Field Survey, June, </w:t>
      </w:r>
      <w:r w:rsidR="001C146C">
        <w:rPr>
          <w:rFonts w:ascii="Times New Roman" w:hAnsi="Times New Roman" w:cs="Times New Roman"/>
          <w:sz w:val="24"/>
          <w:szCs w:val="24"/>
        </w:rPr>
        <w:t>2025</w:t>
      </w:r>
      <w:r>
        <w:rPr>
          <w:rFonts w:ascii="Times New Roman" w:hAnsi="Times New Roman" w:cs="Times New Roman"/>
          <w:sz w:val="24"/>
          <w:szCs w:val="24"/>
        </w:rPr>
        <w:t xml:space="preserve"> (Using SPSS)</w:t>
      </w:r>
    </w:p>
    <w:p w:rsidR="009812E0" w:rsidRDefault="009812E0" w:rsidP="00E4644B">
      <w:pPr>
        <w:tabs>
          <w:tab w:val="left" w:pos="0"/>
          <w:tab w:val="left" w:pos="300"/>
          <w:tab w:val="left" w:pos="600"/>
          <w:tab w:val="left" w:pos="900"/>
          <w:tab w:val="left" w:pos="119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For the purpose of this study, 100 questionnaires were printed for distribution. The table above indicated that a total of 92 questionnaires were returned and 8 were not returned.</w:t>
      </w:r>
    </w:p>
    <w:p w:rsidR="009812E0" w:rsidRDefault="009812E0" w:rsidP="00CE53AF">
      <w:pPr>
        <w:tabs>
          <w:tab w:val="left" w:pos="8080"/>
        </w:tabs>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TABLE 4.2.2: Distribution of respondents by Gender </w:t>
      </w:r>
    </w:p>
    <w:tbl>
      <w:tblPr>
        <w:tblW w:w="6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919"/>
        <w:gridCol w:w="1149"/>
        <w:gridCol w:w="1011"/>
        <w:gridCol w:w="1232"/>
        <w:gridCol w:w="1616"/>
      </w:tblGrid>
      <w:tr w:rsidR="009812E0" w:rsidTr="009812E0">
        <w:trPr>
          <w:cantSplit/>
        </w:trPr>
        <w:tc>
          <w:tcPr>
            <w:tcW w:w="6655" w:type="dxa"/>
            <w:gridSpan w:val="6"/>
            <w:tcBorders>
              <w:top w:val="nil"/>
              <w:left w:val="nil"/>
              <w:bottom w:val="nil"/>
              <w:right w:val="nil"/>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 w:val="18"/>
                <w:szCs w:val="18"/>
              </w:rPr>
            </w:pPr>
            <w:r>
              <w:rPr>
                <w:rFonts w:ascii="Times New Roman" w:hAnsi="Times New Roman" w:cs="Times New Roman"/>
                <w:bCs/>
                <w:color w:val="000000"/>
                <w:szCs w:val="18"/>
              </w:rPr>
              <w:t xml:space="preserve">Sex/ Gender </w:t>
            </w:r>
          </w:p>
        </w:tc>
      </w:tr>
      <w:tr w:rsidR="009812E0" w:rsidTr="009812E0">
        <w:trPr>
          <w:cantSplit/>
        </w:trPr>
        <w:tc>
          <w:tcPr>
            <w:tcW w:w="1651" w:type="dxa"/>
            <w:gridSpan w:val="2"/>
            <w:tcBorders>
              <w:top w:val="single" w:sz="18" w:space="0" w:color="000000"/>
              <w:left w:val="single" w:sz="18" w:space="0" w:color="000000"/>
              <w:bottom w:val="single" w:sz="18" w:space="0" w:color="000000"/>
              <w:right w:val="nil"/>
            </w:tcBorders>
            <w:shd w:val="clear" w:color="auto" w:fill="FFFFFF"/>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p>
        </w:tc>
        <w:tc>
          <w:tcPr>
            <w:tcW w:w="1148" w:type="dxa"/>
            <w:tcBorders>
              <w:top w:val="single" w:sz="18" w:space="0" w:color="000000"/>
              <w:left w:val="single" w:sz="18" w:space="0" w:color="000000"/>
              <w:bottom w:val="single" w:sz="1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10" w:type="dxa"/>
            <w:tcBorders>
              <w:top w:val="single" w:sz="18" w:space="0" w:color="000000"/>
              <w:left w:val="single" w:sz="8" w:space="0" w:color="000000"/>
              <w:bottom w:val="single" w:sz="1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231" w:type="dxa"/>
            <w:tcBorders>
              <w:top w:val="single" w:sz="18" w:space="0" w:color="000000"/>
              <w:left w:val="single" w:sz="8" w:space="0" w:color="000000"/>
              <w:bottom w:val="single" w:sz="1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615" w:type="dxa"/>
            <w:tcBorders>
              <w:top w:val="single" w:sz="18" w:space="0" w:color="000000"/>
              <w:left w:val="single" w:sz="8" w:space="0" w:color="000000"/>
              <w:bottom w:val="single" w:sz="18" w:space="0" w:color="000000"/>
              <w:right w:val="single" w:sz="1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9812E0" w:rsidTr="009812E0">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918" w:type="dxa"/>
            <w:tcBorders>
              <w:top w:val="single" w:sz="18" w:space="0" w:color="000000"/>
              <w:left w:val="nil"/>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Male</w:t>
            </w:r>
          </w:p>
        </w:tc>
        <w:tc>
          <w:tcPr>
            <w:tcW w:w="1148" w:type="dxa"/>
            <w:tcBorders>
              <w:top w:val="single" w:sz="18" w:space="0" w:color="000000"/>
              <w:left w:val="single" w:sz="1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57</w:t>
            </w:r>
          </w:p>
        </w:tc>
        <w:tc>
          <w:tcPr>
            <w:tcW w:w="1010" w:type="dxa"/>
            <w:tcBorders>
              <w:top w:val="single" w:sz="18" w:space="0" w:color="000000"/>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62.0</w:t>
            </w:r>
          </w:p>
        </w:tc>
        <w:tc>
          <w:tcPr>
            <w:tcW w:w="1231" w:type="dxa"/>
            <w:tcBorders>
              <w:top w:val="single" w:sz="18" w:space="0" w:color="000000"/>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62.0</w:t>
            </w:r>
          </w:p>
        </w:tc>
        <w:tc>
          <w:tcPr>
            <w:tcW w:w="1615" w:type="dxa"/>
            <w:tcBorders>
              <w:top w:val="single" w:sz="18" w:space="0" w:color="000000"/>
              <w:left w:val="single" w:sz="8" w:space="0" w:color="000000"/>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62.0</w:t>
            </w:r>
          </w:p>
        </w:tc>
      </w:tr>
      <w:tr w:rsidR="009812E0" w:rsidTr="009812E0">
        <w:trPr>
          <w:cantSplit/>
        </w:trPr>
        <w:tc>
          <w:tcPr>
            <w:tcW w:w="6655" w:type="dxa"/>
            <w:vMerge/>
            <w:tcBorders>
              <w:top w:val="single" w:sz="18" w:space="0" w:color="000000"/>
              <w:left w:val="single" w:sz="18" w:space="0" w:color="000000"/>
              <w:bottom w:val="single" w:sz="18" w:space="0" w:color="000000"/>
              <w:right w:val="nil"/>
            </w:tcBorders>
            <w:vAlign w:val="center"/>
            <w:hideMark/>
          </w:tcPr>
          <w:p w:rsidR="009812E0" w:rsidRDefault="009812E0" w:rsidP="00CE53AF">
            <w:pPr>
              <w:spacing w:after="0" w:line="480" w:lineRule="auto"/>
              <w:rPr>
                <w:rFonts w:ascii="Times New Roman" w:eastAsia="Calibri" w:hAnsi="Times New Roman" w:cs="Times New Roman"/>
                <w:color w:val="000000"/>
                <w:sz w:val="24"/>
                <w:szCs w:val="24"/>
                <w:lang w:val="en-GB" w:eastAsia="en-GB"/>
              </w:rPr>
            </w:pPr>
          </w:p>
        </w:tc>
        <w:tc>
          <w:tcPr>
            <w:tcW w:w="918" w:type="dxa"/>
            <w:tcBorders>
              <w:top w:val="nil"/>
              <w:left w:val="nil"/>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Female</w:t>
            </w:r>
          </w:p>
        </w:tc>
        <w:tc>
          <w:tcPr>
            <w:tcW w:w="1148" w:type="dxa"/>
            <w:tcBorders>
              <w:top w:val="nil"/>
              <w:left w:val="single" w:sz="1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010" w:type="dxa"/>
            <w:tcBorders>
              <w:top w:val="nil"/>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38.0</w:t>
            </w:r>
          </w:p>
        </w:tc>
        <w:tc>
          <w:tcPr>
            <w:tcW w:w="1231" w:type="dxa"/>
            <w:tcBorders>
              <w:top w:val="nil"/>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38.0</w:t>
            </w:r>
          </w:p>
        </w:tc>
        <w:tc>
          <w:tcPr>
            <w:tcW w:w="1615" w:type="dxa"/>
            <w:tcBorders>
              <w:top w:val="nil"/>
              <w:left w:val="single" w:sz="8" w:space="0" w:color="000000"/>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9812E0" w:rsidTr="009812E0">
        <w:trPr>
          <w:cantSplit/>
        </w:trPr>
        <w:tc>
          <w:tcPr>
            <w:tcW w:w="6655" w:type="dxa"/>
            <w:vMerge/>
            <w:tcBorders>
              <w:top w:val="single" w:sz="18" w:space="0" w:color="000000"/>
              <w:left w:val="single" w:sz="18" w:space="0" w:color="000000"/>
              <w:bottom w:val="single" w:sz="18" w:space="0" w:color="000000"/>
              <w:right w:val="nil"/>
            </w:tcBorders>
            <w:vAlign w:val="center"/>
            <w:hideMark/>
          </w:tcPr>
          <w:p w:rsidR="009812E0" w:rsidRDefault="009812E0" w:rsidP="00CE53AF">
            <w:pPr>
              <w:spacing w:after="0" w:line="480" w:lineRule="auto"/>
              <w:rPr>
                <w:rFonts w:ascii="Times New Roman" w:eastAsia="Calibri" w:hAnsi="Times New Roman" w:cs="Times New Roman"/>
                <w:color w:val="000000"/>
                <w:sz w:val="24"/>
                <w:szCs w:val="24"/>
                <w:lang w:val="en-GB" w:eastAsia="en-GB"/>
              </w:rPr>
            </w:pPr>
          </w:p>
        </w:tc>
        <w:tc>
          <w:tcPr>
            <w:tcW w:w="918" w:type="dxa"/>
            <w:tcBorders>
              <w:top w:val="nil"/>
              <w:left w:val="nil"/>
              <w:bottom w:val="single" w:sz="18" w:space="0" w:color="000000"/>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48" w:type="dxa"/>
            <w:tcBorders>
              <w:top w:val="nil"/>
              <w:left w:val="single" w:sz="18" w:space="0" w:color="000000"/>
              <w:bottom w:val="single" w:sz="18" w:space="0" w:color="000000"/>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010" w:type="dxa"/>
            <w:tcBorders>
              <w:top w:val="nil"/>
              <w:left w:val="single" w:sz="8" w:space="0" w:color="000000"/>
              <w:bottom w:val="single" w:sz="18" w:space="0" w:color="000000"/>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231" w:type="dxa"/>
            <w:tcBorders>
              <w:top w:val="nil"/>
              <w:left w:val="single" w:sz="8" w:space="0" w:color="000000"/>
              <w:bottom w:val="single" w:sz="18" w:space="0" w:color="000000"/>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15" w:type="dxa"/>
            <w:tcBorders>
              <w:top w:val="nil"/>
              <w:left w:val="single" w:sz="8" w:space="0" w:color="000000"/>
              <w:bottom w:val="single" w:sz="18" w:space="0" w:color="000000"/>
              <w:right w:val="single" w:sz="18" w:space="0" w:color="000000"/>
            </w:tcBorders>
            <w:shd w:val="clear" w:color="auto" w:fill="FFFFFF"/>
          </w:tcPr>
          <w:p w:rsidR="009812E0" w:rsidRDefault="009812E0" w:rsidP="00CE53AF">
            <w:pPr>
              <w:autoSpaceDE w:val="0"/>
              <w:autoSpaceDN w:val="0"/>
              <w:adjustRightInd w:val="0"/>
              <w:spacing w:after="0" w:line="480" w:lineRule="auto"/>
              <w:rPr>
                <w:rFonts w:ascii="Times New Roman" w:hAnsi="Times New Roman" w:cs="Times New Roman"/>
                <w:color w:val="181717"/>
                <w:sz w:val="24"/>
                <w:szCs w:val="24"/>
              </w:rPr>
            </w:pPr>
          </w:p>
        </w:tc>
      </w:tr>
    </w:tbl>
    <w:p w:rsidR="009812E0" w:rsidRDefault="009812E0" w:rsidP="00CE53A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480" w:lineRule="auto"/>
        <w:jc w:val="both"/>
        <w:rPr>
          <w:rFonts w:ascii="Times New Roman" w:eastAsia="Calibri" w:hAnsi="Times New Roman" w:cs="Times New Roman"/>
          <w:color w:val="181717"/>
          <w:sz w:val="24"/>
          <w:szCs w:val="24"/>
          <w:lang w:val="en-GB" w:eastAsia="en-GB"/>
        </w:rPr>
      </w:pPr>
      <w:r>
        <w:rPr>
          <w:rFonts w:ascii="Times New Roman" w:hAnsi="Times New Roman" w:cs="Times New Roman"/>
          <w:b/>
          <w:sz w:val="24"/>
          <w:szCs w:val="24"/>
        </w:rPr>
        <w:t>Source:</w:t>
      </w:r>
      <w:r>
        <w:rPr>
          <w:rFonts w:ascii="Times New Roman" w:hAnsi="Times New Roman" w:cs="Times New Roman"/>
          <w:sz w:val="24"/>
          <w:szCs w:val="24"/>
        </w:rPr>
        <w:t xml:space="preserve"> Field Survey, June, </w:t>
      </w:r>
      <w:r w:rsidR="001C146C">
        <w:rPr>
          <w:rFonts w:ascii="Times New Roman" w:hAnsi="Times New Roman" w:cs="Times New Roman"/>
          <w:sz w:val="24"/>
          <w:szCs w:val="24"/>
        </w:rPr>
        <w:t>2025</w:t>
      </w:r>
      <w:r>
        <w:rPr>
          <w:rFonts w:ascii="Times New Roman" w:hAnsi="Times New Roman" w:cs="Times New Roman"/>
          <w:sz w:val="24"/>
          <w:szCs w:val="24"/>
        </w:rPr>
        <w:t xml:space="preserve"> (Using SPSS)</w:t>
      </w:r>
    </w:p>
    <w:p w:rsidR="009812E0" w:rsidRDefault="009812E0" w:rsidP="00CE53AF">
      <w:pPr>
        <w:tabs>
          <w:tab w:val="left" w:pos="1190"/>
        </w:tabs>
        <w:spacing w:line="480" w:lineRule="auto"/>
        <w:jc w:val="both"/>
        <w:rPr>
          <w:rFonts w:ascii="Times New Roman" w:hAnsi="Times New Roman" w:cs="Times New Roman"/>
          <w:sz w:val="24"/>
          <w:szCs w:val="24"/>
        </w:rPr>
      </w:pPr>
      <w:r>
        <w:rPr>
          <w:rFonts w:ascii="Times New Roman" w:hAnsi="Times New Roman" w:cs="Times New Roman"/>
          <w:sz w:val="24"/>
          <w:szCs w:val="24"/>
        </w:rPr>
        <w:t>The table above indicated that 57 of the respondents representing 62% were Male and 35 respondents representing 38% were female. Therefore, more of the respondents were Male.</w:t>
      </w:r>
    </w:p>
    <w:p w:rsidR="009812E0" w:rsidRDefault="009812E0" w:rsidP="00CE53AF">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TABLE 4.2.3: Distribution of respondents by marital status </w:t>
      </w:r>
    </w:p>
    <w:tbl>
      <w:tblPr>
        <w:tblW w:w="6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904"/>
        <w:gridCol w:w="1149"/>
        <w:gridCol w:w="1011"/>
        <w:gridCol w:w="1378"/>
        <w:gridCol w:w="1470"/>
      </w:tblGrid>
      <w:tr w:rsidR="009812E0" w:rsidTr="009812E0">
        <w:trPr>
          <w:cantSplit/>
        </w:trPr>
        <w:tc>
          <w:tcPr>
            <w:tcW w:w="6640" w:type="dxa"/>
            <w:gridSpan w:val="6"/>
            <w:tcBorders>
              <w:top w:val="nil"/>
              <w:left w:val="nil"/>
              <w:bottom w:val="nil"/>
              <w:right w:val="nil"/>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 w:val="18"/>
                <w:szCs w:val="18"/>
              </w:rPr>
            </w:pPr>
            <w:r>
              <w:rPr>
                <w:rFonts w:ascii="Times New Roman" w:hAnsi="Times New Roman" w:cs="Times New Roman"/>
                <w:bCs/>
                <w:color w:val="000000"/>
                <w:szCs w:val="18"/>
              </w:rPr>
              <w:t>Marital status</w:t>
            </w:r>
          </w:p>
        </w:tc>
      </w:tr>
      <w:tr w:rsidR="009812E0" w:rsidTr="009812E0">
        <w:trPr>
          <w:cantSplit/>
        </w:trPr>
        <w:tc>
          <w:tcPr>
            <w:tcW w:w="1636" w:type="dxa"/>
            <w:gridSpan w:val="2"/>
            <w:tcBorders>
              <w:top w:val="single" w:sz="18" w:space="0" w:color="000000"/>
              <w:left w:val="single" w:sz="18" w:space="0" w:color="000000"/>
              <w:bottom w:val="single" w:sz="18" w:space="0" w:color="000000"/>
              <w:right w:val="nil"/>
            </w:tcBorders>
            <w:shd w:val="clear" w:color="auto" w:fill="FFFFFF"/>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p>
        </w:tc>
        <w:tc>
          <w:tcPr>
            <w:tcW w:w="1148" w:type="dxa"/>
            <w:tcBorders>
              <w:top w:val="single" w:sz="18" w:space="0" w:color="000000"/>
              <w:left w:val="single" w:sz="18" w:space="0" w:color="000000"/>
              <w:bottom w:val="single" w:sz="1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10" w:type="dxa"/>
            <w:tcBorders>
              <w:top w:val="single" w:sz="18" w:space="0" w:color="000000"/>
              <w:left w:val="single" w:sz="8" w:space="0" w:color="000000"/>
              <w:bottom w:val="single" w:sz="1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7" w:type="dxa"/>
            <w:tcBorders>
              <w:top w:val="single" w:sz="18" w:space="0" w:color="000000"/>
              <w:left w:val="single" w:sz="8" w:space="0" w:color="000000"/>
              <w:bottom w:val="single" w:sz="1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9812E0" w:rsidTr="009812E0">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903" w:type="dxa"/>
            <w:tcBorders>
              <w:top w:val="single" w:sz="18" w:space="0" w:color="000000"/>
              <w:left w:val="nil"/>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Married</w:t>
            </w:r>
          </w:p>
        </w:tc>
        <w:tc>
          <w:tcPr>
            <w:tcW w:w="1148" w:type="dxa"/>
            <w:tcBorders>
              <w:top w:val="single" w:sz="18" w:space="0" w:color="000000"/>
              <w:left w:val="single" w:sz="1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72</w:t>
            </w:r>
          </w:p>
        </w:tc>
        <w:tc>
          <w:tcPr>
            <w:tcW w:w="1010" w:type="dxa"/>
            <w:tcBorders>
              <w:top w:val="single" w:sz="18" w:space="0" w:color="000000"/>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78.3</w:t>
            </w:r>
          </w:p>
        </w:tc>
        <w:tc>
          <w:tcPr>
            <w:tcW w:w="1377" w:type="dxa"/>
            <w:tcBorders>
              <w:top w:val="single" w:sz="18" w:space="0" w:color="000000"/>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78.3</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78.3</w:t>
            </w:r>
          </w:p>
        </w:tc>
      </w:tr>
      <w:tr w:rsidR="009812E0" w:rsidTr="009812E0">
        <w:trPr>
          <w:cantSplit/>
        </w:trPr>
        <w:tc>
          <w:tcPr>
            <w:tcW w:w="6640" w:type="dxa"/>
            <w:vMerge/>
            <w:tcBorders>
              <w:top w:val="single" w:sz="18" w:space="0" w:color="000000"/>
              <w:left w:val="single" w:sz="18" w:space="0" w:color="000000"/>
              <w:bottom w:val="single" w:sz="18" w:space="0" w:color="000000"/>
              <w:right w:val="nil"/>
            </w:tcBorders>
            <w:vAlign w:val="center"/>
            <w:hideMark/>
          </w:tcPr>
          <w:p w:rsidR="009812E0" w:rsidRDefault="009812E0" w:rsidP="00CE53AF">
            <w:pPr>
              <w:spacing w:after="0" w:line="480" w:lineRule="auto"/>
              <w:rPr>
                <w:rFonts w:ascii="Times New Roman" w:eastAsia="Calibri" w:hAnsi="Times New Roman" w:cs="Times New Roman"/>
                <w:color w:val="000000"/>
                <w:sz w:val="24"/>
                <w:szCs w:val="24"/>
                <w:lang w:val="en-GB" w:eastAsia="en-GB"/>
              </w:rPr>
            </w:pPr>
          </w:p>
        </w:tc>
        <w:tc>
          <w:tcPr>
            <w:tcW w:w="903" w:type="dxa"/>
            <w:tcBorders>
              <w:top w:val="nil"/>
              <w:left w:val="nil"/>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single</w:t>
            </w:r>
          </w:p>
        </w:tc>
        <w:tc>
          <w:tcPr>
            <w:tcW w:w="1148" w:type="dxa"/>
            <w:tcBorders>
              <w:top w:val="nil"/>
              <w:left w:val="single" w:sz="1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010" w:type="dxa"/>
            <w:tcBorders>
              <w:top w:val="nil"/>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21.7</w:t>
            </w:r>
          </w:p>
        </w:tc>
        <w:tc>
          <w:tcPr>
            <w:tcW w:w="1377" w:type="dxa"/>
            <w:tcBorders>
              <w:top w:val="nil"/>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21.7</w:t>
            </w:r>
          </w:p>
        </w:tc>
        <w:tc>
          <w:tcPr>
            <w:tcW w:w="1469" w:type="dxa"/>
            <w:tcBorders>
              <w:top w:val="nil"/>
              <w:left w:val="single" w:sz="8" w:space="0" w:color="000000"/>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9812E0" w:rsidTr="009812E0">
        <w:trPr>
          <w:cantSplit/>
        </w:trPr>
        <w:tc>
          <w:tcPr>
            <w:tcW w:w="6640" w:type="dxa"/>
            <w:vMerge/>
            <w:tcBorders>
              <w:top w:val="single" w:sz="18" w:space="0" w:color="000000"/>
              <w:left w:val="single" w:sz="18" w:space="0" w:color="000000"/>
              <w:bottom w:val="single" w:sz="18" w:space="0" w:color="000000"/>
              <w:right w:val="nil"/>
            </w:tcBorders>
            <w:vAlign w:val="center"/>
            <w:hideMark/>
          </w:tcPr>
          <w:p w:rsidR="009812E0" w:rsidRDefault="009812E0" w:rsidP="00CE53AF">
            <w:pPr>
              <w:spacing w:after="0" w:line="480" w:lineRule="auto"/>
              <w:rPr>
                <w:rFonts w:ascii="Times New Roman" w:eastAsia="Calibri" w:hAnsi="Times New Roman" w:cs="Times New Roman"/>
                <w:color w:val="000000"/>
                <w:sz w:val="24"/>
                <w:szCs w:val="24"/>
                <w:lang w:val="en-GB" w:eastAsia="en-GB"/>
              </w:rPr>
            </w:pPr>
          </w:p>
        </w:tc>
        <w:tc>
          <w:tcPr>
            <w:tcW w:w="903" w:type="dxa"/>
            <w:tcBorders>
              <w:top w:val="nil"/>
              <w:left w:val="nil"/>
              <w:bottom w:val="single" w:sz="18" w:space="0" w:color="000000"/>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48" w:type="dxa"/>
            <w:tcBorders>
              <w:top w:val="nil"/>
              <w:left w:val="single" w:sz="18" w:space="0" w:color="000000"/>
              <w:bottom w:val="single" w:sz="18" w:space="0" w:color="000000"/>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010" w:type="dxa"/>
            <w:tcBorders>
              <w:top w:val="nil"/>
              <w:left w:val="single" w:sz="8" w:space="0" w:color="000000"/>
              <w:bottom w:val="single" w:sz="18" w:space="0" w:color="000000"/>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7" w:type="dxa"/>
            <w:tcBorders>
              <w:top w:val="nil"/>
              <w:left w:val="single" w:sz="8" w:space="0" w:color="000000"/>
              <w:bottom w:val="single" w:sz="18" w:space="0" w:color="000000"/>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tcPr>
          <w:p w:rsidR="009812E0" w:rsidRDefault="009812E0" w:rsidP="00CE53AF">
            <w:pPr>
              <w:autoSpaceDE w:val="0"/>
              <w:autoSpaceDN w:val="0"/>
              <w:adjustRightInd w:val="0"/>
              <w:spacing w:after="0" w:line="480" w:lineRule="auto"/>
              <w:rPr>
                <w:rFonts w:ascii="Times New Roman" w:hAnsi="Times New Roman" w:cs="Times New Roman"/>
                <w:color w:val="181717"/>
                <w:sz w:val="24"/>
                <w:szCs w:val="24"/>
              </w:rPr>
            </w:pPr>
          </w:p>
        </w:tc>
      </w:tr>
    </w:tbl>
    <w:p w:rsidR="009812E0" w:rsidRDefault="009812E0" w:rsidP="00CE53A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480" w:lineRule="auto"/>
        <w:jc w:val="both"/>
        <w:rPr>
          <w:rFonts w:ascii="Times New Roman" w:eastAsia="Calibri" w:hAnsi="Times New Roman" w:cs="Times New Roman"/>
          <w:color w:val="181717"/>
          <w:sz w:val="24"/>
          <w:szCs w:val="24"/>
          <w:lang w:val="en-GB" w:eastAsia="en-GB"/>
        </w:rPr>
      </w:pPr>
      <w:r>
        <w:rPr>
          <w:rFonts w:ascii="Times New Roman" w:hAnsi="Times New Roman" w:cs="Times New Roman"/>
          <w:b/>
          <w:sz w:val="24"/>
          <w:szCs w:val="24"/>
        </w:rPr>
        <w:t>Source:</w:t>
      </w:r>
      <w:r>
        <w:rPr>
          <w:rFonts w:ascii="Times New Roman" w:hAnsi="Times New Roman" w:cs="Times New Roman"/>
          <w:sz w:val="24"/>
          <w:szCs w:val="24"/>
        </w:rPr>
        <w:t xml:space="preserve"> Field Survey, June, </w:t>
      </w:r>
      <w:r w:rsidR="001C146C">
        <w:rPr>
          <w:rFonts w:ascii="Times New Roman" w:hAnsi="Times New Roman" w:cs="Times New Roman"/>
          <w:sz w:val="24"/>
          <w:szCs w:val="24"/>
        </w:rPr>
        <w:t>2025</w:t>
      </w:r>
      <w:r>
        <w:rPr>
          <w:rFonts w:ascii="Times New Roman" w:hAnsi="Times New Roman" w:cs="Times New Roman"/>
          <w:sz w:val="24"/>
          <w:szCs w:val="24"/>
        </w:rPr>
        <w:t xml:space="preserve"> (Using SPSS)</w:t>
      </w:r>
    </w:p>
    <w:p w:rsidR="009812E0" w:rsidRDefault="009812E0" w:rsidP="00CE53AF">
      <w:pPr>
        <w:widowControl w:val="0"/>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distribution, 72 of the respondents representing 78.3% are married, 20 of the respondents representing 21.7% are Single. </w:t>
      </w:r>
      <w:proofErr w:type="gramStart"/>
      <w:r>
        <w:rPr>
          <w:rFonts w:ascii="Times New Roman" w:hAnsi="Times New Roman" w:cs="Times New Roman"/>
          <w:sz w:val="24"/>
          <w:szCs w:val="24"/>
        </w:rPr>
        <w:t>Therefore</w:t>
      </w:r>
      <w:proofErr w:type="gramEnd"/>
      <w:r>
        <w:rPr>
          <w:rFonts w:ascii="Times New Roman" w:hAnsi="Times New Roman" w:cs="Times New Roman"/>
          <w:sz w:val="24"/>
          <w:szCs w:val="24"/>
        </w:rPr>
        <w:t xml:space="preserve"> the largest populations are married.</w:t>
      </w:r>
    </w:p>
    <w:p w:rsidR="009812E0" w:rsidRDefault="009812E0" w:rsidP="00CE53AF">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4.2.4:  Distribution of respondents by Age range </w:t>
      </w:r>
      <w:r w:rsidR="00100555">
        <w:rPr>
          <w:rFonts w:ascii="Times New Roman" w:hAnsi="Times New Roman" w:cs="Times New Roman"/>
          <w:sz w:val="24"/>
          <w:szCs w:val="24"/>
        </w:rPr>
        <w:t xml:space="preserve"> </w:t>
      </w:r>
    </w:p>
    <w:tbl>
      <w:tblPr>
        <w:tblpPr w:leftFromText="180" w:rightFromText="180" w:bottomFromText="200" w:vertAnchor="text" w:tblpY="1"/>
        <w:tblOverlap w:val="neve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5"/>
        <w:gridCol w:w="932"/>
        <w:gridCol w:w="1398"/>
        <w:gridCol w:w="1231"/>
        <w:gridCol w:w="1677"/>
        <w:gridCol w:w="2777"/>
      </w:tblGrid>
      <w:tr w:rsidR="009812E0" w:rsidTr="00100555">
        <w:trPr>
          <w:cantSplit/>
          <w:trHeight w:val="366"/>
        </w:trPr>
        <w:tc>
          <w:tcPr>
            <w:tcW w:w="8910" w:type="dxa"/>
            <w:gridSpan w:val="6"/>
            <w:tcBorders>
              <w:top w:val="nil"/>
              <w:left w:val="nil"/>
              <w:bottom w:val="nil"/>
              <w:right w:val="nil"/>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 w:val="18"/>
                <w:szCs w:val="18"/>
              </w:rPr>
            </w:pPr>
            <w:r>
              <w:rPr>
                <w:rFonts w:ascii="Times New Roman" w:hAnsi="Times New Roman" w:cs="Times New Roman"/>
                <w:bCs/>
                <w:color w:val="000000"/>
                <w:szCs w:val="18"/>
              </w:rPr>
              <w:t>Age range</w:t>
            </w:r>
          </w:p>
        </w:tc>
      </w:tr>
      <w:tr w:rsidR="009812E0" w:rsidTr="00100555">
        <w:trPr>
          <w:cantSplit/>
          <w:trHeight w:val="833"/>
        </w:trPr>
        <w:tc>
          <w:tcPr>
            <w:tcW w:w="1827" w:type="dxa"/>
            <w:gridSpan w:val="2"/>
            <w:tcBorders>
              <w:top w:val="single" w:sz="18" w:space="0" w:color="000000"/>
              <w:left w:val="single" w:sz="18" w:space="0" w:color="000000"/>
              <w:bottom w:val="single" w:sz="18" w:space="0" w:color="000000"/>
              <w:right w:val="nil"/>
            </w:tcBorders>
            <w:shd w:val="clear" w:color="auto" w:fill="FFFFFF"/>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p>
        </w:tc>
        <w:tc>
          <w:tcPr>
            <w:tcW w:w="1398" w:type="dxa"/>
            <w:tcBorders>
              <w:top w:val="single" w:sz="18" w:space="0" w:color="000000"/>
              <w:left w:val="single" w:sz="18" w:space="0" w:color="000000"/>
              <w:bottom w:val="single" w:sz="1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31" w:type="dxa"/>
            <w:tcBorders>
              <w:top w:val="single" w:sz="18" w:space="0" w:color="000000"/>
              <w:left w:val="single" w:sz="8" w:space="0" w:color="000000"/>
              <w:bottom w:val="single" w:sz="1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77" w:type="dxa"/>
            <w:tcBorders>
              <w:top w:val="single" w:sz="18" w:space="0" w:color="000000"/>
              <w:left w:val="single" w:sz="8" w:space="0" w:color="000000"/>
              <w:bottom w:val="single" w:sz="1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2777" w:type="dxa"/>
            <w:tcBorders>
              <w:top w:val="single" w:sz="18" w:space="0" w:color="000000"/>
              <w:left w:val="single" w:sz="8" w:space="0" w:color="000000"/>
              <w:bottom w:val="single" w:sz="18" w:space="0" w:color="000000"/>
              <w:right w:val="single" w:sz="1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9812E0" w:rsidTr="00100555">
        <w:trPr>
          <w:cantSplit/>
          <w:trHeight w:val="400"/>
        </w:trPr>
        <w:tc>
          <w:tcPr>
            <w:tcW w:w="89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932" w:type="dxa"/>
            <w:tcBorders>
              <w:top w:val="single" w:sz="18" w:space="0" w:color="000000"/>
              <w:left w:val="nil"/>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20-30</w:t>
            </w:r>
          </w:p>
        </w:tc>
        <w:tc>
          <w:tcPr>
            <w:tcW w:w="1398" w:type="dxa"/>
            <w:tcBorders>
              <w:top w:val="single" w:sz="18" w:space="0" w:color="000000"/>
              <w:left w:val="single" w:sz="1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31" w:type="dxa"/>
            <w:tcBorders>
              <w:top w:val="single" w:sz="18" w:space="0" w:color="000000"/>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1677" w:type="dxa"/>
            <w:tcBorders>
              <w:top w:val="single" w:sz="18" w:space="0" w:color="000000"/>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2777" w:type="dxa"/>
            <w:tcBorders>
              <w:top w:val="single" w:sz="18" w:space="0" w:color="000000"/>
              <w:left w:val="single" w:sz="8" w:space="0" w:color="000000"/>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4.3</w:t>
            </w:r>
          </w:p>
        </w:tc>
      </w:tr>
      <w:tr w:rsidR="009812E0" w:rsidTr="00100555">
        <w:trPr>
          <w:cantSplit/>
          <w:trHeight w:val="143"/>
        </w:trPr>
        <w:tc>
          <w:tcPr>
            <w:tcW w:w="895" w:type="dxa"/>
            <w:vMerge/>
            <w:tcBorders>
              <w:top w:val="single" w:sz="18" w:space="0" w:color="000000"/>
              <w:left w:val="single" w:sz="18" w:space="0" w:color="000000"/>
              <w:bottom w:val="single" w:sz="18" w:space="0" w:color="000000"/>
              <w:right w:val="nil"/>
            </w:tcBorders>
            <w:vAlign w:val="center"/>
            <w:hideMark/>
          </w:tcPr>
          <w:p w:rsidR="009812E0" w:rsidRDefault="009812E0" w:rsidP="00CE53AF">
            <w:pPr>
              <w:spacing w:after="0" w:line="480" w:lineRule="auto"/>
              <w:rPr>
                <w:rFonts w:ascii="Times New Roman" w:eastAsia="Calibri" w:hAnsi="Times New Roman" w:cs="Times New Roman"/>
                <w:color w:val="000000"/>
                <w:sz w:val="24"/>
                <w:szCs w:val="24"/>
                <w:lang w:val="en-GB" w:eastAsia="en-GB"/>
              </w:rPr>
            </w:pPr>
          </w:p>
        </w:tc>
        <w:tc>
          <w:tcPr>
            <w:tcW w:w="932" w:type="dxa"/>
            <w:tcBorders>
              <w:top w:val="nil"/>
              <w:left w:val="nil"/>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31-40</w:t>
            </w:r>
          </w:p>
        </w:tc>
        <w:tc>
          <w:tcPr>
            <w:tcW w:w="1398" w:type="dxa"/>
            <w:tcBorders>
              <w:top w:val="nil"/>
              <w:left w:val="single" w:sz="1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231" w:type="dxa"/>
            <w:tcBorders>
              <w:top w:val="nil"/>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677" w:type="dxa"/>
            <w:tcBorders>
              <w:top w:val="nil"/>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2777" w:type="dxa"/>
            <w:tcBorders>
              <w:top w:val="nil"/>
              <w:left w:val="single" w:sz="8" w:space="0" w:color="000000"/>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17.3</w:t>
            </w:r>
          </w:p>
        </w:tc>
      </w:tr>
      <w:tr w:rsidR="009812E0" w:rsidTr="00100555">
        <w:trPr>
          <w:cantSplit/>
          <w:trHeight w:val="143"/>
        </w:trPr>
        <w:tc>
          <w:tcPr>
            <w:tcW w:w="895" w:type="dxa"/>
            <w:vMerge/>
            <w:tcBorders>
              <w:top w:val="single" w:sz="18" w:space="0" w:color="000000"/>
              <w:left w:val="single" w:sz="18" w:space="0" w:color="000000"/>
              <w:bottom w:val="single" w:sz="18" w:space="0" w:color="000000"/>
              <w:right w:val="nil"/>
            </w:tcBorders>
            <w:vAlign w:val="center"/>
            <w:hideMark/>
          </w:tcPr>
          <w:p w:rsidR="009812E0" w:rsidRDefault="009812E0" w:rsidP="00CE53AF">
            <w:pPr>
              <w:spacing w:after="0" w:line="480" w:lineRule="auto"/>
              <w:rPr>
                <w:rFonts w:ascii="Times New Roman" w:eastAsia="Calibri" w:hAnsi="Times New Roman" w:cs="Times New Roman"/>
                <w:color w:val="000000"/>
                <w:sz w:val="24"/>
                <w:szCs w:val="24"/>
                <w:lang w:val="en-GB" w:eastAsia="en-GB"/>
              </w:rPr>
            </w:pPr>
          </w:p>
        </w:tc>
        <w:tc>
          <w:tcPr>
            <w:tcW w:w="932" w:type="dxa"/>
            <w:tcBorders>
              <w:top w:val="nil"/>
              <w:left w:val="nil"/>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41-50</w:t>
            </w:r>
          </w:p>
        </w:tc>
        <w:tc>
          <w:tcPr>
            <w:tcW w:w="1398" w:type="dxa"/>
            <w:tcBorders>
              <w:top w:val="nil"/>
              <w:left w:val="single" w:sz="1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1231" w:type="dxa"/>
            <w:tcBorders>
              <w:top w:val="nil"/>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59.8</w:t>
            </w:r>
          </w:p>
        </w:tc>
        <w:tc>
          <w:tcPr>
            <w:tcW w:w="1677" w:type="dxa"/>
            <w:tcBorders>
              <w:top w:val="nil"/>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59.8</w:t>
            </w:r>
          </w:p>
        </w:tc>
        <w:tc>
          <w:tcPr>
            <w:tcW w:w="2777" w:type="dxa"/>
            <w:tcBorders>
              <w:top w:val="nil"/>
              <w:left w:val="single" w:sz="8" w:space="0" w:color="000000"/>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77.1</w:t>
            </w:r>
          </w:p>
        </w:tc>
      </w:tr>
      <w:tr w:rsidR="009812E0" w:rsidTr="00100555">
        <w:trPr>
          <w:cantSplit/>
          <w:trHeight w:val="143"/>
        </w:trPr>
        <w:tc>
          <w:tcPr>
            <w:tcW w:w="895" w:type="dxa"/>
            <w:vMerge/>
            <w:tcBorders>
              <w:top w:val="single" w:sz="18" w:space="0" w:color="000000"/>
              <w:left w:val="single" w:sz="18" w:space="0" w:color="000000"/>
              <w:bottom w:val="single" w:sz="18" w:space="0" w:color="000000"/>
              <w:right w:val="nil"/>
            </w:tcBorders>
            <w:vAlign w:val="center"/>
            <w:hideMark/>
          </w:tcPr>
          <w:p w:rsidR="009812E0" w:rsidRDefault="009812E0" w:rsidP="00CE53AF">
            <w:pPr>
              <w:spacing w:after="0" w:line="480" w:lineRule="auto"/>
              <w:rPr>
                <w:rFonts w:ascii="Times New Roman" w:eastAsia="Calibri" w:hAnsi="Times New Roman" w:cs="Times New Roman"/>
                <w:color w:val="000000"/>
                <w:sz w:val="24"/>
                <w:szCs w:val="24"/>
                <w:lang w:val="en-GB" w:eastAsia="en-GB"/>
              </w:rPr>
            </w:pPr>
          </w:p>
        </w:tc>
        <w:tc>
          <w:tcPr>
            <w:tcW w:w="932" w:type="dxa"/>
            <w:tcBorders>
              <w:top w:val="nil"/>
              <w:left w:val="nil"/>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51-60</w:t>
            </w:r>
          </w:p>
        </w:tc>
        <w:tc>
          <w:tcPr>
            <w:tcW w:w="1398" w:type="dxa"/>
            <w:tcBorders>
              <w:top w:val="nil"/>
              <w:left w:val="single" w:sz="1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231" w:type="dxa"/>
            <w:tcBorders>
              <w:top w:val="nil"/>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22.8</w:t>
            </w:r>
          </w:p>
        </w:tc>
        <w:tc>
          <w:tcPr>
            <w:tcW w:w="1677" w:type="dxa"/>
            <w:tcBorders>
              <w:top w:val="nil"/>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22.8</w:t>
            </w:r>
          </w:p>
        </w:tc>
        <w:tc>
          <w:tcPr>
            <w:tcW w:w="2777" w:type="dxa"/>
            <w:tcBorders>
              <w:top w:val="nil"/>
              <w:left w:val="single" w:sz="8" w:space="0" w:color="000000"/>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9812E0" w:rsidTr="00100555">
        <w:trPr>
          <w:cantSplit/>
          <w:trHeight w:val="143"/>
        </w:trPr>
        <w:tc>
          <w:tcPr>
            <w:tcW w:w="895" w:type="dxa"/>
            <w:vMerge/>
            <w:tcBorders>
              <w:top w:val="single" w:sz="18" w:space="0" w:color="000000"/>
              <w:left w:val="single" w:sz="18" w:space="0" w:color="000000"/>
              <w:bottom w:val="single" w:sz="18" w:space="0" w:color="000000"/>
              <w:right w:val="nil"/>
            </w:tcBorders>
            <w:vAlign w:val="center"/>
            <w:hideMark/>
          </w:tcPr>
          <w:p w:rsidR="009812E0" w:rsidRDefault="009812E0" w:rsidP="00CE53AF">
            <w:pPr>
              <w:spacing w:after="0" w:line="480" w:lineRule="auto"/>
              <w:rPr>
                <w:rFonts w:ascii="Times New Roman" w:eastAsia="Calibri" w:hAnsi="Times New Roman" w:cs="Times New Roman"/>
                <w:color w:val="000000"/>
                <w:sz w:val="24"/>
                <w:szCs w:val="24"/>
                <w:lang w:val="en-GB" w:eastAsia="en-GB"/>
              </w:rPr>
            </w:pPr>
          </w:p>
        </w:tc>
        <w:tc>
          <w:tcPr>
            <w:tcW w:w="932" w:type="dxa"/>
            <w:tcBorders>
              <w:top w:val="nil"/>
              <w:left w:val="nil"/>
              <w:bottom w:val="single" w:sz="18" w:space="0" w:color="000000"/>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398" w:type="dxa"/>
            <w:tcBorders>
              <w:top w:val="nil"/>
              <w:left w:val="single" w:sz="18" w:space="0" w:color="000000"/>
              <w:bottom w:val="single" w:sz="18" w:space="0" w:color="000000"/>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231" w:type="dxa"/>
            <w:tcBorders>
              <w:top w:val="nil"/>
              <w:left w:val="single" w:sz="8" w:space="0" w:color="000000"/>
              <w:bottom w:val="single" w:sz="18" w:space="0" w:color="000000"/>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77" w:type="dxa"/>
            <w:tcBorders>
              <w:top w:val="nil"/>
              <w:left w:val="single" w:sz="8" w:space="0" w:color="000000"/>
              <w:bottom w:val="single" w:sz="18" w:space="0" w:color="000000"/>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2777" w:type="dxa"/>
            <w:tcBorders>
              <w:top w:val="nil"/>
              <w:left w:val="single" w:sz="8" w:space="0" w:color="000000"/>
              <w:bottom w:val="single" w:sz="18" w:space="0" w:color="000000"/>
              <w:right w:val="single" w:sz="18" w:space="0" w:color="000000"/>
            </w:tcBorders>
            <w:shd w:val="clear" w:color="auto" w:fill="FFFFFF"/>
          </w:tcPr>
          <w:p w:rsidR="009812E0" w:rsidRDefault="009812E0" w:rsidP="00CE53AF">
            <w:pPr>
              <w:autoSpaceDE w:val="0"/>
              <w:autoSpaceDN w:val="0"/>
              <w:adjustRightInd w:val="0"/>
              <w:spacing w:after="0" w:line="480" w:lineRule="auto"/>
              <w:rPr>
                <w:rFonts w:ascii="Times New Roman" w:hAnsi="Times New Roman" w:cs="Times New Roman"/>
                <w:color w:val="181717"/>
                <w:sz w:val="24"/>
                <w:szCs w:val="24"/>
              </w:rPr>
            </w:pPr>
          </w:p>
        </w:tc>
      </w:tr>
    </w:tbl>
    <w:p w:rsidR="009812E0" w:rsidRDefault="009812E0" w:rsidP="00CE53A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480" w:lineRule="auto"/>
        <w:jc w:val="both"/>
        <w:rPr>
          <w:rFonts w:ascii="Times New Roman" w:eastAsia="Calibri" w:hAnsi="Times New Roman" w:cs="Times New Roman"/>
          <w:color w:val="181717"/>
          <w:sz w:val="24"/>
          <w:szCs w:val="24"/>
          <w:lang w:val="en-GB" w:eastAsia="en-GB"/>
        </w:rPr>
      </w:pPr>
      <w:r>
        <w:rPr>
          <w:rFonts w:ascii="Times New Roman" w:hAnsi="Times New Roman" w:cs="Times New Roman"/>
          <w:b/>
          <w:sz w:val="24"/>
          <w:szCs w:val="24"/>
        </w:rPr>
        <w:t>Source:</w:t>
      </w:r>
      <w:r>
        <w:rPr>
          <w:rFonts w:ascii="Times New Roman" w:hAnsi="Times New Roman" w:cs="Times New Roman"/>
          <w:sz w:val="24"/>
          <w:szCs w:val="24"/>
        </w:rPr>
        <w:t xml:space="preserve"> Field Survey, June, </w:t>
      </w:r>
      <w:r w:rsidR="001C146C">
        <w:rPr>
          <w:rFonts w:ascii="Times New Roman" w:hAnsi="Times New Roman" w:cs="Times New Roman"/>
          <w:sz w:val="24"/>
          <w:szCs w:val="24"/>
        </w:rPr>
        <w:t>2025</w:t>
      </w:r>
      <w:r>
        <w:rPr>
          <w:rFonts w:ascii="Times New Roman" w:hAnsi="Times New Roman" w:cs="Times New Roman"/>
          <w:sz w:val="24"/>
          <w:szCs w:val="24"/>
        </w:rPr>
        <w:t xml:space="preserve"> (Using SPSS)</w:t>
      </w:r>
    </w:p>
    <w:p w:rsidR="009812E0" w:rsidRDefault="009812E0" w:rsidP="00CE53A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the distribution, 4 of the respondents representing 4.3% are 20-30 years old, 12 of the respondents representing 13% are between 31-40 years, 55 of the respondents representing 59.8% are between 41-50 years, and 21 of the respondents representing 22.8% are between 51- 60 years of age. </w:t>
      </w:r>
      <w:proofErr w:type="gramStart"/>
      <w:r>
        <w:rPr>
          <w:rFonts w:ascii="Times New Roman" w:hAnsi="Times New Roman" w:cs="Times New Roman"/>
          <w:sz w:val="24"/>
          <w:szCs w:val="24"/>
        </w:rPr>
        <w:t>Therefore</w:t>
      </w:r>
      <w:proofErr w:type="gramEnd"/>
      <w:r>
        <w:rPr>
          <w:rFonts w:ascii="Times New Roman" w:hAnsi="Times New Roman" w:cs="Times New Roman"/>
          <w:sz w:val="24"/>
          <w:szCs w:val="24"/>
        </w:rPr>
        <w:t xml:space="preserve"> the largest population is 40 – 50 years.</w:t>
      </w:r>
    </w:p>
    <w:tbl>
      <w:tblPr>
        <w:tblW w:w="6885"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148"/>
        <w:gridCol w:w="1148"/>
        <w:gridCol w:w="1009"/>
        <w:gridCol w:w="1377"/>
        <w:gridCol w:w="1469"/>
      </w:tblGrid>
      <w:tr w:rsidR="009812E0" w:rsidTr="009812E0">
        <w:trPr>
          <w:cantSplit/>
        </w:trPr>
        <w:tc>
          <w:tcPr>
            <w:tcW w:w="6885" w:type="dxa"/>
            <w:gridSpan w:val="6"/>
            <w:tcBorders>
              <w:top w:val="nil"/>
              <w:left w:val="nil"/>
              <w:bottom w:val="nil"/>
              <w:right w:val="nil"/>
            </w:tcBorders>
            <w:shd w:val="clear" w:color="auto" w:fill="FFFFFF"/>
          </w:tcPr>
          <w:p w:rsidR="009812E0" w:rsidRPr="00FA1634" w:rsidRDefault="009812E0" w:rsidP="00FA1634">
            <w:pPr>
              <w:autoSpaceDE w:val="0"/>
              <w:autoSpaceDN w:val="0"/>
              <w:adjustRightInd w:val="0"/>
              <w:spacing w:after="0" w:line="240" w:lineRule="auto"/>
              <w:ind w:right="60"/>
              <w:rPr>
                <w:rFonts w:ascii="Times New Roman" w:hAnsi="Times New Roman" w:cs="Times New Roman"/>
                <w:sz w:val="24"/>
                <w:szCs w:val="24"/>
              </w:rPr>
            </w:pPr>
            <w:r>
              <w:rPr>
                <w:rFonts w:ascii="Times New Roman" w:hAnsi="Times New Roman" w:cs="Times New Roman"/>
                <w:sz w:val="24"/>
                <w:szCs w:val="24"/>
              </w:rPr>
              <w:t xml:space="preserve">TABLE 4.2.5: Distribution of respondents by Qualification </w:t>
            </w:r>
          </w:p>
          <w:p w:rsidR="009812E0" w:rsidRDefault="009812E0" w:rsidP="00FA1634">
            <w:pPr>
              <w:autoSpaceDE w:val="0"/>
              <w:autoSpaceDN w:val="0"/>
              <w:adjustRightInd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bCs/>
                <w:color w:val="000000"/>
                <w:szCs w:val="18"/>
              </w:rPr>
              <w:t>Qualification</w:t>
            </w:r>
          </w:p>
        </w:tc>
      </w:tr>
      <w:tr w:rsidR="009812E0" w:rsidTr="009812E0">
        <w:trPr>
          <w:cantSplit/>
        </w:trPr>
        <w:tc>
          <w:tcPr>
            <w:tcW w:w="1882" w:type="dxa"/>
            <w:gridSpan w:val="2"/>
            <w:tcBorders>
              <w:top w:val="single" w:sz="18" w:space="0" w:color="000000"/>
              <w:left w:val="single" w:sz="18" w:space="0" w:color="000000"/>
              <w:bottom w:val="single" w:sz="18" w:space="0" w:color="000000"/>
              <w:right w:val="nil"/>
            </w:tcBorders>
            <w:shd w:val="clear" w:color="auto" w:fill="FFFFFF"/>
          </w:tcPr>
          <w:p w:rsidR="009812E0" w:rsidRDefault="009812E0" w:rsidP="00FA1634">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48" w:type="dxa"/>
            <w:tcBorders>
              <w:top w:val="single" w:sz="18" w:space="0" w:color="000000"/>
              <w:left w:val="single" w:sz="18" w:space="0" w:color="000000"/>
              <w:bottom w:val="single" w:sz="18" w:space="0" w:color="000000"/>
              <w:right w:val="single" w:sz="8" w:space="0" w:color="000000"/>
            </w:tcBorders>
            <w:shd w:val="clear" w:color="auto" w:fill="FFFFFF"/>
            <w:hideMark/>
          </w:tcPr>
          <w:p w:rsidR="009812E0" w:rsidRDefault="009812E0" w:rsidP="00FA1634">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hideMark/>
          </w:tcPr>
          <w:p w:rsidR="009812E0" w:rsidRDefault="009812E0" w:rsidP="00FA1634">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7" w:type="dxa"/>
            <w:tcBorders>
              <w:top w:val="single" w:sz="18" w:space="0" w:color="000000"/>
              <w:left w:val="single" w:sz="8" w:space="0" w:color="000000"/>
              <w:bottom w:val="single" w:sz="18" w:space="0" w:color="000000"/>
              <w:right w:val="single" w:sz="8" w:space="0" w:color="000000"/>
            </w:tcBorders>
            <w:shd w:val="clear" w:color="auto" w:fill="FFFFFF"/>
            <w:hideMark/>
          </w:tcPr>
          <w:p w:rsidR="009812E0" w:rsidRDefault="009812E0" w:rsidP="00FA1634">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hideMark/>
          </w:tcPr>
          <w:p w:rsidR="009812E0" w:rsidRDefault="009812E0" w:rsidP="00FA1634">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9812E0" w:rsidTr="009812E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9812E0" w:rsidRDefault="009812E0" w:rsidP="00FA1634">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148" w:type="dxa"/>
            <w:tcBorders>
              <w:top w:val="single" w:sz="18" w:space="0" w:color="000000"/>
              <w:left w:val="nil"/>
              <w:bottom w:val="nil"/>
              <w:right w:val="single" w:sz="1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OND/HND</w:t>
            </w:r>
          </w:p>
        </w:tc>
        <w:tc>
          <w:tcPr>
            <w:tcW w:w="1148" w:type="dxa"/>
            <w:tcBorders>
              <w:top w:val="single" w:sz="18" w:space="0" w:color="000000"/>
              <w:left w:val="single" w:sz="18" w:space="0" w:color="000000"/>
              <w:bottom w:val="nil"/>
              <w:right w:val="single" w:sz="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009" w:type="dxa"/>
            <w:tcBorders>
              <w:top w:val="single" w:sz="18" w:space="0" w:color="000000"/>
              <w:left w:val="single" w:sz="8" w:space="0" w:color="000000"/>
              <w:bottom w:val="nil"/>
              <w:right w:val="single" w:sz="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16.3</w:t>
            </w:r>
          </w:p>
        </w:tc>
        <w:tc>
          <w:tcPr>
            <w:tcW w:w="1377" w:type="dxa"/>
            <w:tcBorders>
              <w:top w:val="single" w:sz="18" w:space="0" w:color="000000"/>
              <w:left w:val="single" w:sz="8" w:space="0" w:color="000000"/>
              <w:bottom w:val="nil"/>
              <w:right w:val="single" w:sz="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16.3</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16.3</w:t>
            </w:r>
          </w:p>
        </w:tc>
      </w:tr>
      <w:tr w:rsidR="009812E0" w:rsidTr="009812E0">
        <w:trPr>
          <w:cantSplit/>
        </w:trPr>
        <w:tc>
          <w:tcPr>
            <w:tcW w:w="6885" w:type="dxa"/>
            <w:vMerge/>
            <w:tcBorders>
              <w:top w:val="single" w:sz="18" w:space="0" w:color="000000"/>
              <w:left w:val="single" w:sz="18" w:space="0" w:color="000000"/>
              <w:bottom w:val="single" w:sz="18" w:space="0" w:color="000000"/>
              <w:right w:val="nil"/>
            </w:tcBorders>
            <w:vAlign w:val="center"/>
            <w:hideMark/>
          </w:tcPr>
          <w:p w:rsidR="009812E0" w:rsidRDefault="009812E0" w:rsidP="00FA1634">
            <w:pPr>
              <w:spacing w:after="0" w:line="240" w:lineRule="auto"/>
              <w:rPr>
                <w:rFonts w:ascii="Times New Roman" w:eastAsia="Calibri" w:hAnsi="Times New Roman" w:cs="Times New Roman"/>
                <w:color w:val="000000"/>
                <w:sz w:val="24"/>
                <w:szCs w:val="24"/>
                <w:lang w:val="en-GB" w:eastAsia="en-GB"/>
              </w:rPr>
            </w:pPr>
          </w:p>
        </w:tc>
        <w:tc>
          <w:tcPr>
            <w:tcW w:w="1148" w:type="dxa"/>
            <w:tcBorders>
              <w:top w:val="nil"/>
              <w:left w:val="nil"/>
              <w:bottom w:val="nil"/>
              <w:right w:val="single" w:sz="1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rPr>
                <w:rFonts w:ascii="Times New Roman" w:hAnsi="Times New Roman" w:cs="Times New Roman"/>
                <w:color w:val="000000"/>
                <w:sz w:val="24"/>
                <w:szCs w:val="24"/>
              </w:rPr>
            </w:pPr>
            <w:proofErr w:type="spellStart"/>
            <w:proofErr w:type="gramStart"/>
            <w:r>
              <w:rPr>
                <w:rFonts w:ascii="Times New Roman" w:hAnsi="Times New Roman" w:cs="Times New Roman"/>
                <w:color w:val="000000"/>
                <w:sz w:val="24"/>
                <w:szCs w:val="24"/>
              </w:rPr>
              <w:t>B.Sc</w:t>
            </w:r>
            <w:proofErr w:type="spellEnd"/>
            <w:proofErr w:type="gramEnd"/>
          </w:p>
        </w:tc>
        <w:tc>
          <w:tcPr>
            <w:tcW w:w="1148" w:type="dxa"/>
            <w:tcBorders>
              <w:top w:val="nil"/>
              <w:left w:val="single" w:sz="18" w:space="0" w:color="000000"/>
              <w:bottom w:val="nil"/>
              <w:right w:val="single" w:sz="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57</w:t>
            </w:r>
          </w:p>
        </w:tc>
        <w:tc>
          <w:tcPr>
            <w:tcW w:w="1009" w:type="dxa"/>
            <w:tcBorders>
              <w:top w:val="nil"/>
              <w:left w:val="single" w:sz="8" w:space="0" w:color="000000"/>
              <w:bottom w:val="nil"/>
              <w:right w:val="single" w:sz="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62.0</w:t>
            </w:r>
          </w:p>
        </w:tc>
        <w:tc>
          <w:tcPr>
            <w:tcW w:w="1377" w:type="dxa"/>
            <w:tcBorders>
              <w:top w:val="nil"/>
              <w:left w:val="single" w:sz="8" w:space="0" w:color="000000"/>
              <w:bottom w:val="nil"/>
              <w:right w:val="single" w:sz="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62.0</w:t>
            </w:r>
          </w:p>
        </w:tc>
        <w:tc>
          <w:tcPr>
            <w:tcW w:w="1469" w:type="dxa"/>
            <w:tcBorders>
              <w:top w:val="nil"/>
              <w:left w:val="single" w:sz="8" w:space="0" w:color="000000"/>
              <w:bottom w:val="nil"/>
              <w:right w:val="single" w:sz="1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78.3</w:t>
            </w:r>
          </w:p>
        </w:tc>
      </w:tr>
      <w:tr w:rsidR="009812E0" w:rsidTr="009812E0">
        <w:trPr>
          <w:cantSplit/>
        </w:trPr>
        <w:tc>
          <w:tcPr>
            <w:tcW w:w="6885" w:type="dxa"/>
            <w:vMerge/>
            <w:tcBorders>
              <w:top w:val="single" w:sz="18" w:space="0" w:color="000000"/>
              <w:left w:val="single" w:sz="18" w:space="0" w:color="000000"/>
              <w:bottom w:val="single" w:sz="18" w:space="0" w:color="000000"/>
              <w:right w:val="nil"/>
            </w:tcBorders>
            <w:vAlign w:val="center"/>
            <w:hideMark/>
          </w:tcPr>
          <w:p w:rsidR="009812E0" w:rsidRDefault="009812E0" w:rsidP="00FA1634">
            <w:pPr>
              <w:spacing w:after="0" w:line="240" w:lineRule="auto"/>
              <w:rPr>
                <w:rFonts w:ascii="Times New Roman" w:eastAsia="Calibri" w:hAnsi="Times New Roman" w:cs="Times New Roman"/>
                <w:color w:val="000000"/>
                <w:sz w:val="24"/>
                <w:szCs w:val="24"/>
                <w:lang w:val="en-GB" w:eastAsia="en-GB"/>
              </w:rPr>
            </w:pPr>
          </w:p>
        </w:tc>
        <w:tc>
          <w:tcPr>
            <w:tcW w:w="1148" w:type="dxa"/>
            <w:tcBorders>
              <w:top w:val="nil"/>
              <w:left w:val="nil"/>
              <w:bottom w:val="nil"/>
              <w:right w:val="single" w:sz="1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M.Sc</w:t>
            </w:r>
            <w:proofErr w:type="spellEnd"/>
            <w:r>
              <w:rPr>
                <w:rFonts w:ascii="Times New Roman" w:hAnsi="Times New Roman" w:cs="Times New Roman"/>
                <w:color w:val="000000"/>
                <w:sz w:val="24"/>
                <w:szCs w:val="24"/>
              </w:rPr>
              <w:t>/MBA</w:t>
            </w:r>
          </w:p>
        </w:tc>
        <w:tc>
          <w:tcPr>
            <w:tcW w:w="1148" w:type="dxa"/>
            <w:tcBorders>
              <w:top w:val="nil"/>
              <w:left w:val="single" w:sz="18" w:space="0" w:color="000000"/>
              <w:bottom w:val="nil"/>
              <w:right w:val="single" w:sz="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009" w:type="dxa"/>
            <w:tcBorders>
              <w:top w:val="nil"/>
              <w:left w:val="single" w:sz="8" w:space="0" w:color="000000"/>
              <w:bottom w:val="nil"/>
              <w:right w:val="single" w:sz="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10.9</w:t>
            </w:r>
          </w:p>
        </w:tc>
        <w:tc>
          <w:tcPr>
            <w:tcW w:w="1377" w:type="dxa"/>
            <w:tcBorders>
              <w:top w:val="nil"/>
              <w:left w:val="single" w:sz="8" w:space="0" w:color="000000"/>
              <w:bottom w:val="nil"/>
              <w:right w:val="single" w:sz="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10.9</w:t>
            </w:r>
          </w:p>
        </w:tc>
        <w:tc>
          <w:tcPr>
            <w:tcW w:w="1469" w:type="dxa"/>
            <w:tcBorders>
              <w:top w:val="nil"/>
              <w:left w:val="single" w:sz="8" w:space="0" w:color="000000"/>
              <w:bottom w:val="nil"/>
              <w:right w:val="single" w:sz="1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89.1</w:t>
            </w:r>
          </w:p>
        </w:tc>
      </w:tr>
      <w:tr w:rsidR="009812E0" w:rsidTr="009812E0">
        <w:trPr>
          <w:cantSplit/>
        </w:trPr>
        <w:tc>
          <w:tcPr>
            <w:tcW w:w="6885" w:type="dxa"/>
            <w:vMerge/>
            <w:tcBorders>
              <w:top w:val="single" w:sz="18" w:space="0" w:color="000000"/>
              <w:left w:val="single" w:sz="18" w:space="0" w:color="000000"/>
              <w:bottom w:val="single" w:sz="18" w:space="0" w:color="000000"/>
              <w:right w:val="nil"/>
            </w:tcBorders>
            <w:vAlign w:val="center"/>
            <w:hideMark/>
          </w:tcPr>
          <w:p w:rsidR="009812E0" w:rsidRDefault="009812E0" w:rsidP="00FA1634">
            <w:pPr>
              <w:spacing w:after="0" w:line="240" w:lineRule="auto"/>
              <w:rPr>
                <w:rFonts w:ascii="Times New Roman" w:eastAsia="Calibri" w:hAnsi="Times New Roman" w:cs="Times New Roman"/>
                <w:color w:val="000000"/>
                <w:sz w:val="24"/>
                <w:szCs w:val="24"/>
                <w:lang w:val="en-GB" w:eastAsia="en-GB"/>
              </w:rPr>
            </w:pPr>
          </w:p>
        </w:tc>
        <w:tc>
          <w:tcPr>
            <w:tcW w:w="1148" w:type="dxa"/>
            <w:tcBorders>
              <w:top w:val="nil"/>
              <w:left w:val="nil"/>
              <w:bottom w:val="nil"/>
              <w:right w:val="single" w:sz="1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rPr>
                <w:rFonts w:ascii="Times New Roman" w:hAnsi="Times New Roman" w:cs="Times New Roman"/>
                <w:color w:val="000000"/>
                <w:sz w:val="24"/>
                <w:szCs w:val="24"/>
              </w:rPr>
            </w:pPr>
            <w:proofErr w:type="spellStart"/>
            <w:proofErr w:type="gramStart"/>
            <w:r>
              <w:rPr>
                <w:rFonts w:ascii="Times New Roman" w:hAnsi="Times New Roman" w:cs="Times New Roman"/>
                <w:color w:val="000000"/>
                <w:sz w:val="24"/>
                <w:szCs w:val="24"/>
              </w:rPr>
              <w:t>Ph.D</w:t>
            </w:r>
            <w:proofErr w:type="spellEnd"/>
            <w:proofErr w:type="gramEnd"/>
          </w:p>
        </w:tc>
        <w:tc>
          <w:tcPr>
            <w:tcW w:w="1148" w:type="dxa"/>
            <w:tcBorders>
              <w:top w:val="nil"/>
              <w:left w:val="single" w:sz="18" w:space="0" w:color="000000"/>
              <w:bottom w:val="nil"/>
              <w:right w:val="single" w:sz="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009" w:type="dxa"/>
            <w:tcBorders>
              <w:top w:val="nil"/>
              <w:left w:val="single" w:sz="8" w:space="0" w:color="000000"/>
              <w:bottom w:val="nil"/>
              <w:right w:val="single" w:sz="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7.6</w:t>
            </w:r>
          </w:p>
        </w:tc>
        <w:tc>
          <w:tcPr>
            <w:tcW w:w="1377" w:type="dxa"/>
            <w:tcBorders>
              <w:top w:val="nil"/>
              <w:left w:val="single" w:sz="8" w:space="0" w:color="000000"/>
              <w:bottom w:val="nil"/>
              <w:right w:val="single" w:sz="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7.6</w:t>
            </w:r>
          </w:p>
        </w:tc>
        <w:tc>
          <w:tcPr>
            <w:tcW w:w="1469" w:type="dxa"/>
            <w:tcBorders>
              <w:top w:val="nil"/>
              <w:left w:val="single" w:sz="8" w:space="0" w:color="000000"/>
              <w:bottom w:val="nil"/>
              <w:right w:val="single" w:sz="1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96.7</w:t>
            </w:r>
          </w:p>
        </w:tc>
      </w:tr>
      <w:tr w:rsidR="009812E0" w:rsidTr="009812E0">
        <w:trPr>
          <w:cantSplit/>
        </w:trPr>
        <w:tc>
          <w:tcPr>
            <w:tcW w:w="6885" w:type="dxa"/>
            <w:vMerge/>
            <w:tcBorders>
              <w:top w:val="single" w:sz="18" w:space="0" w:color="000000"/>
              <w:left w:val="single" w:sz="18" w:space="0" w:color="000000"/>
              <w:bottom w:val="single" w:sz="18" w:space="0" w:color="000000"/>
              <w:right w:val="nil"/>
            </w:tcBorders>
            <w:vAlign w:val="center"/>
            <w:hideMark/>
          </w:tcPr>
          <w:p w:rsidR="009812E0" w:rsidRDefault="009812E0" w:rsidP="00FA1634">
            <w:pPr>
              <w:spacing w:after="0" w:line="240" w:lineRule="auto"/>
              <w:rPr>
                <w:rFonts w:ascii="Times New Roman" w:eastAsia="Calibri" w:hAnsi="Times New Roman" w:cs="Times New Roman"/>
                <w:color w:val="000000"/>
                <w:sz w:val="24"/>
                <w:szCs w:val="24"/>
                <w:lang w:val="en-GB" w:eastAsia="en-GB"/>
              </w:rPr>
            </w:pPr>
          </w:p>
        </w:tc>
        <w:tc>
          <w:tcPr>
            <w:tcW w:w="1148" w:type="dxa"/>
            <w:tcBorders>
              <w:top w:val="nil"/>
              <w:left w:val="nil"/>
              <w:bottom w:val="nil"/>
              <w:right w:val="single" w:sz="1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Other</w:t>
            </w:r>
          </w:p>
        </w:tc>
        <w:tc>
          <w:tcPr>
            <w:tcW w:w="1148" w:type="dxa"/>
            <w:tcBorders>
              <w:top w:val="nil"/>
              <w:left w:val="single" w:sz="18" w:space="0" w:color="000000"/>
              <w:bottom w:val="nil"/>
              <w:right w:val="single" w:sz="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009" w:type="dxa"/>
            <w:tcBorders>
              <w:top w:val="nil"/>
              <w:left w:val="single" w:sz="8" w:space="0" w:color="000000"/>
              <w:bottom w:val="nil"/>
              <w:right w:val="single" w:sz="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1377" w:type="dxa"/>
            <w:tcBorders>
              <w:top w:val="nil"/>
              <w:left w:val="single" w:sz="8" w:space="0" w:color="000000"/>
              <w:bottom w:val="nil"/>
              <w:right w:val="single" w:sz="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1469" w:type="dxa"/>
            <w:tcBorders>
              <w:top w:val="nil"/>
              <w:left w:val="single" w:sz="8" w:space="0" w:color="000000"/>
              <w:bottom w:val="nil"/>
              <w:right w:val="single" w:sz="1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9812E0" w:rsidTr="009812E0">
        <w:trPr>
          <w:cantSplit/>
        </w:trPr>
        <w:tc>
          <w:tcPr>
            <w:tcW w:w="6885" w:type="dxa"/>
            <w:vMerge/>
            <w:tcBorders>
              <w:top w:val="single" w:sz="18" w:space="0" w:color="000000"/>
              <w:left w:val="single" w:sz="18" w:space="0" w:color="000000"/>
              <w:bottom w:val="single" w:sz="18" w:space="0" w:color="000000"/>
              <w:right w:val="nil"/>
            </w:tcBorders>
            <w:vAlign w:val="center"/>
            <w:hideMark/>
          </w:tcPr>
          <w:p w:rsidR="009812E0" w:rsidRDefault="009812E0" w:rsidP="00FA1634">
            <w:pPr>
              <w:spacing w:after="0" w:line="240" w:lineRule="auto"/>
              <w:rPr>
                <w:rFonts w:ascii="Times New Roman" w:eastAsia="Calibri" w:hAnsi="Times New Roman" w:cs="Times New Roman"/>
                <w:color w:val="000000"/>
                <w:sz w:val="24"/>
                <w:szCs w:val="24"/>
                <w:lang w:val="en-GB" w:eastAsia="en-GB"/>
              </w:rPr>
            </w:pPr>
          </w:p>
        </w:tc>
        <w:tc>
          <w:tcPr>
            <w:tcW w:w="1148" w:type="dxa"/>
            <w:tcBorders>
              <w:top w:val="nil"/>
              <w:left w:val="nil"/>
              <w:bottom w:val="single" w:sz="18" w:space="0" w:color="000000"/>
              <w:right w:val="single" w:sz="1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48" w:type="dxa"/>
            <w:tcBorders>
              <w:top w:val="nil"/>
              <w:left w:val="single" w:sz="18" w:space="0" w:color="000000"/>
              <w:bottom w:val="single" w:sz="18" w:space="0" w:color="000000"/>
              <w:right w:val="single" w:sz="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009" w:type="dxa"/>
            <w:tcBorders>
              <w:top w:val="nil"/>
              <w:left w:val="single" w:sz="8" w:space="0" w:color="000000"/>
              <w:bottom w:val="single" w:sz="18" w:space="0" w:color="000000"/>
              <w:right w:val="single" w:sz="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7" w:type="dxa"/>
            <w:tcBorders>
              <w:top w:val="nil"/>
              <w:left w:val="single" w:sz="8" w:space="0" w:color="000000"/>
              <w:bottom w:val="single" w:sz="18" w:space="0" w:color="000000"/>
              <w:right w:val="single" w:sz="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tcPr>
          <w:p w:rsidR="009812E0" w:rsidRDefault="009812E0" w:rsidP="00FA1634">
            <w:pPr>
              <w:autoSpaceDE w:val="0"/>
              <w:autoSpaceDN w:val="0"/>
              <w:adjustRightInd w:val="0"/>
              <w:spacing w:after="0" w:line="240" w:lineRule="auto"/>
              <w:rPr>
                <w:rFonts w:ascii="Times New Roman" w:hAnsi="Times New Roman" w:cs="Times New Roman"/>
                <w:color w:val="181717"/>
                <w:sz w:val="24"/>
                <w:szCs w:val="24"/>
              </w:rPr>
            </w:pPr>
          </w:p>
        </w:tc>
      </w:tr>
    </w:tbl>
    <w:p w:rsidR="009812E0" w:rsidRDefault="009812E0" w:rsidP="00CE53A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480" w:lineRule="auto"/>
        <w:jc w:val="both"/>
        <w:rPr>
          <w:rFonts w:ascii="Times New Roman" w:eastAsia="Calibri" w:hAnsi="Times New Roman" w:cs="Times New Roman"/>
          <w:color w:val="181717"/>
          <w:sz w:val="24"/>
          <w:szCs w:val="24"/>
          <w:lang w:val="en-GB" w:eastAsia="en-GB"/>
        </w:rPr>
      </w:pPr>
      <w:r>
        <w:rPr>
          <w:rFonts w:ascii="Times New Roman" w:hAnsi="Times New Roman" w:cs="Times New Roman"/>
          <w:b/>
          <w:sz w:val="24"/>
          <w:szCs w:val="24"/>
        </w:rPr>
        <w:t>Source:</w:t>
      </w:r>
      <w:r>
        <w:rPr>
          <w:rFonts w:ascii="Times New Roman" w:hAnsi="Times New Roman" w:cs="Times New Roman"/>
          <w:sz w:val="24"/>
          <w:szCs w:val="24"/>
        </w:rPr>
        <w:t xml:space="preserve"> Field Survey, June, </w:t>
      </w:r>
      <w:r w:rsidR="001C146C">
        <w:rPr>
          <w:rFonts w:ascii="Times New Roman" w:hAnsi="Times New Roman" w:cs="Times New Roman"/>
          <w:sz w:val="24"/>
          <w:szCs w:val="24"/>
        </w:rPr>
        <w:t>2025</w:t>
      </w:r>
      <w:r>
        <w:rPr>
          <w:rFonts w:ascii="Times New Roman" w:hAnsi="Times New Roman" w:cs="Times New Roman"/>
          <w:sz w:val="24"/>
          <w:szCs w:val="24"/>
        </w:rPr>
        <w:t xml:space="preserve"> (Using SPSS)</w:t>
      </w:r>
    </w:p>
    <w:p w:rsidR="009812E0" w:rsidRDefault="009812E0" w:rsidP="00CE53AF">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the distribution, 15 of the respondents representing 16.3% have </w:t>
      </w:r>
      <w:r>
        <w:rPr>
          <w:rFonts w:ascii="Times New Roman" w:hAnsi="Times New Roman" w:cs="Times New Roman"/>
          <w:color w:val="000000"/>
          <w:sz w:val="24"/>
          <w:szCs w:val="24"/>
        </w:rPr>
        <w:t>OND/HND</w:t>
      </w:r>
      <w:r>
        <w:rPr>
          <w:rFonts w:ascii="Times New Roman" w:hAnsi="Times New Roman" w:cs="Times New Roman"/>
          <w:sz w:val="24"/>
          <w:szCs w:val="24"/>
        </w:rPr>
        <w:t xml:space="preserve"> , 57 of the respondents representing 62% are </w:t>
      </w:r>
      <w:proofErr w:type="spellStart"/>
      <w:r>
        <w:rPr>
          <w:rFonts w:ascii="Times New Roman" w:hAnsi="Times New Roman" w:cs="Times New Roman"/>
          <w:sz w:val="24"/>
          <w:szCs w:val="24"/>
        </w:rPr>
        <w:t>B.Sc</w:t>
      </w:r>
      <w:proofErr w:type="spellEnd"/>
      <w:r>
        <w:rPr>
          <w:rFonts w:ascii="Times New Roman" w:hAnsi="Times New Roman" w:cs="Times New Roman"/>
          <w:sz w:val="24"/>
          <w:szCs w:val="24"/>
        </w:rPr>
        <w:t xml:space="preserve"> as their highest qualification, 10 of the respondents </w:t>
      </w:r>
      <w:r>
        <w:rPr>
          <w:rFonts w:ascii="Times New Roman" w:hAnsi="Times New Roman" w:cs="Times New Roman"/>
          <w:sz w:val="24"/>
          <w:szCs w:val="24"/>
        </w:rPr>
        <w:lastRenderedPageBreak/>
        <w:t xml:space="preserve">representing 10.9% have </w:t>
      </w:r>
      <w:proofErr w:type="spellStart"/>
      <w:r>
        <w:rPr>
          <w:rFonts w:ascii="Times New Roman" w:hAnsi="Times New Roman" w:cs="Times New Roman"/>
          <w:sz w:val="24"/>
          <w:szCs w:val="24"/>
        </w:rPr>
        <w:t>M.Sc</w:t>
      </w:r>
      <w:proofErr w:type="spellEnd"/>
      <w:r>
        <w:rPr>
          <w:rFonts w:ascii="Times New Roman" w:hAnsi="Times New Roman" w:cs="Times New Roman"/>
          <w:sz w:val="24"/>
          <w:szCs w:val="24"/>
        </w:rPr>
        <w:t xml:space="preserve"> /MBA as their highest qualification, 7 of the respondents representing 7.6% have </w:t>
      </w:r>
      <w:proofErr w:type="spellStart"/>
      <w:r>
        <w:rPr>
          <w:rFonts w:ascii="Times New Roman" w:hAnsi="Times New Roman" w:cs="Times New Roman"/>
          <w:sz w:val="24"/>
          <w:szCs w:val="24"/>
        </w:rPr>
        <w:t>Ph.D</w:t>
      </w:r>
      <w:proofErr w:type="spellEnd"/>
      <w:r>
        <w:rPr>
          <w:rFonts w:ascii="Times New Roman" w:hAnsi="Times New Roman" w:cs="Times New Roman"/>
          <w:sz w:val="24"/>
          <w:szCs w:val="24"/>
        </w:rPr>
        <w:t xml:space="preserve"> as their highest qualification 3 of the respondents representing 3.3% have other Qualifications. Therefore the largest populations have </w:t>
      </w:r>
      <w:proofErr w:type="spellStart"/>
      <w:proofErr w:type="gramStart"/>
      <w:r>
        <w:rPr>
          <w:rFonts w:ascii="Times New Roman" w:hAnsi="Times New Roman" w:cs="Times New Roman"/>
          <w:sz w:val="24"/>
          <w:szCs w:val="24"/>
        </w:rPr>
        <w:t>B.Sc</w:t>
      </w:r>
      <w:proofErr w:type="spellEnd"/>
      <w:proofErr w:type="gramEnd"/>
      <w:r>
        <w:rPr>
          <w:rFonts w:ascii="Times New Roman" w:hAnsi="Times New Roman" w:cs="Times New Roman"/>
          <w:sz w:val="24"/>
          <w:szCs w:val="24"/>
        </w:rPr>
        <w:t xml:space="preserve"> as their highest qualification.</w:t>
      </w:r>
    </w:p>
    <w:p w:rsidR="009812E0" w:rsidRDefault="009812E0" w:rsidP="00CE53AF">
      <w:pPr>
        <w:widowControl w:val="0"/>
        <w:autoSpaceDE w:val="0"/>
        <w:autoSpaceDN w:val="0"/>
        <w:adjustRightInd w:val="0"/>
        <w:spacing w:after="0" w:line="480" w:lineRule="auto"/>
        <w:jc w:val="both"/>
        <w:rPr>
          <w:rFonts w:ascii="Times New Roman" w:hAnsi="Times New Roman" w:cs="Times New Roman"/>
          <w:sz w:val="24"/>
          <w:szCs w:val="24"/>
        </w:rPr>
      </w:pPr>
    </w:p>
    <w:tbl>
      <w:tblPr>
        <w:tblW w:w="70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2"/>
        <w:gridCol w:w="1269"/>
        <w:gridCol w:w="1148"/>
        <w:gridCol w:w="1010"/>
        <w:gridCol w:w="1377"/>
        <w:gridCol w:w="1469"/>
      </w:tblGrid>
      <w:tr w:rsidR="009812E0" w:rsidTr="009812E0">
        <w:trPr>
          <w:cantSplit/>
        </w:trPr>
        <w:tc>
          <w:tcPr>
            <w:tcW w:w="7007" w:type="dxa"/>
            <w:gridSpan w:val="6"/>
            <w:tcBorders>
              <w:top w:val="nil"/>
              <w:left w:val="nil"/>
              <w:bottom w:val="nil"/>
              <w:right w:val="nil"/>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 w:val="18"/>
                <w:szCs w:val="18"/>
              </w:rPr>
            </w:pPr>
            <w:r>
              <w:rPr>
                <w:rFonts w:ascii="Times New Roman" w:hAnsi="Times New Roman" w:cs="Times New Roman"/>
                <w:bCs/>
                <w:color w:val="000000"/>
                <w:szCs w:val="18"/>
              </w:rPr>
              <w:t xml:space="preserve">What is the range of your working experience in </w:t>
            </w:r>
            <w:proofErr w:type="gramStart"/>
            <w:r>
              <w:rPr>
                <w:rFonts w:ascii="Times New Roman" w:hAnsi="Times New Roman" w:cs="Times New Roman"/>
                <w:bCs/>
                <w:color w:val="000000"/>
                <w:szCs w:val="18"/>
              </w:rPr>
              <w:t>the  industry</w:t>
            </w:r>
            <w:proofErr w:type="gramEnd"/>
          </w:p>
        </w:tc>
      </w:tr>
      <w:tr w:rsidR="009812E0" w:rsidTr="009812E0">
        <w:trPr>
          <w:cantSplit/>
        </w:trPr>
        <w:tc>
          <w:tcPr>
            <w:tcW w:w="2003" w:type="dxa"/>
            <w:gridSpan w:val="2"/>
            <w:tcBorders>
              <w:top w:val="single" w:sz="18" w:space="0" w:color="000000"/>
              <w:left w:val="single" w:sz="18" w:space="0" w:color="000000"/>
              <w:bottom w:val="single" w:sz="18" w:space="0" w:color="000000"/>
              <w:right w:val="nil"/>
            </w:tcBorders>
            <w:shd w:val="clear" w:color="auto" w:fill="FFFFFF"/>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p>
        </w:tc>
        <w:tc>
          <w:tcPr>
            <w:tcW w:w="1148" w:type="dxa"/>
            <w:tcBorders>
              <w:top w:val="single" w:sz="18" w:space="0" w:color="000000"/>
              <w:left w:val="single" w:sz="18" w:space="0" w:color="000000"/>
              <w:bottom w:val="single" w:sz="1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10" w:type="dxa"/>
            <w:tcBorders>
              <w:top w:val="single" w:sz="18" w:space="0" w:color="000000"/>
              <w:left w:val="single" w:sz="8" w:space="0" w:color="000000"/>
              <w:bottom w:val="single" w:sz="1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7" w:type="dxa"/>
            <w:tcBorders>
              <w:top w:val="single" w:sz="18" w:space="0" w:color="000000"/>
              <w:left w:val="single" w:sz="8" w:space="0" w:color="000000"/>
              <w:bottom w:val="single" w:sz="1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9812E0" w:rsidTr="009812E0">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270" w:type="dxa"/>
            <w:tcBorders>
              <w:top w:val="single" w:sz="18" w:space="0" w:color="000000"/>
              <w:left w:val="nil"/>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0-5 years</w:t>
            </w:r>
          </w:p>
        </w:tc>
        <w:tc>
          <w:tcPr>
            <w:tcW w:w="1148" w:type="dxa"/>
            <w:tcBorders>
              <w:top w:val="single" w:sz="18" w:space="0" w:color="000000"/>
              <w:left w:val="single" w:sz="1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1010" w:type="dxa"/>
            <w:tcBorders>
              <w:top w:val="single" w:sz="18" w:space="0" w:color="000000"/>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55.4</w:t>
            </w:r>
          </w:p>
        </w:tc>
        <w:tc>
          <w:tcPr>
            <w:tcW w:w="1377" w:type="dxa"/>
            <w:tcBorders>
              <w:top w:val="single" w:sz="18" w:space="0" w:color="000000"/>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55.4</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55.4</w:t>
            </w:r>
          </w:p>
        </w:tc>
      </w:tr>
      <w:tr w:rsidR="009812E0" w:rsidTr="009812E0">
        <w:trPr>
          <w:cantSplit/>
        </w:trPr>
        <w:tc>
          <w:tcPr>
            <w:tcW w:w="7007" w:type="dxa"/>
            <w:vMerge/>
            <w:tcBorders>
              <w:top w:val="single" w:sz="18" w:space="0" w:color="000000"/>
              <w:left w:val="single" w:sz="18" w:space="0" w:color="000000"/>
              <w:bottom w:val="single" w:sz="18" w:space="0" w:color="000000"/>
              <w:right w:val="nil"/>
            </w:tcBorders>
            <w:vAlign w:val="center"/>
            <w:hideMark/>
          </w:tcPr>
          <w:p w:rsidR="009812E0" w:rsidRDefault="009812E0" w:rsidP="00CE53AF">
            <w:pPr>
              <w:spacing w:after="0" w:line="480" w:lineRule="auto"/>
              <w:rPr>
                <w:rFonts w:ascii="Times New Roman" w:eastAsia="Calibri" w:hAnsi="Times New Roman" w:cs="Times New Roman"/>
                <w:color w:val="000000"/>
                <w:sz w:val="24"/>
                <w:szCs w:val="24"/>
                <w:lang w:val="en-GB" w:eastAsia="en-GB"/>
              </w:rPr>
            </w:pPr>
          </w:p>
        </w:tc>
        <w:tc>
          <w:tcPr>
            <w:tcW w:w="1270" w:type="dxa"/>
            <w:tcBorders>
              <w:top w:val="nil"/>
              <w:left w:val="nil"/>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6-10 years</w:t>
            </w:r>
          </w:p>
        </w:tc>
        <w:tc>
          <w:tcPr>
            <w:tcW w:w="1148" w:type="dxa"/>
            <w:tcBorders>
              <w:top w:val="nil"/>
              <w:left w:val="single" w:sz="1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1010" w:type="dxa"/>
            <w:tcBorders>
              <w:top w:val="nil"/>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32.6</w:t>
            </w:r>
          </w:p>
        </w:tc>
        <w:tc>
          <w:tcPr>
            <w:tcW w:w="1377" w:type="dxa"/>
            <w:tcBorders>
              <w:top w:val="nil"/>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32.6</w:t>
            </w:r>
          </w:p>
        </w:tc>
        <w:tc>
          <w:tcPr>
            <w:tcW w:w="1469" w:type="dxa"/>
            <w:tcBorders>
              <w:top w:val="nil"/>
              <w:left w:val="single" w:sz="8" w:space="0" w:color="000000"/>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88.0</w:t>
            </w:r>
          </w:p>
        </w:tc>
      </w:tr>
      <w:tr w:rsidR="009812E0" w:rsidTr="009812E0">
        <w:trPr>
          <w:cantSplit/>
        </w:trPr>
        <w:tc>
          <w:tcPr>
            <w:tcW w:w="7007" w:type="dxa"/>
            <w:vMerge/>
            <w:tcBorders>
              <w:top w:val="single" w:sz="18" w:space="0" w:color="000000"/>
              <w:left w:val="single" w:sz="18" w:space="0" w:color="000000"/>
              <w:bottom w:val="single" w:sz="18" w:space="0" w:color="000000"/>
              <w:right w:val="nil"/>
            </w:tcBorders>
            <w:vAlign w:val="center"/>
            <w:hideMark/>
          </w:tcPr>
          <w:p w:rsidR="009812E0" w:rsidRDefault="009812E0" w:rsidP="00CE53AF">
            <w:pPr>
              <w:spacing w:after="0" w:line="480" w:lineRule="auto"/>
              <w:rPr>
                <w:rFonts w:ascii="Times New Roman" w:eastAsia="Calibri" w:hAnsi="Times New Roman" w:cs="Times New Roman"/>
                <w:color w:val="000000"/>
                <w:sz w:val="24"/>
                <w:szCs w:val="24"/>
                <w:lang w:val="en-GB" w:eastAsia="en-GB"/>
              </w:rPr>
            </w:pPr>
          </w:p>
        </w:tc>
        <w:tc>
          <w:tcPr>
            <w:tcW w:w="1270" w:type="dxa"/>
            <w:tcBorders>
              <w:top w:val="nil"/>
              <w:left w:val="nil"/>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11-15 years</w:t>
            </w:r>
          </w:p>
        </w:tc>
        <w:tc>
          <w:tcPr>
            <w:tcW w:w="1148" w:type="dxa"/>
            <w:tcBorders>
              <w:top w:val="nil"/>
              <w:left w:val="single" w:sz="1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010" w:type="dxa"/>
            <w:tcBorders>
              <w:top w:val="nil"/>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8.7</w:t>
            </w:r>
          </w:p>
        </w:tc>
        <w:tc>
          <w:tcPr>
            <w:tcW w:w="1377" w:type="dxa"/>
            <w:tcBorders>
              <w:top w:val="nil"/>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8.7</w:t>
            </w:r>
          </w:p>
        </w:tc>
        <w:tc>
          <w:tcPr>
            <w:tcW w:w="1469" w:type="dxa"/>
            <w:tcBorders>
              <w:top w:val="nil"/>
              <w:left w:val="single" w:sz="8" w:space="0" w:color="000000"/>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96.7</w:t>
            </w:r>
          </w:p>
        </w:tc>
      </w:tr>
      <w:tr w:rsidR="009812E0" w:rsidTr="009812E0">
        <w:trPr>
          <w:cantSplit/>
        </w:trPr>
        <w:tc>
          <w:tcPr>
            <w:tcW w:w="7007" w:type="dxa"/>
            <w:vMerge/>
            <w:tcBorders>
              <w:top w:val="single" w:sz="18" w:space="0" w:color="000000"/>
              <w:left w:val="single" w:sz="18" w:space="0" w:color="000000"/>
              <w:bottom w:val="single" w:sz="18" w:space="0" w:color="000000"/>
              <w:right w:val="nil"/>
            </w:tcBorders>
            <w:vAlign w:val="center"/>
            <w:hideMark/>
          </w:tcPr>
          <w:p w:rsidR="009812E0" w:rsidRDefault="009812E0" w:rsidP="00CE53AF">
            <w:pPr>
              <w:spacing w:after="0" w:line="480" w:lineRule="auto"/>
              <w:rPr>
                <w:rFonts w:ascii="Times New Roman" w:eastAsia="Calibri" w:hAnsi="Times New Roman" w:cs="Times New Roman"/>
                <w:color w:val="000000"/>
                <w:sz w:val="24"/>
                <w:szCs w:val="24"/>
                <w:lang w:val="en-GB" w:eastAsia="en-GB"/>
              </w:rPr>
            </w:pPr>
          </w:p>
        </w:tc>
        <w:tc>
          <w:tcPr>
            <w:tcW w:w="1270" w:type="dxa"/>
            <w:tcBorders>
              <w:top w:val="nil"/>
              <w:left w:val="nil"/>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16-20years</w:t>
            </w:r>
          </w:p>
        </w:tc>
        <w:tc>
          <w:tcPr>
            <w:tcW w:w="1148" w:type="dxa"/>
            <w:tcBorders>
              <w:top w:val="nil"/>
              <w:left w:val="single" w:sz="1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010" w:type="dxa"/>
            <w:tcBorders>
              <w:top w:val="nil"/>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1377" w:type="dxa"/>
            <w:tcBorders>
              <w:top w:val="nil"/>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1469" w:type="dxa"/>
            <w:tcBorders>
              <w:top w:val="nil"/>
              <w:left w:val="single" w:sz="8" w:space="0" w:color="000000"/>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9812E0" w:rsidTr="009812E0">
        <w:trPr>
          <w:cantSplit/>
        </w:trPr>
        <w:tc>
          <w:tcPr>
            <w:tcW w:w="7007" w:type="dxa"/>
            <w:vMerge/>
            <w:tcBorders>
              <w:top w:val="single" w:sz="18" w:space="0" w:color="000000"/>
              <w:left w:val="single" w:sz="18" w:space="0" w:color="000000"/>
              <w:bottom w:val="single" w:sz="18" w:space="0" w:color="000000"/>
              <w:right w:val="nil"/>
            </w:tcBorders>
            <w:vAlign w:val="center"/>
            <w:hideMark/>
          </w:tcPr>
          <w:p w:rsidR="009812E0" w:rsidRDefault="009812E0" w:rsidP="00CE53AF">
            <w:pPr>
              <w:spacing w:after="0" w:line="480" w:lineRule="auto"/>
              <w:rPr>
                <w:rFonts w:ascii="Times New Roman" w:eastAsia="Calibri" w:hAnsi="Times New Roman" w:cs="Times New Roman"/>
                <w:color w:val="000000"/>
                <w:sz w:val="24"/>
                <w:szCs w:val="24"/>
                <w:lang w:val="en-GB" w:eastAsia="en-GB"/>
              </w:rPr>
            </w:pPr>
          </w:p>
        </w:tc>
        <w:tc>
          <w:tcPr>
            <w:tcW w:w="1270" w:type="dxa"/>
            <w:tcBorders>
              <w:top w:val="nil"/>
              <w:left w:val="nil"/>
              <w:bottom w:val="single" w:sz="18" w:space="0" w:color="000000"/>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48" w:type="dxa"/>
            <w:tcBorders>
              <w:top w:val="nil"/>
              <w:left w:val="single" w:sz="18" w:space="0" w:color="000000"/>
              <w:bottom w:val="single" w:sz="18" w:space="0" w:color="000000"/>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010" w:type="dxa"/>
            <w:tcBorders>
              <w:top w:val="nil"/>
              <w:left w:val="single" w:sz="8" w:space="0" w:color="000000"/>
              <w:bottom w:val="single" w:sz="18" w:space="0" w:color="000000"/>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7" w:type="dxa"/>
            <w:tcBorders>
              <w:top w:val="nil"/>
              <w:left w:val="single" w:sz="8" w:space="0" w:color="000000"/>
              <w:bottom w:val="single" w:sz="18" w:space="0" w:color="000000"/>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tcPr>
          <w:p w:rsidR="009812E0" w:rsidRDefault="009812E0" w:rsidP="00CE53AF">
            <w:pPr>
              <w:autoSpaceDE w:val="0"/>
              <w:autoSpaceDN w:val="0"/>
              <w:adjustRightInd w:val="0"/>
              <w:spacing w:after="0" w:line="480" w:lineRule="auto"/>
              <w:rPr>
                <w:rFonts w:ascii="Times New Roman" w:hAnsi="Times New Roman" w:cs="Times New Roman"/>
                <w:color w:val="181717"/>
                <w:sz w:val="24"/>
                <w:szCs w:val="24"/>
              </w:rPr>
            </w:pPr>
          </w:p>
        </w:tc>
      </w:tr>
    </w:tbl>
    <w:p w:rsidR="009812E0" w:rsidRDefault="009812E0" w:rsidP="00CE53A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480" w:lineRule="auto"/>
        <w:jc w:val="both"/>
        <w:rPr>
          <w:rFonts w:ascii="Times New Roman" w:eastAsia="Calibri" w:hAnsi="Times New Roman" w:cs="Times New Roman"/>
          <w:color w:val="181717"/>
          <w:sz w:val="24"/>
          <w:szCs w:val="24"/>
          <w:lang w:val="en-GB" w:eastAsia="en-GB"/>
        </w:rPr>
      </w:pPr>
      <w:r>
        <w:rPr>
          <w:rFonts w:ascii="Times New Roman" w:hAnsi="Times New Roman" w:cs="Times New Roman"/>
          <w:b/>
          <w:sz w:val="24"/>
          <w:szCs w:val="24"/>
        </w:rPr>
        <w:t>Source:</w:t>
      </w:r>
      <w:r>
        <w:rPr>
          <w:rFonts w:ascii="Times New Roman" w:hAnsi="Times New Roman" w:cs="Times New Roman"/>
          <w:sz w:val="24"/>
          <w:szCs w:val="24"/>
        </w:rPr>
        <w:t xml:space="preserve"> Field Survey, June, </w:t>
      </w:r>
      <w:r w:rsidR="001C146C">
        <w:rPr>
          <w:rFonts w:ascii="Times New Roman" w:hAnsi="Times New Roman" w:cs="Times New Roman"/>
          <w:sz w:val="24"/>
          <w:szCs w:val="24"/>
        </w:rPr>
        <w:t>2025</w:t>
      </w:r>
      <w:r>
        <w:rPr>
          <w:rFonts w:ascii="Times New Roman" w:hAnsi="Times New Roman" w:cs="Times New Roman"/>
          <w:sz w:val="24"/>
          <w:szCs w:val="24"/>
        </w:rPr>
        <w:t xml:space="preserve"> (Using SPSS)</w:t>
      </w:r>
    </w:p>
    <w:p w:rsidR="009812E0" w:rsidRDefault="009812E0" w:rsidP="00CE53A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the distribution, 51 of the respondents representing 55.4% have 0-5 years working experience, 30 of the respondents representing 32.6% have 6-10 years working experience, 8 of the respondents representing 8.7% have 11-15 years working experience, and 3 of the respondents representing 3.3% have 16-20 years working experience. </w:t>
      </w:r>
      <w:proofErr w:type="gramStart"/>
      <w:r>
        <w:rPr>
          <w:rFonts w:ascii="Times New Roman" w:hAnsi="Times New Roman" w:cs="Times New Roman"/>
          <w:sz w:val="24"/>
          <w:szCs w:val="24"/>
        </w:rPr>
        <w:t>Therefore</w:t>
      </w:r>
      <w:proofErr w:type="gramEnd"/>
      <w:r>
        <w:rPr>
          <w:rFonts w:ascii="Times New Roman" w:hAnsi="Times New Roman" w:cs="Times New Roman"/>
          <w:sz w:val="24"/>
          <w:szCs w:val="24"/>
        </w:rPr>
        <w:t xml:space="preserve"> the largest population has 0-5 years working experience.</w:t>
      </w:r>
    </w:p>
    <w:p w:rsidR="009812E0" w:rsidRPr="009812E0" w:rsidRDefault="009812E0" w:rsidP="00CE53AF">
      <w:pPr>
        <w:autoSpaceDE w:val="0"/>
        <w:autoSpaceDN w:val="0"/>
        <w:adjustRightInd w:val="0"/>
        <w:spacing w:after="0" w:line="480" w:lineRule="auto"/>
        <w:jc w:val="both"/>
        <w:rPr>
          <w:rFonts w:ascii="Times New Roman" w:hAnsi="Times New Roman" w:cs="Times New Roman"/>
          <w:sz w:val="24"/>
          <w:szCs w:val="24"/>
        </w:rPr>
      </w:pPr>
    </w:p>
    <w:p w:rsidR="009812E0" w:rsidRDefault="009812E0" w:rsidP="00CE53AF">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Section B</w:t>
      </w:r>
    </w:p>
    <w:p w:rsidR="009812E0" w:rsidRDefault="009812E0" w:rsidP="00CE53AF">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Objective 1: </w:t>
      </w:r>
      <w:r w:rsidRPr="009812E0">
        <w:rPr>
          <w:rFonts w:ascii="Times New Roman" w:hAnsi="Times New Roman" w:cs="Times New Roman"/>
          <w:sz w:val="24"/>
          <w:szCs w:val="24"/>
        </w:rPr>
        <w:t>To ascertain the extent to which the resources (human / material) are adequate for the management of the organization</w:t>
      </w:r>
    </w:p>
    <w:p w:rsidR="009812E0" w:rsidRDefault="009812E0" w:rsidP="00CE53AF">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4.2.8: Distribution of responses in Question 1 </w:t>
      </w:r>
    </w:p>
    <w:tbl>
      <w:tblPr>
        <w:tblW w:w="8686" w:type="dxa"/>
        <w:tblInd w:w="-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2"/>
        <w:gridCol w:w="1483"/>
        <w:gridCol w:w="1147"/>
        <w:gridCol w:w="1009"/>
        <w:gridCol w:w="1376"/>
        <w:gridCol w:w="2939"/>
      </w:tblGrid>
      <w:tr w:rsidR="009812E0" w:rsidTr="00100555">
        <w:trPr>
          <w:cantSplit/>
        </w:trPr>
        <w:tc>
          <w:tcPr>
            <w:tcW w:w="8686" w:type="dxa"/>
            <w:gridSpan w:val="6"/>
            <w:tcBorders>
              <w:top w:val="nil"/>
              <w:left w:val="nil"/>
              <w:bottom w:val="nil"/>
              <w:right w:val="nil"/>
            </w:tcBorders>
            <w:shd w:val="clear" w:color="auto" w:fill="FFFFFF"/>
            <w:hideMark/>
          </w:tcPr>
          <w:p w:rsidR="009812E0" w:rsidRDefault="009812E0" w:rsidP="00CE53AF">
            <w:pPr>
              <w:spacing w:after="0" w:line="480" w:lineRule="auto"/>
              <w:ind w:right="292"/>
              <w:jc w:val="both"/>
              <w:rPr>
                <w:rFonts w:ascii="Times New Roman" w:hAnsi="Times New Roman" w:cs="Times New Roman"/>
                <w:sz w:val="18"/>
                <w:szCs w:val="18"/>
              </w:rPr>
            </w:pPr>
            <w:r w:rsidRPr="00100555">
              <w:rPr>
                <w:rFonts w:ascii="Times New Roman" w:hAnsi="Times New Roman" w:cs="Times New Roman"/>
                <w:sz w:val="24"/>
                <w:szCs w:val="18"/>
              </w:rPr>
              <w:t xml:space="preserve">Human resources in KWIRS always give their best to achieved the goals set by the government in each target given to them </w:t>
            </w:r>
            <w:r w:rsidRPr="00100555">
              <w:rPr>
                <w:rFonts w:ascii="Times New Roman" w:hAnsi="Times New Roman" w:cs="Times New Roman"/>
                <w:color w:val="000000"/>
                <w:sz w:val="26"/>
                <w:szCs w:val="24"/>
              </w:rPr>
              <w:tab/>
            </w:r>
          </w:p>
        </w:tc>
      </w:tr>
      <w:tr w:rsidR="009812E0" w:rsidTr="00100555">
        <w:trPr>
          <w:cantSplit/>
        </w:trPr>
        <w:tc>
          <w:tcPr>
            <w:tcW w:w="2215" w:type="dxa"/>
            <w:gridSpan w:val="2"/>
            <w:tcBorders>
              <w:top w:val="single" w:sz="18" w:space="0" w:color="000000"/>
              <w:left w:val="single" w:sz="18" w:space="0" w:color="000000"/>
              <w:bottom w:val="single" w:sz="18" w:space="0" w:color="000000"/>
              <w:right w:val="nil"/>
            </w:tcBorders>
            <w:shd w:val="clear" w:color="auto" w:fill="FFFFFF"/>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p>
        </w:tc>
        <w:tc>
          <w:tcPr>
            <w:tcW w:w="1147" w:type="dxa"/>
            <w:tcBorders>
              <w:top w:val="single" w:sz="18" w:space="0" w:color="000000"/>
              <w:left w:val="single" w:sz="18" w:space="0" w:color="000000"/>
              <w:bottom w:val="single" w:sz="1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6" w:type="dxa"/>
            <w:tcBorders>
              <w:top w:val="single" w:sz="18" w:space="0" w:color="000000"/>
              <w:left w:val="single" w:sz="8" w:space="0" w:color="000000"/>
              <w:bottom w:val="single" w:sz="1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2939" w:type="dxa"/>
            <w:tcBorders>
              <w:top w:val="single" w:sz="18" w:space="0" w:color="000000"/>
              <w:left w:val="single" w:sz="8" w:space="0" w:color="000000"/>
              <w:bottom w:val="single" w:sz="18" w:space="0" w:color="000000"/>
              <w:right w:val="single" w:sz="1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9812E0" w:rsidTr="00100555">
        <w:trPr>
          <w:cantSplit/>
        </w:trPr>
        <w:tc>
          <w:tcPr>
            <w:tcW w:w="73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483" w:type="dxa"/>
            <w:tcBorders>
              <w:top w:val="single" w:sz="18" w:space="0" w:color="000000"/>
              <w:left w:val="nil"/>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47" w:type="dxa"/>
            <w:tcBorders>
              <w:top w:val="single" w:sz="18" w:space="0" w:color="000000"/>
              <w:left w:val="single" w:sz="1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009" w:type="dxa"/>
            <w:tcBorders>
              <w:top w:val="single" w:sz="18" w:space="0" w:color="000000"/>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1376" w:type="dxa"/>
            <w:tcBorders>
              <w:top w:val="single" w:sz="18" w:space="0" w:color="000000"/>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2939" w:type="dxa"/>
            <w:tcBorders>
              <w:top w:val="single" w:sz="18" w:space="0" w:color="000000"/>
              <w:left w:val="single" w:sz="8" w:space="0" w:color="000000"/>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4.3</w:t>
            </w:r>
          </w:p>
        </w:tc>
      </w:tr>
      <w:tr w:rsidR="009812E0" w:rsidTr="00100555">
        <w:trPr>
          <w:cantSplit/>
        </w:trPr>
        <w:tc>
          <w:tcPr>
            <w:tcW w:w="732" w:type="dxa"/>
            <w:vMerge/>
            <w:tcBorders>
              <w:top w:val="single" w:sz="18" w:space="0" w:color="000000"/>
              <w:left w:val="single" w:sz="18" w:space="0" w:color="000000"/>
              <w:bottom w:val="single" w:sz="18" w:space="0" w:color="000000"/>
              <w:right w:val="nil"/>
            </w:tcBorders>
            <w:vAlign w:val="center"/>
            <w:hideMark/>
          </w:tcPr>
          <w:p w:rsidR="009812E0" w:rsidRDefault="009812E0" w:rsidP="00CE53AF">
            <w:pPr>
              <w:spacing w:after="0" w:line="480" w:lineRule="auto"/>
              <w:rPr>
                <w:rFonts w:ascii="Times New Roman" w:eastAsia="Calibri" w:hAnsi="Times New Roman" w:cs="Times New Roman"/>
                <w:color w:val="000000"/>
                <w:sz w:val="24"/>
                <w:szCs w:val="24"/>
                <w:lang w:val="en-GB" w:eastAsia="en-GB"/>
              </w:rPr>
            </w:pPr>
          </w:p>
        </w:tc>
        <w:tc>
          <w:tcPr>
            <w:tcW w:w="1483" w:type="dxa"/>
            <w:tcBorders>
              <w:top w:val="nil"/>
              <w:left w:val="nil"/>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1147" w:type="dxa"/>
            <w:tcBorders>
              <w:top w:val="nil"/>
              <w:left w:val="single" w:sz="1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009" w:type="dxa"/>
            <w:tcBorders>
              <w:top w:val="nil"/>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1376" w:type="dxa"/>
            <w:tcBorders>
              <w:top w:val="nil"/>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2939" w:type="dxa"/>
            <w:tcBorders>
              <w:top w:val="nil"/>
              <w:left w:val="single" w:sz="8" w:space="0" w:color="000000"/>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8.7</w:t>
            </w:r>
          </w:p>
        </w:tc>
      </w:tr>
      <w:tr w:rsidR="009812E0" w:rsidTr="00100555">
        <w:trPr>
          <w:cantSplit/>
        </w:trPr>
        <w:tc>
          <w:tcPr>
            <w:tcW w:w="732" w:type="dxa"/>
            <w:vMerge/>
            <w:tcBorders>
              <w:top w:val="single" w:sz="18" w:space="0" w:color="000000"/>
              <w:left w:val="single" w:sz="18" w:space="0" w:color="000000"/>
              <w:bottom w:val="single" w:sz="18" w:space="0" w:color="000000"/>
              <w:right w:val="nil"/>
            </w:tcBorders>
            <w:vAlign w:val="center"/>
            <w:hideMark/>
          </w:tcPr>
          <w:p w:rsidR="009812E0" w:rsidRDefault="009812E0" w:rsidP="00CE53AF">
            <w:pPr>
              <w:spacing w:after="0" w:line="480" w:lineRule="auto"/>
              <w:rPr>
                <w:rFonts w:ascii="Times New Roman" w:eastAsia="Calibri" w:hAnsi="Times New Roman" w:cs="Times New Roman"/>
                <w:color w:val="000000"/>
                <w:sz w:val="24"/>
                <w:szCs w:val="24"/>
                <w:lang w:val="en-GB" w:eastAsia="en-GB"/>
              </w:rPr>
            </w:pPr>
          </w:p>
        </w:tc>
        <w:tc>
          <w:tcPr>
            <w:tcW w:w="1483" w:type="dxa"/>
            <w:tcBorders>
              <w:top w:val="nil"/>
              <w:left w:val="nil"/>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47" w:type="dxa"/>
            <w:tcBorders>
              <w:top w:val="nil"/>
              <w:left w:val="single" w:sz="1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1009" w:type="dxa"/>
            <w:tcBorders>
              <w:top w:val="nil"/>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25.0</w:t>
            </w:r>
          </w:p>
        </w:tc>
        <w:tc>
          <w:tcPr>
            <w:tcW w:w="1376" w:type="dxa"/>
            <w:tcBorders>
              <w:top w:val="nil"/>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25.0</w:t>
            </w:r>
          </w:p>
        </w:tc>
        <w:tc>
          <w:tcPr>
            <w:tcW w:w="2939" w:type="dxa"/>
            <w:tcBorders>
              <w:top w:val="nil"/>
              <w:left w:val="single" w:sz="8" w:space="0" w:color="000000"/>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33.7</w:t>
            </w:r>
          </w:p>
        </w:tc>
      </w:tr>
      <w:tr w:rsidR="009812E0" w:rsidTr="00100555">
        <w:trPr>
          <w:cantSplit/>
        </w:trPr>
        <w:tc>
          <w:tcPr>
            <w:tcW w:w="732" w:type="dxa"/>
            <w:vMerge/>
            <w:tcBorders>
              <w:top w:val="single" w:sz="18" w:space="0" w:color="000000"/>
              <w:left w:val="single" w:sz="18" w:space="0" w:color="000000"/>
              <w:bottom w:val="single" w:sz="18" w:space="0" w:color="000000"/>
              <w:right w:val="nil"/>
            </w:tcBorders>
            <w:vAlign w:val="center"/>
            <w:hideMark/>
          </w:tcPr>
          <w:p w:rsidR="009812E0" w:rsidRDefault="009812E0" w:rsidP="00CE53AF">
            <w:pPr>
              <w:spacing w:after="0" w:line="480" w:lineRule="auto"/>
              <w:rPr>
                <w:rFonts w:ascii="Times New Roman" w:eastAsia="Calibri" w:hAnsi="Times New Roman" w:cs="Times New Roman"/>
                <w:color w:val="000000"/>
                <w:sz w:val="24"/>
                <w:szCs w:val="24"/>
                <w:lang w:val="en-GB" w:eastAsia="en-GB"/>
              </w:rPr>
            </w:pPr>
          </w:p>
        </w:tc>
        <w:tc>
          <w:tcPr>
            <w:tcW w:w="1483" w:type="dxa"/>
            <w:tcBorders>
              <w:top w:val="nil"/>
              <w:left w:val="nil"/>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47" w:type="dxa"/>
            <w:tcBorders>
              <w:top w:val="nil"/>
              <w:left w:val="single" w:sz="1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61</w:t>
            </w:r>
          </w:p>
        </w:tc>
        <w:tc>
          <w:tcPr>
            <w:tcW w:w="1009" w:type="dxa"/>
            <w:tcBorders>
              <w:top w:val="nil"/>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66.3</w:t>
            </w:r>
          </w:p>
        </w:tc>
        <w:tc>
          <w:tcPr>
            <w:tcW w:w="1376" w:type="dxa"/>
            <w:tcBorders>
              <w:top w:val="nil"/>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66.3</w:t>
            </w:r>
          </w:p>
        </w:tc>
        <w:tc>
          <w:tcPr>
            <w:tcW w:w="2939" w:type="dxa"/>
            <w:tcBorders>
              <w:top w:val="nil"/>
              <w:left w:val="single" w:sz="8" w:space="0" w:color="000000"/>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9812E0" w:rsidTr="00100555">
        <w:trPr>
          <w:cantSplit/>
        </w:trPr>
        <w:tc>
          <w:tcPr>
            <w:tcW w:w="732" w:type="dxa"/>
            <w:vMerge/>
            <w:tcBorders>
              <w:top w:val="single" w:sz="18" w:space="0" w:color="000000"/>
              <w:left w:val="single" w:sz="18" w:space="0" w:color="000000"/>
              <w:bottom w:val="single" w:sz="18" w:space="0" w:color="000000"/>
              <w:right w:val="nil"/>
            </w:tcBorders>
            <w:vAlign w:val="center"/>
            <w:hideMark/>
          </w:tcPr>
          <w:p w:rsidR="009812E0" w:rsidRDefault="009812E0" w:rsidP="00CE53AF">
            <w:pPr>
              <w:spacing w:after="0" w:line="480" w:lineRule="auto"/>
              <w:rPr>
                <w:rFonts w:ascii="Times New Roman" w:eastAsia="Calibri" w:hAnsi="Times New Roman" w:cs="Times New Roman"/>
                <w:color w:val="000000"/>
                <w:sz w:val="24"/>
                <w:szCs w:val="24"/>
                <w:lang w:val="en-GB" w:eastAsia="en-GB"/>
              </w:rPr>
            </w:pPr>
          </w:p>
        </w:tc>
        <w:tc>
          <w:tcPr>
            <w:tcW w:w="1483" w:type="dxa"/>
            <w:tcBorders>
              <w:top w:val="nil"/>
              <w:left w:val="nil"/>
              <w:bottom w:val="single" w:sz="18" w:space="0" w:color="000000"/>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47" w:type="dxa"/>
            <w:tcBorders>
              <w:top w:val="nil"/>
              <w:left w:val="single" w:sz="18" w:space="0" w:color="000000"/>
              <w:bottom w:val="single" w:sz="18" w:space="0" w:color="000000"/>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009" w:type="dxa"/>
            <w:tcBorders>
              <w:top w:val="nil"/>
              <w:left w:val="single" w:sz="8" w:space="0" w:color="000000"/>
              <w:bottom w:val="single" w:sz="18" w:space="0" w:color="000000"/>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6" w:type="dxa"/>
            <w:tcBorders>
              <w:top w:val="nil"/>
              <w:left w:val="single" w:sz="8" w:space="0" w:color="000000"/>
              <w:bottom w:val="single" w:sz="18" w:space="0" w:color="000000"/>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2939" w:type="dxa"/>
            <w:tcBorders>
              <w:top w:val="nil"/>
              <w:left w:val="single" w:sz="8" w:space="0" w:color="000000"/>
              <w:bottom w:val="single" w:sz="18" w:space="0" w:color="000000"/>
              <w:right w:val="single" w:sz="18" w:space="0" w:color="000000"/>
            </w:tcBorders>
            <w:shd w:val="clear" w:color="auto" w:fill="FFFFFF"/>
          </w:tcPr>
          <w:p w:rsidR="009812E0" w:rsidRDefault="009812E0" w:rsidP="00CE53AF">
            <w:pPr>
              <w:autoSpaceDE w:val="0"/>
              <w:autoSpaceDN w:val="0"/>
              <w:adjustRightInd w:val="0"/>
              <w:spacing w:after="0" w:line="480" w:lineRule="auto"/>
              <w:rPr>
                <w:rFonts w:ascii="Times New Roman" w:hAnsi="Times New Roman" w:cs="Times New Roman"/>
                <w:color w:val="181717"/>
                <w:sz w:val="24"/>
                <w:szCs w:val="24"/>
              </w:rPr>
            </w:pPr>
          </w:p>
        </w:tc>
      </w:tr>
    </w:tbl>
    <w:p w:rsidR="009812E0" w:rsidRDefault="009812E0" w:rsidP="00CE53A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480" w:lineRule="auto"/>
        <w:jc w:val="both"/>
        <w:rPr>
          <w:rFonts w:ascii="Times New Roman" w:eastAsia="Calibri" w:hAnsi="Times New Roman" w:cs="Times New Roman"/>
          <w:color w:val="181717"/>
          <w:sz w:val="24"/>
          <w:szCs w:val="24"/>
          <w:lang w:val="en-GB" w:eastAsia="en-GB"/>
        </w:rPr>
      </w:pPr>
      <w:r>
        <w:rPr>
          <w:rFonts w:ascii="Times New Roman" w:hAnsi="Times New Roman" w:cs="Times New Roman"/>
          <w:b/>
          <w:sz w:val="24"/>
          <w:szCs w:val="24"/>
        </w:rPr>
        <w:t>Source:</w:t>
      </w:r>
      <w:r>
        <w:rPr>
          <w:rFonts w:ascii="Times New Roman" w:hAnsi="Times New Roman" w:cs="Times New Roman"/>
          <w:sz w:val="24"/>
          <w:szCs w:val="24"/>
        </w:rPr>
        <w:t xml:space="preserve"> Field Survey, June, </w:t>
      </w:r>
      <w:r w:rsidR="001C146C">
        <w:rPr>
          <w:rFonts w:ascii="Times New Roman" w:hAnsi="Times New Roman" w:cs="Times New Roman"/>
          <w:sz w:val="24"/>
          <w:szCs w:val="24"/>
        </w:rPr>
        <w:t>2025</w:t>
      </w:r>
      <w:r>
        <w:rPr>
          <w:rFonts w:ascii="Times New Roman" w:hAnsi="Times New Roman" w:cs="Times New Roman"/>
          <w:sz w:val="24"/>
          <w:szCs w:val="24"/>
        </w:rPr>
        <w:t xml:space="preserve"> (Using SPSS)</w:t>
      </w:r>
    </w:p>
    <w:p w:rsidR="00271DCF" w:rsidRPr="00FA1634" w:rsidRDefault="009812E0" w:rsidP="00FA1634">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the distribution, 4 of the respondents representing 4.3% said they disagree that tax law should be simplified continuously,  mainly for three reasons, namely to lower both compliance costs and administrative costs, to reduce uncertainty faced by taxpayers; and to improve the levels of voluntary </w:t>
      </w:r>
      <w:proofErr w:type="spellStart"/>
      <w:r>
        <w:rPr>
          <w:rFonts w:ascii="Times New Roman" w:hAnsi="Times New Roman" w:cs="Times New Roman"/>
          <w:sz w:val="24"/>
          <w:szCs w:val="24"/>
        </w:rPr>
        <w:t>complianceemployee</w:t>
      </w:r>
      <w:proofErr w:type="spellEnd"/>
      <w:r>
        <w:rPr>
          <w:rFonts w:ascii="Times New Roman" w:hAnsi="Times New Roman" w:cs="Times New Roman"/>
          <w:sz w:val="24"/>
          <w:szCs w:val="24"/>
        </w:rPr>
        <w:t xml:space="preserve"> voice has little influence on  managerial decision in an organization, 4 of the respondents representing 4.3% said they are  neutral that tax law should be simplified continuously,  mainly for three reasons, namely to lower both compliance costs and administrative costs, to reduce uncertainty faced by taxpayers; and to improve the levels of voluntary compliance, 23 of the respondents representing 25.0% said they Agree that tax law should be simplified continuously,  mainly for three reasons, namely to lower both compliance costs and administrative costs, to reduce uncertainty faced by taxpayers; and to improve the levels of voluntary </w:t>
      </w:r>
      <w:proofErr w:type="spellStart"/>
      <w:r>
        <w:rPr>
          <w:rFonts w:ascii="Times New Roman" w:hAnsi="Times New Roman" w:cs="Times New Roman"/>
          <w:sz w:val="24"/>
          <w:szCs w:val="24"/>
        </w:rPr>
        <w:t>complianceand</w:t>
      </w:r>
      <w:proofErr w:type="spellEnd"/>
      <w:r>
        <w:rPr>
          <w:rFonts w:ascii="Times New Roman" w:hAnsi="Times New Roman" w:cs="Times New Roman"/>
          <w:sz w:val="24"/>
          <w:szCs w:val="24"/>
        </w:rPr>
        <w:t xml:space="preserve"> 61 of the respondents representing 66.3% said they Strongly agree tax </w:t>
      </w:r>
      <w:r>
        <w:rPr>
          <w:rFonts w:ascii="Times New Roman" w:hAnsi="Times New Roman" w:cs="Times New Roman"/>
          <w:sz w:val="24"/>
          <w:szCs w:val="24"/>
        </w:rPr>
        <w:lastRenderedPageBreak/>
        <w:t xml:space="preserve">law should be simplified continuously,  mainly for three reasons, namely to lower both compliance costs and administrative costs, to reduce uncertainty faced by taxpayers; and to improve the levels of voluntary compliance. Therefore the largest population strongly agree that tax law should be simplified </w:t>
      </w:r>
      <w:proofErr w:type="gramStart"/>
      <w:r>
        <w:rPr>
          <w:rFonts w:ascii="Times New Roman" w:hAnsi="Times New Roman" w:cs="Times New Roman"/>
          <w:sz w:val="24"/>
          <w:szCs w:val="24"/>
        </w:rPr>
        <w:t>continuously,  mainly</w:t>
      </w:r>
      <w:proofErr w:type="gramEnd"/>
      <w:r>
        <w:rPr>
          <w:rFonts w:ascii="Times New Roman" w:hAnsi="Times New Roman" w:cs="Times New Roman"/>
          <w:sz w:val="24"/>
          <w:szCs w:val="24"/>
        </w:rPr>
        <w:t xml:space="preserve"> for three reasons, namely to lower both compliance costs and administrative costs, to reduce uncertainty faced by taxpayers; and to improve the levels of voluntary compliance.</w:t>
      </w:r>
    </w:p>
    <w:p w:rsidR="009812E0" w:rsidRDefault="009812E0" w:rsidP="00CE53AF">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Cs w:val="18"/>
        </w:rPr>
        <w:t>Tax burden of the indigent people should not be lighter and the fight against corruption and tax evasion should not be much more intense</w:t>
      </w:r>
      <w:r>
        <w:rPr>
          <w:rFonts w:ascii="Times New Roman" w:hAnsi="Times New Roman" w:cs="Times New Roman"/>
          <w:sz w:val="24"/>
          <w:szCs w:val="24"/>
        </w:rPr>
        <w:t>.</w:t>
      </w:r>
    </w:p>
    <w:tbl>
      <w:tblPr>
        <w:tblW w:w="7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2"/>
        <w:gridCol w:w="1483"/>
        <w:gridCol w:w="1147"/>
        <w:gridCol w:w="1009"/>
        <w:gridCol w:w="1376"/>
        <w:gridCol w:w="1468"/>
      </w:tblGrid>
      <w:tr w:rsidR="009812E0" w:rsidTr="009812E0">
        <w:trPr>
          <w:cantSplit/>
        </w:trPr>
        <w:tc>
          <w:tcPr>
            <w:tcW w:w="7221" w:type="dxa"/>
            <w:gridSpan w:val="6"/>
            <w:tcBorders>
              <w:top w:val="nil"/>
              <w:left w:val="nil"/>
              <w:bottom w:val="nil"/>
              <w:right w:val="nil"/>
            </w:tcBorders>
            <w:shd w:val="clear" w:color="auto" w:fill="FFFFFF"/>
            <w:hideMark/>
          </w:tcPr>
          <w:p w:rsidR="009812E0" w:rsidRDefault="009812E0" w:rsidP="00CE53AF">
            <w:pPr>
              <w:spacing w:line="480" w:lineRule="auto"/>
              <w:rPr>
                <w:rFonts w:ascii="Times New Roman" w:hAnsi="Times New Roman" w:cs="Times New Roman"/>
                <w:sz w:val="24"/>
                <w:szCs w:val="24"/>
              </w:rPr>
            </w:pPr>
          </w:p>
        </w:tc>
      </w:tr>
      <w:tr w:rsidR="009812E0" w:rsidTr="009812E0">
        <w:trPr>
          <w:cantSplit/>
        </w:trPr>
        <w:tc>
          <w:tcPr>
            <w:tcW w:w="2217" w:type="dxa"/>
            <w:gridSpan w:val="2"/>
            <w:tcBorders>
              <w:top w:val="single" w:sz="18" w:space="0" w:color="000000"/>
              <w:left w:val="single" w:sz="18" w:space="0" w:color="000000"/>
              <w:bottom w:val="single" w:sz="18" w:space="0" w:color="000000"/>
              <w:right w:val="nil"/>
            </w:tcBorders>
            <w:shd w:val="clear" w:color="auto" w:fill="FFFFFF"/>
          </w:tcPr>
          <w:p w:rsidR="009812E0" w:rsidRDefault="009812E0" w:rsidP="00CE53AF">
            <w:pPr>
              <w:autoSpaceDE w:val="0"/>
              <w:autoSpaceDN w:val="0"/>
              <w:adjustRightInd w:val="0"/>
              <w:spacing w:after="0" w:line="480" w:lineRule="auto"/>
              <w:ind w:left="60" w:right="60"/>
              <w:rPr>
                <w:rFonts w:ascii="Times New Roman" w:eastAsia="Calibri" w:hAnsi="Times New Roman" w:cs="Times New Roman"/>
                <w:color w:val="000000"/>
                <w:sz w:val="24"/>
                <w:szCs w:val="24"/>
                <w:lang w:val="en-GB" w:eastAsia="en-GB"/>
              </w:rPr>
            </w:pPr>
          </w:p>
        </w:tc>
        <w:tc>
          <w:tcPr>
            <w:tcW w:w="1148" w:type="dxa"/>
            <w:tcBorders>
              <w:top w:val="single" w:sz="18" w:space="0" w:color="000000"/>
              <w:left w:val="single" w:sz="18" w:space="0" w:color="000000"/>
              <w:bottom w:val="single" w:sz="1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10" w:type="dxa"/>
            <w:tcBorders>
              <w:top w:val="single" w:sz="18" w:space="0" w:color="000000"/>
              <w:left w:val="single" w:sz="8" w:space="0" w:color="000000"/>
              <w:bottom w:val="single" w:sz="1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7" w:type="dxa"/>
            <w:tcBorders>
              <w:top w:val="single" w:sz="18" w:space="0" w:color="000000"/>
              <w:left w:val="single" w:sz="8" w:space="0" w:color="000000"/>
              <w:bottom w:val="single" w:sz="1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9812E0" w:rsidTr="009812E0">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484" w:type="dxa"/>
            <w:tcBorders>
              <w:top w:val="single" w:sz="18" w:space="0" w:color="000000"/>
              <w:left w:val="nil"/>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1148" w:type="dxa"/>
            <w:tcBorders>
              <w:top w:val="single" w:sz="18" w:space="0" w:color="000000"/>
              <w:left w:val="single" w:sz="1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010" w:type="dxa"/>
            <w:tcBorders>
              <w:top w:val="single" w:sz="18" w:space="0" w:color="000000"/>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17.4</w:t>
            </w:r>
          </w:p>
        </w:tc>
        <w:tc>
          <w:tcPr>
            <w:tcW w:w="1377" w:type="dxa"/>
            <w:tcBorders>
              <w:top w:val="single" w:sz="18" w:space="0" w:color="000000"/>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17.4</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17.4</w:t>
            </w:r>
          </w:p>
        </w:tc>
      </w:tr>
      <w:tr w:rsidR="009812E0" w:rsidTr="009812E0">
        <w:trPr>
          <w:cantSplit/>
        </w:trPr>
        <w:tc>
          <w:tcPr>
            <w:tcW w:w="7221" w:type="dxa"/>
            <w:vMerge/>
            <w:tcBorders>
              <w:top w:val="single" w:sz="18" w:space="0" w:color="000000"/>
              <w:left w:val="single" w:sz="18" w:space="0" w:color="000000"/>
              <w:bottom w:val="single" w:sz="18" w:space="0" w:color="000000"/>
              <w:right w:val="nil"/>
            </w:tcBorders>
            <w:vAlign w:val="center"/>
            <w:hideMark/>
          </w:tcPr>
          <w:p w:rsidR="009812E0" w:rsidRDefault="009812E0" w:rsidP="00CE53AF">
            <w:pPr>
              <w:spacing w:after="0" w:line="480" w:lineRule="auto"/>
              <w:rPr>
                <w:rFonts w:ascii="Times New Roman" w:eastAsia="Calibri" w:hAnsi="Times New Roman" w:cs="Times New Roman"/>
                <w:color w:val="000000"/>
                <w:sz w:val="24"/>
                <w:szCs w:val="24"/>
                <w:lang w:val="en-GB" w:eastAsia="en-GB"/>
              </w:rPr>
            </w:pPr>
          </w:p>
        </w:tc>
        <w:tc>
          <w:tcPr>
            <w:tcW w:w="1484" w:type="dxa"/>
            <w:tcBorders>
              <w:top w:val="nil"/>
              <w:left w:val="nil"/>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48" w:type="dxa"/>
            <w:tcBorders>
              <w:top w:val="nil"/>
              <w:left w:val="single" w:sz="1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1010" w:type="dxa"/>
            <w:tcBorders>
              <w:top w:val="nil"/>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41.3</w:t>
            </w:r>
          </w:p>
        </w:tc>
        <w:tc>
          <w:tcPr>
            <w:tcW w:w="1377" w:type="dxa"/>
            <w:tcBorders>
              <w:top w:val="nil"/>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41.3</w:t>
            </w:r>
          </w:p>
        </w:tc>
        <w:tc>
          <w:tcPr>
            <w:tcW w:w="1469" w:type="dxa"/>
            <w:tcBorders>
              <w:top w:val="nil"/>
              <w:left w:val="single" w:sz="8" w:space="0" w:color="000000"/>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58.7</w:t>
            </w:r>
          </w:p>
        </w:tc>
      </w:tr>
      <w:tr w:rsidR="009812E0" w:rsidTr="009812E0">
        <w:trPr>
          <w:cantSplit/>
        </w:trPr>
        <w:tc>
          <w:tcPr>
            <w:tcW w:w="7221" w:type="dxa"/>
            <w:vMerge/>
            <w:tcBorders>
              <w:top w:val="single" w:sz="18" w:space="0" w:color="000000"/>
              <w:left w:val="single" w:sz="18" w:space="0" w:color="000000"/>
              <w:bottom w:val="single" w:sz="18" w:space="0" w:color="000000"/>
              <w:right w:val="nil"/>
            </w:tcBorders>
            <w:vAlign w:val="center"/>
            <w:hideMark/>
          </w:tcPr>
          <w:p w:rsidR="009812E0" w:rsidRDefault="009812E0" w:rsidP="00CE53AF">
            <w:pPr>
              <w:spacing w:after="0" w:line="480" w:lineRule="auto"/>
              <w:rPr>
                <w:rFonts w:ascii="Times New Roman" w:eastAsia="Calibri" w:hAnsi="Times New Roman" w:cs="Times New Roman"/>
                <w:color w:val="000000"/>
                <w:sz w:val="24"/>
                <w:szCs w:val="24"/>
                <w:lang w:val="en-GB" w:eastAsia="en-GB"/>
              </w:rPr>
            </w:pPr>
          </w:p>
        </w:tc>
        <w:tc>
          <w:tcPr>
            <w:tcW w:w="1484" w:type="dxa"/>
            <w:tcBorders>
              <w:top w:val="nil"/>
              <w:left w:val="nil"/>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48" w:type="dxa"/>
            <w:tcBorders>
              <w:top w:val="nil"/>
              <w:left w:val="single" w:sz="1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1010" w:type="dxa"/>
            <w:tcBorders>
              <w:top w:val="nil"/>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41.3</w:t>
            </w:r>
          </w:p>
        </w:tc>
        <w:tc>
          <w:tcPr>
            <w:tcW w:w="1377" w:type="dxa"/>
            <w:tcBorders>
              <w:top w:val="nil"/>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41.3</w:t>
            </w:r>
          </w:p>
        </w:tc>
        <w:tc>
          <w:tcPr>
            <w:tcW w:w="1469" w:type="dxa"/>
            <w:tcBorders>
              <w:top w:val="nil"/>
              <w:left w:val="single" w:sz="8" w:space="0" w:color="000000"/>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9812E0" w:rsidTr="009812E0">
        <w:trPr>
          <w:cantSplit/>
        </w:trPr>
        <w:tc>
          <w:tcPr>
            <w:tcW w:w="7221" w:type="dxa"/>
            <w:vMerge/>
            <w:tcBorders>
              <w:top w:val="single" w:sz="18" w:space="0" w:color="000000"/>
              <w:left w:val="single" w:sz="18" w:space="0" w:color="000000"/>
              <w:bottom w:val="single" w:sz="18" w:space="0" w:color="000000"/>
              <w:right w:val="nil"/>
            </w:tcBorders>
            <w:vAlign w:val="center"/>
            <w:hideMark/>
          </w:tcPr>
          <w:p w:rsidR="009812E0" w:rsidRDefault="009812E0" w:rsidP="00CE53AF">
            <w:pPr>
              <w:spacing w:after="0" w:line="480" w:lineRule="auto"/>
              <w:rPr>
                <w:rFonts w:ascii="Times New Roman" w:eastAsia="Calibri" w:hAnsi="Times New Roman" w:cs="Times New Roman"/>
                <w:color w:val="000000"/>
                <w:sz w:val="24"/>
                <w:szCs w:val="24"/>
                <w:lang w:val="en-GB" w:eastAsia="en-GB"/>
              </w:rPr>
            </w:pPr>
          </w:p>
        </w:tc>
        <w:tc>
          <w:tcPr>
            <w:tcW w:w="1484" w:type="dxa"/>
            <w:tcBorders>
              <w:top w:val="nil"/>
              <w:left w:val="nil"/>
              <w:bottom w:val="single" w:sz="18" w:space="0" w:color="000000"/>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48" w:type="dxa"/>
            <w:tcBorders>
              <w:top w:val="nil"/>
              <w:left w:val="single" w:sz="18" w:space="0" w:color="000000"/>
              <w:bottom w:val="single" w:sz="18" w:space="0" w:color="000000"/>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010" w:type="dxa"/>
            <w:tcBorders>
              <w:top w:val="nil"/>
              <w:left w:val="single" w:sz="8" w:space="0" w:color="000000"/>
              <w:bottom w:val="single" w:sz="18" w:space="0" w:color="000000"/>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7" w:type="dxa"/>
            <w:tcBorders>
              <w:top w:val="nil"/>
              <w:left w:val="single" w:sz="8" w:space="0" w:color="000000"/>
              <w:bottom w:val="single" w:sz="18" w:space="0" w:color="000000"/>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tcPr>
          <w:p w:rsidR="009812E0" w:rsidRDefault="009812E0" w:rsidP="00CE53AF">
            <w:pPr>
              <w:autoSpaceDE w:val="0"/>
              <w:autoSpaceDN w:val="0"/>
              <w:adjustRightInd w:val="0"/>
              <w:spacing w:after="0" w:line="480" w:lineRule="auto"/>
              <w:rPr>
                <w:rFonts w:ascii="Times New Roman" w:hAnsi="Times New Roman" w:cs="Times New Roman"/>
                <w:color w:val="181717"/>
                <w:sz w:val="24"/>
                <w:szCs w:val="24"/>
              </w:rPr>
            </w:pPr>
          </w:p>
        </w:tc>
      </w:tr>
    </w:tbl>
    <w:p w:rsidR="009812E0" w:rsidRDefault="009812E0" w:rsidP="00CE53A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480" w:lineRule="auto"/>
        <w:jc w:val="both"/>
        <w:rPr>
          <w:rFonts w:ascii="Times New Roman" w:eastAsia="Calibri" w:hAnsi="Times New Roman" w:cs="Times New Roman"/>
          <w:color w:val="181717"/>
          <w:sz w:val="24"/>
          <w:szCs w:val="24"/>
          <w:lang w:val="en-GB" w:eastAsia="en-GB"/>
        </w:rPr>
      </w:pPr>
      <w:r>
        <w:rPr>
          <w:rFonts w:ascii="Times New Roman" w:hAnsi="Times New Roman" w:cs="Times New Roman"/>
          <w:b/>
          <w:sz w:val="24"/>
          <w:szCs w:val="24"/>
        </w:rPr>
        <w:t>Source:</w:t>
      </w:r>
      <w:r>
        <w:rPr>
          <w:rFonts w:ascii="Times New Roman" w:hAnsi="Times New Roman" w:cs="Times New Roman"/>
          <w:sz w:val="24"/>
          <w:szCs w:val="24"/>
        </w:rPr>
        <w:t xml:space="preserve"> Field Survey, June, </w:t>
      </w:r>
      <w:r w:rsidR="001C146C">
        <w:rPr>
          <w:rFonts w:ascii="Times New Roman" w:hAnsi="Times New Roman" w:cs="Times New Roman"/>
          <w:sz w:val="24"/>
          <w:szCs w:val="24"/>
        </w:rPr>
        <w:t>2025</w:t>
      </w:r>
      <w:r>
        <w:rPr>
          <w:rFonts w:ascii="Times New Roman" w:hAnsi="Times New Roman" w:cs="Times New Roman"/>
          <w:sz w:val="24"/>
          <w:szCs w:val="24"/>
        </w:rPr>
        <w:t xml:space="preserve"> (Using SPSS)</w:t>
      </w:r>
    </w:p>
    <w:p w:rsidR="009812E0" w:rsidRDefault="009812E0" w:rsidP="00CE53AF">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From the distribution, 16 of the respondents representing 17.4% said they are neutral to the statement h</w:t>
      </w:r>
      <w:r w:rsidRPr="009812E0">
        <w:rPr>
          <w:rFonts w:ascii="Times New Roman" w:hAnsi="Times New Roman" w:cs="Times New Roman"/>
          <w:sz w:val="24"/>
          <w:szCs w:val="24"/>
        </w:rPr>
        <w:t>uman resources in KWIRS always give their best to achieved the goals set by the government in each target given to them</w:t>
      </w:r>
      <w:r>
        <w:rPr>
          <w:rFonts w:ascii="Times New Roman" w:hAnsi="Times New Roman" w:cs="Times New Roman"/>
          <w:sz w:val="24"/>
          <w:szCs w:val="24"/>
        </w:rPr>
        <w:t xml:space="preserve">, 38 of the respondents representing 41.3% said they Agree to the statement and 38 of the respondents representing 41.3% said they Strongly agree to the statement. </w:t>
      </w:r>
      <w:proofErr w:type="gramStart"/>
      <w:r>
        <w:rPr>
          <w:rFonts w:ascii="Times New Roman" w:hAnsi="Times New Roman" w:cs="Times New Roman"/>
          <w:sz w:val="24"/>
          <w:szCs w:val="24"/>
        </w:rPr>
        <w:t>Therefore</w:t>
      </w:r>
      <w:proofErr w:type="gramEnd"/>
      <w:r>
        <w:rPr>
          <w:rFonts w:ascii="Times New Roman" w:hAnsi="Times New Roman" w:cs="Times New Roman"/>
          <w:sz w:val="24"/>
          <w:szCs w:val="24"/>
        </w:rPr>
        <w:t xml:space="preserve"> the largest population strongly agree and agree that </w:t>
      </w:r>
      <w:r w:rsidRPr="009812E0">
        <w:rPr>
          <w:rFonts w:ascii="Times New Roman" w:hAnsi="Times New Roman" w:cs="Times New Roman"/>
          <w:sz w:val="24"/>
          <w:szCs w:val="24"/>
        </w:rPr>
        <w:t>human resources in KWIRS always give their best to achieve the goals set by the government in each target given to them</w:t>
      </w:r>
      <w:r>
        <w:rPr>
          <w:rFonts w:ascii="Times New Roman" w:hAnsi="Times New Roman" w:cs="Times New Roman"/>
          <w:sz w:val="24"/>
          <w:szCs w:val="24"/>
        </w:rPr>
        <w:t>.</w:t>
      </w:r>
    </w:p>
    <w:p w:rsidR="009812E0" w:rsidRDefault="009812E0" w:rsidP="00CE53AF">
      <w:pPr>
        <w:autoSpaceDE w:val="0"/>
        <w:autoSpaceDN w:val="0"/>
        <w:adjustRightInd w:val="0"/>
        <w:spacing w:after="0" w:line="480" w:lineRule="auto"/>
        <w:jc w:val="both"/>
        <w:rPr>
          <w:rFonts w:ascii="Times New Roman" w:hAnsi="Times New Roman" w:cs="Times New Roman"/>
          <w:sz w:val="24"/>
          <w:szCs w:val="24"/>
        </w:rPr>
      </w:pPr>
    </w:p>
    <w:tbl>
      <w:tblPr>
        <w:tblW w:w="8439" w:type="dxa"/>
        <w:tblInd w:w="-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2"/>
        <w:gridCol w:w="1483"/>
        <w:gridCol w:w="1147"/>
        <w:gridCol w:w="1009"/>
        <w:gridCol w:w="1376"/>
        <w:gridCol w:w="2692"/>
      </w:tblGrid>
      <w:tr w:rsidR="009812E0" w:rsidTr="0054247F">
        <w:trPr>
          <w:cantSplit/>
        </w:trPr>
        <w:tc>
          <w:tcPr>
            <w:tcW w:w="8439" w:type="dxa"/>
            <w:gridSpan w:val="6"/>
            <w:tcBorders>
              <w:top w:val="nil"/>
              <w:left w:val="nil"/>
              <w:bottom w:val="nil"/>
              <w:right w:val="nil"/>
            </w:tcBorders>
            <w:shd w:val="clear" w:color="auto" w:fill="FFFFFF"/>
            <w:hideMark/>
          </w:tcPr>
          <w:p w:rsidR="009812E0" w:rsidRDefault="009812E0" w:rsidP="00FA1634">
            <w:pPr>
              <w:spacing w:after="0" w:line="240" w:lineRule="auto"/>
              <w:ind w:right="172"/>
              <w:rPr>
                <w:rFonts w:ascii="Times New Roman" w:hAnsi="Times New Roman" w:cs="Times New Roman"/>
                <w:color w:val="000000"/>
                <w:sz w:val="24"/>
                <w:szCs w:val="24"/>
              </w:rPr>
            </w:pPr>
            <w:r>
              <w:rPr>
                <w:rFonts w:ascii="Times New Roman" w:hAnsi="Times New Roman" w:cs="Times New Roman"/>
                <w:szCs w:val="18"/>
              </w:rPr>
              <w:t>The tax policy needs to be designed such that the tax rates are appropriate and rational, the exemptions are lower in amount and the tax collection organizations are more efficient</w:t>
            </w:r>
            <w:r>
              <w:rPr>
                <w:rFonts w:ascii="Times New Roman" w:hAnsi="Times New Roman" w:cs="Times New Roman"/>
                <w:sz w:val="24"/>
                <w:szCs w:val="24"/>
              </w:rPr>
              <w:t>.</w:t>
            </w:r>
          </w:p>
        </w:tc>
      </w:tr>
      <w:tr w:rsidR="009812E0" w:rsidTr="0054247F">
        <w:trPr>
          <w:cantSplit/>
        </w:trPr>
        <w:tc>
          <w:tcPr>
            <w:tcW w:w="2215" w:type="dxa"/>
            <w:gridSpan w:val="2"/>
            <w:tcBorders>
              <w:top w:val="single" w:sz="18" w:space="0" w:color="000000"/>
              <w:left w:val="single" w:sz="18" w:space="0" w:color="000000"/>
              <w:bottom w:val="single" w:sz="18" w:space="0" w:color="000000"/>
              <w:right w:val="nil"/>
            </w:tcBorders>
            <w:shd w:val="clear" w:color="auto" w:fill="FFFFFF"/>
          </w:tcPr>
          <w:p w:rsidR="009812E0" w:rsidRDefault="009812E0" w:rsidP="00FA1634">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47" w:type="dxa"/>
            <w:tcBorders>
              <w:top w:val="single" w:sz="18" w:space="0" w:color="000000"/>
              <w:left w:val="single" w:sz="18" w:space="0" w:color="000000"/>
              <w:bottom w:val="single" w:sz="18" w:space="0" w:color="000000"/>
              <w:right w:val="single" w:sz="8" w:space="0" w:color="000000"/>
            </w:tcBorders>
            <w:shd w:val="clear" w:color="auto" w:fill="FFFFFF"/>
            <w:hideMark/>
          </w:tcPr>
          <w:p w:rsidR="009812E0" w:rsidRDefault="009812E0" w:rsidP="00FA1634">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hideMark/>
          </w:tcPr>
          <w:p w:rsidR="009812E0" w:rsidRDefault="009812E0" w:rsidP="00FA1634">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6" w:type="dxa"/>
            <w:tcBorders>
              <w:top w:val="single" w:sz="18" w:space="0" w:color="000000"/>
              <w:left w:val="single" w:sz="8" w:space="0" w:color="000000"/>
              <w:bottom w:val="single" w:sz="18" w:space="0" w:color="000000"/>
              <w:right w:val="single" w:sz="8" w:space="0" w:color="000000"/>
            </w:tcBorders>
            <w:shd w:val="clear" w:color="auto" w:fill="FFFFFF"/>
            <w:hideMark/>
          </w:tcPr>
          <w:p w:rsidR="009812E0" w:rsidRDefault="009812E0" w:rsidP="00FA1634">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2692" w:type="dxa"/>
            <w:tcBorders>
              <w:top w:val="single" w:sz="18" w:space="0" w:color="000000"/>
              <w:left w:val="single" w:sz="8" w:space="0" w:color="000000"/>
              <w:bottom w:val="single" w:sz="18" w:space="0" w:color="000000"/>
              <w:right w:val="single" w:sz="18" w:space="0" w:color="000000"/>
            </w:tcBorders>
            <w:shd w:val="clear" w:color="auto" w:fill="FFFFFF"/>
            <w:hideMark/>
          </w:tcPr>
          <w:p w:rsidR="009812E0" w:rsidRDefault="009812E0" w:rsidP="00FA1634">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9812E0" w:rsidTr="0054247F">
        <w:trPr>
          <w:cantSplit/>
        </w:trPr>
        <w:tc>
          <w:tcPr>
            <w:tcW w:w="73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9812E0" w:rsidRDefault="009812E0" w:rsidP="00FA1634">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483" w:type="dxa"/>
            <w:tcBorders>
              <w:top w:val="single" w:sz="18" w:space="0" w:color="000000"/>
              <w:left w:val="nil"/>
              <w:bottom w:val="nil"/>
              <w:right w:val="single" w:sz="1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1147" w:type="dxa"/>
            <w:tcBorders>
              <w:top w:val="single" w:sz="18" w:space="0" w:color="000000"/>
              <w:left w:val="single" w:sz="18" w:space="0" w:color="000000"/>
              <w:bottom w:val="nil"/>
              <w:right w:val="single" w:sz="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009" w:type="dxa"/>
            <w:tcBorders>
              <w:top w:val="single" w:sz="18" w:space="0" w:color="000000"/>
              <w:left w:val="single" w:sz="8" w:space="0" w:color="000000"/>
              <w:bottom w:val="nil"/>
              <w:right w:val="single" w:sz="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376" w:type="dxa"/>
            <w:tcBorders>
              <w:top w:val="single" w:sz="18" w:space="0" w:color="000000"/>
              <w:left w:val="single" w:sz="8" w:space="0" w:color="000000"/>
              <w:bottom w:val="nil"/>
              <w:right w:val="single" w:sz="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2692" w:type="dxa"/>
            <w:tcBorders>
              <w:top w:val="single" w:sz="18" w:space="0" w:color="000000"/>
              <w:left w:val="single" w:sz="8" w:space="0" w:color="000000"/>
              <w:bottom w:val="nil"/>
              <w:right w:val="single" w:sz="1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2.2</w:t>
            </w:r>
          </w:p>
        </w:tc>
      </w:tr>
      <w:tr w:rsidR="009812E0" w:rsidTr="0054247F">
        <w:trPr>
          <w:cantSplit/>
        </w:trPr>
        <w:tc>
          <w:tcPr>
            <w:tcW w:w="732" w:type="dxa"/>
            <w:vMerge/>
            <w:tcBorders>
              <w:top w:val="single" w:sz="18" w:space="0" w:color="000000"/>
              <w:left w:val="single" w:sz="18" w:space="0" w:color="000000"/>
              <w:bottom w:val="single" w:sz="18" w:space="0" w:color="000000"/>
              <w:right w:val="nil"/>
            </w:tcBorders>
            <w:vAlign w:val="center"/>
            <w:hideMark/>
          </w:tcPr>
          <w:p w:rsidR="009812E0" w:rsidRDefault="009812E0" w:rsidP="00FA1634">
            <w:pPr>
              <w:spacing w:after="0" w:line="240" w:lineRule="auto"/>
              <w:rPr>
                <w:rFonts w:ascii="Times New Roman" w:eastAsia="Calibri" w:hAnsi="Times New Roman" w:cs="Times New Roman"/>
                <w:color w:val="000000"/>
                <w:sz w:val="24"/>
                <w:szCs w:val="24"/>
                <w:lang w:val="en-GB" w:eastAsia="en-GB"/>
              </w:rPr>
            </w:pPr>
          </w:p>
        </w:tc>
        <w:tc>
          <w:tcPr>
            <w:tcW w:w="1483" w:type="dxa"/>
            <w:tcBorders>
              <w:top w:val="nil"/>
              <w:left w:val="nil"/>
              <w:bottom w:val="nil"/>
              <w:right w:val="single" w:sz="1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47" w:type="dxa"/>
            <w:tcBorders>
              <w:top w:val="nil"/>
              <w:left w:val="single" w:sz="18" w:space="0" w:color="000000"/>
              <w:bottom w:val="nil"/>
              <w:right w:val="single" w:sz="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009" w:type="dxa"/>
            <w:tcBorders>
              <w:top w:val="nil"/>
              <w:left w:val="single" w:sz="8" w:space="0" w:color="000000"/>
              <w:bottom w:val="nil"/>
              <w:right w:val="single" w:sz="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30.4</w:t>
            </w:r>
          </w:p>
        </w:tc>
        <w:tc>
          <w:tcPr>
            <w:tcW w:w="1376" w:type="dxa"/>
            <w:tcBorders>
              <w:top w:val="nil"/>
              <w:left w:val="single" w:sz="8" w:space="0" w:color="000000"/>
              <w:bottom w:val="nil"/>
              <w:right w:val="single" w:sz="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30.4</w:t>
            </w:r>
          </w:p>
        </w:tc>
        <w:tc>
          <w:tcPr>
            <w:tcW w:w="2692" w:type="dxa"/>
            <w:tcBorders>
              <w:top w:val="nil"/>
              <w:left w:val="single" w:sz="8" w:space="0" w:color="000000"/>
              <w:bottom w:val="nil"/>
              <w:right w:val="single" w:sz="1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32.6</w:t>
            </w:r>
          </w:p>
        </w:tc>
      </w:tr>
      <w:tr w:rsidR="009812E0" w:rsidTr="0054247F">
        <w:trPr>
          <w:cantSplit/>
        </w:trPr>
        <w:tc>
          <w:tcPr>
            <w:tcW w:w="732" w:type="dxa"/>
            <w:vMerge/>
            <w:tcBorders>
              <w:top w:val="single" w:sz="18" w:space="0" w:color="000000"/>
              <w:left w:val="single" w:sz="18" w:space="0" w:color="000000"/>
              <w:bottom w:val="single" w:sz="18" w:space="0" w:color="000000"/>
              <w:right w:val="nil"/>
            </w:tcBorders>
            <w:vAlign w:val="center"/>
            <w:hideMark/>
          </w:tcPr>
          <w:p w:rsidR="009812E0" w:rsidRDefault="009812E0" w:rsidP="00FA1634">
            <w:pPr>
              <w:spacing w:after="0" w:line="240" w:lineRule="auto"/>
              <w:rPr>
                <w:rFonts w:ascii="Times New Roman" w:eastAsia="Calibri" w:hAnsi="Times New Roman" w:cs="Times New Roman"/>
                <w:color w:val="000000"/>
                <w:sz w:val="24"/>
                <w:szCs w:val="24"/>
                <w:lang w:val="en-GB" w:eastAsia="en-GB"/>
              </w:rPr>
            </w:pPr>
          </w:p>
        </w:tc>
        <w:tc>
          <w:tcPr>
            <w:tcW w:w="1483" w:type="dxa"/>
            <w:tcBorders>
              <w:top w:val="nil"/>
              <w:left w:val="nil"/>
              <w:bottom w:val="nil"/>
              <w:right w:val="single" w:sz="1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47" w:type="dxa"/>
            <w:tcBorders>
              <w:top w:val="nil"/>
              <w:left w:val="single" w:sz="18" w:space="0" w:color="000000"/>
              <w:bottom w:val="nil"/>
              <w:right w:val="single" w:sz="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62</w:t>
            </w:r>
          </w:p>
        </w:tc>
        <w:tc>
          <w:tcPr>
            <w:tcW w:w="1009" w:type="dxa"/>
            <w:tcBorders>
              <w:top w:val="nil"/>
              <w:left w:val="single" w:sz="8" w:space="0" w:color="000000"/>
              <w:bottom w:val="nil"/>
              <w:right w:val="single" w:sz="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67.4</w:t>
            </w:r>
          </w:p>
        </w:tc>
        <w:tc>
          <w:tcPr>
            <w:tcW w:w="1376" w:type="dxa"/>
            <w:tcBorders>
              <w:top w:val="nil"/>
              <w:left w:val="single" w:sz="8" w:space="0" w:color="000000"/>
              <w:bottom w:val="nil"/>
              <w:right w:val="single" w:sz="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67.4</w:t>
            </w:r>
          </w:p>
        </w:tc>
        <w:tc>
          <w:tcPr>
            <w:tcW w:w="2692" w:type="dxa"/>
            <w:tcBorders>
              <w:top w:val="nil"/>
              <w:left w:val="single" w:sz="8" w:space="0" w:color="000000"/>
              <w:bottom w:val="nil"/>
              <w:right w:val="single" w:sz="1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9812E0" w:rsidTr="0054247F">
        <w:trPr>
          <w:cantSplit/>
        </w:trPr>
        <w:tc>
          <w:tcPr>
            <w:tcW w:w="732" w:type="dxa"/>
            <w:vMerge/>
            <w:tcBorders>
              <w:top w:val="single" w:sz="18" w:space="0" w:color="000000"/>
              <w:left w:val="single" w:sz="18" w:space="0" w:color="000000"/>
              <w:bottom w:val="single" w:sz="18" w:space="0" w:color="000000"/>
              <w:right w:val="nil"/>
            </w:tcBorders>
            <w:vAlign w:val="center"/>
            <w:hideMark/>
          </w:tcPr>
          <w:p w:rsidR="009812E0" w:rsidRDefault="009812E0" w:rsidP="00FA1634">
            <w:pPr>
              <w:spacing w:after="0" w:line="240" w:lineRule="auto"/>
              <w:rPr>
                <w:rFonts w:ascii="Times New Roman" w:eastAsia="Calibri" w:hAnsi="Times New Roman" w:cs="Times New Roman"/>
                <w:color w:val="000000"/>
                <w:sz w:val="24"/>
                <w:szCs w:val="24"/>
                <w:lang w:val="en-GB" w:eastAsia="en-GB"/>
              </w:rPr>
            </w:pPr>
          </w:p>
        </w:tc>
        <w:tc>
          <w:tcPr>
            <w:tcW w:w="1483" w:type="dxa"/>
            <w:tcBorders>
              <w:top w:val="nil"/>
              <w:left w:val="nil"/>
              <w:bottom w:val="single" w:sz="18" w:space="0" w:color="000000"/>
              <w:right w:val="single" w:sz="1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47" w:type="dxa"/>
            <w:tcBorders>
              <w:top w:val="nil"/>
              <w:left w:val="single" w:sz="18" w:space="0" w:color="000000"/>
              <w:bottom w:val="single" w:sz="18" w:space="0" w:color="000000"/>
              <w:right w:val="single" w:sz="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009" w:type="dxa"/>
            <w:tcBorders>
              <w:top w:val="nil"/>
              <w:left w:val="single" w:sz="8" w:space="0" w:color="000000"/>
              <w:bottom w:val="single" w:sz="18" w:space="0" w:color="000000"/>
              <w:right w:val="single" w:sz="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6" w:type="dxa"/>
            <w:tcBorders>
              <w:top w:val="nil"/>
              <w:left w:val="single" w:sz="8" w:space="0" w:color="000000"/>
              <w:bottom w:val="single" w:sz="18" w:space="0" w:color="000000"/>
              <w:right w:val="single" w:sz="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2692" w:type="dxa"/>
            <w:tcBorders>
              <w:top w:val="nil"/>
              <w:left w:val="single" w:sz="8" w:space="0" w:color="000000"/>
              <w:bottom w:val="single" w:sz="18" w:space="0" w:color="000000"/>
              <w:right w:val="single" w:sz="18" w:space="0" w:color="000000"/>
            </w:tcBorders>
            <w:shd w:val="clear" w:color="auto" w:fill="FFFFFF"/>
          </w:tcPr>
          <w:p w:rsidR="009812E0" w:rsidRDefault="009812E0" w:rsidP="00FA1634">
            <w:pPr>
              <w:autoSpaceDE w:val="0"/>
              <w:autoSpaceDN w:val="0"/>
              <w:adjustRightInd w:val="0"/>
              <w:spacing w:after="0" w:line="240" w:lineRule="auto"/>
              <w:rPr>
                <w:rFonts w:ascii="Times New Roman" w:hAnsi="Times New Roman" w:cs="Times New Roman"/>
                <w:color w:val="181717"/>
                <w:sz w:val="24"/>
                <w:szCs w:val="24"/>
              </w:rPr>
            </w:pPr>
          </w:p>
        </w:tc>
      </w:tr>
    </w:tbl>
    <w:p w:rsidR="009812E0" w:rsidRDefault="009812E0" w:rsidP="00CE53A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480" w:lineRule="auto"/>
        <w:jc w:val="both"/>
        <w:rPr>
          <w:rFonts w:ascii="Times New Roman" w:eastAsia="Calibri" w:hAnsi="Times New Roman" w:cs="Times New Roman"/>
          <w:color w:val="181717"/>
          <w:sz w:val="24"/>
          <w:szCs w:val="24"/>
          <w:lang w:val="en-GB" w:eastAsia="en-GB"/>
        </w:rPr>
      </w:pPr>
      <w:r>
        <w:rPr>
          <w:rFonts w:ascii="Times New Roman" w:hAnsi="Times New Roman" w:cs="Times New Roman"/>
          <w:b/>
          <w:sz w:val="24"/>
          <w:szCs w:val="24"/>
        </w:rPr>
        <w:t>Source:</w:t>
      </w:r>
      <w:r>
        <w:rPr>
          <w:rFonts w:ascii="Times New Roman" w:hAnsi="Times New Roman" w:cs="Times New Roman"/>
          <w:sz w:val="24"/>
          <w:szCs w:val="24"/>
        </w:rPr>
        <w:t xml:space="preserve"> Field Survey, June, </w:t>
      </w:r>
      <w:r w:rsidR="001C146C">
        <w:rPr>
          <w:rFonts w:ascii="Times New Roman" w:hAnsi="Times New Roman" w:cs="Times New Roman"/>
          <w:sz w:val="24"/>
          <w:szCs w:val="24"/>
        </w:rPr>
        <w:t>2025</w:t>
      </w:r>
      <w:r>
        <w:rPr>
          <w:rFonts w:ascii="Times New Roman" w:hAnsi="Times New Roman" w:cs="Times New Roman"/>
          <w:sz w:val="24"/>
          <w:szCs w:val="24"/>
        </w:rPr>
        <w:t xml:space="preserve"> (Using SPSS)</w:t>
      </w:r>
    </w:p>
    <w:p w:rsidR="009812E0" w:rsidRDefault="009812E0" w:rsidP="00CE53AF">
      <w:pPr>
        <w:widowControl w:val="0"/>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From the distribution, 2 of the respondents representing 2.2% said they are neutral to the statement that the tax policy needs to be designed such that the tax rates are appropriate and rational, the exemptions are lower in amount and the tax collection organizations are more efficient, 28 of the respondents representing 30.4% said they Agree to the statement and 62 of the respondents representing 67.4% said they Strongly agree to the statement. </w:t>
      </w:r>
      <w:proofErr w:type="gramStart"/>
      <w:r>
        <w:rPr>
          <w:rFonts w:ascii="Times New Roman" w:hAnsi="Times New Roman" w:cs="Times New Roman"/>
          <w:sz w:val="24"/>
          <w:szCs w:val="24"/>
        </w:rPr>
        <w:t>Therefore</w:t>
      </w:r>
      <w:proofErr w:type="gramEnd"/>
      <w:r>
        <w:rPr>
          <w:rFonts w:ascii="Times New Roman" w:hAnsi="Times New Roman" w:cs="Times New Roman"/>
          <w:sz w:val="24"/>
          <w:szCs w:val="24"/>
        </w:rPr>
        <w:t xml:space="preserve"> the largest population strongly agrees that the tax policy needs to be designed such that the tax rates are appropriate and rational, the exemptions are lower in amount and the tax collection organizations are more efficient.</w:t>
      </w:r>
    </w:p>
    <w:tbl>
      <w:tblPr>
        <w:tblW w:w="7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2"/>
        <w:gridCol w:w="1483"/>
        <w:gridCol w:w="1147"/>
        <w:gridCol w:w="1009"/>
        <w:gridCol w:w="1376"/>
        <w:gridCol w:w="1468"/>
      </w:tblGrid>
      <w:tr w:rsidR="009812E0" w:rsidTr="009812E0">
        <w:trPr>
          <w:cantSplit/>
        </w:trPr>
        <w:tc>
          <w:tcPr>
            <w:tcW w:w="7221" w:type="dxa"/>
            <w:gridSpan w:val="6"/>
            <w:tcBorders>
              <w:top w:val="nil"/>
              <w:left w:val="nil"/>
              <w:bottom w:val="nil"/>
              <w:right w:val="nil"/>
            </w:tcBorders>
            <w:shd w:val="clear" w:color="auto" w:fill="FFFFFF"/>
            <w:hideMark/>
          </w:tcPr>
          <w:p w:rsidR="009812E0" w:rsidRDefault="009812E0" w:rsidP="00FA1634">
            <w:pPr>
              <w:spacing w:after="0" w:line="240" w:lineRule="auto"/>
              <w:ind w:right="-239"/>
              <w:rPr>
                <w:rFonts w:ascii="Times New Roman" w:hAnsi="Times New Roman" w:cs="Times New Roman"/>
                <w:color w:val="000000"/>
                <w:sz w:val="18"/>
                <w:szCs w:val="18"/>
              </w:rPr>
            </w:pPr>
            <w:r>
              <w:rPr>
                <w:rFonts w:ascii="Times New Roman" w:hAnsi="Times New Roman" w:cs="Times New Roman"/>
                <w:szCs w:val="18"/>
              </w:rPr>
              <w:t xml:space="preserve">Tax policies can be designed in such a way that they do not only directly affect </w:t>
            </w:r>
            <w:r w:rsidR="002331F3">
              <w:rPr>
                <w:rFonts w:ascii="Times New Roman" w:hAnsi="Times New Roman" w:cs="Times New Roman"/>
                <w:szCs w:val="18"/>
              </w:rPr>
              <w:t>taxpayers</w:t>
            </w:r>
            <w:r>
              <w:rPr>
                <w:rFonts w:ascii="Times New Roman" w:hAnsi="Times New Roman" w:cs="Times New Roman"/>
                <w:szCs w:val="18"/>
              </w:rPr>
              <w:t xml:space="preserve"> but also indirectly push for their growth</w:t>
            </w:r>
          </w:p>
        </w:tc>
      </w:tr>
      <w:tr w:rsidR="009812E0" w:rsidTr="009812E0">
        <w:trPr>
          <w:cantSplit/>
        </w:trPr>
        <w:tc>
          <w:tcPr>
            <w:tcW w:w="2217" w:type="dxa"/>
            <w:gridSpan w:val="2"/>
            <w:tcBorders>
              <w:top w:val="single" w:sz="18" w:space="0" w:color="000000"/>
              <w:left w:val="single" w:sz="18" w:space="0" w:color="000000"/>
              <w:bottom w:val="single" w:sz="18" w:space="0" w:color="000000"/>
              <w:right w:val="nil"/>
            </w:tcBorders>
            <w:shd w:val="clear" w:color="auto" w:fill="FFFFFF"/>
          </w:tcPr>
          <w:p w:rsidR="009812E0" w:rsidRDefault="009812E0" w:rsidP="00FA1634">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48" w:type="dxa"/>
            <w:tcBorders>
              <w:top w:val="single" w:sz="18" w:space="0" w:color="000000"/>
              <w:left w:val="single" w:sz="18" w:space="0" w:color="000000"/>
              <w:bottom w:val="single" w:sz="18" w:space="0" w:color="000000"/>
              <w:right w:val="single" w:sz="8" w:space="0" w:color="000000"/>
            </w:tcBorders>
            <w:shd w:val="clear" w:color="auto" w:fill="FFFFFF"/>
            <w:hideMark/>
          </w:tcPr>
          <w:p w:rsidR="009812E0" w:rsidRDefault="009812E0" w:rsidP="00FA1634">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10" w:type="dxa"/>
            <w:tcBorders>
              <w:top w:val="single" w:sz="18" w:space="0" w:color="000000"/>
              <w:left w:val="single" w:sz="8" w:space="0" w:color="000000"/>
              <w:bottom w:val="single" w:sz="18" w:space="0" w:color="000000"/>
              <w:right w:val="single" w:sz="8" w:space="0" w:color="000000"/>
            </w:tcBorders>
            <w:shd w:val="clear" w:color="auto" w:fill="FFFFFF"/>
            <w:hideMark/>
          </w:tcPr>
          <w:p w:rsidR="009812E0" w:rsidRDefault="009812E0" w:rsidP="00FA1634">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7" w:type="dxa"/>
            <w:tcBorders>
              <w:top w:val="single" w:sz="18" w:space="0" w:color="000000"/>
              <w:left w:val="single" w:sz="8" w:space="0" w:color="000000"/>
              <w:bottom w:val="single" w:sz="18" w:space="0" w:color="000000"/>
              <w:right w:val="single" w:sz="8" w:space="0" w:color="000000"/>
            </w:tcBorders>
            <w:shd w:val="clear" w:color="auto" w:fill="FFFFFF"/>
            <w:hideMark/>
          </w:tcPr>
          <w:p w:rsidR="009812E0" w:rsidRDefault="009812E0" w:rsidP="00FA1634">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hideMark/>
          </w:tcPr>
          <w:p w:rsidR="009812E0" w:rsidRDefault="009812E0" w:rsidP="00FA1634">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9812E0" w:rsidTr="009812E0">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9812E0" w:rsidRDefault="009812E0" w:rsidP="00FA1634">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484" w:type="dxa"/>
            <w:tcBorders>
              <w:top w:val="single" w:sz="18" w:space="0" w:color="000000"/>
              <w:left w:val="nil"/>
              <w:bottom w:val="nil"/>
              <w:right w:val="single" w:sz="1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48" w:type="dxa"/>
            <w:tcBorders>
              <w:top w:val="single" w:sz="18" w:space="0" w:color="000000"/>
              <w:left w:val="single" w:sz="18" w:space="0" w:color="000000"/>
              <w:bottom w:val="nil"/>
              <w:right w:val="single" w:sz="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10" w:type="dxa"/>
            <w:tcBorders>
              <w:top w:val="single" w:sz="18" w:space="0" w:color="000000"/>
              <w:left w:val="single" w:sz="8" w:space="0" w:color="000000"/>
              <w:bottom w:val="nil"/>
              <w:right w:val="single" w:sz="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377" w:type="dxa"/>
            <w:tcBorders>
              <w:top w:val="single" w:sz="18" w:space="0" w:color="000000"/>
              <w:left w:val="single" w:sz="8" w:space="0" w:color="000000"/>
              <w:bottom w:val="nil"/>
              <w:right w:val="single" w:sz="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9812E0" w:rsidTr="009812E0">
        <w:trPr>
          <w:cantSplit/>
        </w:trPr>
        <w:tc>
          <w:tcPr>
            <w:tcW w:w="7221" w:type="dxa"/>
            <w:vMerge/>
            <w:tcBorders>
              <w:top w:val="single" w:sz="18" w:space="0" w:color="000000"/>
              <w:left w:val="single" w:sz="18" w:space="0" w:color="000000"/>
              <w:bottom w:val="single" w:sz="18" w:space="0" w:color="000000"/>
              <w:right w:val="nil"/>
            </w:tcBorders>
            <w:vAlign w:val="center"/>
            <w:hideMark/>
          </w:tcPr>
          <w:p w:rsidR="009812E0" w:rsidRDefault="009812E0" w:rsidP="00FA1634">
            <w:pPr>
              <w:spacing w:after="0" w:line="240" w:lineRule="auto"/>
              <w:rPr>
                <w:rFonts w:ascii="Times New Roman" w:eastAsia="Calibri" w:hAnsi="Times New Roman" w:cs="Times New Roman"/>
                <w:color w:val="000000"/>
                <w:sz w:val="24"/>
                <w:szCs w:val="24"/>
                <w:lang w:val="en-GB" w:eastAsia="en-GB"/>
              </w:rPr>
            </w:pPr>
          </w:p>
        </w:tc>
        <w:tc>
          <w:tcPr>
            <w:tcW w:w="1484" w:type="dxa"/>
            <w:tcBorders>
              <w:top w:val="nil"/>
              <w:left w:val="nil"/>
              <w:bottom w:val="nil"/>
              <w:right w:val="single" w:sz="1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1148" w:type="dxa"/>
            <w:tcBorders>
              <w:top w:val="nil"/>
              <w:left w:val="single" w:sz="18" w:space="0" w:color="000000"/>
              <w:bottom w:val="nil"/>
              <w:right w:val="single" w:sz="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010" w:type="dxa"/>
            <w:tcBorders>
              <w:top w:val="nil"/>
              <w:left w:val="single" w:sz="8" w:space="0" w:color="000000"/>
              <w:bottom w:val="nil"/>
              <w:right w:val="single" w:sz="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1377" w:type="dxa"/>
            <w:tcBorders>
              <w:top w:val="nil"/>
              <w:left w:val="single" w:sz="8" w:space="0" w:color="000000"/>
              <w:bottom w:val="nil"/>
              <w:right w:val="single" w:sz="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1469" w:type="dxa"/>
            <w:tcBorders>
              <w:top w:val="nil"/>
              <w:left w:val="single" w:sz="8" w:space="0" w:color="000000"/>
              <w:bottom w:val="nil"/>
              <w:right w:val="single" w:sz="1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6.5</w:t>
            </w:r>
          </w:p>
        </w:tc>
      </w:tr>
      <w:tr w:rsidR="009812E0" w:rsidTr="009812E0">
        <w:trPr>
          <w:cantSplit/>
        </w:trPr>
        <w:tc>
          <w:tcPr>
            <w:tcW w:w="7221" w:type="dxa"/>
            <w:vMerge/>
            <w:tcBorders>
              <w:top w:val="single" w:sz="18" w:space="0" w:color="000000"/>
              <w:left w:val="single" w:sz="18" w:space="0" w:color="000000"/>
              <w:bottom w:val="single" w:sz="18" w:space="0" w:color="000000"/>
              <w:right w:val="nil"/>
            </w:tcBorders>
            <w:vAlign w:val="center"/>
            <w:hideMark/>
          </w:tcPr>
          <w:p w:rsidR="009812E0" w:rsidRDefault="009812E0" w:rsidP="00FA1634">
            <w:pPr>
              <w:spacing w:after="0" w:line="240" w:lineRule="auto"/>
              <w:rPr>
                <w:rFonts w:ascii="Times New Roman" w:eastAsia="Calibri" w:hAnsi="Times New Roman" w:cs="Times New Roman"/>
                <w:color w:val="000000"/>
                <w:sz w:val="24"/>
                <w:szCs w:val="24"/>
                <w:lang w:val="en-GB" w:eastAsia="en-GB"/>
              </w:rPr>
            </w:pPr>
          </w:p>
        </w:tc>
        <w:tc>
          <w:tcPr>
            <w:tcW w:w="1484" w:type="dxa"/>
            <w:tcBorders>
              <w:top w:val="nil"/>
              <w:left w:val="nil"/>
              <w:bottom w:val="nil"/>
              <w:right w:val="single" w:sz="1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48" w:type="dxa"/>
            <w:tcBorders>
              <w:top w:val="nil"/>
              <w:left w:val="single" w:sz="18" w:space="0" w:color="000000"/>
              <w:bottom w:val="nil"/>
              <w:right w:val="single" w:sz="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1010" w:type="dxa"/>
            <w:tcBorders>
              <w:top w:val="nil"/>
              <w:left w:val="single" w:sz="8" w:space="0" w:color="000000"/>
              <w:bottom w:val="nil"/>
              <w:right w:val="single" w:sz="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37.0</w:t>
            </w:r>
          </w:p>
        </w:tc>
        <w:tc>
          <w:tcPr>
            <w:tcW w:w="1377" w:type="dxa"/>
            <w:tcBorders>
              <w:top w:val="nil"/>
              <w:left w:val="single" w:sz="8" w:space="0" w:color="000000"/>
              <w:bottom w:val="nil"/>
              <w:right w:val="single" w:sz="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37.0</w:t>
            </w:r>
          </w:p>
        </w:tc>
        <w:tc>
          <w:tcPr>
            <w:tcW w:w="1469" w:type="dxa"/>
            <w:tcBorders>
              <w:top w:val="nil"/>
              <w:left w:val="single" w:sz="8" w:space="0" w:color="000000"/>
              <w:bottom w:val="nil"/>
              <w:right w:val="single" w:sz="1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43.5</w:t>
            </w:r>
          </w:p>
        </w:tc>
      </w:tr>
      <w:tr w:rsidR="009812E0" w:rsidTr="009812E0">
        <w:trPr>
          <w:cantSplit/>
        </w:trPr>
        <w:tc>
          <w:tcPr>
            <w:tcW w:w="7221" w:type="dxa"/>
            <w:vMerge/>
            <w:tcBorders>
              <w:top w:val="single" w:sz="18" w:space="0" w:color="000000"/>
              <w:left w:val="single" w:sz="18" w:space="0" w:color="000000"/>
              <w:bottom w:val="single" w:sz="18" w:space="0" w:color="000000"/>
              <w:right w:val="nil"/>
            </w:tcBorders>
            <w:vAlign w:val="center"/>
            <w:hideMark/>
          </w:tcPr>
          <w:p w:rsidR="009812E0" w:rsidRDefault="009812E0" w:rsidP="00FA1634">
            <w:pPr>
              <w:spacing w:after="0" w:line="240" w:lineRule="auto"/>
              <w:rPr>
                <w:rFonts w:ascii="Times New Roman" w:eastAsia="Calibri" w:hAnsi="Times New Roman" w:cs="Times New Roman"/>
                <w:color w:val="000000"/>
                <w:sz w:val="24"/>
                <w:szCs w:val="24"/>
                <w:lang w:val="en-GB" w:eastAsia="en-GB"/>
              </w:rPr>
            </w:pPr>
          </w:p>
        </w:tc>
        <w:tc>
          <w:tcPr>
            <w:tcW w:w="1484" w:type="dxa"/>
            <w:tcBorders>
              <w:top w:val="nil"/>
              <w:left w:val="nil"/>
              <w:bottom w:val="nil"/>
              <w:right w:val="single" w:sz="1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48" w:type="dxa"/>
            <w:tcBorders>
              <w:top w:val="nil"/>
              <w:left w:val="single" w:sz="18" w:space="0" w:color="000000"/>
              <w:bottom w:val="nil"/>
              <w:right w:val="single" w:sz="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1010" w:type="dxa"/>
            <w:tcBorders>
              <w:top w:val="nil"/>
              <w:left w:val="single" w:sz="8" w:space="0" w:color="000000"/>
              <w:bottom w:val="nil"/>
              <w:right w:val="single" w:sz="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56.5</w:t>
            </w:r>
          </w:p>
        </w:tc>
        <w:tc>
          <w:tcPr>
            <w:tcW w:w="1377" w:type="dxa"/>
            <w:tcBorders>
              <w:top w:val="nil"/>
              <w:left w:val="single" w:sz="8" w:space="0" w:color="000000"/>
              <w:bottom w:val="nil"/>
              <w:right w:val="single" w:sz="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56.5</w:t>
            </w:r>
          </w:p>
        </w:tc>
        <w:tc>
          <w:tcPr>
            <w:tcW w:w="1469" w:type="dxa"/>
            <w:tcBorders>
              <w:top w:val="nil"/>
              <w:left w:val="single" w:sz="8" w:space="0" w:color="000000"/>
              <w:bottom w:val="nil"/>
              <w:right w:val="single" w:sz="1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9812E0" w:rsidTr="009812E0">
        <w:trPr>
          <w:cantSplit/>
        </w:trPr>
        <w:tc>
          <w:tcPr>
            <w:tcW w:w="7221" w:type="dxa"/>
            <w:vMerge/>
            <w:tcBorders>
              <w:top w:val="single" w:sz="18" w:space="0" w:color="000000"/>
              <w:left w:val="single" w:sz="18" w:space="0" w:color="000000"/>
              <w:bottom w:val="single" w:sz="18" w:space="0" w:color="000000"/>
              <w:right w:val="nil"/>
            </w:tcBorders>
            <w:vAlign w:val="center"/>
            <w:hideMark/>
          </w:tcPr>
          <w:p w:rsidR="009812E0" w:rsidRDefault="009812E0" w:rsidP="00FA1634">
            <w:pPr>
              <w:spacing w:after="0" w:line="240" w:lineRule="auto"/>
              <w:rPr>
                <w:rFonts w:ascii="Times New Roman" w:eastAsia="Calibri" w:hAnsi="Times New Roman" w:cs="Times New Roman"/>
                <w:color w:val="000000"/>
                <w:sz w:val="24"/>
                <w:szCs w:val="24"/>
                <w:lang w:val="en-GB" w:eastAsia="en-GB"/>
              </w:rPr>
            </w:pPr>
          </w:p>
        </w:tc>
        <w:tc>
          <w:tcPr>
            <w:tcW w:w="1484" w:type="dxa"/>
            <w:tcBorders>
              <w:top w:val="nil"/>
              <w:left w:val="nil"/>
              <w:bottom w:val="single" w:sz="18" w:space="0" w:color="000000"/>
              <w:right w:val="single" w:sz="1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48" w:type="dxa"/>
            <w:tcBorders>
              <w:top w:val="nil"/>
              <w:left w:val="single" w:sz="18" w:space="0" w:color="000000"/>
              <w:bottom w:val="single" w:sz="18" w:space="0" w:color="000000"/>
              <w:right w:val="single" w:sz="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010" w:type="dxa"/>
            <w:tcBorders>
              <w:top w:val="nil"/>
              <w:left w:val="single" w:sz="8" w:space="0" w:color="000000"/>
              <w:bottom w:val="single" w:sz="18" w:space="0" w:color="000000"/>
              <w:right w:val="single" w:sz="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7" w:type="dxa"/>
            <w:tcBorders>
              <w:top w:val="nil"/>
              <w:left w:val="single" w:sz="8" w:space="0" w:color="000000"/>
              <w:bottom w:val="single" w:sz="18" w:space="0" w:color="000000"/>
              <w:right w:val="single" w:sz="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tcPr>
          <w:p w:rsidR="009812E0" w:rsidRDefault="009812E0" w:rsidP="00FA1634">
            <w:pPr>
              <w:autoSpaceDE w:val="0"/>
              <w:autoSpaceDN w:val="0"/>
              <w:adjustRightInd w:val="0"/>
              <w:spacing w:after="0" w:line="240" w:lineRule="auto"/>
              <w:rPr>
                <w:rFonts w:ascii="Times New Roman" w:hAnsi="Times New Roman" w:cs="Times New Roman"/>
                <w:color w:val="181717"/>
                <w:sz w:val="24"/>
                <w:szCs w:val="24"/>
              </w:rPr>
            </w:pPr>
          </w:p>
        </w:tc>
      </w:tr>
    </w:tbl>
    <w:p w:rsidR="009812E0" w:rsidRDefault="009812E0" w:rsidP="00CE53A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480" w:lineRule="auto"/>
        <w:jc w:val="both"/>
        <w:rPr>
          <w:rFonts w:ascii="Times New Roman" w:eastAsia="Calibri" w:hAnsi="Times New Roman" w:cs="Times New Roman"/>
          <w:color w:val="181717"/>
          <w:sz w:val="24"/>
          <w:szCs w:val="24"/>
          <w:lang w:val="en-GB" w:eastAsia="en-GB"/>
        </w:rPr>
      </w:pPr>
      <w:r>
        <w:rPr>
          <w:rFonts w:ascii="Times New Roman" w:hAnsi="Times New Roman" w:cs="Times New Roman"/>
          <w:b/>
          <w:sz w:val="24"/>
          <w:szCs w:val="24"/>
        </w:rPr>
        <w:t>Source:</w:t>
      </w:r>
      <w:r>
        <w:rPr>
          <w:rFonts w:ascii="Times New Roman" w:hAnsi="Times New Roman" w:cs="Times New Roman"/>
          <w:sz w:val="24"/>
          <w:szCs w:val="24"/>
        </w:rPr>
        <w:t xml:space="preserve"> Field Survey, June, </w:t>
      </w:r>
      <w:r w:rsidR="001C146C">
        <w:rPr>
          <w:rFonts w:ascii="Times New Roman" w:hAnsi="Times New Roman" w:cs="Times New Roman"/>
          <w:sz w:val="24"/>
          <w:szCs w:val="24"/>
        </w:rPr>
        <w:t>2025</w:t>
      </w:r>
      <w:r>
        <w:rPr>
          <w:rFonts w:ascii="Times New Roman" w:hAnsi="Times New Roman" w:cs="Times New Roman"/>
          <w:sz w:val="24"/>
          <w:szCs w:val="24"/>
        </w:rPr>
        <w:t xml:space="preserve"> (Using SPSS)</w:t>
      </w:r>
    </w:p>
    <w:p w:rsidR="009812E0" w:rsidRPr="00FA1634" w:rsidRDefault="009812E0" w:rsidP="00FA1634">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the distribution, 1 of the respondents representing 1.1% said they disagree that tax policies can be designed in such a way that they do not only directly affect SMEs but also indirectly push </w:t>
      </w:r>
      <w:r>
        <w:rPr>
          <w:rFonts w:ascii="Times New Roman" w:hAnsi="Times New Roman" w:cs="Times New Roman"/>
          <w:sz w:val="24"/>
          <w:szCs w:val="24"/>
        </w:rPr>
        <w:lastRenderedPageBreak/>
        <w:t xml:space="preserve">for their growth, 5 of the respondents representing 5.4% said they were neutral to the statement tax policies can be designed in such a way that they do not only directly affect SMEs but also indirectly push for their growth, 34 of the respondents representing 37.0% said they Agree that tax policies can be designed in such a way that they do not only directly affect SMEs but also indirectly push for their growth, 52 of the respondents representing 56.5% said they Strongly agree that tax policies can be designed in such a way that they do not only directly affect SMEs but also indirectly push for their growth. </w:t>
      </w:r>
      <w:proofErr w:type="gramStart"/>
      <w:r>
        <w:rPr>
          <w:rFonts w:ascii="Times New Roman" w:hAnsi="Times New Roman" w:cs="Times New Roman"/>
          <w:sz w:val="24"/>
          <w:szCs w:val="24"/>
        </w:rPr>
        <w:t>Therefore</w:t>
      </w:r>
      <w:proofErr w:type="gramEnd"/>
      <w:r>
        <w:rPr>
          <w:rFonts w:ascii="Times New Roman" w:hAnsi="Times New Roman" w:cs="Times New Roman"/>
          <w:sz w:val="24"/>
          <w:szCs w:val="24"/>
        </w:rPr>
        <w:t xml:space="preserve"> the largest population </w:t>
      </w:r>
      <w:r w:rsidR="002331F3">
        <w:rPr>
          <w:rFonts w:ascii="Times New Roman" w:hAnsi="Times New Roman" w:cs="Times New Roman"/>
          <w:sz w:val="24"/>
          <w:szCs w:val="24"/>
        </w:rPr>
        <w:t>strongly</w:t>
      </w:r>
      <w:r>
        <w:rPr>
          <w:rFonts w:ascii="Times New Roman" w:hAnsi="Times New Roman" w:cs="Times New Roman"/>
          <w:sz w:val="24"/>
          <w:szCs w:val="24"/>
        </w:rPr>
        <w:t xml:space="preserve"> agree that tax policies can be designed in such a way that they do not only directly affect SMEs but also indirectly push for their growth.</w:t>
      </w:r>
    </w:p>
    <w:p w:rsidR="009812E0" w:rsidRDefault="009812E0" w:rsidP="00CE53AF">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TABLE 4.2.14: Distribution of responses in Question 7</w:t>
      </w:r>
    </w:p>
    <w:p w:rsidR="009812E0" w:rsidRDefault="009812E0" w:rsidP="00CE53AF">
      <w:pPr>
        <w:autoSpaceDE w:val="0"/>
        <w:autoSpaceDN w:val="0"/>
        <w:adjustRightInd w:val="0"/>
        <w:spacing w:after="0" w:line="480" w:lineRule="auto"/>
        <w:rPr>
          <w:rFonts w:ascii="Times New Roman" w:hAnsi="Times New Roman" w:cs="Times New Roman"/>
          <w:sz w:val="16"/>
          <w:szCs w:val="24"/>
        </w:rPr>
      </w:pPr>
    </w:p>
    <w:tbl>
      <w:tblPr>
        <w:tblW w:w="75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776"/>
        <w:gridCol w:w="1148"/>
        <w:gridCol w:w="1010"/>
        <w:gridCol w:w="1378"/>
        <w:gridCol w:w="1470"/>
      </w:tblGrid>
      <w:tr w:rsidR="009812E0" w:rsidTr="009812E0">
        <w:trPr>
          <w:cantSplit/>
        </w:trPr>
        <w:tc>
          <w:tcPr>
            <w:tcW w:w="7512" w:type="dxa"/>
            <w:gridSpan w:val="6"/>
            <w:tcBorders>
              <w:top w:val="nil"/>
              <w:left w:val="nil"/>
              <w:bottom w:val="nil"/>
              <w:right w:val="nil"/>
            </w:tcBorders>
            <w:shd w:val="clear" w:color="auto" w:fill="FFFFFF"/>
            <w:hideMark/>
          </w:tcPr>
          <w:p w:rsidR="009812E0" w:rsidRDefault="009812E0" w:rsidP="00CE53AF">
            <w:pPr>
              <w:spacing w:after="0" w:line="480" w:lineRule="auto"/>
              <w:ind w:right="-239"/>
              <w:rPr>
                <w:rFonts w:ascii="Times New Roman" w:hAnsi="Times New Roman" w:cs="Times New Roman"/>
                <w:color w:val="000000"/>
                <w:sz w:val="18"/>
                <w:szCs w:val="18"/>
              </w:rPr>
            </w:pPr>
            <w:r>
              <w:rPr>
                <w:rFonts w:ascii="Times New Roman" w:hAnsi="Times New Roman" w:cs="Times New Roman"/>
                <w:szCs w:val="18"/>
              </w:rPr>
              <w:t xml:space="preserve">Taxes and complex tax </w:t>
            </w:r>
            <w:proofErr w:type="gramStart"/>
            <w:r>
              <w:rPr>
                <w:rFonts w:ascii="Times New Roman" w:hAnsi="Times New Roman" w:cs="Times New Roman"/>
                <w:szCs w:val="18"/>
              </w:rPr>
              <w:t>system  put</w:t>
            </w:r>
            <w:proofErr w:type="gramEnd"/>
            <w:r>
              <w:rPr>
                <w:rFonts w:ascii="Times New Roman" w:hAnsi="Times New Roman" w:cs="Times New Roman"/>
                <w:szCs w:val="18"/>
              </w:rPr>
              <w:t xml:space="preserve"> disproportionate pressure on businesses</w:t>
            </w:r>
          </w:p>
        </w:tc>
      </w:tr>
      <w:tr w:rsidR="009812E0" w:rsidTr="009812E0">
        <w:trPr>
          <w:cantSplit/>
        </w:trPr>
        <w:tc>
          <w:tcPr>
            <w:tcW w:w="2508" w:type="dxa"/>
            <w:gridSpan w:val="2"/>
            <w:tcBorders>
              <w:top w:val="single" w:sz="18" w:space="0" w:color="000000"/>
              <w:left w:val="single" w:sz="18" w:space="0" w:color="000000"/>
              <w:bottom w:val="single" w:sz="18" w:space="0" w:color="000000"/>
              <w:right w:val="nil"/>
            </w:tcBorders>
            <w:shd w:val="clear" w:color="auto" w:fill="FFFFFF"/>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p>
        </w:tc>
        <w:tc>
          <w:tcPr>
            <w:tcW w:w="1148" w:type="dxa"/>
            <w:tcBorders>
              <w:top w:val="single" w:sz="18" w:space="0" w:color="000000"/>
              <w:left w:val="single" w:sz="18" w:space="0" w:color="000000"/>
              <w:bottom w:val="single" w:sz="1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10" w:type="dxa"/>
            <w:tcBorders>
              <w:top w:val="single" w:sz="18" w:space="0" w:color="000000"/>
              <w:left w:val="single" w:sz="8" w:space="0" w:color="000000"/>
              <w:bottom w:val="single" w:sz="1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7" w:type="dxa"/>
            <w:tcBorders>
              <w:top w:val="single" w:sz="18" w:space="0" w:color="000000"/>
              <w:left w:val="single" w:sz="8" w:space="0" w:color="000000"/>
              <w:bottom w:val="single" w:sz="1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9812E0" w:rsidTr="009812E0">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75" w:type="dxa"/>
            <w:tcBorders>
              <w:top w:val="single" w:sz="18" w:space="0" w:color="000000"/>
              <w:left w:val="nil"/>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48" w:type="dxa"/>
            <w:tcBorders>
              <w:top w:val="single" w:sz="18" w:space="0" w:color="000000"/>
              <w:left w:val="single" w:sz="1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010" w:type="dxa"/>
            <w:tcBorders>
              <w:top w:val="single" w:sz="18" w:space="0" w:color="000000"/>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1377" w:type="dxa"/>
            <w:tcBorders>
              <w:top w:val="single" w:sz="18" w:space="0" w:color="000000"/>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4.3</w:t>
            </w:r>
          </w:p>
        </w:tc>
      </w:tr>
      <w:tr w:rsidR="009812E0" w:rsidTr="009812E0">
        <w:trPr>
          <w:cantSplit/>
        </w:trPr>
        <w:tc>
          <w:tcPr>
            <w:tcW w:w="7512" w:type="dxa"/>
            <w:vMerge/>
            <w:tcBorders>
              <w:top w:val="single" w:sz="18" w:space="0" w:color="000000"/>
              <w:left w:val="single" w:sz="18" w:space="0" w:color="000000"/>
              <w:bottom w:val="single" w:sz="18" w:space="0" w:color="000000"/>
              <w:right w:val="nil"/>
            </w:tcBorders>
            <w:vAlign w:val="center"/>
            <w:hideMark/>
          </w:tcPr>
          <w:p w:rsidR="009812E0" w:rsidRDefault="009812E0" w:rsidP="00CE53AF">
            <w:pPr>
              <w:spacing w:after="0" w:line="480" w:lineRule="auto"/>
              <w:rPr>
                <w:rFonts w:ascii="Times New Roman" w:eastAsia="Calibri" w:hAnsi="Times New Roman" w:cs="Times New Roman"/>
                <w:color w:val="000000"/>
                <w:sz w:val="24"/>
                <w:szCs w:val="24"/>
                <w:lang w:val="en-GB" w:eastAsia="en-GB"/>
              </w:rPr>
            </w:pPr>
          </w:p>
        </w:tc>
        <w:tc>
          <w:tcPr>
            <w:tcW w:w="1775" w:type="dxa"/>
            <w:tcBorders>
              <w:top w:val="nil"/>
              <w:left w:val="nil"/>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48" w:type="dxa"/>
            <w:tcBorders>
              <w:top w:val="nil"/>
              <w:left w:val="single" w:sz="1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010" w:type="dxa"/>
            <w:tcBorders>
              <w:top w:val="nil"/>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1377" w:type="dxa"/>
            <w:tcBorders>
              <w:top w:val="nil"/>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1469" w:type="dxa"/>
            <w:tcBorders>
              <w:top w:val="nil"/>
              <w:left w:val="single" w:sz="8" w:space="0" w:color="000000"/>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9.8</w:t>
            </w:r>
          </w:p>
        </w:tc>
      </w:tr>
      <w:tr w:rsidR="009812E0" w:rsidTr="009812E0">
        <w:trPr>
          <w:cantSplit/>
        </w:trPr>
        <w:tc>
          <w:tcPr>
            <w:tcW w:w="7512" w:type="dxa"/>
            <w:vMerge/>
            <w:tcBorders>
              <w:top w:val="single" w:sz="18" w:space="0" w:color="000000"/>
              <w:left w:val="single" w:sz="18" w:space="0" w:color="000000"/>
              <w:bottom w:val="single" w:sz="18" w:space="0" w:color="000000"/>
              <w:right w:val="nil"/>
            </w:tcBorders>
            <w:vAlign w:val="center"/>
            <w:hideMark/>
          </w:tcPr>
          <w:p w:rsidR="009812E0" w:rsidRDefault="009812E0" w:rsidP="00CE53AF">
            <w:pPr>
              <w:spacing w:after="0" w:line="480" w:lineRule="auto"/>
              <w:rPr>
                <w:rFonts w:ascii="Times New Roman" w:eastAsia="Calibri" w:hAnsi="Times New Roman" w:cs="Times New Roman"/>
                <w:color w:val="000000"/>
                <w:sz w:val="24"/>
                <w:szCs w:val="24"/>
                <w:lang w:val="en-GB" w:eastAsia="en-GB"/>
              </w:rPr>
            </w:pPr>
          </w:p>
        </w:tc>
        <w:tc>
          <w:tcPr>
            <w:tcW w:w="1775" w:type="dxa"/>
            <w:tcBorders>
              <w:top w:val="nil"/>
              <w:left w:val="nil"/>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1148" w:type="dxa"/>
            <w:tcBorders>
              <w:top w:val="nil"/>
              <w:left w:val="single" w:sz="1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010" w:type="dxa"/>
            <w:tcBorders>
              <w:top w:val="nil"/>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14.1</w:t>
            </w:r>
          </w:p>
        </w:tc>
        <w:tc>
          <w:tcPr>
            <w:tcW w:w="1377" w:type="dxa"/>
            <w:tcBorders>
              <w:top w:val="nil"/>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14.1</w:t>
            </w:r>
          </w:p>
        </w:tc>
        <w:tc>
          <w:tcPr>
            <w:tcW w:w="1469" w:type="dxa"/>
            <w:tcBorders>
              <w:top w:val="nil"/>
              <w:left w:val="single" w:sz="8" w:space="0" w:color="000000"/>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23.9</w:t>
            </w:r>
          </w:p>
        </w:tc>
      </w:tr>
      <w:tr w:rsidR="009812E0" w:rsidTr="009812E0">
        <w:trPr>
          <w:cantSplit/>
        </w:trPr>
        <w:tc>
          <w:tcPr>
            <w:tcW w:w="7512" w:type="dxa"/>
            <w:vMerge/>
            <w:tcBorders>
              <w:top w:val="single" w:sz="18" w:space="0" w:color="000000"/>
              <w:left w:val="single" w:sz="18" w:space="0" w:color="000000"/>
              <w:bottom w:val="single" w:sz="18" w:space="0" w:color="000000"/>
              <w:right w:val="nil"/>
            </w:tcBorders>
            <w:vAlign w:val="center"/>
            <w:hideMark/>
          </w:tcPr>
          <w:p w:rsidR="009812E0" w:rsidRDefault="009812E0" w:rsidP="00CE53AF">
            <w:pPr>
              <w:spacing w:after="0" w:line="480" w:lineRule="auto"/>
              <w:rPr>
                <w:rFonts w:ascii="Times New Roman" w:eastAsia="Calibri" w:hAnsi="Times New Roman" w:cs="Times New Roman"/>
                <w:color w:val="000000"/>
                <w:sz w:val="24"/>
                <w:szCs w:val="24"/>
                <w:lang w:val="en-GB" w:eastAsia="en-GB"/>
              </w:rPr>
            </w:pPr>
          </w:p>
        </w:tc>
        <w:tc>
          <w:tcPr>
            <w:tcW w:w="1775" w:type="dxa"/>
            <w:tcBorders>
              <w:top w:val="nil"/>
              <w:left w:val="nil"/>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48" w:type="dxa"/>
            <w:tcBorders>
              <w:top w:val="nil"/>
              <w:left w:val="single" w:sz="1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010" w:type="dxa"/>
            <w:tcBorders>
              <w:top w:val="nil"/>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43.5</w:t>
            </w:r>
          </w:p>
        </w:tc>
        <w:tc>
          <w:tcPr>
            <w:tcW w:w="1377" w:type="dxa"/>
            <w:tcBorders>
              <w:top w:val="nil"/>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43.5</w:t>
            </w:r>
          </w:p>
        </w:tc>
        <w:tc>
          <w:tcPr>
            <w:tcW w:w="1469" w:type="dxa"/>
            <w:tcBorders>
              <w:top w:val="nil"/>
              <w:left w:val="single" w:sz="8" w:space="0" w:color="000000"/>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67.4</w:t>
            </w:r>
          </w:p>
        </w:tc>
      </w:tr>
      <w:tr w:rsidR="009812E0" w:rsidTr="009812E0">
        <w:trPr>
          <w:cantSplit/>
        </w:trPr>
        <w:tc>
          <w:tcPr>
            <w:tcW w:w="7512" w:type="dxa"/>
            <w:vMerge/>
            <w:tcBorders>
              <w:top w:val="single" w:sz="18" w:space="0" w:color="000000"/>
              <w:left w:val="single" w:sz="18" w:space="0" w:color="000000"/>
              <w:bottom w:val="single" w:sz="18" w:space="0" w:color="000000"/>
              <w:right w:val="nil"/>
            </w:tcBorders>
            <w:vAlign w:val="center"/>
            <w:hideMark/>
          </w:tcPr>
          <w:p w:rsidR="009812E0" w:rsidRDefault="009812E0" w:rsidP="00CE53AF">
            <w:pPr>
              <w:spacing w:after="0" w:line="480" w:lineRule="auto"/>
              <w:rPr>
                <w:rFonts w:ascii="Times New Roman" w:eastAsia="Calibri" w:hAnsi="Times New Roman" w:cs="Times New Roman"/>
                <w:color w:val="000000"/>
                <w:sz w:val="24"/>
                <w:szCs w:val="24"/>
                <w:lang w:val="en-GB" w:eastAsia="en-GB"/>
              </w:rPr>
            </w:pPr>
          </w:p>
        </w:tc>
        <w:tc>
          <w:tcPr>
            <w:tcW w:w="1775" w:type="dxa"/>
            <w:tcBorders>
              <w:top w:val="nil"/>
              <w:left w:val="nil"/>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48" w:type="dxa"/>
            <w:tcBorders>
              <w:top w:val="nil"/>
              <w:left w:val="single" w:sz="1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1010" w:type="dxa"/>
            <w:tcBorders>
              <w:top w:val="nil"/>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32.6</w:t>
            </w:r>
          </w:p>
        </w:tc>
        <w:tc>
          <w:tcPr>
            <w:tcW w:w="1377" w:type="dxa"/>
            <w:tcBorders>
              <w:top w:val="nil"/>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32.6</w:t>
            </w:r>
          </w:p>
        </w:tc>
        <w:tc>
          <w:tcPr>
            <w:tcW w:w="1469" w:type="dxa"/>
            <w:tcBorders>
              <w:top w:val="nil"/>
              <w:left w:val="single" w:sz="8" w:space="0" w:color="000000"/>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9812E0" w:rsidTr="009812E0">
        <w:trPr>
          <w:cantSplit/>
        </w:trPr>
        <w:tc>
          <w:tcPr>
            <w:tcW w:w="7512" w:type="dxa"/>
            <w:vMerge/>
            <w:tcBorders>
              <w:top w:val="single" w:sz="18" w:space="0" w:color="000000"/>
              <w:left w:val="single" w:sz="18" w:space="0" w:color="000000"/>
              <w:bottom w:val="single" w:sz="18" w:space="0" w:color="000000"/>
              <w:right w:val="nil"/>
            </w:tcBorders>
            <w:vAlign w:val="center"/>
            <w:hideMark/>
          </w:tcPr>
          <w:p w:rsidR="009812E0" w:rsidRDefault="009812E0" w:rsidP="00CE53AF">
            <w:pPr>
              <w:spacing w:after="0" w:line="480" w:lineRule="auto"/>
              <w:rPr>
                <w:rFonts w:ascii="Times New Roman" w:eastAsia="Calibri" w:hAnsi="Times New Roman" w:cs="Times New Roman"/>
                <w:color w:val="000000"/>
                <w:sz w:val="24"/>
                <w:szCs w:val="24"/>
                <w:lang w:val="en-GB" w:eastAsia="en-GB"/>
              </w:rPr>
            </w:pPr>
          </w:p>
        </w:tc>
        <w:tc>
          <w:tcPr>
            <w:tcW w:w="1775" w:type="dxa"/>
            <w:tcBorders>
              <w:top w:val="nil"/>
              <w:left w:val="nil"/>
              <w:bottom w:val="single" w:sz="18" w:space="0" w:color="000000"/>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48" w:type="dxa"/>
            <w:tcBorders>
              <w:top w:val="nil"/>
              <w:left w:val="single" w:sz="18" w:space="0" w:color="000000"/>
              <w:bottom w:val="single" w:sz="18" w:space="0" w:color="000000"/>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010" w:type="dxa"/>
            <w:tcBorders>
              <w:top w:val="nil"/>
              <w:left w:val="single" w:sz="8" w:space="0" w:color="000000"/>
              <w:bottom w:val="single" w:sz="18" w:space="0" w:color="000000"/>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7" w:type="dxa"/>
            <w:tcBorders>
              <w:top w:val="nil"/>
              <w:left w:val="single" w:sz="8" w:space="0" w:color="000000"/>
              <w:bottom w:val="single" w:sz="18" w:space="0" w:color="000000"/>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tcPr>
          <w:p w:rsidR="009812E0" w:rsidRDefault="009812E0" w:rsidP="00CE53AF">
            <w:pPr>
              <w:autoSpaceDE w:val="0"/>
              <w:autoSpaceDN w:val="0"/>
              <w:adjustRightInd w:val="0"/>
              <w:spacing w:after="0" w:line="480" w:lineRule="auto"/>
              <w:rPr>
                <w:rFonts w:ascii="Times New Roman" w:hAnsi="Times New Roman" w:cs="Times New Roman"/>
                <w:color w:val="181717"/>
                <w:sz w:val="24"/>
                <w:szCs w:val="24"/>
              </w:rPr>
            </w:pPr>
          </w:p>
        </w:tc>
      </w:tr>
    </w:tbl>
    <w:p w:rsidR="009812E0" w:rsidRDefault="009812E0" w:rsidP="00CE53A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480" w:lineRule="auto"/>
        <w:jc w:val="both"/>
        <w:rPr>
          <w:rFonts w:ascii="Times New Roman" w:eastAsia="Calibri" w:hAnsi="Times New Roman" w:cs="Times New Roman"/>
          <w:color w:val="181717"/>
          <w:sz w:val="24"/>
          <w:szCs w:val="24"/>
          <w:lang w:val="en-GB" w:eastAsia="en-GB"/>
        </w:rPr>
      </w:pPr>
      <w:r>
        <w:rPr>
          <w:rFonts w:ascii="Times New Roman" w:hAnsi="Times New Roman" w:cs="Times New Roman"/>
          <w:b/>
          <w:sz w:val="24"/>
          <w:szCs w:val="24"/>
        </w:rPr>
        <w:t>Source:</w:t>
      </w:r>
      <w:r>
        <w:rPr>
          <w:rFonts w:ascii="Times New Roman" w:hAnsi="Times New Roman" w:cs="Times New Roman"/>
          <w:sz w:val="24"/>
          <w:szCs w:val="24"/>
        </w:rPr>
        <w:t xml:space="preserve"> Field Survey, June, </w:t>
      </w:r>
      <w:r w:rsidR="001C146C">
        <w:rPr>
          <w:rFonts w:ascii="Times New Roman" w:hAnsi="Times New Roman" w:cs="Times New Roman"/>
          <w:sz w:val="24"/>
          <w:szCs w:val="24"/>
        </w:rPr>
        <w:t>2025</w:t>
      </w:r>
      <w:r>
        <w:rPr>
          <w:rFonts w:ascii="Times New Roman" w:hAnsi="Times New Roman" w:cs="Times New Roman"/>
          <w:sz w:val="24"/>
          <w:szCs w:val="24"/>
        </w:rPr>
        <w:t xml:space="preserve"> (Using SPSS)</w:t>
      </w:r>
    </w:p>
    <w:p w:rsidR="002331F3" w:rsidRPr="00FA1634" w:rsidRDefault="009812E0" w:rsidP="00FA1634">
      <w:pPr>
        <w:widowControl w:val="0"/>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From the distribution, 4 of the respondents representing 4.3% said they strongly disagree that taxes </w:t>
      </w:r>
      <w:r>
        <w:rPr>
          <w:rFonts w:ascii="Times New Roman" w:hAnsi="Times New Roman" w:cs="Times New Roman"/>
          <w:sz w:val="24"/>
          <w:szCs w:val="24"/>
        </w:rPr>
        <w:lastRenderedPageBreak/>
        <w:t xml:space="preserve">and complex tax system  put disproportionate pressure on smaller businesses, 5 of the respondents representing 5.4% said they disagree to the statement that taxes and complex tax system  put disproportionate pressure on smaller businesses, 13 of the respondents representing 14.1% said they were neutral to the statement taxes and complex tax system  put disproportionate pressure on smaller businesses, 40 of the respondents representing 43.5% said they Agree that taxes and complex tax system  put disproportionate pressure on smaller businesses, 30 of the respondents representing 32.6% said they Strongly agree taxes and complex tax system  put disproportionate pressure on smaller businesses. </w:t>
      </w:r>
      <w:proofErr w:type="gramStart"/>
      <w:r>
        <w:rPr>
          <w:rFonts w:ascii="Times New Roman" w:hAnsi="Times New Roman" w:cs="Times New Roman"/>
          <w:sz w:val="24"/>
          <w:szCs w:val="24"/>
        </w:rPr>
        <w:t>Therefore</w:t>
      </w:r>
      <w:proofErr w:type="gramEnd"/>
      <w:r>
        <w:rPr>
          <w:rFonts w:ascii="Times New Roman" w:hAnsi="Times New Roman" w:cs="Times New Roman"/>
          <w:sz w:val="24"/>
          <w:szCs w:val="24"/>
        </w:rPr>
        <w:t xml:space="preserve"> the largest population agrees Taxes and complex tax system put disproportionate pressure on smaller businesses.</w:t>
      </w:r>
    </w:p>
    <w:p w:rsidR="009812E0" w:rsidRDefault="009812E0" w:rsidP="00CE53AF">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Objective 2: </w:t>
      </w:r>
      <w:r w:rsidR="00307C34" w:rsidRPr="00307C34">
        <w:rPr>
          <w:rFonts w:ascii="Times New Roman" w:hAnsi="Times New Roman" w:cs="Times New Roman"/>
          <w:b/>
          <w:sz w:val="24"/>
          <w:szCs w:val="24"/>
        </w:rPr>
        <w:t>To find out the extent to which the objectives of the organization (KWIRS) are being achieved in recent years</w:t>
      </w:r>
    </w:p>
    <w:p w:rsidR="009812E0" w:rsidRDefault="009812E0" w:rsidP="00CE53A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4.2.15: Distribution of responses in Question 8</w:t>
      </w:r>
    </w:p>
    <w:tbl>
      <w:tblPr>
        <w:tblW w:w="75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776"/>
        <w:gridCol w:w="1148"/>
        <w:gridCol w:w="1010"/>
        <w:gridCol w:w="1378"/>
        <w:gridCol w:w="1470"/>
      </w:tblGrid>
      <w:tr w:rsidR="009812E0" w:rsidTr="009812E0">
        <w:trPr>
          <w:cantSplit/>
        </w:trPr>
        <w:tc>
          <w:tcPr>
            <w:tcW w:w="7512" w:type="dxa"/>
            <w:gridSpan w:val="6"/>
            <w:tcBorders>
              <w:top w:val="nil"/>
              <w:left w:val="nil"/>
              <w:bottom w:val="nil"/>
              <w:right w:val="nil"/>
            </w:tcBorders>
            <w:shd w:val="clear" w:color="auto" w:fill="FFFFFF"/>
          </w:tcPr>
          <w:p w:rsidR="009812E0" w:rsidRPr="00271DCF" w:rsidRDefault="00271DCF" w:rsidP="00FA1634">
            <w:pPr>
              <w:spacing w:after="29" w:line="360" w:lineRule="auto"/>
              <w:rPr>
                <w:rFonts w:ascii="Times New Roman" w:hAnsi="Times New Roman" w:cs="Times New Roman"/>
                <w:sz w:val="18"/>
                <w:szCs w:val="18"/>
              </w:rPr>
            </w:pPr>
            <w:r>
              <w:rPr>
                <w:rFonts w:ascii="Times New Roman" w:hAnsi="Times New Roman" w:cs="Times New Roman"/>
                <w:szCs w:val="18"/>
              </w:rPr>
              <w:t>Creation of KWIRS office in each local government play a significant role in achieving the objectives of the Service</w:t>
            </w:r>
          </w:p>
        </w:tc>
      </w:tr>
      <w:tr w:rsidR="00FA1634" w:rsidTr="009812E0">
        <w:trPr>
          <w:cantSplit/>
        </w:trPr>
        <w:tc>
          <w:tcPr>
            <w:tcW w:w="7512" w:type="dxa"/>
            <w:gridSpan w:val="6"/>
            <w:tcBorders>
              <w:top w:val="nil"/>
              <w:left w:val="nil"/>
              <w:bottom w:val="nil"/>
              <w:right w:val="nil"/>
            </w:tcBorders>
            <w:shd w:val="clear" w:color="auto" w:fill="FFFFFF"/>
          </w:tcPr>
          <w:p w:rsidR="00FA1634" w:rsidRDefault="00FA1634" w:rsidP="00FA1634">
            <w:pPr>
              <w:spacing w:after="29" w:line="360" w:lineRule="auto"/>
              <w:rPr>
                <w:rFonts w:ascii="Times New Roman" w:hAnsi="Times New Roman" w:cs="Times New Roman"/>
                <w:szCs w:val="18"/>
              </w:rPr>
            </w:pPr>
          </w:p>
        </w:tc>
      </w:tr>
      <w:tr w:rsidR="009812E0" w:rsidTr="009812E0">
        <w:trPr>
          <w:cantSplit/>
        </w:trPr>
        <w:tc>
          <w:tcPr>
            <w:tcW w:w="2508" w:type="dxa"/>
            <w:gridSpan w:val="2"/>
            <w:tcBorders>
              <w:top w:val="single" w:sz="18" w:space="0" w:color="000000"/>
              <w:left w:val="single" w:sz="18" w:space="0" w:color="000000"/>
              <w:bottom w:val="single" w:sz="18" w:space="0" w:color="000000"/>
              <w:right w:val="nil"/>
            </w:tcBorders>
            <w:shd w:val="clear" w:color="auto" w:fill="FFFFFF"/>
          </w:tcPr>
          <w:p w:rsidR="009812E0" w:rsidRDefault="009812E0" w:rsidP="00FA1634">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148" w:type="dxa"/>
            <w:tcBorders>
              <w:top w:val="single" w:sz="18" w:space="0" w:color="000000"/>
              <w:left w:val="single" w:sz="18" w:space="0" w:color="000000"/>
              <w:bottom w:val="single" w:sz="18" w:space="0" w:color="000000"/>
              <w:right w:val="single" w:sz="8" w:space="0" w:color="000000"/>
            </w:tcBorders>
            <w:shd w:val="clear" w:color="auto" w:fill="FFFFFF"/>
            <w:hideMark/>
          </w:tcPr>
          <w:p w:rsidR="009812E0" w:rsidRDefault="009812E0" w:rsidP="00FA163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10" w:type="dxa"/>
            <w:tcBorders>
              <w:top w:val="single" w:sz="18" w:space="0" w:color="000000"/>
              <w:left w:val="single" w:sz="8" w:space="0" w:color="000000"/>
              <w:bottom w:val="single" w:sz="18" w:space="0" w:color="000000"/>
              <w:right w:val="single" w:sz="8" w:space="0" w:color="000000"/>
            </w:tcBorders>
            <w:shd w:val="clear" w:color="auto" w:fill="FFFFFF"/>
            <w:hideMark/>
          </w:tcPr>
          <w:p w:rsidR="009812E0" w:rsidRDefault="009812E0" w:rsidP="00FA163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7" w:type="dxa"/>
            <w:tcBorders>
              <w:top w:val="single" w:sz="18" w:space="0" w:color="000000"/>
              <w:left w:val="single" w:sz="8" w:space="0" w:color="000000"/>
              <w:bottom w:val="single" w:sz="18" w:space="0" w:color="000000"/>
              <w:right w:val="single" w:sz="8" w:space="0" w:color="000000"/>
            </w:tcBorders>
            <w:shd w:val="clear" w:color="auto" w:fill="FFFFFF"/>
            <w:hideMark/>
          </w:tcPr>
          <w:p w:rsidR="009812E0" w:rsidRDefault="009812E0" w:rsidP="00FA163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hideMark/>
          </w:tcPr>
          <w:p w:rsidR="009812E0" w:rsidRDefault="009812E0" w:rsidP="00FA163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9812E0" w:rsidTr="009812E0">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9812E0" w:rsidRDefault="009812E0" w:rsidP="00FA163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75" w:type="dxa"/>
            <w:tcBorders>
              <w:top w:val="single" w:sz="18" w:space="0" w:color="000000"/>
              <w:left w:val="nil"/>
              <w:bottom w:val="nil"/>
              <w:right w:val="single" w:sz="18" w:space="0" w:color="000000"/>
            </w:tcBorders>
            <w:shd w:val="clear" w:color="auto" w:fill="FFFFFF"/>
            <w:vAlign w:val="center"/>
            <w:hideMark/>
          </w:tcPr>
          <w:p w:rsidR="009812E0" w:rsidRDefault="009812E0" w:rsidP="00FA163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48" w:type="dxa"/>
            <w:tcBorders>
              <w:top w:val="single" w:sz="18" w:space="0" w:color="000000"/>
              <w:left w:val="single" w:sz="18" w:space="0" w:color="000000"/>
              <w:bottom w:val="nil"/>
              <w:right w:val="single" w:sz="8" w:space="0" w:color="000000"/>
            </w:tcBorders>
            <w:shd w:val="clear" w:color="auto" w:fill="FFFFFF"/>
            <w:vAlign w:val="center"/>
            <w:hideMark/>
          </w:tcPr>
          <w:p w:rsidR="009812E0" w:rsidRDefault="009812E0" w:rsidP="00FA16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010" w:type="dxa"/>
            <w:tcBorders>
              <w:top w:val="single" w:sz="18" w:space="0" w:color="000000"/>
              <w:left w:val="single" w:sz="8" w:space="0" w:color="000000"/>
              <w:bottom w:val="nil"/>
              <w:right w:val="single" w:sz="8" w:space="0" w:color="000000"/>
            </w:tcBorders>
            <w:shd w:val="clear" w:color="auto" w:fill="FFFFFF"/>
            <w:vAlign w:val="center"/>
            <w:hideMark/>
          </w:tcPr>
          <w:p w:rsidR="009812E0" w:rsidRDefault="009812E0" w:rsidP="00FA16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377" w:type="dxa"/>
            <w:tcBorders>
              <w:top w:val="single" w:sz="18" w:space="0" w:color="000000"/>
              <w:left w:val="single" w:sz="8" w:space="0" w:color="000000"/>
              <w:bottom w:val="nil"/>
              <w:right w:val="single" w:sz="8" w:space="0" w:color="000000"/>
            </w:tcBorders>
            <w:shd w:val="clear" w:color="auto" w:fill="FFFFFF"/>
            <w:vAlign w:val="center"/>
            <w:hideMark/>
          </w:tcPr>
          <w:p w:rsidR="009812E0" w:rsidRDefault="009812E0" w:rsidP="00FA16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9812E0" w:rsidRDefault="009812E0" w:rsidP="00FA16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2.2</w:t>
            </w:r>
          </w:p>
        </w:tc>
      </w:tr>
      <w:tr w:rsidR="009812E0" w:rsidTr="009812E0">
        <w:trPr>
          <w:cantSplit/>
        </w:trPr>
        <w:tc>
          <w:tcPr>
            <w:tcW w:w="7512" w:type="dxa"/>
            <w:vMerge/>
            <w:tcBorders>
              <w:top w:val="single" w:sz="18" w:space="0" w:color="000000"/>
              <w:left w:val="single" w:sz="18" w:space="0" w:color="000000"/>
              <w:bottom w:val="single" w:sz="18" w:space="0" w:color="000000"/>
              <w:right w:val="nil"/>
            </w:tcBorders>
            <w:vAlign w:val="center"/>
            <w:hideMark/>
          </w:tcPr>
          <w:p w:rsidR="009812E0" w:rsidRDefault="009812E0" w:rsidP="00FA1634">
            <w:pPr>
              <w:spacing w:after="0" w:line="360" w:lineRule="auto"/>
              <w:rPr>
                <w:rFonts w:ascii="Times New Roman" w:eastAsia="Calibri" w:hAnsi="Times New Roman" w:cs="Times New Roman"/>
                <w:color w:val="000000"/>
                <w:sz w:val="24"/>
                <w:szCs w:val="24"/>
                <w:lang w:val="en-GB" w:eastAsia="en-GB"/>
              </w:rPr>
            </w:pPr>
          </w:p>
        </w:tc>
        <w:tc>
          <w:tcPr>
            <w:tcW w:w="1775" w:type="dxa"/>
            <w:tcBorders>
              <w:top w:val="nil"/>
              <w:left w:val="nil"/>
              <w:bottom w:val="nil"/>
              <w:right w:val="single" w:sz="18" w:space="0" w:color="000000"/>
            </w:tcBorders>
            <w:shd w:val="clear" w:color="auto" w:fill="FFFFFF"/>
            <w:vAlign w:val="center"/>
            <w:hideMark/>
          </w:tcPr>
          <w:p w:rsidR="009812E0" w:rsidRDefault="009812E0" w:rsidP="00FA163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48" w:type="dxa"/>
            <w:tcBorders>
              <w:top w:val="nil"/>
              <w:left w:val="single" w:sz="18" w:space="0" w:color="000000"/>
              <w:bottom w:val="nil"/>
              <w:right w:val="single" w:sz="8" w:space="0" w:color="000000"/>
            </w:tcBorders>
            <w:shd w:val="clear" w:color="auto" w:fill="FFFFFF"/>
            <w:vAlign w:val="center"/>
            <w:hideMark/>
          </w:tcPr>
          <w:p w:rsidR="009812E0" w:rsidRDefault="009812E0" w:rsidP="00FA16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010" w:type="dxa"/>
            <w:tcBorders>
              <w:top w:val="nil"/>
              <w:left w:val="single" w:sz="8" w:space="0" w:color="000000"/>
              <w:bottom w:val="nil"/>
              <w:right w:val="single" w:sz="8" w:space="0" w:color="000000"/>
            </w:tcBorders>
            <w:shd w:val="clear" w:color="auto" w:fill="FFFFFF"/>
            <w:vAlign w:val="center"/>
            <w:hideMark/>
          </w:tcPr>
          <w:p w:rsidR="009812E0" w:rsidRDefault="009812E0" w:rsidP="00FA16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377" w:type="dxa"/>
            <w:tcBorders>
              <w:top w:val="nil"/>
              <w:left w:val="single" w:sz="8" w:space="0" w:color="000000"/>
              <w:bottom w:val="nil"/>
              <w:right w:val="single" w:sz="8" w:space="0" w:color="000000"/>
            </w:tcBorders>
            <w:shd w:val="clear" w:color="auto" w:fill="FFFFFF"/>
            <w:vAlign w:val="center"/>
            <w:hideMark/>
          </w:tcPr>
          <w:p w:rsidR="009812E0" w:rsidRDefault="009812E0" w:rsidP="00FA16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469" w:type="dxa"/>
            <w:tcBorders>
              <w:top w:val="nil"/>
              <w:left w:val="single" w:sz="8" w:space="0" w:color="000000"/>
              <w:bottom w:val="nil"/>
              <w:right w:val="single" w:sz="18" w:space="0" w:color="000000"/>
            </w:tcBorders>
            <w:shd w:val="clear" w:color="auto" w:fill="FFFFFF"/>
            <w:vAlign w:val="center"/>
            <w:hideMark/>
          </w:tcPr>
          <w:p w:rsidR="009812E0" w:rsidRDefault="009812E0" w:rsidP="00FA16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4.3</w:t>
            </w:r>
          </w:p>
        </w:tc>
      </w:tr>
      <w:tr w:rsidR="009812E0" w:rsidTr="009812E0">
        <w:trPr>
          <w:cantSplit/>
        </w:trPr>
        <w:tc>
          <w:tcPr>
            <w:tcW w:w="7512" w:type="dxa"/>
            <w:vMerge/>
            <w:tcBorders>
              <w:top w:val="single" w:sz="18" w:space="0" w:color="000000"/>
              <w:left w:val="single" w:sz="18" w:space="0" w:color="000000"/>
              <w:bottom w:val="single" w:sz="18" w:space="0" w:color="000000"/>
              <w:right w:val="nil"/>
            </w:tcBorders>
            <w:vAlign w:val="center"/>
            <w:hideMark/>
          </w:tcPr>
          <w:p w:rsidR="009812E0" w:rsidRDefault="009812E0" w:rsidP="00FA1634">
            <w:pPr>
              <w:spacing w:after="0" w:line="360" w:lineRule="auto"/>
              <w:rPr>
                <w:rFonts w:ascii="Times New Roman" w:eastAsia="Calibri" w:hAnsi="Times New Roman" w:cs="Times New Roman"/>
                <w:color w:val="000000"/>
                <w:sz w:val="24"/>
                <w:szCs w:val="24"/>
                <w:lang w:val="en-GB" w:eastAsia="en-GB"/>
              </w:rPr>
            </w:pPr>
          </w:p>
        </w:tc>
        <w:tc>
          <w:tcPr>
            <w:tcW w:w="1775" w:type="dxa"/>
            <w:tcBorders>
              <w:top w:val="nil"/>
              <w:left w:val="nil"/>
              <w:bottom w:val="nil"/>
              <w:right w:val="single" w:sz="18" w:space="0" w:color="000000"/>
            </w:tcBorders>
            <w:shd w:val="clear" w:color="auto" w:fill="FFFFFF"/>
            <w:vAlign w:val="center"/>
            <w:hideMark/>
          </w:tcPr>
          <w:p w:rsidR="009812E0" w:rsidRDefault="009812E0" w:rsidP="00FA163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1148" w:type="dxa"/>
            <w:tcBorders>
              <w:top w:val="nil"/>
              <w:left w:val="single" w:sz="18" w:space="0" w:color="000000"/>
              <w:bottom w:val="nil"/>
              <w:right w:val="single" w:sz="8" w:space="0" w:color="000000"/>
            </w:tcBorders>
            <w:shd w:val="clear" w:color="auto" w:fill="FFFFFF"/>
            <w:vAlign w:val="center"/>
            <w:hideMark/>
          </w:tcPr>
          <w:p w:rsidR="009812E0" w:rsidRDefault="009812E0" w:rsidP="00FA16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010" w:type="dxa"/>
            <w:tcBorders>
              <w:top w:val="nil"/>
              <w:left w:val="single" w:sz="8" w:space="0" w:color="000000"/>
              <w:bottom w:val="nil"/>
              <w:right w:val="single" w:sz="8" w:space="0" w:color="000000"/>
            </w:tcBorders>
            <w:shd w:val="clear" w:color="auto" w:fill="FFFFFF"/>
            <w:vAlign w:val="center"/>
            <w:hideMark/>
          </w:tcPr>
          <w:p w:rsidR="009812E0" w:rsidRDefault="009812E0" w:rsidP="00FA16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9.8</w:t>
            </w:r>
          </w:p>
        </w:tc>
        <w:tc>
          <w:tcPr>
            <w:tcW w:w="1377" w:type="dxa"/>
            <w:tcBorders>
              <w:top w:val="nil"/>
              <w:left w:val="single" w:sz="8" w:space="0" w:color="000000"/>
              <w:bottom w:val="nil"/>
              <w:right w:val="single" w:sz="8" w:space="0" w:color="000000"/>
            </w:tcBorders>
            <w:shd w:val="clear" w:color="auto" w:fill="FFFFFF"/>
            <w:vAlign w:val="center"/>
            <w:hideMark/>
          </w:tcPr>
          <w:p w:rsidR="009812E0" w:rsidRDefault="009812E0" w:rsidP="00FA16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9.8</w:t>
            </w:r>
          </w:p>
        </w:tc>
        <w:tc>
          <w:tcPr>
            <w:tcW w:w="1469" w:type="dxa"/>
            <w:tcBorders>
              <w:top w:val="nil"/>
              <w:left w:val="single" w:sz="8" w:space="0" w:color="000000"/>
              <w:bottom w:val="nil"/>
              <w:right w:val="single" w:sz="18" w:space="0" w:color="000000"/>
            </w:tcBorders>
            <w:shd w:val="clear" w:color="auto" w:fill="FFFFFF"/>
            <w:vAlign w:val="center"/>
            <w:hideMark/>
          </w:tcPr>
          <w:p w:rsidR="009812E0" w:rsidRDefault="009812E0" w:rsidP="00FA16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14.1</w:t>
            </w:r>
          </w:p>
        </w:tc>
      </w:tr>
      <w:tr w:rsidR="009812E0" w:rsidTr="009812E0">
        <w:trPr>
          <w:cantSplit/>
        </w:trPr>
        <w:tc>
          <w:tcPr>
            <w:tcW w:w="7512" w:type="dxa"/>
            <w:vMerge/>
            <w:tcBorders>
              <w:top w:val="single" w:sz="18" w:space="0" w:color="000000"/>
              <w:left w:val="single" w:sz="18" w:space="0" w:color="000000"/>
              <w:bottom w:val="single" w:sz="18" w:space="0" w:color="000000"/>
              <w:right w:val="nil"/>
            </w:tcBorders>
            <w:vAlign w:val="center"/>
            <w:hideMark/>
          </w:tcPr>
          <w:p w:rsidR="009812E0" w:rsidRDefault="009812E0" w:rsidP="00FA1634">
            <w:pPr>
              <w:spacing w:after="0" w:line="360" w:lineRule="auto"/>
              <w:rPr>
                <w:rFonts w:ascii="Times New Roman" w:eastAsia="Calibri" w:hAnsi="Times New Roman" w:cs="Times New Roman"/>
                <w:color w:val="000000"/>
                <w:sz w:val="24"/>
                <w:szCs w:val="24"/>
                <w:lang w:val="en-GB" w:eastAsia="en-GB"/>
              </w:rPr>
            </w:pPr>
          </w:p>
        </w:tc>
        <w:tc>
          <w:tcPr>
            <w:tcW w:w="1775" w:type="dxa"/>
            <w:tcBorders>
              <w:top w:val="nil"/>
              <w:left w:val="nil"/>
              <w:bottom w:val="nil"/>
              <w:right w:val="single" w:sz="18" w:space="0" w:color="000000"/>
            </w:tcBorders>
            <w:shd w:val="clear" w:color="auto" w:fill="FFFFFF"/>
            <w:vAlign w:val="center"/>
            <w:hideMark/>
          </w:tcPr>
          <w:p w:rsidR="009812E0" w:rsidRDefault="009812E0" w:rsidP="00FA163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48" w:type="dxa"/>
            <w:tcBorders>
              <w:top w:val="nil"/>
              <w:left w:val="single" w:sz="18" w:space="0" w:color="000000"/>
              <w:bottom w:val="nil"/>
              <w:right w:val="single" w:sz="8" w:space="0" w:color="000000"/>
            </w:tcBorders>
            <w:shd w:val="clear" w:color="auto" w:fill="FFFFFF"/>
            <w:vAlign w:val="center"/>
            <w:hideMark/>
          </w:tcPr>
          <w:p w:rsidR="009812E0" w:rsidRDefault="009812E0" w:rsidP="00FA16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010" w:type="dxa"/>
            <w:tcBorders>
              <w:top w:val="nil"/>
              <w:left w:val="single" w:sz="8" w:space="0" w:color="000000"/>
              <w:bottom w:val="nil"/>
              <w:right w:val="single" w:sz="8" w:space="0" w:color="000000"/>
            </w:tcBorders>
            <w:shd w:val="clear" w:color="auto" w:fill="FFFFFF"/>
            <w:vAlign w:val="center"/>
            <w:hideMark/>
          </w:tcPr>
          <w:p w:rsidR="009812E0" w:rsidRDefault="009812E0" w:rsidP="00FA16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43.5</w:t>
            </w:r>
          </w:p>
        </w:tc>
        <w:tc>
          <w:tcPr>
            <w:tcW w:w="1377" w:type="dxa"/>
            <w:tcBorders>
              <w:top w:val="nil"/>
              <w:left w:val="single" w:sz="8" w:space="0" w:color="000000"/>
              <w:bottom w:val="nil"/>
              <w:right w:val="single" w:sz="8" w:space="0" w:color="000000"/>
            </w:tcBorders>
            <w:shd w:val="clear" w:color="auto" w:fill="FFFFFF"/>
            <w:vAlign w:val="center"/>
            <w:hideMark/>
          </w:tcPr>
          <w:p w:rsidR="009812E0" w:rsidRDefault="009812E0" w:rsidP="00FA16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43.5</w:t>
            </w:r>
          </w:p>
        </w:tc>
        <w:tc>
          <w:tcPr>
            <w:tcW w:w="1469" w:type="dxa"/>
            <w:tcBorders>
              <w:top w:val="nil"/>
              <w:left w:val="single" w:sz="8" w:space="0" w:color="000000"/>
              <w:bottom w:val="nil"/>
              <w:right w:val="single" w:sz="18" w:space="0" w:color="000000"/>
            </w:tcBorders>
            <w:shd w:val="clear" w:color="auto" w:fill="FFFFFF"/>
            <w:vAlign w:val="center"/>
            <w:hideMark/>
          </w:tcPr>
          <w:p w:rsidR="009812E0" w:rsidRDefault="009812E0" w:rsidP="00FA16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57.6</w:t>
            </w:r>
          </w:p>
        </w:tc>
      </w:tr>
      <w:tr w:rsidR="009812E0" w:rsidTr="009812E0">
        <w:trPr>
          <w:cantSplit/>
        </w:trPr>
        <w:tc>
          <w:tcPr>
            <w:tcW w:w="7512" w:type="dxa"/>
            <w:vMerge/>
            <w:tcBorders>
              <w:top w:val="single" w:sz="18" w:space="0" w:color="000000"/>
              <w:left w:val="single" w:sz="18" w:space="0" w:color="000000"/>
              <w:bottom w:val="single" w:sz="18" w:space="0" w:color="000000"/>
              <w:right w:val="nil"/>
            </w:tcBorders>
            <w:vAlign w:val="center"/>
            <w:hideMark/>
          </w:tcPr>
          <w:p w:rsidR="009812E0" w:rsidRDefault="009812E0" w:rsidP="00FA1634">
            <w:pPr>
              <w:spacing w:after="0" w:line="360" w:lineRule="auto"/>
              <w:rPr>
                <w:rFonts w:ascii="Times New Roman" w:eastAsia="Calibri" w:hAnsi="Times New Roman" w:cs="Times New Roman"/>
                <w:color w:val="000000"/>
                <w:sz w:val="24"/>
                <w:szCs w:val="24"/>
                <w:lang w:val="en-GB" w:eastAsia="en-GB"/>
              </w:rPr>
            </w:pPr>
          </w:p>
        </w:tc>
        <w:tc>
          <w:tcPr>
            <w:tcW w:w="1775" w:type="dxa"/>
            <w:tcBorders>
              <w:top w:val="nil"/>
              <w:left w:val="nil"/>
              <w:bottom w:val="nil"/>
              <w:right w:val="single" w:sz="18" w:space="0" w:color="000000"/>
            </w:tcBorders>
            <w:shd w:val="clear" w:color="auto" w:fill="FFFFFF"/>
            <w:vAlign w:val="center"/>
            <w:hideMark/>
          </w:tcPr>
          <w:p w:rsidR="009812E0" w:rsidRDefault="009812E0" w:rsidP="00FA163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48" w:type="dxa"/>
            <w:tcBorders>
              <w:top w:val="nil"/>
              <w:left w:val="single" w:sz="18" w:space="0" w:color="000000"/>
              <w:bottom w:val="nil"/>
              <w:right w:val="single" w:sz="8" w:space="0" w:color="000000"/>
            </w:tcBorders>
            <w:shd w:val="clear" w:color="auto" w:fill="FFFFFF"/>
            <w:vAlign w:val="center"/>
            <w:hideMark/>
          </w:tcPr>
          <w:p w:rsidR="009812E0" w:rsidRDefault="009812E0" w:rsidP="00FA16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1010" w:type="dxa"/>
            <w:tcBorders>
              <w:top w:val="nil"/>
              <w:left w:val="single" w:sz="8" w:space="0" w:color="000000"/>
              <w:bottom w:val="nil"/>
              <w:right w:val="single" w:sz="8" w:space="0" w:color="000000"/>
            </w:tcBorders>
            <w:shd w:val="clear" w:color="auto" w:fill="FFFFFF"/>
            <w:vAlign w:val="center"/>
            <w:hideMark/>
          </w:tcPr>
          <w:p w:rsidR="009812E0" w:rsidRDefault="009812E0" w:rsidP="00FA16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42.4</w:t>
            </w:r>
          </w:p>
        </w:tc>
        <w:tc>
          <w:tcPr>
            <w:tcW w:w="1377" w:type="dxa"/>
            <w:tcBorders>
              <w:top w:val="nil"/>
              <w:left w:val="single" w:sz="8" w:space="0" w:color="000000"/>
              <w:bottom w:val="nil"/>
              <w:right w:val="single" w:sz="8" w:space="0" w:color="000000"/>
            </w:tcBorders>
            <w:shd w:val="clear" w:color="auto" w:fill="FFFFFF"/>
            <w:vAlign w:val="center"/>
            <w:hideMark/>
          </w:tcPr>
          <w:p w:rsidR="009812E0" w:rsidRDefault="009812E0" w:rsidP="00FA16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42.4</w:t>
            </w:r>
          </w:p>
        </w:tc>
        <w:tc>
          <w:tcPr>
            <w:tcW w:w="1469" w:type="dxa"/>
            <w:tcBorders>
              <w:top w:val="nil"/>
              <w:left w:val="single" w:sz="8" w:space="0" w:color="000000"/>
              <w:bottom w:val="nil"/>
              <w:right w:val="single" w:sz="18" w:space="0" w:color="000000"/>
            </w:tcBorders>
            <w:shd w:val="clear" w:color="auto" w:fill="FFFFFF"/>
            <w:vAlign w:val="center"/>
            <w:hideMark/>
          </w:tcPr>
          <w:p w:rsidR="009812E0" w:rsidRDefault="009812E0" w:rsidP="00FA16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9812E0" w:rsidTr="009812E0">
        <w:trPr>
          <w:cantSplit/>
        </w:trPr>
        <w:tc>
          <w:tcPr>
            <w:tcW w:w="7512" w:type="dxa"/>
            <w:vMerge/>
            <w:tcBorders>
              <w:top w:val="single" w:sz="18" w:space="0" w:color="000000"/>
              <w:left w:val="single" w:sz="18" w:space="0" w:color="000000"/>
              <w:bottom w:val="single" w:sz="18" w:space="0" w:color="000000"/>
              <w:right w:val="nil"/>
            </w:tcBorders>
            <w:vAlign w:val="center"/>
            <w:hideMark/>
          </w:tcPr>
          <w:p w:rsidR="009812E0" w:rsidRDefault="009812E0" w:rsidP="00FA1634">
            <w:pPr>
              <w:spacing w:after="0" w:line="360" w:lineRule="auto"/>
              <w:rPr>
                <w:rFonts w:ascii="Times New Roman" w:eastAsia="Calibri" w:hAnsi="Times New Roman" w:cs="Times New Roman"/>
                <w:color w:val="000000"/>
                <w:sz w:val="24"/>
                <w:szCs w:val="24"/>
                <w:lang w:val="en-GB" w:eastAsia="en-GB"/>
              </w:rPr>
            </w:pPr>
          </w:p>
        </w:tc>
        <w:tc>
          <w:tcPr>
            <w:tcW w:w="1775" w:type="dxa"/>
            <w:tcBorders>
              <w:top w:val="nil"/>
              <w:left w:val="nil"/>
              <w:bottom w:val="single" w:sz="18" w:space="0" w:color="000000"/>
              <w:right w:val="single" w:sz="18" w:space="0" w:color="000000"/>
            </w:tcBorders>
            <w:shd w:val="clear" w:color="auto" w:fill="FFFFFF"/>
            <w:vAlign w:val="center"/>
            <w:hideMark/>
          </w:tcPr>
          <w:p w:rsidR="009812E0" w:rsidRDefault="009812E0" w:rsidP="00FA163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48" w:type="dxa"/>
            <w:tcBorders>
              <w:top w:val="nil"/>
              <w:left w:val="single" w:sz="18" w:space="0" w:color="000000"/>
              <w:bottom w:val="single" w:sz="18" w:space="0" w:color="000000"/>
              <w:right w:val="single" w:sz="8" w:space="0" w:color="000000"/>
            </w:tcBorders>
            <w:shd w:val="clear" w:color="auto" w:fill="FFFFFF"/>
            <w:vAlign w:val="center"/>
            <w:hideMark/>
          </w:tcPr>
          <w:p w:rsidR="009812E0" w:rsidRDefault="009812E0" w:rsidP="00FA16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010" w:type="dxa"/>
            <w:tcBorders>
              <w:top w:val="nil"/>
              <w:left w:val="single" w:sz="8" w:space="0" w:color="000000"/>
              <w:bottom w:val="single" w:sz="18" w:space="0" w:color="000000"/>
              <w:right w:val="single" w:sz="8" w:space="0" w:color="000000"/>
            </w:tcBorders>
            <w:shd w:val="clear" w:color="auto" w:fill="FFFFFF"/>
            <w:vAlign w:val="center"/>
            <w:hideMark/>
          </w:tcPr>
          <w:p w:rsidR="009812E0" w:rsidRDefault="009812E0" w:rsidP="00FA16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7" w:type="dxa"/>
            <w:tcBorders>
              <w:top w:val="nil"/>
              <w:left w:val="single" w:sz="8" w:space="0" w:color="000000"/>
              <w:bottom w:val="single" w:sz="18" w:space="0" w:color="000000"/>
              <w:right w:val="single" w:sz="8" w:space="0" w:color="000000"/>
            </w:tcBorders>
            <w:shd w:val="clear" w:color="auto" w:fill="FFFFFF"/>
            <w:vAlign w:val="center"/>
            <w:hideMark/>
          </w:tcPr>
          <w:p w:rsidR="009812E0" w:rsidRDefault="009812E0" w:rsidP="00FA16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tcPr>
          <w:p w:rsidR="009812E0" w:rsidRDefault="009812E0" w:rsidP="00FA1634">
            <w:pPr>
              <w:autoSpaceDE w:val="0"/>
              <w:autoSpaceDN w:val="0"/>
              <w:adjustRightInd w:val="0"/>
              <w:spacing w:after="0" w:line="360" w:lineRule="auto"/>
              <w:rPr>
                <w:rFonts w:ascii="Times New Roman" w:hAnsi="Times New Roman" w:cs="Times New Roman"/>
                <w:color w:val="181717"/>
                <w:sz w:val="24"/>
                <w:szCs w:val="24"/>
              </w:rPr>
            </w:pPr>
          </w:p>
        </w:tc>
      </w:tr>
    </w:tbl>
    <w:p w:rsidR="009812E0" w:rsidRDefault="009812E0" w:rsidP="00CE53A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480" w:lineRule="auto"/>
        <w:jc w:val="both"/>
        <w:rPr>
          <w:rFonts w:ascii="Times New Roman" w:eastAsia="Calibri" w:hAnsi="Times New Roman" w:cs="Times New Roman"/>
          <w:color w:val="181717"/>
          <w:sz w:val="24"/>
          <w:szCs w:val="24"/>
          <w:lang w:val="en-GB" w:eastAsia="en-GB"/>
        </w:rPr>
      </w:pPr>
      <w:r>
        <w:rPr>
          <w:rFonts w:ascii="Times New Roman" w:hAnsi="Times New Roman" w:cs="Times New Roman"/>
          <w:b/>
          <w:sz w:val="24"/>
          <w:szCs w:val="24"/>
        </w:rPr>
        <w:t>Source:</w:t>
      </w:r>
      <w:r>
        <w:rPr>
          <w:rFonts w:ascii="Times New Roman" w:hAnsi="Times New Roman" w:cs="Times New Roman"/>
          <w:sz w:val="24"/>
          <w:szCs w:val="24"/>
        </w:rPr>
        <w:t xml:space="preserve"> Field Survey, June, </w:t>
      </w:r>
      <w:r w:rsidR="001C146C">
        <w:rPr>
          <w:rFonts w:ascii="Times New Roman" w:hAnsi="Times New Roman" w:cs="Times New Roman"/>
          <w:sz w:val="24"/>
          <w:szCs w:val="24"/>
        </w:rPr>
        <w:t>2025</w:t>
      </w:r>
      <w:r>
        <w:rPr>
          <w:rFonts w:ascii="Times New Roman" w:hAnsi="Times New Roman" w:cs="Times New Roman"/>
          <w:sz w:val="24"/>
          <w:szCs w:val="24"/>
        </w:rPr>
        <w:t>(Using SPSS)</w:t>
      </w:r>
    </w:p>
    <w:p w:rsidR="009812E0" w:rsidRDefault="009812E0" w:rsidP="00CE53A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480" w:lineRule="auto"/>
        <w:jc w:val="both"/>
        <w:rPr>
          <w:rFonts w:ascii="Times New Roman" w:hAnsi="Times New Roman" w:cs="Times New Roman"/>
          <w:sz w:val="10"/>
          <w:szCs w:val="24"/>
        </w:rPr>
      </w:pPr>
    </w:p>
    <w:p w:rsidR="009812E0" w:rsidRPr="00FA1634" w:rsidRDefault="009812E0" w:rsidP="00CE53AF">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From the distribution, 2 of the respondents representing 2.2% said </w:t>
      </w:r>
      <w:r w:rsidR="00BE4412" w:rsidRPr="00BE4412">
        <w:rPr>
          <w:rFonts w:ascii="Times New Roman" w:hAnsi="Times New Roman" w:cs="Times New Roman"/>
          <w:sz w:val="24"/>
          <w:szCs w:val="24"/>
        </w:rPr>
        <w:t>creation of KWIRS office in each local government play a significant role in achieving the objectives of the Service</w:t>
      </w:r>
      <w:r>
        <w:rPr>
          <w:rFonts w:ascii="Times New Roman" w:hAnsi="Times New Roman" w:cs="Times New Roman"/>
          <w:sz w:val="24"/>
          <w:szCs w:val="24"/>
        </w:rPr>
        <w:t xml:space="preserve">, 2 of the respondents representing 2.2% said they disagree to the statement that </w:t>
      </w:r>
      <w:r w:rsidR="00BE4412" w:rsidRPr="00BE4412">
        <w:rPr>
          <w:rFonts w:ascii="Times New Roman" w:hAnsi="Times New Roman" w:cs="Times New Roman"/>
          <w:sz w:val="24"/>
          <w:szCs w:val="24"/>
        </w:rPr>
        <w:t>creation of KWIRS office in each local government play a significant role in achieving the objectives of the Service</w:t>
      </w:r>
      <w:r>
        <w:rPr>
          <w:rFonts w:ascii="Times New Roman" w:hAnsi="Times New Roman" w:cs="Times New Roman"/>
          <w:sz w:val="24"/>
          <w:szCs w:val="24"/>
        </w:rPr>
        <w:t xml:space="preserve">, 9 of the respondents representing 9.8% said they were neutral to the statement that </w:t>
      </w:r>
      <w:r w:rsidR="00BE4412" w:rsidRPr="00BE4412">
        <w:rPr>
          <w:rFonts w:ascii="Times New Roman" w:hAnsi="Times New Roman" w:cs="Times New Roman"/>
          <w:sz w:val="24"/>
          <w:szCs w:val="24"/>
        </w:rPr>
        <w:t>creation of KWIRS office in each local government play a significant role in achieving the objectives of the Service</w:t>
      </w:r>
      <w:r>
        <w:rPr>
          <w:rFonts w:ascii="Times New Roman" w:hAnsi="Times New Roman" w:cs="Times New Roman"/>
          <w:sz w:val="24"/>
          <w:szCs w:val="24"/>
        </w:rPr>
        <w:t xml:space="preserve">, 40 of the respondents representing 43.5% said they Agree </w:t>
      </w:r>
      <w:r w:rsidR="00BE4412" w:rsidRPr="00BE4412">
        <w:rPr>
          <w:rFonts w:ascii="Times New Roman" w:hAnsi="Times New Roman" w:cs="Times New Roman"/>
          <w:sz w:val="24"/>
          <w:szCs w:val="24"/>
        </w:rPr>
        <w:t>creation of KWIRS office in each local government play a significant role in achieving the objectives of the Service</w:t>
      </w:r>
      <w:r>
        <w:rPr>
          <w:rFonts w:ascii="Times New Roman" w:hAnsi="Times New Roman" w:cs="Times New Roman"/>
          <w:sz w:val="24"/>
          <w:szCs w:val="24"/>
        </w:rPr>
        <w:t xml:space="preserve">, 39 of the respondents representing 42.4% said </w:t>
      </w:r>
      <w:r w:rsidR="00BE4412" w:rsidRPr="00BE4412">
        <w:rPr>
          <w:rFonts w:ascii="Times New Roman" w:hAnsi="Times New Roman" w:cs="Times New Roman"/>
          <w:sz w:val="24"/>
          <w:szCs w:val="24"/>
        </w:rPr>
        <w:t>creation of KWIRS office in each local government play a significant role in achieving the objectives of the Service</w:t>
      </w:r>
      <w:r>
        <w:rPr>
          <w:rFonts w:ascii="Times New Roman" w:hAnsi="Times New Roman" w:cs="Times New Roman"/>
          <w:sz w:val="24"/>
          <w:szCs w:val="24"/>
        </w:rPr>
        <w:t xml:space="preserve">. </w:t>
      </w:r>
      <w:proofErr w:type="gramStart"/>
      <w:r>
        <w:rPr>
          <w:rFonts w:ascii="Times New Roman" w:hAnsi="Times New Roman" w:cs="Times New Roman"/>
          <w:sz w:val="24"/>
          <w:szCs w:val="24"/>
        </w:rPr>
        <w:t>Therefore</w:t>
      </w:r>
      <w:proofErr w:type="gramEnd"/>
      <w:r>
        <w:rPr>
          <w:rFonts w:ascii="Times New Roman" w:hAnsi="Times New Roman" w:cs="Times New Roman"/>
          <w:sz w:val="24"/>
          <w:szCs w:val="24"/>
        </w:rPr>
        <w:t xml:space="preserve"> the largest population agrees </w:t>
      </w:r>
      <w:r w:rsidR="00BE4412" w:rsidRPr="00BE4412">
        <w:rPr>
          <w:rFonts w:ascii="Times New Roman" w:hAnsi="Times New Roman" w:cs="Times New Roman"/>
          <w:sz w:val="24"/>
          <w:szCs w:val="24"/>
        </w:rPr>
        <w:t>creation of KWIRS office in each local government play a significant role in achieving the objectives of the Service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2"/>
        <w:gridCol w:w="1483"/>
        <w:gridCol w:w="1147"/>
        <w:gridCol w:w="1009"/>
        <w:gridCol w:w="1376"/>
        <w:gridCol w:w="2623"/>
      </w:tblGrid>
      <w:tr w:rsidR="009812E0" w:rsidTr="00100555">
        <w:trPr>
          <w:cantSplit/>
        </w:trPr>
        <w:tc>
          <w:tcPr>
            <w:tcW w:w="8370" w:type="dxa"/>
            <w:gridSpan w:val="6"/>
            <w:tcBorders>
              <w:top w:val="nil"/>
              <w:left w:val="nil"/>
              <w:bottom w:val="nil"/>
              <w:right w:val="nil"/>
            </w:tcBorders>
            <w:shd w:val="clear" w:color="auto" w:fill="FFFFFF"/>
            <w:hideMark/>
          </w:tcPr>
          <w:p w:rsidR="009812E0" w:rsidRDefault="00BE4412" w:rsidP="00CE53AF">
            <w:pPr>
              <w:spacing w:after="29" w:line="480" w:lineRule="auto"/>
              <w:rPr>
                <w:rFonts w:ascii="Times New Roman" w:hAnsi="Times New Roman" w:cs="Times New Roman"/>
                <w:color w:val="000000"/>
                <w:sz w:val="18"/>
                <w:szCs w:val="18"/>
              </w:rPr>
            </w:pPr>
            <w:r w:rsidRPr="00100555">
              <w:rPr>
                <w:rFonts w:ascii="Times New Roman" w:hAnsi="Times New Roman" w:cs="Times New Roman"/>
                <w:sz w:val="24"/>
                <w:szCs w:val="18"/>
              </w:rPr>
              <w:t>Enforcement exercise by the Service ensure voluntary compliance among the taxpayer and also increase the level of meeting the goal of KWIRS in recent years</w:t>
            </w:r>
          </w:p>
        </w:tc>
      </w:tr>
      <w:tr w:rsidR="009812E0" w:rsidTr="00100555">
        <w:trPr>
          <w:cantSplit/>
        </w:trPr>
        <w:tc>
          <w:tcPr>
            <w:tcW w:w="2215" w:type="dxa"/>
            <w:gridSpan w:val="2"/>
            <w:tcBorders>
              <w:top w:val="single" w:sz="18" w:space="0" w:color="000000"/>
              <w:left w:val="single" w:sz="18" w:space="0" w:color="000000"/>
              <w:bottom w:val="single" w:sz="18" w:space="0" w:color="000000"/>
              <w:right w:val="nil"/>
            </w:tcBorders>
            <w:shd w:val="clear" w:color="auto" w:fill="FFFFFF"/>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p>
        </w:tc>
        <w:tc>
          <w:tcPr>
            <w:tcW w:w="1147" w:type="dxa"/>
            <w:tcBorders>
              <w:top w:val="single" w:sz="18" w:space="0" w:color="000000"/>
              <w:left w:val="single" w:sz="18" w:space="0" w:color="000000"/>
              <w:bottom w:val="single" w:sz="1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6" w:type="dxa"/>
            <w:tcBorders>
              <w:top w:val="single" w:sz="18" w:space="0" w:color="000000"/>
              <w:left w:val="single" w:sz="8" w:space="0" w:color="000000"/>
              <w:bottom w:val="single" w:sz="1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2623" w:type="dxa"/>
            <w:tcBorders>
              <w:top w:val="single" w:sz="18" w:space="0" w:color="000000"/>
              <w:left w:val="single" w:sz="8" w:space="0" w:color="000000"/>
              <w:bottom w:val="single" w:sz="18" w:space="0" w:color="000000"/>
              <w:right w:val="single" w:sz="1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9812E0" w:rsidTr="00100555">
        <w:trPr>
          <w:cantSplit/>
        </w:trPr>
        <w:tc>
          <w:tcPr>
            <w:tcW w:w="73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483" w:type="dxa"/>
            <w:tcBorders>
              <w:top w:val="single" w:sz="18" w:space="0" w:color="000000"/>
              <w:left w:val="nil"/>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47" w:type="dxa"/>
            <w:tcBorders>
              <w:top w:val="single" w:sz="18" w:space="0" w:color="000000"/>
              <w:left w:val="single" w:sz="1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009" w:type="dxa"/>
            <w:tcBorders>
              <w:top w:val="single" w:sz="18" w:space="0" w:color="000000"/>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1376" w:type="dxa"/>
            <w:tcBorders>
              <w:top w:val="single" w:sz="18" w:space="0" w:color="000000"/>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2623" w:type="dxa"/>
            <w:tcBorders>
              <w:top w:val="single" w:sz="18" w:space="0" w:color="000000"/>
              <w:left w:val="single" w:sz="8" w:space="0" w:color="000000"/>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3.3</w:t>
            </w:r>
          </w:p>
        </w:tc>
      </w:tr>
      <w:tr w:rsidR="009812E0" w:rsidTr="00100555">
        <w:trPr>
          <w:cantSplit/>
        </w:trPr>
        <w:tc>
          <w:tcPr>
            <w:tcW w:w="732" w:type="dxa"/>
            <w:vMerge/>
            <w:tcBorders>
              <w:top w:val="single" w:sz="18" w:space="0" w:color="000000"/>
              <w:left w:val="single" w:sz="18" w:space="0" w:color="000000"/>
              <w:bottom w:val="single" w:sz="18" w:space="0" w:color="000000"/>
              <w:right w:val="nil"/>
            </w:tcBorders>
            <w:vAlign w:val="center"/>
            <w:hideMark/>
          </w:tcPr>
          <w:p w:rsidR="009812E0" w:rsidRDefault="009812E0" w:rsidP="00CE53AF">
            <w:pPr>
              <w:spacing w:after="0" w:line="480" w:lineRule="auto"/>
              <w:rPr>
                <w:rFonts w:ascii="Times New Roman" w:eastAsia="Calibri" w:hAnsi="Times New Roman" w:cs="Times New Roman"/>
                <w:color w:val="000000"/>
                <w:sz w:val="24"/>
                <w:szCs w:val="24"/>
                <w:lang w:val="en-GB" w:eastAsia="en-GB"/>
              </w:rPr>
            </w:pPr>
          </w:p>
        </w:tc>
        <w:tc>
          <w:tcPr>
            <w:tcW w:w="1483" w:type="dxa"/>
            <w:tcBorders>
              <w:top w:val="nil"/>
              <w:left w:val="nil"/>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1147" w:type="dxa"/>
            <w:tcBorders>
              <w:top w:val="nil"/>
              <w:left w:val="single" w:sz="1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009" w:type="dxa"/>
            <w:tcBorders>
              <w:top w:val="nil"/>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7.6</w:t>
            </w:r>
          </w:p>
        </w:tc>
        <w:tc>
          <w:tcPr>
            <w:tcW w:w="1376" w:type="dxa"/>
            <w:tcBorders>
              <w:top w:val="nil"/>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7.6</w:t>
            </w:r>
          </w:p>
        </w:tc>
        <w:tc>
          <w:tcPr>
            <w:tcW w:w="2623" w:type="dxa"/>
            <w:tcBorders>
              <w:top w:val="nil"/>
              <w:left w:val="single" w:sz="8" w:space="0" w:color="000000"/>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10.9</w:t>
            </w:r>
          </w:p>
        </w:tc>
      </w:tr>
      <w:tr w:rsidR="009812E0" w:rsidTr="00100555">
        <w:trPr>
          <w:cantSplit/>
        </w:trPr>
        <w:tc>
          <w:tcPr>
            <w:tcW w:w="732" w:type="dxa"/>
            <w:vMerge/>
            <w:tcBorders>
              <w:top w:val="single" w:sz="18" w:space="0" w:color="000000"/>
              <w:left w:val="single" w:sz="18" w:space="0" w:color="000000"/>
              <w:bottom w:val="single" w:sz="18" w:space="0" w:color="000000"/>
              <w:right w:val="nil"/>
            </w:tcBorders>
            <w:vAlign w:val="center"/>
            <w:hideMark/>
          </w:tcPr>
          <w:p w:rsidR="009812E0" w:rsidRDefault="009812E0" w:rsidP="00CE53AF">
            <w:pPr>
              <w:spacing w:after="0" w:line="480" w:lineRule="auto"/>
              <w:rPr>
                <w:rFonts w:ascii="Times New Roman" w:eastAsia="Calibri" w:hAnsi="Times New Roman" w:cs="Times New Roman"/>
                <w:color w:val="000000"/>
                <w:sz w:val="24"/>
                <w:szCs w:val="24"/>
                <w:lang w:val="en-GB" w:eastAsia="en-GB"/>
              </w:rPr>
            </w:pPr>
          </w:p>
        </w:tc>
        <w:tc>
          <w:tcPr>
            <w:tcW w:w="1483" w:type="dxa"/>
            <w:tcBorders>
              <w:top w:val="nil"/>
              <w:left w:val="nil"/>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47" w:type="dxa"/>
            <w:tcBorders>
              <w:top w:val="nil"/>
              <w:left w:val="single" w:sz="1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1009" w:type="dxa"/>
            <w:tcBorders>
              <w:top w:val="nil"/>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40.2</w:t>
            </w:r>
          </w:p>
        </w:tc>
        <w:tc>
          <w:tcPr>
            <w:tcW w:w="1376" w:type="dxa"/>
            <w:tcBorders>
              <w:top w:val="nil"/>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40.2</w:t>
            </w:r>
          </w:p>
        </w:tc>
        <w:tc>
          <w:tcPr>
            <w:tcW w:w="2623" w:type="dxa"/>
            <w:tcBorders>
              <w:top w:val="nil"/>
              <w:left w:val="single" w:sz="8" w:space="0" w:color="000000"/>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51.1</w:t>
            </w:r>
          </w:p>
        </w:tc>
      </w:tr>
      <w:tr w:rsidR="009812E0" w:rsidTr="00100555">
        <w:trPr>
          <w:cantSplit/>
        </w:trPr>
        <w:tc>
          <w:tcPr>
            <w:tcW w:w="732" w:type="dxa"/>
            <w:vMerge/>
            <w:tcBorders>
              <w:top w:val="single" w:sz="18" w:space="0" w:color="000000"/>
              <w:left w:val="single" w:sz="18" w:space="0" w:color="000000"/>
              <w:bottom w:val="single" w:sz="18" w:space="0" w:color="000000"/>
              <w:right w:val="nil"/>
            </w:tcBorders>
            <w:vAlign w:val="center"/>
            <w:hideMark/>
          </w:tcPr>
          <w:p w:rsidR="009812E0" w:rsidRDefault="009812E0" w:rsidP="00CE53AF">
            <w:pPr>
              <w:spacing w:after="0" w:line="480" w:lineRule="auto"/>
              <w:rPr>
                <w:rFonts w:ascii="Times New Roman" w:eastAsia="Calibri" w:hAnsi="Times New Roman" w:cs="Times New Roman"/>
                <w:color w:val="000000"/>
                <w:sz w:val="24"/>
                <w:szCs w:val="24"/>
                <w:lang w:val="en-GB" w:eastAsia="en-GB"/>
              </w:rPr>
            </w:pPr>
          </w:p>
        </w:tc>
        <w:tc>
          <w:tcPr>
            <w:tcW w:w="1483" w:type="dxa"/>
            <w:tcBorders>
              <w:top w:val="nil"/>
              <w:left w:val="nil"/>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47" w:type="dxa"/>
            <w:tcBorders>
              <w:top w:val="nil"/>
              <w:left w:val="single" w:sz="1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1009" w:type="dxa"/>
            <w:tcBorders>
              <w:top w:val="nil"/>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48.9</w:t>
            </w:r>
          </w:p>
        </w:tc>
        <w:tc>
          <w:tcPr>
            <w:tcW w:w="1376" w:type="dxa"/>
            <w:tcBorders>
              <w:top w:val="nil"/>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48.9</w:t>
            </w:r>
          </w:p>
        </w:tc>
        <w:tc>
          <w:tcPr>
            <w:tcW w:w="2623" w:type="dxa"/>
            <w:tcBorders>
              <w:top w:val="nil"/>
              <w:left w:val="single" w:sz="8" w:space="0" w:color="000000"/>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9812E0" w:rsidTr="00100555">
        <w:trPr>
          <w:cantSplit/>
        </w:trPr>
        <w:tc>
          <w:tcPr>
            <w:tcW w:w="732" w:type="dxa"/>
            <w:vMerge/>
            <w:tcBorders>
              <w:top w:val="single" w:sz="18" w:space="0" w:color="000000"/>
              <w:left w:val="single" w:sz="18" w:space="0" w:color="000000"/>
              <w:bottom w:val="single" w:sz="18" w:space="0" w:color="000000"/>
              <w:right w:val="nil"/>
            </w:tcBorders>
            <w:vAlign w:val="center"/>
            <w:hideMark/>
          </w:tcPr>
          <w:p w:rsidR="009812E0" w:rsidRDefault="009812E0" w:rsidP="00CE53AF">
            <w:pPr>
              <w:spacing w:after="0" w:line="480" w:lineRule="auto"/>
              <w:rPr>
                <w:rFonts w:ascii="Times New Roman" w:eastAsia="Calibri" w:hAnsi="Times New Roman" w:cs="Times New Roman"/>
                <w:color w:val="000000"/>
                <w:sz w:val="24"/>
                <w:szCs w:val="24"/>
                <w:lang w:val="en-GB" w:eastAsia="en-GB"/>
              </w:rPr>
            </w:pPr>
          </w:p>
        </w:tc>
        <w:tc>
          <w:tcPr>
            <w:tcW w:w="1483" w:type="dxa"/>
            <w:tcBorders>
              <w:top w:val="nil"/>
              <w:left w:val="nil"/>
              <w:bottom w:val="single" w:sz="18" w:space="0" w:color="000000"/>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47" w:type="dxa"/>
            <w:tcBorders>
              <w:top w:val="nil"/>
              <w:left w:val="single" w:sz="18" w:space="0" w:color="000000"/>
              <w:bottom w:val="single" w:sz="18" w:space="0" w:color="000000"/>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009" w:type="dxa"/>
            <w:tcBorders>
              <w:top w:val="nil"/>
              <w:left w:val="single" w:sz="8" w:space="0" w:color="000000"/>
              <w:bottom w:val="single" w:sz="18" w:space="0" w:color="000000"/>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6" w:type="dxa"/>
            <w:tcBorders>
              <w:top w:val="nil"/>
              <w:left w:val="single" w:sz="8" w:space="0" w:color="000000"/>
              <w:bottom w:val="single" w:sz="18" w:space="0" w:color="000000"/>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2623" w:type="dxa"/>
            <w:tcBorders>
              <w:top w:val="nil"/>
              <w:left w:val="single" w:sz="8" w:space="0" w:color="000000"/>
              <w:bottom w:val="single" w:sz="18" w:space="0" w:color="000000"/>
              <w:right w:val="single" w:sz="18" w:space="0" w:color="000000"/>
            </w:tcBorders>
            <w:shd w:val="clear" w:color="auto" w:fill="FFFFFF"/>
          </w:tcPr>
          <w:p w:rsidR="009812E0" w:rsidRDefault="009812E0" w:rsidP="00CE53AF">
            <w:pPr>
              <w:autoSpaceDE w:val="0"/>
              <w:autoSpaceDN w:val="0"/>
              <w:adjustRightInd w:val="0"/>
              <w:spacing w:after="0" w:line="480" w:lineRule="auto"/>
              <w:rPr>
                <w:rFonts w:ascii="Times New Roman" w:hAnsi="Times New Roman" w:cs="Times New Roman"/>
                <w:color w:val="181717"/>
                <w:sz w:val="24"/>
                <w:szCs w:val="24"/>
              </w:rPr>
            </w:pPr>
          </w:p>
        </w:tc>
      </w:tr>
    </w:tbl>
    <w:p w:rsidR="009812E0" w:rsidRDefault="009812E0" w:rsidP="00CE53A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480" w:lineRule="auto"/>
        <w:jc w:val="both"/>
        <w:rPr>
          <w:rFonts w:ascii="Times New Roman" w:eastAsia="Calibri" w:hAnsi="Times New Roman" w:cs="Times New Roman"/>
          <w:color w:val="181717"/>
          <w:sz w:val="24"/>
          <w:szCs w:val="24"/>
          <w:lang w:val="en-GB" w:eastAsia="en-GB"/>
        </w:rPr>
      </w:pPr>
      <w:r>
        <w:rPr>
          <w:rFonts w:ascii="Times New Roman" w:hAnsi="Times New Roman" w:cs="Times New Roman"/>
          <w:b/>
          <w:sz w:val="24"/>
          <w:szCs w:val="24"/>
        </w:rPr>
        <w:t>Source:</w:t>
      </w:r>
      <w:r>
        <w:rPr>
          <w:rFonts w:ascii="Times New Roman" w:hAnsi="Times New Roman" w:cs="Times New Roman"/>
          <w:sz w:val="24"/>
          <w:szCs w:val="24"/>
        </w:rPr>
        <w:t xml:space="preserve"> Field Survey, June, </w:t>
      </w:r>
      <w:r w:rsidR="001C146C">
        <w:rPr>
          <w:rFonts w:ascii="Times New Roman" w:hAnsi="Times New Roman" w:cs="Times New Roman"/>
          <w:sz w:val="24"/>
          <w:szCs w:val="24"/>
        </w:rPr>
        <w:t>2025</w:t>
      </w:r>
      <w:r>
        <w:rPr>
          <w:rFonts w:ascii="Times New Roman" w:hAnsi="Times New Roman" w:cs="Times New Roman"/>
          <w:sz w:val="24"/>
          <w:szCs w:val="24"/>
        </w:rPr>
        <w:t xml:space="preserve"> (Using SPSS)</w:t>
      </w:r>
    </w:p>
    <w:p w:rsidR="00D90945" w:rsidRPr="00FA1634" w:rsidRDefault="009812E0" w:rsidP="00FA1634">
      <w:pPr>
        <w:widowControl w:val="0"/>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lastRenderedPageBreak/>
        <w:t xml:space="preserve">From the distribution, 3 of the respondents representing 3.3% said they disagree to the statement that </w:t>
      </w:r>
      <w:r w:rsidR="00D90945" w:rsidRPr="00D90945">
        <w:rPr>
          <w:rFonts w:ascii="Times New Roman" w:hAnsi="Times New Roman" w:cs="Times New Roman"/>
          <w:sz w:val="24"/>
          <w:szCs w:val="24"/>
        </w:rPr>
        <w:t>enforcement exercise by the Service ensure voluntary compliance among the taxpayer and also increase the level of meeting the goal of KWIRS in recent years</w:t>
      </w:r>
      <w:r>
        <w:rPr>
          <w:rFonts w:ascii="Times New Roman" w:hAnsi="Times New Roman" w:cs="Times New Roman"/>
          <w:sz w:val="24"/>
          <w:szCs w:val="24"/>
        </w:rPr>
        <w:t xml:space="preserve">, 7 of the respondents representing 7.6% said they are neutral to the statement, 37 of the respondents representing 40.2% said they Agree to the statement and 45 of the respondents representing 48.9% said they Strongly agree to the statement. </w:t>
      </w:r>
      <w:proofErr w:type="gramStart"/>
      <w:r>
        <w:rPr>
          <w:rFonts w:ascii="Times New Roman" w:hAnsi="Times New Roman" w:cs="Times New Roman"/>
          <w:sz w:val="24"/>
          <w:szCs w:val="24"/>
        </w:rPr>
        <w:t>Therefore</w:t>
      </w:r>
      <w:proofErr w:type="gramEnd"/>
      <w:r>
        <w:rPr>
          <w:rFonts w:ascii="Times New Roman" w:hAnsi="Times New Roman" w:cs="Times New Roman"/>
          <w:sz w:val="24"/>
          <w:szCs w:val="24"/>
        </w:rPr>
        <w:t xml:space="preserve"> the largest population agrees that </w:t>
      </w:r>
      <w:r w:rsidR="00D90945" w:rsidRPr="00D90945">
        <w:rPr>
          <w:rFonts w:ascii="Times New Roman" w:hAnsi="Times New Roman" w:cs="Times New Roman"/>
          <w:sz w:val="24"/>
          <w:szCs w:val="24"/>
        </w:rPr>
        <w:t>enforcement exercise by the Service ensure voluntary compliance among the taxpayer and also increase the level of meeting the goal of KWIRS in recent years</w:t>
      </w:r>
      <w:r>
        <w:rPr>
          <w:rFonts w:ascii="Times New Roman" w:hAnsi="Times New Roman" w:cs="Times New Roman"/>
          <w:sz w:val="24"/>
          <w:szCs w:val="24"/>
        </w:rPr>
        <w:t>.</w:t>
      </w:r>
    </w:p>
    <w:tbl>
      <w:tblPr>
        <w:tblW w:w="803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776"/>
        <w:gridCol w:w="1148"/>
        <w:gridCol w:w="1010"/>
        <w:gridCol w:w="1378"/>
        <w:gridCol w:w="1990"/>
      </w:tblGrid>
      <w:tr w:rsidR="009812E0" w:rsidTr="00D90945">
        <w:trPr>
          <w:cantSplit/>
        </w:trPr>
        <w:tc>
          <w:tcPr>
            <w:tcW w:w="8035" w:type="dxa"/>
            <w:gridSpan w:val="6"/>
            <w:tcBorders>
              <w:top w:val="nil"/>
              <w:left w:val="nil"/>
              <w:bottom w:val="nil"/>
              <w:right w:val="nil"/>
            </w:tcBorders>
            <w:shd w:val="clear" w:color="auto" w:fill="FFFFFF"/>
            <w:hideMark/>
          </w:tcPr>
          <w:p w:rsidR="009812E0" w:rsidRDefault="009812E0" w:rsidP="00CE53AF">
            <w:pPr>
              <w:spacing w:after="0" w:line="480" w:lineRule="auto"/>
              <w:ind w:right="-239"/>
              <w:jc w:val="both"/>
              <w:rPr>
                <w:rFonts w:ascii="Times New Roman" w:hAnsi="Times New Roman" w:cs="Times New Roman"/>
                <w:sz w:val="24"/>
                <w:szCs w:val="24"/>
              </w:rPr>
            </w:pPr>
            <w:r>
              <w:rPr>
                <w:rFonts w:ascii="Times New Roman" w:hAnsi="Times New Roman" w:cs="Times New Roman"/>
                <w:szCs w:val="18"/>
              </w:rPr>
              <w:t>A poorly executed tax system also leads to low efficiency, high collection charges, waste of time for taxpayers and the staff, and the low amounts of received taxes and the deviation of optimum allocation of resources</w:t>
            </w:r>
            <w:r>
              <w:rPr>
                <w:rFonts w:ascii="Times New Roman" w:hAnsi="Times New Roman" w:cs="Times New Roman"/>
                <w:sz w:val="24"/>
                <w:szCs w:val="24"/>
              </w:rPr>
              <w:t>.</w:t>
            </w:r>
          </w:p>
        </w:tc>
      </w:tr>
      <w:tr w:rsidR="009812E0" w:rsidTr="00D90945">
        <w:trPr>
          <w:cantSplit/>
        </w:trPr>
        <w:tc>
          <w:tcPr>
            <w:tcW w:w="2509" w:type="dxa"/>
            <w:gridSpan w:val="2"/>
            <w:tcBorders>
              <w:top w:val="single" w:sz="18" w:space="0" w:color="000000"/>
              <w:left w:val="single" w:sz="18" w:space="0" w:color="000000"/>
              <w:bottom w:val="single" w:sz="18" w:space="0" w:color="000000"/>
              <w:right w:val="nil"/>
            </w:tcBorders>
            <w:shd w:val="clear" w:color="auto" w:fill="FFFFFF"/>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lang w:val="en-GB"/>
              </w:rPr>
            </w:pPr>
          </w:p>
        </w:tc>
        <w:tc>
          <w:tcPr>
            <w:tcW w:w="1148" w:type="dxa"/>
            <w:tcBorders>
              <w:top w:val="single" w:sz="18" w:space="0" w:color="000000"/>
              <w:left w:val="single" w:sz="18" w:space="0" w:color="000000"/>
              <w:bottom w:val="single" w:sz="1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10" w:type="dxa"/>
            <w:tcBorders>
              <w:top w:val="single" w:sz="18" w:space="0" w:color="000000"/>
              <w:left w:val="single" w:sz="8" w:space="0" w:color="000000"/>
              <w:bottom w:val="single" w:sz="1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8" w:type="dxa"/>
            <w:tcBorders>
              <w:top w:val="single" w:sz="18" w:space="0" w:color="000000"/>
              <w:left w:val="single" w:sz="8" w:space="0" w:color="000000"/>
              <w:bottom w:val="single" w:sz="1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990" w:type="dxa"/>
            <w:tcBorders>
              <w:top w:val="single" w:sz="18" w:space="0" w:color="000000"/>
              <w:left w:val="single" w:sz="8" w:space="0" w:color="000000"/>
              <w:bottom w:val="single" w:sz="18" w:space="0" w:color="000000"/>
              <w:right w:val="single" w:sz="18" w:space="0" w:color="000000"/>
            </w:tcBorders>
            <w:shd w:val="clear" w:color="auto" w:fill="FFFFFF"/>
            <w:hideMark/>
          </w:tcPr>
          <w:p w:rsidR="009812E0" w:rsidRDefault="009812E0" w:rsidP="00CE53AF">
            <w:pPr>
              <w:autoSpaceDE w:val="0"/>
              <w:autoSpaceDN w:val="0"/>
              <w:adjustRightInd w:val="0"/>
              <w:spacing w:after="0" w:line="480" w:lineRule="auto"/>
              <w:ind w:left="60" w:right="877"/>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9812E0" w:rsidTr="00D90945">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76" w:type="dxa"/>
            <w:tcBorders>
              <w:top w:val="single" w:sz="18" w:space="0" w:color="000000"/>
              <w:left w:val="nil"/>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48" w:type="dxa"/>
            <w:tcBorders>
              <w:top w:val="single" w:sz="18" w:space="0" w:color="000000"/>
              <w:left w:val="single" w:sz="1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010" w:type="dxa"/>
            <w:tcBorders>
              <w:top w:val="single" w:sz="18" w:space="0" w:color="000000"/>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1378" w:type="dxa"/>
            <w:tcBorders>
              <w:top w:val="single" w:sz="18" w:space="0" w:color="000000"/>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1990" w:type="dxa"/>
            <w:tcBorders>
              <w:top w:val="single" w:sz="18" w:space="0" w:color="000000"/>
              <w:left w:val="single" w:sz="8" w:space="0" w:color="000000"/>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3.3</w:t>
            </w:r>
          </w:p>
        </w:tc>
      </w:tr>
      <w:tr w:rsidR="009812E0" w:rsidTr="00D90945">
        <w:trPr>
          <w:cantSplit/>
        </w:trPr>
        <w:tc>
          <w:tcPr>
            <w:tcW w:w="733" w:type="dxa"/>
            <w:vMerge/>
            <w:tcBorders>
              <w:top w:val="single" w:sz="18" w:space="0" w:color="000000"/>
              <w:left w:val="single" w:sz="18" w:space="0" w:color="000000"/>
              <w:bottom w:val="single" w:sz="18" w:space="0" w:color="000000"/>
              <w:right w:val="nil"/>
            </w:tcBorders>
            <w:vAlign w:val="center"/>
            <w:hideMark/>
          </w:tcPr>
          <w:p w:rsidR="009812E0" w:rsidRDefault="009812E0" w:rsidP="00CE53AF">
            <w:pPr>
              <w:spacing w:after="0" w:line="480" w:lineRule="auto"/>
              <w:rPr>
                <w:rFonts w:ascii="Times New Roman" w:eastAsia="Calibri" w:hAnsi="Times New Roman" w:cs="Times New Roman"/>
                <w:color w:val="000000"/>
                <w:sz w:val="24"/>
                <w:szCs w:val="24"/>
                <w:lang w:val="en-GB" w:eastAsia="en-GB"/>
              </w:rPr>
            </w:pPr>
          </w:p>
        </w:tc>
        <w:tc>
          <w:tcPr>
            <w:tcW w:w="1776" w:type="dxa"/>
            <w:tcBorders>
              <w:top w:val="nil"/>
              <w:left w:val="nil"/>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48" w:type="dxa"/>
            <w:tcBorders>
              <w:top w:val="nil"/>
              <w:left w:val="single" w:sz="1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010" w:type="dxa"/>
            <w:tcBorders>
              <w:top w:val="nil"/>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1378" w:type="dxa"/>
            <w:tcBorders>
              <w:top w:val="nil"/>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1990" w:type="dxa"/>
            <w:tcBorders>
              <w:top w:val="nil"/>
              <w:left w:val="single" w:sz="8" w:space="0" w:color="000000"/>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9.8</w:t>
            </w:r>
          </w:p>
        </w:tc>
      </w:tr>
      <w:tr w:rsidR="009812E0" w:rsidTr="00D90945">
        <w:trPr>
          <w:cantSplit/>
        </w:trPr>
        <w:tc>
          <w:tcPr>
            <w:tcW w:w="733" w:type="dxa"/>
            <w:vMerge/>
            <w:tcBorders>
              <w:top w:val="single" w:sz="18" w:space="0" w:color="000000"/>
              <w:left w:val="single" w:sz="18" w:space="0" w:color="000000"/>
              <w:bottom w:val="single" w:sz="18" w:space="0" w:color="000000"/>
              <w:right w:val="nil"/>
            </w:tcBorders>
            <w:vAlign w:val="center"/>
            <w:hideMark/>
          </w:tcPr>
          <w:p w:rsidR="009812E0" w:rsidRDefault="009812E0" w:rsidP="00CE53AF">
            <w:pPr>
              <w:spacing w:after="0" w:line="480" w:lineRule="auto"/>
              <w:rPr>
                <w:rFonts w:ascii="Times New Roman" w:eastAsia="Calibri" w:hAnsi="Times New Roman" w:cs="Times New Roman"/>
                <w:color w:val="000000"/>
                <w:sz w:val="24"/>
                <w:szCs w:val="24"/>
                <w:lang w:val="en-GB" w:eastAsia="en-GB"/>
              </w:rPr>
            </w:pPr>
          </w:p>
        </w:tc>
        <w:tc>
          <w:tcPr>
            <w:tcW w:w="1776" w:type="dxa"/>
            <w:tcBorders>
              <w:top w:val="nil"/>
              <w:left w:val="nil"/>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1148" w:type="dxa"/>
            <w:tcBorders>
              <w:top w:val="nil"/>
              <w:left w:val="single" w:sz="1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010" w:type="dxa"/>
            <w:tcBorders>
              <w:top w:val="nil"/>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1378" w:type="dxa"/>
            <w:tcBorders>
              <w:top w:val="nil"/>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1990" w:type="dxa"/>
            <w:tcBorders>
              <w:top w:val="nil"/>
              <w:left w:val="single" w:sz="8" w:space="0" w:color="000000"/>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16.3</w:t>
            </w:r>
          </w:p>
        </w:tc>
      </w:tr>
      <w:tr w:rsidR="009812E0" w:rsidTr="00D90945">
        <w:trPr>
          <w:cantSplit/>
        </w:trPr>
        <w:tc>
          <w:tcPr>
            <w:tcW w:w="733" w:type="dxa"/>
            <w:vMerge/>
            <w:tcBorders>
              <w:top w:val="single" w:sz="18" w:space="0" w:color="000000"/>
              <w:left w:val="single" w:sz="18" w:space="0" w:color="000000"/>
              <w:bottom w:val="single" w:sz="18" w:space="0" w:color="000000"/>
              <w:right w:val="nil"/>
            </w:tcBorders>
            <w:vAlign w:val="center"/>
            <w:hideMark/>
          </w:tcPr>
          <w:p w:rsidR="009812E0" w:rsidRDefault="009812E0" w:rsidP="00CE53AF">
            <w:pPr>
              <w:spacing w:after="0" w:line="480" w:lineRule="auto"/>
              <w:rPr>
                <w:rFonts w:ascii="Times New Roman" w:eastAsia="Calibri" w:hAnsi="Times New Roman" w:cs="Times New Roman"/>
                <w:color w:val="000000"/>
                <w:sz w:val="24"/>
                <w:szCs w:val="24"/>
                <w:lang w:val="en-GB" w:eastAsia="en-GB"/>
              </w:rPr>
            </w:pPr>
          </w:p>
        </w:tc>
        <w:tc>
          <w:tcPr>
            <w:tcW w:w="1776" w:type="dxa"/>
            <w:tcBorders>
              <w:top w:val="nil"/>
              <w:left w:val="nil"/>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48" w:type="dxa"/>
            <w:tcBorders>
              <w:top w:val="nil"/>
              <w:left w:val="single" w:sz="1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1010" w:type="dxa"/>
            <w:tcBorders>
              <w:top w:val="nil"/>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41.3</w:t>
            </w:r>
          </w:p>
        </w:tc>
        <w:tc>
          <w:tcPr>
            <w:tcW w:w="1378" w:type="dxa"/>
            <w:tcBorders>
              <w:top w:val="nil"/>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41.3</w:t>
            </w:r>
          </w:p>
        </w:tc>
        <w:tc>
          <w:tcPr>
            <w:tcW w:w="1990" w:type="dxa"/>
            <w:tcBorders>
              <w:top w:val="nil"/>
              <w:left w:val="single" w:sz="8" w:space="0" w:color="000000"/>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57.6</w:t>
            </w:r>
          </w:p>
        </w:tc>
      </w:tr>
      <w:tr w:rsidR="009812E0" w:rsidTr="00D90945">
        <w:trPr>
          <w:cantSplit/>
        </w:trPr>
        <w:tc>
          <w:tcPr>
            <w:tcW w:w="733" w:type="dxa"/>
            <w:vMerge/>
            <w:tcBorders>
              <w:top w:val="single" w:sz="18" w:space="0" w:color="000000"/>
              <w:left w:val="single" w:sz="18" w:space="0" w:color="000000"/>
              <w:bottom w:val="single" w:sz="18" w:space="0" w:color="000000"/>
              <w:right w:val="nil"/>
            </w:tcBorders>
            <w:vAlign w:val="center"/>
            <w:hideMark/>
          </w:tcPr>
          <w:p w:rsidR="009812E0" w:rsidRDefault="009812E0" w:rsidP="00CE53AF">
            <w:pPr>
              <w:spacing w:after="0" w:line="480" w:lineRule="auto"/>
              <w:rPr>
                <w:rFonts w:ascii="Times New Roman" w:eastAsia="Calibri" w:hAnsi="Times New Roman" w:cs="Times New Roman"/>
                <w:color w:val="000000"/>
                <w:sz w:val="24"/>
                <w:szCs w:val="24"/>
                <w:lang w:val="en-GB" w:eastAsia="en-GB"/>
              </w:rPr>
            </w:pPr>
          </w:p>
        </w:tc>
        <w:tc>
          <w:tcPr>
            <w:tcW w:w="1776" w:type="dxa"/>
            <w:tcBorders>
              <w:top w:val="nil"/>
              <w:left w:val="nil"/>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48" w:type="dxa"/>
            <w:tcBorders>
              <w:top w:val="nil"/>
              <w:left w:val="single" w:sz="1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1010" w:type="dxa"/>
            <w:tcBorders>
              <w:top w:val="nil"/>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42.4</w:t>
            </w:r>
          </w:p>
        </w:tc>
        <w:tc>
          <w:tcPr>
            <w:tcW w:w="1378" w:type="dxa"/>
            <w:tcBorders>
              <w:top w:val="nil"/>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42.4</w:t>
            </w:r>
          </w:p>
        </w:tc>
        <w:tc>
          <w:tcPr>
            <w:tcW w:w="1990" w:type="dxa"/>
            <w:tcBorders>
              <w:top w:val="nil"/>
              <w:left w:val="single" w:sz="8" w:space="0" w:color="000000"/>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9812E0" w:rsidTr="00D90945">
        <w:trPr>
          <w:cantSplit/>
        </w:trPr>
        <w:tc>
          <w:tcPr>
            <w:tcW w:w="733" w:type="dxa"/>
            <w:vMerge/>
            <w:tcBorders>
              <w:top w:val="single" w:sz="18" w:space="0" w:color="000000"/>
              <w:left w:val="single" w:sz="18" w:space="0" w:color="000000"/>
              <w:bottom w:val="single" w:sz="18" w:space="0" w:color="000000"/>
              <w:right w:val="nil"/>
            </w:tcBorders>
            <w:vAlign w:val="center"/>
            <w:hideMark/>
          </w:tcPr>
          <w:p w:rsidR="009812E0" w:rsidRDefault="009812E0" w:rsidP="00CE53AF">
            <w:pPr>
              <w:spacing w:after="0" w:line="480" w:lineRule="auto"/>
              <w:rPr>
                <w:rFonts w:ascii="Times New Roman" w:eastAsia="Calibri" w:hAnsi="Times New Roman" w:cs="Times New Roman"/>
                <w:color w:val="000000"/>
                <w:sz w:val="24"/>
                <w:szCs w:val="24"/>
                <w:lang w:val="en-GB" w:eastAsia="en-GB"/>
              </w:rPr>
            </w:pPr>
          </w:p>
        </w:tc>
        <w:tc>
          <w:tcPr>
            <w:tcW w:w="1776" w:type="dxa"/>
            <w:tcBorders>
              <w:top w:val="nil"/>
              <w:left w:val="nil"/>
              <w:bottom w:val="single" w:sz="18" w:space="0" w:color="000000"/>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48" w:type="dxa"/>
            <w:tcBorders>
              <w:top w:val="nil"/>
              <w:left w:val="single" w:sz="18" w:space="0" w:color="000000"/>
              <w:bottom w:val="single" w:sz="18" w:space="0" w:color="000000"/>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010" w:type="dxa"/>
            <w:tcBorders>
              <w:top w:val="nil"/>
              <w:left w:val="single" w:sz="8" w:space="0" w:color="000000"/>
              <w:bottom w:val="single" w:sz="18" w:space="0" w:color="000000"/>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8" w:type="dxa"/>
            <w:tcBorders>
              <w:top w:val="nil"/>
              <w:left w:val="single" w:sz="8" w:space="0" w:color="000000"/>
              <w:bottom w:val="single" w:sz="18" w:space="0" w:color="000000"/>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990" w:type="dxa"/>
            <w:tcBorders>
              <w:top w:val="nil"/>
              <w:left w:val="single" w:sz="8" w:space="0" w:color="000000"/>
              <w:bottom w:val="single" w:sz="18" w:space="0" w:color="000000"/>
              <w:right w:val="single" w:sz="18" w:space="0" w:color="000000"/>
            </w:tcBorders>
            <w:shd w:val="clear" w:color="auto" w:fill="FFFFFF"/>
          </w:tcPr>
          <w:p w:rsidR="009812E0" w:rsidRDefault="009812E0" w:rsidP="00CE53AF">
            <w:pPr>
              <w:autoSpaceDE w:val="0"/>
              <w:autoSpaceDN w:val="0"/>
              <w:adjustRightInd w:val="0"/>
              <w:spacing w:after="0" w:line="480" w:lineRule="auto"/>
              <w:rPr>
                <w:rFonts w:ascii="Times New Roman" w:hAnsi="Times New Roman" w:cs="Times New Roman"/>
                <w:color w:val="181717"/>
                <w:sz w:val="24"/>
                <w:szCs w:val="24"/>
              </w:rPr>
            </w:pPr>
          </w:p>
        </w:tc>
      </w:tr>
    </w:tbl>
    <w:p w:rsidR="009812E0" w:rsidRDefault="009812E0" w:rsidP="00CE53A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480" w:lineRule="auto"/>
        <w:jc w:val="both"/>
        <w:rPr>
          <w:rFonts w:ascii="Times New Roman" w:eastAsia="Calibri" w:hAnsi="Times New Roman" w:cs="Times New Roman"/>
          <w:color w:val="181717"/>
          <w:sz w:val="24"/>
          <w:szCs w:val="24"/>
          <w:lang w:val="en-GB" w:eastAsia="en-GB"/>
        </w:rPr>
      </w:pPr>
      <w:r>
        <w:rPr>
          <w:rFonts w:ascii="Times New Roman" w:hAnsi="Times New Roman" w:cs="Times New Roman"/>
          <w:b/>
          <w:sz w:val="24"/>
          <w:szCs w:val="24"/>
        </w:rPr>
        <w:t>Source:</w:t>
      </w:r>
      <w:r>
        <w:rPr>
          <w:rFonts w:ascii="Times New Roman" w:hAnsi="Times New Roman" w:cs="Times New Roman"/>
          <w:sz w:val="24"/>
          <w:szCs w:val="24"/>
        </w:rPr>
        <w:t xml:space="preserve"> Field Survey, June, </w:t>
      </w:r>
      <w:r w:rsidR="001C146C">
        <w:rPr>
          <w:rFonts w:ascii="Times New Roman" w:hAnsi="Times New Roman" w:cs="Times New Roman"/>
          <w:sz w:val="24"/>
          <w:szCs w:val="24"/>
        </w:rPr>
        <w:t>2025</w:t>
      </w:r>
      <w:r>
        <w:rPr>
          <w:rFonts w:ascii="Times New Roman" w:hAnsi="Times New Roman" w:cs="Times New Roman"/>
          <w:sz w:val="24"/>
          <w:szCs w:val="24"/>
        </w:rPr>
        <w:t xml:space="preserve"> (Using SPSS)</w:t>
      </w:r>
    </w:p>
    <w:p w:rsidR="009812E0" w:rsidRDefault="009812E0" w:rsidP="00CE53AF">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the distribution, 3 of the respondents representing 3.3% said they strongly disagree that a poorly executed tax system also leads to low efficiency, high collection charges, waste of time for </w:t>
      </w:r>
      <w:r>
        <w:rPr>
          <w:rFonts w:ascii="Times New Roman" w:hAnsi="Times New Roman" w:cs="Times New Roman"/>
          <w:sz w:val="24"/>
          <w:szCs w:val="24"/>
        </w:rPr>
        <w:lastRenderedPageBreak/>
        <w:t xml:space="preserve">taxpayers and the staff, and the low amounts of received taxes and the deviation of optimum allocation of resources, 6 of the respondents representing 6.5% said they disagree to the statement that a poorly executed tax system also leads to low efficiency, high collection charges, waste of time for taxpayers and the staff, and the low amounts of received taxes and the deviation of optimum allocation of resources, 6 of the respondents representing 6.5% said they were neutral to the statement that a poorly executed tax system also leads to low efficiency, high collection charges, waste of time for taxpayers and the staff, and the low amounts of received taxes and the deviation of optimum allocation of resources, 38 of the respondents representing 41.3% said they Agree that a poorly executed tax system also leads to low efficiency, high collection charges, waste of time for taxpayers and the staff, and the low amounts of received taxes and the deviation of optimum allocation of resources and , 39 of the respondents representing 42.4% said they Strongly agree that a poorly executed tax system also leads to low efficiency, high collection charges, waste of time for taxpayers and the staff, and the low amounts of received taxes and the deviation of optimum allocation of resources. </w:t>
      </w:r>
      <w:proofErr w:type="gramStart"/>
      <w:r>
        <w:rPr>
          <w:rFonts w:ascii="Times New Roman" w:hAnsi="Times New Roman" w:cs="Times New Roman"/>
          <w:sz w:val="24"/>
          <w:szCs w:val="24"/>
        </w:rPr>
        <w:t>Therefore</w:t>
      </w:r>
      <w:proofErr w:type="gramEnd"/>
      <w:r>
        <w:rPr>
          <w:rFonts w:ascii="Times New Roman" w:hAnsi="Times New Roman" w:cs="Times New Roman"/>
          <w:sz w:val="24"/>
          <w:szCs w:val="24"/>
        </w:rPr>
        <w:t xml:space="preserve"> the largest population strongly agrees that a poorly executed tax system also leads to low efficiency, high collection charges, waste of time for taxpayers and the staff, and the low amounts of received taxes and the deviation of optimum allocation of resources.</w:t>
      </w:r>
    </w:p>
    <w:p w:rsidR="00FA1634" w:rsidRDefault="00FA1634" w:rsidP="00CE53AF">
      <w:pPr>
        <w:widowControl w:val="0"/>
        <w:autoSpaceDE w:val="0"/>
        <w:autoSpaceDN w:val="0"/>
        <w:adjustRightInd w:val="0"/>
        <w:spacing w:after="0" w:line="480" w:lineRule="auto"/>
        <w:jc w:val="both"/>
        <w:rPr>
          <w:rFonts w:ascii="Times New Roman" w:hAnsi="Times New Roman" w:cs="Times New Roman"/>
          <w:sz w:val="24"/>
          <w:szCs w:val="24"/>
        </w:rPr>
      </w:pPr>
    </w:p>
    <w:p w:rsidR="00FA1634" w:rsidRDefault="00FA1634" w:rsidP="00CE53AF">
      <w:pPr>
        <w:widowControl w:val="0"/>
        <w:autoSpaceDE w:val="0"/>
        <w:autoSpaceDN w:val="0"/>
        <w:adjustRightInd w:val="0"/>
        <w:spacing w:after="0" w:line="480" w:lineRule="auto"/>
        <w:jc w:val="both"/>
        <w:rPr>
          <w:rFonts w:ascii="Times New Roman" w:hAnsi="Times New Roman" w:cs="Times New Roman"/>
          <w:sz w:val="24"/>
          <w:szCs w:val="24"/>
        </w:rPr>
      </w:pPr>
    </w:p>
    <w:p w:rsidR="00FA1634" w:rsidRDefault="00FA1634" w:rsidP="00CE53AF">
      <w:pPr>
        <w:widowControl w:val="0"/>
        <w:autoSpaceDE w:val="0"/>
        <w:autoSpaceDN w:val="0"/>
        <w:adjustRightInd w:val="0"/>
        <w:spacing w:after="0" w:line="480" w:lineRule="auto"/>
        <w:jc w:val="both"/>
        <w:rPr>
          <w:rFonts w:ascii="Times New Roman" w:hAnsi="Times New Roman" w:cs="Times New Roman"/>
          <w:sz w:val="24"/>
          <w:szCs w:val="24"/>
        </w:rPr>
      </w:pPr>
    </w:p>
    <w:p w:rsidR="00FA1634" w:rsidRDefault="00FA1634" w:rsidP="00CE53AF">
      <w:pPr>
        <w:widowControl w:val="0"/>
        <w:autoSpaceDE w:val="0"/>
        <w:autoSpaceDN w:val="0"/>
        <w:adjustRightInd w:val="0"/>
        <w:spacing w:after="0" w:line="480" w:lineRule="auto"/>
        <w:jc w:val="both"/>
        <w:rPr>
          <w:rFonts w:ascii="Times New Roman" w:hAnsi="Times New Roman" w:cs="Times New Roman"/>
          <w:sz w:val="24"/>
          <w:szCs w:val="24"/>
        </w:rPr>
      </w:pPr>
    </w:p>
    <w:p w:rsidR="00FA1634" w:rsidRDefault="00FA1634" w:rsidP="00CE53AF">
      <w:pPr>
        <w:widowControl w:val="0"/>
        <w:autoSpaceDE w:val="0"/>
        <w:autoSpaceDN w:val="0"/>
        <w:adjustRightInd w:val="0"/>
        <w:spacing w:after="0" w:line="480" w:lineRule="auto"/>
        <w:jc w:val="both"/>
        <w:rPr>
          <w:rFonts w:ascii="Times New Roman" w:hAnsi="Times New Roman" w:cs="Times New Roman"/>
          <w:sz w:val="24"/>
          <w:szCs w:val="24"/>
        </w:rPr>
      </w:pPr>
    </w:p>
    <w:p w:rsidR="00FA1634" w:rsidRDefault="00FA1634" w:rsidP="00CE53AF">
      <w:pPr>
        <w:widowControl w:val="0"/>
        <w:autoSpaceDE w:val="0"/>
        <w:autoSpaceDN w:val="0"/>
        <w:adjustRightInd w:val="0"/>
        <w:spacing w:after="0" w:line="480" w:lineRule="auto"/>
        <w:jc w:val="both"/>
        <w:rPr>
          <w:rFonts w:ascii="Times New Roman" w:hAnsi="Times New Roman" w:cs="Times New Roman"/>
          <w:sz w:val="24"/>
          <w:szCs w:val="24"/>
        </w:rPr>
      </w:pPr>
    </w:p>
    <w:p w:rsidR="009812E0" w:rsidRDefault="009812E0" w:rsidP="00CE53AF">
      <w:pPr>
        <w:widowControl w:val="0"/>
        <w:autoSpaceDE w:val="0"/>
        <w:autoSpaceDN w:val="0"/>
        <w:adjustRightInd w:val="0"/>
        <w:spacing w:after="0" w:line="480" w:lineRule="auto"/>
        <w:jc w:val="both"/>
        <w:rPr>
          <w:rFonts w:ascii="Times New Roman" w:hAnsi="Times New Roman" w:cs="Times New Roman"/>
          <w:sz w:val="10"/>
          <w:szCs w:val="24"/>
        </w:rPr>
      </w:pPr>
    </w:p>
    <w:p w:rsidR="009812E0" w:rsidRDefault="00100555" w:rsidP="00CE53AF">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4.3</w:t>
      </w:r>
      <w:r>
        <w:rPr>
          <w:rFonts w:ascii="Times New Roman" w:hAnsi="Times New Roman" w:cs="Times New Roman"/>
          <w:b/>
          <w:sz w:val="24"/>
          <w:szCs w:val="24"/>
        </w:rPr>
        <w:tab/>
      </w:r>
      <w:r w:rsidR="009812E0">
        <w:rPr>
          <w:rFonts w:ascii="Times New Roman" w:hAnsi="Times New Roman" w:cs="Times New Roman"/>
          <w:b/>
          <w:sz w:val="24"/>
          <w:szCs w:val="24"/>
        </w:rPr>
        <w:t>Test for Hypothesis 1</w:t>
      </w:r>
    </w:p>
    <w:p w:rsidR="009812E0" w:rsidRPr="00841850" w:rsidRDefault="009812E0" w:rsidP="00CE53AF">
      <w:pPr>
        <w:pStyle w:val="NormalWeb"/>
        <w:shd w:val="clear" w:color="auto" w:fill="FFFFFF"/>
        <w:spacing w:line="480" w:lineRule="auto"/>
        <w:jc w:val="both"/>
        <w:rPr>
          <w:color w:val="000000"/>
        </w:rPr>
      </w:pPr>
      <w:r>
        <w:rPr>
          <w:b/>
        </w:rPr>
        <w:t>Ho:</w:t>
      </w:r>
      <w:r w:rsidR="00100555">
        <w:rPr>
          <w:b/>
        </w:rPr>
        <w:t xml:space="preserve"> </w:t>
      </w:r>
      <w:r w:rsidR="00841850" w:rsidRPr="006E396B">
        <w:rPr>
          <w:color w:val="000000"/>
        </w:rPr>
        <w:t xml:space="preserve">There will be no significant difference between </w:t>
      </w:r>
      <w:r w:rsidR="00841850">
        <w:rPr>
          <w:color w:val="000000"/>
        </w:rPr>
        <w:t xml:space="preserve">adequate resources and performance of the management </w:t>
      </w:r>
    </w:p>
    <w:p w:rsidR="009812E0" w:rsidRDefault="009812E0" w:rsidP="00CE53AF">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Model Summary</w:t>
      </w:r>
    </w:p>
    <w:tbl>
      <w:tblPr>
        <w:tblW w:w="8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2"/>
        <w:gridCol w:w="47"/>
        <w:gridCol w:w="1008"/>
        <w:gridCol w:w="1069"/>
        <w:gridCol w:w="651"/>
        <w:gridCol w:w="719"/>
        <w:gridCol w:w="98"/>
        <w:gridCol w:w="981"/>
        <w:gridCol w:w="487"/>
        <w:gridCol w:w="772"/>
        <w:gridCol w:w="720"/>
        <w:gridCol w:w="756"/>
      </w:tblGrid>
      <w:tr w:rsidR="009812E0" w:rsidTr="009812E0">
        <w:trPr>
          <w:gridAfter w:val="3"/>
          <w:wAfter w:w="2248" w:type="dxa"/>
          <w:cantSplit/>
        </w:trPr>
        <w:tc>
          <w:tcPr>
            <w:tcW w:w="5792" w:type="dxa"/>
            <w:gridSpan w:val="9"/>
            <w:tcBorders>
              <w:top w:val="nil"/>
              <w:left w:val="nil"/>
              <w:bottom w:val="nil"/>
              <w:right w:val="nil"/>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sz w:val="24"/>
                <w:szCs w:val="24"/>
              </w:rPr>
            </w:pPr>
            <w:r>
              <w:rPr>
                <w:rFonts w:ascii="Times New Roman" w:hAnsi="Times New Roman" w:cs="Times New Roman"/>
                <w:bCs/>
                <w:sz w:val="24"/>
                <w:szCs w:val="24"/>
              </w:rPr>
              <w:t>Model Summary</w:t>
            </w:r>
          </w:p>
        </w:tc>
      </w:tr>
      <w:tr w:rsidR="009812E0" w:rsidTr="009812E0">
        <w:trPr>
          <w:gridAfter w:val="3"/>
          <w:wAfter w:w="2248" w:type="dxa"/>
          <w:cantSplit/>
        </w:trPr>
        <w:tc>
          <w:tcPr>
            <w:tcW w:w="779" w:type="dxa"/>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9812E0" w:rsidRDefault="009812E0" w:rsidP="00CE53AF">
            <w:pPr>
              <w:autoSpaceDE w:val="0"/>
              <w:autoSpaceDN w:val="0"/>
              <w:adjustRightInd w:val="0"/>
              <w:spacing w:after="0" w:line="480" w:lineRule="auto"/>
              <w:ind w:left="60" w:right="60"/>
              <w:rPr>
                <w:rFonts w:ascii="Times New Roman" w:hAnsi="Times New Roman" w:cs="Times New Roman"/>
                <w:sz w:val="24"/>
                <w:szCs w:val="24"/>
              </w:rPr>
            </w:pPr>
            <w:r>
              <w:rPr>
                <w:rFonts w:ascii="Times New Roman" w:hAnsi="Times New Roman" w:cs="Times New Roman"/>
                <w:sz w:val="24"/>
                <w:szCs w:val="24"/>
              </w:rPr>
              <w:t>Model</w:t>
            </w:r>
          </w:p>
        </w:tc>
        <w:tc>
          <w:tcPr>
            <w:tcW w:w="1008" w:type="dxa"/>
            <w:tcBorders>
              <w:top w:val="single" w:sz="18" w:space="0" w:color="000000"/>
              <w:left w:val="single" w:sz="18" w:space="0" w:color="000000"/>
              <w:bottom w:val="single" w:sz="1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sz w:val="24"/>
                <w:szCs w:val="24"/>
              </w:rPr>
            </w:pPr>
            <w:r>
              <w:rPr>
                <w:rFonts w:ascii="Times New Roman" w:hAnsi="Times New Roman" w:cs="Times New Roman"/>
                <w:sz w:val="24"/>
                <w:szCs w:val="24"/>
              </w:rPr>
              <w:t>R</w:t>
            </w:r>
          </w:p>
        </w:tc>
        <w:tc>
          <w:tcPr>
            <w:tcW w:w="1069" w:type="dxa"/>
            <w:tcBorders>
              <w:top w:val="single" w:sz="18" w:space="0" w:color="000000"/>
              <w:left w:val="single" w:sz="8" w:space="0" w:color="000000"/>
              <w:bottom w:val="single" w:sz="1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sz w:val="24"/>
                <w:szCs w:val="24"/>
              </w:rPr>
            </w:pPr>
            <w:r>
              <w:rPr>
                <w:rFonts w:ascii="Times New Roman" w:hAnsi="Times New Roman" w:cs="Times New Roman"/>
                <w:sz w:val="24"/>
                <w:szCs w:val="24"/>
              </w:rPr>
              <w:t>R Square</w:t>
            </w:r>
          </w:p>
        </w:tc>
        <w:tc>
          <w:tcPr>
            <w:tcW w:w="1468" w:type="dxa"/>
            <w:gridSpan w:val="3"/>
            <w:tcBorders>
              <w:top w:val="single" w:sz="18" w:space="0" w:color="000000"/>
              <w:left w:val="single" w:sz="8" w:space="0" w:color="000000"/>
              <w:bottom w:val="single" w:sz="1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sz w:val="24"/>
                <w:szCs w:val="24"/>
              </w:rPr>
            </w:pPr>
            <w:r>
              <w:rPr>
                <w:rFonts w:ascii="Times New Roman" w:hAnsi="Times New Roman" w:cs="Times New Roman"/>
                <w:sz w:val="24"/>
                <w:szCs w:val="24"/>
              </w:rPr>
              <w:t>Adjusted R Square</w:t>
            </w:r>
          </w:p>
        </w:tc>
        <w:tc>
          <w:tcPr>
            <w:tcW w:w="1468" w:type="dxa"/>
            <w:gridSpan w:val="2"/>
            <w:tcBorders>
              <w:top w:val="single" w:sz="18" w:space="0" w:color="000000"/>
              <w:left w:val="single" w:sz="8" w:space="0" w:color="000000"/>
              <w:bottom w:val="single" w:sz="18" w:space="0" w:color="000000"/>
              <w:right w:val="single" w:sz="1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sz w:val="24"/>
                <w:szCs w:val="24"/>
              </w:rPr>
            </w:pPr>
            <w:r>
              <w:rPr>
                <w:rFonts w:ascii="Times New Roman" w:hAnsi="Times New Roman" w:cs="Times New Roman"/>
                <w:sz w:val="24"/>
                <w:szCs w:val="24"/>
              </w:rPr>
              <w:t>Std. Error of the Estimate</w:t>
            </w:r>
          </w:p>
        </w:tc>
      </w:tr>
      <w:tr w:rsidR="009812E0" w:rsidTr="009812E0">
        <w:trPr>
          <w:gridAfter w:val="3"/>
          <w:wAfter w:w="2248" w:type="dxa"/>
          <w:cantSplit/>
        </w:trPr>
        <w:tc>
          <w:tcPr>
            <w:tcW w:w="779" w:type="dxa"/>
            <w:gridSpan w:val="2"/>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sz w:val="24"/>
                <w:szCs w:val="24"/>
              </w:rPr>
            </w:pPr>
            <w:r>
              <w:rPr>
                <w:rFonts w:ascii="Times New Roman" w:hAnsi="Times New Roman" w:cs="Times New Roman"/>
                <w:sz w:val="24"/>
                <w:szCs w:val="24"/>
              </w:rPr>
              <w:t>1</w:t>
            </w:r>
          </w:p>
        </w:tc>
        <w:tc>
          <w:tcPr>
            <w:tcW w:w="1008"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.967</w:t>
            </w:r>
            <w:r>
              <w:rPr>
                <w:rFonts w:ascii="Times New Roman" w:hAnsi="Times New Roman" w:cs="Times New Roman"/>
                <w:sz w:val="24"/>
                <w:szCs w:val="24"/>
                <w:vertAlign w:val="superscript"/>
              </w:rPr>
              <w:t>a</w:t>
            </w:r>
          </w:p>
        </w:tc>
        <w:tc>
          <w:tcPr>
            <w:tcW w:w="106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.934</w:t>
            </w:r>
          </w:p>
        </w:tc>
        <w:tc>
          <w:tcPr>
            <w:tcW w:w="1468" w:type="dxa"/>
            <w:gridSpan w:val="3"/>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.934</w:t>
            </w:r>
          </w:p>
        </w:tc>
        <w:tc>
          <w:tcPr>
            <w:tcW w:w="1468" w:type="dxa"/>
            <w:gridSpan w:val="2"/>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.22555</w:t>
            </w:r>
          </w:p>
        </w:tc>
      </w:tr>
      <w:tr w:rsidR="009812E0" w:rsidTr="009812E0">
        <w:trPr>
          <w:cantSplit/>
        </w:trPr>
        <w:tc>
          <w:tcPr>
            <w:tcW w:w="8040" w:type="dxa"/>
            <w:gridSpan w:val="12"/>
            <w:tcBorders>
              <w:top w:val="nil"/>
              <w:left w:val="nil"/>
              <w:bottom w:val="nil"/>
              <w:right w:val="nil"/>
            </w:tcBorders>
            <w:shd w:val="clear" w:color="auto" w:fill="FFFFFF"/>
          </w:tcPr>
          <w:p w:rsidR="009812E0" w:rsidRDefault="009812E0" w:rsidP="00CE53AF">
            <w:pPr>
              <w:autoSpaceDE w:val="0"/>
              <w:autoSpaceDN w:val="0"/>
              <w:adjustRightInd w:val="0"/>
              <w:spacing w:after="0" w:line="480" w:lineRule="auto"/>
              <w:ind w:right="60"/>
              <w:rPr>
                <w:rFonts w:ascii="Times New Roman" w:hAnsi="Times New Roman" w:cs="Times New Roman"/>
                <w:b/>
                <w:bCs/>
                <w:sz w:val="24"/>
                <w:szCs w:val="24"/>
              </w:rPr>
            </w:pPr>
          </w:p>
          <w:p w:rsidR="009812E0" w:rsidRDefault="009812E0" w:rsidP="00CE53AF">
            <w:pPr>
              <w:autoSpaceDE w:val="0"/>
              <w:autoSpaceDN w:val="0"/>
              <w:adjustRightInd w:val="0"/>
              <w:spacing w:after="0" w:line="480" w:lineRule="auto"/>
              <w:ind w:left="60" w:right="60"/>
              <w:jc w:val="center"/>
              <w:rPr>
                <w:rFonts w:ascii="Times New Roman" w:hAnsi="Times New Roman" w:cs="Times New Roman"/>
                <w:sz w:val="24"/>
                <w:szCs w:val="24"/>
              </w:rPr>
            </w:pPr>
            <w:proofErr w:type="spellStart"/>
            <w:r>
              <w:rPr>
                <w:rFonts w:ascii="Times New Roman" w:hAnsi="Times New Roman" w:cs="Times New Roman"/>
                <w:b/>
                <w:bCs/>
                <w:sz w:val="24"/>
                <w:szCs w:val="24"/>
              </w:rPr>
              <w:t>Coefficients</w:t>
            </w:r>
            <w:r>
              <w:rPr>
                <w:rFonts w:ascii="Times New Roman" w:hAnsi="Times New Roman" w:cs="Times New Roman"/>
                <w:b/>
                <w:bCs/>
                <w:sz w:val="24"/>
                <w:szCs w:val="24"/>
                <w:vertAlign w:val="superscript"/>
              </w:rPr>
              <w:t>a</w:t>
            </w:r>
            <w:proofErr w:type="spellEnd"/>
          </w:p>
        </w:tc>
      </w:tr>
      <w:tr w:rsidR="009812E0" w:rsidTr="009812E0">
        <w:trPr>
          <w:cantSplit/>
        </w:trPr>
        <w:tc>
          <w:tcPr>
            <w:tcW w:w="3507" w:type="dxa"/>
            <w:gridSpan w:val="5"/>
            <w:vMerge w:val="restart"/>
            <w:tcBorders>
              <w:top w:val="single" w:sz="18" w:space="0" w:color="000000"/>
              <w:left w:val="single" w:sz="18" w:space="0" w:color="000000"/>
              <w:bottom w:val="nil"/>
              <w:right w:val="nil"/>
            </w:tcBorders>
            <w:shd w:val="clear" w:color="auto" w:fill="FFFFFF"/>
            <w:hideMark/>
          </w:tcPr>
          <w:p w:rsidR="009812E0" w:rsidRDefault="009812E0" w:rsidP="00CE53AF">
            <w:pPr>
              <w:autoSpaceDE w:val="0"/>
              <w:autoSpaceDN w:val="0"/>
              <w:adjustRightInd w:val="0"/>
              <w:spacing w:after="0" w:line="480" w:lineRule="auto"/>
              <w:ind w:left="60" w:right="60"/>
              <w:rPr>
                <w:rFonts w:ascii="Times New Roman" w:hAnsi="Times New Roman" w:cs="Times New Roman"/>
                <w:sz w:val="24"/>
                <w:szCs w:val="24"/>
              </w:rPr>
            </w:pPr>
            <w:r>
              <w:rPr>
                <w:rFonts w:ascii="Times New Roman" w:hAnsi="Times New Roman" w:cs="Times New Roman"/>
                <w:sz w:val="24"/>
                <w:szCs w:val="24"/>
              </w:rPr>
              <w:t>Model</w:t>
            </w:r>
          </w:p>
        </w:tc>
        <w:tc>
          <w:tcPr>
            <w:tcW w:w="1798" w:type="dxa"/>
            <w:gridSpan w:val="3"/>
            <w:tcBorders>
              <w:top w:val="single" w:sz="18" w:space="0" w:color="000000"/>
              <w:left w:val="single" w:sz="18" w:space="0" w:color="000000"/>
              <w:bottom w:val="single" w:sz="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sz w:val="24"/>
                <w:szCs w:val="24"/>
              </w:rPr>
            </w:pPr>
            <w:r>
              <w:rPr>
                <w:rFonts w:ascii="Times New Roman" w:hAnsi="Times New Roman" w:cs="Times New Roman"/>
                <w:sz w:val="24"/>
                <w:szCs w:val="24"/>
              </w:rPr>
              <w:t>Unstandardized Coefficients</w:t>
            </w:r>
          </w:p>
        </w:tc>
        <w:tc>
          <w:tcPr>
            <w:tcW w:w="1259" w:type="dxa"/>
            <w:gridSpan w:val="2"/>
            <w:tcBorders>
              <w:top w:val="single" w:sz="18" w:space="0" w:color="000000"/>
              <w:left w:val="single" w:sz="8" w:space="0" w:color="000000"/>
              <w:bottom w:val="single" w:sz="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sz w:val="24"/>
                <w:szCs w:val="24"/>
              </w:rPr>
            </w:pPr>
            <w:r>
              <w:rPr>
                <w:rFonts w:ascii="Times New Roman" w:hAnsi="Times New Roman" w:cs="Times New Roman"/>
                <w:sz w:val="24"/>
                <w:szCs w:val="24"/>
              </w:rPr>
              <w:t>Standardized Coefficients</w:t>
            </w:r>
          </w:p>
        </w:tc>
        <w:tc>
          <w:tcPr>
            <w:tcW w:w="720"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sz w:val="24"/>
                <w:szCs w:val="24"/>
              </w:rPr>
            </w:pPr>
            <w:r>
              <w:rPr>
                <w:rFonts w:ascii="Times New Roman" w:hAnsi="Times New Roman" w:cs="Times New Roman"/>
                <w:sz w:val="24"/>
                <w:szCs w:val="24"/>
              </w:rPr>
              <w:t>T</w:t>
            </w:r>
          </w:p>
        </w:tc>
        <w:tc>
          <w:tcPr>
            <w:tcW w:w="756"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sz w:val="24"/>
                <w:szCs w:val="24"/>
              </w:rPr>
            </w:pPr>
            <w:r>
              <w:rPr>
                <w:rFonts w:ascii="Times New Roman" w:hAnsi="Times New Roman" w:cs="Times New Roman"/>
                <w:sz w:val="24"/>
                <w:szCs w:val="24"/>
              </w:rPr>
              <w:t>Sig.</w:t>
            </w:r>
          </w:p>
        </w:tc>
      </w:tr>
      <w:tr w:rsidR="009812E0" w:rsidTr="009812E0">
        <w:trPr>
          <w:cantSplit/>
        </w:trPr>
        <w:tc>
          <w:tcPr>
            <w:tcW w:w="14360" w:type="dxa"/>
            <w:gridSpan w:val="5"/>
            <w:vMerge/>
            <w:tcBorders>
              <w:top w:val="single" w:sz="18" w:space="0" w:color="000000"/>
              <w:left w:val="single" w:sz="18" w:space="0" w:color="000000"/>
              <w:bottom w:val="nil"/>
              <w:right w:val="nil"/>
            </w:tcBorders>
            <w:vAlign w:val="center"/>
            <w:hideMark/>
          </w:tcPr>
          <w:p w:rsidR="009812E0" w:rsidRDefault="009812E0" w:rsidP="00CE53AF">
            <w:pPr>
              <w:spacing w:after="0" w:line="480" w:lineRule="auto"/>
              <w:rPr>
                <w:rFonts w:ascii="Times New Roman" w:eastAsia="Calibri" w:hAnsi="Times New Roman" w:cs="Times New Roman"/>
                <w:color w:val="181717"/>
                <w:sz w:val="24"/>
                <w:szCs w:val="24"/>
                <w:lang w:val="en-GB" w:eastAsia="en-GB"/>
              </w:rPr>
            </w:pPr>
          </w:p>
        </w:tc>
        <w:tc>
          <w:tcPr>
            <w:tcW w:w="719" w:type="dxa"/>
            <w:tcBorders>
              <w:top w:val="single" w:sz="8" w:space="0" w:color="000000"/>
              <w:left w:val="single" w:sz="18" w:space="0" w:color="000000"/>
              <w:bottom w:val="single" w:sz="1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sz w:val="24"/>
                <w:szCs w:val="24"/>
              </w:rPr>
            </w:pPr>
            <w:r>
              <w:rPr>
                <w:rFonts w:ascii="Times New Roman" w:hAnsi="Times New Roman" w:cs="Times New Roman"/>
                <w:sz w:val="24"/>
                <w:szCs w:val="24"/>
              </w:rPr>
              <w:t>B</w:t>
            </w:r>
          </w:p>
        </w:tc>
        <w:tc>
          <w:tcPr>
            <w:tcW w:w="1079" w:type="dxa"/>
            <w:gridSpan w:val="2"/>
            <w:tcBorders>
              <w:top w:val="single" w:sz="8" w:space="0" w:color="000000"/>
              <w:left w:val="single" w:sz="8" w:space="0" w:color="000000"/>
              <w:bottom w:val="single" w:sz="1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sz w:val="24"/>
                <w:szCs w:val="24"/>
              </w:rPr>
            </w:pPr>
            <w:r>
              <w:rPr>
                <w:rFonts w:ascii="Times New Roman" w:hAnsi="Times New Roman" w:cs="Times New Roman"/>
                <w:sz w:val="24"/>
                <w:szCs w:val="24"/>
              </w:rPr>
              <w:t>Std. Error</w:t>
            </w:r>
          </w:p>
        </w:tc>
        <w:tc>
          <w:tcPr>
            <w:tcW w:w="1259" w:type="dxa"/>
            <w:gridSpan w:val="2"/>
            <w:tcBorders>
              <w:top w:val="single" w:sz="8" w:space="0" w:color="000000"/>
              <w:left w:val="single" w:sz="8" w:space="0" w:color="000000"/>
              <w:bottom w:val="single" w:sz="1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sz w:val="24"/>
                <w:szCs w:val="24"/>
              </w:rPr>
            </w:pPr>
            <w:r>
              <w:rPr>
                <w:rFonts w:ascii="Times New Roman" w:hAnsi="Times New Roman" w:cs="Times New Roman"/>
                <w:sz w:val="24"/>
                <w:szCs w:val="24"/>
              </w:rPr>
              <w:t>Beta</w:t>
            </w:r>
          </w:p>
        </w:tc>
        <w:tc>
          <w:tcPr>
            <w:tcW w:w="720" w:type="dxa"/>
            <w:vMerge/>
            <w:tcBorders>
              <w:top w:val="single" w:sz="18" w:space="0" w:color="000000"/>
              <w:left w:val="single" w:sz="8" w:space="0" w:color="000000"/>
              <w:bottom w:val="single" w:sz="8" w:space="0" w:color="000000"/>
              <w:right w:val="single" w:sz="8" w:space="0" w:color="000000"/>
            </w:tcBorders>
            <w:vAlign w:val="center"/>
            <w:hideMark/>
          </w:tcPr>
          <w:p w:rsidR="009812E0" w:rsidRDefault="009812E0" w:rsidP="00CE53AF">
            <w:pPr>
              <w:spacing w:after="0" w:line="480" w:lineRule="auto"/>
              <w:rPr>
                <w:rFonts w:ascii="Times New Roman" w:eastAsia="Calibri" w:hAnsi="Times New Roman" w:cs="Times New Roman"/>
                <w:color w:val="181717"/>
                <w:sz w:val="24"/>
                <w:szCs w:val="24"/>
                <w:lang w:val="en-GB" w:eastAsia="en-GB"/>
              </w:rPr>
            </w:pPr>
          </w:p>
        </w:tc>
        <w:tc>
          <w:tcPr>
            <w:tcW w:w="756" w:type="dxa"/>
            <w:vMerge/>
            <w:tcBorders>
              <w:top w:val="single" w:sz="18" w:space="0" w:color="000000"/>
              <w:left w:val="single" w:sz="8" w:space="0" w:color="000000"/>
              <w:bottom w:val="single" w:sz="8" w:space="0" w:color="000000"/>
              <w:right w:val="single" w:sz="18" w:space="0" w:color="000000"/>
            </w:tcBorders>
            <w:vAlign w:val="center"/>
            <w:hideMark/>
          </w:tcPr>
          <w:p w:rsidR="009812E0" w:rsidRDefault="009812E0" w:rsidP="00CE53AF">
            <w:pPr>
              <w:spacing w:after="0" w:line="480" w:lineRule="auto"/>
              <w:rPr>
                <w:rFonts w:ascii="Times New Roman" w:eastAsia="Calibri" w:hAnsi="Times New Roman" w:cs="Times New Roman"/>
                <w:color w:val="181717"/>
                <w:sz w:val="24"/>
                <w:szCs w:val="24"/>
                <w:lang w:val="en-GB" w:eastAsia="en-GB"/>
              </w:rPr>
            </w:pPr>
          </w:p>
        </w:tc>
      </w:tr>
      <w:tr w:rsidR="009812E0" w:rsidTr="009812E0">
        <w:trPr>
          <w:cantSplit/>
        </w:trPr>
        <w:tc>
          <w:tcPr>
            <w:tcW w:w="73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sz w:val="24"/>
                <w:szCs w:val="24"/>
              </w:rPr>
            </w:pPr>
            <w:r>
              <w:rPr>
                <w:rFonts w:ascii="Times New Roman" w:hAnsi="Times New Roman" w:cs="Times New Roman"/>
                <w:sz w:val="24"/>
                <w:szCs w:val="24"/>
              </w:rPr>
              <w:t>1</w:t>
            </w:r>
          </w:p>
        </w:tc>
        <w:tc>
          <w:tcPr>
            <w:tcW w:w="2775" w:type="dxa"/>
            <w:gridSpan w:val="4"/>
            <w:tcBorders>
              <w:top w:val="single" w:sz="18" w:space="0" w:color="000000"/>
              <w:left w:val="nil"/>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sz w:val="24"/>
                <w:szCs w:val="24"/>
              </w:rPr>
            </w:pPr>
            <w:r>
              <w:rPr>
                <w:rFonts w:ascii="Times New Roman" w:hAnsi="Times New Roman" w:cs="Times New Roman"/>
                <w:sz w:val="24"/>
                <w:szCs w:val="24"/>
              </w:rPr>
              <w:t>(Constant)</w:t>
            </w:r>
          </w:p>
        </w:tc>
        <w:tc>
          <w:tcPr>
            <w:tcW w:w="719" w:type="dxa"/>
            <w:tcBorders>
              <w:top w:val="single" w:sz="18" w:space="0" w:color="000000"/>
              <w:left w:val="single" w:sz="1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.789</w:t>
            </w:r>
          </w:p>
        </w:tc>
        <w:tc>
          <w:tcPr>
            <w:tcW w:w="1079" w:type="dxa"/>
            <w:gridSpan w:val="2"/>
            <w:tcBorders>
              <w:top w:val="single" w:sz="18" w:space="0" w:color="000000"/>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.099</w:t>
            </w:r>
          </w:p>
        </w:tc>
        <w:tc>
          <w:tcPr>
            <w:tcW w:w="1259" w:type="dxa"/>
            <w:gridSpan w:val="2"/>
            <w:tcBorders>
              <w:top w:val="single" w:sz="18" w:space="0" w:color="000000"/>
              <w:left w:val="single" w:sz="8" w:space="0" w:color="000000"/>
              <w:bottom w:val="nil"/>
              <w:right w:val="single" w:sz="8" w:space="0" w:color="000000"/>
            </w:tcBorders>
            <w:shd w:val="clear" w:color="auto" w:fill="FFFFFF"/>
          </w:tcPr>
          <w:p w:rsidR="009812E0" w:rsidRDefault="009812E0" w:rsidP="00CE53AF">
            <w:pPr>
              <w:autoSpaceDE w:val="0"/>
              <w:autoSpaceDN w:val="0"/>
              <w:adjustRightInd w:val="0"/>
              <w:spacing w:after="0" w:line="480" w:lineRule="auto"/>
              <w:rPr>
                <w:rFonts w:ascii="Times New Roman" w:hAnsi="Times New Roman" w:cs="Times New Roman"/>
                <w:sz w:val="24"/>
                <w:szCs w:val="24"/>
              </w:rPr>
            </w:pPr>
          </w:p>
        </w:tc>
        <w:tc>
          <w:tcPr>
            <w:tcW w:w="720" w:type="dxa"/>
            <w:tcBorders>
              <w:top w:val="single" w:sz="18" w:space="0" w:color="000000"/>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7.990</w:t>
            </w:r>
          </w:p>
        </w:tc>
        <w:tc>
          <w:tcPr>
            <w:tcW w:w="756" w:type="dxa"/>
            <w:tcBorders>
              <w:top w:val="single" w:sz="18" w:space="0" w:color="000000"/>
              <w:left w:val="single" w:sz="8" w:space="0" w:color="000000"/>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.000</w:t>
            </w:r>
          </w:p>
        </w:tc>
      </w:tr>
      <w:tr w:rsidR="009812E0" w:rsidTr="009812E0">
        <w:trPr>
          <w:cantSplit/>
        </w:trPr>
        <w:tc>
          <w:tcPr>
            <w:tcW w:w="8040" w:type="dxa"/>
            <w:vMerge/>
            <w:tcBorders>
              <w:top w:val="single" w:sz="18" w:space="0" w:color="000000"/>
              <w:left w:val="single" w:sz="18" w:space="0" w:color="000000"/>
              <w:bottom w:val="single" w:sz="18" w:space="0" w:color="000000"/>
              <w:right w:val="nil"/>
            </w:tcBorders>
            <w:vAlign w:val="center"/>
            <w:hideMark/>
          </w:tcPr>
          <w:p w:rsidR="009812E0" w:rsidRDefault="009812E0" w:rsidP="00CE53AF">
            <w:pPr>
              <w:spacing w:after="0" w:line="480" w:lineRule="auto"/>
              <w:rPr>
                <w:rFonts w:ascii="Times New Roman" w:eastAsia="Calibri" w:hAnsi="Times New Roman" w:cs="Times New Roman"/>
                <w:color w:val="181717"/>
                <w:sz w:val="24"/>
                <w:szCs w:val="24"/>
                <w:lang w:val="en-GB" w:eastAsia="en-GB"/>
              </w:rPr>
            </w:pPr>
          </w:p>
        </w:tc>
        <w:tc>
          <w:tcPr>
            <w:tcW w:w="2775" w:type="dxa"/>
            <w:gridSpan w:val="4"/>
            <w:tcBorders>
              <w:top w:val="nil"/>
              <w:left w:val="nil"/>
              <w:bottom w:val="single" w:sz="18" w:space="0" w:color="000000"/>
              <w:right w:val="single" w:sz="18" w:space="0" w:color="000000"/>
            </w:tcBorders>
            <w:shd w:val="clear" w:color="auto" w:fill="FFFFFF"/>
            <w:vAlign w:val="center"/>
            <w:hideMark/>
          </w:tcPr>
          <w:p w:rsidR="009812E0" w:rsidRDefault="00D90945" w:rsidP="00CE53AF">
            <w:pPr>
              <w:autoSpaceDE w:val="0"/>
              <w:autoSpaceDN w:val="0"/>
              <w:adjustRightInd w:val="0"/>
              <w:spacing w:after="0" w:line="480" w:lineRule="auto"/>
              <w:ind w:left="60" w:right="60"/>
              <w:rPr>
                <w:rFonts w:ascii="Times New Roman" w:hAnsi="Times New Roman" w:cs="Times New Roman"/>
                <w:sz w:val="24"/>
                <w:szCs w:val="24"/>
              </w:rPr>
            </w:pPr>
            <w:r>
              <w:rPr>
                <w:rFonts w:ascii="Times New Roman" w:hAnsi="Times New Roman" w:cs="Times New Roman"/>
                <w:sz w:val="24"/>
                <w:szCs w:val="24"/>
              </w:rPr>
              <w:t xml:space="preserve">Tax collection </w:t>
            </w:r>
            <w:r w:rsidR="009812E0">
              <w:rPr>
                <w:rFonts w:ascii="Times New Roman" w:hAnsi="Times New Roman" w:cs="Times New Roman"/>
                <w:sz w:val="24"/>
                <w:szCs w:val="24"/>
              </w:rPr>
              <w:t>in the State</w:t>
            </w:r>
          </w:p>
        </w:tc>
        <w:tc>
          <w:tcPr>
            <w:tcW w:w="719" w:type="dxa"/>
            <w:tcBorders>
              <w:top w:val="nil"/>
              <w:left w:val="single" w:sz="18" w:space="0" w:color="000000"/>
              <w:bottom w:val="single" w:sz="18" w:space="0" w:color="000000"/>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.830</w:t>
            </w:r>
          </w:p>
        </w:tc>
        <w:tc>
          <w:tcPr>
            <w:tcW w:w="1079" w:type="dxa"/>
            <w:gridSpan w:val="2"/>
            <w:tcBorders>
              <w:top w:val="nil"/>
              <w:left w:val="single" w:sz="8" w:space="0" w:color="000000"/>
              <w:bottom w:val="single" w:sz="18" w:space="0" w:color="000000"/>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.023</w:t>
            </w:r>
          </w:p>
        </w:tc>
        <w:tc>
          <w:tcPr>
            <w:tcW w:w="1259" w:type="dxa"/>
            <w:gridSpan w:val="2"/>
            <w:tcBorders>
              <w:top w:val="nil"/>
              <w:left w:val="single" w:sz="8" w:space="0" w:color="000000"/>
              <w:bottom w:val="single" w:sz="18" w:space="0" w:color="000000"/>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.967</w:t>
            </w:r>
          </w:p>
        </w:tc>
        <w:tc>
          <w:tcPr>
            <w:tcW w:w="720" w:type="dxa"/>
            <w:tcBorders>
              <w:top w:val="nil"/>
              <w:left w:val="single" w:sz="8" w:space="0" w:color="000000"/>
              <w:bottom w:val="single" w:sz="18" w:space="0" w:color="000000"/>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35.764</w:t>
            </w:r>
          </w:p>
        </w:tc>
        <w:tc>
          <w:tcPr>
            <w:tcW w:w="756" w:type="dxa"/>
            <w:tcBorders>
              <w:top w:val="nil"/>
              <w:left w:val="single" w:sz="8" w:space="0" w:color="000000"/>
              <w:bottom w:val="single" w:sz="18" w:space="0" w:color="000000"/>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.000</w:t>
            </w:r>
          </w:p>
        </w:tc>
      </w:tr>
      <w:tr w:rsidR="009812E0" w:rsidTr="009812E0">
        <w:trPr>
          <w:cantSplit/>
        </w:trPr>
        <w:tc>
          <w:tcPr>
            <w:tcW w:w="8040" w:type="dxa"/>
            <w:gridSpan w:val="12"/>
            <w:tcBorders>
              <w:top w:val="nil"/>
              <w:left w:val="nil"/>
              <w:bottom w:val="nil"/>
              <w:right w:val="nil"/>
            </w:tcBorders>
            <w:shd w:val="clear" w:color="auto" w:fill="FFFFFF"/>
            <w:hideMark/>
          </w:tcPr>
          <w:p w:rsidR="009812E0" w:rsidRDefault="009812E0" w:rsidP="00CE53AF">
            <w:pPr>
              <w:autoSpaceDE w:val="0"/>
              <w:autoSpaceDN w:val="0"/>
              <w:adjustRightInd w:val="0"/>
              <w:spacing w:after="0" w:line="480" w:lineRule="auto"/>
              <w:ind w:left="60" w:right="60"/>
              <w:rPr>
                <w:rFonts w:ascii="Times New Roman" w:hAnsi="Times New Roman" w:cs="Times New Roman"/>
                <w:sz w:val="24"/>
                <w:szCs w:val="24"/>
              </w:rPr>
            </w:pPr>
            <w:r>
              <w:rPr>
                <w:rFonts w:ascii="Times New Roman" w:hAnsi="Times New Roman" w:cs="Times New Roman"/>
                <w:sz w:val="24"/>
                <w:szCs w:val="24"/>
              </w:rPr>
              <w:t xml:space="preserve">a. Dependent Variable: </w:t>
            </w:r>
            <w:r>
              <w:rPr>
                <w:rFonts w:ascii="Times New Roman" w:hAnsi="Times New Roman" w:cs="Times New Roman"/>
                <w:bCs/>
                <w:sz w:val="24"/>
                <w:szCs w:val="24"/>
              </w:rPr>
              <w:t xml:space="preserve">Tax </w:t>
            </w:r>
          </w:p>
        </w:tc>
      </w:tr>
    </w:tbl>
    <w:p w:rsidR="009812E0" w:rsidRDefault="009812E0" w:rsidP="00CE53AF">
      <w:pPr>
        <w:autoSpaceDE w:val="0"/>
        <w:autoSpaceDN w:val="0"/>
        <w:adjustRightInd w:val="0"/>
        <w:spacing w:after="0" w:line="480" w:lineRule="auto"/>
        <w:rPr>
          <w:rFonts w:ascii="Times New Roman" w:eastAsia="Calibri" w:hAnsi="Times New Roman" w:cs="Times New Roman"/>
          <w:b/>
          <w:color w:val="181717"/>
          <w:sz w:val="24"/>
          <w:szCs w:val="24"/>
          <w:u w:val="thick"/>
          <w:lang w:val="en-GB" w:eastAsia="en-GB"/>
        </w:rPr>
      </w:pPr>
    </w:p>
    <w:p w:rsidR="00FA1634" w:rsidRDefault="00FA1634" w:rsidP="00CE53AF">
      <w:pPr>
        <w:autoSpaceDE w:val="0"/>
        <w:autoSpaceDN w:val="0"/>
        <w:adjustRightInd w:val="0"/>
        <w:spacing w:after="0" w:line="480" w:lineRule="auto"/>
        <w:rPr>
          <w:rFonts w:ascii="Times New Roman" w:hAnsi="Times New Roman" w:cs="Times New Roman"/>
          <w:b/>
          <w:sz w:val="24"/>
          <w:szCs w:val="24"/>
          <w:u w:val="thick"/>
        </w:rPr>
      </w:pPr>
    </w:p>
    <w:p w:rsidR="009812E0" w:rsidRDefault="009812E0" w:rsidP="00CE53AF">
      <w:pPr>
        <w:autoSpaceDE w:val="0"/>
        <w:autoSpaceDN w:val="0"/>
        <w:adjustRightInd w:val="0"/>
        <w:spacing w:after="0" w:line="480" w:lineRule="auto"/>
        <w:rPr>
          <w:rFonts w:ascii="Times New Roman" w:hAnsi="Times New Roman" w:cs="Times New Roman"/>
          <w:b/>
          <w:sz w:val="24"/>
          <w:szCs w:val="24"/>
          <w:u w:val="thick"/>
        </w:rPr>
      </w:pPr>
      <w:r>
        <w:rPr>
          <w:rFonts w:ascii="Times New Roman" w:hAnsi="Times New Roman" w:cs="Times New Roman"/>
          <w:b/>
          <w:sz w:val="24"/>
          <w:szCs w:val="24"/>
          <w:u w:val="thick"/>
        </w:rPr>
        <w:lastRenderedPageBreak/>
        <w:t>Decision Rule:</w:t>
      </w:r>
    </w:p>
    <w:p w:rsidR="009812E0" w:rsidRDefault="009812E0" w:rsidP="00CE53AF">
      <w:pPr>
        <w:autoSpaceDE w:val="0"/>
        <w:autoSpaceDN w:val="0"/>
        <w:adjustRightInd w:val="0"/>
        <w:spacing w:after="0" w:line="480" w:lineRule="auto"/>
        <w:rPr>
          <w:rFonts w:ascii="Times New Roman" w:hAnsi="Times New Roman" w:cs="Times New Roman"/>
          <w:sz w:val="4"/>
          <w:szCs w:val="24"/>
        </w:rPr>
      </w:pPr>
    </w:p>
    <w:p w:rsidR="009812E0" w:rsidRDefault="009812E0" w:rsidP="00CE53AF">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The simple linear regression is applied to hypothesis and the decision to be taken depends on the P values obtained. For the hypothesis, the decision rule is to reject the null hypothesis and accept the alternate hypothesis where the P value is less than 0.05 and/or to accept the null hypothesis (H</w:t>
      </w:r>
      <w:r>
        <w:rPr>
          <w:rFonts w:ascii="Times New Roman" w:hAnsi="Times New Roman" w:cs="Times New Roman"/>
          <w:sz w:val="24"/>
          <w:szCs w:val="24"/>
          <w:vertAlign w:val="subscript"/>
        </w:rPr>
        <w:t>0</w:t>
      </w:r>
      <w:r>
        <w:rPr>
          <w:rFonts w:ascii="Times New Roman" w:hAnsi="Times New Roman" w:cs="Times New Roman"/>
          <w:sz w:val="24"/>
          <w:szCs w:val="24"/>
        </w:rPr>
        <w:t>) and reject the alternate hypothesis (H</w:t>
      </w:r>
      <w:r>
        <w:rPr>
          <w:rFonts w:ascii="Times New Roman" w:hAnsi="Times New Roman" w:cs="Times New Roman"/>
          <w:sz w:val="24"/>
          <w:szCs w:val="24"/>
          <w:vertAlign w:val="subscript"/>
        </w:rPr>
        <w:t>1</w:t>
      </w:r>
      <w:r>
        <w:rPr>
          <w:rFonts w:ascii="Times New Roman" w:hAnsi="Times New Roman" w:cs="Times New Roman"/>
          <w:sz w:val="24"/>
          <w:szCs w:val="24"/>
        </w:rPr>
        <w:t>) where P value is greater than 0.05.</w:t>
      </w:r>
    </w:p>
    <w:p w:rsidR="009812E0" w:rsidRDefault="009812E0" w:rsidP="00CE53AF">
      <w:pPr>
        <w:spacing w:line="480" w:lineRule="auto"/>
        <w:rPr>
          <w:rFonts w:ascii="Times New Roman" w:hAnsi="Times New Roman" w:cs="Times New Roman"/>
          <w:b/>
          <w:sz w:val="24"/>
          <w:szCs w:val="24"/>
        </w:rPr>
      </w:pPr>
      <w:r>
        <w:rPr>
          <w:rFonts w:ascii="Times New Roman" w:hAnsi="Times New Roman" w:cs="Times New Roman"/>
          <w:b/>
          <w:sz w:val="24"/>
          <w:szCs w:val="24"/>
        </w:rPr>
        <w:t>Interpretation</w:t>
      </w:r>
    </w:p>
    <w:p w:rsidR="009812E0" w:rsidRDefault="009812E0" w:rsidP="00CE53A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the above table, </w:t>
      </w:r>
      <w:r>
        <w:rPr>
          <w:rFonts w:ascii="Times New Roman" w:hAnsi="Times New Roman" w:cs="Times New Roman"/>
          <w:b/>
          <w:sz w:val="24"/>
          <w:szCs w:val="24"/>
        </w:rPr>
        <w:t>R</w:t>
      </w:r>
      <w:r>
        <w:rPr>
          <w:rFonts w:ascii="Times New Roman" w:hAnsi="Times New Roman" w:cs="Times New Roman"/>
          <w:sz w:val="24"/>
          <w:szCs w:val="24"/>
        </w:rPr>
        <w:t>=</w:t>
      </w:r>
      <w:r>
        <w:rPr>
          <w:rFonts w:ascii="Times New Roman" w:hAnsi="Times New Roman" w:cs="Times New Roman"/>
          <w:b/>
          <w:sz w:val="24"/>
          <w:szCs w:val="24"/>
        </w:rPr>
        <w:t>0.967</w:t>
      </w:r>
      <w:r>
        <w:rPr>
          <w:rFonts w:ascii="Times New Roman" w:hAnsi="Times New Roman" w:cs="Times New Roman"/>
          <w:sz w:val="24"/>
          <w:szCs w:val="24"/>
        </w:rPr>
        <w:t xml:space="preserve"> which represents the correlation coefficients. R is a measurement of strength in association between two variables (dependent and independent), it is also the degree of relationship existing between two or more variables, this shows a 96.7% level of relationship between the two variables.</w:t>
      </w:r>
    </w:p>
    <w:p w:rsidR="009812E0" w:rsidRDefault="009812E0" w:rsidP="00CE53A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R-squared value of 0.934 shows that there is a 93.4% level in the coefficient of </w:t>
      </w:r>
      <w:r w:rsidR="00841850">
        <w:rPr>
          <w:rFonts w:ascii="Times New Roman" w:hAnsi="Times New Roman" w:cs="Times New Roman"/>
          <w:sz w:val="24"/>
          <w:szCs w:val="24"/>
        </w:rPr>
        <w:t>d</w:t>
      </w:r>
      <w:r>
        <w:rPr>
          <w:rFonts w:ascii="Times New Roman" w:hAnsi="Times New Roman" w:cs="Times New Roman"/>
          <w:sz w:val="24"/>
          <w:szCs w:val="24"/>
        </w:rPr>
        <w:t xml:space="preserve">etermination, </w:t>
      </w:r>
      <w:proofErr w:type="spellStart"/>
      <w:r>
        <w:rPr>
          <w:rFonts w:ascii="Times New Roman" w:hAnsi="Times New Roman" w:cs="Times New Roman"/>
          <w:sz w:val="24"/>
          <w:szCs w:val="24"/>
        </w:rPr>
        <w:t>i.</w:t>
      </w:r>
      <w:r w:rsidRPr="00841850">
        <w:rPr>
          <w:rFonts w:ascii="Times New Roman" w:hAnsi="Times New Roman" w:cs="Times New Roman"/>
          <w:sz w:val="24"/>
          <w:szCs w:val="24"/>
        </w:rPr>
        <w:t>e</w:t>
      </w:r>
      <w:proofErr w:type="spellEnd"/>
      <w:r w:rsidRPr="00841850">
        <w:rPr>
          <w:rFonts w:ascii="Times New Roman" w:hAnsi="Times New Roman" w:cs="Times New Roman"/>
          <w:sz w:val="24"/>
          <w:szCs w:val="24"/>
        </w:rPr>
        <w:t xml:space="preserve"> </w:t>
      </w:r>
      <w:r w:rsidR="00841850" w:rsidRPr="00841850">
        <w:rPr>
          <w:rFonts w:ascii="Times New Roman" w:hAnsi="Times New Roman" w:cs="Times New Roman"/>
          <w:sz w:val="24"/>
          <w:szCs w:val="24"/>
        </w:rPr>
        <w:t>adequate resources and performance of the management</w:t>
      </w:r>
      <w:r w:rsidR="004608C2">
        <w:rPr>
          <w:rFonts w:ascii="Times New Roman" w:hAnsi="Times New Roman" w:cs="Times New Roman"/>
          <w:sz w:val="24"/>
          <w:szCs w:val="24"/>
        </w:rPr>
        <w:t xml:space="preserve"> is measure to be at</w:t>
      </w:r>
      <w:r w:rsidRPr="00841850">
        <w:rPr>
          <w:rFonts w:ascii="Times New Roman" w:hAnsi="Times New Roman" w:cs="Times New Roman"/>
          <w:sz w:val="24"/>
          <w:szCs w:val="24"/>
        </w:rPr>
        <w:t xml:space="preserve"> 93.4% and the remaining 6.6% will be accounted for by the Error term in equation. This shows that there is a strong the degree</w:t>
      </w:r>
      <w:r>
        <w:rPr>
          <w:rFonts w:ascii="Times New Roman" w:hAnsi="Times New Roman" w:cs="Times New Roman"/>
          <w:sz w:val="24"/>
          <w:szCs w:val="24"/>
        </w:rPr>
        <w:t xml:space="preserve"> of determination between the variables.</w:t>
      </w:r>
    </w:p>
    <w:p w:rsidR="009812E0" w:rsidRDefault="009812E0" w:rsidP="00CE53A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u w:val="thick"/>
        </w:rPr>
        <w:t>Decision</w:t>
      </w:r>
      <w:r>
        <w:rPr>
          <w:rFonts w:ascii="Times New Roman" w:hAnsi="Times New Roman" w:cs="Times New Roman"/>
          <w:sz w:val="24"/>
          <w:szCs w:val="24"/>
        </w:rPr>
        <w:t xml:space="preserve">: Since for </w:t>
      </w:r>
      <w:r>
        <w:rPr>
          <w:rFonts w:ascii="Times New Roman" w:hAnsi="Times New Roman" w:cs="Times New Roman"/>
          <w:b/>
          <w:sz w:val="24"/>
          <w:szCs w:val="24"/>
        </w:rPr>
        <w:t>hypothesis one</w:t>
      </w:r>
      <w:r>
        <w:rPr>
          <w:rFonts w:ascii="Times New Roman" w:hAnsi="Times New Roman" w:cs="Times New Roman"/>
          <w:sz w:val="24"/>
          <w:szCs w:val="24"/>
        </w:rPr>
        <w:t>, the significance is 0.000 which is far less than 0.05, the null hypothesis (H</w:t>
      </w:r>
      <w:r>
        <w:rPr>
          <w:rFonts w:ascii="Times New Roman" w:hAnsi="Times New Roman" w:cs="Times New Roman"/>
          <w:sz w:val="24"/>
          <w:szCs w:val="24"/>
          <w:vertAlign w:val="subscript"/>
        </w:rPr>
        <w:t>0</w:t>
      </w:r>
      <w:r>
        <w:rPr>
          <w:rFonts w:ascii="Times New Roman" w:hAnsi="Times New Roman" w:cs="Times New Roman"/>
          <w:sz w:val="24"/>
          <w:szCs w:val="24"/>
        </w:rPr>
        <w:t>) is rejected and the alternate hypothesis (H</w:t>
      </w:r>
      <w:r>
        <w:rPr>
          <w:rFonts w:ascii="Times New Roman" w:hAnsi="Times New Roman" w:cs="Times New Roman"/>
          <w:sz w:val="24"/>
          <w:szCs w:val="24"/>
          <w:vertAlign w:val="subscript"/>
        </w:rPr>
        <w:t>1</w:t>
      </w:r>
      <w:r>
        <w:rPr>
          <w:rFonts w:ascii="Times New Roman" w:hAnsi="Times New Roman" w:cs="Times New Roman"/>
          <w:sz w:val="24"/>
          <w:szCs w:val="24"/>
        </w:rPr>
        <w:t xml:space="preserve">) is accepted. Therefore, </w:t>
      </w:r>
      <w:r w:rsidR="004608C2">
        <w:rPr>
          <w:rFonts w:ascii="Times New Roman" w:hAnsi="Times New Roman" w:cs="Times New Roman"/>
          <w:sz w:val="24"/>
          <w:szCs w:val="24"/>
        </w:rPr>
        <w:t xml:space="preserve">tax collection </w:t>
      </w:r>
      <w:proofErr w:type="gramStart"/>
      <w:r w:rsidR="004608C2">
        <w:rPr>
          <w:rFonts w:ascii="Times New Roman" w:hAnsi="Times New Roman" w:cs="Times New Roman"/>
          <w:sz w:val="24"/>
          <w:szCs w:val="24"/>
        </w:rPr>
        <w:t>play</w:t>
      </w:r>
      <w:proofErr w:type="gramEnd"/>
      <w:r w:rsidR="004608C2">
        <w:rPr>
          <w:rFonts w:ascii="Times New Roman" w:hAnsi="Times New Roman" w:cs="Times New Roman"/>
          <w:sz w:val="24"/>
          <w:szCs w:val="24"/>
        </w:rPr>
        <w:t xml:space="preserve"> significant role in the resources made available to the management</w:t>
      </w:r>
      <w:r>
        <w:rPr>
          <w:rFonts w:ascii="Times New Roman" w:hAnsi="Times New Roman" w:cs="Times New Roman"/>
          <w:sz w:val="24"/>
          <w:szCs w:val="24"/>
        </w:rPr>
        <w:t xml:space="preserve">. </w:t>
      </w:r>
    </w:p>
    <w:p w:rsidR="009812E0" w:rsidRDefault="009812E0" w:rsidP="00CE53AF">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Test for Hypothesis 2</w:t>
      </w:r>
    </w:p>
    <w:p w:rsidR="009812E0" w:rsidRDefault="009812E0" w:rsidP="00CE53A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H</w:t>
      </w:r>
      <w:r>
        <w:rPr>
          <w:rFonts w:ascii="Times New Roman" w:hAnsi="Times New Roman" w:cs="Times New Roman"/>
          <w:sz w:val="24"/>
          <w:szCs w:val="24"/>
          <w:vertAlign w:val="subscript"/>
        </w:rPr>
        <w:t>0</w:t>
      </w:r>
      <w:r>
        <w:rPr>
          <w:rFonts w:ascii="Times New Roman" w:hAnsi="Times New Roman" w:cs="Times New Roman"/>
          <w:sz w:val="24"/>
          <w:szCs w:val="24"/>
        </w:rPr>
        <w:t xml:space="preserve">: </w:t>
      </w:r>
      <w:r w:rsidR="00757691" w:rsidRPr="00757691">
        <w:rPr>
          <w:rFonts w:ascii="Times New Roman" w:hAnsi="Times New Roman" w:cs="Times New Roman"/>
          <w:sz w:val="24"/>
          <w:szCs w:val="24"/>
        </w:rPr>
        <w:t>There is significant relationship between tax collection and organization objectives</w:t>
      </w:r>
    </w:p>
    <w:p w:rsidR="009812E0" w:rsidRDefault="009812E0" w:rsidP="00CE53AF">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Model Summary</w:t>
      </w:r>
    </w:p>
    <w:p w:rsidR="009812E0" w:rsidRDefault="009812E0" w:rsidP="00CE53AF">
      <w:pPr>
        <w:autoSpaceDE w:val="0"/>
        <w:autoSpaceDN w:val="0"/>
        <w:adjustRightInd w:val="0"/>
        <w:spacing w:after="0" w:line="480" w:lineRule="auto"/>
        <w:rPr>
          <w:rFonts w:ascii="Times New Roman" w:hAnsi="Times New Roman" w:cs="Times New Roman"/>
          <w:sz w:val="24"/>
          <w:szCs w:val="24"/>
        </w:rPr>
      </w:pPr>
    </w:p>
    <w:tbl>
      <w:tblPr>
        <w:tblW w:w="5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79"/>
        <w:gridCol w:w="1008"/>
        <w:gridCol w:w="1069"/>
        <w:gridCol w:w="1467"/>
        <w:gridCol w:w="1467"/>
      </w:tblGrid>
      <w:tr w:rsidR="009812E0" w:rsidTr="009812E0">
        <w:trPr>
          <w:cantSplit/>
        </w:trPr>
        <w:tc>
          <w:tcPr>
            <w:tcW w:w="5790" w:type="dxa"/>
            <w:gridSpan w:val="5"/>
            <w:tcBorders>
              <w:top w:val="nil"/>
              <w:left w:val="nil"/>
              <w:bottom w:val="nil"/>
              <w:right w:val="nil"/>
            </w:tcBorders>
            <w:shd w:val="clear" w:color="auto" w:fill="FFFFFF"/>
            <w:hideMark/>
          </w:tcPr>
          <w:p w:rsidR="00FA1634" w:rsidRDefault="00FA1634" w:rsidP="00CE53AF">
            <w:pPr>
              <w:autoSpaceDE w:val="0"/>
              <w:autoSpaceDN w:val="0"/>
              <w:adjustRightInd w:val="0"/>
              <w:spacing w:after="0" w:line="480" w:lineRule="auto"/>
              <w:ind w:left="60" w:right="60"/>
              <w:jc w:val="center"/>
              <w:rPr>
                <w:rFonts w:ascii="Times New Roman" w:hAnsi="Times New Roman" w:cs="Times New Roman"/>
                <w:b/>
                <w:bCs/>
                <w:sz w:val="24"/>
                <w:szCs w:val="24"/>
              </w:rPr>
            </w:pPr>
          </w:p>
          <w:p w:rsidR="009812E0" w:rsidRDefault="009812E0" w:rsidP="00CE53AF">
            <w:pPr>
              <w:autoSpaceDE w:val="0"/>
              <w:autoSpaceDN w:val="0"/>
              <w:adjustRightInd w:val="0"/>
              <w:spacing w:after="0" w:line="480" w:lineRule="auto"/>
              <w:ind w:left="60" w:right="60"/>
              <w:jc w:val="center"/>
              <w:rPr>
                <w:rFonts w:ascii="Times New Roman" w:hAnsi="Times New Roman" w:cs="Times New Roman"/>
                <w:sz w:val="24"/>
                <w:szCs w:val="24"/>
              </w:rPr>
            </w:pPr>
            <w:r>
              <w:rPr>
                <w:rFonts w:ascii="Times New Roman" w:hAnsi="Times New Roman" w:cs="Times New Roman"/>
                <w:b/>
                <w:bCs/>
                <w:sz w:val="24"/>
                <w:szCs w:val="24"/>
              </w:rPr>
              <w:t>Model Summary</w:t>
            </w:r>
          </w:p>
        </w:tc>
      </w:tr>
      <w:tr w:rsidR="009812E0" w:rsidTr="009812E0">
        <w:trPr>
          <w:cantSplit/>
        </w:trPr>
        <w:tc>
          <w:tcPr>
            <w:tcW w:w="779" w:type="dxa"/>
            <w:tcBorders>
              <w:top w:val="single" w:sz="18" w:space="0" w:color="000000"/>
              <w:left w:val="single" w:sz="18" w:space="0" w:color="000000"/>
              <w:bottom w:val="single" w:sz="18" w:space="0" w:color="000000"/>
              <w:right w:val="single" w:sz="18" w:space="0" w:color="000000"/>
            </w:tcBorders>
            <w:shd w:val="clear" w:color="auto" w:fill="FFFFFF"/>
            <w:hideMark/>
          </w:tcPr>
          <w:p w:rsidR="009812E0" w:rsidRDefault="009812E0" w:rsidP="00CE53AF">
            <w:pPr>
              <w:autoSpaceDE w:val="0"/>
              <w:autoSpaceDN w:val="0"/>
              <w:adjustRightInd w:val="0"/>
              <w:spacing w:after="0" w:line="480" w:lineRule="auto"/>
              <w:ind w:left="60" w:right="60"/>
              <w:rPr>
                <w:rFonts w:ascii="Times New Roman" w:hAnsi="Times New Roman" w:cs="Times New Roman"/>
                <w:sz w:val="24"/>
                <w:szCs w:val="24"/>
              </w:rPr>
            </w:pPr>
            <w:r>
              <w:rPr>
                <w:rFonts w:ascii="Times New Roman" w:hAnsi="Times New Roman" w:cs="Times New Roman"/>
                <w:sz w:val="24"/>
                <w:szCs w:val="24"/>
              </w:rPr>
              <w:t>Model</w:t>
            </w:r>
          </w:p>
        </w:tc>
        <w:tc>
          <w:tcPr>
            <w:tcW w:w="1008" w:type="dxa"/>
            <w:tcBorders>
              <w:top w:val="single" w:sz="18" w:space="0" w:color="000000"/>
              <w:left w:val="single" w:sz="18" w:space="0" w:color="000000"/>
              <w:bottom w:val="single" w:sz="1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sz w:val="24"/>
                <w:szCs w:val="24"/>
              </w:rPr>
            </w:pPr>
            <w:r>
              <w:rPr>
                <w:rFonts w:ascii="Times New Roman" w:hAnsi="Times New Roman" w:cs="Times New Roman"/>
                <w:sz w:val="24"/>
                <w:szCs w:val="24"/>
              </w:rPr>
              <w:t>R</w:t>
            </w:r>
          </w:p>
        </w:tc>
        <w:tc>
          <w:tcPr>
            <w:tcW w:w="1069" w:type="dxa"/>
            <w:tcBorders>
              <w:top w:val="single" w:sz="18" w:space="0" w:color="000000"/>
              <w:left w:val="single" w:sz="8" w:space="0" w:color="000000"/>
              <w:bottom w:val="single" w:sz="1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sz w:val="24"/>
                <w:szCs w:val="24"/>
              </w:rPr>
            </w:pPr>
            <w:r>
              <w:rPr>
                <w:rFonts w:ascii="Times New Roman" w:hAnsi="Times New Roman" w:cs="Times New Roman"/>
                <w:sz w:val="24"/>
                <w:szCs w:val="24"/>
              </w:rPr>
              <w:t>R Square</w:t>
            </w:r>
          </w:p>
        </w:tc>
        <w:tc>
          <w:tcPr>
            <w:tcW w:w="1467" w:type="dxa"/>
            <w:tcBorders>
              <w:top w:val="single" w:sz="18" w:space="0" w:color="000000"/>
              <w:left w:val="single" w:sz="8" w:space="0" w:color="000000"/>
              <w:bottom w:val="single" w:sz="1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sz w:val="24"/>
                <w:szCs w:val="24"/>
              </w:rPr>
            </w:pPr>
            <w:r>
              <w:rPr>
                <w:rFonts w:ascii="Times New Roman" w:hAnsi="Times New Roman" w:cs="Times New Roman"/>
                <w:sz w:val="24"/>
                <w:szCs w:val="24"/>
              </w:rPr>
              <w:t>Adjusted R Square</w:t>
            </w:r>
          </w:p>
        </w:tc>
        <w:tc>
          <w:tcPr>
            <w:tcW w:w="1467" w:type="dxa"/>
            <w:tcBorders>
              <w:top w:val="single" w:sz="18" w:space="0" w:color="000000"/>
              <w:left w:val="single" w:sz="8" w:space="0" w:color="000000"/>
              <w:bottom w:val="single" w:sz="18" w:space="0" w:color="000000"/>
              <w:right w:val="single" w:sz="1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sz w:val="24"/>
                <w:szCs w:val="24"/>
              </w:rPr>
            </w:pPr>
            <w:r>
              <w:rPr>
                <w:rFonts w:ascii="Times New Roman" w:hAnsi="Times New Roman" w:cs="Times New Roman"/>
                <w:sz w:val="24"/>
                <w:szCs w:val="24"/>
              </w:rPr>
              <w:t>Std. Error of the Estimate</w:t>
            </w:r>
          </w:p>
        </w:tc>
      </w:tr>
      <w:tr w:rsidR="009812E0" w:rsidTr="009812E0">
        <w:trPr>
          <w:cantSplit/>
        </w:trPr>
        <w:tc>
          <w:tcPr>
            <w:tcW w:w="779"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sz w:val="24"/>
                <w:szCs w:val="24"/>
              </w:rPr>
            </w:pPr>
            <w:r>
              <w:rPr>
                <w:rFonts w:ascii="Times New Roman" w:hAnsi="Times New Roman" w:cs="Times New Roman"/>
                <w:sz w:val="24"/>
                <w:szCs w:val="24"/>
              </w:rPr>
              <w:t>1</w:t>
            </w:r>
          </w:p>
        </w:tc>
        <w:tc>
          <w:tcPr>
            <w:tcW w:w="1008"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.791</w:t>
            </w:r>
            <w:r>
              <w:rPr>
                <w:rFonts w:ascii="Times New Roman" w:hAnsi="Times New Roman" w:cs="Times New Roman"/>
                <w:sz w:val="24"/>
                <w:szCs w:val="24"/>
                <w:vertAlign w:val="superscript"/>
              </w:rPr>
              <w:t>a</w:t>
            </w:r>
          </w:p>
        </w:tc>
        <w:tc>
          <w:tcPr>
            <w:tcW w:w="106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.625</w:t>
            </w:r>
          </w:p>
        </w:tc>
        <w:tc>
          <w:tcPr>
            <w:tcW w:w="1467"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.621</w:t>
            </w:r>
          </w:p>
        </w:tc>
        <w:tc>
          <w:tcPr>
            <w:tcW w:w="1467"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.47798</w:t>
            </w:r>
          </w:p>
        </w:tc>
      </w:tr>
    </w:tbl>
    <w:p w:rsidR="009812E0" w:rsidRDefault="009812E0" w:rsidP="00CE53AF">
      <w:pPr>
        <w:autoSpaceDE w:val="0"/>
        <w:autoSpaceDN w:val="0"/>
        <w:adjustRightInd w:val="0"/>
        <w:spacing w:after="0" w:line="480" w:lineRule="auto"/>
        <w:rPr>
          <w:rFonts w:ascii="Times New Roman" w:eastAsia="Calibri" w:hAnsi="Times New Roman" w:cs="Times New Roman"/>
          <w:b/>
          <w:color w:val="181717"/>
          <w:sz w:val="24"/>
          <w:szCs w:val="24"/>
          <w:lang w:val="en-GB" w:eastAsia="en-GB"/>
        </w:rPr>
      </w:pPr>
    </w:p>
    <w:tbl>
      <w:tblPr>
        <w:tblW w:w="8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161"/>
        <w:gridCol w:w="1330"/>
        <w:gridCol w:w="1330"/>
        <w:gridCol w:w="1468"/>
        <w:gridCol w:w="1009"/>
        <w:gridCol w:w="1009"/>
      </w:tblGrid>
      <w:tr w:rsidR="009812E0" w:rsidTr="009812E0">
        <w:trPr>
          <w:cantSplit/>
        </w:trPr>
        <w:tc>
          <w:tcPr>
            <w:tcW w:w="8042" w:type="dxa"/>
            <w:gridSpan w:val="7"/>
            <w:tcBorders>
              <w:top w:val="nil"/>
              <w:left w:val="nil"/>
              <w:bottom w:val="nil"/>
              <w:right w:val="nil"/>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sz w:val="24"/>
                <w:szCs w:val="24"/>
              </w:rPr>
            </w:pPr>
            <w:proofErr w:type="spellStart"/>
            <w:r>
              <w:rPr>
                <w:rFonts w:ascii="Times New Roman" w:hAnsi="Times New Roman" w:cs="Times New Roman"/>
                <w:b/>
                <w:bCs/>
                <w:sz w:val="24"/>
                <w:szCs w:val="24"/>
              </w:rPr>
              <w:t>Coefficients</w:t>
            </w:r>
            <w:r>
              <w:rPr>
                <w:rFonts w:ascii="Times New Roman" w:hAnsi="Times New Roman" w:cs="Times New Roman"/>
                <w:b/>
                <w:bCs/>
                <w:sz w:val="24"/>
                <w:szCs w:val="24"/>
                <w:vertAlign w:val="superscript"/>
              </w:rPr>
              <w:t>a</w:t>
            </w:r>
            <w:proofErr w:type="spellEnd"/>
          </w:p>
        </w:tc>
      </w:tr>
      <w:tr w:rsidR="009812E0" w:rsidTr="009812E0">
        <w:trPr>
          <w:cantSplit/>
        </w:trPr>
        <w:tc>
          <w:tcPr>
            <w:tcW w:w="1896" w:type="dxa"/>
            <w:gridSpan w:val="2"/>
            <w:vMerge w:val="restart"/>
            <w:tcBorders>
              <w:top w:val="single" w:sz="18" w:space="0" w:color="000000"/>
              <w:left w:val="single" w:sz="18" w:space="0" w:color="000000"/>
              <w:bottom w:val="nil"/>
              <w:right w:val="nil"/>
            </w:tcBorders>
            <w:shd w:val="clear" w:color="auto" w:fill="FFFFFF"/>
            <w:hideMark/>
          </w:tcPr>
          <w:p w:rsidR="009812E0" w:rsidRDefault="009812E0" w:rsidP="00CE53AF">
            <w:pPr>
              <w:autoSpaceDE w:val="0"/>
              <w:autoSpaceDN w:val="0"/>
              <w:adjustRightInd w:val="0"/>
              <w:spacing w:after="0" w:line="480" w:lineRule="auto"/>
              <w:ind w:left="60" w:right="60"/>
              <w:rPr>
                <w:rFonts w:ascii="Times New Roman" w:hAnsi="Times New Roman" w:cs="Times New Roman"/>
                <w:sz w:val="24"/>
                <w:szCs w:val="24"/>
              </w:rPr>
            </w:pPr>
            <w:r>
              <w:rPr>
                <w:rFonts w:ascii="Times New Roman" w:hAnsi="Times New Roman" w:cs="Times New Roman"/>
                <w:sz w:val="24"/>
                <w:szCs w:val="24"/>
              </w:rPr>
              <w:t>Model</w:t>
            </w:r>
          </w:p>
        </w:tc>
        <w:tc>
          <w:tcPr>
            <w:tcW w:w="2660"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sz w:val="24"/>
                <w:szCs w:val="24"/>
              </w:rPr>
            </w:pPr>
            <w:r>
              <w:rPr>
                <w:rFonts w:ascii="Times New Roman" w:hAnsi="Times New Roman" w:cs="Times New Roman"/>
                <w:sz w:val="24"/>
                <w:szCs w:val="24"/>
              </w:rPr>
              <w:t>Unstandardized Coefficients</w:t>
            </w:r>
          </w:p>
        </w:tc>
        <w:tc>
          <w:tcPr>
            <w:tcW w:w="1468" w:type="dxa"/>
            <w:tcBorders>
              <w:top w:val="single" w:sz="18" w:space="0" w:color="000000"/>
              <w:left w:val="single" w:sz="8" w:space="0" w:color="000000"/>
              <w:bottom w:val="single" w:sz="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sz w:val="24"/>
                <w:szCs w:val="24"/>
              </w:rPr>
            </w:pPr>
            <w:r>
              <w:rPr>
                <w:rFonts w:ascii="Times New Roman" w:hAnsi="Times New Roman" w:cs="Times New Roman"/>
                <w:sz w:val="24"/>
                <w:szCs w:val="24"/>
              </w:rPr>
              <w:t>Standardized Coefficients</w:t>
            </w:r>
          </w:p>
        </w:tc>
        <w:tc>
          <w:tcPr>
            <w:tcW w:w="1009"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sz w:val="24"/>
                <w:szCs w:val="24"/>
              </w:rPr>
            </w:pPr>
            <w:r>
              <w:rPr>
                <w:rFonts w:ascii="Times New Roman" w:hAnsi="Times New Roman" w:cs="Times New Roman"/>
                <w:sz w:val="24"/>
                <w:szCs w:val="24"/>
              </w:rPr>
              <w:t>T</w:t>
            </w:r>
          </w:p>
        </w:tc>
        <w:tc>
          <w:tcPr>
            <w:tcW w:w="1009"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sz w:val="24"/>
                <w:szCs w:val="24"/>
              </w:rPr>
            </w:pPr>
            <w:r>
              <w:rPr>
                <w:rFonts w:ascii="Times New Roman" w:hAnsi="Times New Roman" w:cs="Times New Roman"/>
                <w:sz w:val="24"/>
                <w:szCs w:val="24"/>
              </w:rPr>
              <w:t>Sig.</w:t>
            </w:r>
          </w:p>
        </w:tc>
      </w:tr>
      <w:tr w:rsidR="009812E0" w:rsidTr="009812E0">
        <w:trPr>
          <w:cantSplit/>
        </w:trPr>
        <w:tc>
          <w:tcPr>
            <w:tcW w:w="9204" w:type="dxa"/>
            <w:gridSpan w:val="2"/>
            <w:vMerge/>
            <w:tcBorders>
              <w:top w:val="single" w:sz="18" w:space="0" w:color="000000"/>
              <w:left w:val="single" w:sz="18" w:space="0" w:color="000000"/>
              <w:bottom w:val="nil"/>
              <w:right w:val="nil"/>
            </w:tcBorders>
            <w:vAlign w:val="center"/>
            <w:hideMark/>
          </w:tcPr>
          <w:p w:rsidR="009812E0" w:rsidRDefault="009812E0" w:rsidP="00CE53AF">
            <w:pPr>
              <w:spacing w:after="0" w:line="480" w:lineRule="auto"/>
              <w:rPr>
                <w:rFonts w:ascii="Times New Roman" w:eastAsia="Calibri" w:hAnsi="Times New Roman" w:cs="Times New Roman"/>
                <w:color w:val="181717"/>
                <w:sz w:val="24"/>
                <w:szCs w:val="24"/>
                <w:lang w:val="en-GB" w:eastAsia="en-GB"/>
              </w:rPr>
            </w:pPr>
          </w:p>
        </w:tc>
        <w:tc>
          <w:tcPr>
            <w:tcW w:w="1330" w:type="dxa"/>
            <w:tcBorders>
              <w:top w:val="single" w:sz="8" w:space="0" w:color="000000"/>
              <w:left w:val="single" w:sz="18" w:space="0" w:color="000000"/>
              <w:bottom w:val="single" w:sz="1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sz w:val="24"/>
                <w:szCs w:val="24"/>
              </w:rPr>
            </w:pPr>
            <w:r>
              <w:rPr>
                <w:rFonts w:ascii="Times New Roman" w:hAnsi="Times New Roman" w:cs="Times New Roman"/>
                <w:sz w:val="24"/>
                <w:szCs w:val="24"/>
              </w:rPr>
              <w:t>B</w:t>
            </w:r>
          </w:p>
        </w:tc>
        <w:tc>
          <w:tcPr>
            <w:tcW w:w="1330" w:type="dxa"/>
            <w:tcBorders>
              <w:top w:val="single" w:sz="8" w:space="0" w:color="000000"/>
              <w:left w:val="single" w:sz="8" w:space="0" w:color="000000"/>
              <w:bottom w:val="single" w:sz="1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sz w:val="24"/>
                <w:szCs w:val="24"/>
              </w:rPr>
            </w:pPr>
            <w:r>
              <w:rPr>
                <w:rFonts w:ascii="Times New Roman" w:hAnsi="Times New Roman" w:cs="Times New Roman"/>
                <w:sz w:val="24"/>
                <w:szCs w:val="24"/>
              </w:rPr>
              <w:t>Std. Error</w:t>
            </w:r>
          </w:p>
        </w:tc>
        <w:tc>
          <w:tcPr>
            <w:tcW w:w="1468" w:type="dxa"/>
            <w:tcBorders>
              <w:top w:val="single" w:sz="8" w:space="0" w:color="000000"/>
              <w:left w:val="single" w:sz="8" w:space="0" w:color="000000"/>
              <w:bottom w:val="single" w:sz="1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sz w:val="24"/>
                <w:szCs w:val="24"/>
              </w:rPr>
            </w:pPr>
            <w:r>
              <w:rPr>
                <w:rFonts w:ascii="Times New Roman" w:hAnsi="Times New Roman" w:cs="Times New Roman"/>
                <w:sz w:val="24"/>
                <w:szCs w:val="24"/>
              </w:rPr>
              <w:t>Beta</w:t>
            </w:r>
          </w:p>
        </w:tc>
        <w:tc>
          <w:tcPr>
            <w:tcW w:w="1009" w:type="dxa"/>
            <w:vMerge/>
            <w:tcBorders>
              <w:top w:val="single" w:sz="18" w:space="0" w:color="000000"/>
              <w:left w:val="single" w:sz="8" w:space="0" w:color="000000"/>
              <w:bottom w:val="single" w:sz="8" w:space="0" w:color="000000"/>
              <w:right w:val="single" w:sz="8" w:space="0" w:color="000000"/>
            </w:tcBorders>
            <w:vAlign w:val="center"/>
            <w:hideMark/>
          </w:tcPr>
          <w:p w:rsidR="009812E0" w:rsidRDefault="009812E0" w:rsidP="00CE53AF">
            <w:pPr>
              <w:spacing w:after="0" w:line="480" w:lineRule="auto"/>
              <w:rPr>
                <w:rFonts w:ascii="Times New Roman" w:eastAsia="Calibri" w:hAnsi="Times New Roman" w:cs="Times New Roman"/>
                <w:color w:val="181717"/>
                <w:sz w:val="24"/>
                <w:szCs w:val="24"/>
                <w:lang w:val="en-GB" w:eastAsia="en-GB"/>
              </w:rPr>
            </w:pPr>
          </w:p>
        </w:tc>
        <w:tc>
          <w:tcPr>
            <w:tcW w:w="1009" w:type="dxa"/>
            <w:vMerge/>
            <w:tcBorders>
              <w:top w:val="single" w:sz="18" w:space="0" w:color="000000"/>
              <w:left w:val="single" w:sz="8" w:space="0" w:color="000000"/>
              <w:bottom w:val="single" w:sz="8" w:space="0" w:color="000000"/>
              <w:right w:val="single" w:sz="18" w:space="0" w:color="000000"/>
            </w:tcBorders>
            <w:vAlign w:val="center"/>
            <w:hideMark/>
          </w:tcPr>
          <w:p w:rsidR="009812E0" w:rsidRDefault="009812E0" w:rsidP="00CE53AF">
            <w:pPr>
              <w:spacing w:after="0" w:line="480" w:lineRule="auto"/>
              <w:rPr>
                <w:rFonts w:ascii="Times New Roman" w:eastAsia="Calibri" w:hAnsi="Times New Roman" w:cs="Times New Roman"/>
                <w:color w:val="181717"/>
                <w:sz w:val="24"/>
                <w:szCs w:val="24"/>
                <w:lang w:val="en-GB" w:eastAsia="en-GB"/>
              </w:rPr>
            </w:pPr>
          </w:p>
        </w:tc>
      </w:tr>
      <w:tr w:rsidR="009812E0" w:rsidTr="009812E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sz w:val="24"/>
                <w:szCs w:val="24"/>
              </w:rPr>
            </w:pPr>
            <w:r>
              <w:rPr>
                <w:rFonts w:ascii="Times New Roman" w:hAnsi="Times New Roman" w:cs="Times New Roman"/>
                <w:sz w:val="24"/>
                <w:szCs w:val="24"/>
              </w:rPr>
              <w:t>1</w:t>
            </w:r>
          </w:p>
        </w:tc>
        <w:tc>
          <w:tcPr>
            <w:tcW w:w="1162" w:type="dxa"/>
            <w:tcBorders>
              <w:top w:val="single" w:sz="18" w:space="0" w:color="000000"/>
              <w:left w:val="nil"/>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sz w:val="24"/>
                <w:szCs w:val="24"/>
              </w:rPr>
            </w:pPr>
            <w:r>
              <w:rPr>
                <w:rFonts w:ascii="Times New Roman" w:hAnsi="Times New Roman" w:cs="Times New Roman"/>
                <w:sz w:val="24"/>
                <w:szCs w:val="24"/>
              </w:rPr>
              <w:t>(Constant)</w:t>
            </w:r>
          </w:p>
        </w:tc>
        <w:tc>
          <w:tcPr>
            <w:tcW w:w="1330" w:type="dxa"/>
            <w:tcBorders>
              <w:top w:val="single" w:sz="18" w:space="0" w:color="000000"/>
              <w:left w:val="single" w:sz="1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1.083</w:t>
            </w:r>
          </w:p>
        </w:tc>
        <w:tc>
          <w:tcPr>
            <w:tcW w:w="1330" w:type="dxa"/>
            <w:tcBorders>
              <w:top w:val="single" w:sz="18" w:space="0" w:color="000000"/>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.286</w:t>
            </w:r>
          </w:p>
        </w:tc>
        <w:tc>
          <w:tcPr>
            <w:tcW w:w="1468" w:type="dxa"/>
            <w:tcBorders>
              <w:top w:val="single" w:sz="18" w:space="0" w:color="000000"/>
              <w:left w:val="single" w:sz="8" w:space="0" w:color="000000"/>
              <w:bottom w:val="nil"/>
              <w:right w:val="single" w:sz="8" w:space="0" w:color="000000"/>
            </w:tcBorders>
            <w:shd w:val="clear" w:color="auto" w:fill="FFFFFF"/>
          </w:tcPr>
          <w:p w:rsidR="009812E0" w:rsidRDefault="009812E0" w:rsidP="00CE53AF">
            <w:pPr>
              <w:autoSpaceDE w:val="0"/>
              <w:autoSpaceDN w:val="0"/>
              <w:adjustRightInd w:val="0"/>
              <w:spacing w:after="0" w:line="480" w:lineRule="auto"/>
              <w:rPr>
                <w:rFonts w:ascii="Times New Roman" w:hAnsi="Times New Roman" w:cs="Times New Roman"/>
                <w:sz w:val="24"/>
                <w:szCs w:val="24"/>
              </w:rPr>
            </w:pPr>
          </w:p>
        </w:tc>
        <w:tc>
          <w:tcPr>
            <w:tcW w:w="1009" w:type="dxa"/>
            <w:tcBorders>
              <w:top w:val="single" w:sz="18" w:space="0" w:color="000000"/>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3.792</w:t>
            </w:r>
          </w:p>
        </w:tc>
        <w:tc>
          <w:tcPr>
            <w:tcW w:w="1009" w:type="dxa"/>
            <w:tcBorders>
              <w:top w:val="single" w:sz="18" w:space="0" w:color="000000"/>
              <w:left w:val="single" w:sz="8" w:space="0" w:color="000000"/>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.000</w:t>
            </w:r>
          </w:p>
        </w:tc>
      </w:tr>
      <w:tr w:rsidR="009812E0" w:rsidTr="009812E0">
        <w:trPr>
          <w:cantSplit/>
        </w:trPr>
        <w:tc>
          <w:tcPr>
            <w:tcW w:w="8042" w:type="dxa"/>
            <w:vMerge/>
            <w:tcBorders>
              <w:top w:val="single" w:sz="18" w:space="0" w:color="000000"/>
              <w:left w:val="single" w:sz="18" w:space="0" w:color="000000"/>
              <w:bottom w:val="single" w:sz="18" w:space="0" w:color="000000"/>
              <w:right w:val="nil"/>
            </w:tcBorders>
            <w:vAlign w:val="center"/>
            <w:hideMark/>
          </w:tcPr>
          <w:p w:rsidR="009812E0" w:rsidRDefault="009812E0" w:rsidP="00CE53AF">
            <w:pPr>
              <w:spacing w:after="0" w:line="480" w:lineRule="auto"/>
              <w:rPr>
                <w:rFonts w:ascii="Times New Roman" w:eastAsia="Calibri" w:hAnsi="Times New Roman" w:cs="Times New Roman"/>
                <w:color w:val="181717"/>
                <w:sz w:val="24"/>
                <w:szCs w:val="24"/>
                <w:lang w:val="en-GB" w:eastAsia="en-GB"/>
              </w:rPr>
            </w:pPr>
          </w:p>
        </w:tc>
        <w:tc>
          <w:tcPr>
            <w:tcW w:w="1162" w:type="dxa"/>
            <w:tcBorders>
              <w:top w:val="nil"/>
              <w:left w:val="nil"/>
              <w:bottom w:val="single" w:sz="18" w:space="0" w:color="000000"/>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sz w:val="24"/>
                <w:szCs w:val="24"/>
              </w:rPr>
            </w:pPr>
            <w:r>
              <w:rPr>
                <w:rFonts w:ascii="Times New Roman" w:hAnsi="Times New Roman" w:cs="Times New Roman"/>
                <w:sz w:val="24"/>
                <w:szCs w:val="24"/>
              </w:rPr>
              <w:t>q20</w:t>
            </w:r>
          </w:p>
        </w:tc>
        <w:tc>
          <w:tcPr>
            <w:tcW w:w="1330" w:type="dxa"/>
            <w:tcBorders>
              <w:top w:val="nil"/>
              <w:left w:val="single" w:sz="18" w:space="0" w:color="000000"/>
              <w:bottom w:val="single" w:sz="18" w:space="0" w:color="000000"/>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.820</w:t>
            </w:r>
          </w:p>
        </w:tc>
        <w:tc>
          <w:tcPr>
            <w:tcW w:w="1330" w:type="dxa"/>
            <w:tcBorders>
              <w:top w:val="nil"/>
              <w:left w:val="single" w:sz="8" w:space="0" w:color="000000"/>
              <w:bottom w:val="single" w:sz="18" w:space="0" w:color="000000"/>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.067</w:t>
            </w:r>
          </w:p>
        </w:tc>
        <w:tc>
          <w:tcPr>
            <w:tcW w:w="1468" w:type="dxa"/>
            <w:tcBorders>
              <w:top w:val="nil"/>
              <w:left w:val="single" w:sz="8" w:space="0" w:color="000000"/>
              <w:bottom w:val="single" w:sz="18" w:space="0" w:color="000000"/>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.791</w:t>
            </w:r>
          </w:p>
        </w:tc>
        <w:tc>
          <w:tcPr>
            <w:tcW w:w="1009" w:type="dxa"/>
            <w:tcBorders>
              <w:top w:val="nil"/>
              <w:left w:val="single" w:sz="8" w:space="0" w:color="000000"/>
              <w:bottom w:val="single" w:sz="18" w:space="0" w:color="000000"/>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12.260</w:t>
            </w:r>
          </w:p>
        </w:tc>
        <w:tc>
          <w:tcPr>
            <w:tcW w:w="1009" w:type="dxa"/>
            <w:tcBorders>
              <w:top w:val="nil"/>
              <w:left w:val="single" w:sz="8" w:space="0" w:color="000000"/>
              <w:bottom w:val="single" w:sz="18" w:space="0" w:color="000000"/>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sz w:val="24"/>
                <w:szCs w:val="24"/>
              </w:rPr>
            </w:pPr>
            <w:r>
              <w:rPr>
                <w:rFonts w:ascii="Times New Roman" w:hAnsi="Times New Roman" w:cs="Times New Roman"/>
                <w:sz w:val="24"/>
                <w:szCs w:val="24"/>
              </w:rPr>
              <w:t>.000</w:t>
            </w:r>
          </w:p>
        </w:tc>
      </w:tr>
      <w:tr w:rsidR="009812E0" w:rsidTr="009812E0">
        <w:trPr>
          <w:cantSplit/>
        </w:trPr>
        <w:tc>
          <w:tcPr>
            <w:tcW w:w="8042" w:type="dxa"/>
            <w:gridSpan w:val="7"/>
            <w:tcBorders>
              <w:top w:val="nil"/>
              <w:left w:val="nil"/>
              <w:bottom w:val="nil"/>
              <w:right w:val="nil"/>
            </w:tcBorders>
            <w:shd w:val="clear" w:color="auto" w:fill="FFFFFF"/>
            <w:hideMark/>
          </w:tcPr>
          <w:p w:rsidR="009812E0" w:rsidRDefault="009812E0" w:rsidP="00CE53AF">
            <w:pPr>
              <w:spacing w:line="480" w:lineRule="auto"/>
              <w:rPr>
                <w:rFonts w:ascii="Times New Roman" w:hAnsi="Times New Roman" w:cs="Times New Roman"/>
                <w:sz w:val="24"/>
                <w:szCs w:val="24"/>
              </w:rPr>
            </w:pPr>
          </w:p>
        </w:tc>
      </w:tr>
    </w:tbl>
    <w:p w:rsidR="009812E0" w:rsidRDefault="009812E0" w:rsidP="00CE53AF">
      <w:pPr>
        <w:autoSpaceDE w:val="0"/>
        <w:autoSpaceDN w:val="0"/>
        <w:adjustRightInd w:val="0"/>
        <w:spacing w:after="0" w:line="480" w:lineRule="auto"/>
        <w:rPr>
          <w:rFonts w:ascii="Times New Roman" w:eastAsia="Calibri" w:hAnsi="Times New Roman" w:cs="Times New Roman"/>
          <w:b/>
          <w:color w:val="181717"/>
          <w:sz w:val="24"/>
          <w:szCs w:val="24"/>
          <w:u w:val="thick"/>
          <w:lang w:val="en-GB" w:eastAsia="en-GB"/>
        </w:rPr>
      </w:pPr>
      <w:r>
        <w:rPr>
          <w:rFonts w:ascii="Times New Roman" w:hAnsi="Times New Roman" w:cs="Times New Roman"/>
          <w:b/>
          <w:sz w:val="24"/>
          <w:szCs w:val="24"/>
          <w:u w:val="thick"/>
        </w:rPr>
        <w:t>Decision Rule:</w:t>
      </w:r>
    </w:p>
    <w:p w:rsidR="009812E0" w:rsidRDefault="009812E0" w:rsidP="00CE53AF">
      <w:pPr>
        <w:spacing w:line="480" w:lineRule="auto"/>
        <w:rPr>
          <w:rFonts w:ascii="Times New Roman" w:hAnsi="Times New Roman" w:cs="Times New Roman"/>
          <w:sz w:val="2"/>
          <w:szCs w:val="24"/>
        </w:rPr>
      </w:pPr>
    </w:p>
    <w:p w:rsidR="009812E0" w:rsidRDefault="009812E0" w:rsidP="00CE53A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Pearson correlation is applied to hypothesis and the decision to be taken depends on the P values obtained and the value of R. For the hypothesis, the decision rule is to reject the null hypothesis and accept the alternate hypothesis where the P value is less than 0.03 and/or to accept the null hypothesis (H</w:t>
      </w:r>
      <w:r>
        <w:rPr>
          <w:rFonts w:ascii="Times New Roman" w:hAnsi="Times New Roman" w:cs="Times New Roman"/>
          <w:sz w:val="24"/>
          <w:szCs w:val="24"/>
          <w:vertAlign w:val="subscript"/>
        </w:rPr>
        <w:t>0</w:t>
      </w:r>
      <w:r>
        <w:rPr>
          <w:rFonts w:ascii="Times New Roman" w:hAnsi="Times New Roman" w:cs="Times New Roman"/>
          <w:sz w:val="24"/>
          <w:szCs w:val="24"/>
        </w:rPr>
        <w:t>) and reject the alternate hypothesis (H</w:t>
      </w:r>
      <w:r>
        <w:rPr>
          <w:rFonts w:ascii="Times New Roman" w:hAnsi="Times New Roman" w:cs="Times New Roman"/>
          <w:sz w:val="24"/>
          <w:szCs w:val="24"/>
          <w:vertAlign w:val="subscript"/>
        </w:rPr>
        <w:t>1</w:t>
      </w:r>
      <w:r>
        <w:rPr>
          <w:rFonts w:ascii="Times New Roman" w:hAnsi="Times New Roman" w:cs="Times New Roman"/>
          <w:sz w:val="24"/>
          <w:szCs w:val="24"/>
        </w:rPr>
        <w:t>) where P value is greater than 0.03.</w:t>
      </w:r>
    </w:p>
    <w:p w:rsidR="009812E0" w:rsidRDefault="009812E0" w:rsidP="00CE53A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Interpretation</w:t>
      </w:r>
    </w:p>
    <w:p w:rsidR="009812E0" w:rsidRDefault="009812E0" w:rsidP="00CE53AF">
      <w:pPr>
        <w:spacing w:line="480" w:lineRule="auto"/>
        <w:jc w:val="both"/>
        <w:rPr>
          <w:rFonts w:ascii="Times New Roman" w:hAnsi="Times New Roman" w:cs="Times New Roman"/>
          <w:b/>
          <w:sz w:val="24"/>
          <w:szCs w:val="24"/>
        </w:rPr>
      </w:pPr>
      <w:r>
        <w:rPr>
          <w:rFonts w:ascii="Times New Roman" w:hAnsi="Times New Roman" w:cs="Times New Roman"/>
          <w:sz w:val="24"/>
          <w:szCs w:val="24"/>
        </w:rPr>
        <w:t>Since the coefficient of correlation is positive, this passes the sign test and shows that there is a positive relationship between revenue generation and government activities.</w:t>
      </w:r>
    </w:p>
    <w:p w:rsidR="009812E0" w:rsidRDefault="009812E0" w:rsidP="00CE53A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the above table, </w:t>
      </w:r>
      <w:r>
        <w:rPr>
          <w:rFonts w:ascii="Times New Roman" w:hAnsi="Times New Roman" w:cs="Times New Roman"/>
          <w:b/>
          <w:sz w:val="24"/>
          <w:szCs w:val="24"/>
        </w:rPr>
        <w:t>R</w:t>
      </w:r>
      <w:r>
        <w:rPr>
          <w:rFonts w:ascii="Times New Roman" w:hAnsi="Times New Roman" w:cs="Times New Roman"/>
          <w:sz w:val="24"/>
          <w:szCs w:val="24"/>
        </w:rPr>
        <w:t>=</w:t>
      </w:r>
      <w:r>
        <w:rPr>
          <w:rFonts w:ascii="Times New Roman" w:hAnsi="Times New Roman" w:cs="Times New Roman"/>
          <w:b/>
          <w:sz w:val="24"/>
          <w:szCs w:val="24"/>
        </w:rPr>
        <w:t>0.791</w:t>
      </w:r>
      <w:r>
        <w:rPr>
          <w:rFonts w:ascii="Times New Roman" w:hAnsi="Times New Roman" w:cs="Times New Roman"/>
          <w:sz w:val="24"/>
          <w:szCs w:val="24"/>
        </w:rPr>
        <w:t xml:space="preserve"> which represents the correlation coefficients. R is a measurement of strength in association between two variables, it is the degree of relationship existing between </w:t>
      </w:r>
      <w:r>
        <w:rPr>
          <w:rFonts w:ascii="Times New Roman" w:hAnsi="Times New Roman" w:cs="Times New Roman"/>
          <w:sz w:val="24"/>
          <w:szCs w:val="24"/>
        </w:rPr>
        <w:lastRenderedPageBreak/>
        <w:t>the two variables as in this case, and this shows a 79.1% level of relationship between the two variables.</w:t>
      </w:r>
    </w:p>
    <w:p w:rsidR="009812E0" w:rsidRDefault="009812E0" w:rsidP="00CE53A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To further confirm the result that the variables do not only have a relationship but that one determines the other to a significant level, the ordinary least square regression was tested, the coefficient of determination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is therefore .625. This explains that even as there is a significant relationship between the </w:t>
      </w:r>
      <w:proofErr w:type="gramStart"/>
      <w:r>
        <w:rPr>
          <w:rFonts w:ascii="Times New Roman" w:hAnsi="Times New Roman" w:cs="Times New Roman"/>
          <w:sz w:val="24"/>
          <w:szCs w:val="24"/>
        </w:rPr>
        <w:t>variable</w:t>
      </w:r>
      <w:proofErr w:type="gramEnd"/>
      <w:r>
        <w:rPr>
          <w:rFonts w:ascii="Times New Roman" w:hAnsi="Times New Roman" w:cs="Times New Roman"/>
          <w:sz w:val="24"/>
          <w:szCs w:val="24"/>
        </w:rPr>
        <w:t xml:space="preserve"> we can still emphatically say that one variable is determined to a large extent by the other as the value for determination coefficient is 62.5% which account for over 50%</w:t>
      </w:r>
    </w:p>
    <w:p w:rsidR="00EB3289" w:rsidRPr="00FA1634" w:rsidRDefault="009812E0" w:rsidP="00FA163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u w:val="thick"/>
        </w:rPr>
        <w:t>Decision</w:t>
      </w:r>
      <w:r>
        <w:rPr>
          <w:rFonts w:ascii="Times New Roman" w:hAnsi="Times New Roman" w:cs="Times New Roman"/>
          <w:sz w:val="24"/>
          <w:szCs w:val="24"/>
        </w:rPr>
        <w:t xml:space="preserve">: Since for </w:t>
      </w:r>
      <w:r>
        <w:rPr>
          <w:rFonts w:ascii="Times New Roman" w:hAnsi="Times New Roman" w:cs="Times New Roman"/>
          <w:b/>
          <w:sz w:val="24"/>
          <w:szCs w:val="24"/>
        </w:rPr>
        <w:t>hypothesis Two</w:t>
      </w:r>
      <w:r>
        <w:rPr>
          <w:rFonts w:ascii="Times New Roman" w:hAnsi="Times New Roman" w:cs="Times New Roman"/>
          <w:sz w:val="24"/>
          <w:szCs w:val="24"/>
        </w:rPr>
        <w:t>, the significance is 0.000 which is far less than 0.03, the null hypothesis (H</w:t>
      </w:r>
      <w:r>
        <w:rPr>
          <w:rFonts w:ascii="Times New Roman" w:hAnsi="Times New Roman" w:cs="Times New Roman"/>
          <w:sz w:val="24"/>
          <w:szCs w:val="24"/>
          <w:vertAlign w:val="subscript"/>
        </w:rPr>
        <w:t>0</w:t>
      </w:r>
      <w:r>
        <w:rPr>
          <w:rFonts w:ascii="Times New Roman" w:hAnsi="Times New Roman" w:cs="Times New Roman"/>
          <w:sz w:val="24"/>
          <w:szCs w:val="24"/>
        </w:rPr>
        <w:t>) is rejected and the alternate hypothesis (H</w:t>
      </w:r>
      <w:r>
        <w:rPr>
          <w:rFonts w:ascii="Times New Roman" w:hAnsi="Times New Roman" w:cs="Times New Roman"/>
          <w:sz w:val="24"/>
          <w:szCs w:val="24"/>
          <w:vertAlign w:val="subscript"/>
        </w:rPr>
        <w:t>1</w:t>
      </w:r>
      <w:r>
        <w:rPr>
          <w:rFonts w:ascii="Times New Roman" w:hAnsi="Times New Roman" w:cs="Times New Roman"/>
          <w:sz w:val="24"/>
          <w:szCs w:val="24"/>
        </w:rPr>
        <w:t>) is accepted. Therefore, there is significant relationship between tax policy and non-compliance with tax obligation by SME’s in the state.</w:t>
      </w:r>
    </w:p>
    <w:p w:rsidR="009812E0" w:rsidRDefault="009812E0" w:rsidP="00CE53AF">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4.3.2 Test for Hypothesis 3</w:t>
      </w:r>
    </w:p>
    <w:p w:rsidR="00FA1634" w:rsidRPr="00B3221F" w:rsidRDefault="009812E0" w:rsidP="00CE53AF">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sidR="00B3221F" w:rsidRPr="00B3221F">
        <w:rPr>
          <w:rFonts w:ascii="Times New Roman" w:hAnsi="Times New Roman" w:cs="Times New Roman"/>
          <w:sz w:val="24"/>
          <w:szCs w:val="24"/>
        </w:rPr>
        <w:t>There is significant relationship between ignorance of tax and unwillingness of taxpayers to fulfil their tax obligation</w:t>
      </w:r>
    </w:p>
    <w:p w:rsidR="009812E0" w:rsidRDefault="009812E0" w:rsidP="00CE53AF">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TABLE 4.3.3.1: </w:t>
      </w:r>
      <w:r>
        <w:rPr>
          <w:rFonts w:ascii="Times New Roman" w:hAnsi="Times New Roman" w:cs="Times New Roman"/>
          <w:b/>
          <w:bCs/>
          <w:color w:val="000000"/>
          <w:sz w:val="24"/>
          <w:szCs w:val="24"/>
        </w:rPr>
        <w:t>Correlations</w:t>
      </w:r>
    </w:p>
    <w:tbl>
      <w:tblPr>
        <w:tblW w:w="98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960"/>
        <w:gridCol w:w="1703"/>
        <w:gridCol w:w="2111"/>
        <w:gridCol w:w="2111"/>
      </w:tblGrid>
      <w:tr w:rsidR="009812E0" w:rsidTr="009812E0">
        <w:trPr>
          <w:cantSplit/>
          <w:trHeight w:val="406"/>
        </w:trPr>
        <w:tc>
          <w:tcPr>
            <w:tcW w:w="9882" w:type="dxa"/>
            <w:gridSpan w:val="4"/>
            <w:tcBorders>
              <w:top w:val="nil"/>
              <w:left w:val="nil"/>
              <w:bottom w:val="nil"/>
              <w:right w:val="nil"/>
            </w:tcBorders>
            <w:shd w:val="clear" w:color="auto" w:fill="FFFFFF"/>
            <w:hideMark/>
          </w:tcPr>
          <w:p w:rsidR="009812E0" w:rsidRDefault="009812E0" w:rsidP="00FA1634">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Correlations</w:t>
            </w:r>
          </w:p>
        </w:tc>
      </w:tr>
      <w:tr w:rsidR="009812E0" w:rsidTr="009812E0">
        <w:trPr>
          <w:cantSplit/>
          <w:trHeight w:val="406"/>
        </w:trPr>
        <w:tc>
          <w:tcPr>
            <w:tcW w:w="5662" w:type="dxa"/>
            <w:gridSpan w:val="2"/>
            <w:tcBorders>
              <w:top w:val="single" w:sz="18" w:space="0" w:color="000000"/>
              <w:left w:val="single" w:sz="18" w:space="0" w:color="000000"/>
              <w:bottom w:val="single" w:sz="18" w:space="0" w:color="000000"/>
              <w:right w:val="nil"/>
            </w:tcBorders>
            <w:shd w:val="clear" w:color="auto" w:fill="FFFFFF"/>
          </w:tcPr>
          <w:p w:rsidR="009812E0" w:rsidRDefault="009812E0" w:rsidP="00FA1634">
            <w:pPr>
              <w:autoSpaceDE w:val="0"/>
              <w:autoSpaceDN w:val="0"/>
              <w:adjustRightInd w:val="0"/>
              <w:spacing w:after="0" w:line="240" w:lineRule="auto"/>
              <w:ind w:left="60" w:right="60"/>
              <w:rPr>
                <w:rFonts w:ascii="Times New Roman" w:hAnsi="Times New Roman" w:cs="Times New Roman"/>
                <w:color w:val="000000"/>
                <w:sz w:val="18"/>
                <w:szCs w:val="18"/>
              </w:rPr>
            </w:pPr>
          </w:p>
        </w:tc>
        <w:tc>
          <w:tcPr>
            <w:tcW w:w="2110" w:type="dxa"/>
            <w:tcBorders>
              <w:top w:val="single" w:sz="18" w:space="0" w:color="000000"/>
              <w:left w:val="single" w:sz="18" w:space="0" w:color="000000"/>
              <w:bottom w:val="single" w:sz="18" w:space="0" w:color="000000"/>
              <w:right w:val="single" w:sz="8" w:space="0" w:color="000000"/>
            </w:tcBorders>
            <w:shd w:val="clear" w:color="auto" w:fill="FFFFFF"/>
            <w:hideMark/>
          </w:tcPr>
          <w:p w:rsidR="009812E0" w:rsidRDefault="009812E0" w:rsidP="00FA1634">
            <w:pPr>
              <w:autoSpaceDE w:val="0"/>
              <w:autoSpaceDN w:val="0"/>
              <w:adjustRightInd w:val="0"/>
              <w:spacing w:after="0" w:line="240" w:lineRule="auto"/>
              <w:ind w:left="60" w:right="60"/>
              <w:jc w:val="center"/>
              <w:rPr>
                <w:rFonts w:ascii="Times New Roman" w:hAnsi="Times New Roman" w:cs="Times New Roman"/>
                <w:color w:val="000000"/>
                <w:szCs w:val="18"/>
              </w:rPr>
            </w:pPr>
            <w:r>
              <w:rPr>
                <w:rFonts w:ascii="Times New Roman" w:hAnsi="Times New Roman" w:cs="Times New Roman"/>
                <w:color w:val="000000"/>
                <w:szCs w:val="18"/>
              </w:rPr>
              <w:t>Government are spending on invaluable project</w:t>
            </w:r>
          </w:p>
        </w:tc>
        <w:tc>
          <w:tcPr>
            <w:tcW w:w="2110" w:type="dxa"/>
            <w:tcBorders>
              <w:top w:val="single" w:sz="18" w:space="0" w:color="000000"/>
              <w:left w:val="single" w:sz="8" w:space="0" w:color="000000"/>
              <w:bottom w:val="single" w:sz="18" w:space="0" w:color="000000"/>
              <w:right w:val="single" w:sz="18" w:space="0" w:color="000000"/>
            </w:tcBorders>
            <w:shd w:val="clear" w:color="auto" w:fill="FFFFFF"/>
            <w:hideMark/>
          </w:tcPr>
          <w:p w:rsidR="009812E0" w:rsidRDefault="009812E0" w:rsidP="00FA1634">
            <w:pPr>
              <w:autoSpaceDE w:val="0"/>
              <w:autoSpaceDN w:val="0"/>
              <w:adjustRightInd w:val="0"/>
              <w:spacing w:after="0" w:line="240" w:lineRule="auto"/>
              <w:ind w:left="60" w:right="60"/>
              <w:jc w:val="center"/>
              <w:rPr>
                <w:rFonts w:ascii="Times New Roman" w:hAnsi="Times New Roman" w:cs="Times New Roman"/>
                <w:color w:val="000000"/>
                <w:szCs w:val="18"/>
              </w:rPr>
            </w:pPr>
            <w:r>
              <w:rPr>
                <w:rFonts w:ascii="Times New Roman" w:hAnsi="Times New Roman" w:cs="Times New Roman"/>
                <w:color w:val="000000"/>
                <w:szCs w:val="18"/>
              </w:rPr>
              <w:t>Tax evasion and avoidance affect tax administration</w:t>
            </w:r>
          </w:p>
        </w:tc>
      </w:tr>
      <w:tr w:rsidR="009812E0" w:rsidTr="009812E0">
        <w:trPr>
          <w:cantSplit/>
          <w:trHeight w:val="406"/>
        </w:trPr>
        <w:tc>
          <w:tcPr>
            <w:tcW w:w="3960" w:type="dxa"/>
            <w:vMerge w:val="restart"/>
            <w:tcBorders>
              <w:top w:val="single" w:sz="18" w:space="0" w:color="000000"/>
              <w:left w:val="single" w:sz="18" w:space="0" w:color="000000"/>
              <w:bottom w:val="nil"/>
              <w:right w:val="nil"/>
            </w:tcBorders>
            <w:shd w:val="clear" w:color="auto" w:fill="FFFFFF"/>
            <w:vAlign w:val="center"/>
            <w:hideMark/>
          </w:tcPr>
          <w:p w:rsidR="009812E0" w:rsidRDefault="009812E0" w:rsidP="00FA1634">
            <w:pPr>
              <w:autoSpaceDE w:val="0"/>
              <w:autoSpaceDN w:val="0"/>
              <w:adjustRightInd w:val="0"/>
              <w:spacing w:after="0" w:line="240" w:lineRule="auto"/>
              <w:ind w:left="60" w:right="60"/>
              <w:rPr>
                <w:rFonts w:ascii="Times New Roman" w:hAnsi="Times New Roman" w:cs="Times New Roman"/>
                <w:color w:val="000000"/>
                <w:szCs w:val="18"/>
              </w:rPr>
            </w:pPr>
            <w:r>
              <w:rPr>
                <w:rFonts w:ascii="Times New Roman" w:hAnsi="Times New Roman" w:cs="Times New Roman"/>
                <w:color w:val="000000"/>
                <w:szCs w:val="18"/>
              </w:rPr>
              <w:t>Non-cooperation and non-compliance affect tax administration</w:t>
            </w:r>
          </w:p>
        </w:tc>
        <w:tc>
          <w:tcPr>
            <w:tcW w:w="1702" w:type="dxa"/>
            <w:tcBorders>
              <w:top w:val="single" w:sz="18" w:space="0" w:color="000000"/>
              <w:left w:val="nil"/>
              <w:bottom w:val="nil"/>
              <w:right w:val="single" w:sz="1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rPr>
                <w:rFonts w:ascii="Times New Roman" w:hAnsi="Times New Roman" w:cs="Times New Roman"/>
                <w:color w:val="000000"/>
                <w:szCs w:val="18"/>
              </w:rPr>
            </w:pPr>
            <w:r>
              <w:rPr>
                <w:rFonts w:ascii="Times New Roman" w:hAnsi="Times New Roman" w:cs="Times New Roman"/>
                <w:color w:val="000000"/>
                <w:szCs w:val="18"/>
              </w:rPr>
              <w:t>Pearson Correlation</w:t>
            </w:r>
          </w:p>
        </w:tc>
        <w:tc>
          <w:tcPr>
            <w:tcW w:w="2110" w:type="dxa"/>
            <w:tcBorders>
              <w:top w:val="single" w:sz="18" w:space="0" w:color="000000"/>
              <w:left w:val="single" w:sz="18" w:space="0" w:color="000000"/>
              <w:bottom w:val="nil"/>
              <w:right w:val="single" w:sz="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Cs w:val="18"/>
              </w:rPr>
            </w:pPr>
            <w:r>
              <w:rPr>
                <w:rFonts w:ascii="Times New Roman" w:hAnsi="Times New Roman" w:cs="Times New Roman"/>
                <w:color w:val="000000"/>
                <w:szCs w:val="18"/>
              </w:rPr>
              <w:t>1</w:t>
            </w:r>
          </w:p>
        </w:tc>
        <w:tc>
          <w:tcPr>
            <w:tcW w:w="2110" w:type="dxa"/>
            <w:tcBorders>
              <w:top w:val="single" w:sz="18" w:space="0" w:color="000000"/>
              <w:left w:val="single" w:sz="8" w:space="0" w:color="000000"/>
              <w:bottom w:val="nil"/>
              <w:right w:val="single" w:sz="1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Cs w:val="18"/>
              </w:rPr>
            </w:pPr>
            <w:r>
              <w:rPr>
                <w:rFonts w:ascii="Times New Roman" w:hAnsi="Times New Roman" w:cs="Times New Roman"/>
                <w:color w:val="000000"/>
                <w:szCs w:val="18"/>
              </w:rPr>
              <w:t>.648</w:t>
            </w:r>
            <w:r>
              <w:rPr>
                <w:rFonts w:ascii="Times New Roman" w:hAnsi="Times New Roman" w:cs="Times New Roman"/>
                <w:color w:val="000000"/>
                <w:szCs w:val="18"/>
                <w:vertAlign w:val="superscript"/>
              </w:rPr>
              <w:t>**</w:t>
            </w:r>
          </w:p>
        </w:tc>
      </w:tr>
      <w:tr w:rsidR="009812E0" w:rsidTr="009812E0">
        <w:trPr>
          <w:cantSplit/>
          <w:trHeight w:val="184"/>
        </w:trPr>
        <w:tc>
          <w:tcPr>
            <w:tcW w:w="9882" w:type="dxa"/>
            <w:vMerge/>
            <w:tcBorders>
              <w:top w:val="single" w:sz="18" w:space="0" w:color="000000"/>
              <w:left w:val="single" w:sz="18" w:space="0" w:color="000000"/>
              <w:bottom w:val="nil"/>
              <w:right w:val="nil"/>
            </w:tcBorders>
            <w:vAlign w:val="center"/>
            <w:hideMark/>
          </w:tcPr>
          <w:p w:rsidR="009812E0" w:rsidRDefault="009812E0" w:rsidP="00FA1634">
            <w:pPr>
              <w:spacing w:after="0" w:line="240" w:lineRule="auto"/>
              <w:rPr>
                <w:rFonts w:ascii="Times New Roman" w:eastAsia="Calibri" w:hAnsi="Times New Roman" w:cs="Times New Roman"/>
                <w:color w:val="000000"/>
                <w:sz w:val="18"/>
                <w:szCs w:val="18"/>
                <w:lang w:val="en-GB" w:eastAsia="en-GB"/>
              </w:rPr>
            </w:pPr>
          </w:p>
        </w:tc>
        <w:tc>
          <w:tcPr>
            <w:tcW w:w="1702" w:type="dxa"/>
            <w:tcBorders>
              <w:top w:val="nil"/>
              <w:left w:val="nil"/>
              <w:bottom w:val="nil"/>
              <w:right w:val="single" w:sz="1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rPr>
                <w:rFonts w:ascii="Times New Roman" w:hAnsi="Times New Roman" w:cs="Times New Roman"/>
                <w:color w:val="000000"/>
                <w:szCs w:val="18"/>
              </w:rPr>
            </w:pPr>
            <w:r>
              <w:rPr>
                <w:rFonts w:ascii="Times New Roman" w:hAnsi="Times New Roman" w:cs="Times New Roman"/>
                <w:color w:val="000000"/>
                <w:szCs w:val="18"/>
              </w:rPr>
              <w:t>Sig. (2-tailed)</w:t>
            </w:r>
          </w:p>
        </w:tc>
        <w:tc>
          <w:tcPr>
            <w:tcW w:w="2110" w:type="dxa"/>
            <w:tcBorders>
              <w:top w:val="nil"/>
              <w:left w:val="single" w:sz="18" w:space="0" w:color="000000"/>
              <w:bottom w:val="nil"/>
              <w:right w:val="single" w:sz="8" w:space="0" w:color="000000"/>
            </w:tcBorders>
            <w:shd w:val="clear" w:color="auto" w:fill="FFFFFF"/>
          </w:tcPr>
          <w:p w:rsidR="009812E0" w:rsidRDefault="009812E0" w:rsidP="00FA1634">
            <w:pPr>
              <w:autoSpaceDE w:val="0"/>
              <w:autoSpaceDN w:val="0"/>
              <w:adjustRightInd w:val="0"/>
              <w:spacing w:after="0" w:line="240" w:lineRule="auto"/>
              <w:rPr>
                <w:rFonts w:ascii="Times New Roman" w:hAnsi="Times New Roman" w:cs="Times New Roman"/>
                <w:color w:val="181717"/>
                <w:sz w:val="24"/>
                <w:szCs w:val="24"/>
              </w:rPr>
            </w:pPr>
          </w:p>
        </w:tc>
        <w:tc>
          <w:tcPr>
            <w:tcW w:w="2110" w:type="dxa"/>
            <w:tcBorders>
              <w:top w:val="nil"/>
              <w:left w:val="single" w:sz="8" w:space="0" w:color="000000"/>
              <w:bottom w:val="nil"/>
              <w:right w:val="single" w:sz="1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Cs w:val="18"/>
              </w:rPr>
              <w:t>.000</w:t>
            </w:r>
          </w:p>
        </w:tc>
      </w:tr>
      <w:tr w:rsidR="009812E0" w:rsidTr="009812E0">
        <w:trPr>
          <w:cantSplit/>
          <w:trHeight w:val="184"/>
        </w:trPr>
        <w:tc>
          <w:tcPr>
            <w:tcW w:w="9882" w:type="dxa"/>
            <w:vMerge/>
            <w:tcBorders>
              <w:top w:val="single" w:sz="18" w:space="0" w:color="000000"/>
              <w:left w:val="single" w:sz="18" w:space="0" w:color="000000"/>
              <w:bottom w:val="nil"/>
              <w:right w:val="nil"/>
            </w:tcBorders>
            <w:vAlign w:val="center"/>
            <w:hideMark/>
          </w:tcPr>
          <w:p w:rsidR="009812E0" w:rsidRDefault="009812E0" w:rsidP="00FA1634">
            <w:pPr>
              <w:spacing w:after="0" w:line="240" w:lineRule="auto"/>
              <w:rPr>
                <w:rFonts w:ascii="Times New Roman" w:eastAsia="Calibri" w:hAnsi="Times New Roman" w:cs="Times New Roman"/>
                <w:color w:val="000000"/>
                <w:sz w:val="18"/>
                <w:szCs w:val="18"/>
                <w:lang w:val="en-GB" w:eastAsia="en-GB"/>
              </w:rPr>
            </w:pPr>
          </w:p>
        </w:tc>
        <w:tc>
          <w:tcPr>
            <w:tcW w:w="1702" w:type="dxa"/>
            <w:tcBorders>
              <w:top w:val="nil"/>
              <w:left w:val="nil"/>
              <w:bottom w:val="nil"/>
              <w:right w:val="single" w:sz="1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rPr>
                <w:rFonts w:ascii="Times New Roman" w:hAnsi="Times New Roman" w:cs="Times New Roman"/>
                <w:color w:val="000000"/>
                <w:szCs w:val="18"/>
              </w:rPr>
            </w:pPr>
            <w:r>
              <w:rPr>
                <w:rFonts w:ascii="Times New Roman" w:hAnsi="Times New Roman" w:cs="Times New Roman"/>
                <w:color w:val="000000"/>
                <w:szCs w:val="18"/>
              </w:rPr>
              <w:t>N</w:t>
            </w:r>
          </w:p>
        </w:tc>
        <w:tc>
          <w:tcPr>
            <w:tcW w:w="2110" w:type="dxa"/>
            <w:tcBorders>
              <w:top w:val="nil"/>
              <w:left w:val="single" w:sz="18" w:space="0" w:color="000000"/>
              <w:bottom w:val="nil"/>
              <w:right w:val="single" w:sz="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Cs w:val="18"/>
              </w:rPr>
            </w:pPr>
            <w:r>
              <w:rPr>
                <w:rFonts w:ascii="Times New Roman" w:hAnsi="Times New Roman" w:cs="Times New Roman"/>
                <w:color w:val="000000"/>
                <w:szCs w:val="18"/>
              </w:rPr>
              <w:t>92</w:t>
            </w:r>
          </w:p>
        </w:tc>
        <w:tc>
          <w:tcPr>
            <w:tcW w:w="2110" w:type="dxa"/>
            <w:tcBorders>
              <w:top w:val="nil"/>
              <w:left w:val="single" w:sz="8" w:space="0" w:color="000000"/>
              <w:bottom w:val="nil"/>
              <w:right w:val="single" w:sz="1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Cs w:val="18"/>
              </w:rPr>
            </w:pPr>
            <w:r>
              <w:rPr>
                <w:rFonts w:ascii="Times New Roman" w:hAnsi="Times New Roman" w:cs="Times New Roman"/>
                <w:color w:val="000000"/>
                <w:szCs w:val="18"/>
              </w:rPr>
              <w:t>92</w:t>
            </w:r>
          </w:p>
        </w:tc>
      </w:tr>
      <w:tr w:rsidR="009812E0" w:rsidTr="009812E0">
        <w:trPr>
          <w:cantSplit/>
          <w:trHeight w:val="406"/>
        </w:trPr>
        <w:tc>
          <w:tcPr>
            <w:tcW w:w="3960" w:type="dxa"/>
            <w:vMerge w:val="restart"/>
            <w:tcBorders>
              <w:top w:val="nil"/>
              <w:left w:val="single" w:sz="18" w:space="0" w:color="000000"/>
              <w:bottom w:val="single" w:sz="18" w:space="0" w:color="000000"/>
              <w:right w:val="nil"/>
            </w:tcBorders>
            <w:shd w:val="clear" w:color="auto" w:fill="FFFFFF"/>
            <w:vAlign w:val="center"/>
            <w:hideMark/>
          </w:tcPr>
          <w:p w:rsidR="009812E0" w:rsidRDefault="00B3221F" w:rsidP="00FA1634">
            <w:pPr>
              <w:autoSpaceDE w:val="0"/>
              <w:autoSpaceDN w:val="0"/>
              <w:adjustRightInd w:val="0"/>
              <w:spacing w:after="0" w:line="240" w:lineRule="auto"/>
              <w:ind w:left="60" w:right="60"/>
              <w:rPr>
                <w:rFonts w:ascii="Times New Roman" w:hAnsi="Times New Roman" w:cs="Times New Roman"/>
                <w:color w:val="000000"/>
                <w:szCs w:val="18"/>
              </w:rPr>
            </w:pPr>
            <w:r>
              <w:rPr>
                <w:rFonts w:ascii="Times New Roman" w:hAnsi="Times New Roman" w:cs="Times New Roman"/>
                <w:color w:val="000000"/>
                <w:szCs w:val="18"/>
              </w:rPr>
              <w:t>Tax Collection</w:t>
            </w:r>
          </w:p>
        </w:tc>
        <w:tc>
          <w:tcPr>
            <w:tcW w:w="1702" w:type="dxa"/>
            <w:tcBorders>
              <w:top w:val="nil"/>
              <w:left w:val="nil"/>
              <w:bottom w:val="nil"/>
              <w:right w:val="single" w:sz="1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rPr>
                <w:rFonts w:ascii="Times New Roman" w:hAnsi="Times New Roman" w:cs="Times New Roman"/>
                <w:color w:val="000000"/>
                <w:szCs w:val="18"/>
              </w:rPr>
            </w:pPr>
            <w:r>
              <w:rPr>
                <w:rFonts w:ascii="Times New Roman" w:hAnsi="Times New Roman" w:cs="Times New Roman"/>
                <w:color w:val="000000"/>
                <w:szCs w:val="18"/>
              </w:rPr>
              <w:t>Pearson Correlation</w:t>
            </w:r>
          </w:p>
        </w:tc>
        <w:tc>
          <w:tcPr>
            <w:tcW w:w="2110" w:type="dxa"/>
            <w:tcBorders>
              <w:top w:val="nil"/>
              <w:left w:val="single" w:sz="18" w:space="0" w:color="000000"/>
              <w:bottom w:val="nil"/>
              <w:right w:val="single" w:sz="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Cs w:val="18"/>
              </w:rPr>
            </w:pPr>
            <w:r>
              <w:rPr>
                <w:rFonts w:ascii="Times New Roman" w:hAnsi="Times New Roman" w:cs="Times New Roman"/>
                <w:color w:val="000000"/>
                <w:szCs w:val="18"/>
              </w:rPr>
              <w:t>.648</w:t>
            </w:r>
            <w:r>
              <w:rPr>
                <w:rFonts w:ascii="Times New Roman" w:hAnsi="Times New Roman" w:cs="Times New Roman"/>
                <w:color w:val="000000"/>
                <w:szCs w:val="18"/>
                <w:vertAlign w:val="superscript"/>
              </w:rPr>
              <w:t>**</w:t>
            </w:r>
          </w:p>
        </w:tc>
        <w:tc>
          <w:tcPr>
            <w:tcW w:w="2110" w:type="dxa"/>
            <w:tcBorders>
              <w:top w:val="nil"/>
              <w:left w:val="single" w:sz="8" w:space="0" w:color="000000"/>
              <w:bottom w:val="nil"/>
              <w:right w:val="single" w:sz="1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Cs w:val="18"/>
              </w:rPr>
            </w:pPr>
            <w:r>
              <w:rPr>
                <w:rFonts w:ascii="Times New Roman" w:hAnsi="Times New Roman" w:cs="Times New Roman"/>
                <w:color w:val="000000"/>
                <w:szCs w:val="18"/>
              </w:rPr>
              <w:t>1</w:t>
            </w:r>
          </w:p>
        </w:tc>
      </w:tr>
      <w:tr w:rsidR="009812E0" w:rsidTr="009812E0">
        <w:trPr>
          <w:cantSplit/>
          <w:trHeight w:val="184"/>
        </w:trPr>
        <w:tc>
          <w:tcPr>
            <w:tcW w:w="9882" w:type="dxa"/>
            <w:vMerge/>
            <w:tcBorders>
              <w:top w:val="nil"/>
              <w:left w:val="single" w:sz="18" w:space="0" w:color="000000"/>
              <w:bottom w:val="single" w:sz="18" w:space="0" w:color="000000"/>
              <w:right w:val="nil"/>
            </w:tcBorders>
            <w:vAlign w:val="center"/>
            <w:hideMark/>
          </w:tcPr>
          <w:p w:rsidR="009812E0" w:rsidRDefault="009812E0" w:rsidP="00FA1634">
            <w:pPr>
              <w:spacing w:after="0" w:line="240" w:lineRule="auto"/>
              <w:rPr>
                <w:rFonts w:ascii="Times New Roman" w:eastAsia="Calibri" w:hAnsi="Times New Roman" w:cs="Times New Roman"/>
                <w:color w:val="000000"/>
                <w:sz w:val="18"/>
                <w:szCs w:val="18"/>
                <w:lang w:val="en-GB" w:eastAsia="en-GB"/>
              </w:rPr>
            </w:pPr>
          </w:p>
        </w:tc>
        <w:tc>
          <w:tcPr>
            <w:tcW w:w="1702" w:type="dxa"/>
            <w:tcBorders>
              <w:top w:val="nil"/>
              <w:left w:val="nil"/>
              <w:bottom w:val="nil"/>
              <w:right w:val="single" w:sz="1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rPr>
                <w:rFonts w:ascii="Times New Roman" w:hAnsi="Times New Roman" w:cs="Times New Roman"/>
                <w:color w:val="000000"/>
                <w:szCs w:val="18"/>
              </w:rPr>
            </w:pPr>
            <w:r>
              <w:rPr>
                <w:rFonts w:ascii="Times New Roman" w:hAnsi="Times New Roman" w:cs="Times New Roman"/>
                <w:color w:val="000000"/>
                <w:szCs w:val="18"/>
              </w:rPr>
              <w:t>Sig. (2-tailed)</w:t>
            </w:r>
          </w:p>
        </w:tc>
        <w:tc>
          <w:tcPr>
            <w:tcW w:w="2110" w:type="dxa"/>
            <w:tcBorders>
              <w:top w:val="nil"/>
              <w:left w:val="single" w:sz="18" w:space="0" w:color="000000"/>
              <w:bottom w:val="nil"/>
              <w:right w:val="single" w:sz="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Cs w:val="18"/>
              </w:rPr>
            </w:pPr>
            <w:r>
              <w:rPr>
                <w:rFonts w:ascii="Times New Roman" w:hAnsi="Times New Roman" w:cs="Times New Roman"/>
                <w:color w:val="000000"/>
                <w:szCs w:val="18"/>
              </w:rPr>
              <w:t>.000</w:t>
            </w:r>
          </w:p>
        </w:tc>
        <w:tc>
          <w:tcPr>
            <w:tcW w:w="2110" w:type="dxa"/>
            <w:tcBorders>
              <w:top w:val="nil"/>
              <w:left w:val="single" w:sz="8" w:space="0" w:color="000000"/>
              <w:bottom w:val="nil"/>
              <w:right w:val="single" w:sz="18" w:space="0" w:color="000000"/>
            </w:tcBorders>
            <w:shd w:val="clear" w:color="auto" w:fill="FFFFFF"/>
          </w:tcPr>
          <w:p w:rsidR="009812E0" w:rsidRDefault="009812E0" w:rsidP="00FA1634">
            <w:pPr>
              <w:autoSpaceDE w:val="0"/>
              <w:autoSpaceDN w:val="0"/>
              <w:adjustRightInd w:val="0"/>
              <w:spacing w:after="0" w:line="240" w:lineRule="auto"/>
              <w:rPr>
                <w:rFonts w:ascii="Times New Roman" w:hAnsi="Times New Roman" w:cs="Times New Roman"/>
                <w:color w:val="181717"/>
                <w:sz w:val="24"/>
                <w:szCs w:val="24"/>
              </w:rPr>
            </w:pPr>
          </w:p>
        </w:tc>
      </w:tr>
      <w:tr w:rsidR="009812E0" w:rsidTr="009812E0">
        <w:trPr>
          <w:cantSplit/>
          <w:trHeight w:val="184"/>
        </w:trPr>
        <w:tc>
          <w:tcPr>
            <w:tcW w:w="9882" w:type="dxa"/>
            <w:vMerge/>
            <w:tcBorders>
              <w:top w:val="nil"/>
              <w:left w:val="single" w:sz="18" w:space="0" w:color="000000"/>
              <w:bottom w:val="single" w:sz="18" w:space="0" w:color="000000"/>
              <w:right w:val="nil"/>
            </w:tcBorders>
            <w:vAlign w:val="center"/>
            <w:hideMark/>
          </w:tcPr>
          <w:p w:rsidR="009812E0" w:rsidRDefault="009812E0" w:rsidP="00FA1634">
            <w:pPr>
              <w:spacing w:after="0" w:line="240" w:lineRule="auto"/>
              <w:rPr>
                <w:rFonts w:ascii="Times New Roman" w:eastAsia="Calibri" w:hAnsi="Times New Roman" w:cs="Times New Roman"/>
                <w:color w:val="000000"/>
                <w:sz w:val="18"/>
                <w:szCs w:val="18"/>
                <w:lang w:val="en-GB" w:eastAsia="en-GB"/>
              </w:rPr>
            </w:pPr>
          </w:p>
        </w:tc>
        <w:tc>
          <w:tcPr>
            <w:tcW w:w="1702" w:type="dxa"/>
            <w:tcBorders>
              <w:top w:val="nil"/>
              <w:left w:val="nil"/>
              <w:bottom w:val="single" w:sz="18" w:space="0" w:color="000000"/>
              <w:right w:val="single" w:sz="1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Cs w:val="18"/>
              </w:rPr>
              <w:t>N</w:t>
            </w:r>
          </w:p>
        </w:tc>
        <w:tc>
          <w:tcPr>
            <w:tcW w:w="2110" w:type="dxa"/>
            <w:tcBorders>
              <w:top w:val="nil"/>
              <w:left w:val="single" w:sz="18" w:space="0" w:color="000000"/>
              <w:bottom w:val="single" w:sz="18" w:space="0" w:color="000000"/>
              <w:right w:val="single" w:sz="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Cs w:val="18"/>
              </w:rPr>
            </w:pPr>
            <w:r>
              <w:rPr>
                <w:rFonts w:ascii="Times New Roman" w:hAnsi="Times New Roman" w:cs="Times New Roman"/>
                <w:color w:val="000000"/>
                <w:szCs w:val="18"/>
              </w:rPr>
              <w:t>92</w:t>
            </w:r>
          </w:p>
        </w:tc>
        <w:tc>
          <w:tcPr>
            <w:tcW w:w="2110" w:type="dxa"/>
            <w:tcBorders>
              <w:top w:val="nil"/>
              <w:left w:val="single" w:sz="8" w:space="0" w:color="000000"/>
              <w:bottom w:val="single" w:sz="18" w:space="0" w:color="000000"/>
              <w:right w:val="single" w:sz="18" w:space="0" w:color="000000"/>
            </w:tcBorders>
            <w:shd w:val="clear" w:color="auto" w:fill="FFFFFF"/>
            <w:vAlign w:val="center"/>
            <w:hideMark/>
          </w:tcPr>
          <w:p w:rsidR="009812E0" w:rsidRDefault="009812E0" w:rsidP="00FA1634">
            <w:pPr>
              <w:autoSpaceDE w:val="0"/>
              <w:autoSpaceDN w:val="0"/>
              <w:adjustRightInd w:val="0"/>
              <w:spacing w:after="0" w:line="240" w:lineRule="auto"/>
              <w:ind w:left="60" w:right="60"/>
              <w:jc w:val="right"/>
              <w:rPr>
                <w:rFonts w:ascii="Times New Roman" w:hAnsi="Times New Roman" w:cs="Times New Roman"/>
                <w:color w:val="000000"/>
                <w:szCs w:val="18"/>
              </w:rPr>
            </w:pPr>
            <w:r>
              <w:rPr>
                <w:rFonts w:ascii="Times New Roman" w:hAnsi="Times New Roman" w:cs="Times New Roman"/>
                <w:color w:val="000000"/>
                <w:szCs w:val="18"/>
              </w:rPr>
              <w:t>92</w:t>
            </w:r>
          </w:p>
        </w:tc>
      </w:tr>
      <w:tr w:rsidR="009812E0" w:rsidTr="009812E0">
        <w:trPr>
          <w:cantSplit/>
          <w:trHeight w:val="406"/>
        </w:trPr>
        <w:tc>
          <w:tcPr>
            <w:tcW w:w="9882" w:type="dxa"/>
            <w:gridSpan w:val="4"/>
            <w:tcBorders>
              <w:top w:val="nil"/>
              <w:left w:val="nil"/>
              <w:bottom w:val="nil"/>
              <w:right w:val="nil"/>
            </w:tcBorders>
            <w:shd w:val="clear" w:color="auto" w:fill="FFFFFF"/>
            <w:hideMark/>
          </w:tcPr>
          <w:p w:rsidR="009812E0" w:rsidRDefault="009812E0" w:rsidP="00FA1634">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Correlation is significant at the 0.01 level (2-tailed).</w:t>
            </w:r>
          </w:p>
        </w:tc>
      </w:tr>
    </w:tbl>
    <w:p w:rsidR="009812E0" w:rsidRDefault="009812E0" w:rsidP="00CE53AF">
      <w:pPr>
        <w:autoSpaceDE w:val="0"/>
        <w:autoSpaceDN w:val="0"/>
        <w:adjustRightInd w:val="0"/>
        <w:spacing w:after="0" w:line="480" w:lineRule="auto"/>
        <w:rPr>
          <w:rFonts w:ascii="Times New Roman" w:hAnsi="Times New Roman" w:cs="Times New Roman"/>
          <w:b/>
          <w:sz w:val="24"/>
          <w:szCs w:val="24"/>
        </w:rPr>
      </w:pPr>
    </w:p>
    <w:p w:rsidR="009812E0" w:rsidRDefault="009812E0" w:rsidP="00CE53AF">
      <w:pPr>
        <w:autoSpaceDE w:val="0"/>
        <w:autoSpaceDN w:val="0"/>
        <w:adjustRightInd w:val="0"/>
        <w:spacing w:after="0" w:line="480" w:lineRule="auto"/>
        <w:rPr>
          <w:rFonts w:ascii="Times New Roman" w:hAnsi="Times New Roman" w:cs="Times New Roman"/>
          <w:b/>
          <w:bCs/>
          <w:color w:val="000000"/>
          <w:sz w:val="24"/>
          <w:szCs w:val="24"/>
        </w:rPr>
      </w:pPr>
      <w:r>
        <w:rPr>
          <w:rFonts w:ascii="Times New Roman" w:hAnsi="Times New Roman" w:cs="Times New Roman"/>
          <w:b/>
          <w:sz w:val="24"/>
          <w:szCs w:val="24"/>
        </w:rPr>
        <w:t xml:space="preserve">TABLE 4.3.3.2: </w:t>
      </w:r>
      <w:r>
        <w:rPr>
          <w:rFonts w:ascii="Times New Roman" w:hAnsi="Times New Roman" w:cs="Times New Roman"/>
          <w:b/>
          <w:bCs/>
          <w:color w:val="000000"/>
          <w:sz w:val="24"/>
          <w:szCs w:val="24"/>
        </w:rPr>
        <w:t>Model Summary</w:t>
      </w:r>
    </w:p>
    <w:tbl>
      <w:tblPr>
        <w:tblW w:w="5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79"/>
        <w:gridCol w:w="1008"/>
        <w:gridCol w:w="1069"/>
        <w:gridCol w:w="1467"/>
        <w:gridCol w:w="1467"/>
      </w:tblGrid>
      <w:tr w:rsidR="009812E0" w:rsidTr="009812E0">
        <w:trPr>
          <w:cantSplit/>
        </w:trPr>
        <w:tc>
          <w:tcPr>
            <w:tcW w:w="5795" w:type="dxa"/>
            <w:gridSpan w:val="5"/>
            <w:tcBorders>
              <w:top w:val="nil"/>
              <w:left w:val="nil"/>
              <w:bottom w:val="nil"/>
              <w:right w:val="nil"/>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Model Summary</w:t>
            </w:r>
          </w:p>
        </w:tc>
      </w:tr>
      <w:tr w:rsidR="009812E0" w:rsidTr="009812E0">
        <w:trPr>
          <w:cantSplit/>
        </w:trPr>
        <w:tc>
          <w:tcPr>
            <w:tcW w:w="780" w:type="dxa"/>
            <w:tcBorders>
              <w:top w:val="single" w:sz="18" w:space="0" w:color="000000"/>
              <w:left w:val="single" w:sz="18" w:space="0" w:color="000000"/>
              <w:bottom w:val="single" w:sz="18" w:space="0" w:color="000000"/>
              <w:right w:val="single" w:sz="18" w:space="0" w:color="000000"/>
            </w:tcBorders>
            <w:shd w:val="clear" w:color="auto" w:fill="FFFFFF"/>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18"/>
                <w:szCs w:val="18"/>
              </w:rPr>
            </w:pPr>
            <w:r>
              <w:rPr>
                <w:rFonts w:ascii="Times New Roman" w:hAnsi="Times New Roman" w:cs="Times New Roman"/>
                <w:color w:val="000000"/>
                <w:szCs w:val="18"/>
              </w:rPr>
              <w:t>Model</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Cs w:val="18"/>
              </w:rPr>
            </w:pPr>
            <w:r>
              <w:rPr>
                <w:rFonts w:ascii="Times New Roman" w:hAnsi="Times New Roman" w:cs="Times New Roman"/>
                <w:color w:val="000000"/>
                <w:szCs w:val="18"/>
              </w:rPr>
              <w:t>R</w:t>
            </w:r>
          </w:p>
        </w:tc>
        <w:tc>
          <w:tcPr>
            <w:tcW w:w="1070" w:type="dxa"/>
            <w:tcBorders>
              <w:top w:val="single" w:sz="18" w:space="0" w:color="000000"/>
              <w:left w:val="single" w:sz="8" w:space="0" w:color="000000"/>
              <w:bottom w:val="single" w:sz="1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Cs w:val="18"/>
              </w:rPr>
            </w:pPr>
            <w:r>
              <w:rPr>
                <w:rFonts w:ascii="Times New Roman" w:hAnsi="Times New Roman" w:cs="Times New Roman"/>
                <w:color w:val="000000"/>
                <w:szCs w:val="18"/>
              </w:rPr>
              <w:t>R Square</w:t>
            </w:r>
          </w:p>
        </w:tc>
        <w:tc>
          <w:tcPr>
            <w:tcW w:w="1468" w:type="dxa"/>
            <w:tcBorders>
              <w:top w:val="single" w:sz="18" w:space="0" w:color="000000"/>
              <w:left w:val="single" w:sz="8" w:space="0" w:color="000000"/>
              <w:bottom w:val="single" w:sz="1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Cs w:val="18"/>
              </w:rPr>
            </w:pPr>
            <w:r>
              <w:rPr>
                <w:rFonts w:ascii="Times New Roman" w:hAnsi="Times New Roman" w:cs="Times New Roman"/>
                <w:color w:val="000000"/>
                <w:szCs w:val="18"/>
              </w:rPr>
              <w:t>Adjusted R Square</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Cs w:val="18"/>
              </w:rPr>
            </w:pPr>
            <w:r>
              <w:rPr>
                <w:rFonts w:ascii="Times New Roman" w:hAnsi="Times New Roman" w:cs="Times New Roman"/>
                <w:color w:val="000000"/>
                <w:szCs w:val="18"/>
              </w:rPr>
              <w:t>Std. Error of the Estimate</w:t>
            </w:r>
          </w:p>
        </w:tc>
      </w:tr>
      <w:tr w:rsidR="009812E0" w:rsidTr="009812E0">
        <w:trPr>
          <w:cantSplit/>
        </w:trPr>
        <w:tc>
          <w:tcPr>
            <w:tcW w:w="780"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Cs w:val="18"/>
              </w:rPr>
            </w:pPr>
            <w:r>
              <w:rPr>
                <w:rFonts w:ascii="Times New Roman" w:hAnsi="Times New Roman" w:cs="Times New Roman"/>
                <w:color w:val="000000"/>
                <w:szCs w:val="18"/>
              </w:rPr>
              <w:t>1</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Cs w:val="18"/>
              </w:rPr>
            </w:pPr>
            <w:r>
              <w:rPr>
                <w:rFonts w:ascii="Times New Roman" w:hAnsi="Times New Roman" w:cs="Times New Roman"/>
                <w:color w:val="000000"/>
                <w:szCs w:val="18"/>
              </w:rPr>
              <w:t>.648</w:t>
            </w:r>
            <w:r>
              <w:rPr>
                <w:rFonts w:ascii="Times New Roman" w:hAnsi="Times New Roman" w:cs="Times New Roman"/>
                <w:color w:val="000000"/>
                <w:szCs w:val="18"/>
                <w:vertAlign w:val="superscript"/>
              </w:rPr>
              <w:t>a</w:t>
            </w:r>
          </w:p>
        </w:tc>
        <w:tc>
          <w:tcPr>
            <w:tcW w:w="1070"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Cs w:val="18"/>
              </w:rPr>
            </w:pPr>
            <w:r>
              <w:rPr>
                <w:rFonts w:ascii="Times New Roman" w:hAnsi="Times New Roman" w:cs="Times New Roman"/>
                <w:color w:val="000000"/>
                <w:szCs w:val="18"/>
              </w:rPr>
              <w:t>.420</w:t>
            </w:r>
          </w:p>
        </w:tc>
        <w:tc>
          <w:tcPr>
            <w:tcW w:w="1468"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Cs w:val="18"/>
              </w:rPr>
            </w:pPr>
            <w:r>
              <w:rPr>
                <w:rFonts w:ascii="Times New Roman" w:hAnsi="Times New Roman" w:cs="Times New Roman"/>
                <w:color w:val="000000"/>
                <w:szCs w:val="18"/>
              </w:rPr>
              <w:t>.413</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Cs w:val="18"/>
              </w:rPr>
            </w:pPr>
            <w:r>
              <w:rPr>
                <w:rFonts w:ascii="Times New Roman" w:hAnsi="Times New Roman" w:cs="Times New Roman"/>
                <w:color w:val="000000"/>
                <w:szCs w:val="18"/>
              </w:rPr>
              <w:t>.56062</w:t>
            </w:r>
          </w:p>
        </w:tc>
      </w:tr>
      <w:tr w:rsidR="009812E0" w:rsidTr="009812E0">
        <w:trPr>
          <w:cantSplit/>
        </w:trPr>
        <w:tc>
          <w:tcPr>
            <w:tcW w:w="5795" w:type="dxa"/>
            <w:gridSpan w:val="5"/>
            <w:tcBorders>
              <w:top w:val="nil"/>
              <w:left w:val="nil"/>
              <w:bottom w:val="nil"/>
              <w:right w:val="nil"/>
            </w:tcBorders>
            <w:shd w:val="clear" w:color="auto" w:fill="FFFFFF"/>
            <w:hideMark/>
          </w:tcPr>
          <w:p w:rsidR="009812E0" w:rsidRDefault="009812E0" w:rsidP="00CE53AF">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 Predictors: (Constant): tax administration</w:t>
            </w:r>
          </w:p>
        </w:tc>
      </w:tr>
    </w:tbl>
    <w:p w:rsidR="009812E0" w:rsidRDefault="009812E0" w:rsidP="00CE53AF">
      <w:pPr>
        <w:autoSpaceDE w:val="0"/>
        <w:autoSpaceDN w:val="0"/>
        <w:adjustRightInd w:val="0"/>
        <w:spacing w:after="0" w:line="480" w:lineRule="auto"/>
        <w:rPr>
          <w:rFonts w:ascii="Times New Roman" w:eastAsia="Calibri" w:hAnsi="Times New Roman" w:cs="Times New Roman"/>
          <w:b/>
          <w:color w:val="181717"/>
          <w:sz w:val="24"/>
          <w:szCs w:val="24"/>
          <w:lang w:val="en-GB" w:eastAsia="en-GB"/>
        </w:rPr>
      </w:pPr>
      <w:r>
        <w:rPr>
          <w:rFonts w:ascii="Times New Roman" w:hAnsi="Times New Roman" w:cs="Times New Roman"/>
          <w:b/>
          <w:sz w:val="24"/>
          <w:szCs w:val="24"/>
        </w:rPr>
        <w:t xml:space="preserve">TABLE 4.3.3.3: Analysis of Variance </w:t>
      </w:r>
    </w:p>
    <w:tbl>
      <w:tblPr>
        <w:tblW w:w="7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269"/>
        <w:gridCol w:w="1468"/>
        <w:gridCol w:w="1009"/>
        <w:gridCol w:w="1391"/>
        <w:gridCol w:w="1009"/>
        <w:gridCol w:w="1009"/>
      </w:tblGrid>
      <w:tr w:rsidR="009812E0" w:rsidTr="00B3221F">
        <w:trPr>
          <w:cantSplit/>
        </w:trPr>
        <w:tc>
          <w:tcPr>
            <w:tcW w:w="7890" w:type="dxa"/>
            <w:gridSpan w:val="7"/>
            <w:tcBorders>
              <w:top w:val="nil"/>
              <w:left w:val="nil"/>
              <w:bottom w:val="nil"/>
              <w:right w:val="nil"/>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 w:val="18"/>
                <w:szCs w:val="18"/>
              </w:rPr>
            </w:pPr>
            <w:proofErr w:type="spellStart"/>
            <w:r>
              <w:rPr>
                <w:rFonts w:ascii="Times New Roman" w:hAnsi="Times New Roman" w:cs="Times New Roman"/>
                <w:b/>
                <w:bCs/>
                <w:color w:val="000000"/>
                <w:szCs w:val="18"/>
              </w:rPr>
              <w:t>ANOVA</w:t>
            </w:r>
            <w:r>
              <w:rPr>
                <w:rFonts w:ascii="Times New Roman" w:hAnsi="Times New Roman" w:cs="Times New Roman"/>
                <w:b/>
                <w:bCs/>
                <w:color w:val="000000"/>
                <w:szCs w:val="18"/>
                <w:vertAlign w:val="superscript"/>
              </w:rPr>
              <w:t>a</w:t>
            </w:r>
            <w:proofErr w:type="spellEnd"/>
          </w:p>
        </w:tc>
      </w:tr>
      <w:tr w:rsidR="009812E0" w:rsidTr="00B3221F">
        <w:trPr>
          <w:cantSplit/>
        </w:trPr>
        <w:tc>
          <w:tcPr>
            <w:tcW w:w="2004" w:type="dxa"/>
            <w:gridSpan w:val="2"/>
            <w:tcBorders>
              <w:top w:val="single" w:sz="18" w:space="0" w:color="000000"/>
              <w:left w:val="single" w:sz="18" w:space="0" w:color="000000"/>
              <w:bottom w:val="single" w:sz="18" w:space="0" w:color="000000"/>
              <w:right w:val="nil"/>
            </w:tcBorders>
            <w:shd w:val="clear" w:color="auto" w:fill="FFFFFF"/>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Cs w:val="18"/>
              </w:rPr>
            </w:pPr>
            <w:r>
              <w:rPr>
                <w:rFonts w:ascii="Times New Roman" w:hAnsi="Times New Roman" w:cs="Times New Roman"/>
                <w:color w:val="000000"/>
                <w:szCs w:val="18"/>
              </w:rPr>
              <w:t>Model</w:t>
            </w:r>
          </w:p>
        </w:tc>
        <w:tc>
          <w:tcPr>
            <w:tcW w:w="1468" w:type="dxa"/>
            <w:tcBorders>
              <w:top w:val="single" w:sz="18" w:space="0" w:color="000000"/>
              <w:left w:val="single" w:sz="18" w:space="0" w:color="000000"/>
              <w:bottom w:val="single" w:sz="1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Cs w:val="18"/>
              </w:rPr>
            </w:pPr>
            <w:r>
              <w:rPr>
                <w:rFonts w:ascii="Times New Roman" w:hAnsi="Times New Roman" w:cs="Times New Roman"/>
                <w:color w:val="000000"/>
                <w:szCs w:val="18"/>
              </w:rPr>
              <w:t>Sum of Squares</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Cs w:val="18"/>
              </w:rPr>
            </w:pPr>
            <w:r>
              <w:rPr>
                <w:rFonts w:ascii="Times New Roman" w:hAnsi="Times New Roman" w:cs="Times New Roman"/>
                <w:color w:val="000000"/>
                <w:szCs w:val="18"/>
              </w:rPr>
              <w:t>Df</w:t>
            </w:r>
          </w:p>
        </w:tc>
        <w:tc>
          <w:tcPr>
            <w:tcW w:w="1391" w:type="dxa"/>
            <w:tcBorders>
              <w:top w:val="single" w:sz="18" w:space="0" w:color="000000"/>
              <w:left w:val="single" w:sz="8" w:space="0" w:color="000000"/>
              <w:bottom w:val="single" w:sz="1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Cs w:val="18"/>
              </w:rPr>
            </w:pPr>
            <w:r>
              <w:rPr>
                <w:rFonts w:ascii="Times New Roman" w:hAnsi="Times New Roman" w:cs="Times New Roman"/>
                <w:color w:val="000000"/>
                <w:szCs w:val="18"/>
              </w:rPr>
              <w:t>Mean Square</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Cs w:val="18"/>
              </w:rPr>
            </w:pPr>
            <w:r>
              <w:rPr>
                <w:rFonts w:ascii="Times New Roman" w:hAnsi="Times New Roman" w:cs="Times New Roman"/>
                <w:color w:val="000000"/>
                <w:szCs w:val="18"/>
              </w:rPr>
              <w:t>F</w:t>
            </w:r>
          </w:p>
        </w:tc>
        <w:tc>
          <w:tcPr>
            <w:tcW w:w="1009" w:type="dxa"/>
            <w:tcBorders>
              <w:top w:val="single" w:sz="18" w:space="0" w:color="000000"/>
              <w:left w:val="single" w:sz="8" w:space="0" w:color="000000"/>
              <w:bottom w:val="single" w:sz="18" w:space="0" w:color="000000"/>
              <w:right w:val="single" w:sz="1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Cs w:val="18"/>
              </w:rPr>
            </w:pPr>
            <w:r>
              <w:rPr>
                <w:rFonts w:ascii="Times New Roman" w:hAnsi="Times New Roman" w:cs="Times New Roman"/>
                <w:color w:val="000000"/>
                <w:szCs w:val="18"/>
              </w:rPr>
              <w:t>Sig.</w:t>
            </w:r>
          </w:p>
        </w:tc>
      </w:tr>
      <w:tr w:rsidR="009812E0" w:rsidTr="00B3221F">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Cs w:val="18"/>
              </w:rPr>
            </w:pPr>
            <w:r>
              <w:rPr>
                <w:rFonts w:ascii="Times New Roman" w:hAnsi="Times New Roman" w:cs="Times New Roman"/>
                <w:color w:val="000000"/>
                <w:szCs w:val="18"/>
              </w:rPr>
              <w:t>1</w:t>
            </w:r>
          </w:p>
        </w:tc>
        <w:tc>
          <w:tcPr>
            <w:tcW w:w="1269" w:type="dxa"/>
            <w:tcBorders>
              <w:top w:val="single" w:sz="18" w:space="0" w:color="000000"/>
              <w:left w:val="nil"/>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Cs w:val="18"/>
              </w:rPr>
            </w:pPr>
            <w:r>
              <w:rPr>
                <w:rFonts w:ascii="Times New Roman" w:hAnsi="Times New Roman" w:cs="Times New Roman"/>
                <w:color w:val="000000"/>
                <w:szCs w:val="18"/>
              </w:rPr>
              <w:t>Regression</w:t>
            </w:r>
          </w:p>
        </w:tc>
        <w:tc>
          <w:tcPr>
            <w:tcW w:w="1468" w:type="dxa"/>
            <w:tcBorders>
              <w:top w:val="single" w:sz="18" w:space="0" w:color="000000"/>
              <w:left w:val="single" w:sz="1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Cs w:val="18"/>
              </w:rPr>
            </w:pPr>
            <w:r>
              <w:rPr>
                <w:rFonts w:ascii="Times New Roman" w:hAnsi="Times New Roman" w:cs="Times New Roman"/>
                <w:color w:val="000000"/>
                <w:szCs w:val="18"/>
              </w:rPr>
              <w:t>20.453</w:t>
            </w:r>
          </w:p>
        </w:tc>
        <w:tc>
          <w:tcPr>
            <w:tcW w:w="1009" w:type="dxa"/>
            <w:tcBorders>
              <w:top w:val="single" w:sz="18" w:space="0" w:color="000000"/>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Cs w:val="18"/>
              </w:rPr>
            </w:pPr>
            <w:r>
              <w:rPr>
                <w:rFonts w:ascii="Times New Roman" w:hAnsi="Times New Roman" w:cs="Times New Roman"/>
                <w:color w:val="000000"/>
                <w:szCs w:val="18"/>
              </w:rPr>
              <w:t>1</w:t>
            </w:r>
          </w:p>
        </w:tc>
        <w:tc>
          <w:tcPr>
            <w:tcW w:w="1391" w:type="dxa"/>
            <w:tcBorders>
              <w:top w:val="single" w:sz="18" w:space="0" w:color="000000"/>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Cs w:val="18"/>
              </w:rPr>
            </w:pPr>
            <w:r>
              <w:rPr>
                <w:rFonts w:ascii="Times New Roman" w:hAnsi="Times New Roman" w:cs="Times New Roman"/>
                <w:color w:val="000000"/>
                <w:szCs w:val="18"/>
              </w:rPr>
              <w:t>20.453</w:t>
            </w:r>
          </w:p>
        </w:tc>
        <w:tc>
          <w:tcPr>
            <w:tcW w:w="1009" w:type="dxa"/>
            <w:tcBorders>
              <w:top w:val="single" w:sz="18" w:space="0" w:color="000000"/>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Cs w:val="18"/>
              </w:rPr>
            </w:pPr>
            <w:r>
              <w:rPr>
                <w:rFonts w:ascii="Times New Roman" w:hAnsi="Times New Roman" w:cs="Times New Roman"/>
                <w:color w:val="000000"/>
                <w:szCs w:val="18"/>
              </w:rPr>
              <w:t>65.077</w:t>
            </w:r>
          </w:p>
        </w:tc>
        <w:tc>
          <w:tcPr>
            <w:tcW w:w="1009" w:type="dxa"/>
            <w:tcBorders>
              <w:top w:val="single" w:sz="18" w:space="0" w:color="000000"/>
              <w:left w:val="single" w:sz="8" w:space="0" w:color="000000"/>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Cs w:val="18"/>
              </w:rPr>
            </w:pPr>
            <w:r>
              <w:rPr>
                <w:rFonts w:ascii="Times New Roman" w:hAnsi="Times New Roman" w:cs="Times New Roman"/>
                <w:color w:val="000000"/>
                <w:szCs w:val="18"/>
              </w:rPr>
              <w:t>.000</w:t>
            </w:r>
            <w:r>
              <w:rPr>
                <w:rFonts w:ascii="Times New Roman" w:hAnsi="Times New Roman" w:cs="Times New Roman"/>
                <w:color w:val="000000"/>
                <w:szCs w:val="18"/>
                <w:vertAlign w:val="superscript"/>
              </w:rPr>
              <w:t>b</w:t>
            </w:r>
          </w:p>
        </w:tc>
      </w:tr>
      <w:tr w:rsidR="009812E0" w:rsidTr="00B3221F">
        <w:trPr>
          <w:cantSplit/>
        </w:trPr>
        <w:tc>
          <w:tcPr>
            <w:tcW w:w="735" w:type="dxa"/>
            <w:vMerge/>
            <w:tcBorders>
              <w:top w:val="single" w:sz="18" w:space="0" w:color="000000"/>
              <w:left w:val="single" w:sz="18" w:space="0" w:color="000000"/>
              <w:bottom w:val="single" w:sz="18" w:space="0" w:color="000000"/>
              <w:right w:val="nil"/>
            </w:tcBorders>
            <w:vAlign w:val="center"/>
            <w:hideMark/>
          </w:tcPr>
          <w:p w:rsidR="009812E0" w:rsidRDefault="009812E0" w:rsidP="00CE53AF">
            <w:pPr>
              <w:spacing w:after="0" w:line="480" w:lineRule="auto"/>
              <w:rPr>
                <w:rFonts w:ascii="Times New Roman" w:eastAsia="Calibri" w:hAnsi="Times New Roman" w:cs="Times New Roman"/>
                <w:color w:val="000000"/>
                <w:sz w:val="18"/>
                <w:szCs w:val="18"/>
                <w:lang w:val="en-GB" w:eastAsia="en-GB"/>
              </w:rPr>
            </w:pPr>
          </w:p>
        </w:tc>
        <w:tc>
          <w:tcPr>
            <w:tcW w:w="1269" w:type="dxa"/>
            <w:tcBorders>
              <w:top w:val="nil"/>
              <w:left w:val="nil"/>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Cs w:val="18"/>
              </w:rPr>
            </w:pPr>
            <w:r>
              <w:rPr>
                <w:rFonts w:ascii="Times New Roman" w:hAnsi="Times New Roman" w:cs="Times New Roman"/>
                <w:color w:val="000000"/>
                <w:szCs w:val="18"/>
              </w:rPr>
              <w:t>Residual</w:t>
            </w:r>
          </w:p>
        </w:tc>
        <w:tc>
          <w:tcPr>
            <w:tcW w:w="1468" w:type="dxa"/>
            <w:tcBorders>
              <w:top w:val="nil"/>
              <w:left w:val="single" w:sz="1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Cs w:val="18"/>
              </w:rPr>
            </w:pPr>
            <w:r>
              <w:rPr>
                <w:rFonts w:ascii="Times New Roman" w:hAnsi="Times New Roman" w:cs="Times New Roman"/>
                <w:color w:val="000000"/>
                <w:szCs w:val="18"/>
              </w:rPr>
              <w:t>28.286</w:t>
            </w:r>
          </w:p>
        </w:tc>
        <w:tc>
          <w:tcPr>
            <w:tcW w:w="1009" w:type="dxa"/>
            <w:tcBorders>
              <w:top w:val="nil"/>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Cs w:val="18"/>
              </w:rPr>
            </w:pPr>
            <w:r>
              <w:rPr>
                <w:rFonts w:ascii="Times New Roman" w:hAnsi="Times New Roman" w:cs="Times New Roman"/>
                <w:color w:val="000000"/>
                <w:szCs w:val="18"/>
              </w:rPr>
              <w:t>90</w:t>
            </w:r>
          </w:p>
        </w:tc>
        <w:tc>
          <w:tcPr>
            <w:tcW w:w="1391" w:type="dxa"/>
            <w:tcBorders>
              <w:top w:val="nil"/>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Cs w:val="18"/>
              </w:rPr>
            </w:pPr>
            <w:r>
              <w:rPr>
                <w:rFonts w:ascii="Times New Roman" w:hAnsi="Times New Roman" w:cs="Times New Roman"/>
                <w:color w:val="000000"/>
                <w:szCs w:val="18"/>
              </w:rPr>
              <w:t>.314</w:t>
            </w:r>
          </w:p>
        </w:tc>
        <w:tc>
          <w:tcPr>
            <w:tcW w:w="1009" w:type="dxa"/>
            <w:tcBorders>
              <w:top w:val="nil"/>
              <w:left w:val="single" w:sz="8" w:space="0" w:color="000000"/>
              <w:bottom w:val="nil"/>
              <w:right w:val="single" w:sz="8" w:space="0" w:color="000000"/>
            </w:tcBorders>
            <w:shd w:val="clear" w:color="auto" w:fill="FFFFFF"/>
          </w:tcPr>
          <w:p w:rsidR="009812E0" w:rsidRDefault="009812E0" w:rsidP="00CE53AF">
            <w:pPr>
              <w:autoSpaceDE w:val="0"/>
              <w:autoSpaceDN w:val="0"/>
              <w:adjustRightInd w:val="0"/>
              <w:spacing w:after="0" w:line="480" w:lineRule="auto"/>
              <w:rPr>
                <w:rFonts w:ascii="Times New Roman" w:hAnsi="Times New Roman" w:cs="Times New Roman"/>
                <w:color w:val="181717"/>
                <w:sz w:val="24"/>
                <w:szCs w:val="24"/>
              </w:rPr>
            </w:pPr>
          </w:p>
        </w:tc>
        <w:tc>
          <w:tcPr>
            <w:tcW w:w="1009" w:type="dxa"/>
            <w:tcBorders>
              <w:top w:val="nil"/>
              <w:left w:val="single" w:sz="8" w:space="0" w:color="000000"/>
              <w:bottom w:val="nil"/>
              <w:right w:val="single" w:sz="18" w:space="0" w:color="000000"/>
            </w:tcBorders>
            <w:shd w:val="clear" w:color="auto" w:fill="FFFFFF"/>
          </w:tcPr>
          <w:p w:rsidR="009812E0" w:rsidRDefault="009812E0" w:rsidP="00CE53AF">
            <w:pPr>
              <w:autoSpaceDE w:val="0"/>
              <w:autoSpaceDN w:val="0"/>
              <w:adjustRightInd w:val="0"/>
              <w:spacing w:after="0" w:line="480" w:lineRule="auto"/>
              <w:rPr>
                <w:rFonts w:ascii="Times New Roman" w:hAnsi="Times New Roman" w:cs="Times New Roman"/>
                <w:sz w:val="24"/>
                <w:szCs w:val="24"/>
              </w:rPr>
            </w:pPr>
          </w:p>
        </w:tc>
      </w:tr>
      <w:tr w:rsidR="009812E0" w:rsidTr="00B3221F">
        <w:trPr>
          <w:cantSplit/>
        </w:trPr>
        <w:tc>
          <w:tcPr>
            <w:tcW w:w="735" w:type="dxa"/>
            <w:vMerge/>
            <w:tcBorders>
              <w:top w:val="single" w:sz="18" w:space="0" w:color="000000"/>
              <w:left w:val="single" w:sz="18" w:space="0" w:color="000000"/>
              <w:bottom w:val="single" w:sz="18" w:space="0" w:color="000000"/>
              <w:right w:val="nil"/>
            </w:tcBorders>
            <w:vAlign w:val="center"/>
            <w:hideMark/>
          </w:tcPr>
          <w:p w:rsidR="009812E0" w:rsidRDefault="009812E0" w:rsidP="00CE53AF">
            <w:pPr>
              <w:spacing w:after="0" w:line="480" w:lineRule="auto"/>
              <w:rPr>
                <w:rFonts w:ascii="Times New Roman" w:eastAsia="Calibri" w:hAnsi="Times New Roman" w:cs="Times New Roman"/>
                <w:color w:val="000000"/>
                <w:sz w:val="18"/>
                <w:szCs w:val="18"/>
                <w:lang w:val="en-GB" w:eastAsia="en-GB"/>
              </w:rPr>
            </w:pPr>
          </w:p>
        </w:tc>
        <w:tc>
          <w:tcPr>
            <w:tcW w:w="1269" w:type="dxa"/>
            <w:tcBorders>
              <w:top w:val="nil"/>
              <w:left w:val="nil"/>
              <w:bottom w:val="single" w:sz="18" w:space="0" w:color="000000"/>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18"/>
                <w:szCs w:val="18"/>
              </w:rPr>
            </w:pPr>
            <w:r>
              <w:rPr>
                <w:rFonts w:ascii="Times New Roman" w:hAnsi="Times New Roman" w:cs="Times New Roman"/>
                <w:color w:val="000000"/>
                <w:szCs w:val="18"/>
              </w:rPr>
              <w:t>Total</w:t>
            </w:r>
          </w:p>
        </w:tc>
        <w:tc>
          <w:tcPr>
            <w:tcW w:w="1468" w:type="dxa"/>
            <w:tcBorders>
              <w:top w:val="nil"/>
              <w:left w:val="single" w:sz="18" w:space="0" w:color="000000"/>
              <w:bottom w:val="single" w:sz="18" w:space="0" w:color="000000"/>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Cs w:val="18"/>
              </w:rPr>
            </w:pPr>
            <w:r>
              <w:rPr>
                <w:rFonts w:ascii="Times New Roman" w:hAnsi="Times New Roman" w:cs="Times New Roman"/>
                <w:color w:val="000000"/>
                <w:szCs w:val="18"/>
              </w:rPr>
              <w:t>48.739</w:t>
            </w:r>
          </w:p>
        </w:tc>
        <w:tc>
          <w:tcPr>
            <w:tcW w:w="1009" w:type="dxa"/>
            <w:tcBorders>
              <w:top w:val="nil"/>
              <w:left w:val="single" w:sz="8" w:space="0" w:color="000000"/>
              <w:bottom w:val="single" w:sz="18" w:space="0" w:color="000000"/>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Cs w:val="18"/>
              </w:rPr>
            </w:pPr>
            <w:r>
              <w:rPr>
                <w:rFonts w:ascii="Times New Roman" w:hAnsi="Times New Roman" w:cs="Times New Roman"/>
                <w:color w:val="000000"/>
                <w:szCs w:val="18"/>
              </w:rPr>
              <w:t>91</w:t>
            </w:r>
          </w:p>
        </w:tc>
        <w:tc>
          <w:tcPr>
            <w:tcW w:w="1391" w:type="dxa"/>
            <w:tcBorders>
              <w:top w:val="nil"/>
              <w:left w:val="single" w:sz="8" w:space="0" w:color="000000"/>
              <w:bottom w:val="single" w:sz="18" w:space="0" w:color="000000"/>
              <w:right w:val="single" w:sz="8" w:space="0" w:color="000000"/>
            </w:tcBorders>
            <w:shd w:val="clear" w:color="auto" w:fill="FFFFFF"/>
          </w:tcPr>
          <w:p w:rsidR="009812E0" w:rsidRDefault="009812E0" w:rsidP="00CE53AF">
            <w:pPr>
              <w:autoSpaceDE w:val="0"/>
              <w:autoSpaceDN w:val="0"/>
              <w:adjustRightInd w:val="0"/>
              <w:spacing w:after="0" w:line="480" w:lineRule="auto"/>
              <w:rPr>
                <w:rFonts w:ascii="Times New Roman" w:hAnsi="Times New Roman" w:cs="Times New Roman"/>
                <w:color w:val="181717"/>
                <w:sz w:val="24"/>
                <w:szCs w:val="24"/>
              </w:rPr>
            </w:pPr>
          </w:p>
        </w:tc>
        <w:tc>
          <w:tcPr>
            <w:tcW w:w="1009" w:type="dxa"/>
            <w:tcBorders>
              <w:top w:val="nil"/>
              <w:left w:val="single" w:sz="8" w:space="0" w:color="000000"/>
              <w:bottom w:val="single" w:sz="18" w:space="0" w:color="000000"/>
              <w:right w:val="single" w:sz="8" w:space="0" w:color="000000"/>
            </w:tcBorders>
            <w:shd w:val="clear" w:color="auto" w:fill="FFFFFF"/>
          </w:tcPr>
          <w:p w:rsidR="009812E0" w:rsidRDefault="009812E0" w:rsidP="00CE53AF">
            <w:pPr>
              <w:autoSpaceDE w:val="0"/>
              <w:autoSpaceDN w:val="0"/>
              <w:adjustRightInd w:val="0"/>
              <w:spacing w:after="0" w:line="480" w:lineRule="auto"/>
              <w:rPr>
                <w:rFonts w:ascii="Times New Roman" w:hAnsi="Times New Roman" w:cs="Times New Roman"/>
                <w:sz w:val="24"/>
                <w:szCs w:val="24"/>
              </w:rPr>
            </w:pPr>
          </w:p>
        </w:tc>
        <w:tc>
          <w:tcPr>
            <w:tcW w:w="1009" w:type="dxa"/>
            <w:tcBorders>
              <w:top w:val="nil"/>
              <w:left w:val="single" w:sz="8" w:space="0" w:color="000000"/>
              <w:bottom w:val="single" w:sz="18" w:space="0" w:color="000000"/>
              <w:right w:val="single" w:sz="18" w:space="0" w:color="000000"/>
            </w:tcBorders>
            <w:shd w:val="clear" w:color="auto" w:fill="FFFFFF"/>
          </w:tcPr>
          <w:p w:rsidR="009812E0" w:rsidRDefault="009812E0" w:rsidP="00CE53AF">
            <w:pPr>
              <w:autoSpaceDE w:val="0"/>
              <w:autoSpaceDN w:val="0"/>
              <w:adjustRightInd w:val="0"/>
              <w:spacing w:after="0" w:line="480" w:lineRule="auto"/>
              <w:rPr>
                <w:rFonts w:ascii="Times New Roman" w:hAnsi="Times New Roman" w:cs="Times New Roman"/>
                <w:sz w:val="24"/>
                <w:szCs w:val="24"/>
              </w:rPr>
            </w:pPr>
          </w:p>
        </w:tc>
      </w:tr>
    </w:tbl>
    <w:p w:rsidR="009812E0" w:rsidRDefault="009812E0" w:rsidP="00CE53AF">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TABLE 4.3.3.4:</w:t>
      </w:r>
      <w:r>
        <w:rPr>
          <w:rFonts w:ascii="Times New Roman" w:hAnsi="Times New Roman" w:cs="Times New Roman"/>
          <w:b/>
          <w:bCs/>
          <w:color w:val="000000"/>
          <w:sz w:val="24"/>
          <w:szCs w:val="24"/>
        </w:rPr>
        <w:t xml:space="preserve"> Coefficients</w:t>
      </w:r>
    </w:p>
    <w:tbl>
      <w:tblPr>
        <w:tblW w:w="8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161"/>
        <w:gridCol w:w="1330"/>
        <w:gridCol w:w="1330"/>
        <w:gridCol w:w="1468"/>
        <w:gridCol w:w="1009"/>
        <w:gridCol w:w="1009"/>
      </w:tblGrid>
      <w:tr w:rsidR="009812E0" w:rsidTr="009812E0">
        <w:trPr>
          <w:cantSplit/>
        </w:trPr>
        <w:tc>
          <w:tcPr>
            <w:tcW w:w="8042" w:type="dxa"/>
            <w:gridSpan w:val="7"/>
            <w:tcBorders>
              <w:top w:val="nil"/>
              <w:left w:val="nil"/>
              <w:bottom w:val="nil"/>
              <w:right w:val="nil"/>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 w:val="24"/>
                <w:szCs w:val="24"/>
              </w:rPr>
            </w:pPr>
            <w:proofErr w:type="spellStart"/>
            <w:r>
              <w:rPr>
                <w:rFonts w:ascii="Times New Roman" w:hAnsi="Times New Roman" w:cs="Times New Roman"/>
                <w:b/>
                <w:bCs/>
                <w:color w:val="000000"/>
                <w:sz w:val="24"/>
                <w:szCs w:val="24"/>
              </w:rPr>
              <w:t>Coefficients</w:t>
            </w:r>
            <w:r>
              <w:rPr>
                <w:rFonts w:ascii="Times New Roman" w:hAnsi="Times New Roman" w:cs="Times New Roman"/>
                <w:b/>
                <w:bCs/>
                <w:color w:val="000000"/>
                <w:sz w:val="24"/>
                <w:szCs w:val="24"/>
                <w:vertAlign w:val="superscript"/>
              </w:rPr>
              <w:t>a</w:t>
            </w:r>
            <w:proofErr w:type="spellEnd"/>
          </w:p>
        </w:tc>
      </w:tr>
      <w:tr w:rsidR="009812E0" w:rsidTr="009812E0">
        <w:trPr>
          <w:cantSplit/>
        </w:trPr>
        <w:tc>
          <w:tcPr>
            <w:tcW w:w="1896" w:type="dxa"/>
            <w:gridSpan w:val="2"/>
            <w:vMerge w:val="restart"/>
            <w:tcBorders>
              <w:top w:val="single" w:sz="18" w:space="0" w:color="000000"/>
              <w:left w:val="single" w:sz="18" w:space="0" w:color="000000"/>
              <w:bottom w:val="nil"/>
              <w:right w:val="nil"/>
            </w:tcBorders>
            <w:shd w:val="clear" w:color="auto" w:fill="FFFFFF"/>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18"/>
                <w:szCs w:val="18"/>
              </w:rPr>
            </w:pPr>
            <w:r>
              <w:rPr>
                <w:rFonts w:ascii="Times New Roman" w:hAnsi="Times New Roman" w:cs="Times New Roman"/>
                <w:color w:val="000000"/>
                <w:szCs w:val="18"/>
              </w:rPr>
              <w:t>Model</w:t>
            </w:r>
          </w:p>
        </w:tc>
        <w:tc>
          <w:tcPr>
            <w:tcW w:w="2660"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Cs w:val="18"/>
              </w:rPr>
            </w:pPr>
            <w:r>
              <w:rPr>
                <w:rFonts w:ascii="Times New Roman" w:hAnsi="Times New Roman" w:cs="Times New Roman"/>
                <w:color w:val="000000"/>
                <w:szCs w:val="18"/>
              </w:rPr>
              <w:t>Unstandardized Coefficients</w:t>
            </w:r>
          </w:p>
        </w:tc>
        <w:tc>
          <w:tcPr>
            <w:tcW w:w="1468" w:type="dxa"/>
            <w:tcBorders>
              <w:top w:val="single" w:sz="18" w:space="0" w:color="000000"/>
              <w:left w:val="single" w:sz="8" w:space="0" w:color="000000"/>
              <w:bottom w:val="single" w:sz="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Cs w:val="18"/>
              </w:rPr>
            </w:pPr>
            <w:r>
              <w:rPr>
                <w:rFonts w:ascii="Times New Roman" w:hAnsi="Times New Roman" w:cs="Times New Roman"/>
                <w:color w:val="000000"/>
                <w:szCs w:val="18"/>
              </w:rPr>
              <w:t>Standardized Coefficients</w:t>
            </w:r>
          </w:p>
        </w:tc>
        <w:tc>
          <w:tcPr>
            <w:tcW w:w="1009"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Cs w:val="18"/>
              </w:rPr>
            </w:pPr>
            <w:r>
              <w:rPr>
                <w:rFonts w:ascii="Times New Roman" w:hAnsi="Times New Roman" w:cs="Times New Roman"/>
                <w:color w:val="000000"/>
                <w:szCs w:val="18"/>
              </w:rPr>
              <w:t>T</w:t>
            </w:r>
          </w:p>
        </w:tc>
        <w:tc>
          <w:tcPr>
            <w:tcW w:w="1009"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Cs w:val="18"/>
              </w:rPr>
            </w:pPr>
            <w:r>
              <w:rPr>
                <w:rFonts w:ascii="Times New Roman" w:hAnsi="Times New Roman" w:cs="Times New Roman"/>
                <w:color w:val="000000"/>
                <w:szCs w:val="18"/>
              </w:rPr>
              <w:t>Sig.</w:t>
            </w:r>
          </w:p>
        </w:tc>
      </w:tr>
      <w:tr w:rsidR="009812E0" w:rsidTr="009812E0">
        <w:trPr>
          <w:cantSplit/>
        </w:trPr>
        <w:tc>
          <w:tcPr>
            <w:tcW w:w="9204" w:type="dxa"/>
            <w:gridSpan w:val="2"/>
            <w:vMerge/>
            <w:tcBorders>
              <w:top w:val="single" w:sz="18" w:space="0" w:color="000000"/>
              <w:left w:val="single" w:sz="18" w:space="0" w:color="000000"/>
              <w:bottom w:val="nil"/>
              <w:right w:val="nil"/>
            </w:tcBorders>
            <w:vAlign w:val="center"/>
            <w:hideMark/>
          </w:tcPr>
          <w:p w:rsidR="009812E0" w:rsidRDefault="009812E0" w:rsidP="00CE53AF">
            <w:pPr>
              <w:spacing w:after="0" w:line="480" w:lineRule="auto"/>
              <w:rPr>
                <w:rFonts w:ascii="Times New Roman" w:eastAsia="Calibri" w:hAnsi="Times New Roman" w:cs="Times New Roman"/>
                <w:color w:val="000000"/>
                <w:sz w:val="18"/>
                <w:szCs w:val="18"/>
                <w:lang w:val="en-GB" w:eastAsia="en-GB"/>
              </w:rPr>
            </w:pPr>
          </w:p>
        </w:tc>
        <w:tc>
          <w:tcPr>
            <w:tcW w:w="1330" w:type="dxa"/>
            <w:tcBorders>
              <w:top w:val="single" w:sz="8" w:space="0" w:color="000000"/>
              <w:left w:val="single" w:sz="18" w:space="0" w:color="000000"/>
              <w:bottom w:val="single" w:sz="1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Cs w:val="18"/>
              </w:rPr>
            </w:pPr>
            <w:r>
              <w:rPr>
                <w:rFonts w:ascii="Times New Roman" w:hAnsi="Times New Roman" w:cs="Times New Roman"/>
                <w:color w:val="000000"/>
                <w:szCs w:val="18"/>
              </w:rPr>
              <w:t>B</w:t>
            </w:r>
          </w:p>
        </w:tc>
        <w:tc>
          <w:tcPr>
            <w:tcW w:w="1330" w:type="dxa"/>
            <w:tcBorders>
              <w:top w:val="single" w:sz="8" w:space="0" w:color="000000"/>
              <w:left w:val="single" w:sz="8" w:space="0" w:color="000000"/>
              <w:bottom w:val="single" w:sz="1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Cs w:val="18"/>
              </w:rPr>
            </w:pPr>
            <w:r>
              <w:rPr>
                <w:rFonts w:ascii="Times New Roman" w:hAnsi="Times New Roman" w:cs="Times New Roman"/>
                <w:color w:val="000000"/>
                <w:szCs w:val="18"/>
              </w:rPr>
              <w:t>Std. Error</w:t>
            </w:r>
          </w:p>
        </w:tc>
        <w:tc>
          <w:tcPr>
            <w:tcW w:w="1468" w:type="dxa"/>
            <w:tcBorders>
              <w:top w:val="single" w:sz="8" w:space="0" w:color="000000"/>
              <w:left w:val="single" w:sz="8" w:space="0" w:color="000000"/>
              <w:bottom w:val="single" w:sz="18" w:space="0" w:color="000000"/>
              <w:right w:val="single" w:sz="8" w:space="0" w:color="000000"/>
            </w:tcBorders>
            <w:shd w:val="clear" w:color="auto" w:fill="FFFFFF"/>
            <w:hideMark/>
          </w:tcPr>
          <w:p w:rsidR="009812E0" w:rsidRDefault="009812E0" w:rsidP="00CE53AF">
            <w:pPr>
              <w:autoSpaceDE w:val="0"/>
              <w:autoSpaceDN w:val="0"/>
              <w:adjustRightInd w:val="0"/>
              <w:spacing w:after="0" w:line="480" w:lineRule="auto"/>
              <w:ind w:left="60" w:right="60"/>
              <w:jc w:val="center"/>
              <w:rPr>
                <w:rFonts w:ascii="Times New Roman" w:hAnsi="Times New Roman" w:cs="Times New Roman"/>
                <w:color w:val="000000"/>
                <w:szCs w:val="18"/>
              </w:rPr>
            </w:pPr>
            <w:r>
              <w:rPr>
                <w:rFonts w:ascii="Times New Roman" w:hAnsi="Times New Roman" w:cs="Times New Roman"/>
                <w:color w:val="000000"/>
                <w:szCs w:val="18"/>
              </w:rPr>
              <w:t>Beta</w:t>
            </w:r>
          </w:p>
        </w:tc>
        <w:tc>
          <w:tcPr>
            <w:tcW w:w="1009" w:type="dxa"/>
            <w:vMerge/>
            <w:tcBorders>
              <w:top w:val="single" w:sz="18" w:space="0" w:color="000000"/>
              <w:left w:val="single" w:sz="8" w:space="0" w:color="000000"/>
              <w:bottom w:val="single" w:sz="8" w:space="0" w:color="000000"/>
              <w:right w:val="single" w:sz="8" w:space="0" w:color="000000"/>
            </w:tcBorders>
            <w:vAlign w:val="center"/>
            <w:hideMark/>
          </w:tcPr>
          <w:p w:rsidR="009812E0" w:rsidRDefault="009812E0" w:rsidP="00CE53AF">
            <w:pPr>
              <w:spacing w:after="0" w:line="480" w:lineRule="auto"/>
              <w:rPr>
                <w:rFonts w:ascii="Times New Roman" w:eastAsia="Calibri" w:hAnsi="Times New Roman" w:cs="Times New Roman"/>
                <w:color w:val="000000"/>
                <w:sz w:val="18"/>
                <w:szCs w:val="18"/>
                <w:lang w:val="en-GB" w:eastAsia="en-GB"/>
              </w:rPr>
            </w:pPr>
          </w:p>
        </w:tc>
        <w:tc>
          <w:tcPr>
            <w:tcW w:w="1009" w:type="dxa"/>
            <w:vMerge/>
            <w:tcBorders>
              <w:top w:val="single" w:sz="18" w:space="0" w:color="000000"/>
              <w:left w:val="single" w:sz="8" w:space="0" w:color="000000"/>
              <w:bottom w:val="single" w:sz="8" w:space="0" w:color="000000"/>
              <w:right w:val="single" w:sz="18" w:space="0" w:color="000000"/>
            </w:tcBorders>
            <w:vAlign w:val="center"/>
            <w:hideMark/>
          </w:tcPr>
          <w:p w:rsidR="009812E0" w:rsidRDefault="009812E0" w:rsidP="00CE53AF">
            <w:pPr>
              <w:spacing w:after="0" w:line="480" w:lineRule="auto"/>
              <w:rPr>
                <w:rFonts w:ascii="Times New Roman" w:eastAsia="Calibri" w:hAnsi="Times New Roman" w:cs="Times New Roman"/>
                <w:color w:val="000000"/>
                <w:sz w:val="18"/>
                <w:szCs w:val="18"/>
                <w:lang w:val="en-GB" w:eastAsia="en-GB"/>
              </w:rPr>
            </w:pPr>
          </w:p>
        </w:tc>
      </w:tr>
      <w:tr w:rsidR="009812E0" w:rsidTr="009812E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Cs w:val="18"/>
              </w:rPr>
            </w:pPr>
            <w:r>
              <w:rPr>
                <w:rFonts w:ascii="Times New Roman" w:hAnsi="Times New Roman" w:cs="Times New Roman"/>
                <w:color w:val="000000"/>
                <w:szCs w:val="18"/>
              </w:rPr>
              <w:t>1</w:t>
            </w:r>
          </w:p>
        </w:tc>
        <w:tc>
          <w:tcPr>
            <w:tcW w:w="1162" w:type="dxa"/>
            <w:tcBorders>
              <w:top w:val="single" w:sz="18" w:space="0" w:color="000000"/>
              <w:left w:val="nil"/>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Cs w:val="18"/>
              </w:rPr>
            </w:pPr>
            <w:r>
              <w:rPr>
                <w:rFonts w:ascii="Times New Roman" w:hAnsi="Times New Roman" w:cs="Times New Roman"/>
                <w:color w:val="000000"/>
                <w:szCs w:val="18"/>
              </w:rPr>
              <w:t>(Constant)</w:t>
            </w:r>
          </w:p>
        </w:tc>
        <w:tc>
          <w:tcPr>
            <w:tcW w:w="1330" w:type="dxa"/>
            <w:tcBorders>
              <w:top w:val="single" w:sz="18" w:space="0" w:color="000000"/>
              <w:left w:val="single" w:sz="1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Cs w:val="18"/>
              </w:rPr>
            </w:pPr>
            <w:r>
              <w:rPr>
                <w:rFonts w:ascii="Times New Roman" w:hAnsi="Times New Roman" w:cs="Times New Roman"/>
                <w:color w:val="000000"/>
                <w:szCs w:val="18"/>
              </w:rPr>
              <w:t>.988</w:t>
            </w:r>
          </w:p>
        </w:tc>
        <w:tc>
          <w:tcPr>
            <w:tcW w:w="1330" w:type="dxa"/>
            <w:tcBorders>
              <w:top w:val="single" w:sz="18" w:space="0" w:color="000000"/>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Cs w:val="18"/>
              </w:rPr>
            </w:pPr>
            <w:r>
              <w:rPr>
                <w:rFonts w:ascii="Times New Roman" w:hAnsi="Times New Roman" w:cs="Times New Roman"/>
                <w:color w:val="000000"/>
                <w:szCs w:val="18"/>
              </w:rPr>
              <w:t>.407</w:t>
            </w:r>
          </w:p>
        </w:tc>
        <w:tc>
          <w:tcPr>
            <w:tcW w:w="1468" w:type="dxa"/>
            <w:tcBorders>
              <w:top w:val="single" w:sz="18" w:space="0" w:color="000000"/>
              <w:left w:val="single" w:sz="8" w:space="0" w:color="000000"/>
              <w:bottom w:val="nil"/>
              <w:right w:val="single" w:sz="8" w:space="0" w:color="000000"/>
            </w:tcBorders>
            <w:shd w:val="clear" w:color="auto" w:fill="FFFFFF"/>
          </w:tcPr>
          <w:p w:rsidR="009812E0" w:rsidRDefault="009812E0" w:rsidP="00CE53AF">
            <w:pPr>
              <w:autoSpaceDE w:val="0"/>
              <w:autoSpaceDN w:val="0"/>
              <w:adjustRightInd w:val="0"/>
              <w:spacing w:after="0" w:line="480" w:lineRule="auto"/>
              <w:rPr>
                <w:rFonts w:ascii="Times New Roman" w:hAnsi="Times New Roman" w:cs="Times New Roman"/>
                <w:color w:val="181717"/>
                <w:sz w:val="24"/>
                <w:szCs w:val="24"/>
              </w:rPr>
            </w:pPr>
          </w:p>
        </w:tc>
        <w:tc>
          <w:tcPr>
            <w:tcW w:w="1009" w:type="dxa"/>
            <w:tcBorders>
              <w:top w:val="single" w:sz="18" w:space="0" w:color="000000"/>
              <w:left w:val="single" w:sz="8" w:space="0" w:color="000000"/>
              <w:bottom w:val="nil"/>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Cs w:val="18"/>
              </w:rPr>
              <w:t>2.425</w:t>
            </w:r>
          </w:p>
        </w:tc>
        <w:tc>
          <w:tcPr>
            <w:tcW w:w="1009" w:type="dxa"/>
            <w:tcBorders>
              <w:top w:val="single" w:sz="18" w:space="0" w:color="000000"/>
              <w:left w:val="single" w:sz="8" w:space="0" w:color="000000"/>
              <w:bottom w:val="nil"/>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Cs w:val="18"/>
              </w:rPr>
            </w:pPr>
            <w:r>
              <w:rPr>
                <w:rFonts w:ascii="Times New Roman" w:hAnsi="Times New Roman" w:cs="Times New Roman"/>
                <w:color w:val="000000"/>
                <w:szCs w:val="18"/>
              </w:rPr>
              <w:t>.017</w:t>
            </w:r>
          </w:p>
        </w:tc>
      </w:tr>
      <w:tr w:rsidR="009812E0" w:rsidTr="009812E0">
        <w:trPr>
          <w:cantSplit/>
        </w:trPr>
        <w:tc>
          <w:tcPr>
            <w:tcW w:w="8042" w:type="dxa"/>
            <w:vMerge/>
            <w:tcBorders>
              <w:top w:val="single" w:sz="18" w:space="0" w:color="000000"/>
              <w:left w:val="single" w:sz="18" w:space="0" w:color="000000"/>
              <w:bottom w:val="single" w:sz="18" w:space="0" w:color="000000"/>
              <w:right w:val="nil"/>
            </w:tcBorders>
            <w:vAlign w:val="center"/>
            <w:hideMark/>
          </w:tcPr>
          <w:p w:rsidR="009812E0" w:rsidRDefault="009812E0" w:rsidP="00CE53AF">
            <w:pPr>
              <w:spacing w:after="0" w:line="480" w:lineRule="auto"/>
              <w:rPr>
                <w:rFonts w:ascii="Times New Roman" w:eastAsia="Calibri" w:hAnsi="Times New Roman" w:cs="Times New Roman"/>
                <w:color w:val="000000"/>
                <w:sz w:val="18"/>
                <w:szCs w:val="18"/>
                <w:lang w:val="en-GB" w:eastAsia="en-GB"/>
              </w:rPr>
            </w:pPr>
          </w:p>
        </w:tc>
        <w:tc>
          <w:tcPr>
            <w:tcW w:w="1162" w:type="dxa"/>
            <w:tcBorders>
              <w:top w:val="nil"/>
              <w:left w:val="nil"/>
              <w:bottom w:val="single" w:sz="18" w:space="0" w:color="000000"/>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Cs w:val="18"/>
              </w:rPr>
            </w:pPr>
            <w:r>
              <w:rPr>
                <w:rFonts w:ascii="Times New Roman" w:hAnsi="Times New Roman" w:cs="Times New Roman"/>
                <w:color w:val="000000"/>
                <w:szCs w:val="18"/>
              </w:rPr>
              <w:t>q04</w:t>
            </w:r>
          </w:p>
        </w:tc>
        <w:tc>
          <w:tcPr>
            <w:tcW w:w="1330" w:type="dxa"/>
            <w:tcBorders>
              <w:top w:val="nil"/>
              <w:left w:val="single" w:sz="18" w:space="0" w:color="000000"/>
              <w:bottom w:val="single" w:sz="18" w:space="0" w:color="000000"/>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Cs w:val="18"/>
              </w:rPr>
            </w:pPr>
            <w:r>
              <w:rPr>
                <w:rFonts w:ascii="Times New Roman" w:hAnsi="Times New Roman" w:cs="Times New Roman"/>
                <w:color w:val="000000"/>
                <w:szCs w:val="18"/>
              </w:rPr>
              <w:t>.724</w:t>
            </w:r>
          </w:p>
        </w:tc>
        <w:tc>
          <w:tcPr>
            <w:tcW w:w="1330" w:type="dxa"/>
            <w:tcBorders>
              <w:top w:val="nil"/>
              <w:left w:val="single" w:sz="8" w:space="0" w:color="000000"/>
              <w:bottom w:val="single" w:sz="18" w:space="0" w:color="000000"/>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Cs w:val="18"/>
              </w:rPr>
            </w:pPr>
            <w:r>
              <w:rPr>
                <w:rFonts w:ascii="Times New Roman" w:hAnsi="Times New Roman" w:cs="Times New Roman"/>
                <w:color w:val="000000"/>
                <w:szCs w:val="18"/>
              </w:rPr>
              <w:t>.090</w:t>
            </w:r>
          </w:p>
        </w:tc>
        <w:tc>
          <w:tcPr>
            <w:tcW w:w="1468" w:type="dxa"/>
            <w:tcBorders>
              <w:top w:val="nil"/>
              <w:left w:val="single" w:sz="8" w:space="0" w:color="000000"/>
              <w:bottom w:val="single" w:sz="18" w:space="0" w:color="000000"/>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Cs w:val="18"/>
              </w:rPr>
            </w:pPr>
            <w:r>
              <w:rPr>
                <w:rFonts w:ascii="Times New Roman" w:hAnsi="Times New Roman" w:cs="Times New Roman"/>
                <w:color w:val="000000"/>
                <w:szCs w:val="18"/>
              </w:rPr>
              <w:t>.648</w:t>
            </w:r>
          </w:p>
        </w:tc>
        <w:tc>
          <w:tcPr>
            <w:tcW w:w="1009" w:type="dxa"/>
            <w:tcBorders>
              <w:top w:val="nil"/>
              <w:left w:val="single" w:sz="8" w:space="0" w:color="000000"/>
              <w:bottom w:val="single" w:sz="18" w:space="0" w:color="000000"/>
              <w:right w:val="single" w:sz="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Cs w:val="18"/>
              </w:rPr>
            </w:pPr>
            <w:r>
              <w:rPr>
                <w:rFonts w:ascii="Times New Roman" w:hAnsi="Times New Roman" w:cs="Times New Roman"/>
                <w:color w:val="000000"/>
                <w:szCs w:val="18"/>
              </w:rPr>
              <w:t>8.067</w:t>
            </w:r>
          </w:p>
        </w:tc>
        <w:tc>
          <w:tcPr>
            <w:tcW w:w="1009" w:type="dxa"/>
            <w:tcBorders>
              <w:top w:val="nil"/>
              <w:left w:val="single" w:sz="8" w:space="0" w:color="000000"/>
              <w:bottom w:val="single" w:sz="18" w:space="0" w:color="000000"/>
              <w:right w:val="single" w:sz="18" w:space="0" w:color="000000"/>
            </w:tcBorders>
            <w:shd w:val="clear" w:color="auto" w:fill="FFFFFF"/>
            <w:vAlign w:val="center"/>
            <w:hideMark/>
          </w:tcPr>
          <w:p w:rsidR="009812E0" w:rsidRDefault="009812E0" w:rsidP="00CE53AF">
            <w:pPr>
              <w:autoSpaceDE w:val="0"/>
              <w:autoSpaceDN w:val="0"/>
              <w:adjustRightInd w:val="0"/>
              <w:spacing w:after="0" w:line="480" w:lineRule="auto"/>
              <w:ind w:left="60" w:right="60"/>
              <w:jc w:val="right"/>
              <w:rPr>
                <w:rFonts w:ascii="Times New Roman" w:hAnsi="Times New Roman" w:cs="Times New Roman"/>
                <w:color w:val="000000"/>
                <w:szCs w:val="18"/>
              </w:rPr>
            </w:pPr>
            <w:r>
              <w:rPr>
                <w:rFonts w:ascii="Times New Roman" w:hAnsi="Times New Roman" w:cs="Times New Roman"/>
                <w:color w:val="000000"/>
                <w:szCs w:val="18"/>
              </w:rPr>
              <w:t>.000</w:t>
            </w:r>
          </w:p>
        </w:tc>
      </w:tr>
      <w:tr w:rsidR="009812E0" w:rsidTr="009812E0">
        <w:trPr>
          <w:cantSplit/>
        </w:trPr>
        <w:tc>
          <w:tcPr>
            <w:tcW w:w="8042" w:type="dxa"/>
            <w:gridSpan w:val="7"/>
            <w:tcBorders>
              <w:top w:val="nil"/>
              <w:left w:val="nil"/>
              <w:bottom w:val="nil"/>
              <w:right w:val="nil"/>
            </w:tcBorders>
            <w:shd w:val="clear" w:color="auto" w:fill="FFFFFF"/>
          </w:tcPr>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p>
          <w:p w:rsidR="009812E0" w:rsidRDefault="009812E0" w:rsidP="00CE53AF">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a. Dependent </w:t>
            </w:r>
            <w:proofErr w:type="spellStart"/>
            <w:proofErr w:type="gramStart"/>
            <w:r>
              <w:rPr>
                <w:rFonts w:ascii="Times New Roman" w:hAnsi="Times New Roman" w:cs="Times New Roman"/>
                <w:color w:val="000000"/>
                <w:sz w:val="24"/>
                <w:szCs w:val="24"/>
              </w:rPr>
              <w:t>Variable:SMEs</w:t>
            </w:r>
            <w:proofErr w:type="spellEnd"/>
            <w:proofErr w:type="gramEnd"/>
            <w:r>
              <w:rPr>
                <w:rFonts w:ascii="Times New Roman" w:hAnsi="Times New Roman" w:cs="Times New Roman"/>
                <w:color w:val="000000"/>
                <w:sz w:val="24"/>
                <w:szCs w:val="24"/>
              </w:rPr>
              <w:t xml:space="preserve"> perception</w:t>
            </w:r>
          </w:p>
        </w:tc>
      </w:tr>
    </w:tbl>
    <w:p w:rsidR="009812E0" w:rsidRDefault="009812E0" w:rsidP="00CE53AF">
      <w:pPr>
        <w:autoSpaceDE w:val="0"/>
        <w:autoSpaceDN w:val="0"/>
        <w:adjustRightInd w:val="0"/>
        <w:spacing w:after="0" w:line="480" w:lineRule="auto"/>
        <w:rPr>
          <w:rFonts w:ascii="Times New Roman" w:hAnsi="Times New Roman" w:cs="Times New Roman"/>
          <w:b/>
          <w:sz w:val="24"/>
          <w:szCs w:val="24"/>
          <w:u w:val="thick"/>
        </w:rPr>
      </w:pPr>
      <w:r>
        <w:rPr>
          <w:rFonts w:ascii="Times New Roman" w:hAnsi="Times New Roman" w:cs="Times New Roman"/>
          <w:b/>
          <w:sz w:val="24"/>
          <w:szCs w:val="24"/>
          <w:u w:val="thick"/>
        </w:rPr>
        <w:lastRenderedPageBreak/>
        <w:t>Decision Rule:</w:t>
      </w:r>
    </w:p>
    <w:p w:rsidR="009812E0" w:rsidRDefault="009812E0" w:rsidP="00CE53AF">
      <w:pPr>
        <w:spacing w:line="480" w:lineRule="auto"/>
        <w:rPr>
          <w:rFonts w:ascii="Times New Roman" w:hAnsi="Times New Roman" w:cs="Times New Roman"/>
          <w:sz w:val="18"/>
        </w:rPr>
      </w:pPr>
    </w:p>
    <w:p w:rsidR="009812E0" w:rsidRDefault="009812E0" w:rsidP="00CE53A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Pearson correlation is applied to hypothesis and the decision to be taken depends on the P values obtained and the value of R. For the hypothesis, the decision rule is to reject the null hypothesis and accept the alternate hypothesis where the P value is less than 0.04 or to accept the null hypothesis (H</w:t>
      </w:r>
      <w:r>
        <w:rPr>
          <w:rFonts w:ascii="Times New Roman" w:hAnsi="Times New Roman" w:cs="Times New Roman"/>
          <w:sz w:val="24"/>
          <w:szCs w:val="24"/>
          <w:vertAlign w:val="subscript"/>
        </w:rPr>
        <w:t>0</w:t>
      </w:r>
      <w:r>
        <w:rPr>
          <w:rFonts w:ascii="Times New Roman" w:hAnsi="Times New Roman" w:cs="Times New Roman"/>
          <w:sz w:val="24"/>
          <w:szCs w:val="24"/>
        </w:rPr>
        <w:t>) and reject the alternate hypothesis (H</w:t>
      </w:r>
      <w:r>
        <w:rPr>
          <w:rFonts w:ascii="Times New Roman" w:hAnsi="Times New Roman" w:cs="Times New Roman"/>
          <w:sz w:val="24"/>
          <w:szCs w:val="24"/>
          <w:vertAlign w:val="subscript"/>
        </w:rPr>
        <w:t>1</w:t>
      </w:r>
      <w:r>
        <w:rPr>
          <w:rFonts w:ascii="Times New Roman" w:hAnsi="Times New Roman" w:cs="Times New Roman"/>
          <w:sz w:val="24"/>
          <w:szCs w:val="24"/>
        </w:rPr>
        <w:t>) where P value is greater than 0.04.</w:t>
      </w:r>
    </w:p>
    <w:p w:rsidR="009812E0" w:rsidRDefault="009812E0" w:rsidP="00CE53AF">
      <w:pPr>
        <w:spacing w:line="480" w:lineRule="auto"/>
        <w:jc w:val="both"/>
        <w:rPr>
          <w:rFonts w:ascii="Times New Roman" w:hAnsi="Times New Roman" w:cs="Times New Roman"/>
          <w:b/>
          <w:sz w:val="24"/>
          <w:szCs w:val="24"/>
        </w:rPr>
      </w:pPr>
      <w:r>
        <w:rPr>
          <w:rFonts w:ascii="Times New Roman" w:hAnsi="Times New Roman" w:cs="Times New Roman"/>
          <w:b/>
          <w:sz w:val="24"/>
          <w:szCs w:val="24"/>
        </w:rPr>
        <w:t>Interpretation</w:t>
      </w:r>
    </w:p>
    <w:p w:rsidR="009812E0" w:rsidRDefault="009812E0" w:rsidP="00CE53A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the above table, </w:t>
      </w:r>
      <w:r>
        <w:rPr>
          <w:rFonts w:ascii="Times New Roman" w:hAnsi="Times New Roman" w:cs="Times New Roman"/>
          <w:b/>
          <w:sz w:val="24"/>
          <w:szCs w:val="24"/>
        </w:rPr>
        <w:t>R</w:t>
      </w:r>
      <w:r>
        <w:rPr>
          <w:rFonts w:ascii="Times New Roman" w:hAnsi="Times New Roman" w:cs="Times New Roman"/>
          <w:sz w:val="24"/>
          <w:szCs w:val="24"/>
        </w:rPr>
        <w:t>=</w:t>
      </w:r>
      <w:r>
        <w:rPr>
          <w:rFonts w:ascii="Times New Roman" w:hAnsi="Times New Roman" w:cs="Times New Roman"/>
          <w:b/>
          <w:sz w:val="24"/>
          <w:szCs w:val="24"/>
        </w:rPr>
        <w:t>0.648</w:t>
      </w:r>
      <w:r>
        <w:rPr>
          <w:rFonts w:ascii="Times New Roman" w:hAnsi="Times New Roman" w:cs="Times New Roman"/>
          <w:sz w:val="24"/>
          <w:szCs w:val="24"/>
        </w:rPr>
        <w:t xml:space="preserve"> which represents the correlation coefficients. R is a measurement of strength in association between two variables, it is the degree of relationship existing between the two variables as in this case, and this shows a 64.8% level of relationship between the two variables.</w:t>
      </w:r>
    </w:p>
    <w:p w:rsidR="009812E0" w:rsidRDefault="009812E0" w:rsidP="00CE53A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To further confirm the result that the variables do not have a relationship but that one determines the other to a significant level, the ordinary least square regression was test, the coefficient of determination (R</w:t>
      </w:r>
      <w:r>
        <w:rPr>
          <w:rFonts w:ascii="Times New Roman" w:hAnsi="Times New Roman" w:cs="Times New Roman"/>
          <w:szCs w:val="24"/>
          <w:vertAlign w:val="superscript"/>
        </w:rPr>
        <w:t>2</w:t>
      </w:r>
      <w:r>
        <w:rPr>
          <w:rFonts w:ascii="Times New Roman" w:hAnsi="Times New Roman" w:cs="Times New Roman"/>
          <w:sz w:val="24"/>
          <w:szCs w:val="24"/>
        </w:rPr>
        <w:t>) is therefore .420. This explains that even though there is a significant relationship between the variable we cannot emphatically say that one variable is determined to a large extent by the other as the value for determination coefficient is just 42%</w:t>
      </w:r>
    </w:p>
    <w:p w:rsidR="009812E0" w:rsidRDefault="009812E0" w:rsidP="00CE53AF">
      <w:pPr>
        <w:autoSpaceDE w:val="0"/>
        <w:autoSpaceDN w:val="0"/>
        <w:adjustRightInd w:val="0"/>
        <w:spacing w:after="0" w:line="480" w:lineRule="auto"/>
        <w:jc w:val="both"/>
        <w:rPr>
          <w:rFonts w:ascii="Times New Roman" w:hAnsi="Times New Roman" w:cs="Times New Roman"/>
          <w:b/>
          <w:sz w:val="12"/>
          <w:szCs w:val="24"/>
          <w:u w:val="thick"/>
        </w:rPr>
      </w:pPr>
    </w:p>
    <w:p w:rsidR="009812E0" w:rsidRDefault="009812E0" w:rsidP="00CE53AF">
      <w:pPr>
        <w:pStyle w:val="NoSpacing"/>
        <w:spacing w:line="480" w:lineRule="auto"/>
        <w:jc w:val="both"/>
        <w:rPr>
          <w:rFonts w:ascii="Times New Roman" w:hAnsi="Times New Roman" w:cs="Times New Roman"/>
          <w:sz w:val="24"/>
          <w:szCs w:val="24"/>
        </w:rPr>
      </w:pPr>
      <w:r>
        <w:rPr>
          <w:rFonts w:ascii="Times New Roman" w:hAnsi="Times New Roman" w:cs="Times New Roman"/>
          <w:b/>
          <w:sz w:val="24"/>
          <w:szCs w:val="24"/>
          <w:u w:val="thick"/>
        </w:rPr>
        <w:t>Decision</w:t>
      </w:r>
      <w:r>
        <w:rPr>
          <w:rFonts w:ascii="Times New Roman" w:hAnsi="Times New Roman" w:cs="Times New Roman"/>
          <w:sz w:val="24"/>
          <w:szCs w:val="24"/>
        </w:rPr>
        <w:t xml:space="preserve">: Since for </w:t>
      </w:r>
      <w:r>
        <w:rPr>
          <w:rFonts w:ascii="Times New Roman" w:hAnsi="Times New Roman" w:cs="Times New Roman"/>
          <w:b/>
          <w:sz w:val="24"/>
          <w:szCs w:val="24"/>
        </w:rPr>
        <w:t>hypothesis Three</w:t>
      </w:r>
      <w:r>
        <w:rPr>
          <w:rFonts w:ascii="Times New Roman" w:hAnsi="Times New Roman" w:cs="Times New Roman"/>
          <w:sz w:val="24"/>
          <w:szCs w:val="24"/>
        </w:rPr>
        <w:t>, the significance is 0.000 which is far less than 0.04, the null hypothesis (H</w:t>
      </w:r>
      <w:r>
        <w:rPr>
          <w:rFonts w:ascii="Times New Roman" w:hAnsi="Times New Roman" w:cs="Times New Roman"/>
          <w:sz w:val="24"/>
          <w:szCs w:val="24"/>
          <w:vertAlign w:val="subscript"/>
        </w:rPr>
        <w:t>0</w:t>
      </w:r>
      <w:r>
        <w:rPr>
          <w:rFonts w:ascii="Times New Roman" w:hAnsi="Times New Roman" w:cs="Times New Roman"/>
          <w:sz w:val="24"/>
          <w:szCs w:val="24"/>
        </w:rPr>
        <w:t>) is rejected and the alternate hypothesis (H</w:t>
      </w:r>
      <w:r>
        <w:rPr>
          <w:rFonts w:ascii="Times New Roman" w:hAnsi="Times New Roman" w:cs="Times New Roman"/>
          <w:sz w:val="24"/>
          <w:szCs w:val="24"/>
          <w:vertAlign w:val="subscript"/>
        </w:rPr>
        <w:t>1</w:t>
      </w:r>
      <w:r>
        <w:rPr>
          <w:rFonts w:ascii="Times New Roman" w:hAnsi="Times New Roman" w:cs="Times New Roman"/>
          <w:sz w:val="24"/>
          <w:szCs w:val="24"/>
        </w:rPr>
        <w:t xml:space="preserve">) is accepted. </w:t>
      </w:r>
      <w:r w:rsidR="00BE22B7" w:rsidRPr="00BE22B7">
        <w:rPr>
          <w:rFonts w:ascii="Times New Roman" w:hAnsi="Times New Roman" w:cs="Times New Roman"/>
          <w:sz w:val="24"/>
          <w:szCs w:val="24"/>
        </w:rPr>
        <w:t>There is significant relationship between ignorance of tax and unwillingness of taxpayers to fulfil their tax obligation</w:t>
      </w:r>
    </w:p>
    <w:p w:rsidR="00BE22B7" w:rsidRDefault="00BE22B7" w:rsidP="00CE53AF">
      <w:pPr>
        <w:pStyle w:val="NoSpacing"/>
        <w:spacing w:line="480" w:lineRule="auto"/>
        <w:jc w:val="both"/>
        <w:rPr>
          <w:rFonts w:ascii="Times New Roman" w:hAnsi="Times New Roman" w:cs="Times New Roman"/>
          <w:b/>
          <w:sz w:val="24"/>
          <w:szCs w:val="24"/>
        </w:rPr>
      </w:pPr>
    </w:p>
    <w:p w:rsidR="00FA1634" w:rsidRDefault="00FA1634" w:rsidP="00CE53AF">
      <w:pPr>
        <w:spacing w:after="0" w:line="480" w:lineRule="auto"/>
        <w:jc w:val="center"/>
        <w:rPr>
          <w:rFonts w:ascii="Times New Roman" w:hAnsi="Times New Roman" w:cs="Times New Roman"/>
          <w:b/>
          <w:sz w:val="24"/>
          <w:szCs w:val="24"/>
        </w:rPr>
      </w:pPr>
    </w:p>
    <w:p w:rsidR="00FA1634" w:rsidRDefault="00FA1634" w:rsidP="00CE53AF">
      <w:pPr>
        <w:spacing w:after="0" w:line="480" w:lineRule="auto"/>
        <w:jc w:val="center"/>
        <w:rPr>
          <w:rFonts w:ascii="Times New Roman" w:hAnsi="Times New Roman" w:cs="Times New Roman"/>
          <w:b/>
          <w:sz w:val="24"/>
          <w:szCs w:val="24"/>
        </w:rPr>
      </w:pPr>
    </w:p>
    <w:p w:rsidR="00FA1634" w:rsidRDefault="00FA1634" w:rsidP="00CE53AF">
      <w:pPr>
        <w:spacing w:after="0" w:line="480" w:lineRule="auto"/>
        <w:jc w:val="center"/>
        <w:rPr>
          <w:rFonts w:ascii="Times New Roman" w:hAnsi="Times New Roman" w:cs="Times New Roman"/>
          <w:b/>
          <w:sz w:val="24"/>
          <w:szCs w:val="24"/>
        </w:rPr>
      </w:pPr>
    </w:p>
    <w:p w:rsidR="00BE22B7" w:rsidRDefault="00100555" w:rsidP="00CE53A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BE22B7" w:rsidRDefault="00BE22B7" w:rsidP="00CE53A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w:t>
      </w:r>
    </w:p>
    <w:p w:rsidR="00640F24" w:rsidRDefault="0034148E" w:rsidP="00CE53AF">
      <w:pPr>
        <w:spacing w:after="0" w:line="480" w:lineRule="auto"/>
        <w:rPr>
          <w:rFonts w:ascii="Times New Roman" w:hAnsi="Times New Roman" w:cs="Times New Roman"/>
          <w:b/>
          <w:sz w:val="24"/>
          <w:szCs w:val="24"/>
        </w:rPr>
      </w:pPr>
      <w:r>
        <w:rPr>
          <w:rFonts w:ascii="Times New Roman" w:hAnsi="Times New Roman" w:cs="Times New Roman"/>
          <w:b/>
          <w:sz w:val="24"/>
          <w:szCs w:val="24"/>
        </w:rPr>
        <w:t>5.0</w:t>
      </w:r>
      <w:r w:rsidR="00640F24">
        <w:rPr>
          <w:rFonts w:ascii="Times New Roman" w:hAnsi="Times New Roman" w:cs="Times New Roman"/>
          <w:b/>
          <w:sz w:val="24"/>
          <w:szCs w:val="24"/>
        </w:rPr>
        <w:tab/>
        <w:t>Introduction</w:t>
      </w:r>
    </w:p>
    <w:p w:rsidR="00640F24" w:rsidRPr="00C519C9" w:rsidRDefault="00640F24" w:rsidP="00CE53AF">
      <w:pPr>
        <w:spacing w:line="480" w:lineRule="auto"/>
        <w:jc w:val="both"/>
        <w:rPr>
          <w:rFonts w:ascii="Times New Roman" w:hAnsi="Times New Roman" w:cs="Times New Roman"/>
          <w:sz w:val="24"/>
          <w:szCs w:val="24"/>
        </w:rPr>
      </w:pPr>
      <w:r w:rsidRPr="00174985">
        <w:rPr>
          <w:rFonts w:ascii="Times New Roman" w:hAnsi="Times New Roman" w:cs="Times New Roman"/>
          <w:sz w:val="24"/>
          <w:szCs w:val="24"/>
        </w:rPr>
        <w:t xml:space="preserve">This </w:t>
      </w:r>
      <w:r>
        <w:rPr>
          <w:rFonts w:ascii="Times New Roman" w:hAnsi="Times New Roman" w:cs="Times New Roman"/>
          <w:sz w:val="24"/>
          <w:szCs w:val="24"/>
        </w:rPr>
        <w:t>chapter is organized into four</w:t>
      </w:r>
      <w:r w:rsidRPr="00174985">
        <w:rPr>
          <w:rFonts w:ascii="Times New Roman" w:hAnsi="Times New Roman" w:cs="Times New Roman"/>
          <w:sz w:val="24"/>
          <w:szCs w:val="24"/>
        </w:rPr>
        <w:t xml:space="preserve"> sections.  Section </w:t>
      </w:r>
      <w:r>
        <w:rPr>
          <w:rFonts w:ascii="Times New Roman" w:hAnsi="Times New Roman" w:cs="Times New Roman"/>
          <w:sz w:val="24"/>
          <w:szCs w:val="24"/>
        </w:rPr>
        <w:t>5.2 is on the</w:t>
      </w:r>
      <w:r w:rsidRPr="00174985">
        <w:rPr>
          <w:rFonts w:ascii="Times New Roman" w:hAnsi="Times New Roman" w:cs="Times New Roman"/>
          <w:sz w:val="24"/>
          <w:szCs w:val="24"/>
        </w:rPr>
        <w:t xml:space="preserve"> summary</w:t>
      </w:r>
      <w:r>
        <w:rPr>
          <w:rFonts w:ascii="Times New Roman" w:hAnsi="Times New Roman" w:cs="Times New Roman"/>
          <w:sz w:val="24"/>
          <w:szCs w:val="24"/>
        </w:rPr>
        <w:t>, where we concisely highlight</w:t>
      </w:r>
      <w:r w:rsidRPr="00174985">
        <w:rPr>
          <w:rFonts w:ascii="Times New Roman" w:hAnsi="Times New Roman" w:cs="Times New Roman"/>
          <w:sz w:val="24"/>
          <w:szCs w:val="24"/>
        </w:rPr>
        <w:t xml:space="preserve"> the objectives of the study; the m</w:t>
      </w:r>
      <w:r>
        <w:rPr>
          <w:rFonts w:ascii="Times New Roman" w:hAnsi="Times New Roman" w:cs="Times New Roman"/>
          <w:sz w:val="24"/>
          <w:szCs w:val="24"/>
        </w:rPr>
        <w:t>ethodology adopted; and</w:t>
      </w:r>
      <w:r w:rsidRPr="00174985">
        <w:rPr>
          <w:rFonts w:ascii="Times New Roman" w:hAnsi="Times New Roman" w:cs="Times New Roman"/>
          <w:sz w:val="24"/>
          <w:szCs w:val="24"/>
        </w:rPr>
        <w:t xml:space="preserve"> the findings from the study. Section 5.3 discusses the conclusion emanating from the summary of the findings. This is followed in Section 5.4 with recommendations</w:t>
      </w:r>
      <w:r>
        <w:rPr>
          <w:rFonts w:ascii="Times New Roman" w:hAnsi="Times New Roman" w:cs="Times New Roman"/>
          <w:sz w:val="24"/>
          <w:szCs w:val="24"/>
        </w:rPr>
        <w:t xml:space="preserve"> that are also </w:t>
      </w:r>
      <w:r w:rsidRPr="00174985">
        <w:rPr>
          <w:rFonts w:ascii="Times New Roman" w:hAnsi="Times New Roman" w:cs="Times New Roman"/>
          <w:sz w:val="24"/>
          <w:szCs w:val="24"/>
        </w:rPr>
        <w:t xml:space="preserve">based on the findings. Finally, we discuss </w:t>
      </w:r>
      <w:r>
        <w:rPr>
          <w:rFonts w:ascii="Times New Roman" w:hAnsi="Times New Roman" w:cs="Times New Roman"/>
          <w:sz w:val="24"/>
          <w:szCs w:val="24"/>
        </w:rPr>
        <w:t xml:space="preserve">the </w:t>
      </w:r>
      <w:r w:rsidRPr="00174985">
        <w:rPr>
          <w:rFonts w:ascii="Times New Roman" w:hAnsi="Times New Roman" w:cs="Times New Roman"/>
          <w:sz w:val="24"/>
          <w:szCs w:val="24"/>
        </w:rPr>
        <w:t>limitation</w:t>
      </w:r>
      <w:r>
        <w:rPr>
          <w:rFonts w:ascii="Times New Roman" w:hAnsi="Times New Roman" w:cs="Times New Roman"/>
          <w:sz w:val="24"/>
          <w:szCs w:val="24"/>
        </w:rPr>
        <w:t>s</w:t>
      </w:r>
      <w:r w:rsidRPr="00174985">
        <w:rPr>
          <w:rFonts w:ascii="Times New Roman" w:hAnsi="Times New Roman" w:cs="Times New Roman"/>
          <w:sz w:val="24"/>
          <w:szCs w:val="24"/>
        </w:rPr>
        <w:t xml:space="preserve"> of </w:t>
      </w:r>
      <w:r>
        <w:rPr>
          <w:rFonts w:ascii="Times New Roman" w:hAnsi="Times New Roman" w:cs="Times New Roman"/>
          <w:sz w:val="24"/>
          <w:szCs w:val="24"/>
        </w:rPr>
        <w:t xml:space="preserve">the </w:t>
      </w:r>
      <w:r w:rsidRPr="00174985">
        <w:rPr>
          <w:rFonts w:ascii="Times New Roman" w:hAnsi="Times New Roman" w:cs="Times New Roman"/>
          <w:sz w:val="24"/>
          <w:szCs w:val="24"/>
        </w:rPr>
        <w:t xml:space="preserve">study in Section 5.5.  </w:t>
      </w:r>
    </w:p>
    <w:p w:rsidR="00640F24" w:rsidRPr="00CF25F3" w:rsidRDefault="0034148E" w:rsidP="00CE53AF">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5.1</w:t>
      </w:r>
      <w:r w:rsidR="00640F24">
        <w:rPr>
          <w:rFonts w:ascii="Times New Roman" w:hAnsi="Times New Roman" w:cs="Times New Roman"/>
          <w:b/>
          <w:sz w:val="24"/>
          <w:szCs w:val="24"/>
        </w:rPr>
        <w:tab/>
      </w:r>
      <w:r w:rsidR="00640F24" w:rsidRPr="00CF25F3">
        <w:rPr>
          <w:rFonts w:ascii="Times New Roman" w:hAnsi="Times New Roman" w:cs="Times New Roman"/>
          <w:b/>
          <w:sz w:val="24"/>
          <w:szCs w:val="24"/>
        </w:rPr>
        <w:t>Summary</w:t>
      </w:r>
    </w:p>
    <w:p w:rsidR="00640F24" w:rsidRDefault="0034148E" w:rsidP="00CE53AF">
      <w:pPr>
        <w:spacing w:after="0" w:line="480" w:lineRule="auto"/>
        <w:jc w:val="both"/>
        <w:rPr>
          <w:rFonts w:ascii="Times New Roman" w:hAnsi="Times New Roman" w:cs="Times New Roman"/>
          <w:sz w:val="24"/>
          <w:szCs w:val="24"/>
        </w:rPr>
      </w:pPr>
      <w:r w:rsidRPr="0034148E">
        <w:rPr>
          <w:rFonts w:ascii="Times New Roman" w:hAnsi="Times New Roman" w:cs="Times New Roman"/>
          <w:sz w:val="24"/>
          <w:szCs w:val="24"/>
        </w:rPr>
        <w:t xml:space="preserve">Tax is an instrument of fiscal policy, which plays a leading role in every organized society irrespective of the political or constitutional structure. Once a society becomes stabilized, civilized or law abiding the function of government becomes enormous resulting in heavy expenditure and necessitating tax payment by its </w:t>
      </w:r>
      <w:proofErr w:type="spellStart"/>
      <w:r w:rsidRPr="0034148E">
        <w:rPr>
          <w:rFonts w:ascii="Times New Roman" w:hAnsi="Times New Roman" w:cs="Times New Roman"/>
          <w:sz w:val="24"/>
          <w:szCs w:val="24"/>
        </w:rPr>
        <w:t>subjects.For</w:t>
      </w:r>
      <w:proofErr w:type="spellEnd"/>
      <w:r w:rsidRPr="0034148E">
        <w:rPr>
          <w:rFonts w:ascii="Times New Roman" w:hAnsi="Times New Roman" w:cs="Times New Roman"/>
          <w:sz w:val="24"/>
          <w:szCs w:val="24"/>
        </w:rPr>
        <w:t xml:space="preserve"> a developing country like Nigeria, the primary economic goal is to increase the rate of economic growth and hence the per capital income which will lead to higher standard of </w:t>
      </w:r>
      <w:proofErr w:type="spellStart"/>
      <w:r w:rsidRPr="0034148E">
        <w:rPr>
          <w:rFonts w:ascii="Times New Roman" w:hAnsi="Times New Roman" w:cs="Times New Roman"/>
          <w:sz w:val="24"/>
          <w:szCs w:val="24"/>
        </w:rPr>
        <w:t>livingThree</w:t>
      </w:r>
      <w:proofErr w:type="spellEnd"/>
      <w:r w:rsidRPr="0034148E">
        <w:rPr>
          <w:rFonts w:ascii="Times New Roman" w:hAnsi="Times New Roman" w:cs="Times New Roman"/>
          <w:sz w:val="24"/>
          <w:szCs w:val="24"/>
        </w:rPr>
        <w:t xml:space="preserve"> main method of financing economic expenditure in most developing economics include taxes and other current receipts such as the profit of public enterprises, loans and grants. Of these sources, tax is perhaps the most important since the level of government expenditure is to a great extent dependent on the ability of the tax system to place the required revenue at the disposal of government. Samuelson (1980:92) wrote that “in deciding to tax people, the people are really deciding how resources needed for social wants shall be taken from all various families and from the enterprises they own and made available for the provision of social goals and services”. </w:t>
      </w:r>
      <w:proofErr w:type="gramStart"/>
      <w:r w:rsidRPr="0034148E">
        <w:rPr>
          <w:rFonts w:ascii="Times New Roman" w:hAnsi="Times New Roman" w:cs="Times New Roman"/>
          <w:sz w:val="24"/>
          <w:szCs w:val="24"/>
        </w:rPr>
        <w:t>Again</w:t>
      </w:r>
      <w:proofErr w:type="gramEnd"/>
      <w:r w:rsidRPr="0034148E">
        <w:rPr>
          <w:rFonts w:ascii="Times New Roman" w:hAnsi="Times New Roman" w:cs="Times New Roman"/>
          <w:sz w:val="24"/>
          <w:szCs w:val="24"/>
        </w:rPr>
        <w:t xml:space="preserve"> since market system proves inadequate for ensuring stable price and steady growth, tax has to be used to bring about employment, stable price and steady </w:t>
      </w:r>
      <w:r w:rsidRPr="0034148E">
        <w:rPr>
          <w:rFonts w:ascii="Times New Roman" w:hAnsi="Times New Roman" w:cs="Times New Roman"/>
          <w:sz w:val="24"/>
          <w:szCs w:val="24"/>
        </w:rPr>
        <w:lastRenderedPageBreak/>
        <w:t>growth. In addition, tax is meant to ensure, at times, a transfer of resources from the hand of the private to public or government for investment, modification of patterns of investment and m</w:t>
      </w:r>
      <w:r>
        <w:rPr>
          <w:rFonts w:ascii="Times New Roman" w:hAnsi="Times New Roman" w:cs="Times New Roman"/>
          <w:sz w:val="24"/>
          <w:szCs w:val="24"/>
        </w:rPr>
        <w:t>itigating economic inequalities</w:t>
      </w:r>
      <w:r w:rsidR="00640F24">
        <w:rPr>
          <w:rFonts w:ascii="Times New Roman" w:hAnsi="Times New Roman" w:cs="Times New Roman"/>
          <w:sz w:val="24"/>
          <w:szCs w:val="24"/>
        </w:rPr>
        <w:t xml:space="preserve">. </w:t>
      </w:r>
    </w:p>
    <w:p w:rsidR="0034148E" w:rsidRDefault="0034148E" w:rsidP="00CE53AF">
      <w:pPr>
        <w:pStyle w:val="NormalWeb"/>
        <w:shd w:val="clear" w:color="auto" w:fill="FFFFFF"/>
        <w:spacing w:line="480" w:lineRule="auto"/>
        <w:jc w:val="both"/>
      </w:pPr>
      <w:r>
        <w:t xml:space="preserve">In achieving the purpose of this work, this study examined the following objectives: </w:t>
      </w:r>
    </w:p>
    <w:p w:rsidR="0034148E" w:rsidRDefault="0034148E" w:rsidP="00CE53AF">
      <w:pPr>
        <w:pStyle w:val="NormalWeb"/>
        <w:numPr>
          <w:ilvl w:val="0"/>
          <w:numId w:val="6"/>
        </w:numPr>
        <w:shd w:val="clear" w:color="auto" w:fill="FFFFFF"/>
        <w:spacing w:line="480" w:lineRule="auto"/>
        <w:jc w:val="both"/>
        <w:rPr>
          <w:color w:val="000000"/>
        </w:rPr>
      </w:pPr>
      <w:r w:rsidRPr="006E396B">
        <w:rPr>
          <w:color w:val="000000"/>
        </w:rPr>
        <w:t>To ascertain the extent to which the resources (human / material) are adequate for the management of the organization (</w:t>
      </w:r>
      <w:r>
        <w:rPr>
          <w:color w:val="000000"/>
        </w:rPr>
        <w:t>KWIRS</w:t>
      </w:r>
      <w:r w:rsidRPr="006E396B">
        <w:rPr>
          <w:color w:val="000000"/>
        </w:rPr>
        <w:t>).</w:t>
      </w:r>
    </w:p>
    <w:p w:rsidR="0034148E" w:rsidRDefault="0034148E" w:rsidP="00CE53AF">
      <w:pPr>
        <w:pStyle w:val="NormalWeb"/>
        <w:numPr>
          <w:ilvl w:val="0"/>
          <w:numId w:val="6"/>
        </w:numPr>
        <w:shd w:val="clear" w:color="auto" w:fill="FFFFFF"/>
        <w:spacing w:line="480" w:lineRule="auto"/>
        <w:jc w:val="both"/>
        <w:rPr>
          <w:color w:val="000000"/>
        </w:rPr>
      </w:pPr>
      <w:r w:rsidRPr="006E396B">
        <w:rPr>
          <w:color w:val="000000"/>
        </w:rPr>
        <w:t>To find out the extent to which the objectives of the organization (</w:t>
      </w:r>
      <w:r>
        <w:rPr>
          <w:color w:val="000000"/>
        </w:rPr>
        <w:t>KWIRS</w:t>
      </w:r>
      <w:r w:rsidRPr="006E396B">
        <w:rPr>
          <w:color w:val="000000"/>
        </w:rPr>
        <w:t>) are being achieved in recent years</w:t>
      </w:r>
    </w:p>
    <w:p w:rsidR="0034148E" w:rsidRDefault="0034148E" w:rsidP="00CE53AF">
      <w:pPr>
        <w:pStyle w:val="NormalWeb"/>
        <w:numPr>
          <w:ilvl w:val="0"/>
          <w:numId w:val="6"/>
        </w:numPr>
        <w:shd w:val="clear" w:color="auto" w:fill="FFFFFF"/>
        <w:spacing w:line="480" w:lineRule="auto"/>
        <w:jc w:val="both"/>
        <w:rPr>
          <w:color w:val="000000"/>
        </w:rPr>
      </w:pPr>
      <w:r w:rsidRPr="0034148E">
        <w:rPr>
          <w:color w:val="000000"/>
        </w:rPr>
        <w:t>To determine the relationship between Ignorance of tax benefits and the unwillingness of tax payers to fulfill their tax obligation</w:t>
      </w:r>
    </w:p>
    <w:p w:rsidR="00640F24" w:rsidRPr="0034148E" w:rsidRDefault="0034148E" w:rsidP="00CE53AF">
      <w:pPr>
        <w:pStyle w:val="NormalWeb"/>
        <w:shd w:val="clear" w:color="auto" w:fill="FFFFFF"/>
        <w:spacing w:line="480" w:lineRule="auto"/>
        <w:ind w:left="360"/>
        <w:jc w:val="both"/>
        <w:rPr>
          <w:color w:val="000000"/>
        </w:rPr>
      </w:pPr>
      <w:r>
        <w:rPr>
          <w:color w:val="000000"/>
        </w:rPr>
        <w:t>In other to have a good research work, the study reviews some literature where some theories were used as salient features for the work. The methodology was also carried out before analyzing the information gotten from the respondents using SPSS.</w:t>
      </w:r>
    </w:p>
    <w:p w:rsidR="00640F24" w:rsidRDefault="0034148E" w:rsidP="00CE53AF">
      <w:pPr>
        <w:spacing w:line="480" w:lineRule="auto"/>
        <w:rPr>
          <w:rFonts w:ascii="Times New Roman" w:hAnsi="Times New Roman" w:cs="Times New Roman"/>
          <w:b/>
          <w:sz w:val="24"/>
          <w:szCs w:val="24"/>
        </w:rPr>
      </w:pPr>
      <w:r>
        <w:rPr>
          <w:rFonts w:ascii="Times New Roman" w:hAnsi="Times New Roman" w:cs="Times New Roman"/>
          <w:b/>
          <w:sz w:val="24"/>
          <w:szCs w:val="24"/>
        </w:rPr>
        <w:t>5.2</w:t>
      </w:r>
      <w:r w:rsidR="00640F24">
        <w:rPr>
          <w:rFonts w:ascii="Times New Roman" w:hAnsi="Times New Roman" w:cs="Times New Roman"/>
          <w:b/>
          <w:sz w:val="24"/>
          <w:szCs w:val="24"/>
        </w:rPr>
        <w:tab/>
      </w:r>
      <w:r w:rsidR="00640F24" w:rsidRPr="00CF25F3">
        <w:rPr>
          <w:rFonts w:ascii="Times New Roman" w:hAnsi="Times New Roman" w:cs="Times New Roman"/>
          <w:b/>
          <w:sz w:val="24"/>
          <w:szCs w:val="24"/>
        </w:rPr>
        <w:t>Conclusion</w:t>
      </w:r>
    </w:p>
    <w:p w:rsidR="00B9726E" w:rsidRDefault="00B9726E" w:rsidP="00CE53A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the study, the results of the estimation </w:t>
      </w:r>
      <w:r w:rsidR="00100555">
        <w:rPr>
          <w:rFonts w:ascii="Times New Roman" w:hAnsi="Times New Roman" w:cs="Times New Roman"/>
          <w:sz w:val="24"/>
          <w:szCs w:val="24"/>
        </w:rPr>
        <w:t>confirmed positive</w:t>
      </w:r>
      <w:r>
        <w:rPr>
          <w:rFonts w:ascii="Times New Roman" w:hAnsi="Times New Roman" w:cs="Times New Roman"/>
          <w:sz w:val="24"/>
          <w:szCs w:val="24"/>
        </w:rPr>
        <w:t xml:space="preserve"> and </w:t>
      </w:r>
      <w:r w:rsidRPr="006D597D">
        <w:rPr>
          <w:rFonts w:ascii="Times New Roman" w:hAnsi="Times New Roman" w:cs="Times New Roman"/>
          <w:sz w:val="24"/>
          <w:szCs w:val="24"/>
        </w:rPr>
        <w:t xml:space="preserve">significant relationship between </w:t>
      </w:r>
      <w:r>
        <w:rPr>
          <w:rFonts w:ascii="Times New Roman" w:hAnsi="Times New Roman" w:cs="Times New Roman"/>
          <w:sz w:val="24"/>
          <w:szCs w:val="24"/>
        </w:rPr>
        <w:t xml:space="preserve">internally generated revenue and infrastructural expenditure, positive and significant relationship between statutory allocation, fiscal deficit </w:t>
      </w:r>
      <w:r w:rsidR="00100555">
        <w:rPr>
          <w:rFonts w:ascii="Times New Roman" w:hAnsi="Times New Roman" w:cs="Times New Roman"/>
          <w:sz w:val="24"/>
          <w:szCs w:val="24"/>
        </w:rPr>
        <w:t>and infrastructural</w:t>
      </w:r>
      <w:r>
        <w:rPr>
          <w:rFonts w:ascii="Times New Roman" w:hAnsi="Times New Roman" w:cs="Times New Roman"/>
          <w:sz w:val="24"/>
          <w:szCs w:val="24"/>
        </w:rPr>
        <w:t xml:space="preserve"> expenditure. Population, just like electoral periods, was found to have no effect on infrastructural expenditure while recurrent expenditure has a negative effect with infrastructural expenditure. The findings, therefore, give support to the theoretical expectation that internal revenue is a determinant of infrastructural expenditure. </w:t>
      </w:r>
    </w:p>
    <w:p w:rsidR="00B9726E" w:rsidRPr="00B9726E" w:rsidRDefault="00B9726E" w:rsidP="00CE53AF">
      <w:pPr>
        <w:spacing w:line="480" w:lineRule="auto"/>
        <w:rPr>
          <w:rFonts w:ascii="Times New Roman" w:hAnsi="Times New Roman" w:cs="Times New Roman"/>
          <w:sz w:val="24"/>
          <w:szCs w:val="24"/>
        </w:rPr>
      </w:pPr>
    </w:p>
    <w:p w:rsidR="00640F24" w:rsidRDefault="0034148E" w:rsidP="00CE53AF">
      <w:pPr>
        <w:spacing w:after="0" w:line="480" w:lineRule="auto"/>
        <w:rPr>
          <w:rFonts w:ascii="Times New Roman" w:hAnsi="Times New Roman" w:cs="Times New Roman"/>
          <w:b/>
          <w:sz w:val="24"/>
          <w:szCs w:val="24"/>
        </w:rPr>
      </w:pPr>
      <w:r>
        <w:rPr>
          <w:rFonts w:ascii="Times New Roman" w:hAnsi="Times New Roman" w:cs="Times New Roman"/>
          <w:b/>
          <w:sz w:val="24"/>
          <w:szCs w:val="24"/>
        </w:rPr>
        <w:t>5.3</w:t>
      </w:r>
      <w:r w:rsidR="00640F24">
        <w:rPr>
          <w:rFonts w:ascii="Times New Roman" w:hAnsi="Times New Roman" w:cs="Times New Roman"/>
          <w:b/>
          <w:sz w:val="24"/>
          <w:szCs w:val="24"/>
        </w:rPr>
        <w:tab/>
      </w:r>
      <w:r w:rsidR="00640F24" w:rsidRPr="00EE7946">
        <w:rPr>
          <w:rFonts w:ascii="Times New Roman" w:hAnsi="Times New Roman" w:cs="Times New Roman"/>
          <w:b/>
          <w:sz w:val="24"/>
          <w:szCs w:val="24"/>
        </w:rPr>
        <w:t>Recommendations</w:t>
      </w:r>
    </w:p>
    <w:p w:rsidR="00B9726E" w:rsidRDefault="00B9726E" w:rsidP="00CE53A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Infrastructural expenditure is one of major elements of structural reforms in Nigeria because of its expected large economic and social impacts. In order to promote it, the study suggests the following:</w:t>
      </w:r>
    </w:p>
    <w:p w:rsidR="00B9726E" w:rsidRPr="00FB3952" w:rsidRDefault="00B9726E" w:rsidP="00CE53AF">
      <w:pPr>
        <w:spacing w:after="0" w:line="480" w:lineRule="auto"/>
        <w:jc w:val="both"/>
        <w:rPr>
          <w:rFonts w:ascii="Times New Roman" w:hAnsi="Times New Roman" w:cs="Times New Roman"/>
          <w:sz w:val="24"/>
          <w:szCs w:val="24"/>
        </w:rPr>
      </w:pPr>
      <w:r w:rsidRPr="00FB3952">
        <w:rPr>
          <w:rFonts w:ascii="Times New Roman" w:hAnsi="Times New Roman" w:cs="Times New Roman"/>
          <w:sz w:val="24"/>
          <w:szCs w:val="24"/>
        </w:rPr>
        <w:t>Based on the findings that IGR increases infrastructural expenditure, we therefore, recommend that state governments should intensify their internal revenue generation efforts.</w:t>
      </w:r>
    </w:p>
    <w:p w:rsidR="00B9726E" w:rsidRPr="00FB3952" w:rsidRDefault="00B9726E" w:rsidP="00CE53AF">
      <w:pPr>
        <w:spacing w:after="0" w:line="480" w:lineRule="auto"/>
        <w:jc w:val="both"/>
        <w:rPr>
          <w:rFonts w:ascii="Times New Roman" w:hAnsi="Times New Roman" w:cs="Times New Roman"/>
          <w:sz w:val="24"/>
          <w:szCs w:val="24"/>
        </w:rPr>
      </w:pPr>
      <w:r w:rsidRPr="00FB3952">
        <w:rPr>
          <w:rFonts w:ascii="Times New Roman" w:hAnsi="Times New Roman" w:cs="Times New Roman"/>
          <w:sz w:val="24"/>
          <w:szCs w:val="24"/>
        </w:rPr>
        <w:t>As it is also observed that the bulk of statutory allocation is being used in financing INFRA, to enable states provide more infrastructures, more of the statutory allocation should be go to states, even if this entails an amendment to the country’s Constitutional provision on revenue allocation to accomplish this.</w:t>
      </w:r>
    </w:p>
    <w:p w:rsidR="00B9726E" w:rsidRPr="00FB3952" w:rsidRDefault="00B9726E" w:rsidP="00CE53AF">
      <w:pPr>
        <w:spacing w:after="0" w:line="480" w:lineRule="auto"/>
        <w:jc w:val="both"/>
        <w:rPr>
          <w:rFonts w:ascii="Times New Roman" w:hAnsi="Times New Roman" w:cs="Times New Roman"/>
          <w:sz w:val="24"/>
          <w:szCs w:val="24"/>
        </w:rPr>
      </w:pPr>
      <w:r w:rsidRPr="00FB3952">
        <w:rPr>
          <w:rFonts w:ascii="Times New Roman" w:hAnsi="Times New Roman" w:cs="Times New Roman"/>
          <w:sz w:val="24"/>
          <w:szCs w:val="24"/>
        </w:rPr>
        <w:t xml:space="preserve">As the bulk of fiscal deficit is found from this study to be used in financing infrastructural provision, we recommend that states should be assisted and encouraged to access the capital market to borrow and, also, the Central bank should give commercial banks free hands to lend to state governments. These, we hope, would enable states to incur more deficits which, as found out from this study, are almost exclusively used in financing infrastructural provision. </w:t>
      </w:r>
    </w:p>
    <w:p w:rsidR="00B9726E" w:rsidRPr="00FB3952" w:rsidRDefault="00B9726E" w:rsidP="00CE53AF">
      <w:pPr>
        <w:spacing w:after="0" w:line="480" w:lineRule="auto"/>
        <w:jc w:val="both"/>
        <w:rPr>
          <w:rFonts w:ascii="Times New Roman" w:hAnsi="Times New Roman" w:cs="Times New Roman"/>
          <w:sz w:val="24"/>
          <w:szCs w:val="24"/>
        </w:rPr>
      </w:pPr>
      <w:r w:rsidRPr="00FB3952">
        <w:rPr>
          <w:rFonts w:ascii="Times New Roman" w:hAnsi="Times New Roman" w:cs="Times New Roman"/>
          <w:sz w:val="24"/>
          <w:szCs w:val="24"/>
        </w:rPr>
        <w:t xml:space="preserve">Recurrent expenditure is found to crowds out infrastructural expenditure in the sense that an increase in recurrent expenditure reduces infrastructural expenditure. Therefore, we recommend that government should find a way of reducing recurrent expenditure and ways of reducing it includes laying off workers and merging ministries, departments and parastatals. Through this, there would be cost-cutting that would free more resources to use in financing more infrastructural spending.  </w:t>
      </w:r>
    </w:p>
    <w:p w:rsidR="00640F24" w:rsidRPr="00A058C5" w:rsidRDefault="00B9726E" w:rsidP="00CE53AF">
      <w:pPr>
        <w:spacing w:after="0" w:line="480" w:lineRule="auto"/>
        <w:jc w:val="both"/>
        <w:rPr>
          <w:rFonts w:ascii="Times New Roman" w:hAnsi="Times New Roman" w:cs="Times New Roman"/>
          <w:sz w:val="24"/>
          <w:szCs w:val="24"/>
        </w:rPr>
      </w:pPr>
      <w:r w:rsidRPr="00FB3952">
        <w:rPr>
          <w:rFonts w:ascii="Times New Roman" w:hAnsi="Times New Roman" w:cs="Times New Roman"/>
          <w:sz w:val="24"/>
          <w:szCs w:val="24"/>
        </w:rPr>
        <w:lastRenderedPageBreak/>
        <w:t xml:space="preserve">It is found that the effect of population on infrastructural expenditure is not significant. Therefore, we recommend that the provisions of Nigerian Constitution on revenue allocation should play down (as an indicator of need) the criterion of population size in allocating the revenue among the states in the Federation. Population size can only be a correct indicator of need for only recurrent government expenditure, and not capital expenditure, going by the findings of this study.   </w:t>
      </w:r>
    </w:p>
    <w:p w:rsidR="00640F24" w:rsidRPr="00AB7937" w:rsidRDefault="0034148E" w:rsidP="00CE53AF">
      <w:pPr>
        <w:spacing w:line="480" w:lineRule="auto"/>
        <w:rPr>
          <w:rFonts w:ascii="Times New Roman" w:hAnsi="Times New Roman" w:cs="Times New Roman"/>
          <w:b/>
          <w:sz w:val="24"/>
          <w:szCs w:val="24"/>
        </w:rPr>
      </w:pPr>
      <w:r>
        <w:rPr>
          <w:rFonts w:ascii="Times New Roman" w:hAnsi="Times New Roman" w:cs="Times New Roman"/>
          <w:b/>
          <w:sz w:val="24"/>
          <w:szCs w:val="24"/>
        </w:rPr>
        <w:t>5.4</w:t>
      </w:r>
      <w:r w:rsidR="00640F24" w:rsidRPr="00AB7937">
        <w:rPr>
          <w:rFonts w:ascii="Times New Roman" w:hAnsi="Times New Roman" w:cs="Times New Roman"/>
          <w:b/>
          <w:sz w:val="24"/>
          <w:szCs w:val="24"/>
        </w:rPr>
        <w:tab/>
        <w:t xml:space="preserve">Limitations of the study </w:t>
      </w:r>
    </w:p>
    <w:p w:rsidR="00640F24" w:rsidRDefault="00640F24" w:rsidP="00CE53AF">
      <w:pPr>
        <w:spacing w:line="480" w:lineRule="auto"/>
        <w:jc w:val="both"/>
        <w:rPr>
          <w:rFonts w:ascii="Times New Roman" w:hAnsi="Times New Roman" w:cs="Times New Roman"/>
          <w:b/>
          <w:sz w:val="24"/>
          <w:szCs w:val="24"/>
        </w:rPr>
      </w:pPr>
      <w:r w:rsidRPr="00ED28AC">
        <w:rPr>
          <w:rFonts w:ascii="Times New Roman" w:hAnsi="Times New Roman" w:cs="Times New Roman"/>
          <w:sz w:val="24"/>
          <w:szCs w:val="24"/>
        </w:rPr>
        <w:t>The</w:t>
      </w:r>
      <w:r>
        <w:rPr>
          <w:rFonts w:ascii="Times New Roman" w:hAnsi="Times New Roman" w:cs="Times New Roman"/>
          <w:sz w:val="24"/>
          <w:szCs w:val="24"/>
        </w:rPr>
        <w:t xml:space="preserve"> study contributed to the empirical literature on the impact of internally generated revenue on development at the state level in Nigeria. However, there are limitations to this study. First, the study </w:t>
      </w:r>
      <w:r w:rsidR="0034148E">
        <w:rPr>
          <w:rFonts w:ascii="Times New Roman" w:hAnsi="Times New Roman" w:cs="Times New Roman"/>
          <w:sz w:val="24"/>
          <w:szCs w:val="24"/>
        </w:rPr>
        <w:t xml:space="preserve">used some </w:t>
      </w:r>
      <w:r>
        <w:rPr>
          <w:rFonts w:ascii="Times New Roman" w:hAnsi="Times New Roman" w:cs="Times New Roman"/>
          <w:sz w:val="24"/>
          <w:szCs w:val="24"/>
        </w:rPr>
        <w:t xml:space="preserve">variables with exclusion of grants/aids. Also, variables like price level that would have enabled us convert nominal to real variables, per capita income which is acknowledged in the literature to be a significant determinant of government expenditure are excluded because of non-availability of data at the state level on the variables. We hope that researchers in the future will be able to fill these gaps and address the limitations as and when the circumstances permit. </w:t>
      </w:r>
    </w:p>
    <w:p w:rsidR="0034148E" w:rsidRDefault="00640F24" w:rsidP="00CE53AF">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1B7AB6" w:rsidRDefault="00A1311C" w:rsidP="00CE53AF">
      <w:pPr>
        <w:tabs>
          <w:tab w:val="left" w:pos="7650"/>
        </w:tabs>
        <w:spacing w:before="120" w:after="120" w:line="480" w:lineRule="auto"/>
        <w:ind w:left="-15"/>
        <w:jc w:val="center"/>
        <w:rPr>
          <w:rFonts w:ascii="Times New Roman" w:hAnsi="Times New Roman" w:cs="Times New Roman"/>
          <w:b/>
          <w:sz w:val="24"/>
          <w:szCs w:val="24"/>
        </w:rPr>
      </w:pPr>
      <w:r>
        <w:rPr>
          <w:rFonts w:ascii="Times New Roman" w:hAnsi="Times New Roman" w:cs="Times New Roman"/>
          <w:b/>
          <w:sz w:val="24"/>
          <w:szCs w:val="24"/>
        </w:rPr>
        <w:lastRenderedPageBreak/>
        <w:t>Reference</w:t>
      </w:r>
    </w:p>
    <w:p w:rsidR="00A1311C" w:rsidRPr="005618D0" w:rsidRDefault="00A1311C" w:rsidP="00CE53AF">
      <w:pPr>
        <w:spacing w:line="480" w:lineRule="auto"/>
        <w:ind w:left="567" w:hanging="567"/>
        <w:jc w:val="both"/>
        <w:rPr>
          <w:rFonts w:ascii="Times New Roman" w:hAnsi="Times New Roman" w:cs="Times New Roman"/>
          <w:sz w:val="24"/>
          <w:szCs w:val="24"/>
        </w:rPr>
      </w:pPr>
      <w:r w:rsidRPr="005618D0">
        <w:rPr>
          <w:rFonts w:ascii="Times New Roman" w:hAnsi="Times New Roman" w:cs="Times New Roman"/>
          <w:sz w:val="24"/>
          <w:szCs w:val="24"/>
        </w:rPr>
        <w:t>Chu, H. M., Kara, O., &amp;</w:t>
      </w:r>
      <w:proofErr w:type="spellStart"/>
      <w:r w:rsidRPr="005618D0">
        <w:rPr>
          <w:rFonts w:ascii="Times New Roman" w:hAnsi="Times New Roman" w:cs="Times New Roman"/>
          <w:sz w:val="24"/>
          <w:szCs w:val="24"/>
        </w:rPr>
        <w:t>Benzing</w:t>
      </w:r>
      <w:proofErr w:type="spellEnd"/>
      <w:r w:rsidRPr="005618D0">
        <w:rPr>
          <w:rFonts w:ascii="Times New Roman" w:hAnsi="Times New Roman" w:cs="Times New Roman"/>
          <w:sz w:val="24"/>
          <w:szCs w:val="24"/>
        </w:rPr>
        <w:t>,</w:t>
      </w:r>
      <w:r w:rsidR="00100555">
        <w:rPr>
          <w:rFonts w:ascii="Times New Roman" w:hAnsi="Times New Roman" w:cs="Times New Roman"/>
          <w:sz w:val="24"/>
          <w:szCs w:val="24"/>
        </w:rPr>
        <w:t xml:space="preserve"> </w:t>
      </w:r>
      <w:r w:rsidRPr="005618D0">
        <w:rPr>
          <w:rFonts w:ascii="Times New Roman" w:hAnsi="Times New Roman" w:cs="Times New Roman"/>
          <w:sz w:val="24"/>
          <w:szCs w:val="24"/>
        </w:rPr>
        <w:t xml:space="preserve">C. (2012). </w:t>
      </w:r>
      <w:r w:rsidRPr="005618D0">
        <w:rPr>
          <w:rFonts w:ascii="Times New Roman" w:hAnsi="Times New Roman" w:cs="Times New Roman"/>
          <w:i/>
          <w:sz w:val="24"/>
          <w:szCs w:val="24"/>
        </w:rPr>
        <w:t>An empirical study of Nigerian entrepreneurs: success, motivations, problems, and stress.</w:t>
      </w:r>
      <w:r w:rsidRPr="005618D0">
        <w:rPr>
          <w:rFonts w:ascii="Times New Roman" w:hAnsi="Times New Roman" w:cs="Times New Roman"/>
          <w:sz w:val="24"/>
          <w:szCs w:val="24"/>
        </w:rPr>
        <w:t xml:space="preserve"> International Journal of Business Research, 8(2), 102-116. </w:t>
      </w:r>
    </w:p>
    <w:p w:rsidR="00A1311C" w:rsidRPr="005618D0" w:rsidRDefault="00A1311C" w:rsidP="00CE53AF">
      <w:pPr>
        <w:spacing w:after="154" w:line="480" w:lineRule="auto"/>
        <w:ind w:left="567" w:hanging="567"/>
        <w:jc w:val="both"/>
        <w:rPr>
          <w:rFonts w:ascii="Times New Roman" w:hAnsi="Times New Roman" w:cs="Times New Roman"/>
          <w:sz w:val="24"/>
          <w:szCs w:val="24"/>
        </w:rPr>
      </w:pPr>
      <w:proofErr w:type="spellStart"/>
      <w:r w:rsidRPr="005618D0">
        <w:rPr>
          <w:rFonts w:ascii="Times New Roman" w:hAnsi="Times New Roman" w:cs="Times New Roman"/>
          <w:sz w:val="24"/>
          <w:szCs w:val="24"/>
        </w:rPr>
        <w:t>Ekpenyong</w:t>
      </w:r>
      <w:proofErr w:type="spellEnd"/>
      <w:r w:rsidRPr="005618D0">
        <w:rPr>
          <w:rFonts w:ascii="Times New Roman" w:hAnsi="Times New Roman" w:cs="Times New Roman"/>
          <w:sz w:val="24"/>
          <w:szCs w:val="24"/>
        </w:rPr>
        <w:t>, D. B., &amp;</w:t>
      </w:r>
      <w:proofErr w:type="spellStart"/>
      <w:r w:rsidRPr="005618D0">
        <w:rPr>
          <w:rFonts w:ascii="Times New Roman" w:hAnsi="Times New Roman" w:cs="Times New Roman"/>
          <w:sz w:val="24"/>
          <w:szCs w:val="24"/>
        </w:rPr>
        <w:t>Nyong</w:t>
      </w:r>
      <w:proofErr w:type="spellEnd"/>
      <w:r w:rsidRPr="005618D0">
        <w:rPr>
          <w:rFonts w:ascii="Times New Roman" w:hAnsi="Times New Roman" w:cs="Times New Roman"/>
          <w:sz w:val="24"/>
          <w:szCs w:val="24"/>
        </w:rPr>
        <w:t xml:space="preserve"> M. O. (1992). </w:t>
      </w:r>
      <w:r w:rsidRPr="005618D0">
        <w:rPr>
          <w:rFonts w:ascii="Times New Roman" w:hAnsi="Times New Roman" w:cs="Times New Roman"/>
          <w:i/>
          <w:sz w:val="24"/>
          <w:szCs w:val="24"/>
        </w:rPr>
        <w:t xml:space="preserve">Small and medium-scale enterprises in Nigeria: their characteristics, problems and sources of </w:t>
      </w:r>
      <w:proofErr w:type="spellStart"/>
      <w:r w:rsidRPr="005618D0">
        <w:rPr>
          <w:rFonts w:ascii="Times New Roman" w:hAnsi="Times New Roman" w:cs="Times New Roman"/>
          <w:i/>
          <w:sz w:val="24"/>
          <w:szCs w:val="24"/>
        </w:rPr>
        <w:t>financnce</w:t>
      </w:r>
      <w:proofErr w:type="spellEnd"/>
      <w:r w:rsidRPr="005618D0">
        <w:rPr>
          <w:rFonts w:ascii="Times New Roman" w:hAnsi="Times New Roman" w:cs="Times New Roman"/>
          <w:sz w:val="24"/>
          <w:szCs w:val="24"/>
        </w:rPr>
        <w:t xml:space="preserve"> (ResearchPaper16). </w:t>
      </w:r>
    </w:p>
    <w:p w:rsidR="00A1311C" w:rsidRPr="005618D0" w:rsidRDefault="00A1311C" w:rsidP="00CE53AF">
      <w:pPr>
        <w:spacing w:line="480" w:lineRule="auto"/>
        <w:ind w:left="567" w:hanging="567"/>
        <w:jc w:val="both"/>
        <w:rPr>
          <w:rFonts w:ascii="Times New Roman" w:hAnsi="Times New Roman" w:cs="Times New Roman"/>
          <w:sz w:val="24"/>
          <w:szCs w:val="24"/>
        </w:rPr>
      </w:pPr>
      <w:proofErr w:type="spellStart"/>
      <w:r w:rsidRPr="005618D0">
        <w:rPr>
          <w:rFonts w:ascii="Times New Roman" w:hAnsi="Times New Roman" w:cs="Times New Roman"/>
          <w:sz w:val="24"/>
          <w:szCs w:val="24"/>
        </w:rPr>
        <w:t>Fagbemi</w:t>
      </w:r>
      <w:proofErr w:type="spellEnd"/>
      <w:r w:rsidRPr="005618D0">
        <w:rPr>
          <w:rFonts w:ascii="Times New Roman" w:hAnsi="Times New Roman" w:cs="Times New Roman"/>
          <w:sz w:val="24"/>
          <w:szCs w:val="24"/>
        </w:rPr>
        <w:t xml:space="preserve">, O. T., </w:t>
      </w:r>
      <w:proofErr w:type="spellStart"/>
      <w:r w:rsidRPr="005618D0">
        <w:rPr>
          <w:rFonts w:ascii="Times New Roman" w:hAnsi="Times New Roman" w:cs="Times New Roman"/>
          <w:sz w:val="24"/>
          <w:szCs w:val="24"/>
        </w:rPr>
        <w:t>Uadile</w:t>
      </w:r>
      <w:proofErr w:type="spellEnd"/>
      <w:r w:rsidRPr="005618D0">
        <w:rPr>
          <w:rFonts w:ascii="Times New Roman" w:hAnsi="Times New Roman" w:cs="Times New Roman"/>
          <w:sz w:val="24"/>
          <w:szCs w:val="24"/>
        </w:rPr>
        <w:t xml:space="preserve">, O. M., &amp; Noah, A. O. (2010). </w:t>
      </w:r>
      <w:r w:rsidRPr="005618D0">
        <w:rPr>
          <w:rFonts w:ascii="Times New Roman" w:hAnsi="Times New Roman" w:cs="Times New Roman"/>
          <w:i/>
          <w:sz w:val="24"/>
          <w:szCs w:val="24"/>
        </w:rPr>
        <w:t>The ethics of tax evasion:  perpetual evidence from Nigeria.</w:t>
      </w:r>
      <w:r w:rsidRPr="005618D0">
        <w:rPr>
          <w:rFonts w:ascii="Times New Roman" w:hAnsi="Times New Roman" w:cs="Times New Roman"/>
          <w:sz w:val="24"/>
          <w:szCs w:val="24"/>
        </w:rPr>
        <w:t xml:space="preserve"> European Journal of Social Sciences, 17(3), 360-371. </w:t>
      </w:r>
    </w:p>
    <w:p w:rsidR="00A1311C" w:rsidRPr="005618D0" w:rsidRDefault="00A1311C" w:rsidP="00CE53AF">
      <w:pPr>
        <w:spacing w:line="480" w:lineRule="auto"/>
        <w:ind w:left="567" w:hanging="567"/>
        <w:jc w:val="both"/>
        <w:rPr>
          <w:rFonts w:ascii="Times New Roman" w:hAnsi="Times New Roman" w:cs="Times New Roman"/>
          <w:sz w:val="24"/>
          <w:szCs w:val="24"/>
        </w:rPr>
      </w:pPr>
      <w:proofErr w:type="spellStart"/>
      <w:r w:rsidRPr="005618D0">
        <w:rPr>
          <w:rFonts w:ascii="Times New Roman" w:hAnsi="Times New Roman" w:cs="Times New Roman"/>
          <w:color w:val="000000" w:themeColor="text1"/>
          <w:sz w:val="24"/>
          <w:szCs w:val="24"/>
        </w:rPr>
        <w:t>Farzbod</w:t>
      </w:r>
      <w:proofErr w:type="spellEnd"/>
      <w:r w:rsidRPr="005618D0">
        <w:rPr>
          <w:rFonts w:ascii="Times New Roman" w:hAnsi="Times New Roman" w:cs="Times New Roman"/>
          <w:color w:val="000000" w:themeColor="text1"/>
          <w:sz w:val="24"/>
          <w:szCs w:val="24"/>
        </w:rPr>
        <w:t>,</w:t>
      </w:r>
      <w:r w:rsidRPr="005618D0">
        <w:rPr>
          <w:rFonts w:ascii="Times New Roman" w:hAnsi="Times New Roman" w:cs="Times New Roman"/>
          <w:sz w:val="24"/>
          <w:szCs w:val="24"/>
        </w:rPr>
        <w:t xml:space="preserve"> J. (2010). </w:t>
      </w:r>
      <w:r w:rsidRPr="005618D0">
        <w:rPr>
          <w:rFonts w:ascii="Times New Roman" w:hAnsi="Times New Roman" w:cs="Times New Roman"/>
          <w:i/>
          <w:sz w:val="24"/>
          <w:szCs w:val="24"/>
        </w:rPr>
        <w:t>Investigation of the effective factors in the tax efficiency</w:t>
      </w:r>
      <w:r w:rsidRPr="005618D0">
        <w:rPr>
          <w:rFonts w:ascii="Times New Roman" w:hAnsi="Times New Roman" w:cs="Times New Roman"/>
          <w:sz w:val="24"/>
          <w:szCs w:val="24"/>
        </w:rPr>
        <w:t xml:space="preserve">. Unpublished master’s thesis, Governmental Management Training Centre, Tehran. </w:t>
      </w:r>
    </w:p>
    <w:p w:rsidR="00A1311C" w:rsidRPr="005618D0" w:rsidRDefault="00A1311C" w:rsidP="00CE53AF">
      <w:pPr>
        <w:spacing w:after="269" w:line="480" w:lineRule="auto"/>
        <w:ind w:left="567" w:hanging="567"/>
        <w:jc w:val="both"/>
        <w:rPr>
          <w:rFonts w:ascii="Times New Roman" w:hAnsi="Times New Roman" w:cs="Times New Roman"/>
          <w:sz w:val="24"/>
          <w:szCs w:val="24"/>
        </w:rPr>
      </w:pPr>
      <w:proofErr w:type="spellStart"/>
      <w:r w:rsidRPr="005618D0">
        <w:rPr>
          <w:rFonts w:ascii="Times New Roman" w:hAnsi="Times New Roman" w:cs="Times New Roman"/>
          <w:color w:val="222222"/>
          <w:sz w:val="24"/>
          <w:szCs w:val="24"/>
        </w:rPr>
        <w:t>Gabay</w:t>
      </w:r>
      <w:proofErr w:type="spellEnd"/>
      <w:r w:rsidRPr="005618D0">
        <w:rPr>
          <w:rFonts w:ascii="Times New Roman" w:hAnsi="Times New Roman" w:cs="Times New Roman"/>
          <w:color w:val="222222"/>
          <w:sz w:val="24"/>
          <w:szCs w:val="24"/>
        </w:rPr>
        <w:t xml:space="preserve">, B. K. G., </w:t>
      </w:r>
      <w:proofErr w:type="spellStart"/>
      <w:r w:rsidRPr="005618D0">
        <w:rPr>
          <w:rFonts w:ascii="Times New Roman" w:hAnsi="Times New Roman" w:cs="Times New Roman"/>
          <w:color w:val="222222"/>
          <w:sz w:val="24"/>
          <w:szCs w:val="24"/>
        </w:rPr>
        <w:t>Remotin</w:t>
      </w:r>
      <w:proofErr w:type="spellEnd"/>
      <w:r w:rsidRPr="005618D0">
        <w:rPr>
          <w:rFonts w:ascii="Times New Roman" w:hAnsi="Times New Roman" w:cs="Times New Roman"/>
          <w:color w:val="222222"/>
          <w:sz w:val="24"/>
          <w:szCs w:val="24"/>
        </w:rPr>
        <w:t>, Jr. R. M., &amp;</w:t>
      </w:r>
      <w:proofErr w:type="spellStart"/>
      <w:r w:rsidRPr="005618D0">
        <w:rPr>
          <w:rFonts w:ascii="Times New Roman" w:hAnsi="Times New Roman" w:cs="Times New Roman"/>
          <w:color w:val="222222"/>
          <w:sz w:val="24"/>
          <w:szCs w:val="24"/>
        </w:rPr>
        <w:t>Uy</w:t>
      </w:r>
      <w:proofErr w:type="spellEnd"/>
      <w:r w:rsidRPr="005618D0">
        <w:rPr>
          <w:rFonts w:ascii="Times New Roman" w:hAnsi="Times New Roman" w:cs="Times New Roman"/>
          <w:color w:val="222222"/>
          <w:sz w:val="24"/>
          <w:szCs w:val="24"/>
        </w:rPr>
        <w:t>, E. A. M. (2007). Economics: its concepts and principles.</w:t>
      </w:r>
    </w:p>
    <w:p w:rsidR="00A1311C" w:rsidRPr="005618D0" w:rsidRDefault="00A1311C" w:rsidP="00CE53AF">
      <w:pPr>
        <w:spacing w:line="480" w:lineRule="auto"/>
        <w:ind w:left="567" w:hanging="567"/>
        <w:jc w:val="both"/>
        <w:rPr>
          <w:rFonts w:ascii="Times New Roman" w:hAnsi="Times New Roman" w:cs="Times New Roman"/>
          <w:sz w:val="24"/>
          <w:szCs w:val="24"/>
        </w:rPr>
      </w:pPr>
      <w:proofErr w:type="spellStart"/>
      <w:r w:rsidRPr="005618D0">
        <w:rPr>
          <w:rFonts w:ascii="Times New Roman" w:hAnsi="Times New Roman" w:cs="Times New Roman"/>
          <w:color w:val="000000" w:themeColor="text1"/>
          <w:sz w:val="24"/>
          <w:szCs w:val="24"/>
        </w:rPr>
        <w:t>Hanefah</w:t>
      </w:r>
      <w:proofErr w:type="spellEnd"/>
      <w:r w:rsidRPr="005618D0">
        <w:rPr>
          <w:rFonts w:ascii="Times New Roman" w:hAnsi="Times New Roman" w:cs="Times New Roman"/>
          <w:sz w:val="24"/>
          <w:szCs w:val="24"/>
        </w:rPr>
        <w:t xml:space="preserve">, M., </w:t>
      </w:r>
      <w:proofErr w:type="spellStart"/>
      <w:r w:rsidRPr="005618D0">
        <w:rPr>
          <w:rFonts w:ascii="Times New Roman" w:hAnsi="Times New Roman" w:cs="Times New Roman"/>
          <w:sz w:val="24"/>
          <w:szCs w:val="24"/>
        </w:rPr>
        <w:t>Ariff</w:t>
      </w:r>
      <w:proofErr w:type="spellEnd"/>
      <w:r w:rsidRPr="005618D0">
        <w:rPr>
          <w:rFonts w:ascii="Times New Roman" w:hAnsi="Times New Roman" w:cs="Times New Roman"/>
          <w:sz w:val="24"/>
          <w:szCs w:val="24"/>
        </w:rPr>
        <w:t>, M., &amp;</w:t>
      </w:r>
      <w:proofErr w:type="spellStart"/>
      <w:r w:rsidRPr="005618D0">
        <w:rPr>
          <w:rFonts w:ascii="Times New Roman" w:hAnsi="Times New Roman" w:cs="Times New Roman"/>
          <w:sz w:val="24"/>
          <w:szCs w:val="24"/>
        </w:rPr>
        <w:t>Kasipillai</w:t>
      </w:r>
      <w:proofErr w:type="spellEnd"/>
      <w:r w:rsidRPr="005618D0">
        <w:rPr>
          <w:rFonts w:ascii="Times New Roman" w:hAnsi="Times New Roman" w:cs="Times New Roman"/>
          <w:sz w:val="24"/>
          <w:szCs w:val="24"/>
        </w:rPr>
        <w:t xml:space="preserve">, J. (2002). </w:t>
      </w:r>
      <w:r w:rsidRPr="005618D0">
        <w:rPr>
          <w:rFonts w:ascii="Times New Roman" w:hAnsi="Times New Roman" w:cs="Times New Roman"/>
          <w:i/>
          <w:sz w:val="24"/>
          <w:szCs w:val="24"/>
        </w:rPr>
        <w:t>Compliance costs of Small and Medium Enterprises.</w:t>
      </w:r>
      <w:r w:rsidRPr="005618D0">
        <w:rPr>
          <w:rFonts w:ascii="Times New Roman" w:hAnsi="Times New Roman" w:cs="Times New Roman"/>
          <w:sz w:val="24"/>
          <w:szCs w:val="24"/>
        </w:rPr>
        <w:t xml:space="preserve"> Journal of Australian Taxation, 4(1), 73-97. </w:t>
      </w:r>
    </w:p>
    <w:p w:rsidR="00A1311C" w:rsidRPr="005618D0" w:rsidRDefault="00A1311C" w:rsidP="00CE53AF">
      <w:pPr>
        <w:spacing w:after="154" w:line="480" w:lineRule="auto"/>
        <w:ind w:left="567" w:hanging="567"/>
        <w:jc w:val="both"/>
        <w:rPr>
          <w:rFonts w:ascii="Times New Roman" w:hAnsi="Times New Roman" w:cs="Times New Roman"/>
          <w:sz w:val="24"/>
          <w:szCs w:val="24"/>
        </w:rPr>
      </w:pPr>
      <w:proofErr w:type="spellStart"/>
      <w:r w:rsidRPr="005618D0">
        <w:rPr>
          <w:rFonts w:ascii="Times New Roman" w:hAnsi="Times New Roman" w:cs="Times New Roman"/>
          <w:sz w:val="24"/>
          <w:szCs w:val="24"/>
        </w:rPr>
        <w:t>Holban</w:t>
      </w:r>
      <w:proofErr w:type="spellEnd"/>
      <w:r w:rsidRPr="005618D0">
        <w:rPr>
          <w:rFonts w:ascii="Times New Roman" w:hAnsi="Times New Roman" w:cs="Times New Roman"/>
          <w:sz w:val="24"/>
          <w:szCs w:val="24"/>
        </w:rPr>
        <w:t xml:space="preserve">, O. I. (2007). </w:t>
      </w:r>
      <w:r w:rsidRPr="005618D0">
        <w:rPr>
          <w:rFonts w:ascii="Times New Roman" w:hAnsi="Times New Roman" w:cs="Times New Roman"/>
          <w:i/>
          <w:sz w:val="24"/>
          <w:szCs w:val="24"/>
        </w:rPr>
        <w:t>The taxation of small and medium-sized enterprises-a hindering factor influencing the European Economic Growth</w:t>
      </w:r>
      <w:r w:rsidRPr="005618D0">
        <w:rPr>
          <w:rFonts w:ascii="Times New Roman" w:hAnsi="Times New Roman" w:cs="Times New Roman"/>
          <w:sz w:val="24"/>
          <w:szCs w:val="24"/>
        </w:rPr>
        <w:t xml:space="preserve">. Doctoral dissertation, </w:t>
      </w:r>
      <w:proofErr w:type="spellStart"/>
      <w:r w:rsidRPr="005618D0">
        <w:rPr>
          <w:rFonts w:ascii="Times New Roman" w:hAnsi="Times New Roman" w:cs="Times New Roman"/>
          <w:sz w:val="24"/>
          <w:szCs w:val="24"/>
        </w:rPr>
        <w:t>AlexandruIoanCuza</w:t>
      </w:r>
      <w:proofErr w:type="spellEnd"/>
      <w:r w:rsidRPr="005618D0">
        <w:rPr>
          <w:rFonts w:ascii="Times New Roman" w:hAnsi="Times New Roman" w:cs="Times New Roman"/>
          <w:sz w:val="24"/>
          <w:szCs w:val="24"/>
        </w:rPr>
        <w:t xml:space="preserve"> University of Iasi and Academy of Economies Studies from Bucharest Romania. </w:t>
      </w:r>
    </w:p>
    <w:p w:rsidR="00A1311C" w:rsidRPr="005618D0" w:rsidRDefault="00A1311C" w:rsidP="00CE53AF">
      <w:pPr>
        <w:spacing w:after="152" w:line="480" w:lineRule="auto"/>
        <w:ind w:left="567" w:hanging="567"/>
        <w:jc w:val="both"/>
        <w:rPr>
          <w:rFonts w:ascii="Times New Roman" w:hAnsi="Times New Roman" w:cs="Times New Roman"/>
          <w:sz w:val="24"/>
          <w:szCs w:val="24"/>
        </w:rPr>
      </w:pPr>
      <w:proofErr w:type="spellStart"/>
      <w:r w:rsidRPr="005618D0">
        <w:rPr>
          <w:rFonts w:ascii="Times New Roman" w:hAnsi="Times New Roman" w:cs="Times New Roman"/>
          <w:sz w:val="24"/>
          <w:szCs w:val="24"/>
        </w:rPr>
        <w:t>Honglang</w:t>
      </w:r>
      <w:proofErr w:type="spellEnd"/>
      <w:r w:rsidRPr="005618D0">
        <w:rPr>
          <w:rFonts w:ascii="Times New Roman" w:hAnsi="Times New Roman" w:cs="Times New Roman"/>
          <w:sz w:val="24"/>
          <w:szCs w:val="24"/>
        </w:rPr>
        <w:t>, L., &amp;</w:t>
      </w:r>
      <w:proofErr w:type="spellStart"/>
      <w:r w:rsidRPr="005618D0">
        <w:rPr>
          <w:rFonts w:ascii="Times New Roman" w:hAnsi="Times New Roman" w:cs="Times New Roman"/>
          <w:sz w:val="24"/>
          <w:szCs w:val="24"/>
        </w:rPr>
        <w:t>Jiaozben</w:t>
      </w:r>
      <w:proofErr w:type="spellEnd"/>
      <w:r w:rsidRPr="005618D0">
        <w:rPr>
          <w:rFonts w:ascii="Times New Roman" w:hAnsi="Times New Roman" w:cs="Times New Roman"/>
          <w:sz w:val="24"/>
          <w:szCs w:val="24"/>
        </w:rPr>
        <w:t xml:space="preserve">, H. (2010). </w:t>
      </w:r>
      <w:r w:rsidRPr="005618D0">
        <w:rPr>
          <w:rFonts w:ascii="Times New Roman" w:hAnsi="Times New Roman" w:cs="Times New Roman"/>
          <w:i/>
          <w:sz w:val="24"/>
          <w:szCs w:val="24"/>
        </w:rPr>
        <w:t>Research on R&amp;D financing support for small and medium-sized enterprises.</w:t>
      </w:r>
      <w:r w:rsidRPr="005618D0">
        <w:rPr>
          <w:rFonts w:ascii="Times New Roman" w:hAnsi="Times New Roman" w:cs="Times New Roman"/>
          <w:sz w:val="24"/>
          <w:szCs w:val="24"/>
        </w:rPr>
        <w:t xml:space="preserve"> Orient Academic Forum. </w:t>
      </w:r>
    </w:p>
    <w:p w:rsidR="00A1311C" w:rsidRPr="005618D0" w:rsidRDefault="00A1311C" w:rsidP="00CE53AF">
      <w:pPr>
        <w:spacing w:line="480" w:lineRule="auto"/>
        <w:ind w:left="567" w:hanging="582"/>
        <w:jc w:val="both"/>
        <w:rPr>
          <w:rFonts w:ascii="Times New Roman" w:hAnsi="Times New Roman" w:cs="Times New Roman"/>
          <w:sz w:val="24"/>
          <w:szCs w:val="24"/>
        </w:rPr>
      </w:pPr>
      <w:r w:rsidRPr="005618D0">
        <w:rPr>
          <w:rFonts w:ascii="Times New Roman" w:hAnsi="Times New Roman" w:cs="Times New Roman"/>
          <w:sz w:val="24"/>
          <w:szCs w:val="24"/>
        </w:rPr>
        <w:t xml:space="preserve">International Tax Dialogue. (2007). </w:t>
      </w:r>
      <w:r w:rsidRPr="005618D0">
        <w:rPr>
          <w:rFonts w:ascii="Times New Roman" w:hAnsi="Times New Roman" w:cs="Times New Roman"/>
          <w:i/>
          <w:sz w:val="24"/>
          <w:szCs w:val="24"/>
        </w:rPr>
        <w:t>Taxation of Small and Medium Enterprises</w:t>
      </w:r>
      <w:r w:rsidRPr="005618D0">
        <w:rPr>
          <w:rFonts w:ascii="Times New Roman" w:hAnsi="Times New Roman" w:cs="Times New Roman"/>
          <w:sz w:val="24"/>
          <w:szCs w:val="24"/>
        </w:rPr>
        <w:t xml:space="preserve">, Background paper for the International Tax Dialogue Conference, </w:t>
      </w:r>
      <w:proofErr w:type="spellStart"/>
      <w:r w:rsidRPr="005618D0">
        <w:rPr>
          <w:rFonts w:ascii="Times New Roman" w:hAnsi="Times New Roman" w:cs="Times New Roman"/>
          <w:sz w:val="24"/>
          <w:szCs w:val="24"/>
        </w:rPr>
        <w:t>Bueons</w:t>
      </w:r>
      <w:proofErr w:type="spellEnd"/>
      <w:r w:rsidRPr="005618D0">
        <w:rPr>
          <w:rFonts w:ascii="Times New Roman" w:hAnsi="Times New Roman" w:cs="Times New Roman"/>
          <w:sz w:val="24"/>
          <w:szCs w:val="24"/>
        </w:rPr>
        <w:t xml:space="preserve"> Aires.</w:t>
      </w:r>
    </w:p>
    <w:p w:rsidR="00A1311C" w:rsidRPr="005618D0" w:rsidRDefault="00A1311C" w:rsidP="00CE53AF">
      <w:pPr>
        <w:spacing w:line="480" w:lineRule="auto"/>
        <w:ind w:left="567" w:hanging="567"/>
        <w:jc w:val="both"/>
        <w:rPr>
          <w:rFonts w:ascii="Times New Roman" w:hAnsi="Times New Roman" w:cs="Times New Roman"/>
          <w:sz w:val="24"/>
          <w:szCs w:val="24"/>
        </w:rPr>
      </w:pPr>
      <w:proofErr w:type="spellStart"/>
      <w:r w:rsidRPr="005618D0">
        <w:rPr>
          <w:rFonts w:ascii="Times New Roman" w:hAnsi="Times New Roman" w:cs="Times New Roman"/>
          <w:sz w:val="24"/>
          <w:szCs w:val="24"/>
        </w:rPr>
        <w:lastRenderedPageBreak/>
        <w:t>Kasipillai</w:t>
      </w:r>
      <w:proofErr w:type="spellEnd"/>
      <w:r w:rsidRPr="005618D0">
        <w:rPr>
          <w:rFonts w:ascii="Times New Roman" w:hAnsi="Times New Roman" w:cs="Times New Roman"/>
          <w:sz w:val="24"/>
          <w:szCs w:val="24"/>
        </w:rPr>
        <w:t xml:space="preserve">, S. (2015). </w:t>
      </w:r>
      <w:r w:rsidRPr="005618D0">
        <w:rPr>
          <w:rFonts w:ascii="Times New Roman" w:hAnsi="Times New Roman" w:cs="Times New Roman"/>
          <w:i/>
          <w:sz w:val="24"/>
          <w:szCs w:val="24"/>
        </w:rPr>
        <w:t>Small, medium, and large enterprises</w:t>
      </w:r>
      <w:r w:rsidRPr="005618D0">
        <w:rPr>
          <w:rFonts w:ascii="Times New Roman" w:hAnsi="Times New Roman" w:cs="Times New Roman"/>
          <w:sz w:val="24"/>
          <w:szCs w:val="24"/>
        </w:rPr>
        <w:t xml:space="preserve">. USAID Business Climate Reform. </w:t>
      </w:r>
    </w:p>
    <w:p w:rsidR="00A1311C" w:rsidRPr="005618D0" w:rsidRDefault="00A1311C" w:rsidP="00CE53AF">
      <w:pPr>
        <w:spacing w:line="480" w:lineRule="auto"/>
        <w:ind w:left="567" w:hanging="567"/>
        <w:jc w:val="both"/>
        <w:rPr>
          <w:rFonts w:ascii="Times New Roman" w:hAnsi="Times New Roman" w:cs="Times New Roman"/>
          <w:sz w:val="24"/>
          <w:szCs w:val="24"/>
        </w:rPr>
      </w:pPr>
      <w:r w:rsidRPr="005618D0">
        <w:rPr>
          <w:rFonts w:ascii="Times New Roman" w:hAnsi="Times New Roman" w:cs="Times New Roman"/>
          <w:sz w:val="24"/>
          <w:szCs w:val="24"/>
        </w:rPr>
        <w:t xml:space="preserve"> Marti, L. O. (2010). </w:t>
      </w:r>
      <w:r w:rsidRPr="005618D0">
        <w:rPr>
          <w:rFonts w:ascii="Times New Roman" w:hAnsi="Times New Roman" w:cs="Times New Roman"/>
          <w:i/>
          <w:sz w:val="24"/>
          <w:szCs w:val="24"/>
        </w:rPr>
        <w:t xml:space="preserve">Taxpayers’ attitudes and tax compliance </w:t>
      </w:r>
      <w:proofErr w:type="spellStart"/>
      <w:r w:rsidRPr="005618D0">
        <w:rPr>
          <w:rFonts w:ascii="Times New Roman" w:hAnsi="Times New Roman" w:cs="Times New Roman"/>
          <w:i/>
          <w:sz w:val="24"/>
          <w:szCs w:val="24"/>
        </w:rPr>
        <w:t>behaviour</w:t>
      </w:r>
      <w:proofErr w:type="spellEnd"/>
      <w:r w:rsidRPr="005618D0">
        <w:rPr>
          <w:rFonts w:ascii="Times New Roman" w:hAnsi="Times New Roman" w:cs="Times New Roman"/>
          <w:i/>
          <w:sz w:val="24"/>
          <w:szCs w:val="24"/>
        </w:rPr>
        <w:t xml:space="preserve"> in Kenya</w:t>
      </w:r>
      <w:r w:rsidRPr="005618D0">
        <w:rPr>
          <w:rFonts w:ascii="Times New Roman" w:hAnsi="Times New Roman" w:cs="Times New Roman"/>
          <w:sz w:val="24"/>
          <w:szCs w:val="24"/>
        </w:rPr>
        <w:t xml:space="preserve">. African Journal of Business &amp; Management, 1,112-122. </w:t>
      </w:r>
    </w:p>
    <w:p w:rsidR="00A1311C" w:rsidRPr="005618D0" w:rsidRDefault="00A1311C" w:rsidP="00CE53AF">
      <w:pPr>
        <w:spacing w:line="480" w:lineRule="auto"/>
        <w:ind w:left="567" w:hanging="582"/>
        <w:jc w:val="both"/>
        <w:rPr>
          <w:rFonts w:ascii="Times New Roman" w:hAnsi="Times New Roman" w:cs="Times New Roman"/>
          <w:sz w:val="24"/>
          <w:szCs w:val="24"/>
        </w:rPr>
      </w:pPr>
      <w:r w:rsidRPr="005618D0">
        <w:rPr>
          <w:rFonts w:ascii="Times New Roman" w:hAnsi="Times New Roman" w:cs="Times New Roman"/>
          <w:sz w:val="24"/>
          <w:szCs w:val="24"/>
        </w:rPr>
        <w:t>Obi, M.AO. (2012), Fundamentals of Research Methods and Basic Statistics for the Social Sciences. Onitsha: Abbot Books Ltd.</w:t>
      </w:r>
    </w:p>
    <w:p w:rsidR="00A1311C" w:rsidRPr="005618D0" w:rsidRDefault="00A1311C" w:rsidP="00CE53AF">
      <w:pPr>
        <w:spacing w:line="480" w:lineRule="auto"/>
        <w:ind w:left="567" w:hanging="582"/>
        <w:jc w:val="both"/>
        <w:rPr>
          <w:rFonts w:ascii="Times New Roman" w:hAnsi="Times New Roman" w:cs="Times New Roman"/>
          <w:sz w:val="24"/>
          <w:szCs w:val="24"/>
        </w:rPr>
      </w:pPr>
      <w:proofErr w:type="spellStart"/>
      <w:r w:rsidRPr="005618D0">
        <w:rPr>
          <w:rFonts w:ascii="Times New Roman" w:hAnsi="Times New Roman" w:cs="Times New Roman"/>
          <w:sz w:val="24"/>
          <w:szCs w:val="24"/>
        </w:rPr>
        <w:t>Ofuebe</w:t>
      </w:r>
      <w:proofErr w:type="spellEnd"/>
      <w:r w:rsidRPr="005618D0">
        <w:rPr>
          <w:rFonts w:ascii="Times New Roman" w:hAnsi="Times New Roman" w:cs="Times New Roman"/>
          <w:sz w:val="24"/>
          <w:szCs w:val="24"/>
        </w:rPr>
        <w:t xml:space="preserve">, C. (2014), Data Demands for Development Research. </w:t>
      </w:r>
      <w:proofErr w:type="spellStart"/>
      <w:proofErr w:type="gramStart"/>
      <w:r w:rsidR="009C3619">
        <w:rPr>
          <w:rFonts w:ascii="Times New Roman" w:hAnsi="Times New Roman" w:cs="Times New Roman"/>
          <w:sz w:val="24"/>
          <w:szCs w:val="24"/>
        </w:rPr>
        <w:t>Kwara</w:t>
      </w:r>
      <w:proofErr w:type="spellEnd"/>
      <w:r w:rsidR="009C3619">
        <w:rPr>
          <w:rFonts w:ascii="Times New Roman" w:hAnsi="Times New Roman" w:cs="Times New Roman"/>
          <w:sz w:val="24"/>
          <w:szCs w:val="24"/>
        </w:rPr>
        <w:t xml:space="preserve"> </w:t>
      </w:r>
      <w:r w:rsidRPr="005618D0">
        <w:rPr>
          <w:rFonts w:ascii="Times New Roman" w:hAnsi="Times New Roman" w:cs="Times New Roman"/>
          <w:sz w:val="24"/>
          <w:szCs w:val="24"/>
        </w:rPr>
        <w:t>:</w:t>
      </w:r>
      <w:proofErr w:type="gramEnd"/>
      <w:r w:rsidRPr="005618D0">
        <w:rPr>
          <w:rFonts w:ascii="Times New Roman" w:hAnsi="Times New Roman" w:cs="Times New Roman"/>
          <w:sz w:val="24"/>
          <w:szCs w:val="24"/>
        </w:rPr>
        <w:t xml:space="preserve"> </w:t>
      </w:r>
      <w:proofErr w:type="spellStart"/>
      <w:r w:rsidRPr="005618D0">
        <w:rPr>
          <w:rFonts w:ascii="Times New Roman" w:hAnsi="Times New Roman" w:cs="Times New Roman"/>
          <w:sz w:val="24"/>
          <w:szCs w:val="24"/>
        </w:rPr>
        <w:t>Joen</w:t>
      </w:r>
      <w:proofErr w:type="spellEnd"/>
      <w:r w:rsidRPr="005618D0">
        <w:rPr>
          <w:rFonts w:ascii="Times New Roman" w:hAnsi="Times New Roman" w:cs="Times New Roman"/>
          <w:sz w:val="24"/>
          <w:szCs w:val="24"/>
        </w:rPr>
        <w:t xml:space="preserve"> Printing and Publishing Company.</w:t>
      </w:r>
    </w:p>
    <w:p w:rsidR="00A1311C" w:rsidRPr="00111C34" w:rsidRDefault="00A1311C" w:rsidP="00CE53AF">
      <w:pPr>
        <w:spacing w:line="480" w:lineRule="auto"/>
        <w:ind w:left="567" w:hanging="582"/>
        <w:jc w:val="both"/>
        <w:rPr>
          <w:rFonts w:ascii="Times New Roman" w:hAnsi="Times New Roman" w:cs="Times New Roman"/>
          <w:sz w:val="24"/>
          <w:szCs w:val="24"/>
        </w:rPr>
      </w:pPr>
      <w:proofErr w:type="spellStart"/>
      <w:r w:rsidRPr="005618D0">
        <w:rPr>
          <w:rFonts w:ascii="Times New Roman" w:hAnsi="Times New Roman" w:cs="Times New Roman"/>
          <w:sz w:val="24"/>
          <w:szCs w:val="24"/>
        </w:rPr>
        <w:t>Oguonu</w:t>
      </w:r>
      <w:proofErr w:type="spellEnd"/>
      <w:r w:rsidRPr="005618D0">
        <w:rPr>
          <w:rFonts w:ascii="Times New Roman" w:hAnsi="Times New Roman" w:cs="Times New Roman"/>
          <w:sz w:val="24"/>
          <w:szCs w:val="24"/>
        </w:rPr>
        <w:t xml:space="preserve">, C.N. and </w:t>
      </w:r>
      <w:proofErr w:type="spellStart"/>
      <w:r w:rsidRPr="005618D0">
        <w:rPr>
          <w:rFonts w:ascii="Times New Roman" w:hAnsi="Times New Roman" w:cs="Times New Roman"/>
          <w:sz w:val="24"/>
          <w:szCs w:val="24"/>
        </w:rPr>
        <w:t>Anugwom</w:t>
      </w:r>
      <w:proofErr w:type="spellEnd"/>
      <w:r w:rsidRPr="005618D0">
        <w:rPr>
          <w:rFonts w:ascii="Times New Roman" w:hAnsi="Times New Roman" w:cs="Times New Roman"/>
          <w:sz w:val="24"/>
          <w:szCs w:val="24"/>
        </w:rPr>
        <w:t xml:space="preserve">, E.E. (2012), Research Methods in Social       Sciences. </w:t>
      </w:r>
      <w:proofErr w:type="spellStart"/>
      <w:proofErr w:type="gramStart"/>
      <w:r w:rsidR="009C3619">
        <w:rPr>
          <w:rFonts w:ascii="Times New Roman" w:hAnsi="Times New Roman" w:cs="Times New Roman"/>
          <w:sz w:val="24"/>
          <w:szCs w:val="24"/>
        </w:rPr>
        <w:t>Kwara</w:t>
      </w:r>
      <w:proofErr w:type="spellEnd"/>
      <w:r w:rsidR="009C3619">
        <w:rPr>
          <w:rFonts w:ascii="Times New Roman" w:hAnsi="Times New Roman" w:cs="Times New Roman"/>
          <w:sz w:val="24"/>
          <w:szCs w:val="24"/>
        </w:rPr>
        <w:t xml:space="preserve"> </w:t>
      </w:r>
      <w:r w:rsidRPr="005618D0">
        <w:rPr>
          <w:rFonts w:ascii="Times New Roman" w:hAnsi="Times New Roman" w:cs="Times New Roman"/>
          <w:sz w:val="24"/>
          <w:szCs w:val="24"/>
        </w:rPr>
        <w:t>:</w:t>
      </w:r>
      <w:proofErr w:type="gramEnd"/>
      <w:r w:rsidRPr="005618D0">
        <w:rPr>
          <w:rFonts w:ascii="Times New Roman" w:hAnsi="Times New Roman" w:cs="Times New Roman"/>
          <w:sz w:val="24"/>
          <w:szCs w:val="24"/>
        </w:rPr>
        <w:t xml:space="preserve"> Fou</w:t>
      </w:r>
      <w:r w:rsidRPr="00111C34">
        <w:rPr>
          <w:rFonts w:ascii="Times New Roman" w:hAnsi="Times New Roman" w:cs="Times New Roman"/>
          <w:sz w:val="24"/>
          <w:szCs w:val="24"/>
        </w:rPr>
        <w:t>rth Dimension Publishers.</w:t>
      </w:r>
    </w:p>
    <w:p w:rsidR="00A1311C" w:rsidRPr="00111C34" w:rsidRDefault="00A1311C" w:rsidP="00CE53AF">
      <w:pPr>
        <w:spacing w:line="480" w:lineRule="auto"/>
        <w:ind w:left="567" w:hanging="567"/>
        <w:jc w:val="both"/>
        <w:rPr>
          <w:rFonts w:ascii="Times New Roman" w:hAnsi="Times New Roman" w:cs="Times New Roman"/>
          <w:sz w:val="24"/>
          <w:szCs w:val="24"/>
        </w:rPr>
      </w:pPr>
      <w:proofErr w:type="spellStart"/>
      <w:r w:rsidRPr="00111C34">
        <w:rPr>
          <w:rFonts w:ascii="Times New Roman" w:hAnsi="Times New Roman" w:cs="Times New Roman"/>
          <w:sz w:val="24"/>
          <w:szCs w:val="24"/>
        </w:rPr>
        <w:t>Olorunshola</w:t>
      </w:r>
      <w:proofErr w:type="spellEnd"/>
      <w:r w:rsidRPr="00111C34">
        <w:rPr>
          <w:rFonts w:ascii="Times New Roman" w:hAnsi="Times New Roman" w:cs="Times New Roman"/>
          <w:sz w:val="24"/>
          <w:szCs w:val="24"/>
        </w:rPr>
        <w:t xml:space="preserve">, J. A. (2013). </w:t>
      </w:r>
      <w:r w:rsidRPr="00111C34">
        <w:rPr>
          <w:rFonts w:ascii="Times New Roman" w:hAnsi="Times New Roman" w:cs="Times New Roman"/>
          <w:i/>
          <w:sz w:val="24"/>
          <w:szCs w:val="24"/>
        </w:rPr>
        <w:t xml:space="preserve">Problems and prospects of small and medium scale industries in Nigeria. </w:t>
      </w:r>
      <w:r w:rsidRPr="00111C34">
        <w:rPr>
          <w:rFonts w:ascii="Times New Roman" w:hAnsi="Times New Roman" w:cs="Times New Roman"/>
          <w:sz w:val="24"/>
          <w:szCs w:val="24"/>
        </w:rPr>
        <w:t xml:space="preserve">Paper presented at the Central Bank of Nigeria seminar on small and medium industries equity investment scheme (SMIEIS). </w:t>
      </w:r>
    </w:p>
    <w:p w:rsidR="00A1311C" w:rsidRPr="00111C34" w:rsidRDefault="00A1311C" w:rsidP="00CE53AF">
      <w:pPr>
        <w:spacing w:after="269" w:line="480" w:lineRule="auto"/>
        <w:ind w:left="567" w:hanging="567"/>
        <w:jc w:val="both"/>
        <w:rPr>
          <w:rFonts w:ascii="Times New Roman" w:hAnsi="Times New Roman" w:cs="Times New Roman"/>
          <w:sz w:val="24"/>
          <w:szCs w:val="24"/>
        </w:rPr>
      </w:pPr>
      <w:proofErr w:type="spellStart"/>
      <w:r w:rsidRPr="00111C34">
        <w:rPr>
          <w:rFonts w:ascii="Times New Roman" w:hAnsi="Times New Roman" w:cs="Times New Roman"/>
          <w:sz w:val="24"/>
          <w:szCs w:val="24"/>
        </w:rPr>
        <w:t>Shahrodi</w:t>
      </w:r>
      <w:proofErr w:type="spellEnd"/>
      <w:r w:rsidRPr="00111C34">
        <w:rPr>
          <w:rFonts w:ascii="Times New Roman" w:hAnsi="Times New Roman" w:cs="Times New Roman"/>
          <w:sz w:val="24"/>
          <w:szCs w:val="24"/>
        </w:rPr>
        <w:t xml:space="preserve">, S. M. M. (2010). </w:t>
      </w:r>
      <w:r w:rsidRPr="00111C34">
        <w:rPr>
          <w:rFonts w:ascii="Times New Roman" w:hAnsi="Times New Roman" w:cs="Times New Roman"/>
          <w:i/>
          <w:sz w:val="24"/>
          <w:szCs w:val="24"/>
        </w:rPr>
        <w:t>Investigation of the effective factors in the efficiency of tax system</w:t>
      </w:r>
      <w:r w:rsidRPr="00111C34">
        <w:rPr>
          <w:rFonts w:ascii="Times New Roman" w:hAnsi="Times New Roman" w:cs="Times New Roman"/>
          <w:sz w:val="24"/>
          <w:szCs w:val="24"/>
        </w:rPr>
        <w:t>. Journal of Accounting and Taxation, 2(3), 42-</w:t>
      </w:r>
      <w:proofErr w:type="gramStart"/>
      <w:r w:rsidRPr="00111C34">
        <w:rPr>
          <w:rFonts w:ascii="Times New Roman" w:hAnsi="Times New Roman" w:cs="Times New Roman"/>
          <w:sz w:val="24"/>
          <w:szCs w:val="24"/>
        </w:rPr>
        <w:t>45.Slemrod</w:t>
      </w:r>
      <w:proofErr w:type="gramEnd"/>
      <w:r w:rsidRPr="00111C34">
        <w:rPr>
          <w:rFonts w:ascii="Times New Roman" w:hAnsi="Times New Roman" w:cs="Times New Roman"/>
          <w:sz w:val="24"/>
          <w:szCs w:val="24"/>
        </w:rPr>
        <w:t xml:space="preserve">, J. (n. d). Taxation of SMEs and sustainable economic development. </w:t>
      </w:r>
    </w:p>
    <w:p w:rsidR="00A1311C" w:rsidRPr="00111C34" w:rsidRDefault="00A1311C" w:rsidP="00CE53AF">
      <w:pPr>
        <w:spacing w:line="480" w:lineRule="auto"/>
        <w:ind w:left="567" w:hanging="582"/>
        <w:jc w:val="both"/>
        <w:rPr>
          <w:rFonts w:ascii="Times New Roman" w:hAnsi="Times New Roman" w:cs="Times New Roman"/>
          <w:sz w:val="24"/>
          <w:szCs w:val="24"/>
        </w:rPr>
      </w:pPr>
      <w:r w:rsidRPr="00111C34">
        <w:rPr>
          <w:rFonts w:ascii="Times New Roman" w:hAnsi="Times New Roman" w:cs="Times New Roman"/>
          <w:sz w:val="24"/>
          <w:szCs w:val="24"/>
        </w:rPr>
        <w:t xml:space="preserve">Tomlin, B. (2008). </w:t>
      </w:r>
      <w:r w:rsidRPr="00111C34">
        <w:rPr>
          <w:rFonts w:ascii="Times New Roman" w:hAnsi="Times New Roman" w:cs="Times New Roman"/>
          <w:i/>
          <w:sz w:val="24"/>
          <w:szCs w:val="24"/>
        </w:rPr>
        <w:t>Clearing hurdles: key reforms to make small businesses more successful.</w:t>
      </w:r>
      <w:r w:rsidRPr="00111C34">
        <w:rPr>
          <w:rFonts w:ascii="Times New Roman" w:hAnsi="Times New Roman" w:cs="Times New Roman"/>
          <w:sz w:val="24"/>
          <w:szCs w:val="24"/>
        </w:rPr>
        <w:t xml:space="preserve"> (Commentary No. 264). Toronto, Ontario C.D. Howe Institute. Retrieved from </w:t>
      </w:r>
      <w:hyperlink r:id="rId8" w:history="1">
        <w:r w:rsidRPr="00111C34">
          <w:rPr>
            <w:rStyle w:val="Hyperlink"/>
            <w:rFonts w:ascii="Times New Roman" w:hAnsi="Times New Roman" w:cs="Times New Roman"/>
            <w:color w:val="auto"/>
            <w:sz w:val="24"/>
            <w:szCs w:val="24"/>
            <w:u w:val="none"/>
          </w:rPr>
          <w:t>www.cdhowe.org/pdf/commentary_264.pdf</w:t>
        </w:r>
      </w:hyperlink>
    </w:p>
    <w:p w:rsidR="00A1311C" w:rsidRPr="00111C34" w:rsidRDefault="00A1311C" w:rsidP="00CE53AF">
      <w:pPr>
        <w:spacing w:line="480" w:lineRule="auto"/>
        <w:ind w:left="567" w:hanging="567"/>
        <w:jc w:val="both"/>
        <w:rPr>
          <w:rFonts w:ascii="Times New Roman" w:hAnsi="Times New Roman" w:cs="Times New Roman"/>
          <w:sz w:val="24"/>
          <w:szCs w:val="24"/>
        </w:rPr>
      </w:pPr>
      <w:proofErr w:type="spellStart"/>
      <w:r w:rsidRPr="00111C34">
        <w:rPr>
          <w:rFonts w:ascii="Times New Roman" w:hAnsi="Times New Roman" w:cs="Times New Roman"/>
          <w:sz w:val="24"/>
          <w:szCs w:val="24"/>
        </w:rPr>
        <w:t>Udechukwu</w:t>
      </w:r>
      <w:proofErr w:type="spellEnd"/>
      <w:r w:rsidRPr="00111C34">
        <w:rPr>
          <w:rFonts w:ascii="Times New Roman" w:hAnsi="Times New Roman" w:cs="Times New Roman"/>
          <w:sz w:val="24"/>
          <w:szCs w:val="24"/>
        </w:rPr>
        <w:t xml:space="preserve">, F. N. (2003). </w:t>
      </w:r>
      <w:r w:rsidRPr="00111C34">
        <w:rPr>
          <w:rFonts w:ascii="Times New Roman" w:hAnsi="Times New Roman" w:cs="Times New Roman"/>
          <w:i/>
          <w:sz w:val="24"/>
          <w:szCs w:val="24"/>
        </w:rPr>
        <w:t>Survey of small and medium scale industries and their potentials in Nigeria.</w:t>
      </w:r>
      <w:r w:rsidRPr="00111C34">
        <w:rPr>
          <w:rFonts w:ascii="Times New Roman" w:hAnsi="Times New Roman" w:cs="Times New Roman"/>
          <w:sz w:val="24"/>
          <w:szCs w:val="24"/>
        </w:rPr>
        <w:t xml:space="preserve"> Paper presented at the Central Bank of Nigeria seminar on small and medium industries equity investment scheme (SMIEIS). </w:t>
      </w:r>
    </w:p>
    <w:p w:rsidR="00A1311C" w:rsidRPr="00111C34" w:rsidRDefault="00A1311C" w:rsidP="00CE53AF">
      <w:pPr>
        <w:spacing w:line="480" w:lineRule="auto"/>
        <w:ind w:left="567" w:hanging="582"/>
        <w:jc w:val="both"/>
        <w:rPr>
          <w:rFonts w:ascii="Times New Roman" w:hAnsi="Times New Roman" w:cs="Times New Roman"/>
          <w:sz w:val="24"/>
          <w:szCs w:val="24"/>
        </w:rPr>
      </w:pPr>
      <w:proofErr w:type="spellStart"/>
      <w:r w:rsidRPr="00111C34">
        <w:rPr>
          <w:rFonts w:ascii="Times New Roman" w:hAnsi="Times New Roman" w:cs="Times New Roman"/>
          <w:sz w:val="24"/>
          <w:szCs w:val="24"/>
        </w:rPr>
        <w:lastRenderedPageBreak/>
        <w:t>Vasak</w:t>
      </w:r>
      <w:proofErr w:type="spellEnd"/>
      <w:r w:rsidRPr="00111C34">
        <w:rPr>
          <w:rFonts w:ascii="Times New Roman" w:hAnsi="Times New Roman" w:cs="Times New Roman"/>
          <w:sz w:val="24"/>
          <w:szCs w:val="24"/>
        </w:rPr>
        <w:t xml:space="preserve">, S. (2008). </w:t>
      </w:r>
      <w:r w:rsidRPr="00111C34">
        <w:rPr>
          <w:rFonts w:ascii="Times New Roman" w:hAnsi="Times New Roman" w:cs="Times New Roman"/>
          <w:i/>
          <w:sz w:val="24"/>
          <w:szCs w:val="24"/>
        </w:rPr>
        <w:t>Small, medium, and large enterprises</w:t>
      </w:r>
      <w:r w:rsidRPr="00111C34">
        <w:rPr>
          <w:rFonts w:ascii="Times New Roman" w:hAnsi="Times New Roman" w:cs="Times New Roman"/>
          <w:sz w:val="24"/>
          <w:szCs w:val="24"/>
        </w:rPr>
        <w:t>. USAID Business Climate Reform. Retrieved from http://pdf.usaid.gov/pdf_docs/PNADQ675.pdf</w:t>
      </w:r>
    </w:p>
    <w:p w:rsidR="00A1311C" w:rsidRPr="00111C34" w:rsidRDefault="00A1311C" w:rsidP="00CE53AF">
      <w:pPr>
        <w:spacing w:after="152" w:line="480" w:lineRule="auto"/>
        <w:ind w:left="567" w:hanging="567"/>
        <w:jc w:val="both"/>
        <w:rPr>
          <w:rFonts w:ascii="Times New Roman" w:hAnsi="Times New Roman" w:cs="Times New Roman"/>
          <w:sz w:val="24"/>
          <w:szCs w:val="24"/>
        </w:rPr>
      </w:pPr>
      <w:proofErr w:type="spellStart"/>
      <w:r w:rsidRPr="00111C34">
        <w:rPr>
          <w:rFonts w:ascii="Times New Roman" w:hAnsi="Times New Roman" w:cs="Times New Roman"/>
          <w:sz w:val="24"/>
          <w:szCs w:val="24"/>
        </w:rPr>
        <w:t>Yaobin</w:t>
      </w:r>
      <w:proofErr w:type="spellEnd"/>
      <w:r w:rsidRPr="00111C34">
        <w:rPr>
          <w:rFonts w:ascii="Times New Roman" w:hAnsi="Times New Roman" w:cs="Times New Roman"/>
          <w:sz w:val="24"/>
          <w:szCs w:val="24"/>
        </w:rPr>
        <w:t xml:space="preserve">, S. (2007, October). </w:t>
      </w:r>
      <w:r w:rsidRPr="00111C34">
        <w:rPr>
          <w:rFonts w:ascii="Times New Roman" w:hAnsi="Times New Roman" w:cs="Times New Roman"/>
          <w:i/>
          <w:sz w:val="24"/>
          <w:szCs w:val="24"/>
        </w:rPr>
        <w:t>Tax, small business, growth: effect of taxation on investment and cross-border trade.</w:t>
      </w:r>
      <w:r w:rsidRPr="00111C34">
        <w:rPr>
          <w:rFonts w:ascii="Times New Roman" w:hAnsi="Times New Roman" w:cs="Times New Roman"/>
          <w:sz w:val="24"/>
          <w:szCs w:val="24"/>
        </w:rPr>
        <w:t xml:space="preserve"> Paper presented at the ITD Conference on Taxation SMEs. </w:t>
      </w:r>
    </w:p>
    <w:p w:rsidR="00A1311C" w:rsidRPr="00111C34" w:rsidRDefault="00A1311C" w:rsidP="00CE53AF">
      <w:pPr>
        <w:spacing w:line="480" w:lineRule="auto"/>
        <w:jc w:val="both"/>
        <w:rPr>
          <w:rFonts w:ascii="Times New Roman" w:hAnsi="Times New Roman" w:cs="Times New Roman"/>
          <w:sz w:val="24"/>
          <w:szCs w:val="24"/>
        </w:rPr>
      </w:pPr>
    </w:p>
    <w:p w:rsidR="00A1311C" w:rsidRPr="00111C34" w:rsidRDefault="00A1311C" w:rsidP="00CE53AF">
      <w:pPr>
        <w:spacing w:after="11" w:line="480" w:lineRule="auto"/>
        <w:ind w:right="84"/>
        <w:jc w:val="both"/>
        <w:rPr>
          <w:rFonts w:ascii="Times New Roman" w:hAnsi="Times New Roman" w:cs="Times New Roman"/>
          <w:sz w:val="24"/>
          <w:szCs w:val="24"/>
        </w:rPr>
      </w:pPr>
    </w:p>
    <w:p w:rsidR="00A1311C" w:rsidRPr="00111C34" w:rsidRDefault="00A1311C" w:rsidP="00CE53AF">
      <w:pPr>
        <w:tabs>
          <w:tab w:val="left" w:pos="7650"/>
        </w:tabs>
        <w:spacing w:before="120" w:after="120" w:line="480" w:lineRule="auto"/>
        <w:ind w:left="-15"/>
        <w:jc w:val="both"/>
        <w:rPr>
          <w:rFonts w:ascii="Times New Roman" w:hAnsi="Times New Roman" w:cs="Times New Roman"/>
          <w:sz w:val="24"/>
          <w:szCs w:val="24"/>
        </w:rPr>
      </w:pPr>
    </w:p>
    <w:p w:rsidR="002F2F72" w:rsidRPr="002F2F72" w:rsidRDefault="002F2F72" w:rsidP="00CE53AF">
      <w:pPr>
        <w:pStyle w:val="NormalWeb"/>
        <w:shd w:val="clear" w:color="auto" w:fill="FFFFFF"/>
        <w:spacing w:line="480" w:lineRule="auto"/>
        <w:jc w:val="both"/>
      </w:pPr>
    </w:p>
    <w:sectPr w:rsidR="002F2F72" w:rsidRPr="002F2F72" w:rsidSect="004C108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D1F" w:rsidRDefault="003F1D1F" w:rsidP="004C108D">
      <w:pPr>
        <w:spacing w:after="0" w:line="240" w:lineRule="auto"/>
      </w:pPr>
      <w:r>
        <w:separator/>
      </w:r>
    </w:p>
  </w:endnote>
  <w:endnote w:type="continuationSeparator" w:id="0">
    <w:p w:rsidR="003F1D1F" w:rsidRDefault="003F1D1F" w:rsidP="004C1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080998"/>
      <w:docPartObj>
        <w:docPartGallery w:val="Page Numbers (Bottom of Page)"/>
        <w:docPartUnique/>
      </w:docPartObj>
    </w:sdtPr>
    <w:sdtEndPr>
      <w:rPr>
        <w:noProof/>
      </w:rPr>
    </w:sdtEndPr>
    <w:sdtContent>
      <w:p w:rsidR="004C108D" w:rsidRDefault="004C10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C108D" w:rsidRDefault="004C1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D1F" w:rsidRDefault="003F1D1F" w:rsidP="004C108D">
      <w:pPr>
        <w:spacing w:after="0" w:line="240" w:lineRule="auto"/>
      </w:pPr>
      <w:r>
        <w:separator/>
      </w:r>
    </w:p>
  </w:footnote>
  <w:footnote w:type="continuationSeparator" w:id="0">
    <w:p w:rsidR="003F1D1F" w:rsidRDefault="003F1D1F" w:rsidP="004C10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BC00047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007E2D"/>
    <w:multiLevelType w:val="hybridMultilevel"/>
    <w:tmpl w:val="3320AE92"/>
    <w:lvl w:ilvl="0" w:tplc="E5BCED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3B4AAB"/>
    <w:multiLevelType w:val="hybridMultilevel"/>
    <w:tmpl w:val="211C97A4"/>
    <w:lvl w:ilvl="0" w:tplc="28EC4E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7C789C"/>
    <w:multiLevelType w:val="hybridMultilevel"/>
    <w:tmpl w:val="8CD65A82"/>
    <w:lvl w:ilvl="0" w:tplc="8CDE9AF4">
      <w:start w:val="1"/>
      <w:numFmt w:val="low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1C14BD"/>
    <w:multiLevelType w:val="hybridMultilevel"/>
    <w:tmpl w:val="960E2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33040B"/>
    <w:multiLevelType w:val="hybridMultilevel"/>
    <w:tmpl w:val="DBCCDE2C"/>
    <w:lvl w:ilvl="0" w:tplc="3CCE1F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4A3C99"/>
    <w:multiLevelType w:val="hybridMultilevel"/>
    <w:tmpl w:val="E1F645A2"/>
    <w:lvl w:ilvl="0" w:tplc="4798EC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2"/>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E55"/>
    <w:rsid w:val="00007DEA"/>
    <w:rsid w:val="000103D5"/>
    <w:rsid w:val="000327E8"/>
    <w:rsid w:val="0005588B"/>
    <w:rsid w:val="00100555"/>
    <w:rsid w:val="00111C34"/>
    <w:rsid w:val="00157433"/>
    <w:rsid w:val="00191125"/>
    <w:rsid w:val="001B7AB6"/>
    <w:rsid w:val="001C146C"/>
    <w:rsid w:val="001E3750"/>
    <w:rsid w:val="002331F3"/>
    <w:rsid w:val="00271DCF"/>
    <w:rsid w:val="002F2F72"/>
    <w:rsid w:val="00307C34"/>
    <w:rsid w:val="0034148E"/>
    <w:rsid w:val="003B25EF"/>
    <w:rsid w:val="003E5E55"/>
    <w:rsid w:val="003F1D1F"/>
    <w:rsid w:val="004608C2"/>
    <w:rsid w:val="00496C4D"/>
    <w:rsid w:val="004C108D"/>
    <w:rsid w:val="00525A42"/>
    <w:rsid w:val="0054247F"/>
    <w:rsid w:val="00543D49"/>
    <w:rsid w:val="00543E01"/>
    <w:rsid w:val="00567141"/>
    <w:rsid w:val="00586347"/>
    <w:rsid w:val="00640F24"/>
    <w:rsid w:val="00656100"/>
    <w:rsid w:val="00661BA4"/>
    <w:rsid w:val="006624DD"/>
    <w:rsid w:val="006641AD"/>
    <w:rsid w:val="006842B3"/>
    <w:rsid w:val="006E396B"/>
    <w:rsid w:val="00715FCF"/>
    <w:rsid w:val="00757691"/>
    <w:rsid w:val="00784A13"/>
    <w:rsid w:val="007F7D66"/>
    <w:rsid w:val="00802C6F"/>
    <w:rsid w:val="00841850"/>
    <w:rsid w:val="00882F88"/>
    <w:rsid w:val="0090720A"/>
    <w:rsid w:val="00950ABF"/>
    <w:rsid w:val="00970B81"/>
    <w:rsid w:val="009812E0"/>
    <w:rsid w:val="009C3619"/>
    <w:rsid w:val="00A058C5"/>
    <w:rsid w:val="00A1311C"/>
    <w:rsid w:val="00B16050"/>
    <w:rsid w:val="00B3221F"/>
    <w:rsid w:val="00B9726E"/>
    <w:rsid w:val="00BA10F4"/>
    <w:rsid w:val="00BE22B7"/>
    <w:rsid w:val="00BE4412"/>
    <w:rsid w:val="00CE53AF"/>
    <w:rsid w:val="00CF2EB3"/>
    <w:rsid w:val="00D0703F"/>
    <w:rsid w:val="00D90945"/>
    <w:rsid w:val="00D97814"/>
    <w:rsid w:val="00E10461"/>
    <w:rsid w:val="00E11AD3"/>
    <w:rsid w:val="00E2412A"/>
    <w:rsid w:val="00E27D49"/>
    <w:rsid w:val="00E4644B"/>
    <w:rsid w:val="00E60593"/>
    <w:rsid w:val="00EB1EBB"/>
    <w:rsid w:val="00EB3289"/>
    <w:rsid w:val="00EC6197"/>
    <w:rsid w:val="00F10B09"/>
    <w:rsid w:val="00F31457"/>
    <w:rsid w:val="00F84B5B"/>
    <w:rsid w:val="00FA16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AFCD"/>
  <w15:docId w15:val="{A99AA6A6-DCB3-4CA0-9323-76543A3BA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48E"/>
  </w:style>
  <w:style w:type="paragraph" w:styleId="Heading1">
    <w:name w:val="heading 1"/>
    <w:next w:val="Normal"/>
    <w:link w:val="Heading1Char"/>
    <w:uiPriority w:val="9"/>
    <w:qFormat/>
    <w:rsid w:val="009812E0"/>
    <w:pPr>
      <w:keepNext/>
      <w:keepLines/>
      <w:spacing w:after="39" w:line="240" w:lineRule="auto"/>
      <w:ind w:left="24" w:right="-15" w:hanging="10"/>
      <w:outlineLvl w:val="0"/>
    </w:pPr>
    <w:rPr>
      <w:rFonts w:ascii="Garamond" w:eastAsia="Garamond" w:hAnsi="Garamond" w:cs="Garamond"/>
      <w:b/>
      <w:color w:val="000000"/>
      <w:sz w:val="24"/>
      <w:lang w:val="en-GB" w:eastAsia="en-GB"/>
    </w:rPr>
  </w:style>
  <w:style w:type="paragraph" w:styleId="Heading2">
    <w:name w:val="heading 2"/>
    <w:basedOn w:val="Normal"/>
    <w:next w:val="Normal"/>
    <w:link w:val="Heading2Char"/>
    <w:uiPriority w:val="99"/>
    <w:semiHidden/>
    <w:unhideWhenUsed/>
    <w:qFormat/>
    <w:rsid w:val="009812E0"/>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GB"/>
    </w:rPr>
  </w:style>
  <w:style w:type="paragraph" w:styleId="Heading3">
    <w:name w:val="heading 3"/>
    <w:basedOn w:val="Normal"/>
    <w:next w:val="Normal"/>
    <w:link w:val="Heading3Char"/>
    <w:uiPriority w:val="9"/>
    <w:semiHidden/>
    <w:unhideWhenUsed/>
    <w:qFormat/>
    <w:rsid w:val="009812E0"/>
    <w:pPr>
      <w:keepNext/>
      <w:keepLines/>
      <w:spacing w:before="40" w:after="0" w:line="240" w:lineRule="auto"/>
      <w:ind w:left="-5" w:right="10" w:hanging="10"/>
      <w:outlineLvl w:val="2"/>
    </w:pPr>
    <w:rPr>
      <w:rFonts w:asciiTheme="majorHAnsi" w:eastAsiaTheme="majorEastAsia" w:hAnsiTheme="majorHAnsi" w:cstheme="majorBidi"/>
      <w:color w:val="1F4D78" w:themeColor="accent1" w:themeShade="7F"/>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E5E55"/>
    <w:pPr>
      <w:ind w:left="720"/>
      <w:contextualSpacing/>
    </w:pPr>
  </w:style>
  <w:style w:type="paragraph" w:styleId="NormalWeb">
    <w:name w:val="Normal (Web)"/>
    <w:basedOn w:val="Normal"/>
    <w:uiPriority w:val="99"/>
    <w:unhideWhenUsed/>
    <w:rsid w:val="006E39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396B"/>
    <w:rPr>
      <w:b/>
      <w:bCs/>
    </w:rPr>
  </w:style>
  <w:style w:type="character" w:styleId="Hyperlink">
    <w:name w:val="Hyperlink"/>
    <w:basedOn w:val="DefaultParagraphFont"/>
    <w:uiPriority w:val="99"/>
    <w:unhideWhenUsed/>
    <w:rsid w:val="00A1311C"/>
    <w:rPr>
      <w:color w:val="0563C1" w:themeColor="hyperlink"/>
      <w:u w:val="single"/>
    </w:rPr>
  </w:style>
  <w:style w:type="paragraph" w:customStyle="1" w:styleId="ListParagraph1">
    <w:name w:val="List Paragraph1"/>
    <w:basedOn w:val="Normal"/>
    <w:uiPriority w:val="34"/>
    <w:qFormat/>
    <w:rsid w:val="00F31457"/>
    <w:pPr>
      <w:spacing w:after="200" w:line="276" w:lineRule="auto"/>
      <w:ind w:left="720"/>
      <w:contextualSpacing/>
    </w:pPr>
  </w:style>
  <w:style w:type="character" w:customStyle="1" w:styleId="Heading1Char">
    <w:name w:val="Heading 1 Char"/>
    <w:basedOn w:val="DefaultParagraphFont"/>
    <w:link w:val="Heading1"/>
    <w:uiPriority w:val="9"/>
    <w:rsid w:val="009812E0"/>
    <w:rPr>
      <w:rFonts w:ascii="Garamond" w:eastAsia="Garamond" w:hAnsi="Garamond" w:cs="Garamond"/>
      <w:b/>
      <w:color w:val="000000"/>
      <w:sz w:val="24"/>
      <w:lang w:val="en-GB" w:eastAsia="en-GB"/>
    </w:rPr>
  </w:style>
  <w:style w:type="character" w:customStyle="1" w:styleId="Heading2Char">
    <w:name w:val="Heading 2 Char"/>
    <w:basedOn w:val="DefaultParagraphFont"/>
    <w:link w:val="Heading2"/>
    <w:uiPriority w:val="99"/>
    <w:semiHidden/>
    <w:rsid w:val="009812E0"/>
    <w:rPr>
      <w:rFonts w:asciiTheme="majorHAnsi" w:eastAsiaTheme="majorEastAsia" w:hAnsiTheme="majorHAnsi" w:cstheme="majorBidi"/>
      <w:b/>
      <w:bCs/>
      <w:color w:val="5B9BD5" w:themeColor="accent1"/>
      <w:sz w:val="26"/>
      <w:szCs w:val="26"/>
      <w:lang w:val="en-GB"/>
    </w:rPr>
  </w:style>
  <w:style w:type="character" w:customStyle="1" w:styleId="Heading3Char">
    <w:name w:val="Heading 3 Char"/>
    <w:basedOn w:val="DefaultParagraphFont"/>
    <w:link w:val="Heading3"/>
    <w:uiPriority w:val="9"/>
    <w:semiHidden/>
    <w:rsid w:val="009812E0"/>
    <w:rPr>
      <w:rFonts w:asciiTheme="majorHAnsi" w:eastAsiaTheme="majorEastAsia" w:hAnsiTheme="majorHAnsi" w:cstheme="majorBidi"/>
      <w:color w:val="1F4D78" w:themeColor="accent1" w:themeShade="7F"/>
      <w:sz w:val="24"/>
      <w:szCs w:val="24"/>
      <w:lang w:val="en-GB" w:eastAsia="en-GB"/>
    </w:rPr>
  </w:style>
  <w:style w:type="character" w:styleId="FollowedHyperlink">
    <w:name w:val="FollowedHyperlink"/>
    <w:basedOn w:val="DefaultParagraphFont"/>
    <w:uiPriority w:val="99"/>
    <w:semiHidden/>
    <w:unhideWhenUsed/>
    <w:rsid w:val="009812E0"/>
    <w:rPr>
      <w:color w:val="954F72" w:themeColor="followedHyperlink"/>
      <w:u w:val="single"/>
    </w:rPr>
  </w:style>
  <w:style w:type="paragraph" w:styleId="CommentText">
    <w:name w:val="annotation text"/>
    <w:basedOn w:val="Normal"/>
    <w:link w:val="CommentTextChar"/>
    <w:uiPriority w:val="99"/>
    <w:semiHidden/>
    <w:unhideWhenUsed/>
    <w:rsid w:val="009812E0"/>
    <w:pPr>
      <w:spacing w:after="200" w:line="240" w:lineRule="auto"/>
    </w:pPr>
    <w:rPr>
      <w:sz w:val="20"/>
      <w:szCs w:val="20"/>
      <w:lang w:val="en-GB"/>
    </w:rPr>
  </w:style>
  <w:style w:type="character" w:customStyle="1" w:styleId="CommentTextChar">
    <w:name w:val="Comment Text Char"/>
    <w:basedOn w:val="DefaultParagraphFont"/>
    <w:link w:val="CommentText"/>
    <w:uiPriority w:val="99"/>
    <w:semiHidden/>
    <w:rsid w:val="009812E0"/>
    <w:rPr>
      <w:sz w:val="20"/>
      <w:szCs w:val="20"/>
      <w:lang w:val="en-GB"/>
    </w:rPr>
  </w:style>
  <w:style w:type="paragraph" w:styleId="Header">
    <w:name w:val="header"/>
    <w:basedOn w:val="Normal"/>
    <w:link w:val="HeaderChar"/>
    <w:uiPriority w:val="99"/>
    <w:unhideWhenUsed/>
    <w:rsid w:val="009812E0"/>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9812E0"/>
    <w:rPr>
      <w:lang w:val="en-GB"/>
    </w:rPr>
  </w:style>
  <w:style w:type="paragraph" w:styleId="Footer">
    <w:name w:val="footer"/>
    <w:basedOn w:val="Normal"/>
    <w:link w:val="FooterChar"/>
    <w:uiPriority w:val="99"/>
    <w:unhideWhenUsed/>
    <w:rsid w:val="009812E0"/>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9812E0"/>
    <w:rPr>
      <w:lang w:val="en-GB"/>
    </w:rPr>
  </w:style>
  <w:style w:type="paragraph" w:styleId="BodyText">
    <w:name w:val="Body Text"/>
    <w:basedOn w:val="Normal"/>
    <w:link w:val="BodyTextChar"/>
    <w:uiPriority w:val="1"/>
    <w:semiHidden/>
    <w:unhideWhenUsed/>
    <w:qFormat/>
    <w:rsid w:val="009812E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9812E0"/>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812E0"/>
    <w:rPr>
      <w:b/>
      <w:bCs/>
    </w:rPr>
  </w:style>
  <w:style w:type="character" w:customStyle="1" w:styleId="CommentSubjectChar">
    <w:name w:val="Comment Subject Char"/>
    <w:basedOn w:val="CommentTextChar"/>
    <w:link w:val="CommentSubject"/>
    <w:uiPriority w:val="99"/>
    <w:semiHidden/>
    <w:rsid w:val="009812E0"/>
    <w:rPr>
      <w:b/>
      <w:bCs/>
      <w:sz w:val="20"/>
      <w:szCs w:val="20"/>
      <w:lang w:val="en-GB"/>
    </w:rPr>
  </w:style>
  <w:style w:type="paragraph" w:styleId="BalloonText">
    <w:name w:val="Balloon Text"/>
    <w:basedOn w:val="Normal"/>
    <w:link w:val="BalloonTextChar"/>
    <w:uiPriority w:val="99"/>
    <w:semiHidden/>
    <w:unhideWhenUsed/>
    <w:rsid w:val="009812E0"/>
    <w:pPr>
      <w:spacing w:after="0" w:line="240" w:lineRule="auto"/>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9812E0"/>
    <w:rPr>
      <w:rFonts w:ascii="Tahoma" w:hAnsi="Tahoma" w:cs="Tahoma"/>
      <w:sz w:val="16"/>
      <w:szCs w:val="16"/>
      <w:lang w:val="en-GB"/>
    </w:rPr>
  </w:style>
  <w:style w:type="character" w:customStyle="1" w:styleId="NoSpacingChar">
    <w:name w:val="No Spacing Char"/>
    <w:link w:val="NoSpacing"/>
    <w:uiPriority w:val="1"/>
    <w:locked/>
    <w:rsid w:val="009812E0"/>
  </w:style>
  <w:style w:type="paragraph" w:styleId="NoSpacing">
    <w:name w:val="No Spacing"/>
    <w:link w:val="NoSpacingChar"/>
    <w:uiPriority w:val="1"/>
    <w:qFormat/>
    <w:rsid w:val="009812E0"/>
    <w:pPr>
      <w:spacing w:after="0" w:line="240" w:lineRule="auto"/>
    </w:pPr>
  </w:style>
  <w:style w:type="paragraph" w:customStyle="1" w:styleId="Default">
    <w:name w:val="Default"/>
    <w:rsid w:val="009812E0"/>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CommentTextChar1">
    <w:name w:val="Comment Text Char1"/>
    <w:basedOn w:val="DefaultParagraphFont"/>
    <w:uiPriority w:val="99"/>
    <w:semiHidden/>
    <w:rsid w:val="009812E0"/>
    <w:rPr>
      <w:rFonts w:ascii="Calibri" w:eastAsia="Calibri" w:hAnsi="Calibri" w:cs="Calibri" w:hint="default"/>
      <w:color w:val="181717"/>
      <w:sz w:val="20"/>
      <w:szCs w:val="20"/>
      <w:lang w:eastAsia="en-GB"/>
    </w:rPr>
  </w:style>
  <w:style w:type="character" w:customStyle="1" w:styleId="HeaderChar1">
    <w:name w:val="Header Char1"/>
    <w:basedOn w:val="DefaultParagraphFont"/>
    <w:uiPriority w:val="99"/>
    <w:semiHidden/>
    <w:rsid w:val="009812E0"/>
    <w:rPr>
      <w:rFonts w:ascii="Calibri" w:eastAsia="Calibri" w:hAnsi="Calibri" w:cs="Calibri" w:hint="default"/>
      <w:color w:val="181717"/>
      <w:sz w:val="18"/>
      <w:lang w:eastAsia="en-GB"/>
    </w:rPr>
  </w:style>
  <w:style w:type="character" w:customStyle="1" w:styleId="FooterChar1">
    <w:name w:val="Footer Char1"/>
    <w:basedOn w:val="DefaultParagraphFont"/>
    <w:uiPriority w:val="99"/>
    <w:semiHidden/>
    <w:rsid w:val="009812E0"/>
    <w:rPr>
      <w:rFonts w:ascii="Calibri" w:eastAsia="Calibri" w:hAnsi="Calibri" w:cs="Calibri" w:hint="default"/>
      <w:color w:val="181717"/>
      <w:sz w:val="18"/>
      <w:lang w:eastAsia="en-GB"/>
    </w:rPr>
  </w:style>
  <w:style w:type="character" w:customStyle="1" w:styleId="CommentSubjectChar1">
    <w:name w:val="Comment Subject Char1"/>
    <w:basedOn w:val="CommentTextChar1"/>
    <w:uiPriority w:val="99"/>
    <w:semiHidden/>
    <w:rsid w:val="009812E0"/>
    <w:rPr>
      <w:rFonts w:ascii="Calibri" w:eastAsia="Calibri" w:hAnsi="Calibri" w:cs="Calibri" w:hint="default"/>
      <w:b/>
      <w:bCs/>
      <w:color w:val="181717"/>
      <w:sz w:val="20"/>
      <w:szCs w:val="20"/>
      <w:lang w:eastAsia="en-GB"/>
    </w:rPr>
  </w:style>
  <w:style w:type="character" w:customStyle="1" w:styleId="BalloonTextChar1">
    <w:name w:val="Balloon Text Char1"/>
    <w:basedOn w:val="DefaultParagraphFont"/>
    <w:uiPriority w:val="99"/>
    <w:semiHidden/>
    <w:rsid w:val="009812E0"/>
    <w:rPr>
      <w:rFonts w:ascii="Segoe UI" w:eastAsia="Calibri" w:hAnsi="Segoe UI" w:cs="Segoe UI" w:hint="default"/>
      <w:color w:val="181717"/>
      <w:sz w:val="18"/>
      <w:szCs w:val="18"/>
      <w:lang w:eastAsia="en-GB"/>
    </w:rPr>
  </w:style>
  <w:style w:type="character" w:customStyle="1" w:styleId="citation">
    <w:name w:val="citation"/>
    <w:basedOn w:val="DefaultParagraphFont"/>
    <w:rsid w:val="009812E0"/>
  </w:style>
  <w:style w:type="character" w:customStyle="1" w:styleId="ListParagraphChar">
    <w:name w:val="List Paragraph Char"/>
    <w:link w:val="ListParagraph"/>
    <w:uiPriority w:val="34"/>
    <w:rsid w:val="00010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246485">
      <w:bodyDiv w:val="1"/>
      <w:marLeft w:val="0"/>
      <w:marRight w:val="0"/>
      <w:marTop w:val="0"/>
      <w:marBottom w:val="0"/>
      <w:divBdr>
        <w:top w:val="none" w:sz="0" w:space="0" w:color="auto"/>
        <w:left w:val="none" w:sz="0" w:space="0" w:color="auto"/>
        <w:bottom w:val="none" w:sz="0" w:space="0" w:color="auto"/>
        <w:right w:val="none" w:sz="0" w:space="0" w:color="auto"/>
      </w:divBdr>
    </w:div>
    <w:div w:id="177235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howe.org/pdf/commentary_264.pdf"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48</Pages>
  <Words>9398</Words>
  <Characters>53571</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IFELODUN AREA OFFICE</dc:creator>
  <cp:lastModifiedBy>HP</cp:lastModifiedBy>
  <cp:revision>5</cp:revision>
  <dcterms:created xsi:type="dcterms:W3CDTF">2025-05-15T05:10:00Z</dcterms:created>
  <dcterms:modified xsi:type="dcterms:W3CDTF">2025-05-15T06:30:00Z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4ed085ec684d190d43edfc5aa6f2c95e333f8b527b5d804041f0052ef69dc6a9</vt:lpwstr>
  </property>
</Properties>
</file>