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AD9" w:rsidRPr="00884F78" w:rsidRDefault="003147C0" w:rsidP="00884F78">
      <w:pPr>
        <w:pStyle w:val="Heading1"/>
        <w:spacing w:line="240" w:lineRule="auto"/>
        <w:jc w:val="center"/>
        <w:rPr>
          <w:sz w:val="32"/>
        </w:rPr>
      </w:pPr>
      <w:r w:rsidRPr="00884F78">
        <w:rPr>
          <w:sz w:val="32"/>
        </w:rPr>
        <w:t>TREASURY SINGLE ACCOUNT AS AN AVENUE TO CURB FINANCIAL CORRUPT PRACTICES IN NIGERIA</w:t>
      </w:r>
      <w:r w:rsidR="00EF3C96" w:rsidRPr="00884F78">
        <w:rPr>
          <w:sz w:val="32"/>
        </w:rPr>
        <w:t xml:space="preserve"> (A</w:t>
      </w:r>
      <w:r w:rsidR="00C521CC" w:rsidRPr="00884F78">
        <w:rPr>
          <w:sz w:val="32"/>
        </w:rPr>
        <w:t xml:space="preserve"> STUDY OF MINISTR</w:t>
      </w:r>
      <w:r w:rsidR="00DC74B3" w:rsidRPr="00884F78">
        <w:rPr>
          <w:sz w:val="32"/>
        </w:rPr>
        <w:t>Y OF FINANCE, ILORIN</w:t>
      </w:r>
      <w:r w:rsidR="00C521CC" w:rsidRPr="00884F78">
        <w:rPr>
          <w:sz w:val="32"/>
        </w:rPr>
        <w:t>)</w:t>
      </w:r>
    </w:p>
    <w:p w:rsidR="00532432" w:rsidRPr="00884F78" w:rsidRDefault="00532432" w:rsidP="00884F78">
      <w:pPr>
        <w:spacing w:line="240" w:lineRule="auto"/>
        <w:jc w:val="center"/>
        <w:rPr>
          <w:sz w:val="24"/>
        </w:rPr>
      </w:pPr>
    </w:p>
    <w:p w:rsidR="00532432" w:rsidRPr="00884F78" w:rsidRDefault="00532432" w:rsidP="00EF3C96">
      <w:pPr>
        <w:pStyle w:val="Heading1"/>
        <w:spacing w:line="240" w:lineRule="auto"/>
        <w:ind w:left="2160"/>
        <w:jc w:val="both"/>
      </w:pPr>
      <w:r w:rsidRPr="00884F78">
        <w:t>TIJANI BASIRATBUKKY</w:t>
      </w:r>
    </w:p>
    <w:p w:rsidR="00532432" w:rsidRPr="00884F78" w:rsidRDefault="00F20507" w:rsidP="00EF3C96">
      <w:pPr>
        <w:pStyle w:val="Heading1"/>
        <w:spacing w:line="240" w:lineRule="auto"/>
        <w:ind w:left="2160"/>
        <w:jc w:val="both"/>
      </w:pPr>
      <w:r w:rsidRPr="00884F78">
        <w:t>HND/23</w:t>
      </w:r>
      <w:r w:rsidR="001B3AD9" w:rsidRPr="00884F78">
        <w:t>/BAM/FT/</w:t>
      </w:r>
      <w:r w:rsidR="00532432" w:rsidRPr="00884F78">
        <w:t>0050</w:t>
      </w:r>
    </w:p>
    <w:p w:rsidR="00EF3C96" w:rsidRPr="00884F78" w:rsidRDefault="00EF3C96" w:rsidP="00EF3C96">
      <w:pPr>
        <w:spacing w:line="240" w:lineRule="auto"/>
      </w:pPr>
    </w:p>
    <w:p w:rsidR="00E03A37" w:rsidRPr="00884F78" w:rsidRDefault="001B3AD9" w:rsidP="00EF3C96">
      <w:pPr>
        <w:pStyle w:val="Heading1"/>
        <w:spacing w:line="240" w:lineRule="auto"/>
      </w:pPr>
      <w:r w:rsidRPr="00884F78">
        <w:t>BEING A RESEARCH PROJECT SUBMITTED TO THE</w:t>
      </w:r>
      <w:r w:rsidR="00EF3C96" w:rsidRPr="00884F78">
        <w:t xml:space="preserve"> DEPARTMENT </w:t>
      </w:r>
      <w:r w:rsidRPr="00884F78">
        <w:t>OF BUSINESS ADMINISTRATION AND MANAGEMENT, INSTITUTE OF FINANCE AND MANAGEMENT STUDIES (IFMS),</w:t>
      </w:r>
      <w:r w:rsidR="00EF3C96" w:rsidRPr="00884F78">
        <w:t xml:space="preserve"> </w:t>
      </w:r>
      <w:r w:rsidRPr="00884F78">
        <w:t>KWARA STATE POLYTECHNIC, ILORIN</w:t>
      </w:r>
    </w:p>
    <w:p w:rsidR="00EF3C96" w:rsidRPr="00884F78" w:rsidRDefault="00EF3C96" w:rsidP="00EF3C96">
      <w:pPr>
        <w:spacing w:line="240" w:lineRule="auto"/>
      </w:pPr>
    </w:p>
    <w:p w:rsidR="001B3AD9" w:rsidRPr="00884F78" w:rsidRDefault="001B3AD9" w:rsidP="00EF3C96">
      <w:pPr>
        <w:pStyle w:val="Heading1"/>
        <w:spacing w:line="240" w:lineRule="auto"/>
        <w:jc w:val="center"/>
      </w:pPr>
      <w:r w:rsidRPr="00884F78">
        <w:t>IN PARTIAL FULFILMENT OF THE REQUIREMENT FOR THE AWARD OF HIGHER NATIONAL DIPLOMA (HND) IN BUSINESS ADMINISTRATION AND MANAGEMENT</w:t>
      </w:r>
    </w:p>
    <w:p w:rsidR="00E03A37" w:rsidRPr="00884F78" w:rsidRDefault="00E03A37" w:rsidP="001B3AD9">
      <w:pPr>
        <w:spacing w:line="360" w:lineRule="auto"/>
        <w:jc w:val="right"/>
        <w:rPr>
          <w:rFonts w:ascii="Times New Roman" w:hAnsi="Times New Roman" w:cs="Times New Roman"/>
          <w:b/>
          <w:sz w:val="26"/>
          <w:szCs w:val="26"/>
        </w:rPr>
      </w:pPr>
    </w:p>
    <w:p w:rsidR="00EF3C96" w:rsidRPr="00884F78" w:rsidRDefault="001102DE" w:rsidP="001102DE">
      <w:pPr>
        <w:spacing w:line="360" w:lineRule="auto"/>
        <w:jc w:val="center"/>
        <w:rPr>
          <w:rFonts w:ascii="Times New Roman" w:hAnsi="Times New Roman" w:cs="Times New Roman"/>
          <w:b/>
          <w:sz w:val="26"/>
          <w:szCs w:val="26"/>
        </w:rPr>
      </w:pPr>
      <w:r w:rsidRPr="00884F78">
        <w:rPr>
          <w:rFonts w:ascii="Times New Roman" w:hAnsi="Times New Roman" w:cs="Times New Roman"/>
          <w:b/>
          <w:sz w:val="26"/>
          <w:szCs w:val="26"/>
        </w:rPr>
        <w:t xml:space="preserve">                                 </w:t>
      </w:r>
      <w:r w:rsidR="001B3EB6" w:rsidRPr="00884F78">
        <w:rPr>
          <w:rFonts w:ascii="Times New Roman" w:hAnsi="Times New Roman" w:cs="Times New Roman"/>
          <w:b/>
          <w:sz w:val="26"/>
          <w:szCs w:val="26"/>
        </w:rPr>
        <w:t xml:space="preserve">    </w:t>
      </w:r>
      <w:r w:rsidR="000233EB" w:rsidRPr="00884F78">
        <w:rPr>
          <w:rFonts w:ascii="Times New Roman" w:hAnsi="Times New Roman" w:cs="Times New Roman"/>
          <w:b/>
          <w:sz w:val="26"/>
          <w:szCs w:val="26"/>
        </w:rPr>
        <w:t xml:space="preserve">                        </w:t>
      </w:r>
      <w:r w:rsidR="00EF3C96" w:rsidRPr="00884F78">
        <w:rPr>
          <w:rFonts w:ascii="Times New Roman" w:hAnsi="Times New Roman" w:cs="Times New Roman"/>
          <w:b/>
          <w:sz w:val="26"/>
          <w:szCs w:val="26"/>
        </w:rPr>
        <w:tab/>
      </w:r>
      <w:r w:rsidR="00EF3C96" w:rsidRPr="00884F78">
        <w:rPr>
          <w:rFonts w:ascii="Times New Roman" w:hAnsi="Times New Roman" w:cs="Times New Roman"/>
          <w:b/>
          <w:sz w:val="26"/>
          <w:szCs w:val="26"/>
        </w:rPr>
        <w:tab/>
      </w:r>
      <w:r w:rsidR="00EF3C96" w:rsidRPr="00884F78">
        <w:rPr>
          <w:rFonts w:ascii="Times New Roman" w:hAnsi="Times New Roman" w:cs="Times New Roman"/>
          <w:b/>
          <w:sz w:val="26"/>
          <w:szCs w:val="26"/>
        </w:rPr>
        <w:tab/>
      </w:r>
    </w:p>
    <w:p w:rsidR="001B3AD9" w:rsidRPr="00884F78" w:rsidRDefault="000233EB" w:rsidP="00EF3C96">
      <w:pPr>
        <w:spacing w:line="360" w:lineRule="auto"/>
        <w:ind w:left="5040" w:firstLine="720"/>
        <w:jc w:val="center"/>
        <w:rPr>
          <w:rFonts w:ascii="Times New Roman" w:hAnsi="Times New Roman" w:cs="Times New Roman"/>
          <w:b/>
          <w:sz w:val="26"/>
          <w:szCs w:val="26"/>
        </w:rPr>
      </w:pPr>
      <w:r w:rsidRPr="00884F78">
        <w:rPr>
          <w:rFonts w:ascii="Times New Roman" w:hAnsi="Times New Roman" w:cs="Times New Roman"/>
          <w:b/>
          <w:sz w:val="26"/>
          <w:szCs w:val="26"/>
        </w:rPr>
        <w:t>MAY</w:t>
      </w:r>
      <w:r w:rsidR="001102DE" w:rsidRPr="00884F78">
        <w:rPr>
          <w:rFonts w:ascii="Times New Roman" w:hAnsi="Times New Roman" w:cs="Times New Roman"/>
          <w:b/>
          <w:sz w:val="26"/>
          <w:szCs w:val="26"/>
        </w:rPr>
        <w:t xml:space="preserve">, </w:t>
      </w:r>
      <w:r w:rsidR="00F20507" w:rsidRPr="00884F78">
        <w:rPr>
          <w:rFonts w:ascii="Times New Roman" w:hAnsi="Times New Roman" w:cs="Times New Roman"/>
          <w:b/>
          <w:sz w:val="26"/>
          <w:szCs w:val="26"/>
        </w:rPr>
        <w:t>2025</w:t>
      </w:r>
    </w:p>
    <w:p w:rsidR="00CD51C3" w:rsidRPr="00884F78" w:rsidRDefault="00CD51C3" w:rsidP="00FA6FC6">
      <w:pPr>
        <w:spacing w:line="360" w:lineRule="auto"/>
        <w:rPr>
          <w:rFonts w:ascii="Times New Roman" w:hAnsi="Times New Roman" w:cs="Times New Roman"/>
          <w:b/>
          <w:sz w:val="26"/>
          <w:szCs w:val="26"/>
        </w:rPr>
      </w:pPr>
    </w:p>
    <w:p w:rsidR="00532432" w:rsidRPr="00884F78" w:rsidRDefault="00532432" w:rsidP="007762AE">
      <w:pPr>
        <w:spacing w:line="360" w:lineRule="auto"/>
        <w:jc w:val="center"/>
        <w:rPr>
          <w:rFonts w:ascii="Times New Roman" w:hAnsi="Times New Roman" w:cs="Times New Roman"/>
          <w:b/>
          <w:sz w:val="26"/>
          <w:szCs w:val="26"/>
        </w:rPr>
      </w:pPr>
    </w:p>
    <w:p w:rsidR="00F1628D" w:rsidRPr="00884F78" w:rsidRDefault="00F1628D" w:rsidP="007762AE">
      <w:pPr>
        <w:spacing w:line="360" w:lineRule="auto"/>
        <w:jc w:val="center"/>
        <w:rPr>
          <w:rFonts w:ascii="Times New Roman" w:hAnsi="Times New Roman" w:cs="Times New Roman"/>
          <w:b/>
          <w:sz w:val="26"/>
          <w:szCs w:val="26"/>
        </w:rPr>
      </w:pPr>
    </w:p>
    <w:p w:rsidR="00EF3C96" w:rsidRPr="00884F78" w:rsidRDefault="00EF3C96" w:rsidP="007762AE">
      <w:pPr>
        <w:spacing w:line="360" w:lineRule="auto"/>
        <w:jc w:val="center"/>
        <w:rPr>
          <w:rFonts w:ascii="Times New Roman" w:hAnsi="Times New Roman" w:cs="Times New Roman"/>
          <w:b/>
          <w:sz w:val="26"/>
          <w:szCs w:val="26"/>
        </w:rPr>
      </w:pPr>
    </w:p>
    <w:p w:rsidR="001B3AD9" w:rsidRPr="00884F78" w:rsidRDefault="001B3AD9" w:rsidP="00E42905">
      <w:pPr>
        <w:spacing w:line="360" w:lineRule="auto"/>
        <w:jc w:val="center"/>
        <w:rPr>
          <w:rFonts w:ascii="Times New Roman" w:hAnsi="Times New Roman" w:cs="Times New Roman"/>
          <w:b/>
          <w:sz w:val="26"/>
          <w:szCs w:val="26"/>
        </w:rPr>
      </w:pPr>
      <w:r w:rsidRPr="00884F78">
        <w:rPr>
          <w:rFonts w:ascii="Times New Roman" w:hAnsi="Times New Roman" w:cs="Times New Roman"/>
          <w:b/>
          <w:sz w:val="26"/>
          <w:szCs w:val="26"/>
        </w:rPr>
        <w:lastRenderedPageBreak/>
        <w:t>CERTIFICATION</w:t>
      </w:r>
    </w:p>
    <w:p w:rsidR="007762AE" w:rsidRPr="00884F78" w:rsidRDefault="007762AE" w:rsidP="00E42905">
      <w:pPr>
        <w:spacing w:line="360" w:lineRule="auto"/>
        <w:jc w:val="center"/>
        <w:rPr>
          <w:rFonts w:ascii="Times New Roman" w:hAnsi="Times New Roman" w:cs="Times New Roman"/>
          <w:sz w:val="26"/>
          <w:szCs w:val="26"/>
        </w:rPr>
      </w:pPr>
      <w:r w:rsidRPr="00884F78">
        <w:rPr>
          <w:rFonts w:ascii="Times New Roman" w:hAnsi="Times New Roman" w:cs="Times New Roman"/>
          <w:sz w:val="26"/>
          <w:szCs w:val="26"/>
        </w:rPr>
        <w:t>This is to certify that this project work has been read supervised and approved by the undersign as meeting the requirement for award of Higher National Diploma (HND) In Department of Business Administration and management studies, Institute of Finance and Management Studies (IFMS), Kwara State Polytechnic, Ilorin.</w:t>
      </w:r>
    </w:p>
    <w:p w:rsidR="000118D0" w:rsidRPr="00884F78" w:rsidRDefault="000118D0" w:rsidP="000118D0">
      <w:pPr>
        <w:spacing w:after="0" w:line="360" w:lineRule="auto"/>
        <w:jc w:val="both"/>
        <w:rPr>
          <w:rFonts w:ascii="Times New Roman" w:hAnsi="Times New Roman" w:cs="Times New Roman"/>
          <w:sz w:val="26"/>
          <w:szCs w:val="26"/>
        </w:rPr>
      </w:pPr>
    </w:p>
    <w:p w:rsidR="000118D0" w:rsidRPr="00884F78" w:rsidRDefault="000118D0" w:rsidP="000118D0">
      <w:pPr>
        <w:spacing w:after="0" w:line="240" w:lineRule="auto"/>
        <w:jc w:val="both"/>
        <w:rPr>
          <w:rFonts w:ascii="Times New Roman" w:hAnsi="Times New Roman" w:cs="Times New Roman"/>
          <w:b/>
          <w:sz w:val="26"/>
          <w:szCs w:val="26"/>
        </w:rPr>
      </w:pPr>
      <w:r w:rsidRPr="00884F78">
        <w:rPr>
          <w:rFonts w:ascii="Times New Roman" w:hAnsi="Times New Roman" w:cs="Times New Roman"/>
          <w:b/>
          <w:sz w:val="26"/>
          <w:szCs w:val="26"/>
        </w:rPr>
        <w:t>....................................</w:t>
      </w:r>
      <w:r w:rsidRPr="00884F78">
        <w:rPr>
          <w:rFonts w:ascii="Times New Roman" w:hAnsi="Times New Roman" w:cs="Times New Roman"/>
          <w:b/>
          <w:sz w:val="26"/>
          <w:szCs w:val="26"/>
        </w:rPr>
        <w:tab/>
      </w:r>
      <w:r w:rsidRPr="00884F78">
        <w:rPr>
          <w:rFonts w:ascii="Times New Roman" w:hAnsi="Times New Roman" w:cs="Times New Roman"/>
          <w:b/>
          <w:sz w:val="26"/>
          <w:szCs w:val="26"/>
        </w:rPr>
        <w:tab/>
      </w:r>
      <w:r w:rsidRPr="00884F78">
        <w:rPr>
          <w:rFonts w:ascii="Times New Roman" w:hAnsi="Times New Roman" w:cs="Times New Roman"/>
          <w:b/>
          <w:sz w:val="26"/>
          <w:szCs w:val="26"/>
        </w:rPr>
        <w:tab/>
      </w:r>
      <w:r w:rsidR="00EF3C96" w:rsidRPr="00884F78">
        <w:rPr>
          <w:rFonts w:ascii="Times New Roman" w:hAnsi="Times New Roman" w:cs="Times New Roman"/>
          <w:b/>
          <w:sz w:val="26"/>
          <w:szCs w:val="26"/>
        </w:rPr>
        <w:tab/>
      </w:r>
      <w:r w:rsidRPr="00884F78">
        <w:rPr>
          <w:rFonts w:ascii="Times New Roman" w:hAnsi="Times New Roman" w:cs="Times New Roman"/>
          <w:b/>
          <w:sz w:val="26"/>
          <w:szCs w:val="26"/>
        </w:rPr>
        <w:t>………………………….</w:t>
      </w:r>
    </w:p>
    <w:p w:rsidR="000118D0" w:rsidRPr="00884F78" w:rsidRDefault="00E42905" w:rsidP="000118D0">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MR.SAKA.</w:t>
      </w:r>
      <w:r w:rsidR="000118D0" w:rsidRPr="00884F78">
        <w:rPr>
          <w:rFonts w:ascii="Times New Roman" w:hAnsi="Times New Roman" w:cs="Times New Roman"/>
          <w:b/>
          <w:sz w:val="26"/>
          <w:szCs w:val="26"/>
        </w:rPr>
        <w:t>T.A.</w:t>
      </w:r>
      <w:r w:rsidR="000118D0" w:rsidRPr="00884F78">
        <w:rPr>
          <w:rFonts w:ascii="Times New Roman" w:hAnsi="Times New Roman" w:cs="Times New Roman"/>
          <w:b/>
          <w:sz w:val="26"/>
          <w:szCs w:val="26"/>
        </w:rPr>
        <w:tab/>
      </w:r>
      <w:r w:rsidR="000118D0" w:rsidRPr="00884F78">
        <w:rPr>
          <w:rFonts w:ascii="Times New Roman" w:hAnsi="Times New Roman" w:cs="Times New Roman"/>
          <w:b/>
          <w:sz w:val="26"/>
          <w:szCs w:val="26"/>
        </w:rPr>
        <w:tab/>
      </w:r>
      <w:r w:rsidR="000118D0" w:rsidRPr="00884F78">
        <w:rPr>
          <w:rFonts w:ascii="Times New Roman" w:hAnsi="Times New Roman" w:cs="Times New Roman"/>
          <w:b/>
          <w:sz w:val="26"/>
          <w:szCs w:val="26"/>
        </w:rPr>
        <w:tab/>
      </w:r>
      <w:r w:rsidR="000118D0" w:rsidRPr="00884F78">
        <w:rPr>
          <w:rFonts w:ascii="Times New Roman" w:hAnsi="Times New Roman" w:cs="Times New Roman"/>
          <w:b/>
          <w:sz w:val="26"/>
          <w:szCs w:val="26"/>
        </w:rPr>
        <w:tab/>
      </w:r>
      <w:r w:rsidR="000118D0" w:rsidRPr="00884F78">
        <w:rPr>
          <w:rFonts w:ascii="Times New Roman" w:hAnsi="Times New Roman" w:cs="Times New Roman"/>
          <w:b/>
          <w:sz w:val="26"/>
          <w:szCs w:val="26"/>
        </w:rPr>
        <w:tab/>
      </w:r>
      <w:r w:rsidR="00CD51C3" w:rsidRPr="00884F78">
        <w:rPr>
          <w:rFonts w:ascii="Times New Roman" w:hAnsi="Times New Roman" w:cs="Times New Roman"/>
          <w:b/>
          <w:sz w:val="26"/>
          <w:szCs w:val="26"/>
        </w:rPr>
        <w:tab/>
      </w:r>
      <w:r w:rsidR="000118D0" w:rsidRPr="00884F78">
        <w:rPr>
          <w:rFonts w:ascii="Times New Roman" w:hAnsi="Times New Roman" w:cs="Times New Roman"/>
          <w:b/>
          <w:sz w:val="26"/>
          <w:szCs w:val="26"/>
        </w:rPr>
        <w:t>DATE</w:t>
      </w:r>
    </w:p>
    <w:p w:rsidR="000118D0" w:rsidRPr="00884F78" w:rsidRDefault="000118D0" w:rsidP="000118D0">
      <w:pPr>
        <w:spacing w:after="0" w:line="240" w:lineRule="auto"/>
        <w:jc w:val="both"/>
        <w:rPr>
          <w:rFonts w:ascii="Times New Roman" w:hAnsi="Times New Roman" w:cs="Times New Roman"/>
          <w:b/>
          <w:sz w:val="26"/>
          <w:szCs w:val="26"/>
        </w:rPr>
      </w:pPr>
      <w:r w:rsidRPr="00884F78">
        <w:rPr>
          <w:rFonts w:ascii="Times New Roman" w:hAnsi="Times New Roman" w:cs="Times New Roman"/>
          <w:b/>
          <w:sz w:val="26"/>
          <w:szCs w:val="26"/>
        </w:rPr>
        <w:t>PROJECT SUPERVISOR</w:t>
      </w:r>
    </w:p>
    <w:p w:rsidR="000118D0" w:rsidRPr="00884F78" w:rsidRDefault="000118D0" w:rsidP="000118D0">
      <w:pPr>
        <w:spacing w:after="0" w:line="240" w:lineRule="auto"/>
        <w:jc w:val="both"/>
        <w:rPr>
          <w:rFonts w:ascii="Times New Roman" w:hAnsi="Times New Roman" w:cs="Times New Roman"/>
          <w:b/>
          <w:sz w:val="26"/>
          <w:szCs w:val="26"/>
        </w:rPr>
      </w:pPr>
    </w:p>
    <w:p w:rsidR="000118D0" w:rsidRPr="00884F78" w:rsidRDefault="000118D0" w:rsidP="000118D0">
      <w:pPr>
        <w:spacing w:after="0" w:line="240" w:lineRule="auto"/>
        <w:jc w:val="both"/>
        <w:rPr>
          <w:rFonts w:ascii="Times New Roman" w:hAnsi="Times New Roman" w:cs="Times New Roman"/>
          <w:b/>
          <w:sz w:val="26"/>
          <w:szCs w:val="26"/>
        </w:rPr>
      </w:pPr>
    </w:p>
    <w:p w:rsidR="000118D0" w:rsidRPr="00884F78" w:rsidRDefault="000118D0" w:rsidP="000118D0">
      <w:pPr>
        <w:spacing w:after="0" w:line="240" w:lineRule="auto"/>
        <w:jc w:val="both"/>
        <w:rPr>
          <w:rFonts w:ascii="Times New Roman" w:hAnsi="Times New Roman" w:cs="Times New Roman"/>
          <w:b/>
          <w:sz w:val="26"/>
          <w:szCs w:val="26"/>
        </w:rPr>
      </w:pPr>
      <w:r w:rsidRPr="00884F78">
        <w:rPr>
          <w:rFonts w:ascii="Times New Roman" w:hAnsi="Times New Roman" w:cs="Times New Roman"/>
          <w:b/>
          <w:sz w:val="26"/>
          <w:szCs w:val="26"/>
        </w:rPr>
        <w:t>......................................</w:t>
      </w:r>
      <w:r w:rsidRPr="00884F78">
        <w:rPr>
          <w:rFonts w:ascii="Times New Roman" w:hAnsi="Times New Roman" w:cs="Times New Roman"/>
          <w:b/>
          <w:sz w:val="26"/>
          <w:szCs w:val="26"/>
        </w:rPr>
        <w:tab/>
      </w:r>
      <w:r w:rsidRPr="00884F78">
        <w:rPr>
          <w:rFonts w:ascii="Times New Roman" w:hAnsi="Times New Roman" w:cs="Times New Roman"/>
          <w:b/>
          <w:sz w:val="26"/>
          <w:szCs w:val="26"/>
        </w:rPr>
        <w:tab/>
      </w:r>
      <w:r w:rsidR="00FA6FC6" w:rsidRPr="00884F78">
        <w:rPr>
          <w:rFonts w:ascii="Times New Roman" w:hAnsi="Times New Roman" w:cs="Times New Roman"/>
          <w:b/>
          <w:sz w:val="26"/>
          <w:szCs w:val="26"/>
        </w:rPr>
        <w:tab/>
      </w:r>
      <w:r w:rsidR="00EF3C96" w:rsidRPr="00884F78">
        <w:rPr>
          <w:rFonts w:ascii="Times New Roman" w:hAnsi="Times New Roman" w:cs="Times New Roman"/>
          <w:b/>
          <w:sz w:val="26"/>
          <w:szCs w:val="26"/>
        </w:rPr>
        <w:tab/>
      </w:r>
      <w:r w:rsidRPr="00884F78">
        <w:rPr>
          <w:rFonts w:ascii="Times New Roman" w:hAnsi="Times New Roman" w:cs="Times New Roman"/>
          <w:b/>
          <w:sz w:val="26"/>
          <w:szCs w:val="26"/>
        </w:rPr>
        <w:t>………………………….</w:t>
      </w:r>
    </w:p>
    <w:p w:rsidR="000118D0" w:rsidRPr="00884F78" w:rsidRDefault="00BD6C6D" w:rsidP="000118D0">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MR.ALIYU.U.B.</w:t>
      </w:r>
      <w:r w:rsidR="001102DE" w:rsidRPr="00884F78">
        <w:rPr>
          <w:rFonts w:ascii="Times New Roman" w:hAnsi="Times New Roman" w:cs="Times New Roman"/>
          <w:b/>
          <w:sz w:val="26"/>
          <w:szCs w:val="26"/>
        </w:rPr>
        <w:tab/>
      </w:r>
      <w:r w:rsidR="001102DE" w:rsidRPr="00884F78">
        <w:rPr>
          <w:rFonts w:ascii="Times New Roman" w:hAnsi="Times New Roman" w:cs="Times New Roman"/>
          <w:b/>
          <w:sz w:val="26"/>
          <w:szCs w:val="26"/>
        </w:rPr>
        <w:tab/>
      </w:r>
      <w:r w:rsidR="001102DE" w:rsidRPr="00884F78">
        <w:rPr>
          <w:rFonts w:ascii="Times New Roman" w:hAnsi="Times New Roman" w:cs="Times New Roman"/>
          <w:b/>
          <w:sz w:val="26"/>
          <w:szCs w:val="26"/>
        </w:rPr>
        <w:tab/>
      </w:r>
      <w:r w:rsidR="001102DE" w:rsidRPr="00884F78">
        <w:rPr>
          <w:rFonts w:ascii="Times New Roman" w:hAnsi="Times New Roman" w:cs="Times New Roman"/>
          <w:b/>
          <w:sz w:val="26"/>
          <w:szCs w:val="26"/>
        </w:rPr>
        <w:tab/>
      </w:r>
      <w:r w:rsidR="001102DE" w:rsidRPr="00884F78">
        <w:rPr>
          <w:rFonts w:ascii="Times New Roman" w:hAnsi="Times New Roman" w:cs="Times New Roman"/>
          <w:b/>
          <w:sz w:val="26"/>
          <w:szCs w:val="26"/>
        </w:rPr>
        <w:tab/>
      </w:r>
      <w:r w:rsidR="00CD51C3" w:rsidRPr="00884F78">
        <w:rPr>
          <w:rFonts w:ascii="Times New Roman" w:hAnsi="Times New Roman" w:cs="Times New Roman"/>
          <w:b/>
          <w:sz w:val="26"/>
          <w:szCs w:val="26"/>
        </w:rPr>
        <w:tab/>
      </w:r>
      <w:r w:rsidR="000118D0" w:rsidRPr="00884F78">
        <w:rPr>
          <w:rFonts w:ascii="Times New Roman" w:hAnsi="Times New Roman" w:cs="Times New Roman"/>
          <w:b/>
          <w:sz w:val="26"/>
          <w:szCs w:val="26"/>
        </w:rPr>
        <w:t>DATE</w:t>
      </w:r>
    </w:p>
    <w:p w:rsidR="000118D0" w:rsidRPr="00884F78" w:rsidRDefault="000118D0" w:rsidP="000118D0">
      <w:pPr>
        <w:spacing w:after="0" w:line="240" w:lineRule="auto"/>
        <w:jc w:val="both"/>
        <w:rPr>
          <w:rFonts w:ascii="Times New Roman" w:hAnsi="Times New Roman" w:cs="Times New Roman"/>
          <w:b/>
          <w:sz w:val="26"/>
          <w:szCs w:val="26"/>
        </w:rPr>
      </w:pPr>
      <w:r w:rsidRPr="00884F78">
        <w:rPr>
          <w:rFonts w:ascii="Times New Roman" w:hAnsi="Times New Roman" w:cs="Times New Roman"/>
          <w:b/>
          <w:sz w:val="26"/>
          <w:szCs w:val="26"/>
        </w:rPr>
        <w:t xml:space="preserve">PROJECT COORDINATOR  </w:t>
      </w:r>
    </w:p>
    <w:p w:rsidR="000118D0" w:rsidRPr="00884F78" w:rsidRDefault="000118D0" w:rsidP="000118D0">
      <w:pPr>
        <w:spacing w:after="0" w:line="240" w:lineRule="auto"/>
        <w:jc w:val="both"/>
        <w:rPr>
          <w:rFonts w:ascii="Times New Roman" w:hAnsi="Times New Roman" w:cs="Times New Roman"/>
          <w:b/>
          <w:sz w:val="26"/>
          <w:szCs w:val="26"/>
        </w:rPr>
      </w:pPr>
    </w:p>
    <w:p w:rsidR="000118D0" w:rsidRPr="00884F78" w:rsidRDefault="000118D0" w:rsidP="000118D0">
      <w:pPr>
        <w:spacing w:after="0" w:line="240" w:lineRule="auto"/>
        <w:jc w:val="both"/>
        <w:rPr>
          <w:rFonts w:ascii="Times New Roman" w:hAnsi="Times New Roman" w:cs="Times New Roman"/>
          <w:b/>
          <w:sz w:val="26"/>
          <w:szCs w:val="26"/>
        </w:rPr>
      </w:pPr>
    </w:p>
    <w:p w:rsidR="000118D0" w:rsidRPr="00884F78" w:rsidRDefault="000118D0" w:rsidP="000118D0">
      <w:pPr>
        <w:spacing w:after="0" w:line="240" w:lineRule="auto"/>
        <w:jc w:val="both"/>
        <w:rPr>
          <w:rFonts w:ascii="Times New Roman" w:hAnsi="Times New Roman" w:cs="Times New Roman"/>
          <w:b/>
          <w:sz w:val="26"/>
          <w:szCs w:val="26"/>
        </w:rPr>
      </w:pPr>
      <w:r w:rsidRPr="00884F78">
        <w:rPr>
          <w:rFonts w:ascii="Times New Roman" w:hAnsi="Times New Roman" w:cs="Times New Roman"/>
          <w:b/>
          <w:sz w:val="26"/>
          <w:szCs w:val="26"/>
        </w:rPr>
        <w:t>......................................</w:t>
      </w:r>
      <w:r w:rsidRPr="00884F78">
        <w:rPr>
          <w:rFonts w:ascii="Times New Roman" w:hAnsi="Times New Roman" w:cs="Times New Roman"/>
          <w:b/>
          <w:sz w:val="26"/>
          <w:szCs w:val="26"/>
        </w:rPr>
        <w:tab/>
      </w:r>
      <w:r w:rsidRPr="00884F78">
        <w:rPr>
          <w:rFonts w:ascii="Times New Roman" w:hAnsi="Times New Roman" w:cs="Times New Roman"/>
          <w:b/>
          <w:sz w:val="26"/>
          <w:szCs w:val="26"/>
        </w:rPr>
        <w:tab/>
      </w:r>
      <w:r w:rsidR="00FA6FC6" w:rsidRPr="00884F78">
        <w:rPr>
          <w:rFonts w:ascii="Times New Roman" w:hAnsi="Times New Roman" w:cs="Times New Roman"/>
          <w:b/>
          <w:sz w:val="26"/>
          <w:szCs w:val="26"/>
        </w:rPr>
        <w:tab/>
      </w:r>
      <w:r w:rsidR="00EF3C96" w:rsidRPr="00884F78">
        <w:rPr>
          <w:rFonts w:ascii="Times New Roman" w:hAnsi="Times New Roman" w:cs="Times New Roman"/>
          <w:b/>
          <w:sz w:val="26"/>
          <w:szCs w:val="26"/>
        </w:rPr>
        <w:tab/>
      </w:r>
      <w:r w:rsidRPr="00884F78">
        <w:rPr>
          <w:rFonts w:ascii="Times New Roman" w:hAnsi="Times New Roman" w:cs="Times New Roman"/>
          <w:b/>
          <w:sz w:val="26"/>
          <w:szCs w:val="26"/>
        </w:rPr>
        <w:t>………………………….</w:t>
      </w:r>
    </w:p>
    <w:p w:rsidR="000118D0" w:rsidRPr="00884F78" w:rsidRDefault="00BD6C6D" w:rsidP="000118D0">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MR.ALAKOSO.I.K.</w:t>
      </w:r>
      <w:r w:rsidR="00FA6FC6" w:rsidRPr="00884F78">
        <w:rPr>
          <w:rFonts w:ascii="Times New Roman" w:hAnsi="Times New Roman" w:cs="Times New Roman"/>
          <w:b/>
          <w:sz w:val="26"/>
          <w:szCs w:val="26"/>
        </w:rPr>
        <w:tab/>
      </w:r>
      <w:r w:rsidR="00FA6FC6" w:rsidRPr="00884F78">
        <w:rPr>
          <w:rFonts w:ascii="Times New Roman" w:hAnsi="Times New Roman" w:cs="Times New Roman"/>
          <w:b/>
          <w:sz w:val="26"/>
          <w:szCs w:val="26"/>
        </w:rPr>
        <w:tab/>
      </w:r>
      <w:r w:rsidR="00FA6FC6" w:rsidRPr="00884F78">
        <w:rPr>
          <w:rFonts w:ascii="Times New Roman" w:hAnsi="Times New Roman" w:cs="Times New Roman"/>
          <w:b/>
          <w:sz w:val="26"/>
          <w:szCs w:val="26"/>
        </w:rPr>
        <w:tab/>
      </w:r>
      <w:r w:rsidR="00FA6FC6" w:rsidRPr="00884F78">
        <w:rPr>
          <w:rFonts w:ascii="Times New Roman" w:hAnsi="Times New Roman" w:cs="Times New Roman"/>
          <w:b/>
          <w:sz w:val="26"/>
          <w:szCs w:val="26"/>
        </w:rPr>
        <w:tab/>
      </w:r>
      <w:r>
        <w:rPr>
          <w:rFonts w:ascii="Times New Roman" w:hAnsi="Times New Roman" w:cs="Times New Roman"/>
          <w:b/>
          <w:sz w:val="26"/>
          <w:szCs w:val="26"/>
        </w:rPr>
        <w:tab/>
      </w:r>
      <w:r w:rsidR="007762AE" w:rsidRPr="00884F78">
        <w:rPr>
          <w:rFonts w:ascii="Times New Roman" w:hAnsi="Times New Roman" w:cs="Times New Roman"/>
          <w:b/>
          <w:sz w:val="26"/>
          <w:szCs w:val="26"/>
        </w:rPr>
        <w:t>D</w:t>
      </w:r>
      <w:r w:rsidR="000118D0" w:rsidRPr="00884F78">
        <w:rPr>
          <w:rFonts w:ascii="Times New Roman" w:hAnsi="Times New Roman" w:cs="Times New Roman"/>
          <w:b/>
          <w:sz w:val="26"/>
          <w:szCs w:val="26"/>
        </w:rPr>
        <w:t>ATE</w:t>
      </w:r>
    </w:p>
    <w:p w:rsidR="000118D0" w:rsidRPr="00884F78" w:rsidRDefault="000118D0" w:rsidP="000118D0">
      <w:pPr>
        <w:spacing w:after="0" w:line="240" w:lineRule="auto"/>
        <w:jc w:val="both"/>
        <w:rPr>
          <w:rFonts w:ascii="Times New Roman" w:hAnsi="Times New Roman" w:cs="Times New Roman"/>
          <w:b/>
          <w:sz w:val="26"/>
          <w:szCs w:val="26"/>
        </w:rPr>
      </w:pPr>
      <w:r w:rsidRPr="00884F78">
        <w:rPr>
          <w:rFonts w:ascii="Times New Roman" w:hAnsi="Times New Roman" w:cs="Times New Roman"/>
          <w:b/>
          <w:sz w:val="26"/>
          <w:szCs w:val="26"/>
        </w:rPr>
        <w:t>HEAD OF DEPARTMENT</w:t>
      </w:r>
    </w:p>
    <w:p w:rsidR="000118D0" w:rsidRPr="00884F78" w:rsidRDefault="000118D0" w:rsidP="000118D0">
      <w:pPr>
        <w:spacing w:after="0" w:line="360" w:lineRule="auto"/>
        <w:jc w:val="both"/>
        <w:rPr>
          <w:rFonts w:ascii="Times New Roman" w:hAnsi="Times New Roman" w:cs="Times New Roman"/>
          <w:b/>
          <w:sz w:val="26"/>
          <w:szCs w:val="26"/>
        </w:rPr>
      </w:pPr>
    </w:p>
    <w:p w:rsidR="000118D0" w:rsidRPr="00884F78" w:rsidRDefault="000118D0" w:rsidP="000118D0">
      <w:pPr>
        <w:spacing w:after="0" w:line="360" w:lineRule="auto"/>
        <w:jc w:val="both"/>
        <w:rPr>
          <w:rFonts w:ascii="Times New Roman" w:hAnsi="Times New Roman" w:cs="Times New Roman"/>
          <w:b/>
          <w:sz w:val="26"/>
          <w:szCs w:val="26"/>
        </w:rPr>
      </w:pPr>
    </w:p>
    <w:p w:rsidR="000118D0" w:rsidRPr="00884F78" w:rsidRDefault="000118D0" w:rsidP="000118D0">
      <w:pPr>
        <w:spacing w:after="0" w:line="360" w:lineRule="auto"/>
        <w:jc w:val="both"/>
        <w:rPr>
          <w:rFonts w:ascii="Times New Roman" w:hAnsi="Times New Roman" w:cs="Times New Roman"/>
          <w:b/>
          <w:sz w:val="26"/>
          <w:szCs w:val="26"/>
        </w:rPr>
      </w:pPr>
      <w:r w:rsidRPr="00884F78">
        <w:rPr>
          <w:rFonts w:ascii="Times New Roman" w:hAnsi="Times New Roman" w:cs="Times New Roman"/>
          <w:b/>
          <w:sz w:val="26"/>
          <w:szCs w:val="26"/>
        </w:rPr>
        <w:t>........</w:t>
      </w:r>
      <w:r w:rsidR="00FA6FC6" w:rsidRPr="00884F78">
        <w:rPr>
          <w:rFonts w:ascii="Times New Roman" w:hAnsi="Times New Roman" w:cs="Times New Roman"/>
          <w:b/>
          <w:sz w:val="26"/>
          <w:szCs w:val="26"/>
        </w:rPr>
        <w:t>...............................</w:t>
      </w:r>
      <w:r w:rsidRPr="00884F78">
        <w:rPr>
          <w:rFonts w:ascii="Times New Roman" w:hAnsi="Times New Roman" w:cs="Times New Roman"/>
          <w:b/>
          <w:sz w:val="26"/>
          <w:szCs w:val="26"/>
        </w:rPr>
        <w:tab/>
      </w:r>
      <w:r w:rsidRPr="00884F78">
        <w:rPr>
          <w:rFonts w:ascii="Times New Roman" w:hAnsi="Times New Roman" w:cs="Times New Roman"/>
          <w:b/>
          <w:sz w:val="26"/>
          <w:szCs w:val="26"/>
        </w:rPr>
        <w:tab/>
      </w:r>
      <w:r w:rsidR="00FA6FC6" w:rsidRPr="00884F78">
        <w:rPr>
          <w:rFonts w:ascii="Times New Roman" w:hAnsi="Times New Roman" w:cs="Times New Roman"/>
          <w:b/>
          <w:sz w:val="26"/>
          <w:szCs w:val="26"/>
        </w:rPr>
        <w:tab/>
      </w:r>
      <w:r w:rsidR="00EF3C96" w:rsidRPr="00884F78">
        <w:rPr>
          <w:rFonts w:ascii="Times New Roman" w:hAnsi="Times New Roman" w:cs="Times New Roman"/>
          <w:b/>
          <w:sz w:val="26"/>
          <w:szCs w:val="26"/>
        </w:rPr>
        <w:tab/>
      </w:r>
      <w:r w:rsidRPr="00884F78">
        <w:rPr>
          <w:rFonts w:ascii="Times New Roman" w:hAnsi="Times New Roman" w:cs="Times New Roman"/>
          <w:b/>
          <w:sz w:val="26"/>
          <w:szCs w:val="26"/>
        </w:rPr>
        <w:t>………………………….</w:t>
      </w:r>
    </w:p>
    <w:p w:rsidR="00CD51C3" w:rsidRPr="00884F78" w:rsidRDefault="007762AE" w:rsidP="00FA6FC6">
      <w:pPr>
        <w:spacing w:after="0" w:line="360" w:lineRule="auto"/>
        <w:jc w:val="both"/>
        <w:rPr>
          <w:rFonts w:ascii="Times New Roman" w:hAnsi="Times New Roman" w:cs="Times New Roman"/>
          <w:b/>
          <w:sz w:val="26"/>
          <w:szCs w:val="26"/>
        </w:rPr>
      </w:pPr>
      <w:r w:rsidRPr="00884F78">
        <w:rPr>
          <w:rFonts w:ascii="Times New Roman" w:hAnsi="Times New Roman" w:cs="Times New Roman"/>
          <w:b/>
          <w:sz w:val="26"/>
          <w:szCs w:val="26"/>
        </w:rPr>
        <w:t>EXTERNAL EXAMINER</w:t>
      </w:r>
      <w:r w:rsidRPr="00884F78">
        <w:rPr>
          <w:rFonts w:ascii="Times New Roman" w:hAnsi="Times New Roman" w:cs="Times New Roman"/>
          <w:b/>
          <w:sz w:val="26"/>
          <w:szCs w:val="26"/>
        </w:rPr>
        <w:tab/>
      </w:r>
      <w:r w:rsidRPr="00884F78">
        <w:rPr>
          <w:rFonts w:ascii="Times New Roman" w:hAnsi="Times New Roman" w:cs="Times New Roman"/>
          <w:b/>
          <w:sz w:val="26"/>
          <w:szCs w:val="26"/>
        </w:rPr>
        <w:tab/>
      </w:r>
      <w:r w:rsidRPr="00884F78">
        <w:rPr>
          <w:rFonts w:ascii="Times New Roman" w:hAnsi="Times New Roman" w:cs="Times New Roman"/>
          <w:b/>
          <w:sz w:val="26"/>
          <w:szCs w:val="26"/>
        </w:rPr>
        <w:tab/>
      </w:r>
      <w:r w:rsidRPr="00884F78">
        <w:rPr>
          <w:rFonts w:ascii="Times New Roman" w:hAnsi="Times New Roman" w:cs="Times New Roman"/>
          <w:b/>
          <w:sz w:val="26"/>
          <w:szCs w:val="26"/>
        </w:rPr>
        <w:tab/>
      </w:r>
      <w:r w:rsidR="000118D0" w:rsidRPr="00884F78">
        <w:rPr>
          <w:rFonts w:ascii="Times New Roman" w:hAnsi="Times New Roman" w:cs="Times New Roman"/>
          <w:b/>
          <w:sz w:val="26"/>
          <w:szCs w:val="26"/>
        </w:rPr>
        <w:t>DATE</w:t>
      </w:r>
      <w:r w:rsidR="000118D0" w:rsidRPr="00884F78">
        <w:rPr>
          <w:rFonts w:ascii="Times New Roman" w:hAnsi="Times New Roman" w:cs="Times New Roman"/>
          <w:b/>
          <w:sz w:val="26"/>
          <w:szCs w:val="26"/>
        </w:rPr>
        <w:br w:type="page"/>
      </w:r>
    </w:p>
    <w:p w:rsidR="00A55079" w:rsidRPr="00884F78" w:rsidRDefault="001B3AD9" w:rsidP="00A55079">
      <w:pPr>
        <w:spacing w:line="480" w:lineRule="auto"/>
        <w:jc w:val="center"/>
        <w:rPr>
          <w:rFonts w:ascii="Times New Roman" w:hAnsi="Times New Roman" w:cs="Times New Roman"/>
          <w:b/>
          <w:sz w:val="26"/>
          <w:szCs w:val="26"/>
        </w:rPr>
      </w:pPr>
      <w:r w:rsidRPr="00884F78">
        <w:rPr>
          <w:rFonts w:ascii="Times New Roman" w:hAnsi="Times New Roman" w:cs="Times New Roman"/>
          <w:b/>
          <w:sz w:val="26"/>
          <w:szCs w:val="26"/>
        </w:rPr>
        <w:t>DEDICATION</w:t>
      </w:r>
    </w:p>
    <w:p w:rsidR="00A55079" w:rsidRPr="00884F78" w:rsidRDefault="00A55079" w:rsidP="00A55079">
      <w:pPr>
        <w:rPr>
          <w:rFonts w:ascii="Times New Roman" w:hAnsi="Times New Roman" w:cs="Times New Roman"/>
          <w:sz w:val="26"/>
          <w:szCs w:val="26"/>
        </w:rPr>
      </w:pPr>
      <w:r w:rsidRPr="00884F78">
        <w:rPr>
          <w:rFonts w:ascii="Times New Roman" w:hAnsi="Times New Roman" w:cs="Times New Roman"/>
          <w:sz w:val="26"/>
          <w:szCs w:val="26"/>
        </w:rPr>
        <w:t>I dedicate this project to almighty God, my creator,</w:t>
      </w:r>
      <w:r w:rsidR="000D705F" w:rsidRPr="00884F78">
        <w:rPr>
          <w:rFonts w:ascii="Times New Roman" w:hAnsi="Times New Roman" w:cs="Times New Roman"/>
          <w:sz w:val="26"/>
          <w:szCs w:val="26"/>
        </w:rPr>
        <w:t xml:space="preserve"> </w:t>
      </w:r>
      <w:r w:rsidRPr="00884F78">
        <w:rPr>
          <w:rFonts w:ascii="Times New Roman" w:hAnsi="Times New Roman" w:cs="Times New Roman"/>
          <w:sz w:val="26"/>
          <w:szCs w:val="26"/>
        </w:rPr>
        <w:t>my strong pilar, my foundation and my source of inspiration, wisdom, knowledge and understanding. he has been the source of my strength throughout this program and on these wings only have I soared</w:t>
      </w:r>
    </w:p>
    <w:p w:rsidR="00A0432D" w:rsidRPr="00884F78" w:rsidRDefault="00A0432D" w:rsidP="00E65CDC">
      <w:pPr>
        <w:spacing w:after="0" w:line="480" w:lineRule="auto"/>
        <w:jc w:val="both"/>
        <w:rPr>
          <w:rFonts w:ascii="Times New Roman" w:hAnsi="Times New Roman" w:cs="Times New Roman"/>
          <w:b/>
          <w:sz w:val="26"/>
          <w:szCs w:val="26"/>
        </w:rPr>
      </w:pPr>
    </w:p>
    <w:p w:rsidR="00A0432D" w:rsidRPr="00884F78" w:rsidRDefault="00A0432D" w:rsidP="00E65CDC">
      <w:pPr>
        <w:spacing w:after="0" w:line="480" w:lineRule="auto"/>
        <w:jc w:val="both"/>
        <w:rPr>
          <w:rFonts w:ascii="Times New Roman" w:hAnsi="Times New Roman" w:cs="Times New Roman"/>
          <w:b/>
          <w:sz w:val="26"/>
          <w:szCs w:val="26"/>
        </w:rPr>
      </w:pPr>
    </w:p>
    <w:p w:rsidR="00A0432D" w:rsidRPr="00884F78" w:rsidRDefault="00A0432D" w:rsidP="00E65CDC">
      <w:pPr>
        <w:spacing w:after="0" w:line="480" w:lineRule="auto"/>
        <w:jc w:val="both"/>
        <w:rPr>
          <w:rFonts w:ascii="Times New Roman" w:hAnsi="Times New Roman" w:cs="Times New Roman"/>
          <w:b/>
          <w:sz w:val="26"/>
          <w:szCs w:val="26"/>
        </w:rPr>
      </w:pPr>
    </w:p>
    <w:p w:rsidR="00A0432D" w:rsidRPr="00884F78" w:rsidRDefault="00A0432D" w:rsidP="00E65CDC">
      <w:pPr>
        <w:spacing w:after="0" w:line="480" w:lineRule="auto"/>
        <w:jc w:val="both"/>
        <w:rPr>
          <w:rFonts w:ascii="Times New Roman" w:hAnsi="Times New Roman" w:cs="Times New Roman"/>
          <w:b/>
          <w:sz w:val="26"/>
          <w:szCs w:val="26"/>
        </w:rPr>
      </w:pPr>
    </w:p>
    <w:p w:rsidR="00A0432D" w:rsidRPr="00884F78" w:rsidRDefault="00A0432D" w:rsidP="00E65CDC">
      <w:pPr>
        <w:spacing w:after="0" w:line="480" w:lineRule="auto"/>
        <w:jc w:val="both"/>
        <w:rPr>
          <w:rFonts w:ascii="Times New Roman" w:hAnsi="Times New Roman" w:cs="Times New Roman"/>
          <w:b/>
          <w:sz w:val="26"/>
          <w:szCs w:val="26"/>
        </w:rPr>
      </w:pPr>
    </w:p>
    <w:p w:rsidR="00A0432D" w:rsidRPr="00884F78" w:rsidRDefault="00A0432D" w:rsidP="001B3AD9">
      <w:pPr>
        <w:spacing w:after="0" w:line="480" w:lineRule="auto"/>
        <w:rPr>
          <w:rFonts w:ascii="Times New Roman" w:hAnsi="Times New Roman" w:cs="Times New Roman"/>
          <w:b/>
          <w:sz w:val="26"/>
          <w:szCs w:val="26"/>
        </w:rPr>
      </w:pPr>
    </w:p>
    <w:p w:rsidR="007762AE" w:rsidRPr="00884F78" w:rsidRDefault="007762AE" w:rsidP="001B3AD9">
      <w:pPr>
        <w:spacing w:after="0" w:line="480" w:lineRule="auto"/>
        <w:jc w:val="center"/>
        <w:rPr>
          <w:rFonts w:ascii="Times New Roman" w:hAnsi="Times New Roman" w:cs="Times New Roman"/>
          <w:b/>
          <w:sz w:val="26"/>
          <w:szCs w:val="26"/>
        </w:rPr>
      </w:pPr>
    </w:p>
    <w:p w:rsidR="007762AE" w:rsidRPr="00884F78" w:rsidRDefault="007762AE" w:rsidP="001B3AD9">
      <w:pPr>
        <w:spacing w:after="0" w:line="480" w:lineRule="auto"/>
        <w:jc w:val="center"/>
        <w:rPr>
          <w:rFonts w:ascii="Times New Roman" w:hAnsi="Times New Roman" w:cs="Times New Roman"/>
          <w:b/>
          <w:sz w:val="26"/>
          <w:szCs w:val="26"/>
        </w:rPr>
      </w:pPr>
    </w:p>
    <w:p w:rsidR="007762AE" w:rsidRPr="00884F78" w:rsidRDefault="007762AE" w:rsidP="001B3AD9">
      <w:pPr>
        <w:spacing w:after="0" w:line="480" w:lineRule="auto"/>
        <w:jc w:val="center"/>
        <w:rPr>
          <w:rFonts w:ascii="Times New Roman" w:hAnsi="Times New Roman" w:cs="Times New Roman"/>
          <w:b/>
          <w:sz w:val="26"/>
          <w:szCs w:val="26"/>
        </w:rPr>
      </w:pPr>
    </w:p>
    <w:p w:rsidR="007762AE" w:rsidRPr="00884F78" w:rsidRDefault="007762AE" w:rsidP="001B3AD9">
      <w:pPr>
        <w:spacing w:after="0" w:line="480" w:lineRule="auto"/>
        <w:jc w:val="center"/>
        <w:rPr>
          <w:rFonts w:ascii="Times New Roman" w:hAnsi="Times New Roman" w:cs="Times New Roman"/>
          <w:b/>
          <w:sz w:val="26"/>
          <w:szCs w:val="26"/>
        </w:rPr>
      </w:pPr>
    </w:p>
    <w:p w:rsidR="007762AE" w:rsidRPr="00884F78" w:rsidRDefault="007762AE" w:rsidP="001B3AD9">
      <w:pPr>
        <w:spacing w:after="0" w:line="480" w:lineRule="auto"/>
        <w:jc w:val="center"/>
        <w:rPr>
          <w:rFonts w:ascii="Times New Roman" w:hAnsi="Times New Roman" w:cs="Times New Roman"/>
          <w:b/>
          <w:sz w:val="26"/>
          <w:szCs w:val="26"/>
        </w:rPr>
      </w:pPr>
    </w:p>
    <w:p w:rsidR="007762AE" w:rsidRPr="00884F78" w:rsidRDefault="007762AE" w:rsidP="001B3AD9">
      <w:pPr>
        <w:spacing w:after="0" w:line="480" w:lineRule="auto"/>
        <w:jc w:val="center"/>
        <w:rPr>
          <w:rFonts w:ascii="Times New Roman" w:hAnsi="Times New Roman" w:cs="Times New Roman"/>
          <w:b/>
          <w:sz w:val="26"/>
          <w:szCs w:val="26"/>
        </w:rPr>
      </w:pPr>
    </w:p>
    <w:p w:rsidR="00CD51C3" w:rsidRPr="00884F78" w:rsidRDefault="00CD51C3" w:rsidP="001B3EB6">
      <w:pPr>
        <w:spacing w:after="0" w:line="480" w:lineRule="auto"/>
        <w:rPr>
          <w:rFonts w:ascii="Times New Roman" w:hAnsi="Times New Roman" w:cs="Times New Roman"/>
          <w:b/>
          <w:sz w:val="26"/>
          <w:szCs w:val="26"/>
        </w:rPr>
      </w:pPr>
    </w:p>
    <w:p w:rsidR="00FA6FC6" w:rsidRPr="00884F78" w:rsidRDefault="00FA6FC6" w:rsidP="00300A51">
      <w:pPr>
        <w:spacing w:after="0" w:line="480" w:lineRule="auto"/>
        <w:jc w:val="center"/>
        <w:rPr>
          <w:rFonts w:ascii="Times New Roman" w:hAnsi="Times New Roman" w:cs="Times New Roman"/>
          <w:b/>
          <w:sz w:val="26"/>
          <w:szCs w:val="26"/>
        </w:rPr>
      </w:pPr>
    </w:p>
    <w:p w:rsidR="00FA6FC6" w:rsidRPr="00884F78" w:rsidRDefault="00FA6FC6" w:rsidP="00300A51">
      <w:pPr>
        <w:spacing w:after="0" w:line="480" w:lineRule="auto"/>
        <w:jc w:val="center"/>
        <w:rPr>
          <w:rFonts w:ascii="Times New Roman" w:hAnsi="Times New Roman" w:cs="Times New Roman"/>
          <w:b/>
          <w:sz w:val="26"/>
          <w:szCs w:val="26"/>
        </w:rPr>
      </w:pPr>
    </w:p>
    <w:p w:rsidR="00300A51" w:rsidRPr="00884F78" w:rsidRDefault="001B3AD9" w:rsidP="00300A51">
      <w:pPr>
        <w:spacing w:after="0" w:line="480" w:lineRule="auto"/>
        <w:jc w:val="center"/>
        <w:rPr>
          <w:rFonts w:ascii="Times New Roman" w:hAnsi="Times New Roman" w:cs="Times New Roman"/>
          <w:b/>
          <w:sz w:val="26"/>
          <w:szCs w:val="26"/>
        </w:rPr>
      </w:pPr>
      <w:r w:rsidRPr="00884F78">
        <w:rPr>
          <w:rFonts w:ascii="Times New Roman" w:hAnsi="Times New Roman" w:cs="Times New Roman"/>
          <w:b/>
          <w:sz w:val="26"/>
          <w:szCs w:val="26"/>
        </w:rPr>
        <w:t>ACKNOWLEDGMENT</w:t>
      </w:r>
    </w:p>
    <w:p w:rsidR="000D705F" w:rsidRPr="00884F78" w:rsidRDefault="000D705F" w:rsidP="000D705F">
      <w:pPr>
        <w:spacing w:line="360" w:lineRule="auto"/>
        <w:jc w:val="both"/>
        <w:rPr>
          <w:sz w:val="24"/>
          <w:szCs w:val="24"/>
        </w:rPr>
      </w:pPr>
      <w:r w:rsidRPr="00884F78">
        <w:rPr>
          <w:sz w:val="24"/>
          <w:szCs w:val="24"/>
        </w:rPr>
        <w:t xml:space="preserve">I give thanks to </w:t>
      </w:r>
      <w:r w:rsidRPr="00884F78">
        <w:rPr>
          <w:b/>
          <w:sz w:val="24"/>
          <w:szCs w:val="24"/>
        </w:rPr>
        <w:t>ALMIGHTY ALLAH</w:t>
      </w:r>
      <w:r w:rsidRPr="00884F78">
        <w:rPr>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w:t>
      </w:r>
      <w:r w:rsidR="00E057A8" w:rsidRPr="00884F78">
        <w:rPr>
          <w:b/>
          <w:sz w:val="24"/>
          <w:szCs w:val="24"/>
        </w:rPr>
        <w:t>MR. &amp; MRS. TIJANI</w:t>
      </w:r>
      <w:r w:rsidRPr="00884F78">
        <w:rPr>
          <w:b/>
          <w:sz w:val="24"/>
          <w:szCs w:val="24"/>
        </w:rPr>
        <w:t xml:space="preserve"> </w:t>
      </w:r>
      <w:r w:rsidRPr="00884F78">
        <w:rPr>
          <w:sz w:val="24"/>
          <w:szCs w:val="24"/>
        </w:rPr>
        <w:t>for their love and care since my infant till date and for the successful completion of my programme, may God guide and protect them in multiples fold, may you enjoy the fruit  of your labour in sound health (Amin). Also worthy of mention all my family’s and friends May Almighty Allah be with you. Amen. My special thanks goes to my humble supervisor</w:t>
      </w:r>
      <w:r w:rsidRPr="00884F78">
        <w:rPr>
          <w:b/>
          <w:sz w:val="24"/>
          <w:szCs w:val="24"/>
        </w:rPr>
        <w:t xml:space="preserve"> MR. SAKA.T.A. </w:t>
      </w:r>
      <w:r w:rsidRPr="00884F78">
        <w:rPr>
          <w:sz w:val="24"/>
          <w:szCs w:val="24"/>
        </w:rPr>
        <w:t xml:space="preserve">you are not just a supervisor, you are also a role of model who simplicity, exemplary human relation and zeal for this progress have made this research a good success. May Almighty Allah continue to show his mercy on you and your entire family. Amen. </w:t>
      </w:r>
      <w:r w:rsidRPr="00884F78">
        <w:rPr>
          <w:bCs/>
          <w:color w:val="000000"/>
          <w:sz w:val="24"/>
          <w:szCs w:val="24"/>
        </w:rPr>
        <w:t xml:space="preserve">This project will not complete if I fail to acknowledge and appreciate the effort of my Head of Department </w:t>
      </w:r>
      <w:r w:rsidR="003C30B8">
        <w:rPr>
          <w:b/>
          <w:sz w:val="24"/>
          <w:szCs w:val="24"/>
        </w:rPr>
        <w:t>MR.ALAKOSO.I.K.</w:t>
      </w:r>
      <w:r w:rsidRPr="00884F78">
        <w:rPr>
          <w:bCs/>
          <w:color w:val="000000"/>
          <w:sz w:val="24"/>
          <w:szCs w:val="24"/>
        </w:rPr>
        <w:t xml:space="preserve">and all the lecturers in Business Administration and Management Department for the experience gathered from them, you are in fact the best among others. I thank you all. </w:t>
      </w:r>
      <w:r w:rsidRPr="00884F78">
        <w:rPr>
          <w:sz w:val="24"/>
          <w:szCs w:val="24"/>
        </w:rPr>
        <w:t xml:space="preserve">Finally I must congratulate my humble self for attending lectures regularly and for facing the challenges to complete this programme. </w:t>
      </w:r>
      <w:r w:rsidRPr="00884F78">
        <w:rPr>
          <w:b/>
          <w:sz w:val="24"/>
          <w:szCs w:val="24"/>
        </w:rPr>
        <w:t>ALHAMDULILLAHI</w:t>
      </w:r>
      <w:r w:rsidRPr="00884F78">
        <w:rPr>
          <w:sz w:val="24"/>
          <w:szCs w:val="24"/>
        </w:rPr>
        <w:t>.</w:t>
      </w:r>
    </w:p>
    <w:p w:rsidR="001102DE" w:rsidRPr="00884F78" w:rsidRDefault="001102DE" w:rsidP="00D672D7">
      <w:pPr>
        <w:spacing w:after="0" w:line="480" w:lineRule="auto"/>
        <w:jc w:val="center"/>
        <w:rPr>
          <w:rFonts w:ascii="Times New Roman" w:hAnsi="Times New Roman" w:cs="Times New Roman"/>
          <w:b/>
          <w:sz w:val="26"/>
          <w:szCs w:val="26"/>
        </w:rPr>
      </w:pPr>
    </w:p>
    <w:p w:rsidR="001102DE" w:rsidRPr="00884F78" w:rsidRDefault="001102DE" w:rsidP="00D672D7">
      <w:pPr>
        <w:spacing w:after="0" w:line="480" w:lineRule="auto"/>
        <w:jc w:val="center"/>
        <w:rPr>
          <w:rFonts w:ascii="Times New Roman" w:hAnsi="Times New Roman" w:cs="Times New Roman"/>
          <w:b/>
          <w:sz w:val="26"/>
          <w:szCs w:val="26"/>
        </w:rPr>
      </w:pPr>
    </w:p>
    <w:p w:rsidR="00CD51C3" w:rsidRPr="00884F78" w:rsidRDefault="00CD51C3" w:rsidP="001B3EB6">
      <w:pPr>
        <w:spacing w:after="0" w:line="480" w:lineRule="auto"/>
        <w:rPr>
          <w:rFonts w:ascii="Times New Roman" w:hAnsi="Times New Roman" w:cs="Times New Roman"/>
          <w:b/>
          <w:sz w:val="26"/>
          <w:szCs w:val="26"/>
        </w:rPr>
      </w:pPr>
    </w:p>
    <w:p w:rsidR="00FA6FC6" w:rsidRPr="00884F78" w:rsidRDefault="00FA6FC6" w:rsidP="00E057A8">
      <w:pPr>
        <w:spacing w:after="0" w:line="480" w:lineRule="auto"/>
        <w:rPr>
          <w:rFonts w:ascii="Times New Roman" w:hAnsi="Times New Roman" w:cs="Times New Roman"/>
          <w:b/>
          <w:sz w:val="26"/>
          <w:szCs w:val="26"/>
        </w:rPr>
      </w:pPr>
    </w:p>
    <w:p w:rsidR="001B3AD9" w:rsidRPr="00884F78" w:rsidRDefault="001B3AD9" w:rsidP="00D672D7">
      <w:pPr>
        <w:spacing w:after="0" w:line="480" w:lineRule="auto"/>
        <w:jc w:val="center"/>
        <w:rPr>
          <w:rFonts w:ascii="Times New Roman" w:hAnsi="Times New Roman" w:cs="Times New Roman"/>
          <w:b/>
          <w:sz w:val="26"/>
          <w:szCs w:val="26"/>
        </w:rPr>
      </w:pPr>
      <w:r w:rsidRPr="00884F78">
        <w:rPr>
          <w:rFonts w:ascii="Times New Roman" w:hAnsi="Times New Roman" w:cs="Times New Roman"/>
          <w:b/>
          <w:sz w:val="26"/>
          <w:szCs w:val="26"/>
        </w:rPr>
        <w:t>ABSTRACT</w:t>
      </w:r>
    </w:p>
    <w:p w:rsidR="001B3AD9" w:rsidRPr="00884F78" w:rsidRDefault="001B3AD9" w:rsidP="00C86478">
      <w:pPr>
        <w:spacing w:after="0" w:line="360" w:lineRule="auto"/>
        <w:jc w:val="both"/>
        <w:rPr>
          <w:rFonts w:ascii="Times New Roman" w:hAnsi="Times New Roman" w:cs="Times New Roman"/>
          <w:sz w:val="26"/>
          <w:szCs w:val="26"/>
        </w:rPr>
      </w:pPr>
      <w:r w:rsidRPr="00884F78">
        <w:rPr>
          <w:rFonts w:ascii="Times New Roman" w:hAnsi="Times New Roman" w:cs="Times New Roman"/>
          <w:sz w:val="26"/>
          <w:szCs w:val="26"/>
        </w:rPr>
        <w:t xml:space="preserve">Treasury </w:t>
      </w:r>
      <w:r w:rsidR="00BD007F" w:rsidRPr="00884F78">
        <w:rPr>
          <w:rFonts w:ascii="Times New Roman" w:hAnsi="Times New Roman" w:cs="Times New Roman"/>
          <w:sz w:val="26"/>
          <w:szCs w:val="26"/>
        </w:rPr>
        <w:t>Single Accounts has</w:t>
      </w:r>
      <w:r w:rsidR="005E2781" w:rsidRPr="00884F78">
        <w:rPr>
          <w:rFonts w:ascii="Times New Roman" w:hAnsi="Times New Roman" w:cs="Times New Roman"/>
          <w:sz w:val="26"/>
          <w:szCs w:val="26"/>
        </w:rPr>
        <w:t xml:space="preserve"> a long way in</w:t>
      </w:r>
      <w:r w:rsidRPr="00884F78">
        <w:rPr>
          <w:rFonts w:ascii="Times New Roman" w:hAnsi="Times New Roman" w:cs="Times New Roman"/>
          <w:sz w:val="26"/>
          <w:szCs w:val="26"/>
        </w:rPr>
        <w:t xml:space="preserve"> the reduction of fraudulent activities in Nigeria Public services. However the policy has created worries and a lot of </w:t>
      </w:r>
      <w:r w:rsidR="005E2781" w:rsidRPr="00884F78">
        <w:rPr>
          <w:rFonts w:ascii="Times New Roman" w:hAnsi="Times New Roman" w:cs="Times New Roman"/>
          <w:sz w:val="26"/>
          <w:szCs w:val="26"/>
        </w:rPr>
        <w:t>anxiety by its implementation.</w:t>
      </w:r>
      <w:r w:rsidR="00CE245E" w:rsidRPr="00884F78">
        <w:rPr>
          <w:rFonts w:ascii="Times New Roman" w:hAnsi="Times New Roman" w:cs="Times New Roman"/>
          <w:sz w:val="26"/>
          <w:szCs w:val="26"/>
        </w:rPr>
        <w:t xml:space="preserve"> </w:t>
      </w:r>
      <w:r w:rsidR="005E2781" w:rsidRPr="00884F78">
        <w:rPr>
          <w:rFonts w:ascii="Times New Roman" w:hAnsi="Times New Roman" w:cs="Times New Roman"/>
          <w:sz w:val="26"/>
          <w:szCs w:val="26"/>
        </w:rPr>
        <w:t>Therefore the federal Government Saddles with the responsibilities to stigently monitors</w:t>
      </w:r>
      <w:r w:rsidRPr="00884F78">
        <w:rPr>
          <w:rFonts w:ascii="Times New Roman" w:hAnsi="Times New Roman" w:cs="Times New Roman"/>
          <w:sz w:val="26"/>
          <w:szCs w:val="26"/>
        </w:rPr>
        <w:t xml:space="preserve"> the T.S.A par</w:t>
      </w:r>
      <w:r w:rsidR="000B4C31" w:rsidRPr="00884F78">
        <w:rPr>
          <w:rFonts w:ascii="Times New Roman" w:hAnsi="Times New Roman" w:cs="Times New Roman"/>
          <w:sz w:val="26"/>
          <w:szCs w:val="26"/>
        </w:rPr>
        <w:t>ticularly in the areas of fraud,</w:t>
      </w:r>
      <w:r w:rsidRPr="00884F78">
        <w:rPr>
          <w:rFonts w:ascii="Times New Roman" w:hAnsi="Times New Roman" w:cs="Times New Roman"/>
          <w:sz w:val="26"/>
          <w:szCs w:val="26"/>
        </w:rPr>
        <w:t xml:space="preserve"> </w:t>
      </w:r>
      <w:r w:rsidR="005E2781" w:rsidRPr="00884F78">
        <w:rPr>
          <w:rFonts w:ascii="Times New Roman" w:hAnsi="Times New Roman" w:cs="Times New Roman"/>
          <w:sz w:val="26"/>
          <w:szCs w:val="26"/>
        </w:rPr>
        <w:t>financial</w:t>
      </w:r>
      <w:r w:rsidRPr="00884F78">
        <w:rPr>
          <w:rFonts w:ascii="Times New Roman" w:hAnsi="Times New Roman" w:cs="Times New Roman"/>
          <w:sz w:val="26"/>
          <w:szCs w:val="26"/>
        </w:rPr>
        <w:t xml:space="preserve"> </w:t>
      </w:r>
      <w:r w:rsidR="005E2781" w:rsidRPr="00884F78">
        <w:rPr>
          <w:rFonts w:ascii="Times New Roman" w:hAnsi="Times New Roman" w:cs="Times New Roman"/>
          <w:sz w:val="26"/>
          <w:szCs w:val="26"/>
        </w:rPr>
        <w:t>leakages</w:t>
      </w:r>
      <w:r w:rsidRPr="00884F78">
        <w:rPr>
          <w:rFonts w:ascii="Times New Roman" w:hAnsi="Times New Roman" w:cs="Times New Roman"/>
          <w:sz w:val="26"/>
          <w:szCs w:val="26"/>
        </w:rPr>
        <w:t xml:space="preserve"> and corrupt practices in Nigeria. This study therefore is to examine how Government can used TSA to </w:t>
      </w:r>
      <w:r w:rsidR="005E2781" w:rsidRPr="00884F78">
        <w:rPr>
          <w:rFonts w:ascii="Times New Roman" w:hAnsi="Times New Roman" w:cs="Times New Roman"/>
          <w:sz w:val="26"/>
          <w:szCs w:val="26"/>
        </w:rPr>
        <w:t>curb</w:t>
      </w:r>
      <w:r w:rsidRPr="00884F78">
        <w:rPr>
          <w:rFonts w:ascii="Times New Roman" w:hAnsi="Times New Roman" w:cs="Times New Roman"/>
          <w:sz w:val="26"/>
          <w:szCs w:val="26"/>
        </w:rPr>
        <w:t xml:space="preserve"> financial corrupt practices in Nigeria. The study adopted survey research design and also collected primary information from employees of the organization. The statistical instrument used in testing the validity of the hypothesis was </w:t>
      </w:r>
      <w:r w:rsidR="005E2781" w:rsidRPr="00884F78">
        <w:rPr>
          <w:rFonts w:ascii="Times New Roman" w:hAnsi="Times New Roman" w:cs="Times New Roman"/>
          <w:sz w:val="26"/>
          <w:szCs w:val="26"/>
        </w:rPr>
        <w:t>simple regression analysis and simple</w:t>
      </w:r>
      <w:r w:rsidRPr="00884F78">
        <w:rPr>
          <w:rFonts w:ascii="Times New Roman" w:hAnsi="Times New Roman" w:cs="Times New Roman"/>
          <w:sz w:val="26"/>
          <w:szCs w:val="26"/>
        </w:rPr>
        <w:t xml:space="preserve"> correlation. Among the major findings, the study revealed that TSA has a significant impact on fraud and financial leakages and also revealed that TSA has a positive influence on financial corrupt practice</w:t>
      </w:r>
      <w:r w:rsidR="000B4C31" w:rsidRPr="00884F78">
        <w:rPr>
          <w:rFonts w:ascii="Times New Roman" w:hAnsi="Times New Roman" w:cs="Times New Roman"/>
          <w:sz w:val="26"/>
          <w:szCs w:val="26"/>
        </w:rPr>
        <w:t>s</w:t>
      </w:r>
      <w:r w:rsidRPr="00884F78">
        <w:rPr>
          <w:rFonts w:ascii="Times New Roman" w:hAnsi="Times New Roman" w:cs="Times New Roman"/>
          <w:sz w:val="26"/>
          <w:szCs w:val="26"/>
        </w:rPr>
        <w:t xml:space="preserve"> in Nigeria. The study concluded that adaptation of TSA is effective in curbing revenue leakages and will serve as a means</w:t>
      </w:r>
      <w:r w:rsidR="00D9460A" w:rsidRPr="00884F78">
        <w:rPr>
          <w:rFonts w:ascii="Times New Roman" w:hAnsi="Times New Roman" w:cs="Times New Roman"/>
          <w:sz w:val="26"/>
          <w:szCs w:val="26"/>
        </w:rPr>
        <w:t xml:space="preserve"> of</w:t>
      </w:r>
      <w:r w:rsidRPr="00884F78">
        <w:rPr>
          <w:rFonts w:ascii="Times New Roman" w:hAnsi="Times New Roman" w:cs="Times New Roman"/>
          <w:sz w:val="26"/>
          <w:szCs w:val="26"/>
        </w:rPr>
        <w:t xml:space="preserve"> reducing government overhead cost</w:t>
      </w:r>
      <w:r w:rsidR="000B4C31" w:rsidRPr="00884F78">
        <w:rPr>
          <w:rFonts w:ascii="Times New Roman" w:hAnsi="Times New Roman" w:cs="Times New Roman"/>
          <w:sz w:val="26"/>
          <w:szCs w:val="26"/>
        </w:rPr>
        <w:t xml:space="preserve">, </w:t>
      </w:r>
      <w:r w:rsidRPr="00884F78">
        <w:rPr>
          <w:rFonts w:ascii="Times New Roman" w:hAnsi="Times New Roman" w:cs="Times New Roman"/>
          <w:sz w:val="26"/>
          <w:szCs w:val="26"/>
        </w:rPr>
        <w:t>idle funds and make more funds available to meet immediate needs of the governments.</w:t>
      </w:r>
      <w:r w:rsidR="00C86478" w:rsidRPr="00884F78">
        <w:rPr>
          <w:rFonts w:ascii="Times New Roman" w:hAnsi="Times New Roman" w:cs="Times New Roman"/>
          <w:sz w:val="26"/>
          <w:szCs w:val="26"/>
        </w:rPr>
        <w:t xml:space="preserve"> </w:t>
      </w:r>
      <w:r w:rsidRPr="00884F78">
        <w:rPr>
          <w:rFonts w:ascii="Times New Roman" w:hAnsi="Times New Roman" w:cs="Times New Roman"/>
          <w:sz w:val="26"/>
          <w:szCs w:val="26"/>
        </w:rPr>
        <w:t xml:space="preserve">Based on this, it is therefore recommended that there is need to improve the revenue base of the country through the full implementation of TSA so as to block all leakages and improve efficiency of revenue administration. </w:t>
      </w:r>
    </w:p>
    <w:p w:rsidR="001B3AD9" w:rsidRPr="00884F78" w:rsidRDefault="001B3AD9" w:rsidP="003D6716">
      <w:pPr>
        <w:spacing w:after="0" w:line="240" w:lineRule="auto"/>
        <w:jc w:val="both"/>
        <w:rPr>
          <w:rFonts w:ascii="Times New Roman" w:hAnsi="Times New Roman" w:cs="Times New Roman"/>
          <w:sz w:val="26"/>
          <w:szCs w:val="26"/>
        </w:rPr>
      </w:pPr>
    </w:p>
    <w:p w:rsidR="001B3AD9" w:rsidRPr="00884F78" w:rsidRDefault="001B3AD9" w:rsidP="001B3AD9">
      <w:pPr>
        <w:spacing w:after="0" w:line="480" w:lineRule="auto"/>
        <w:jc w:val="both"/>
        <w:rPr>
          <w:rFonts w:ascii="Times New Roman" w:hAnsi="Times New Roman" w:cs="Times New Roman"/>
          <w:sz w:val="26"/>
          <w:szCs w:val="26"/>
        </w:rPr>
      </w:pPr>
    </w:p>
    <w:p w:rsidR="001B3EB6" w:rsidRPr="00884F78" w:rsidRDefault="00300A51" w:rsidP="00300A51">
      <w:pPr>
        <w:tabs>
          <w:tab w:val="left" w:pos="2066"/>
        </w:tabs>
        <w:spacing w:after="0" w:line="480" w:lineRule="auto"/>
        <w:rPr>
          <w:rFonts w:ascii="Times New Roman" w:hAnsi="Times New Roman" w:cs="Times New Roman"/>
          <w:b/>
          <w:sz w:val="26"/>
          <w:szCs w:val="26"/>
        </w:rPr>
      </w:pPr>
      <w:r w:rsidRPr="00884F78">
        <w:rPr>
          <w:rFonts w:ascii="Times New Roman" w:hAnsi="Times New Roman" w:cs="Times New Roman"/>
          <w:b/>
          <w:sz w:val="26"/>
          <w:szCs w:val="26"/>
        </w:rPr>
        <w:tab/>
      </w:r>
    </w:p>
    <w:p w:rsidR="00FA6FC6" w:rsidRPr="00884F78" w:rsidRDefault="00FA6FC6" w:rsidP="007762AE">
      <w:pPr>
        <w:spacing w:after="0" w:line="360" w:lineRule="auto"/>
        <w:jc w:val="center"/>
        <w:rPr>
          <w:rFonts w:ascii="Times New Roman" w:hAnsi="Times New Roman" w:cs="Times New Roman"/>
          <w:b/>
          <w:sz w:val="26"/>
          <w:szCs w:val="26"/>
        </w:rPr>
      </w:pPr>
    </w:p>
    <w:p w:rsidR="00FA6FC6" w:rsidRPr="00884F78" w:rsidRDefault="00FA6FC6" w:rsidP="007762AE">
      <w:pPr>
        <w:spacing w:after="0" w:line="360" w:lineRule="auto"/>
        <w:jc w:val="center"/>
        <w:rPr>
          <w:rFonts w:ascii="Times New Roman" w:hAnsi="Times New Roman" w:cs="Times New Roman"/>
          <w:b/>
          <w:sz w:val="26"/>
          <w:szCs w:val="26"/>
        </w:rPr>
      </w:pPr>
    </w:p>
    <w:p w:rsidR="00C275B9" w:rsidRPr="00884F78" w:rsidRDefault="00C275B9" w:rsidP="007762AE">
      <w:pPr>
        <w:spacing w:after="0" w:line="360" w:lineRule="auto"/>
        <w:jc w:val="center"/>
        <w:rPr>
          <w:rFonts w:ascii="Times New Roman" w:hAnsi="Times New Roman" w:cs="Times New Roman"/>
          <w:b/>
          <w:sz w:val="26"/>
          <w:szCs w:val="26"/>
        </w:rPr>
      </w:pPr>
    </w:p>
    <w:p w:rsidR="008453F5" w:rsidRPr="00884F78" w:rsidRDefault="008453F5" w:rsidP="007762AE">
      <w:pPr>
        <w:spacing w:after="0" w:line="360" w:lineRule="auto"/>
        <w:jc w:val="center"/>
        <w:rPr>
          <w:rFonts w:ascii="Times New Roman" w:hAnsi="Times New Roman" w:cs="Times New Roman"/>
          <w:b/>
          <w:sz w:val="26"/>
          <w:szCs w:val="26"/>
        </w:rPr>
      </w:pPr>
      <w:r w:rsidRPr="00884F78">
        <w:rPr>
          <w:rFonts w:ascii="Times New Roman" w:hAnsi="Times New Roman" w:cs="Times New Roman"/>
          <w:b/>
          <w:sz w:val="26"/>
          <w:szCs w:val="26"/>
        </w:rPr>
        <w:t>TABLE OF CONTENTS</w:t>
      </w:r>
    </w:p>
    <w:p w:rsidR="008453F5" w:rsidRPr="00884F78" w:rsidRDefault="008453F5" w:rsidP="007762AE">
      <w:pPr>
        <w:spacing w:after="0" w:line="360" w:lineRule="auto"/>
        <w:rPr>
          <w:rFonts w:ascii="Times New Roman" w:hAnsi="Times New Roman" w:cs="Times New Roman"/>
          <w:sz w:val="26"/>
          <w:szCs w:val="26"/>
        </w:rPr>
      </w:pPr>
      <w:r w:rsidRPr="00884F78">
        <w:rPr>
          <w:rFonts w:ascii="Times New Roman" w:hAnsi="Times New Roman" w:cs="Times New Roman"/>
          <w:sz w:val="26"/>
          <w:szCs w:val="26"/>
        </w:rPr>
        <w:t>Title Page</w:t>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A70239" w:rsidRPr="00884F78">
        <w:rPr>
          <w:rFonts w:ascii="Times New Roman" w:hAnsi="Times New Roman" w:cs="Times New Roman"/>
          <w:sz w:val="26"/>
          <w:szCs w:val="26"/>
        </w:rPr>
        <w:t>i</w:t>
      </w:r>
    </w:p>
    <w:p w:rsidR="008453F5" w:rsidRPr="00884F78" w:rsidRDefault="008453F5" w:rsidP="007762AE">
      <w:pPr>
        <w:spacing w:after="0" w:line="360" w:lineRule="auto"/>
        <w:rPr>
          <w:rFonts w:ascii="Times New Roman" w:hAnsi="Times New Roman" w:cs="Times New Roman"/>
          <w:sz w:val="26"/>
          <w:szCs w:val="26"/>
        </w:rPr>
      </w:pPr>
      <w:r w:rsidRPr="00884F78">
        <w:rPr>
          <w:rFonts w:ascii="Times New Roman" w:hAnsi="Times New Roman" w:cs="Times New Roman"/>
          <w:sz w:val="26"/>
          <w:szCs w:val="26"/>
        </w:rPr>
        <w:t>Certification</w:t>
      </w:r>
      <w:r w:rsidR="00300A51" w:rsidRPr="00884F78">
        <w:rPr>
          <w:rFonts w:ascii="Times New Roman" w:hAnsi="Times New Roman" w:cs="Times New Roman"/>
          <w:sz w:val="26"/>
          <w:szCs w:val="26"/>
        </w:rPr>
        <w:tab/>
      </w:r>
      <w:r w:rsidR="00300A51" w:rsidRPr="00884F78">
        <w:rPr>
          <w:rFonts w:ascii="Times New Roman" w:hAnsi="Times New Roman" w:cs="Times New Roman"/>
          <w:sz w:val="26"/>
          <w:szCs w:val="26"/>
        </w:rPr>
        <w:tab/>
      </w:r>
      <w:r w:rsidR="00300A51" w:rsidRPr="00884F78">
        <w:rPr>
          <w:rFonts w:ascii="Times New Roman" w:hAnsi="Times New Roman" w:cs="Times New Roman"/>
          <w:sz w:val="26"/>
          <w:szCs w:val="26"/>
        </w:rPr>
        <w:tab/>
      </w:r>
      <w:r w:rsidR="00300A51" w:rsidRPr="00884F78">
        <w:rPr>
          <w:rFonts w:ascii="Times New Roman" w:hAnsi="Times New Roman" w:cs="Times New Roman"/>
          <w:sz w:val="26"/>
          <w:szCs w:val="26"/>
        </w:rPr>
        <w:tab/>
      </w:r>
      <w:r w:rsidR="00300A51" w:rsidRPr="00884F78">
        <w:rPr>
          <w:rFonts w:ascii="Times New Roman" w:hAnsi="Times New Roman" w:cs="Times New Roman"/>
          <w:sz w:val="26"/>
          <w:szCs w:val="26"/>
        </w:rPr>
        <w:tab/>
      </w:r>
      <w:r w:rsidR="00300A51" w:rsidRPr="00884F78">
        <w:rPr>
          <w:rFonts w:ascii="Times New Roman" w:hAnsi="Times New Roman" w:cs="Times New Roman"/>
          <w:sz w:val="26"/>
          <w:szCs w:val="26"/>
        </w:rPr>
        <w:tab/>
      </w:r>
      <w:r w:rsidR="00300A51" w:rsidRPr="00884F78">
        <w:rPr>
          <w:rFonts w:ascii="Times New Roman" w:hAnsi="Times New Roman" w:cs="Times New Roman"/>
          <w:sz w:val="26"/>
          <w:szCs w:val="26"/>
        </w:rPr>
        <w:tab/>
      </w:r>
      <w:r w:rsidR="00300A51" w:rsidRPr="00884F78">
        <w:rPr>
          <w:rFonts w:ascii="Times New Roman" w:hAnsi="Times New Roman" w:cs="Times New Roman"/>
          <w:sz w:val="26"/>
          <w:szCs w:val="26"/>
        </w:rPr>
        <w:tab/>
      </w:r>
      <w:r w:rsidR="00FA6FC6" w:rsidRPr="00884F78">
        <w:rPr>
          <w:rFonts w:ascii="Times New Roman" w:hAnsi="Times New Roman" w:cs="Times New Roman"/>
          <w:sz w:val="26"/>
          <w:szCs w:val="26"/>
        </w:rPr>
        <w:tab/>
      </w:r>
      <w:r w:rsidR="00A70239" w:rsidRPr="00884F78">
        <w:rPr>
          <w:rFonts w:ascii="Times New Roman" w:hAnsi="Times New Roman" w:cs="Times New Roman"/>
          <w:sz w:val="26"/>
          <w:szCs w:val="26"/>
        </w:rPr>
        <w:t>ii</w:t>
      </w:r>
    </w:p>
    <w:p w:rsidR="008453F5" w:rsidRPr="00884F78" w:rsidRDefault="008453F5" w:rsidP="007762AE">
      <w:pPr>
        <w:spacing w:after="0" w:line="360" w:lineRule="auto"/>
        <w:rPr>
          <w:rFonts w:ascii="Times New Roman" w:hAnsi="Times New Roman" w:cs="Times New Roman"/>
          <w:sz w:val="26"/>
          <w:szCs w:val="26"/>
        </w:rPr>
      </w:pPr>
      <w:r w:rsidRPr="00884F78">
        <w:rPr>
          <w:rFonts w:ascii="Times New Roman" w:hAnsi="Times New Roman" w:cs="Times New Roman"/>
          <w:sz w:val="26"/>
          <w:szCs w:val="26"/>
        </w:rPr>
        <w:t>Dedication</w:t>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t>iii</w:t>
      </w:r>
    </w:p>
    <w:p w:rsidR="008453F5" w:rsidRPr="00884F78" w:rsidRDefault="008453F5" w:rsidP="007762AE">
      <w:pPr>
        <w:spacing w:after="0" w:line="360" w:lineRule="auto"/>
        <w:rPr>
          <w:rFonts w:ascii="Times New Roman" w:hAnsi="Times New Roman" w:cs="Times New Roman"/>
          <w:sz w:val="26"/>
          <w:szCs w:val="26"/>
        </w:rPr>
      </w:pPr>
      <w:r w:rsidRPr="00884F78">
        <w:rPr>
          <w:rFonts w:ascii="Times New Roman" w:hAnsi="Times New Roman" w:cs="Times New Roman"/>
          <w:sz w:val="26"/>
          <w:szCs w:val="26"/>
        </w:rPr>
        <w:t>Acknowledgement</w:t>
      </w:r>
      <w:r w:rsidR="00300A51" w:rsidRPr="00884F78">
        <w:rPr>
          <w:rFonts w:ascii="Times New Roman" w:hAnsi="Times New Roman" w:cs="Times New Roman"/>
          <w:sz w:val="26"/>
          <w:szCs w:val="26"/>
        </w:rPr>
        <w:tab/>
      </w:r>
      <w:r w:rsidR="00300A51" w:rsidRPr="00884F78">
        <w:rPr>
          <w:rFonts w:ascii="Times New Roman" w:hAnsi="Times New Roman" w:cs="Times New Roman"/>
          <w:sz w:val="26"/>
          <w:szCs w:val="26"/>
        </w:rPr>
        <w:tab/>
      </w:r>
      <w:r w:rsidR="00300A51" w:rsidRPr="00884F78">
        <w:rPr>
          <w:rFonts w:ascii="Times New Roman" w:hAnsi="Times New Roman" w:cs="Times New Roman"/>
          <w:sz w:val="26"/>
          <w:szCs w:val="26"/>
        </w:rPr>
        <w:tab/>
      </w:r>
      <w:r w:rsidR="00300A51" w:rsidRPr="00884F78">
        <w:rPr>
          <w:rFonts w:ascii="Times New Roman" w:hAnsi="Times New Roman" w:cs="Times New Roman"/>
          <w:sz w:val="26"/>
          <w:szCs w:val="26"/>
        </w:rPr>
        <w:tab/>
      </w:r>
      <w:r w:rsidR="00300A51" w:rsidRPr="00884F78">
        <w:rPr>
          <w:rFonts w:ascii="Times New Roman" w:hAnsi="Times New Roman" w:cs="Times New Roman"/>
          <w:sz w:val="26"/>
          <w:szCs w:val="26"/>
        </w:rPr>
        <w:tab/>
      </w:r>
      <w:r w:rsidR="00300A51" w:rsidRPr="00884F78">
        <w:rPr>
          <w:rFonts w:ascii="Times New Roman" w:hAnsi="Times New Roman" w:cs="Times New Roman"/>
          <w:sz w:val="26"/>
          <w:szCs w:val="26"/>
        </w:rPr>
        <w:tab/>
      </w:r>
      <w:r w:rsidR="00300A51" w:rsidRPr="00884F78">
        <w:rPr>
          <w:rFonts w:ascii="Times New Roman" w:hAnsi="Times New Roman" w:cs="Times New Roman"/>
          <w:sz w:val="26"/>
          <w:szCs w:val="26"/>
        </w:rPr>
        <w:tab/>
      </w:r>
      <w:r w:rsidR="00FA6FC6" w:rsidRPr="00884F78">
        <w:rPr>
          <w:rFonts w:ascii="Times New Roman" w:hAnsi="Times New Roman" w:cs="Times New Roman"/>
          <w:sz w:val="26"/>
          <w:szCs w:val="26"/>
        </w:rPr>
        <w:tab/>
      </w:r>
      <w:r w:rsidR="00A70239" w:rsidRPr="00884F78">
        <w:rPr>
          <w:rFonts w:ascii="Times New Roman" w:hAnsi="Times New Roman" w:cs="Times New Roman"/>
          <w:sz w:val="26"/>
          <w:szCs w:val="26"/>
        </w:rPr>
        <w:t>iv</w:t>
      </w:r>
    </w:p>
    <w:p w:rsidR="008453F5" w:rsidRPr="00884F78" w:rsidRDefault="008453F5" w:rsidP="007762AE">
      <w:pPr>
        <w:spacing w:after="0" w:line="360" w:lineRule="auto"/>
        <w:rPr>
          <w:rFonts w:ascii="Times New Roman" w:hAnsi="Times New Roman" w:cs="Times New Roman"/>
          <w:sz w:val="26"/>
          <w:szCs w:val="26"/>
        </w:rPr>
      </w:pPr>
      <w:r w:rsidRPr="00884F78">
        <w:rPr>
          <w:rFonts w:ascii="Times New Roman" w:hAnsi="Times New Roman" w:cs="Times New Roman"/>
          <w:sz w:val="26"/>
          <w:szCs w:val="26"/>
        </w:rPr>
        <w:t>Abstract</w:t>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A70239" w:rsidRPr="00884F78">
        <w:rPr>
          <w:rFonts w:ascii="Times New Roman" w:hAnsi="Times New Roman" w:cs="Times New Roman"/>
          <w:sz w:val="26"/>
          <w:szCs w:val="26"/>
        </w:rPr>
        <w:t>viii</w:t>
      </w:r>
    </w:p>
    <w:p w:rsidR="008453F5" w:rsidRPr="00884F78" w:rsidRDefault="008453F5" w:rsidP="007762AE">
      <w:pPr>
        <w:spacing w:after="0" w:line="360" w:lineRule="auto"/>
        <w:rPr>
          <w:rFonts w:ascii="Times New Roman" w:hAnsi="Times New Roman" w:cs="Times New Roman"/>
          <w:sz w:val="26"/>
          <w:szCs w:val="26"/>
        </w:rPr>
      </w:pPr>
      <w:r w:rsidRPr="00884F78">
        <w:rPr>
          <w:rFonts w:ascii="Times New Roman" w:hAnsi="Times New Roman" w:cs="Times New Roman"/>
          <w:sz w:val="26"/>
          <w:szCs w:val="26"/>
        </w:rPr>
        <w:t>Table of Contents</w:t>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t>ix</w:t>
      </w:r>
    </w:p>
    <w:p w:rsidR="008453F5" w:rsidRPr="00884F78" w:rsidRDefault="008453F5" w:rsidP="007762AE">
      <w:pPr>
        <w:spacing w:after="0" w:line="360" w:lineRule="auto"/>
        <w:jc w:val="both"/>
        <w:rPr>
          <w:rFonts w:ascii="Times New Roman" w:hAnsi="Times New Roman" w:cs="Times New Roman"/>
          <w:b/>
          <w:sz w:val="26"/>
          <w:szCs w:val="26"/>
        </w:rPr>
      </w:pPr>
      <w:r w:rsidRPr="00884F78">
        <w:rPr>
          <w:rFonts w:ascii="Times New Roman" w:hAnsi="Times New Roman" w:cs="Times New Roman"/>
          <w:b/>
          <w:sz w:val="26"/>
          <w:szCs w:val="26"/>
        </w:rPr>
        <w:t>CHAPTER ONE</w:t>
      </w:r>
    </w:p>
    <w:p w:rsidR="008453F5" w:rsidRPr="00884F78" w:rsidRDefault="008453F5" w:rsidP="007762AE">
      <w:pPr>
        <w:spacing w:after="0" w:line="360" w:lineRule="auto"/>
        <w:jc w:val="both"/>
        <w:rPr>
          <w:rFonts w:ascii="Times New Roman" w:hAnsi="Times New Roman" w:cs="Times New Roman"/>
          <w:sz w:val="26"/>
          <w:szCs w:val="26"/>
        </w:rPr>
      </w:pPr>
      <w:r w:rsidRPr="00884F78">
        <w:rPr>
          <w:rFonts w:ascii="Times New Roman" w:hAnsi="Times New Roman" w:cs="Times New Roman"/>
          <w:sz w:val="26"/>
          <w:szCs w:val="26"/>
        </w:rPr>
        <w:t>1.0</w:t>
      </w:r>
      <w:r w:rsidRPr="00884F78">
        <w:rPr>
          <w:rFonts w:ascii="Times New Roman" w:hAnsi="Times New Roman" w:cs="Times New Roman"/>
          <w:sz w:val="26"/>
          <w:szCs w:val="26"/>
        </w:rPr>
        <w:tab/>
        <w:t>Introduction</w:t>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FA6FC6" w:rsidRPr="00884F78">
        <w:rPr>
          <w:rFonts w:ascii="Times New Roman" w:hAnsi="Times New Roman" w:cs="Times New Roman"/>
          <w:sz w:val="26"/>
          <w:szCs w:val="26"/>
        </w:rPr>
        <w:tab/>
      </w:r>
      <w:r w:rsidR="00A70239" w:rsidRPr="00884F78">
        <w:rPr>
          <w:rFonts w:ascii="Times New Roman" w:hAnsi="Times New Roman" w:cs="Times New Roman"/>
          <w:sz w:val="26"/>
          <w:szCs w:val="26"/>
        </w:rPr>
        <w:t>1</w:t>
      </w:r>
    </w:p>
    <w:p w:rsidR="008453F5" w:rsidRPr="00884F78" w:rsidRDefault="008453F5" w:rsidP="007762AE">
      <w:pPr>
        <w:spacing w:after="0" w:line="360" w:lineRule="auto"/>
        <w:jc w:val="both"/>
        <w:rPr>
          <w:rFonts w:ascii="Times New Roman" w:hAnsi="Times New Roman" w:cs="Times New Roman"/>
          <w:sz w:val="26"/>
          <w:szCs w:val="26"/>
        </w:rPr>
      </w:pPr>
      <w:r w:rsidRPr="00884F78">
        <w:rPr>
          <w:rFonts w:ascii="Times New Roman" w:hAnsi="Times New Roman" w:cs="Times New Roman"/>
          <w:sz w:val="26"/>
          <w:szCs w:val="26"/>
        </w:rPr>
        <w:t>1.1</w:t>
      </w:r>
      <w:r w:rsidRPr="00884F78">
        <w:rPr>
          <w:rFonts w:ascii="Times New Roman" w:hAnsi="Times New Roman" w:cs="Times New Roman"/>
          <w:sz w:val="26"/>
          <w:szCs w:val="26"/>
        </w:rPr>
        <w:tab/>
        <w:t>Background of the Study</w:t>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FA6FC6" w:rsidRPr="00884F78">
        <w:rPr>
          <w:rFonts w:ascii="Times New Roman" w:hAnsi="Times New Roman" w:cs="Times New Roman"/>
          <w:sz w:val="26"/>
          <w:szCs w:val="26"/>
        </w:rPr>
        <w:tab/>
      </w:r>
      <w:r w:rsidR="00A70239" w:rsidRPr="00884F78">
        <w:rPr>
          <w:rFonts w:ascii="Times New Roman" w:hAnsi="Times New Roman" w:cs="Times New Roman"/>
          <w:sz w:val="26"/>
          <w:szCs w:val="26"/>
        </w:rPr>
        <w:t>1</w:t>
      </w:r>
    </w:p>
    <w:p w:rsidR="008453F5" w:rsidRPr="00884F78" w:rsidRDefault="008453F5" w:rsidP="007762AE">
      <w:pPr>
        <w:spacing w:after="0" w:line="360" w:lineRule="auto"/>
        <w:jc w:val="both"/>
        <w:rPr>
          <w:rFonts w:ascii="Times New Roman" w:hAnsi="Times New Roman" w:cs="Times New Roman"/>
          <w:sz w:val="26"/>
          <w:szCs w:val="26"/>
        </w:rPr>
      </w:pPr>
      <w:r w:rsidRPr="00884F78">
        <w:rPr>
          <w:rFonts w:ascii="Times New Roman" w:hAnsi="Times New Roman" w:cs="Times New Roman"/>
          <w:sz w:val="26"/>
          <w:szCs w:val="26"/>
        </w:rPr>
        <w:t>1.2</w:t>
      </w:r>
      <w:r w:rsidRPr="00884F78">
        <w:rPr>
          <w:rFonts w:ascii="Times New Roman" w:hAnsi="Times New Roman" w:cs="Times New Roman"/>
          <w:sz w:val="26"/>
          <w:szCs w:val="26"/>
        </w:rPr>
        <w:tab/>
        <w:t>Statement of the Problem</w:t>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FA6FC6" w:rsidRPr="00884F78">
        <w:rPr>
          <w:rFonts w:ascii="Times New Roman" w:hAnsi="Times New Roman" w:cs="Times New Roman"/>
          <w:sz w:val="26"/>
          <w:szCs w:val="26"/>
        </w:rPr>
        <w:tab/>
      </w:r>
      <w:r w:rsidR="00A70239" w:rsidRPr="00884F78">
        <w:rPr>
          <w:rFonts w:ascii="Times New Roman" w:hAnsi="Times New Roman" w:cs="Times New Roman"/>
          <w:sz w:val="26"/>
          <w:szCs w:val="26"/>
        </w:rPr>
        <w:t>4</w:t>
      </w:r>
    </w:p>
    <w:p w:rsidR="008453F5" w:rsidRPr="00884F78" w:rsidRDefault="008453F5" w:rsidP="007762AE">
      <w:pPr>
        <w:spacing w:after="0" w:line="360" w:lineRule="auto"/>
        <w:jc w:val="both"/>
        <w:rPr>
          <w:rFonts w:ascii="Times New Roman" w:hAnsi="Times New Roman" w:cs="Times New Roman"/>
          <w:sz w:val="26"/>
          <w:szCs w:val="26"/>
        </w:rPr>
      </w:pPr>
      <w:r w:rsidRPr="00884F78">
        <w:rPr>
          <w:rFonts w:ascii="Times New Roman" w:hAnsi="Times New Roman" w:cs="Times New Roman"/>
          <w:sz w:val="26"/>
          <w:szCs w:val="26"/>
        </w:rPr>
        <w:t>1.3</w:t>
      </w:r>
      <w:r w:rsidRPr="00884F78">
        <w:rPr>
          <w:rFonts w:ascii="Times New Roman" w:hAnsi="Times New Roman" w:cs="Times New Roman"/>
          <w:sz w:val="26"/>
          <w:szCs w:val="26"/>
        </w:rPr>
        <w:tab/>
        <w:t>Research Questions</w:t>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275B9" w:rsidRPr="00884F78">
        <w:rPr>
          <w:rFonts w:ascii="Times New Roman" w:hAnsi="Times New Roman" w:cs="Times New Roman"/>
          <w:sz w:val="26"/>
          <w:szCs w:val="26"/>
        </w:rPr>
        <w:tab/>
      </w:r>
      <w:r w:rsidR="00A70239" w:rsidRPr="00884F78">
        <w:rPr>
          <w:rFonts w:ascii="Times New Roman" w:hAnsi="Times New Roman" w:cs="Times New Roman"/>
          <w:sz w:val="26"/>
          <w:szCs w:val="26"/>
        </w:rPr>
        <w:t>5</w:t>
      </w:r>
    </w:p>
    <w:p w:rsidR="008453F5" w:rsidRPr="00884F78" w:rsidRDefault="008453F5" w:rsidP="007762AE">
      <w:pPr>
        <w:spacing w:after="0" w:line="360" w:lineRule="auto"/>
        <w:jc w:val="both"/>
        <w:rPr>
          <w:rFonts w:ascii="Times New Roman" w:hAnsi="Times New Roman" w:cs="Times New Roman"/>
          <w:sz w:val="26"/>
          <w:szCs w:val="26"/>
        </w:rPr>
      </w:pPr>
      <w:r w:rsidRPr="00884F78">
        <w:rPr>
          <w:rFonts w:ascii="Times New Roman" w:hAnsi="Times New Roman" w:cs="Times New Roman"/>
          <w:sz w:val="26"/>
          <w:szCs w:val="26"/>
        </w:rPr>
        <w:t>1.4</w:t>
      </w:r>
      <w:r w:rsidRPr="00884F78">
        <w:rPr>
          <w:rFonts w:ascii="Times New Roman" w:hAnsi="Times New Roman" w:cs="Times New Roman"/>
          <w:sz w:val="26"/>
          <w:szCs w:val="26"/>
        </w:rPr>
        <w:tab/>
        <w:t>Objectives of the Study</w:t>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t>6</w:t>
      </w:r>
    </w:p>
    <w:p w:rsidR="008453F5" w:rsidRPr="00884F78" w:rsidRDefault="008453F5" w:rsidP="007762AE">
      <w:pPr>
        <w:spacing w:after="0" w:line="360" w:lineRule="auto"/>
        <w:jc w:val="both"/>
        <w:rPr>
          <w:rFonts w:ascii="Times New Roman" w:hAnsi="Times New Roman" w:cs="Times New Roman"/>
          <w:sz w:val="26"/>
          <w:szCs w:val="26"/>
        </w:rPr>
      </w:pPr>
      <w:r w:rsidRPr="00884F78">
        <w:rPr>
          <w:rFonts w:ascii="Times New Roman" w:hAnsi="Times New Roman" w:cs="Times New Roman"/>
          <w:sz w:val="26"/>
          <w:szCs w:val="26"/>
        </w:rPr>
        <w:t>1.5</w:t>
      </w:r>
      <w:r w:rsidRPr="00884F78">
        <w:rPr>
          <w:rFonts w:ascii="Times New Roman" w:hAnsi="Times New Roman" w:cs="Times New Roman"/>
          <w:sz w:val="26"/>
          <w:szCs w:val="26"/>
        </w:rPr>
        <w:tab/>
        <w:t>Research Hypothesis</w:t>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A70239" w:rsidRPr="00884F78">
        <w:rPr>
          <w:rFonts w:ascii="Times New Roman" w:hAnsi="Times New Roman" w:cs="Times New Roman"/>
          <w:sz w:val="26"/>
          <w:szCs w:val="26"/>
        </w:rPr>
        <w:t>6</w:t>
      </w:r>
    </w:p>
    <w:p w:rsidR="008453F5" w:rsidRPr="00884F78" w:rsidRDefault="008453F5" w:rsidP="007762AE">
      <w:pPr>
        <w:spacing w:after="0" w:line="360" w:lineRule="auto"/>
        <w:jc w:val="both"/>
        <w:rPr>
          <w:rFonts w:ascii="Times New Roman" w:hAnsi="Times New Roman" w:cs="Times New Roman"/>
          <w:sz w:val="26"/>
          <w:szCs w:val="26"/>
        </w:rPr>
      </w:pPr>
      <w:r w:rsidRPr="00884F78">
        <w:rPr>
          <w:rFonts w:ascii="Times New Roman" w:hAnsi="Times New Roman" w:cs="Times New Roman"/>
          <w:sz w:val="26"/>
          <w:szCs w:val="26"/>
        </w:rPr>
        <w:t>1.6</w:t>
      </w:r>
      <w:r w:rsidRPr="00884F78">
        <w:rPr>
          <w:rFonts w:ascii="Times New Roman" w:hAnsi="Times New Roman" w:cs="Times New Roman"/>
          <w:sz w:val="26"/>
          <w:szCs w:val="26"/>
        </w:rPr>
        <w:tab/>
        <w:t>Significance of the Study</w:t>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FA6FC6" w:rsidRPr="00884F78">
        <w:rPr>
          <w:rFonts w:ascii="Times New Roman" w:hAnsi="Times New Roman" w:cs="Times New Roman"/>
          <w:sz w:val="26"/>
          <w:szCs w:val="26"/>
        </w:rPr>
        <w:tab/>
      </w:r>
      <w:r w:rsidR="00A70239" w:rsidRPr="00884F78">
        <w:rPr>
          <w:rFonts w:ascii="Times New Roman" w:hAnsi="Times New Roman" w:cs="Times New Roman"/>
          <w:sz w:val="26"/>
          <w:szCs w:val="26"/>
        </w:rPr>
        <w:t>7</w:t>
      </w:r>
    </w:p>
    <w:p w:rsidR="008453F5" w:rsidRPr="00884F78" w:rsidRDefault="008453F5" w:rsidP="007762AE">
      <w:pPr>
        <w:spacing w:after="0" w:line="360" w:lineRule="auto"/>
        <w:jc w:val="both"/>
        <w:rPr>
          <w:rFonts w:ascii="Times New Roman" w:hAnsi="Times New Roman" w:cs="Times New Roman"/>
          <w:sz w:val="26"/>
          <w:szCs w:val="26"/>
        </w:rPr>
      </w:pPr>
      <w:r w:rsidRPr="00884F78">
        <w:rPr>
          <w:rFonts w:ascii="Times New Roman" w:hAnsi="Times New Roman" w:cs="Times New Roman"/>
          <w:sz w:val="26"/>
          <w:szCs w:val="26"/>
        </w:rPr>
        <w:t>1.7</w:t>
      </w:r>
      <w:r w:rsidRPr="00884F78">
        <w:rPr>
          <w:rFonts w:ascii="Times New Roman" w:hAnsi="Times New Roman" w:cs="Times New Roman"/>
          <w:sz w:val="26"/>
          <w:szCs w:val="26"/>
        </w:rPr>
        <w:tab/>
        <w:t>Scope of the Study</w:t>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FA6FC6" w:rsidRPr="00884F78">
        <w:rPr>
          <w:rFonts w:ascii="Times New Roman" w:hAnsi="Times New Roman" w:cs="Times New Roman"/>
          <w:sz w:val="26"/>
          <w:szCs w:val="26"/>
        </w:rPr>
        <w:tab/>
      </w:r>
      <w:r w:rsidR="00A70239" w:rsidRPr="00884F78">
        <w:rPr>
          <w:rFonts w:ascii="Times New Roman" w:hAnsi="Times New Roman" w:cs="Times New Roman"/>
          <w:sz w:val="26"/>
          <w:szCs w:val="26"/>
        </w:rPr>
        <w:t>9</w:t>
      </w:r>
    </w:p>
    <w:p w:rsidR="008453F5" w:rsidRPr="00884F78" w:rsidRDefault="00B037D3" w:rsidP="007762AE">
      <w:pPr>
        <w:spacing w:after="0" w:line="360" w:lineRule="auto"/>
        <w:jc w:val="both"/>
        <w:rPr>
          <w:rFonts w:ascii="Times New Roman" w:hAnsi="Times New Roman" w:cs="Times New Roman"/>
          <w:sz w:val="26"/>
          <w:szCs w:val="26"/>
        </w:rPr>
      </w:pPr>
      <w:r w:rsidRPr="00884F78">
        <w:rPr>
          <w:rFonts w:ascii="Times New Roman" w:hAnsi="Times New Roman" w:cs="Times New Roman"/>
          <w:sz w:val="26"/>
          <w:szCs w:val="26"/>
        </w:rPr>
        <w:t>1.8</w:t>
      </w:r>
      <w:r w:rsidRPr="00884F78">
        <w:rPr>
          <w:rFonts w:ascii="Times New Roman" w:hAnsi="Times New Roman" w:cs="Times New Roman"/>
          <w:sz w:val="26"/>
          <w:szCs w:val="26"/>
        </w:rPr>
        <w:tab/>
        <w:t>Definition of</w:t>
      </w:r>
      <w:r w:rsidR="008453F5" w:rsidRPr="00884F78">
        <w:rPr>
          <w:rFonts w:ascii="Times New Roman" w:hAnsi="Times New Roman" w:cs="Times New Roman"/>
          <w:sz w:val="26"/>
          <w:szCs w:val="26"/>
        </w:rPr>
        <w:t xml:space="preserve"> Terms</w:t>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FA6FC6" w:rsidRPr="00884F78">
        <w:rPr>
          <w:rFonts w:ascii="Times New Roman" w:hAnsi="Times New Roman" w:cs="Times New Roman"/>
          <w:sz w:val="26"/>
          <w:szCs w:val="26"/>
        </w:rPr>
        <w:tab/>
      </w:r>
      <w:r w:rsidR="00A70239" w:rsidRPr="00884F78">
        <w:rPr>
          <w:rFonts w:ascii="Times New Roman" w:hAnsi="Times New Roman" w:cs="Times New Roman"/>
          <w:sz w:val="26"/>
          <w:szCs w:val="26"/>
        </w:rPr>
        <w:t>10</w:t>
      </w:r>
    </w:p>
    <w:p w:rsidR="008453F5" w:rsidRPr="00884F78" w:rsidRDefault="008453F5" w:rsidP="007762AE">
      <w:pPr>
        <w:spacing w:after="0" w:line="360" w:lineRule="auto"/>
        <w:rPr>
          <w:rFonts w:ascii="Times New Roman" w:hAnsi="Times New Roman" w:cs="Times New Roman"/>
          <w:b/>
          <w:sz w:val="26"/>
          <w:szCs w:val="26"/>
        </w:rPr>
      </w:pPr>
      <w:r w:rsidRPr="00884F78">
        <w:rPr>
          <w:rFonts w:ascii="Times New Roman" w:hAnsi="Times New Roman" w:cs="Times New Roman"/>
          <w:b/>
          <w:sz w:val="26"/>
          <w:szCs w:val="26"/>
        </w:rPr>
        <w:t>CHAPTER TWO</w:t>
      </w:r>
    </w:p>
    <w:p w:rsidR="008453F5" w:rsidRPr="00884F78" w:rsidRDefault="008453F5" w:rsidP="007762AE">
      <w:pPr>
        <w:spacing w:after="0" w:line="360" w:lineRule="auto"/>
        <w:rPr>
          <w:rFonts w:ascii="Times New Roman" w:hAnsi="Times New Roman" w:cs="Times New Roman"/>
          <w:sz w:val="26"/>
          <w:szCs w:val="26"/>
        </w:rPr>
      </w:pPr>
      <w:r w:rsidRPr="00884F78">
        <w:rPr>
          <w:rFonts w:ascii="Times New Roman" w:hAnsi="Times New Roman" w:cs="Times New Roman"/>
          <w:sz w:val="26"/>
          <w:szCs w:val="26"/>
        </w:rPr>
        <w:t>2.0</w:t>
      </w:r>
      <w:r w:rsidRPr="00884F78">
        <w:rPr>
          <w:rFonts w:ascii="Times New Roman" w:hAnsi="Times New Roman" w:cs="Times New Roman"/>
          <w:sz w:val="26"/>
          <w:szCs w:val="26"/>
        </w:rPr>
        <w:tab/>
        <w:t>Literature Review</w:t>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t>11</w:t>
      </w:r>
    </w:p>
    <w:p w:rsidR="008453F5" w:rsidRPr="00884F78" w:rsidRDefault="008453F5" w:rsidP="007762AE">
      <w:pPr>
        <w:spacing w:after="0" w:line="360" w:lineRule="auto"/>
        <w:rPr>
          <w:rFonts w:ascii="Times New Roman" w:hAnsi="Times New Roman" w:cs="Times New Roman"/>
          <w:sz w:val="26"/>
          <w:szCs w:val="26"/>
        </w:rPr>
      </w:pPr>
      <w:r w:rsidRPr="00884F78">
        <w:rPr>
          <w:rFonts w:ascii="Times New Roman" w:hAnsi="Times New Roman" w:cs="Times New Roman"/>
          <w:sz w:val="26"/>
          <w:szCs w:val="26"/>
        </w:rPr>
        <w:t>2.1</w:t>
      </w:r>
      <w:r w:rsidRPr="00884F78">
        <w:rPr>
          <w:rFonts w:ascii="Times New Roman" w:hAnsi="Times New Roman" w:cs="Times New Roman"/>
          <w:sz w:val="26"/>
          <w:szCs w:val="26"/>
        </w:rPr>
        <w:tab/>
        <w:t>Introduction</w:t>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FA6FC6" w:rsidRPr="00884F78">
        <w:rPr>
          <w:rFonts w:ascii="Times New Roman" w:hAnsi="Times New Roman" w:cs="Times New Roman"/>
          <w:sz w:val="26"/>
          <w:szCs w:val="26"/>
        </w:rPr>
        <w:tab/>
      </w:r>
      <w:r w:rsidR="00A70239" w:rsidRPr="00884F78">
        <w:rPr>
          <w:rFonts w:ascii="Times New Roman" w:hAnsi="Times New Roman" w:cs="Times New Roman"/>
          <w:sz w:val="26"/>
          <w:szCs w:val="26"/>
        </w:rPr>
        <w:t>11</w:t>
      </w:r>
    </w:p>
    <w:p w:rsidR="008453F5" w:rsidRPr="00884F78" w:rsidRDefault="008453F5" w:rsidP="007762AE">
      <w:pPr>
        <w:spacing w:after="0" w:line="360" w:lineRule="auto"/>
        <w:jc w:val="both"/>
        <w:rPr>
          <w:rFonts w:ascii="Times New Roman" w:hAnsi="Times New Roman" w:cs="Times New Roman"/>
          <w:sz w:val="26"/>
          <w:szCs w:val="26"/>
        </w:rPr>
      </w:pPr>
      <w:r w:rsidRPr="00884F78">
        <w:rPr>
          <w:rFonts w:ascii="Times New Roman" w:hAnsi="Times New Roman" w:cs="Times New Roman"/>
          <w:sz w:val="26"/>
          <w:szCs w:val="26"/>
        </w:rPr>
        <w:t>2.2</w:t>
      </w:r>
      <w:r w:rsidRPr="00884F78">
        <w:rPr>
          <w:rFonts w:ascii="Times New Roman" w:hAnsi="Times New Roman" w:cs="Times New Roman"/>
          <w:sz w:val="26"/>
          <w:szCs w:val="26"/>
        </w:rPr>
        <w:tab/>
        <w:t>Conceptual Framework</w:t>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t>35</w:t>
      </w:r>
    </w:p>
    <w:p w:rsidR="008453F5" w:rsidRPr="00884F78" w:rsidRDefault="008453F5" w:rsidP="007762AE">
      <w:pPr>
        <w:spacing w:after="0" w:line="360" w:lineRule="auto"/>
        <w:jc w:val="both"/>
        <w:rPr>
          <w:rFonts w:ascii="Times New Roman" w:hAnsi="Times New Roman" w:cs="Times New Roman"/>
          <w:sz w:val="26"/>
          <w:szCs w:val="26"/>
        </w:rPr>
      </w:pPr>
      <w:r w:rsidRPr="00884F78">
        <w:rPr>
          <w:rFonts w:ascii="Times New Roman" w:hAnsi="Times New Roman" w:cs="Times New Roman"/>
          <w:sz w:val="26"/>
          <w:szCs w:val="26"/>
        </w:rPr>
        <w:t>2.3</w:t>
      </w:r>
      <w:r w:rsidRPr="00884F78">
        <w:rPr>
          <w:rFonts w:ascii="Times New Roman" w:hAnsi="Times New Roman" w:cs="Times New Roman"/>
          <w:sz w:val="26"/>
          <w:szCs w:val="26"/>
        </w:rPr>
        <w:tab/>
        <w:t>Theoretical Framework</w:t>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t>35</w:t>
      </w:r>
    </w:p>
    <w:p w:rsidR="008453F5" w:rsidRPr="00884F78" w:rsidRDefault="008453F5" w:rsidP="007762AE">
      <w:pPr>
        <w:spacing w:after="0" w:line="360" w:lineRule="auto"/>
        <w:jc w:val="both"/>
        <w:rPr>
          <w:rFonts w:ascii="Times New Roman" w:hAnsi="Times New Roman" w:cs="Times New Roman"/>
          <w:sz w:val="26"/>
          <w:szCs w:val="26"/>
        </w:rPr>
      </w:pPr>
      <w:r w:rsidRPr="00884F78">
        <w:rPr>
          <w:rFonts w:ascii="Times New Roman" w:hAnsi="Times New Roman" w:cs="Times New Roman"/>
          <w:sz w:val="26"/>
          <w:szCs w:val="26"/>
        </w:rPr>
        <w:t>2.4</w:t>
      </w:r>
      <w:r w:rsidRPr="00884F78">
        <w:rPr>
          <w:rFonts w:ascii="Times New Roman" w:hAnsi="Times New Roman" w:cs="Times New Roman"/>
          <w:sz w:val="26"/>
          <w:szCs w:val="26"/>
        </w:rPr>
        <w:tab/>
        <w:t>Empirical Framework</w:t>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t>36</w:t>
      </w:r>
    </w:p>
    <w:p w:rsidR="001B3EB6" w:rsidRPr="00884F78" w:rsidRDefault="001B3EB6" w:rsidP="007762AE">
      <w:pPr>
        <w:spacing w:after="0" w:line="360" w:lineRule="auto"/>
        <w:jc w:val="both"/>
        <w:rPr>
          <w:rFonts w:ascii="Times New Roman" w:hAnsi="Times New Roman" w:cs="Times New Roman"/>
          <w:b/>
          <w:sz w:val="26"/>
          <w:szCs w:val="26"/>
        </w:rPr>
      </w:pPr>
    </w:p>
    <w:p w:rsidR="001B3EB6" w:rsidRPr="00884F78" w:rsidRDefault="001B3EB6" w:rsidP="007762AE">
      <w:pPr>
        <w:spacing w:after="0" w:line="360" w:lineRule="auto"/>
        <w:jc w:val="both"/>
        <w:rPr>
          <w:rFonts w:ascii="Times New Roman" w:hAnsi="Times New Roman" w:cs="Times New Roman"/>
          <w:b/>
          <w:sz w:val="26"/>
          <w:szCs w:val="26"/>
        </w:rPr>
      </w:pPr>
    </w:p>
    <w:p w:rsidR="00C275B9" w:rsidRPr="00884F78" w:rsidRDefault="00C275B9" w:rsidP="007762AE">
      <w:pPr>
        <w:spacing w:after="0" w:line="360" w:lineRule="auto"/>
        <w:jc w:val="both"/>
        <w:rPr>
          <w:rFonts w:ascii="Times New Roman" w:hAnsi="Times New Roman" w:cs="Times New Roman"/>
          <w:b/>
          <w:sz w:val="26"/>
          <w:szCs w:val="26"/>
        </w:rPr>
      </w:pPr>
    </w:p>
    <w:p w:rsidR="008453F5" w:rsidRPr="00884F78" w:rsidRDefault="008453F5" w:rsidP="007762AE">
      <w:pPr>
        <w:spacing w:after="0" w:line="360" w:lineRule="auto"/>
        <w:jc w:val="both"/>
        <w:rPr>
          <w:rFonts w:ascii="Times New Roman" w:hAnsi="Times New Roman" w:cs="Times New Roman"/>
          <w:b/>
          <w:sz w:val="26"/>
          <w:szCs w:val="26"/>
        </w:rPr>
      </w:pPr>
      <w:r w:rsidRPr="00884F78">
        <w:rPr>
          <w:rFonts w:ascii="Times New Roman" w:hAnsi="Times New Roman" w:cs="Times New Roman"/>
          <w:b/>
          <w:sz w:val="26"/>
          <w:szCs w:val="26"/>
        </w:rPr>
        <w:t>CHAPTER THREE</w:t>
      </w:r>
      <w:r w:rsidR="00A70239" w:rsidRPr="00884F78">
        <w:rPr>
          <w:rFonts w:ascii="Times New Roman" w:hAnsi="Times New Roman" w:cs="Times New Roman"/>
          <w:b/>
          <w:sz w:val="26"/>
          <w:szCs w:val="26"/>
        </w:rPr>
        <w:tab/>
      </w:r>
    </w:p>
    <w:p w:rsidR="008453F5" w:rsidRPr="00884F78" w:rsidRDefault="008453F5" w:rsidP="007762AE">
      <w:pPr>
        <w:spacing w:after="0" w:line="360" w:lineRule="auto"/>
        <w:jc w:val="both"/>
        <w:rPr>
          <w:rFonts w:ascii="Times New Roman" w:hAnsi="Times New Roman" w:cs="Times New Roman"/>
          <w:sz w:val="26"/>
          <w:szCs w:val="26"/>
        </w:rPr>
      </w:pPr>
      <w:r w:rsidRPr="00884F78">
        <w:rPr>
          <w:rFonts w:ascii="Times New Roman" w:hAnsi="Times New Roman" w:cs="Times New Roman"/>
          <w:sz w:val="26"/>
          <w:szCs w:val="26"/>
        </w:rPr>
        <w:t>3.0</w:t>
      </w:r>
      <w:r w:rsidRPr="00884F78">
        <w:rPr>
          <w:rFonts w:ascii="Times New Roman" w:hAnsi="Times New Roman" w:cs="Times New Roman"/>
          <w:sz w:val="26"/>
          <w:szCs w:val="26"/>
        </w:rPr>
        <w:tab/>
        <w:t>Methodology</w:t>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275B9" w:rsidRPr="00884F78">
        <w:rPr>
          <w:rFonts w:ascii="Times New Roman" w:hAnsi="Times New Roman" w:cs="Times New Roman"/>
          <w:sz w:val="26"/>
          <w:szCs w:val="26"/>
        </w:rPr>
        <w:tab/>
      </w:r>
      <w:r w:rsidR="00A70239" w:rsidRPr="00884F78">
        <w:rPr>
          <w:rFonts w:ascii="Times New Roman" w:hAnsi="Times New Roman" w:cs="Times New Roman"/>
          <w:sz w:val="26"/>
          <w:szCs w:val="26"/>
        </w:rPr>
        <w:t>42</w:t>
      </w:r>
    </w:p>
    <w:p w:rsidR="008453F5" w:rsidRPr="00884F78" w:rsidRDefault="008453F5" w:rsidP="007762AE">
      <w:pPr>
        <w:spacing w:after="0" w:line="360" w:lineRule="auto"/>
        <w:jc w:val="both"/>
        <w:rPr>
          <w:rFonts w:ascii="Times New Roman" w:hAnsi="Times New Roman" w:cs="Times New Roman"/>
          <w:sz w:val="26"/>
          <w:szCs w:val="26"/>
        </w:rPr>
      </w:pPr>
      <w:r w:rsidRPr="00884F78">
        <w:rPr>
          <w:rFonts w:ascii="Times New Roman" w:hAnsi="Times New Roman" w:cs="Times New Roman"/>
          <w:sz w:val="26"/>
          <w:szCs w:val="26"/>
        </w:rPr>
        <w:t>3.1</w:t>
      </w:r>
      <w:r w:rsidRPr="00884F78">
        <w:rPr>
          <w:rFonts w:ascii="Times New Roman" w:hAnsi="Times New Roman" w:cs="Times New Roman"/>
          <w:sz w:val="26"/>
          <w:szCs w:val="26"/>
        </w:rPr>
        <w:tab/>
        <w:t>Introduction</w:t>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FA6FC6" w:rsidRPr="00884F78">
        <w:rPr>
          <w:rFonts w:ascii="Times New Roman" w:hAnsi="Times New Roman" w:cs="Times New Roman"/>
          <w:sz w:val="26"/>
          <w:szCs w:val="26"/>
        </w:rPr>
        <w:tab/>
      </w:r>
      <w:r w:rsidR="00A70239" w:rsidRPr="00884F78">
        <w:rPr>
          <w:rFonts w:ascii="Times New Roman" w:hAnsi="Times New Roman" w:cs="Times New Roman"/>
          <w:sz w:val="26"/>
          <w:szCs w:val="26"/>
        </w:rPr>
        <w:t>42</w:t>
      </w:r>
    </w:p>
    <w:p w:rsidR="008453F5" w:rsidRPr="00884F78" w:rsidRDefault="008453F5" w:rsidP="007762AE">
      <w:pPr>
        <w:spacing w:after="0" w:line="360" w:lineRule="auto"/>
        <w:jc w:val="both"/>
        <w:rPr>
          <w:rFonts w:ascii="Times New Roman" w:hAnsi="Times New Roman" w:cs="Times New Roman"/>
          <w:sz w:val="26"/>
          <w:szCs w:val="26"/>
        </w:rPr>
      </w:pPr>
      <w:r w:rsidRPr="00884F78">
        <w:rPr>
          <w:rFonts w:ascii="Times New Roman" w:hAnsi="Times New Roman" w:cs="Times New Roman"/>
          <w:sz w:val="26"/>
          <w:szCs w:val="26"/>
        </w:rPr>
        <w:t>3.2</w:t>
      </w:r>
      <w:r w:rsidRPr="00884F78">
        <w:rPr>
          <w:rFonts w:ascii="Times New Roman" w:hAnsi="Times New Roman" w:cs="Times New Roman"/>
          <w:sz w:val="26"/>
          <w:szCs w:val="26"/>
        </w:rPr>
        <w:tab/>
        <w:t>Research Design</w:t>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t>42</w:t>
      </w:r>
    </w:p>
    <w:p w:rsidR="008453F5" w:rsidRPr="00884F78" w:rsidRDefault="008453F5" w:rsidP="007762AE">
      <w:pPr>
        <w:spacing w:after="0" w:line="360" w:lineRule="auto"/>
        <w:jc w:val="both"/>
        <w:rPr>
          <w:rFonts w:ascii="Times New Roman" w:hAnsi="Times New Roman" w:cs="Times New Roman"/>
          <w:sz w:val="26"/>
          <w:szCs w:val="26"/>
        </w:rPr>
      </w:pPr>
      <w:r w:rsidRPr="00884F78">
        <w:rPr>
          <w:rFonts w:ascii="Times New Roman" w:hAnsi="Times New Roman" w:cs="Times New Roman"/>
          <w:sz w:val="26"/>
          <w:szCs w:val="26"/>
        </w:rPr>
        <w:t>3.3</w:t>
      </w:r>
      <w:r w:rsidRPr="00884F78">
        <w:rPr>
          <w:rFonts w:ascii="Times New Roman" w:hAnsi="Times New Roman" w:cs="Times New Roman"/>
          <w:sz w:val="26"/>
          <w:szCs w:val="26"/>
        </w:rPr>
        <w:tab/>
        <w:t>Population of the Study</w:t>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t>43</w:t>
      </w:r>
    </w:p>
    <w:p w:rsidR="008453F5" w:rsidRPr="00884F78" w:rsidRDefault="008453F5" w:rsidP="007762AE">
      <w:pPr>
        <w:spacing w:after="0" w:line="360" w:lineRule="auto"/>
        <w:jc w:val="both"/>
        <w:rPr>
          <w:rFonts w:ascii="Times New Roman" w:hAnsi="Times New Roman" w:cs="Times New Roman"/>
          <w:sz w:val="26"/>
          <w:szCs w:val="26"/>
        </w:rPr>
      </w:pPr>
      <w:r w:rsidRPr="00884F78">
        <w:rPr>
          <w:rFonts w:ascii="Times New Roman" w:hAnsi="Times New Roman" w:cs="Times New Roman"/>
          <w:sz w:val="26"/>
          <w:szCs w:val="26"/>
        </w:rPr>
        <w:t>3.4</w:t>
      </w:r>
      <w:r w:rsidRPr="00884F78">
        <w:rPr>
          <w:rFonts w:ascii="Times New Roman" w:hAnsi="Times New Roman" w:cs="Times New Roman"/>
          <w:sz w:val="26"/>
          <w:szCs w:val="26"/>
        </w:rPr>
        <w:tab/>
        <w:t>Sample Size and Sample Techniques</w:t>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t>43</w:t>
      </w:r>
    </w:p>
    <w:p w:rsidR="008453F5" w:rsidRPr="00884F78" w:rsidRDefault="008453F5" w:rsidP="007762AE">
      <w:pPr>
        <w:spacing w:after="0" w:line="360" w:lineRule="auto"/>
        <w:rPr>
          <w:rFonts w:ascii="Times New Roman" w:hAnsi="Times New Roman" w:cs="Times New Roman"/>
          <w:sz w:val="26"/>
          <w:szCs w:val="26"/>
        </w:rPr>
      </w:pPr>
      <w:r w:rsidRPr="00884F78">
        <w:rPr>
          <w:rFonts w:ascii="Times New Roman" w:hAnsi="Times New Roman" w:cs="Times New Roman"/>
          <w:sz w:val="26"/>
          <w:szCs w:val="26"/>
        </w:rPr>
        <w:t>3.5</w:t>
      </w:r>
      <w:r w:rsidRPr="00884F78">
        <w:rPr>
          <w:rFonts w:ascii="Times New Roman" w:hAnsi="Times New Roman" w:cs="Times New Roman"/>
          <w:sz w:val="26"/>
          <w:szCs w:val="26"/>
        </w:rPr>
        <w:tab/>
        <w:t>Method of Data Collection</w:t>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FA6FC6" w:rsidRPr="00884F78">
        <w:rPr>
          <w:rFonts w:ascii="Times New Roman" w:hAnsi="Times New Roman" w:cs="Times New Roman"/>
          <w:sz w:val="26"/>
          <w:szCs w:val="26"/>
        </w:rPr>
        <w:tab/>
      </w:r>
      <w:r w:rsidR="00A70239" w:rsidRPr="00884F78">
        <w:rPr>
          <w:rFonts w:ascii="Times New Roman" w:hAnsi="Times New Roman" w:cs="Times New Roman"/>
          <w:sz w:val="26"/>
          <w:szCs w:val="26"/>
        </w:rPr>
        <w:t>45</w:t>
      </w:r>
    </w:p>
    <w:p w:rsidR="008453F5" w:rsidRPr="00884F78" w:rsidRDefault="008453F5" w:rsidP="007762AE">
      <w:pPr>
        <w:spacing w:after="0" w:line="360" w:lineRule="auto"/>
        <w:rPr>
          <w:rFonts w:ascii="Times New Roman" w:hAnsi="Times New Roman" w:cs="Times New Roman"/>
          <w:sz w:val="26"/>
          <w:szCs w:val="26"/>
        </w:rPr>
      </w:pPr>
      <w:r w:rsidRPr="00884F78">
        <w:rPr>
          <w:rFonts w:ascii="Times New Roman" w:hAnsi="Times New Roman" w:cs="Times New Roman"/>
          <w:sz w:val="26"/>
          <w:szCs w:val="26"/>
        </w:rPr>
        <w:t>3.6</w:t>
      </w:r>
      <w:r w:rsidRPr="00884F78">
        <w:rPr>
          <w:rFonts w:ascii="Times New Roman" w:hAnsi="Times New Roman" w:cs="Times New Roman"/>
          <w:sz w:val="26"/>
          <w:szCs w:val="26"/>
        </w:rPr>
        <w:tab/>
        <w:t>Instrument of Data Collection</w:t>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t>46</w:t>
      </w:r>
    </w:p>
    <w:p w:rsidR="008453F5" w:rsidRPr="00884F78" w:rsidRDefault="008453F5" w:rsidP="007762AE">
      <w:pPr>
        <w:spacing w:after="0" w:line="360" w:lineRule="auto"/>
        <w:rPr>
          <w:rFonts w:ascii="Times New Roman" w:hAnsi="Times New Roman" w:cs="Times New Roman"/>
          <w:sz w:val="26"/>
          <w:szCs w:val="26"/>
        </w:rPr>
      </w:pPr>
      <w:r w:rsidRPr="00884F78">
        <w:rPr>
          <w:rFonts w:ascii="Times New Roman" w:hAnsi="Times New Roman" w:cs="Times New Roman"/>
          <w:sz w:val="26"/>
          <w:szCs w:val="26"/>
        </w:rPr>
        <w:t>3.7</w:t>
      </w:r>
      <w:r w:rsidRPr="00884F78">
        <w:rPr>
          <w:rFonts w:ascii="Times New Roman" w:hAnsi="Times New Roman" w:cs="Times New Roman"/>
          <w:sz w:val="26"/>
          <w:szCs w:val="26"/>
        </w:rPr>
        <w:tab/>
        <w:t>Method of Data Analysis</w:t>
      </w:r>
      <w:r w:rsidR="00300A51" w:rsidRPr="00884F78">
        <w:rPr>
          <w:rFonts w:ascii="Times New Roman" w:hAnsi="Times New Roman" w:cs="Times New Roman"/>
          <w:sz w:val="26"/>
          <w:szCs w:val="26"/>
        </w:rPr>
        <w:tab/>
      </w:r>
      <w:r w:rsidR="00300A51" w:rsidRPr="00884F78">
        <w:rPr>
          <w:rFonts w:ascii="Times New Roman" w:hAnsi="Times New Roman" w:cs="Times New Roman"/>
          <w:sz w:val="26"/>
          <w:szCs w:val="26"/>
        </w:rPr>
        <w:tab/>
      </w:r>
      <w:r w:rsidR="00300A51" w:rsidRPr="00884F78">
        <w:rPr>
          <w:rFonts w:ascii="Times New Roman" w:hAnsi="Times New Roman" w:cs="Times New Roman"/>
          <w:sz w:val="26"/>
          <w:szCs w:val="26"/>
        </w:rPr>
        <w:tab/>
      </w:r>
      <w:r w:rsidR="00300A51" w:rsidRPr="00884F78">
        <w:rPr>
          <w:rFonts w:ascii="Times New Roman" w:hAnsi="Times New Roman" w:cs="Times New Roman"/>
          <w:sz w:val="26"/>
          <w:szCs w:val="26"/>
        </w:rPr>
        <w:tab/>
      </w:r>
      <w:r w:rsidR="00300A51" w:rsidRPr="00884F78">
        <w:rPr>
          <w:rFonts w:ascii="Times New Roman" w:hAnsi="Times New Roman" w:cs="Times New Roman"/>
          <w:sz w:val="26"/>
          <w:szCs w:val="26"/>
        </w:rPr>
        <w:tab/>
      </w:r>
      <w:r w:rsidR="00FA6FC6" w:rsidRPr="00884F78">
        <w:rPr>
          <w:rFonts w:ascii="Times New Roman" w:hAnsi="Times New Roman" w:cs="Times New Roman"/>
          <w:sz w:val="26"/>
          <w:szCs w:val="26"/>
        </w:rPr>
        <w:tab/>
      </w:r>
      <w:r w:rsidR="00A70239" w:rsidRPr="00884F78">
        <w:rPr>
          <w:rFonts w:ascii="Times New Roman" w:hAnsi="Times New Roman" w:cs="Times New Roman"/>
          <w:sz w:val="26"/>
          <w:szCs w:val="26"/>
        </w:rPr>
        <w:t>46</w:t>
      </w:r>
    </w:p>
    <w:p w:rsidR="00804755" w:rsidRPr="00884F78" w:rsidRDefault="00804755" w:rsidP="007762AE">
      <w:pPr>
        <w:spacing w:after="0" w:line="360" w:lineRule="auto"/>
        <w:rPr>
          <w:rFonts w:ascii="Times New Roman" w:hAnsi="Times New Roman" w:cs="Times New Roman"/>
          <w:sz w:val="26"/>
          <w:szCs w:val="26"/>
        </w:rPr>
      </w:pPr>
      <w:r w:rsidRPr="00884F78">
        <w:rPr>
          <w:rFonts w:ascii="Times New Roman" w:hAnsi="Times New Roman" w:cs="Times New Roman"/>
          <w:sz w:val="26"/>
          <w:szCs w:val="26"/>
        </w:rPr>
        <w:t>3.8</w:t>
      </w:r>
      <w:r w:rsidRPr="00884F78">
        <w:rPr>
          <w:rFonts w:ascii="Times New Roman" w:hAnsi="Times New Roman" w:cs="Times New Roman"/>
          <w:sz w:val="26"/>
          <w:szCs w:val="26"/>
        </w:rPr>
        <w:tab/>
        <w:t>Historical Background of the case study</w:t>
      </w:r>
      <w:r w:rsidR="006D48AD" w:rsidRPr="00884F78">
        <w:rPr>
          <w:rFonts w:ascii="Times New Roman" w:hAnsi="Times New Roman" w:cs="Times New Roman"/>
          <w:sz w:val="26"/>
          <w:szCs w:val="26"/>
        </w:rPr>
        <w:tab/>
      </w:r>
      <w:r w:rsidR="006D48AD" w:rsidRPr="00884F78">
        <w:rPr>
          <w:rFonts w:ascii="Times New Roman" w:hAnsi="Times New Roman" w:cs="Times New Roman"/>
          <w:sz w:val="26"/>
          <w:szCs w:val="26"/>
        </w:rPr>
        <w:tab/>
      </w:r>
      <w:r w:rsidR="006D48AD" w:rsidRPr="00884F78">
        <w:rPr>
          <w:rFonts w:ascii="Times New Roman" w:hAnsi="Times New Roman" w:cs="Times New Roman"/>
          <w:sz w:val="26"/>
          <w:szCs w:val="26"/>
        </w:rPr>
        <w:tab/>
      </w:r>
      <w:r w:rsidR="00C275B9" w:rsidRPr="00884F78">
        <w:rPr>
          <w:rFonts w:ascii="Times New Roman" w:hAnsi="Times New Roman" w:cs="Times New Roman"/>
          <w:sz w:val="26"/>
          <w:szCs w:val="26"/>
        </w:rPr>
        <w:tab/>
      </w:r>
      <w:r w:rsidR="005C538B" w:rsidRPr="00884F78">
        <w:rPr>
          <w:rFonts w:ascii="Times New Roman" w:hAnsi="Times New Roman" w:cs="Times New Roman"/>
          <w:sz w:val="26"/>
          <w:szCs w:val="26"/>
        </w:rPr>
        <w:t>47</w:t>
      </w:r>
    </w:p>
    <w:p w:rsidR="008453F5" w:rsidRPr="00884F78" w:rsidRDefault="008453F5" w:rsidP="007762AE">
      <w:pPr>
        <w:spacing w:after="0" w:line="360" w:lineRule="auto"/>
        <w:rPr>
          <w:rFonts w:ascii="Times New Roman" w:hAnsi="Times New Roman" w:cs="Times New Roman"/>
          <w:b/>
          <w:sz w:val="26"/>
          <w:szCs w:val="26"/>
        </w:rPr>
      </w:pPr>
      <w:r w:rsidRPr="00884F78">
        <w:rPr>
          <w:rFonts w:ascii="Times New Roman" w:hAnsi="Times New Roman" w:cs="Times New Roman"/>
          <w:b/>
          <w:sz w:val="26"/>
          <w:szCs w:val="26"/>
        </w:rPr>
        <w:t>CHAPTER THREE</w:t>
      </w:r>
    </w:p>
    <w:p w:rsidR="008453F5" w:rsidRPr="00884F78" w:rsidRDefault="008453F5" w:rsidP="007762AE">
      <w:pPr>
        <w:spacing w:after="0" w:line="360" w:lineRule="auto"/>
        <w:rPr>
          <w:rFonts w:ascii="Times New Roman" w:hAnsi="Times New Roman" w:cs="Times New Roman"/>
          <w:sz w:val="26"/>
          <w:szCs w:val="26"/>
        </w:rPr>
      </w:pPr>
      <w:r w:rsidRPr="00884F78">
        <w:rPr>
          <w:rFonts w:ascii="Times New Roman" w:hAnsi="Times New Roman" w:cs="Times New Roman"/>
          <w:sz w:val="26"/>
          <w:szCs w:val="26"/>
        </w:rPr>
        <w:t>4.0</w:t>
      </w:r>
      <w:r w:rsidRPr="00884F78">
        <w:rPr>
          <w:rFonts w:ascii="Times New Roman" w:hAnsi="Times New Roman" w:cs="Times New Roman"/>
          <w:sz w:val="26"/>
          <w:szCs w:val="26"/>
        </w:rPr>
        <w:tab/>
        <w:t>Data Presentation, Analysis and Interpretation</w:t>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C275B9" w:rsidRPr="00884F78">
        <w:rPr>
          <w:rFonts w:ascii="Times New Roman" w:hAnsi="Times New Roman" w:cs="Times New Roman"/>
          <w:sz w:val="26"/>
          <w:szCs w:val="26"/>
        </w:rPr>
        <w:tab/>
      </w:r>
      <w:r w:rsidR="00A70239" w:rsidRPr="00884F78">
        <w:rPr>
          <w:rFonts w:ascii="Times New Roman" w:hAnsi="Times New Roman" w:cs="Times New Roman"/>
          <w:sz w:val="26"/>
          <w:szCs w:val="26"/>
        </w:rPr>
        <w:t>55</w:t>
      </w:r>
    </w:p>
    <w:p w:rsidR="008453F5" w:rsidRPr="00884F78" w:rsidRDefault="008453F5" w:rsidP="007762AE">
      <w:pPr>
        <w:spacing w:after="0" w:line="360" w:lineRule="auto"/>
        <w:rPr>
          <w:rFonts w:ascii="Times New Roman" w:hAnsi="Times New Roman" w:cs="Times New Roman"/>
          <w:sz w:val="26"/>
          <w:szCs w:val="26"/>
        </w:rPr>
      </w:pPr>
      <w:r w:rsidRPr="00884F78">
        <w:rPr>
          <w:rFonts w:ascii="Times New Roman" w:hAnsi="Times New Roman" w:cs="Times New Roman"/>
          <w:sz w:val="26"/>
          <w:szCs w:val="26"/>
        </w:rPr>
        <w:t>4.1</w:t>
      </w:r>
      <w:r w:rsidRPr="00884F78">
        <w:rPr>
          <w:rFonts w:ascii="Times New Roman" w:hAnsi="Times New Roman" w:cs="Times New Roman"/>
          <w:sz w:val="26"/>
          <w:szCs w:val="26"/>
        </w:rPr>
        <w:tab/>
        <w:t>Introduction</w:t>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FA6FC6" w:rsidRPr="00884F78">
        <w:rPr>
          <w:rFonts w:ascii="Times New Roman" w:hAnsi="Times New Roman" w:cs="Times New Roman"/>
          <w:sz w:val="26"/>
          <w:szCs w:val="26"/>
        </w:rPr>
        <w:tab/>
      </w:r>
      <w:r w:rsidR="00A70239" w:rsidRPr="00884F78">
        <w:rPr>
          <w:rFonts w:ascii="Times New Roman" w:hAnsi="Times New Roman" w:cs="Times New Roman"/>
          <w:sz w:val="26"/>
          <w:szCs w:val="26"/>
        </w:rPr>
        <w:t>55</w:t>
      </w:r>
    </w:p>
    <w:p w:rsidR="008453F5" w:rsidRPr="00884F78" w:rsidRDefault="008453F5" w:rsidP="007762AE">
      <w:pPr>
        <w:spacing w:after="0" w:line="360" w:lineRule="auto"/>
        <w:rPr>
          <w:rFonts w:ascii="Times New Roman" w:hAnsi="Times New Roman" w:cs="Times New Roman"/>
          <w:b/>
          <w:sz w:val="26"/>
          <w:szCs w:val="26"/>
        </w:rPr>
      </w:pPr>
      <w:r w:rsidRPr="00884F78">
        <w:rPr>
          <w:rFonts w:ascii="Times New Roman" w:hAnsi="Times New Roman" w:cs="Times New Roman"/>
          <w:sz w:val="26"/>
          <w:szCs w:val="26"/>
        </w:rPr>
        <w:t>4.2</w:t>
      </w:r>
      <w:r w:rsidRPr="00884F78">
        <w:rPr>
          <w:rFonts w:ascii="Times New Roman" w:hAnsi="Times New Roman" w:cs="Times New Roman"/>
          <w:sz w:val="26"/>
          <w:szCs w:val="26"/>
        </w:rPr>
        <w:tab/>
        <w:t>Data Presentation, Analysis and Interpretation</w:t>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C275B9" w:rsidRPr="00884F78">
        <w:rPr>
          <w:rFonts w:ascii="Times New Roman" w:hAnsi="Times New Roman" w:cs="Times New Roman"/>
          <w:sz w:val="26"/>
          <w:szCs w:val="26"/>
        </w:rPr>
        <w:tab/>
      </w:r>
      <w:r w:rsidR="00A70239" w:rsidRPr="00884F78">
        <w:rPr>
          <w:rFonts w:ascii="Times New Roman" w:hAnsi="Times New Roman" w:cs="Times New Roman"/>
          <w:sz w:val="26"/>
          <w:szCs w:val="26"/>
        </w:rPr>
        <w:t>55</w:t>
      </w:r>
    </w:p>
    <w:p w:rsidR="008453F5" w:rsidRPr="00884F78" w:rsidRDefault="008453F5" w:rsidP="007762AE">
      <w:pPr>
        <w:spacing w:after="0" w:line="360" w:lineRule="auto"/>
        <w:rPr>
          <w:rFonts w:ascii="Times New Roman" w:hAnsi="Times New Roman" w:cs="Times New Roman"/>
          <w:b/>
          <w:sz w:val="26"/>
          <w:szCs w:val="26"/>
        </w:rPr>
      </w:pPr>
      <w:r w:rsidRPr="00884F78">
        <w:rPr>
          <w:rFonts w:ascii="Times New Roman" w:hAnsi="Times New Roman" w:cs="Times New Roman"/>
          <w:b/>
          <w:sz w:val="26"/>
          <w:szCs w:val="26"/>
        </w:rPr>
        <w:t>CHAPTER FIVE</w:t>
      </w:r>
    </w:p>
    <w:p w:rsidR="008453F5" w:rsidRPr="00884F78" w:rsidRDefault="008453F5" w:rsidP="007762AE">
      <w:pPr>
        <w:spacing w:after="0" w:line="360" w:lineRule="auto"/>
        <w:rPr>
          <w:rFonts w:ascii="Times New Roman" w:hAnsi="Times New Roman" w:cs="Times New Roman"/>
          <w:sz w:val="26"/>
          <w:szCs w:val="26"/>
        </w:rPr>
      </w:pPr>
      <w:r w:rsidRPr="00884F78">
        <w:rPr>
          <w:rFonts w:ascii="Times New Roman" w:hAnsi="Times New Roman" w:cs="Times New Roman"/>
          <w:sz w:val="26"/>
          <w:szCs w:val="26"/>
        </w:rPr>
        <w:t>5.0</w:t>
      </w:r>
      <w:r w:rsidRPr="00884F78">
        <w:rPr>
          <w:rFonts w:ascii="Times New Roman" w:hAnsi="Times New Roman" w:cs="Times New Roman"/>
          <w:sz w:val="26"/>
          <w:szCs w:val="26"/>
        </w:rPr>
        <w:tab/>
        <w:t>Summary, Conclusion and Recommendations</w:t>
      </w:r>
      <w:r w:rsidR="00867B6D" w:rsidRPr="00884F78">
        <w:rPr>
          <w:rFonts w:ascii="Times New Roman" w:hAnsi="Times New Roman" w:cs="Times New Roman"/>
          <w:sz w:val="26"/>
          <w:szCs w:val="26"/>
        </w:rPr>
        <w:tab/>
      </w:r>
      <w:r w:rsidR="00867B6D" w:rsidRPr="00884F78">
        <w:rPr>
          <w:rFonts w:ascii="Times New Roman" w:hAnsi="Times New Roman" w:cs="Times New Roman"/>
          <w:sz w:val="26"/>
          <w:szCs w:val="26"/>
        </w:rPr>
        <w:tab/>
      </w:r>
      <w:r w:rsidR="00FA6FC6" w:rsidRPr="00884F78">
        <w:rPr>
          <w:rFonts w:ascii="Times New Roman" w:hAnsi="Times New Roman" w:cs="Times New Roman"/>
          <w:sz w:val="26"/>
          <w:szCs w:val="26"/>
        </w:rPr>
        <w:tab/>
      </w:r>
      <w:r w:rsidR="00867B6D" w:rsidRPr="00884F78">
        <w:rPr>
          <w:rFonts w:ascii="Times New Roman" w:hAnsi="Times New Roman" w:cs="Times New Roman"/>
          <w:sz w:val="26"/>
          <w:szCs w:val="26"/>
        </w:rPr>
        <w:t>5</w:t>
      </w:r>
      <w:r w:rsidR="00D25F46" w:rsidRPr="00884F78">
        <w:rPr>
          <w:rFonts w:ascii="Times New Roman" w:hAnsi="Times New Roman" w:cs="Times New Roman"/>
          <w:sz w:val="26"/>
          <w:szCs w:val="26"/>
        </w:rPr>
        <w:t>9</w:t>
      </w:r>
    </w:p>
    <w:p w:rsidR="008453F5" w:rsidRPr="00884F78" w:rsidRDefault="008453F5" w:rsidP="007762AE">
      <w:pPr>
        <w:spacing w:after="0" w:line="360" w:lineRule="auto"/>
        <w:rPr>
          <w:rFonts w:ascii="Times New Roman" w:hAnsi="Times New Roman" w:cs="Times New Roman"/>
          <w:sz w:val="26"/>
          <w:szCs w:val="26"/>
        </w:rPr>
      </w:pPr>
      <w:r w:rsidRPr="00884F78">
        <w:rPr>
          <w:rFonts w:ascii="Times New Roman" w:hAnsi="Times New Roman" w:cs="Times New Roman"/>
          <w:sz w:val="26"/>
          <w:szCs w:val="26"/>
        </w:rPr>
        <w:t>5.1</w:t>
      </w:r>
      <w:r w:rsidRPr="00884F78">
        <w:rPr>
          <w:rFonts w:ascii="Times New Roman" w:hAnsi="Times New Roman" w:cs="Times New Roman"/>
          <w:sz w:val="26"/>
          <w:szCs w:val="26"/>
        </w:rPr>
        <w:tab/>
        <w:t>Summary of Findings</w:t>
      </w:r>
      <w:r w:rsidR="00867B6D" w:rsidRPr="00884F78">
        <w:rPr>
          <w:rFonts w:ascii="Times New Roman" w:hAnsi="Times New Roman" w:cs="Times New Roman"/>
          <w:sz w:val="26"/>
          <w:szCs w:val="26"/>
        </w:rPr>
        <w:tab/>
      </w:r>
      <w:r w:rsidR="00867B6D" w:rsidRPr="00884F78">
        <w:rPr>
          <w:rFonts w:ascii="Times New Roman" w:hAnsi="Times New Roman" w:cs="Times New Roman"/>
          <w:sz w:val="26"/>
          <w:szCs w:val="26"/>
        </w:rPr>
        <w:tab/>
      </w:r>
      <w:r w:rsidR="00867B6D" w:rsidRPr="00884F78">
        <w:rPr>
          <w:rFonts w:ascii="Times New Roman" w:hAnsi="Times New Roman" w:cs="Times New Roman"/>
          <w:sz w:val="26"/>
          <w:szCs w:val="26"/>
        </w:rPr>
        <w:tab/>
      </w:r>
      <w:r w:rsidR="00867B6D" w:rsidRPr="00884F78">
        <w:rPr>
          <w:rFonts w:ascii="Times New Roman" w:hAnsi="Times New Roman" w:cs="Times New Roman"/>
          <w:sz w:val="26"/>
          <w:szCs w:val="26"/>
        </w:rPr>
        <w:tab/>
      </w:r>
      <w:r w:rsidR="00867B6D" w:rsidRPr="00884F78">
        <w:rPr>
          <w:rFonts w:ascii="Times New Roman" w:hAnsi="Times New Roman" w:cs="Times New Roman"/>
          <w:sz w:val="26"/>
          <w:szCs w:val="26"/>
        </w:rPr>
        <w:tab/>
      </w:r>
      <w:r w:rsidR="00867B6D" w:rsidRPr="00884F78">
        <w:rPr>
          <w:rFonts w:ascii="Times New Roman" w:hAnsi="Times New Roman" w:cs="Times New Roman"/>
          <w:sz w:val="26"/>
          <w:szCs w:val="26"/>
        </w:rPr>
        <w:tab/>
        <w:t>5</w:t>
      </w:r>
      <w:r w:rsidR="00D25F46" w:rsidRPr="00884F78">
        <w:rPr>
          <w:rFonts w:ascii="Times New Roman" w:hAnsi="Times New Roman" w:cs="Times New Roman"/>
          <w:sz w:val="26"/>
          <w:szCs w:val="26"/>
        </w:rPr>
        <w:t>9</w:t>
      </w:r>
    </w:p>
    <w:p w:rsidR="008453F5" w:rsidRPr="00884F78" w:rsidRDefault="008453F5" w:rsidP="007762AE">
      <w:pPr>
        <w:spacing w:after="0" w:line="360" w:lineRule="auto"/>
        <w:rPr>
          <w:rFonts w:ascii="Times New Roman" w:hAnsi="Times New Roman" w:cs="Times New Roman"/>
          <w:sz w:val="26"/>
          <w:szCs w:val="26"/>
        </w:rPr>
      </w:pPr>
      <w:r w:rsidRPr="00884F78">
        <w:rPr>
          <w:rFonts w:ascii="Times New Roman" w:hAnsi="Times New Roman" w:cs="Times New Roman"/>
          <w:sz w:val="26"/>
          <w:szCs w:val="26"/>
        </w:rPr>
        <w:t>5.2</w:t>
      </w:r>
      <w:r w:rsidRPr="00884F78">
        <w:rPr>
          <w:rFonts w:ascii="Times New Roman" w:hAnsi="Times New Roman" w:cs="Times New Roman"/>
          <w:sz w:val="26"/>
          <w:szCs w:val="26"/>
        </w:rPr>
        <w:tab/>
        <w:t>Conclusion</w:t>
      </w:r>
      <w:r w:rsidR="00867B6D" w:rsidRPr="00884F78">
        <w:rPr>
          <w:rFonts w:ascii="Times New Roman" w:hAnsi="Times New Roman" w:cs="Times New Roman"/>
          <w:sz w:val="26"/>
          <w:szCs w:val="26"/>
        </w:rPr>
        <w:tab/>
      </w:r>
      <w:r w:rsidR="00867B6D" w:rsidRPr="00884F78">
        <w:rPr>
          <w:rFonts w:ascii="Times New Roman" w:hAnsi="Times New Roman" w:cs="Times New Roman"/>
          <w:sz w:val="26"/>
          <w:szCs w:val="26"/>
        </w:rPr>
        <w:tab/>
      </w:r>
      <w:r w:rsidR="00867B6D" w:rsidRPr="00884F78">
        <w:rPr>
          <w:rFonts w:ascii="Times New Roman" w:hAnsi="Times New Roman" w:cs="Times New Roman"/>
          <w:sz w:val="26"/>
          <w:szCs w:val="26"/>
        </w:rPr>
        <w:tab/>
      </w:r>
      <w:r w:rsidR="00867B6D" w:rsidRPr="00884F78">
        <w:rPr>
          <w:rFonts w:ascii="Times New Roman" w:hAnsi="Times New Roman" w:cs="Times New Roman"/>
          <w:sz w:val="26"/>
          <w:szCs w:val="26"/>
        </w:rPr>
        <w:tab/>
      </w:r>
      <w:r w:rsidR="00867B6D" w:rsidRPr="00884F78">
        <w:rPr>
          <w:rFonts w:ascii="Times New Roman" w:hAnsi="Times New Roman" w:cs="Times New Roman"/>
          <w:sz w:val="26"/>
          <w:szCs w:val="26"/>
        </w:rPr>
        <w:tab/>
      </w:r>
      <w:r w:rsidR="00867B6D" w:rsidRPr="00884F78">
        <w:rPr>
          <w:rFonts w:ascii="Times New Roman" w:hAnsi="Times New Roman" w:cs="Times New Roman"/>
          <w:sz w:val="26"/>
          <w:szCs w:val="26"/>
        </w:rPr>
        <w:tab/>
      </w:r>
      <w:r w:rsidR="00867B6D" w:rsidRPr="00884F78">
        <w:rPr>
          <w:rFonts w:ascii="Times New Roman" w:hAnsi="Times New Roman" w:cs="Times New Roman"/>
          <w:sz w:val="26"/>
          <w:szCs w:val="26"/>
        </w:rPr>
        <w:tab/>
      </w:r>
      <w:r w:rsidR="00867B6D" w:rsidRPr="00884F78">
        <w:rPr>
          <w:rFonts w:ascii="Times New Roman" w:hAnsi="Times New Roman" w:cs="Times New Roman"/>
          <w:sz w:val="26"/>
          <w:szCs w:val="26"/>
        </w:rPr>
        <w:tab/>
        <w:t>5</w:t>
      </w:r>
      <w:r w:rsidR="00D25F46" w:rsidRPr="00884F78">
        <w:rPr>
          <w:rFonts w:ascii="Times New Roman" w:hAnsi="Times New Roman" w:cs="Times New Roman"/>
          <w:sz w:val="26"/>
          <w:szCs w:val="26"/>
        </w:rPr>
        <w:t>9</w:t>
      </w:r>
    </w:p>
    <w:p w:rsidR="008453F5" w:rsidRPr="00884F78" w:rsidRDefault="008453F5" w:rsidP="007762AE">
      <w:pPr>
        <w:spacing w:after="0" w:line="360" w:lineRule="auto"/>
        <w:rPr>
          <w:rFonts w:ascii="Times New Roman" w:hAnsi="Times New Roman" w:cs="Times New Roman"/>
          <w:sz w:val="26"/>
          <w:szCs w:val="26"/>
        </w:rPr>
      </w:pPr>
      <w:r w:rsidRPr="00884F78">
        <w:rPr>
          <w:rFonts w:ascii="Times New Roman" w:hAnsi="Times New Roman" w:cs="Times New Roman"/>
          <w:sz w:val="26"/>
          <w:szCs w:val="26"/>
        </w:rPr>
        <w:t>5.3</w:t>
      </w:r>
      <w:r w:rsidRPr="00884F78">
        <w:rPr>
          <w:rFonts w:ascii="Times New Roman" w:hAnsi="Times New Roman" w:cs="Times New Roman"/>
          <w:sz w:val="26"/>
          <w:szCs w:val="26"/>
        </w:rPr>
        <w:tab/>
        <w:t>Recommendations</w:t>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FA6FC6" w:rsidRPr="00884F78">
        <w:rPr>
          <w:rFonts w:ascii="Times New Roman" w:hAnsi="Times New Roman" w:cs="Times New Roman"/>
          <w:sz w:val="26"/>
          <w:szCs w:val="26"/>
        </w:rPr>
        <w:tab/>
      </w:r>
      <w:r w:rsidR="00867B6D" w:rsidRPr="00884F78">
        <w:rPr>
          <w:rFonts w:ascii="Times New Roman" w:hAnsi="Times New Roman" w:cs="Times New Roman"/>
          <w:sz w:val="26"/>
          <w:szCs w:val="26"/>
        </w:rPr>
        <w:t>5</w:t>
      </w:r>
      <w:r w:rsidR="00D25F46" w:rsidRPr="00884F78">
        <w:rPr>
          <w:rFonts w:ascii="Times New Roman" w:hAnsi="Times New Roman" w:cs="Times New Roman"/>
          <w:sz w:val="26"/>
          <w:szCs w:val="26"/>
        </w:rPr>
        <w:t>9</w:t>
      </w:r>
    </w:p>
    <w:p w:rsidR="00CC0048" w:rsidRPr="00884F78" w:rsidRDefault="00CC0048" w:rsidP="007762AE">
      <w:pPr>
        <w:spacing w:after="0" w:line="360" w:lineRule="auto"/>
        <w:ind w:firstLine="720"/>
        <w:jc w:val="both"/>
        <w:rPr>
          <w:rFonts w:ascii="Times New Roman" w:hAnsi="Times New Roman" w:cs="Times New Roman"/>
          <w:sz w:val="26"/>
          <w:szCs w:val="26"/>
        </w:rPr>
      </w:pPr>
      <w:r w:rsidRPr="00884F78">
        <w:rPr>
          <w:rFonts w:ascii="Times New Roman" w:hAnsi="Times New Roman" w:cs="Times New Roman"/>
          <w:sz w:val="26"/>
          <w:szCs w:val="26"/>
        </w:rPr>
        <w:t>References</w:t>
      </w:r>
    </w:p>
    <w:p w:rsidR="00CC0048" w:rsidRPr="00884F78" w:rsidRDefault="00CC0048" w:rsidP="007762AE">
      <w:pPr>
        <w:spacing w:after="0" w:line="360" w:lineRule="auto"/>
        <w:ind w:firstLine="720"/>
        <w:rPr>
          <w:rFonts w:ascii="Times New Roman" w:hAnsi="Times New Roman" w:cs="Times New Roman"/>
          <w:sz w:val="26"/>
          <w:szCs w:val="26"/>
        </w:rPr>
      </w:pPr>
      <w:r w:rsidRPr="00884F78">
        <w:rPr>
          <w:rFonts w:ascii="Times New Roman" w:hAnsi="Times New Roman" w:cs="Times New Roman"/>
          <w:sz w:val="26"/>
          <w:szCs w:val="26"/>
        </w:rPr>
        <w:t>Appendix</w:t>
      </w:r>
    </w:p>
    <w:p w:rsidR="008453F5" w:rsidRPr="00884F78" w:rsidRDefault="00114552" w:rsidP="007762AE">
      <w:pPr>
        <w:spacing w:after="0" w:line="360" w:lineRule="auto"/>
        <w:rPr>
          <w:rFonts w:ascii="Times New Roman" w:hAnsi="Times New Roman" w:cs="Times New Roman"/>
          <w:sz w:val="26"/>
          <w:szCs w:val="26"/>
        </w:rPr>
      </w:pPr>
      <w:r w:rsidRPr="00884F78">
        <w:rPr>
          <w:rFonts w:ascii="Times New Roman" w:hAnsi="Times New Roman" w:cs="Times New Roman"/>
          <w:sz w:val="26"/>
          <w:szCs w:val="26"/>
        </w:rPr>
        <w:tab/>
      </w:r>
      <w:r w:rsidR="008453F5" w:rsidRPr="00884F78">
        <w:rPr>
          <w:rFonts w:ascii="Times New Roman" w:hAnsi="Times New Roman" w:cs="Times New Roman"/>
          <w:sz w:val="26"/>
          <w:szCs w:val="26"/>
        </w:rPr>
        <w:t>Questionnaire</w:t>
      </w:r>
    </w:p>
    <w:p w:rsidR="001825E6" w:rsidRPr="00884F78" w:rsidRDefault="001825E6" w:rsidP="001825E6">
      <w:pPr>
        <w:spacing w:after="0" w:line="480" w:lineRule="auto"/>
        <w:ind w:right="90"/>
        <w:jc w:val="both"/>
        <w:rPr>
          <w:rFonts w:ascii="Times New Roman" w:hAnsi="Times New Roman" w:cs="Times New Roman"/>
          <w:sz w:val="26"/>
          <w:szCs w:val="26"/>
        </w:rPr>
        <w:sectPr w:rsidR="001825E6" w:rsidRPr="00884F78" w:rsidSect="00FA6FC6">
          <w:footerReference w:type="default" r:id="rId7"/>
          <w:pgSz w:w="11520" w:h="14400"/>
          <w:pgMar w:top="1440" w:right="1440" w:bottom="1440" w:left="1440" w:header="720" w:footer="720" w:gutter="0"/>
          <w:pgNumType w:fmt="lowerRoman"/>
          <w:cols w:space="720"/>
          <w:docGrid w:linePitch="360"/>
        </w:sectPr>
      </w:pPr>
    </w:p>
    <w:p w:rsidR="001B3AD9" w:rsidRPr="00884F78" w:rsidRDefault="001B3AD9" w:rsidP="007762AE">
      <w:pPr>
        <w:jc w:val="center"/>
        <w:rPr>
          <w:rFonts w:ascii="Times New Roman" w:hAnsi="Times New Roman" w:cs="Times New Roman"/>
          <w:b/>
          <w:sz w:val="26"/>
          <w:szCs w:val="26"/>
        </w:rPr>
      </w:pPr>
      <w:r w:rsidRPr="00884F78">
        <w:rPr>
          <w:rFonts w:ascii="Times New Roman" w:hAnsi="Times New Roman" w:cs="Times New Roman"/>
          <w:b/>
          <w:sz w:val="26"/>
          <w:szCs w:val="26"/>
        </w:rPr>
        <w:t>CHAPTER ONE</w:t>
      </w:r>
    </w:p>
    <w:p w:rsidR="001B3AD9" w:rsidRPr="00884F78" w:rsidRDefault="001B3AD9" w:rsidP="007762AE">
      <w:pPr>
        <w:pStyle w:val="ListParagraph"/>
        <w:numPr>
          <w:ilvl w:val="1"/>
          <w:numId w:val="6"/>
        </w:numPr>
        <w:jc w:val="both"/>
        <w:rPr>
          <w:rFonts w:ascii="Times New Roman" w:hAnsi="Times New Roman" w:cs="Times New Roman"/>
          <w:b/>
          <w:sz w:val="26"/>
          <w:szCs w:val="26"/>
        </w:rPr>
      </w:pPr>
      <w:r w:rsidRPr="00884F78">
        <w:rPr>
          <w:rFonts w:ascii="Times New Roman" w:hAnsi="Times New Roman" w:cs="Times New Roman"/>
          <w:b/>
          <w:sz w:val="26"/>
          <w:szCs w:val="26"/>
        </w:rPr>
        <w:t xml:space="preserve">BACKGROUND TO THE STUY </w:t>
      </w:r>
    </w:p>
    <w:p w:rsidR="001B3AD9" w:rsidRPr="00884F78" w:rsidRDefault="001B3AD9" w:rsidP="00CD51C3">
      <w:pPr>
        <w:ind w:firstLine="720"/>
        <w:jc w:val="both"/>
        <w:rPr>
          <w:rFonts w:ascii="Times New Roman" w:hAnsi="Times New Roman" w:cs="Times New Roman"/>
          <w:sz w:val="26"/>
          <w:szCs w:val="26"/>
        </w:rPr>
      </w:pPr>
      <w:r w:rsidRPr="00884F78">
        <w:rPr>
          <w:rFonts w:ascii="Times New Roman" w:hAnsi="Times New Roman" w:cs="Times New Roman"/>
          <w:sz w:val="26"/>
          <w:szCs w:val="26"/>
        </w:rPr>
        <w:t>A lot has been said on TSA since its conception and implementation in Buhari Administration as a result of his proposed stand on zero tolerance for corruption ranging from fraud to looting the Nation treasury.</w:t>
      </w:r>
      <w:r w:rsidR="00CD51C3" w:rsidRPr="00884F78">
        <w:rPr>
          <w:rFonts w:ascii="Times New Roman" w:hAnsi="Times New Roman" w:cs="Times New Roman"/>
          <w:sz w:val="26"/>
          <w:szCs w:val="26"/>
        </w:rPr>
        <w:t xml:space="preserve"> </w:t>
      </w:r>
      <w:r w:rsidRPr="00884F78">
        <w:rPr>
          <w:rFonts w:ascii="Times New Roman" w:hAnsi="Times New Roman" w:cs="Times New Roman"/>
          <w:sz w:val="26"/>
          <w:szCs w:val="26"/>
        </w:rPr>
        <w:t>The adaptation and full implementation of a treasury single Account by any government especially in dwindling economy cannot be over emphasized. This is due to the fact that a treasury single account is primarily to ensure accountability of government revenue enhancing transparency and avoid misappropriation of public funds.</w:t>
      </w:r>
      <w:r w:rsidR="00CD51C3" w:rsidRPr="00884F78">
        <w:rPr>
          <w:rFonts w:ascii="Times New Roman" w:hAnsi="Times New Roman" w:cs="Times New Roman"/>
          <w:sz w:val="26"/>
          <w:szCs w:val="26"/>
        </w:rPr>
        <w:t xml:space="preserve"> </w:t>
      </w:r>
      <w:r w:rsidRPr="00884F78">
        <w:rPr>
          <w:rFonts w:ascii="Times New Roman" w:hAnsi="Times New Roman" w:cs="Times New Roman"/>
          <w:sz w:val="26"/>
          <w:szCs w:val="26"/>
        </w:rPr>
        <w:t>Adeolu [2016] opined that the maintenance of a treasury single account helps to ensure proper cash management by eliminating idle funds usually left with different deposit money banks and in a way enhance reconciliation of revenue collection of any payment.</w:t>
      </w:r>
      <w:r w:rsidR="00CD51C3" w:rsidRPr="00884F78">
        <w:rPr>
          <w:rFonts w:ascii="Times New Roman" w:hAnsi="Times New Roman" w:cs="Times New Roman"/>
          <w:sz w:val="26"/>
          <w:szCs w:val="26"/>
        </w:rPr>
        <w:t xml:space="preserve"> </w:t>
      </w:r>
      <w:r w:rsidRPr="00884F78">
        <w:rPr>
          <w:rFonts w:ascii="Times New Roman" w:hAnsi="Times New Roman" w:cs="Times New Roman"/>
          <w:sz w:val="26"/>
          <w:szCs w:val="26"/>
        </w:rPr>
        <w:t>Pattana</w:t>
      </w:r>
      <w:r w:rsidR="009D1C8F" w:rsidRPr="00884F78">
        <w:rPr>
          <w:rFonts w:ascii="Times New Roman" w:hAnsi="Times New Roman" w:cs="Times New Roman"/>
          <w:sz w:val="26"/>
          <w:szCs w:val="26"/>
        </w:rPr>
        <w:t>yak and Fainboin [2011] assert</w:t>
      </w:r>
      <w:r w:rsidRPr="00884F78">
        <w:rPr>
          <w:rFonts w:ascii="Times New Roman" w:hAnsi="Times New Roman" w:cs="Times New Roman"/>
          <w:sz w:val="26"/>
          <w:szCs w:val="26"/>
        </w:rPr>
        <w:t xml:space="preserve"> that treasury single account is an essential tool for consolidating and managing governments ’cash resources thus minimizing borrowing cost, according to S.80 [1] of the constitution all revenues or other monies raised or received by the federation [not being revenues or other monies payable under this said constitution or any act of the National Assembly into any other public fund of the federation established for a specific  purpose] shall be paid into and from one consolidated revenue fund of the federation ‘’However successive governments of Nigeria have continued to operate multiple accounts for the collection and disbursing of government revenues in flagrant disregard tom the provision of the constitution which requires that all government revenues be ruminated into a single account. Many people opined of many reasons for such constitution provision to include corruption, embezzlement and misappropriation of funds among others.</w:t>
      </w:r>
      <w:r w:rsidR="00CD51C3" w:rsidRPr="00884F78">
        <w:rPr>
          <w:rFonts w:ascii="Times New Roman" w:hAnsi="Times New Roman" w:cs="Times New Roman"/>
          <w:sz w:val="26"/>
          <w:szCs w:val="26"/>
        </w:rPr>
        <w:t xml:space="preserve"> </w:t>
      </w:r>
      <w:r w:rsidR="00044FD8" w:rsidRPr="00884F78">
        <w:rPr>
          <w:rFonts w:ascii="Times New Roman" w:hAnsi="Times New Roman" w:cs="Times New Roman"/>
          <w:sz w:val="26"/>
          <w:szCs w:val="26"/>
        </w:rPr>
        <w:t>Okoro [2014] assert</w:t>
      </w:r>
      <w:r w:rsidRPr="00884F78">
        <w:rPr>
          <w:rFonts w:ascii="Times New Roman" w:hAnsi="Times New Roman" w:cs="Times New Roman"/>
          <w:sz w:val="26"/>
          <w:szCs w:val="26"/>
        </w:rPr>
        <w:t xml:space="preserve"> that T.S.A is a unified structure of government bank accounts enabling consolidation and optimal utilization of government cash revenue. Through these bank accounts the governments transacts all its receipts and payment and get a consolidated view of its cash position at any given time.</w:t>
      </w:r>
      <w:r w:rsidR="00CD51C3" w:rsidRPr="00884F78">
        <w:rPr>
          <w:rFonts w:ascii="Times New Roman" w:hAnsi="Times New Roman" w:cs="Times New Roman"/>
          <w:sz w:val="26"/>
          <w:szCs w:val="26"/>
        </w:rPr>
        <w:t xml:space="preserve"> </w:t>
      </w:r>
      <w:r w:rsidRPr="00884F78">
        <w:rPr>
          <w:rFonts w:ascii="Times New Roman" w:hAnsi="Times New Roman" w:cs="Times New Roman"/>
          <w:sz w:val="26"/>
          <w:szCs w:val="26"/>
        </w:rPr>
        <w:t>Despite the avalanches of the numerous benefits of e -collection system, it should be noted that it possesses some issues that remained unsolved, which are mentioned as follows. Risk of identity theft, switching and infrastructure of remittances and diversion via Hacking as well as other forms and on-line fraud like Nigeria infrastructure deficiencies and constrains e.g Lack of adequate computerization, wired and wireless system, insufficient cyber security measures, inadequate electricity power supply regional and international terrorism etc.</w:t>
      </w:r>
      <w:r w:rsidR="00CD51C3" w:rsidRPr="00884F78">
        <w:rPr>
          <w:rFonts w:ascii="Times New Roman" w:hAnsi="Times New Roman" w:cs="Times New Roman"/>
          <w:sz w:val="26"/>
          <w:szCs w:val="26"/>
        </w:rPr>
        <w:t xml:space="preserve"> </w:t>
      </w:r>
      <w:r w:rsidRPr="00884F78">
        <w:rPr>
          <w:rFonts w:ascii="Times New Roman" w:hAnsi="Times New Roman" w:cs="Times New Roman"/>
          <w:sz w:val="26"/>
          <w:szCs w:val="26"/>
        </w:rPr>
        <w:t xml:space="preserve">Therefore, this study investigates the effect of T.S.A on how to curb financial corruption practices in Nigeria. </w:t>
      </w:r>
    </w:p>
    <w:p w:rsidR="001B3AD9" w:rsidRPr="00884F78" w:rsidRDefault="001B3AD9" w:rsidP="007762AE">
      <w:pPr>
        <w:jc w:val="both"/>
        <w:rPr>
          <w:rFonts w:ascii="Times New Roman" w:hAnsi="Times New Roman" w:cs="Times New Roman"/>
          <w:b/>
          <w:sz w:val="26"/>
          <w:szCs w:val="26"/>
        </w:rPr>
      </w:pPr>
      <w:r w:rsidRPr="00884F78">
        <w:rPr>
          <w:rFonts w:ascii="Times New Roman" w:hAnsi="Times New Roman" w:cs="Times New Roman"/>
          <w:b/>
          <w:sz w:val="26"/>
          <w:szCs w:val="26"/>
        </w:rPr>
        <w:t>1.2</w:t>
      </w:r>
      <w:r w:rsidRPr="00884F78">
        <w:rPr>
          <w:rFonts w:ascii="Times New Roman" w:hAnsi="Times New Roman" w:cs="Times New Roman"/>
          <w:b/>
          <w:sz w:val="26"/>
          <w:szCs w:val="26"/>
        </w:rPr>
        <w:tab/>
        <w:t>STATEMENT OF THE PROBLEM</w:t>
      </w:r>
    </w:p>
    <w:p w:rsidR="001B3AD9"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b/>
          <w:sz w:val="26"/>
          <w:szCs w:val="26"/>
        </w:rPr>
        <w:tab/>
      </w:r>
      <w:r w:rsidR="00AD06EF" w:rsidRPr="00884F78">
        <w:rPr>
          <w:rFonts w:ascii="Times New Roman" w:hAnsi="Times New Roman" w:cs="Times New Roman"/>
          <w:sz w:val="26"/>
          <w:szCs w:val="26"/>
        </w:rPr>
        <w:t>The TSA has</w:t>
      </w:r>
      <w:r w:rsidRPr="00884F78">
        <w:rPr>
          <w:rFonts w:ascii="Times New Roman" w:hAnsi="Times New Roman" w:cs="Times New Roman"/>
          <w:sz w:val="26"/>
          <w:szCs w:val="26"/>
        </w:rPr>
        <w:t xml:space="preserve"> a long way in the reduction of fraudulent activities in Nigeria public service. However the policy has created worries and a lot of anxiety by its implementation.</w:t>
      </w:r>
      <w:r w:rsidR="00CD51C3" w:rsidRPr="00884F78">
        <w:rPr>
          <w:rFonts w:ascii="Times New Roman" w:hAnsi="Times New Roman" w:cs="Times New Roman"/>
          <w:sz w:val="26"/>
          <w:szCs w:val="26"/>
        </w:rPr>
        <w:t xml:space="preserve"> </w:t>
      </w:r>
      <w:r w:rsidRPr="00884F78">
        <w:rPr>
          <w:rFonts w:ascii="Times New Roman" w:hAnsi="Times New Roman" w:cs="Times New Roman"/>
          <w:sz w:val="26"/>
          <w:szCs w:val="26"/>
        </w:rPr>
        <w:t>Therefore, the federal government saddled with the responsibilities to stringently monitor the TSA policy particularly in the areas of reduction in fraud and financial leakages and corruption practice in public services. This will no doubt assist the government in achieving its objectives. Moreover many attempt have been made by several authors on the activities of the TSA in order to provide solution to financial crises in Nigeria. However little has been done to address the TSA policy in the area of fraud and leakages, corruption practices in public services and of course the relationship between TSA and financial corruption practices in Nigeria. These among others the research gap this study intend to fill. Hence this study will examine the effect of TSA on financial corruption practices in Nigeria using ministry of fiancé Ilorin, kwara state as a case study.</w:t>
      </w:r>
    </w:p>
    <w:p w:rsidR="001B3AD9"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b/>
          <w:sz w:val="26"/>
          <w:szCs w:val="26"/>
        </w:rPr>
        <w:t>1.3</w:t>
      </w:r>
      <w:r w:rsidRPr="00884F78">
        <w:rPr>
          <w:rFonts w:ascii="Times New Roman" w:hAnsi="Times New Roman" w:cs="Times New Roman"/>
          <w:b/>
          <w:sz w:val="26"/>
          <w:szCs w:val="26"/>
        </w:rPr>
        <w:tab/>
        <w:t>RESEARCH QUESTIONS</w:t>
      </w:r>
    </w:p>
    <w:p w:rsidR="001B3AD9" w:rsidRPr="00884F78" w:rsidRDefault="00AD06EF" w:rsidP="007762AE">
      <w:pPr>
        <w:ind w:firstLine="720"/>
        <w:jc w:val="both"/>
        <w:rPr>
          <w:rFonts w:ascii="Times New Roman" w:hAnsi="Times New Roman" w:cs="Times New Roman"/>
          <w:sz w:val="26"/>
          <w:szCs w:val="26"/>
        </w:rPr>
      </w:pPr>
      <w:r w:rsidRPr="00884F78">
        <w:rPr>
          <w:rFonts w:ascii="Times New Roman" w:hAnsi="Times New Roman" w:cs="Times New Roman"/>
          <w:sz w:val="26"/>
          <w:szCs w:val="26"/>
        </w:rPr>
        <w:t xml:space="preserve">The study will provide </w:t>
      </w:r>
      <w:r w:rsidR="001B3AD9" w:rsidRPr="00884F78">
        <w:rPr>
          <w:rFonts w:ascii="Times New Roman" w:hAnsi="Times New Roman" w:cs="Times New Roman"/>
          <w:sz w:val="26"/>
          <w:szCs w:val="26"/>
        </w:rPr>
        <w:t xml:space="preserve"> answer</w:t>
      </w:r>
      <w:r w:rsidRPr="00884F78">
        <w:rPr>
          <w:rFonts w:ascii="Times New Roman" w:hAnsi="Times New Roman" w:cs="Times New Roman"/>
          <w:sz w:val="26"/>
          <w:szCs w:val="26"/>
        </w:rPr>
        <w:t>s</w:t>
      </w:r>
      <w:r w:rsidR="001B3AD9" w:rsidRPr="00884F78">
        <w:rPr>
          <w:rFonts w:ascii="Times New Roman" w:hAnsi="Times New Roman" w:cs="Times New Roman"/>
          <w:sz w:val="26"/>
          <w:szCs w:val="26"/>
        </w:rPr>
        <w:t xml:space="preserve"> to the following research questions </w:t>
      </w:r>
    </w:p>
    <w:p w:rsidR="001B3AD9" w:rsidRPr="00884F78" w:rsidRDefault="001B3AD9" w:rsidP="007762AE">
      <w:pPr>
        <w:pStyle w:val="ListParagraph"/>
        <w:numPr>
          <w:ilvl w:val="0"/>
          <w:numId w:val="1"/>
        </w:numPr>
        <w:ind w:left="720"/>
        <w:jc w:val="both"/>
        <w:rPr>
          <w:rFonts w:ascii="Times New Roman" w:hAnsi="Times New Roman" w:cs="Times New Roman"/>
          <w:sz w:val="26"/>
          <w:szCs w:val="26"/>
        </w:rPr>
      </w:pPr>
      <w:r w:rsidRPr="00884F78">
        <w:rPr>
          <w:rFonts w:ascii="Times New Roman" w:hAnsi="Times New Roman" w:cs="Times New Roman"/>
          <w:sz w:val="26"/>
          <w:szCs w:val="26"/>
        </w:rPr>
        <w:t>To what extent do TSA help to reduce fraud, financial leakages in Nigeria</w:t>
      </w:r>
      <w:r w:rsidRPr="00884F78">
        <w:rPr>
          <w:rFonts w:ascii="Times New Roman" w:hAnsi="Times New Roman" w:cs="Times New Roman"/>
          <w:sz w:val="26"/>
          <w:szCs w:val="26"/>
        </w:rPr>
        <w:softHyphen/>
        <w:t>?</w:t>
      </w:r>
    </w:p>
    <w:p w:rsidR="001B3AD9" w:rsidRPr="00884F78" w:rsidRDefault="00AD06EF" w:rsidP="007762AE">
      <w:pPr>
        <w:pStyle w:val="ListParagraph"/>
        <w:numPr>
          <w:ilvl w:val="0"/>
          <w:numId w:val="1"/>
        </w:numPr>
        <w:ind w:left="720"/>
        <w:jc w:val="both"/>
        <w:rPr>
          <w:rFonts w:ascii="Times New Roman" w:hAnsi="Times New Roman" w:cs="Times New Roman"/>
          <w:sz w:val="26"/>
          <w:szCs w:val="26"/>
        </w:rPr>
      </w:pPr>
      <w:r w:rsidRPr="00884F78">
        <w:rPr>
          <w:rFonts w:ascii="Times New Roman" w:hAnsi="Times New Roman" w:cs="Times New Roman"/>
          <w:sz w:val="26"/>
          <w:szCs w:val="26"/>
        </w:rPr>
        <w:t>Does TSA have</w:t>
      </w:r>
      <w:r w:rsidR="005A61F5" w:rsidRPr="00884F78">
        <w:rPr>
          <w:rFonts w:ascii="Times New Roman" w:hAnsi="Times New Roman" w:cs="Times New Roman"/>
          <w:sz w:val="26"/>
          <w:szCs w:val="26"/>
        </w:rPr>
        <w:t xml:space="preserve"> </w:t>
      </w:r>
      <w:r w:rsidR="001B3AD9" w:rsidRPr="00884F78">
        <w:rPr>
          <w:rFonts w:ascii="Times New Roman" w:hAnsi="Times New Roman" w:cs="Times New Roman"/>
          <w:sz w:val="26"/>
          <w:szCs w:val="26"/>
        </w:rPr>
        <w:t xml:space="preserve"> impact on the level of corruption practices in public services?</w:t>
      </w:r>
    </w:p>
    <w:p w:rsidR="001B3AD9" w:rsidRPr="00884F78" w:rsidRDefault="001B3AD9" w:rsidP="007762AE">
      <w:pPr>
        <w:pStyle w:val="ListParagraph"/>
        <w:numPr>
          <w:ilvl w:val="0"/>
          <w:numId w:val="1"/>
        </w:numPr>
        <w:ind w:left="720"/>
        <w:jc w:val="both"/>
        <w:rPr>
          <w:rFonts w:ascii="Times New Roman" w:hAnsi="Times New Roman" w:cs="Times New Roman"/>
          <w:sz w:val="26"/>
          <w:szCs w:val="26"/>
        </w:rPr>
      </w:pPr>
      <w:r w:rsidRPr="00884F78">
        <w:rPr>
          <w:rFonts w:ascii="Times New Roman" w:hAnsi="Times New Roman" w:cs="Times New Roman"/>
          <w:sz w:val="26"/>
          <w:szCs w:val="26"/>
        </w:rPr>
        <w:t>Is there any relationship between TSA and financial corruption practice in Nigeria?</w:t>
      </w:r>
    </w:p>
    <w:p w:rsidR="001B3AD9" w:rsidRPr="00884F78" w:rsidRDefault="001B3AD9" w:rsidP="007762AE">
      <w:pPr>
        <w:pStyle w:val="ListParagraph"/>
        <w:numPr>
          <w:ilvl w:val="1"/>
          <w:numId w:val="7"/>
        </w:numPr>
        <w:jc w:val="both"/>
        <w:rPr>
          <w:rFonts w:ascii="Times New Roman" w:hAnsi="Times New Roman" w:cs="Times New Roman"/>
          <w:b/>
          <w:sz w:val="26"/>
          <w:szCs w:val="26"/>
        </w:rPr>
      </w:pPr>
      <w:r w:rsidRPr="00884F78">
        <w:rPr>
          <w:rFonts w:ascii="Times New Roman" w:hAnsi="Times New Roman" w:cs="Times New Roman"/>
          <w:b/>
          <w:sz w:val="26"/>
          <w:szCs w:val="26"/>
        </w:rPr>
        <w:t>OBJECTIVES OF THE STUDY</w:t>
      </w:r>
    </w:p>
    <w:p w:rsidR="001B3AD9" w:rsidRPr="00884F78" w:rsidRDefault="001B3AD9" w:rsidP="007762AE">
      <w:pPr>
        <w:ind w:firstLine="720"/>
        <w:jc w:val="both"/>
        <w:rPr>
          <w:rFonts w:ascii="Times New Roman" w:hAnsi="Times New Roman" w:cs="Times New Roman"/>
          <w:sz w:val="26"/>
          <w:szCs w:val="26"/>
        </w:rPr>
      </w:pPr>
      <w:r w:rsidRPr="00884F78">
        <w:rPr>
          <w:rFonts w:ascii="Times New Roman" w:hAnsi="Times New Roman" w:cs="Times New Roman"/>
          <w:sz w:val="26"/>
          <w:szCs w:val="26"/>
        </w:rPr>
        <w:t>The general objective of the study is to examine how government can used TSA to curb financial corrupt practice in Nigeria. Other specific objectives are.</w:t>
      </w:r>
    </w:p>
    <w:p w:rsidR="001B3AD9" w:rsidRPr="00884F78" w:rsidRDefault="001B3AD9" w:rsidP="007762AE">
      <w:pPr>
        <w:pStyle w:val="ListParagraph"/>
        <w:numPr>
          <w:ilvl w:val="0"/>
          <w:numId w:val="2"/>
        </w:numPr>
        <w:ind w:left="720"/>
        <w:jc w:val="both"/>
        <w:rPr>
          <w:rFonts w:ascii="Times New Roman" w:hAnsi="Times New Roman" w:cs="Times New Roman"/>
          <w:sz w:val="26"/>
          <w:szCs w:val="26"/>
        </w:rPr>
      </w:pPr>
      <w:r w:rsidRPr="00884F78">
        <w:rPr>
          <w:rFonts w:ascii="Times New Roman" w:hAnsi="Times New Roman" w:cs="Times New Roman"/>
          <w:sz w:val="26"/>
          <w:szCs w:val="26"/>
        </w:rPr>
        <w:t xml:space="preserve">To examine the extent to which TSA can reduce fraud, financial leakages in Nigeria </w:t>
      </w:r>
    </w:p>
    <w:p w:rsidR="001B3AD9" w:rsidRPr="00884F78" w:rsidRDefault="001B3AD9" w:rsidP="007762AE">
      <w:pPr>
        <w:pStyle w:val="ListParagraph"/>
        <w:numPr>
          <w:ilvl w:val="0"/>
          <w:numId w:val="2"/>
        </w:numPr>
        <w:ind w:left="720"/>
        <w:jc w:val="both"/>
        <w:rPr>
          <w:rFonts w:ascii="Times New Roman" w:hAnsi="Times New Roman" w:cs="Times New Roman"/>
          <w:sz w:val="26"/>
          <w:szCs w:val="26"/>
        </w:rPr>
      </w:pPr>
      <w:r w:rsidRPr="00884F78">
        <w:rPr>
          <w:rFonts w:ascii="Times New Roman" w:hAnsi="Times New Roman" w:cs="Times New Roman"/>
          <w:sz w:val="26"/>
          <w:szCs w:val="26"/>
        </w:rPr>
        <w:t>To identified the impact of TSA on the level of corruption in public service and</w:t>
      </w:r>
    </w:p>
    <w:p w:rsidR="00FA6FC6" w:rsidRPr="00884F78" w:rsidRDefault="001B3AD9" w:rsidP="00FA6FC6">
      <w:pPr>
        <w:pStyle w:val="ListParagraph"/>
        <w:numPr>
          <w:ilvl w:val="0"/>
          <w:numId w:val="2"/>
        </w:numPr>
        <w:ind w:left="720"/>
        <w:jc w:val="both"/>
        <w:rPr>
          <w:rFonts w:ascii="Times New Roman" w:hAnsi="Times New Roman" w:cs="Times New Roman"/>
          <w:sz w:val="26"/>
          <w:szCs w:val="26"/>
        </w:rPr>
      </w:pPr>
      <w:r w:rsidRPr="00884F78">
        <w:rPr>
          <w:rFonts w:ascii="Times New Roman" w:hAnsi="Times New Roman" w:cs="Times New Roman"/>
          <w:sz w:val="26"/>
          <w:szCs w:val="26"/>
        </w:rPr>
        <w:t>To determine the relationship between TSA and financial corrupt practices in Nigeria.</w:t>
      </w:r>
    </w:p>
    <w:p w:rsidR="00C275B9" w:rsidRPr="00884F78" w:rsidRDefault="00C275B9" w:rsidP="00C275B9">
      <w:pPr>
        <w:pStyle w:val="ListParagraph"/>
        <w:jc w:val="both"/>
        <w:rPr>
          <w:rFonts w:ascii="Times New Roman" w:hAnsi="Times New Roman" w:cs="Times New Roman"/>
          <w:sz w:val="26"/>
          <w:szCs w:val="26"/>
        </w:rPr>
      </w:pPr>
    </w:p>
    <w:p w:rsidR="001B3AD9" w:rsidRPr="00884F78" w:rsidRDefault="001B3AD9" w:rsidP="007762AE">
      <w:pPr>
        <w:pStyle w:val="ListParagraph"/>
        <w:numPr>
          <w:ilvl w:val="1"/>
          <w:numId w:val="7"/>
        </w:numPr>
        <w:jc w:val="both"/>
        <w:rPr>
          <w:rFonts w:ascii="Times New Roman" w:hAnsi="Times New Roman" w:cs="Times New Roman"/>
          <w:b/>
          <w:sz w:val="26"/>
          <w:szCs w:val="26"/>
        </w:rPr>
      </w:pPr>
      <w:r w:rsidRPr="00884F78">
        <w:rPr>
          <w:rFonts w:ascii="Times New Roman" w:hAnsi="Times New Roman" w:cs="Times New Roman"/>
          <w:b/>
          <w:sz w:val="26"/>
          <w:szCs w:val="26"/>
        </w:rPr>
        <w:t>RESEARCH HYPOTHESIS</w:t>
      </w:r>
    </w:p>
    <w:p w:rsidR="001B3AD9" w:rsidRPr="00884F78" w:rsidRDefault="001B3AD9" w:rsidP="007762AE">
      <w:pPr>
        <w:pStyle w:val="ListParagraph"/>
        <w:jc w:val="both"/>
        <w:rPr>
          <w:rFonts w:ascii="Times New Roman" w:hAnsi="Times New Roman" w:cs="Times New Roman"/>
          <w:sz w:val="26"/>
          <w:szCs w:val="26"/>
        </w:rPr>
      </w:pPr>
      <w:r w:rsidRPr="00884F78">
        <w:rPr>
          <w:rFonts w:ascii="Times New Roman" w:hAnsi="Times New Roman" w:cs="Times New Roman"/>
          <w:sz w:val="26"/>
          <w:szCs w:val="26"/>
        </w:rPr>
        <w:t>Ho1: TSA has no significant effect on the reduction of fraud, of fraud financial leakages in Nigeria</w:t>
      </w:r>
    </w:p>
    <w:p w:rsidR="001B3AD9" w:rsidRPr="00884F78" w:rsidRDefault="001B3AD9" w:rsidP="007762AE">
      <w:pPr>
        <w:pStyle w:val="ListParagraph"/>
        <w:jc w:val="both"/>
        <w:rPr>
          <w:rFonts w:ascii="Times New Roman" w:hAnsi="Times New Roman" w:cs="Times New Roman"/>
          <w:sz w:val="26"/>
          <w:szCs w:val="26"/>
        </w:rPr>
      </w:pPr>
      <w:r w:rsidRPr="00884F78">
        <w:rPr>
          <w:rFonts w:ascii="Times New Roman" w:hAnsi="Times New Roman" w:cs="Times New Roman"/>
          <w:sz w:val="26"/>
          <w:szCs w:val="26"/>
        </w:rPr>
        <w:t>Ho2: ISA has no significance impact on the level of corrupt practices in public service</w:t>
      </w:r>
    </w:p>
    <w:p w:rsidR="00300A51" w:rsidRPr="00884F78" w:rsidRDefault="001B3AD9" w:rsidP="00FA6FC6">
      <w:pPr>
        <w:pStyle w:val="ListParagraph"/>
        <w:jc w:val="both"/>
        <w:rPr>
          <w:rFonts w:ascii="Times New Roman" w:hAnsi="Times New Roman" w:cs="Times New Roman"/>
          <w:sz w:val="26"/>
          <w:szCs w:val="26"/>
        </w:rPr>
      </w:pPr>
      <w:r w:rsidRPr="00884F78">
        <w:rPr>
          <w:rFonts w:ascii="Times New Roman" w:hAnsi="Times New Roman" w:cs="Times New Roman"/>
          <w:sz w:val="26"/>
          <w:szCs w:val="26"/>
        </w:rPr>
        <w:t>Ho3: there is no significant relationship between TSA and financial corruption practices in Nigeria</w:t>
      </w:r>
    </w:p>
    <w:p w:rsidR="00C275B9" w:rsidRPr="00884F78" w:rsidRDefault="00C275B9" w:rsidP="00FA6FC6">
      <w:pPr>
        <w:pStyle w:val="ListParagraph"/>
        <w:jc w:val="both"/>
        <w:rPr>
          <w:rFonts w:ascii="Times New Roman" w:hAnsi="Times New Roman" w:cs="Times New Roman"/>
          <w:sz w:val="26"/>
          <w:szCs w:val="26"/>
        </w:rPr>
      </w:pPr>
    </w:p>
    <w:p w:rsidR="001B3AD9" w:rsidRPr="00884F78" w:rsidRDefault="001B3AD9" w:rsidP="007762AE">
      <w:pPr>
        <w:pStyle w:val="ListParagraph"/>
        <w:numPr>
          <w:ilvl w:val="1"/>
          <w:numId w:val="7"/>
        </w:numPr>
        <w:jc w:val="both"/>
        <w:rPr>
          <w:rFonts w:ascii="Times New Roman" w:hAnsi="Times New Roman" w:cs="Times New Roman"/>
          <w:b/>
          <w:sz w:val="26"/>
          <w:szCs w:val="26"/>
        </w:rPr>
      </w:pPr>
      <w:r w:rsidRPr="00884F78">
        <w:rPr>
          <w:rFonts w:ascii="Times New Roman" w:hAnsi="Times New Roman" w:cs="Times New Roman"/>
          <w:b/>
          <w:sz w:val="26"/>
          <w:szCs w:val="26"/>
        </w:rPr>
        <w:t>SIGNIFICANCE OF THE STUDY</w:t>
      </w:r>
    </w:p>
    <w:p w:rsidR="001B3EB6" w:rsidRPr="00884F78" w:rsidRDefault="000D2469" w:rsidP="00300A51">
      <w:pPr>
        <w:pStyle w:val="ListParagraph"/>
        <w:jc w:val="both"/>
        <w:rPr>
          <w:rFonts w:ascii="Times New Roman" w:hAnsi="Times New Roman" w:cs="Times New Roman"/>
          <w:sz w:val="26"/>
          <w:szCs w:val="26"/>
        </w:rPr>
      </w:pPr>
      <w:r w:rsidRPr="00884F78">
        <w:rPr>
          <w:rFonts w:ascii="Times New Roman" w:hAnsi="Times New Roman" w:cs="Times New Roman"/>
          <w:sz w:val="26"/>
          <w:szCs w:val="26"/>
        </w:rPr>
        <w:t>The study will be significant</w:t>
      </w:r>
      <w:r w:rsidR="001B3AD9" w:rsidRPr="00884F78">
        <w:rPr>
          <w:rFonts w:ascii="Times New Roman" w:hAnsi="Times New Roman" w:cs="Times New Roman"/>
          <w:sz w:val="26"/>
          <w:szCs w:val="26"/>
        </w:rPr>
        <w:t xml:space="preserve"> to the following stakeholders </w:t>
      </w:r>
      <w:r w:rsidR="005A61F5" w:rsidRPr="00884F78">
        <w:rPr>
          <w:rFonts w:ascii="Times New Roman" w:hAnsi="Times New Roman" w:cs="Times New Roman"/>
          <w:sz w:val="26"/>
          <w:szCs w:val="26"/>
        </w:rPr>
        <w:t>Government</w:t>
      </w:r>
      <w:r w:rsidR="001B3EB6" w:rsidRPr="00884F78">
        <w:rPr>
          <w:rFonts w:ascii="Times New Roman" w:hAnsi="Times New Roman" w:cs="Times New Roman"/>
          <w:sz w:val="26"/>
          <w:szCs w:val="26"/>
        </w:rPr>
        <w:t xml:space="preserve"> </w:t>
      </w:r>
      <w:r w:rsidR="001B3AD9" w:rsidRPr="00884F78">
        <w:rPr>
          <w:rFonts w:ascii="Times New Roman" w:hAnsi="Times New Roman" w:cs="Times New Roman"/>
          <w:sz w:val="26"/>
          <w:szCs w:val="26"/>
        </w:rPr>
        <w:t xml:space="preserve">It will improve cash management and control also facilitate better fiscal and monetary policy coordinator as well as better reconciliation of fiscal and banking data which in turn improves the qualities of fiscal information.  It will also allow government to borrow less and therefore the debt servicing cost will reduce drastically to probably less than half of the current level. It is likely that a lot of funds previously un a counted for will be uncovered. Kaduna state for instance discovered as much as #24 billion recently through adoption of TSA </w:t>
      </w:r>
    </w:p>
    <w:p w:rsidR="000233EB" w:rsidRPr="00884F78" w:rsidRDefault="000233EB" w:rsidP="007762AE">
      <w:pPr>
        <w:jc w:val="both"/>
        <w:rPr>
          <w:rFonts w:ascii="Times New Roman" w:hAnsi="Times New Roman" w:cs="Times New Roman"/>
          <w:b/>
          <w:sz w:val="26"/>
          <w:szCs w:val="26"/>
        </w:rPr>
      </w:pPr>
    </w:p>
    <w:p w:rsidR="001B3AD9" w:rsidRPr="00884F78" w:rsidRDefault="001B3AD9" w:rsidP="007762AE">
      <w:pPr>
        <w:jc w:val="both"/>
        <w:rPr>
          <w:rFonts w:ascii="Times New Roman" w:hAnsi="Times New Roman" w:cs="Times New Roman"/>
          <w:b/>
          <w:sz w:val="26"/>
          <w:szCs w:val="26"/>
        </w:rPr>
      </w:pPr>
      <w:r w:rsidRPr="00884F78">
        <w:rPr>
          <w:rFonts w:ascii="Times New Roman" w:hAnsi="Times New Roman" w:cs="Times New Roman"/>
          <w:b/>
          <w:sz w:val="26"/>
          <w:szCs w:val="26"/>
        </w:rPr>
        <w:t>GENERAL PUBLIC</w:t>
      </w:r>
    </w:p>
    <w:p w:rsidR="001B3AD9" w:rsidRPr="00884F78" w:rsidRDefault="000D2469" w:rsidP="007762AE">
      <w:pPr>
        <w:ind w:firstLine="720"/>
        <w:jc w:val="both"/>
        <w:rPr>
          <w:rFonts w:ascii="Times New Roman" w:hAnsi="Times New Roman" w:cs="Times New Roman"/>
          <w:b/>
          <w:sz w:val="26"/>
          <w:szCs w:val="26"/>
        </w:rPr>
      </w:pPr>
      <w:r w:rsidRPr="00884F78">
        <w:rPr>
          <w:rFonts w:ascii="Times New Roman" w:hAnsi="Times New Roman" w:cs="Times New Roman"/>
          <w:sz w:val="26"/>
          <w:szCs w:val="26"/>
        </w:rPr>
        <w:t xml:space="preserve">  One major issue in the p</w:t>
      </w:r>
      <w:r w:rsidR="00A6174B" w:rsidRPr="00884F78">
        <w:rPr>
          <w:rFonts w:ascii="Times New Roman" w:hAnsi="Times New Roman" w:cs="Times New Roman"/>
          <w:sz w:val="26"/>
          <w:szCs w:val="26"/>
        </w:rPr>
        <w:t>a</w:t>
      </w:r>
      <w:r w:rsidR="001B3AD9" w:rsidRPr="00884F78">
        <w:rPr>
          <w:rFonts w:ascii="Times New Roman" w:hAnsi="Times New Roman" w:cs="Times New Roman"/>
          <w:sz w:val="26"/>
          <w:szCs w:val="26"/>
        </w:rPr>
        <w:t>st was that many bank</w:t>
      </w:r>
      <w:r w:rsidR="00A6174B" w:rsidRPr="00884F78">
        <w:rPr>
          <w:rFonts w:ascii="Times New Roman" w:hAnsi="Times New Roman" w:cs="Times New Roman"/>
          <w:sz w:val="26"/>
          <w:szCs w:val="26"/>
        </w:rPr>
        <w:t>s</w:t>
      </w:r>
      <w:r w:rsidR="001B3AD9" w:rsidRPr="00884F78">
        <w:rPr>
          <w:rFonts w:ascii="Times New Roman" w:hAnsi="Times New Roman" w:cs="Times New Roman"/>
          <w:sz w:val="26"/>
          <w:szCs w:val="26"/>
        </w:rPr>
        <w:t xml:space="preserve"> delayed the remittance of revenue collected on behave of government in order to temporarily trade with the money at the expense of government some MDAS also trade with government funds often for personal gain to the detriment of budget execution and timely payment to the beneficiaries such as pensioners and general public at large it is therefore expected tat these sharp practices will stop and there will be prompt release of funds for project if contractor are paid on the need for them to borrow at high interest rate will reduce and hence result overall lower cost of public projects better performance and prompt projection completion for the betterment of general public.</w:t>
      </w:r>
    </w:p>
    <w:p w:rsidR="001B3AD9" w:rsidRPr="00884F78" w:rsidRDefault="001B3AD9" w:rsidP="007762AE">
      <w:pPr>
        <w:jc w:val="both"/>
        <w:rPr>
          <w:rFonts w:ascii="Times New Roman" w:hAnsi="Times New Roman" w:cs="Times New Roman"/>
          <w:b/>
          <w:sz w:val="26"/>
          <w:szCs w:val="26"/>
        </w:rPr>
      </w:pPr>
      <w:r w:rsidRPr="00884F78">
        <w:rPr>
          <w:rFonts w:ascii="Times New Roman" w:hAnsi="Times New Roman" w:cs="Times New Roman"/>
          <w:b/>
          <w:sz w:val="26"/>
          <w:szCs w:val="26"/>
        </w:rPr>
        <w:t>BANKS</w:t>
      </w:r>
    </w:p>
    <w:p w:rsidR="001B3AD9"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sz w:val="26"/>
          <w:szCs w:val="26"/>
        </w:rPr>
        <w:tab/>
        <w:t>It also improves bank reconciliation and quality of a fiscal data A T.S.A allows for effective reconciliation between the government accounting systems and cash flow statements from the banking system. This will reduces the risk of errors in reconciliation processes and improves the timeliness and quality of fiscal account.</w:t>
      </w:r>
    </w:p>
    <w:p w:rsidR="001B3AD9" w:rsidRPr="00884F78" w:rsidRDefault="001B3AD9" w:rsidP="007762AE">
      <w:pPr>
        <w:jc w:val="both"/>
        <w:rPr>
          <w:rFonts w:ascii="Times New Roman" w:hAnsi="Times New Roman" w:cs="Times New Roman"/>
          <w:b/>
          <w:sz w:val="26"/>
          <w:szCs w:val="26"/>
        </w:rPr>
      </w:pPr>
      <w:r w:rsidRPr="00884F78">
        <w:rPr>
          <w:rFonts w:ascii="Times New Roman" w:hAnsi="Times New Roman" w:cs="Times New Roman"/>
          <w:b/>
          <w:sz w:val="26"/>
          <w:szCs w:val="26"/>
        </w:rPr>
        <w:t xml:space="preserve">ACADEMIC </w:t>
      </w:r>
    </w:p>
    <w:p w:rsidR="001B3AD9"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sz w:val="26"/>
          <w:szCs w:val="26"/>
        </w:rPr>
        <w:tab/>
        <w:t>The academic aspect of it involves how it will aid in research and development. This is because emphasis will be laid on the work by previous researchers and contributes immensely to intellectualism and academic environment in general.</w:t>
      </w:r>
    </w:p>
    <w:p w:rsidR="001B3AD9" w:rsidRPr="00884F78" w:rsidRDefault="001B3AD9" w:rsidP="007762AE">
      <w:pPr>
        <w:jc w:val="both"/>
        <w:rPr>
          <w:rFonts w:ascii="Times New Roman" w:hAnsi="Times New Roman" w:cs="Times New Roman"/>
          <w:b/>
          <w:sz w:val="26"/>
          <w:szCs w:val="26"/>
        </w:rPr>
      </w:pPr>
      <w:r w:rsidRPr="00884F78">
        <w:rPr>
          <w:rFonts w:ascii="Times New Roman" w:hAnsi="Times New Roman" w:cs="Times New Roman"/>
          <w:b/>
          <w:sz w:val="26"/>
          <w:szCs w:val="26"/>
        </w:rPr>
        <w:t>1.7</w:t>
      </w:r>
      <w:r w:rsidRPr="00884F78">
        <w:rPr>
          <w:rFonts w:ascii="Times New Roman" w:hAnsi="Times New Roman" w:cs="Times New Roman"/>
          <w:b/>
          <w:sz w:val="26"/>
          <w:szCs w:val="26"/>
        </w:rPr>
        <w:tab/>
        <w:t>SCOPE OF THE STUDY</w:t>
      </w:r>
    </w:p>
    <w:p w:rsidR="00470EA4"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sz w:val="26"/>
          <w:szCs w:val="26"/>
        </w:rPr>
        <w:tab/>
        <w:t xml:space="preserve">The study focused on the policy implementation of TSA account as revenue to curb financial corruption practices in Nigeria with a case study of Kwara State ministry of Finance, Ilorin. </w:t>
      </w:r>
    </w:p>
    <w:p w:rsidR="001B3EB6" w:rsidRPr="00884F78" w:rsidRDefault="001B3EB6" w:rsidP="007762AE">
      <w:pPr>
        <w:jc w:val="both"/>
        <w:rPr>
          <w:rFonts w:ascii="Times New Roman" w:hAnsi="Times New Roman" w:cs="Times New Roman"/>
          <w:b/>
          <w:sz w:val="26"/>
          <w:szCs w:val="26"/>
        </w:rPr>
      </w:pPr>
    </w:p>
    <w:p w:rsidR="001B3AD9" w:rsidRPr="00884F78" w:rsidRDefault="001B3AD9" w:rsidP="007762AE">
      <w:pPr>
        <w:jc w:val="both"/>
        <w:rPr>
          <w:rFonts w:ascii="Times New Roman" w:hAnsi="Times New Roman" w:cs="Times New Roman"/>
          <w:b/>
          <w:sz w:val="26"/>
          <w:szCs w:val="26"/>
        </w:rPr>
      </w:pPr>
      <w:r w:rsidRPr="00884F78">
        <w:rPr>
          <w:rFonts w:ascii="Times New Roman" w:hAnsi="Times New Roman" w:cs="Times New Roman"/>
          <w:b/>
          <w:sz w:val="26"/>
          <w:szCs w:val="26"/>
        </w:rPr>
        <w:t>1.8</w:t>
      </w:r>
      <w:r w:rsidRPr="00884F78">
        <w:rPr>
          <w:rFonts w:ascii="Times New Roman" w:hAnsi="Times New Roman" w:cs="Times New Roman"/>
          <w:b/>
          <w:sz w:val="26"/>
          <w:szCs w:val="26"/>
        </w:rPr>
        <w:tab/>
        <w:t>DEFINITION OF TERM</w:t>
      </w:r>
    </w:p>
    <w:p w:rsidR="001B3AD9" w:rsidRPr="00884F78" w:rsidRDefault="001B3AD9" w:rsidP="007762AE">
      <w:pPr>
        <w:pStyle w:val="ListParagraph"/>
        <w:numPr>
          <w:ilvl w:val="0"/>
          <w:numId w:val="3"/>
        </w:numPr>
        <w:ind w:left="720"/>
        <w:jc w:val="both"/>
        <w:rPr>
          <w:rFonts w:ascii="Times New Roman" w:hAnsi="Times New Roman" w:cs="Times New Roman"/>
          <w:sz w:val="26"/>
          <w:szCs w:val="26"/>
        </w:rPr>
      </w:pPr>
      <w:r w:rsidRPr="00884F78">
        <w:rPr>
          <w:rFonts w:ascii="Times New Roman" w:hAnsi="Times New Roman" w:cs="Times New Roman"/>
          <w:sz w:val="26"/>
          <w:szCs w:val="26"/>
        </w:rPr>
        <w:t>TSA: - TSA is one of the financial implemented by the federal government of Nigeria to consolidate all inflows from the ministries departments and agencies.</w:t>
      </w:r>
    </w:p>
    <w:p w:rsidR="001B3AD9" w:rsidRPr="00884F78" w:rsidRDefault="001B3AD9" w:rsidP="007762AE">
      <w:pPr>
        <w:pStyle w:val="ListParagraph"/>
        <w:numPr>
          <w:ilvl w:val="0"/>
          <w:numId w:val="3"/>
        </w:numPr>
        <w:ind w:left="720"/>
        <w:jc w:val="both"/>
        <w:rPr>
          <w:rFonts w:ascii="Times New Roman" w:hAnsi="Times New Roman" w:cs="Times New Roman"/>
          <w:sz w:val="26"/>
          <w:szCs w:val="26"/>
        </w:rPr>
      </w:pPr>
      <w:r w:rsidRPr="00884F78">
        <w:rPr>
          <w:rFonts w:ascii="Times New Roman" w:hAnsi="Times New Roman" w:cs="Times New Roman"/>
          <w:sz w:val="26"/>
          <w:szCs w:val="26"/>
        </w:rPr>
        <w:t xml:space="preserve">Revenue: - Income accrued to an organization </w:t>
      </w:r>
    </w:p>
    <w:p w:rsidR="001B3AD9" w:rsidRPr="00884F78" w:rsidRDefault="001B3AD9" w:rsidP="007762AE">
      <w:pPr>
        <w:pStyle w:val="ListParagraph"/>
        <w:numPr>
          <w:ilvl w:val="0"/>
          <w:numId w:val="3"/>
        </w:numPr>
        <w:ind w:left="720"/>
        <w:jc w:val="both"/>
        <w:rPr>
          <w:rFonts w:ascii="Times New Roman" w:hAnsi="Times New Roman" w:cs="Times New Roman"/>
          <w:sz w:val="26"/>
          <w:szCs w:val="26"/>
        </w:rPr>
      </w:pPr>
      <w:r w:rsidRPr="00884F78">
        <w:rPr>
          <w:rFonts w:ascii="Times New Roman" w:hAnsi="Times New Roman" w:cs="Times New Roman"/>
          <w:sz w:val="26"/>
          <w:szCs w:val="26"/>
        </w:rPr>
        <w:t>Accounting System: - System of record a business man keeps to maintain its accounting system.</w:t>
      </w:r>
    </w:p>
    <w:p w:rsidR="001B3AD9" w:rsidRPr="00884F78" w:rsidRDefault="001B3AD9" w:rsidP="007762AE">
      <w:pPr>
        <w:pStyle w:val="ListParagraph"/>
        <w:numPr>
          <w:ilvl w:val="0"/>
          <w:numId w:val="3"/>
        </w:numPr>
        <w:ind w:left="720"/>
        <w:jc w:val="both"/>
        <w:rPr>
          <w:rFonts w:ascii="Times New Roman" w:hAnsi="Times New Roman" w:cs="Times New Roman"/>
          <w:sz w:val="26"/>
          <w:szCs w:val="26"/>
        </w:rPr>
      </w:pPr>
      <w:r w:rsidRPr="00884F78">
        <w:rPr>
          <w:rFonts w:ascii="Times New Roman" w:hAnsi="Times New Roman" w:cs="Times New Roman"/>
          <w:sz w:val="26"/>
          <w:szCs w:val="26"/>
        </w:rPr>
        <w:t>Budget: - It is a quantitative expression of a plan for a defined period of time.</w:t>
      </w:r>
    </w:p>
    <w:p w:rsidR="001B3AD9" w:rsidRPr="00884F78" w:rsidRDefault="001B3AD9" w:rsidP="007762AE">
      <w:pPr>
        <w:pStyle w:val="ListParagraph"/>
        <w:numPr>
          <w:ilvl w:val="0"/>
          <w:numId w:val="3"/>
        </w:numPr>
        <w:ind w:left="720"/>
        <w:jc w:val="both"/>
        <w:rPr>
          <w:rFonts w:ascii="Times New Roman" w:hAnsi="Times New Roman" w:cs="Times New Roman"/>
          <w:sz w:val="26"/>
          <w:szCs w:val="26"/>
        </w:rPr>
      </w:pPr>
      <w:r w:rsidRPr="00884F78">
        <w:rPr>
          <w:rFonts w:ascii="Times New Roman" w:hAnsi="Times New Roman" w:cs="Times New Roman"/>
          <w:sz w:val="26"/>
          <w:szCs w:val="26"/>
        </w:rPr>
        <w:t>M.D.A: - Ministry Department Agency</w:t>
      </w:r>
    </w:p>
    <w:p w:rsidR="001B3AD9" w:rsidRPr="00884F78" w:rsidRDefault="001B3AD9" w:rsidP="007762AE">
      <w:pPr>
        <w:pStyle w:val="ListParagraph"/>
        <w:numPr>
          <w:ilvl w:val="0"/>
          <w:numId w:val="3"/>
        </w:numPr>
        <w:ind w:left="720"/>
        <w:jc w:val="both"/>
        <w:rPr>
          <w:rFonts w:ascii="Times New Roman" w:hAnsi="Times New Roman" w:cs="Times New Roman"/>
          <w:sz w:val="26"/>
          <w:szCs w:val="26"/>
        </w:rPr>
      </w:pPr>
      <w:r w:rsidRPr="00884F78">
        <w:rPr>
          <w:rFonts w:ascii="Times New Roman" w:hAnsi="Times New Roman" w:cs="Times New Roman"/>
          <w:sz w:val="26"/>
          <w:szCs w:val="26"/>
        </w:rPr>
        <w:t>D.M.B: - Deposit Money Bank</w:t>
      </w:r>
    </w:p>
    <w:p w:rsidR="001B3AD9" w:rsidRPr="00884F78" w:rsidRDefault="001B3AD9" w:rsidP="007762AE">
      <w:pPr>
        <w:pStyle w:val="ListParagraph"/>
        <w:numPr>
          <w:ilvl w:val="0"/>
          <w:numId w:val="3"/>
        </w:numPr>
        <w:ind w:left="720"/>
        <w:jc w:val="both"/>
        <w:rPr>
          <w:rFonts w:ascii="Times New Roman" w:hAnsi="Times New Roman" w:cs="Times New Roman"/>
          <w:sz w:val="26"/>
          <w:szCs w:val="26"/>
        </w:rPr>
      </w:pPr>
      <w:r w:rsidRPr="00884F78">
        <w:rPr>
          <w:rFonts w:ascii="Times New Roman" w:hAnsi="Times New Roman" w:cs="Times New Roman"/>
          <w:sz w:val="26"/>
          <w:szCs w:val="26"/>
        </w:rPr>
        <w:t xml:space="preserve">M.M.T: - Modern money theory </w:t>
      </w:r>
    </w:p>
    <w:p w:rsidR="001B3EB6" w:rsidRPr="00884F78" w:rsidRDefault="001B3AD9" w:rsidP="00F15FB2">
      <w:pPr>
        <w:pStyle w:val="ListParagraph"/>
        <w:numPr>
          <w:ilvl w:val="0"/>
          <w:numId w:val="3"/>
        </w:numPr>
        <w:ind w:left="720"/>
        <w:jc w:val="both"/>
        <w:rPr>
          <w:rFonts w:ascii="Times New Roman" w:hAnsi="Times New Roman" w:cs="Times New Roman"/>
          <w:sz w:val="26"/>
          <w:szCs w:val="26"/>
        </w:rPr>
      </w:pPr>
      <w:r w:rsidRPr="00884F78">
        <w:rPr>
          <w:rFonts w:ascii="Times New Roman" w:hAnsi="Times New Roman" w:cs="Times New Roman"/>
          <w:sz w:val="26"/>
          <w:szCs w:val="26"/>
        </w:rPr>
        <w:t>Public Sector: - The part of the economy that is controlled by the government.</w:t>
      </w:r>
    </w:p>
    <w:p w:rsidR="000233EB" w:rsidRPr="00884F78" w:rsidRDefault="000233EB" w:rsidP="007762AE">
      <w:pPr>
        <w:jc w:val="center"/>
        <w:rPr>
          <w:rFonts w:ascii="Times New Roman" w:hAnsi="Times New Roman" w:cs="Times New Roman"/>
          <w:b/>
          <w:sz w:val="26"/>
          <w:szCs w:val="26"/>
        </w:rPr>
      </w:pPr>
    </w:p>
    <w:p w:rsidR="000233EB" w:rsidRPr="00884F78" w:rsidRDefault="000233EB" w:rsidP="007762AE">
      <w:pPr>
        <w:jc w:val="center"/>
        <w:rPr>
          <w:rFonts w:ascii="Times New Roman" w:hAnsi="Times New Roman" w:cs="Times New Roman"/>
          <w:b/>
          <w:sz w:val="26"/>
          <w:szCs w:val="26"/>
        </w:rPr>
      </w:pPr>
    </w:p>
    <w:p w:rsidR="000233EB" w:rsidRPr="00884F78" w:rsidRDefault="000233EB" w:rsidP="007762AE">
      <w:pPr>
        <w:jc w:val="center"/>
        <w:rPr>
          <w:rFonts w:ascii="Times New Roman" w:hAnsi="Times New Roman" w:cs="Times New Roman"/>
          <w:b/>
          <w:sz w:val="26"/>
          <w:szCs w:val="26"/>
        </w:rPr>
      </w:pPr>
    </w:p>
    <w:p w:rsidR="000233EB" w:rsidRPr="00884F78" w:rsidRDefault="000233EB" w:rsidP="007762AE">
      <w:pPr>
        <w:jc w:val="center"/>
        <w:rPr>
          <w:rFonts w:ascii="Times New Roman" w:hAnsi="Times New Roman" w:cs="Times New Roman"/>
          <w:b/>
          <w:sz w:val="26"/>
          <w:szCs w:val="26"/>
        </w:rPr>
      </w:pPr>
    </w:p>
    <w:p w:rsidR="000233EB" w:rsidRPr="00884F78" w:rsidRDefault="000233EB" w:rsidP="007762AE">
      <w:pPr>
        <w:jc w:val="center"/>
        <w:rPr>
          <w:rFonts w:ascii="Times New Roman" w:hAnsi="Times New Roman" w:cs="Times New Roman"/>
          <w:b/>
          <w:sz w:val="26"/>
          <w:szCs w:val="26"/>
        </w:rPr>
      </w:pPr>
    </w:p>
    <w:p w:rsidR="000233EB" w:rsidRPr="00884F78" w:rsidRDefault="000233EB" w:rsidP="007762AE">
      <w:pPr>
        <w:jc w:val="center"/>
        <w:rPr>
          <w:rFonts w:ascii="Times New Roman" w:hAnsi="Times New Roman" w:cs="Times New Roman"/>
          <w:b/>
          <w:sz w:val="26"/>
          <w:szCs w:val="26"/>
        </w:rPr>
      </w:pPr>
    </w:p>
    <w:p w:rsidR="000233EB" w:rsidRPr="00884F78" w:rsidRDefault="000233EB" w:rsidP="007762AE">
      <w:pPr>
        <w:jc w:val="center"/>
        <w:rPr>
          <w:rFonts w:ascii="Times New Roman" w:hAnsi="Times New Roman" w:cs="Times New Roman"/>
          <w:b/>
          <w:sz w:val="26"/>
          <w:szCs w:val="26"/>
        </w:rPr>
      </w:pPr>
    </w:p>
    <w:p w:rsidR="000233EB" w:rsidRPr="00884F78" w:rsidRDefault="000233EB" w:rsidP="007762AE">
      <w:pPr>
        <w:jc w:val="center"/>
        <w:rPr>
          <w:rFonts w:ascii="Times New Roman" w:hAnsi="Times New Roman" w:cs="Times New Roman"/>
          <w:b/>
          <w:sz w:val="26"/>
          <w:szCs w:val="26"/>
        </w:rPr>
      </w:pPr>
    </w:p>
    <w:p w:rsidR="000233EB" w:rsidRPr="00884F78" w:rsidRDefault="000233EB" w:rsidP="007762AE">
      <w:pPr>
        <w:jc w:val="center"/>
        <w:rPr>
          <w:rFonts w:ascii="Times New Roman" w:hAnsi="Times New Roman" w:cs="Times New Roman"/>
          <w:b/>
          <w:sz w:val="26"/>
          <w:szCs w:val="26"/>
        </w:rPr>
      </w:pPr>
    </w:p>
    <w:p w:rsidR="000233EB" w:rsidRPr="00884F78" w:rsidRDefault="000233EB" w:rsidP="007762AE">
      <w:pPr>
        <w:jc w:val="center"/>
        <w:rPr>
          <w:rFonts w:ascii="Times New Roman" w:hAnsi="Times New Roman" w:cs="Times New Roman"/>
          <w:b/>
          <w:sz w:val="26"/>
          <w:szCs w:val="26"/>
        </w:rPr>
      </w:pPr>
    </w:p>
    <w:p w:rsidR="000233EB" w:rsidRPr="00884F78" w:rsidRDefault="000233EB" w:rsidP="007762AE">
      <w:pPr>
        <w:jc w:val="center"/>
        <w:rPr>
          <w:rFonts w:ascii="Times New Roman" w:hAnsi="Times New Roman" w:cs="Times New Roman"/>
          <w:b/>
          <w:sz w:val="26"/>
          <w:szCs w:val="26"/>
        </w:rPr>
      </w:pPr>
    </w:p>
    <w:p w:rsidR="00C275B9" w:rsidRPr="00884F78" w:rsidRDefault="00C275B9" w:rsidP="007762AE">
      <w:pPr>
        <w:jc w:val="center"/>
        <w:rPr>
          <w:rFonts w:ascii="Times New Roman" w:hAnsi="Times New Roman" w:cs="Times New Roman"/>
          <w:b/>
          <w:sz w:val="26"/>
          <w:szCs w:val="26"/>
        </w:rPr>
      </w:pPr>
    </w:p>
    <w:p w:rsidR="00C275B9" w:rsidRPr="00884F78" w:rsidRDefault="00C275B9" w:rsidP="007762AE">
      <w:pPr>
        <w:jc w:val="center"/>
        <w:rPr>
          <w:rFonts w:ascii="Times New Roman" w:hAnsi="Times New Roman" w:cs="Times New Roman"/>
          <w:b/>
          <w:sz w:val="26"/>
          <w:szCs w:val="26"/>
        </w:rPr>
      </w:pPr>
    </w:p>
    <w:p w:rsidR="00C275B9" w:rsidRPr="00884F78" w:rsidRDefault="00C275B9" w:rsidP="007762AE">
      <w:pPr>
        <w:jc w:val="center"/>
        <w:rPr>
          <w:rFonts w:ascii="Times New Roman" w:hAnsi="Times New Roman" w:cs="Times New Roman"/>
          <w:b/>
          <w:sz w:val="26"/>
          <w:szCs w:val="26"/>
        </w:rPr>
      </w:pPr>
    </w:p>
    <w:p w:rsidR="00C275B9" w:rsidRPr="00884F78" w:rsidRDefault="00C275B9" w:rsidP="007762AE">
      <w:pPr>
        <w:jc w:val="center"/>
        <w:rPr>
          <w:rFonts w:ascii="Times New Roman" w:hAnsi="Times New Roman" w:cs="Times New Roman"/>
          <w:b/>
          <w:sz w:val="26"/>
          <w:szCs w:val="26"/>
        </w:rPr>
      </w:pPr>
    </w:p>
    <w:p w:rsidR="001B3AD9" w:rsidRPr="00884F78" w:rsidRDefault="001B3AD9" w:rsidP="007762AE">
      <w:pPr>
        <w:jc w:val="center"/>
        <w:rPr>
          <w:rFonts w:ascii="Times New Roman" w:hAnsi="Times New Roman" w:cs="Times New Roman"/>
          <w:b/>
          <w:sz w:val="26"/>
          <w:szCs w:val="26"/>
        </w:rPr>
      </w:pPr>
      <w:r w:rsidRPr="00884F78">
        <w:rPr>
          <w:rFonts w:ascii="Times New Roman" w:hAnsi="Times New Roman" w:cs="Times New Roman"/>
          <w:b/>
          <w:sz w:val="26"/>
          <w:szCs w:val="26"/>
        </w:rPr>
        <w:t>CHAPTER TWO</w:t>
      </w:r>
    </w:p>
    <w:p w:rsidR="001B3AD9" w:rsidRPr="00884F78" w:rsidRDefault="00437957" w:rsidP="007762AE">
      <w:pPr>
        <w:jc w:val="both"/>
        <w:rPr>
          <w:rFonts w:ascii="Times New Roman" w:hAnsi="Times New Roman" w:cs="Times New Roman"/>
          <w:b/>
          <w:sz w:val="26"/>
          <w:szCs w:val="26"/>
        </w:rPr>
      </w:pPr>
      <w:r w:rsidRPr="00884F78">
        <w:rPr>
          <w:rFonts w:ascii="Times New Roman" w:hAnsi="Times New Roman" w:cs="Times New Roman"/>
          <w:b/>
          <w:sz w:val="26"/>
          <w:szCs w:val="26"/>
        </w:rPr>
        <w:t>2.1</w:t>
      </w:r>
      <w:r w:rsidRPr="00884F78">
        <w:rPr>
          <w:rFonts w:ascii="Times New Roman" w:hAnsi="Times New Roman" w:cs="Times New Roman"/>
          <w:b/>
          <w:sz w:val="26"/>
          <w:szCs w:val="26"/>
        </w:rPr>
        <w:tab/>
      </w:r>
      <w:r w:rsidR="001B3AD9" w:rsidRPr="00884F78">
        <w:rPr>
          <w:rFonts w:ascii="Times New Roman" w:hAnsi="Times New Roman" w:cs="Times New Roman"/>
          <w:b/>
          <w:sz w:val="26"/>
          <w:szCs w:val="26"/>
        </w:rPr>
        <w:t xml:space="preserve">INTRODUCTION </w:t>
      </w:r>
    </w:p>
    <w:p w:rsidR="001B3AD9"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b/>
          <w:sz w:val="26"/>
          <w:szCs w:val="26"/>
        </w:rPr>
        <w:tab/>
      </w:r>
      <w:r w:rsidRPr="00884F78">
        <w:rPr>
          <w:rFonts w:ascii="Times New Roman" w:hAnsi="Times New Roman" w:cs="Times New Roman"/>
          <w:sz w:val="26"/>
          <w:szCs w:val="26"/>
        </w:rPr>
        <w:t>This chapter will focused on the review of relevant literatures for the study and was divided into conceptual theoretical and empirical clarifications. The essence is to allow us to have a basis for the measurement of key variables of the study and of course establish a logical underpinning that will give direction for the study.</w:t>
      </w:r>
    </w:p>
    <w:p w:rsidR="001B3AD9" w:rsidRPr="00884F78" w:rsidRDefault="00437957" w:rsidP="007762AE">
      <w:pPr>
        <w:jc w:val="both"/>
        <w:rPr>
          <w:rFonts w:ascii="Times New Roman" w:hAnsi="Times New Roman" w:cs="Times New Roman"/>
          <w:b/>
          <w:sz w:val="26"/>
          <w:szCs w:val="26"/>
        </w:rPr>
      </w:pPr>
      <w:r w:rsidRPr="00884F78">
        <w:rPr>
          <w:rFonts w:ascii="Times New Roman" w:hAnsi="Times New Roman" w:cs="Times New Roman"/>
          <w:b/>
          <w:sz w:val="26"/>
          <w:szCs w:val="26"/>
        </w:rPr>
        <w:t>2.2</w:t>
      </w:r>
      <w:r w:rsidR="00E371B3" w:rsidRPr="00884F78">
        <w:rPr>
          <w:rFonts w:ascii="Times New Roman" w:hAnsi="Times New Roman" w:cs="Times New Roman"/>
          <w:b/>
          <w:sz w:val="26"/>
          <w:szCs w:val="26"/>
        </w:rPr>
        <w:tab/>
        <w:t>CONCEPTUAL CLARIFICATION</w:t>
      </w:r>
    </w:p>
    <w:p w:rsidR="001B3AD9"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b/>
          <w:sz w:val="26"/>
          <w:szCs w:val="26"/>
        </w:rPr>
        <w:tab/>
      </w:r>
      <w:r w:rsidRPr="00884F78">
        <w:rPr>
          <w:rFonts w:ascii="Times New Roman" w:hAnsi="Times New Roman" w:cs="Times New Roman"/>
          <w:sz w:val="26"/>
          <w:szCs w:val="26"/>
        </w:rPr>
        <w:t>Treasury single Account is a public accounting system under which all government revenue, receipt and income and collected into one single account usually maintained by the country’s central bank and all payments done through this account as well. According to Ojo (2013) for TSA to work effectively there must be daily clearing of and consolidation of cash balances into the central account even where the MDA’s account are already held at the CBN such as the FIRS.</w:t>
      </w:r>
      <w:r w:rsidR="00CD51C3" w:rsidRPr="00884F78">
        <w:rPr>
          <w:rFonts w:ascii="Times New Roman" w:hAnsi="Times New Roman" w:cs="Times New Roman"/>
          <w:sz w:val="26"/>
          <w:szCs w:val="26"/>
        </w:rPr>
        <w:t xml:space="preserve"> </w:t>
      </w:r>
      <w:r w:rsidRPr="00884F78">
        <w:rPr>
          <w:rFonts w:ascii="Times New Roman" w:hAnsi="Times New Roman" w:cs="Times New Roman"/>
          <w:sz w:val="26"/>
          <w:szCs w:val="26"/>
        </w:rPr>
        <w:t xml:space="preserve">Some may argue that it is necessary to separate the cash transaction of each MDA for control and reporting purposes however this objective can be achieved through proper accounting rather than by holding cash in separate bank accounts in any case the various bank accounts held by MDA’s in commercial bank do not necessarily have to be closed but they must be operated as zero balance accounts where any closing balance must be swept to TSA at the central Bank of Nigeria (CBN) on a daily basis to give government a consolidated cash position. TSA can therefore cover all funds including ear mark and extra budgetary accounts or even funds held in trust by government to make work accounting systems must be trust assets in TSA this is not different from what a private company operating in many countries or even internationally will do to consolidate its fund rather than fragment them by divisions or sub entitles. Hence a company will only borrow externally If and only If its overall cash position is negative rather than when a division has deficit even through others may have surplus. Pattanayk and Fainboin (2011) defined treasury accounts as a unified structure of government bank accounts enabling consolidation and optimum utilization of government cash resources in other words, a TSA is a bank account or a set of linked accounts through which the government transacts all its receipts and payments and gets a consolidated view of its cash position at the end of each day it an essential tool for consolidating and managing government’s cash resources, thus minimizing borrowing cost. </w:t>
      </w:r>
      <w:r w:rsidR="00CD51C3" w:rsidRPr="00884F78">
        <w:rPr>
          <w:rFonts w:ascii="Times New Roman" w:hAnsi="Times New Roman" w:cs="Times New Roman"/>
          <w:sz w:val="26"/>
          <w:szCs w:val="26"/>
        </w:rPr>
        <w:t xml:space="preserve"> </w:t>
      </w:r>
      <w:r w:rsidRPr="00884F78">
        <w:rPr>
          <w:rFonts w:ascii="Times New Roman" w:hAnsi="Times New Roman" w:cs="Times New Roman"/>
          <w:sz w:val="26"/>
          <w:szCs w:val="26"/>
        </w:rPr>
        <w:t>According to Eme et al (2015) the order on TSA which came into effect on August II marks the beginning of MDAS rehrement of revenues due to the federal government into a unified account maintained by the central bank of Nigeria (CBN) The payment of government revenue into multiple bank accounts operated by MDAS in commercial banks as obtained under the old order was clearly against the Nigeria constitution which sections. 80 and 162 directed that all federally – collected revenues should be paid into the federation account it was a flag rout breach of the constitution that underscores negligence in the management of the country’s finances. They further opined that it is heartening that this will now be history going by the efforts of the new administration to implement the TSA policy that was first recommended by the federal government economic reform and governance programme in 2004 but bumped in 2005 following intense pressure from the banking industry TSA is also part of the public financial management reforms which falls under piller 3 of the National strategy for public service reforms towards vision 20. 2020.</w:t>
      </w:r>
      <w:r w:rsidR="00CD51C3" w:rsidRPr="00884F78">
        <w:rPr>
          <w:rFonts w:ascii="Times New Roman" w:hAnsi="Times New Roman" w:cs="Times New Roman"/>
          <w:sz w:val="26"/>
          <w:szCs w:val="26"/>
        </w:rPr>
        <w:t xml:space="preserve"> </w:t>
      </w:r>
      <w:r w:rsidRPr="00884F78">
        <w:rPr>
          <w:rFonts w:ascii="Times New Roman" w:hAnsi="Times New Roman" w:cs="Times New Roman"/>
          <w:sz w:val="26"/>
          <w:szCs w:val="26"/>
        </w:rPr>
        <w:t xml:space="preserve">Onyekere (2015) opined that TSA is a process and tool for effective management of government’s finances banking and cash position. In accordance with the have its pools and unifies all government accounts through a single treasury account. Chukwu (2015) opined that a treasury single account is a network of subsidiary account all linked to a man account such that transactions are effected in the subsidiary accounts but closing on these subsidiary accounts are transferred to the man account at the end of each business day. According to Ajayi (2013) deposit money banks stand to lose immensely from the implementation of TSA, the fact that public sector funds constitute a large chunk of commercial banks deposit. Indeed, it is estimates that about #2.2 Trillion public sector funds at the beginning of sector quarter of 2015 the impact of this amount of money can be imagined when one considers the fact that each time the monthly federal allocation is released by FAAC, it is usually a washed with liquidity and as soon as this public sector funds series up through withdrawal by the states, liquidity with </w:t>
      </w:r>
      <w:r w:rsidR="005128CF" w:rsidRPr="00884F78">
        <w:rPr>
          <w:rFonts w:ascii="Times New Roman" w:hAnsi="Times New Roman" w:cs="Times New Roman"/>
          <w:sz w:val="26"/>
          <w:szCs w:val="26"/>
        </w:rPr>
        <w:t>interbank</w:t>
      </w:r>
      <w:r w:rsidRPr="00884F78">
        <w:rPr>
          <w:rFonts w:ascii="Times New Roman" w:hAnsi="Times New Roman" w:cs="Times New Roman"/>
          <w:sz w:val="26"/>
          <w:szCs w:val="26"/>
        </w:rPr>
        <w:t xml:space="preserve"> rates going up of major impact will be the movement of funds of revenue generating parastatal such as of commercial banks. </w:t>
      </w:r>
      <w:r w:rsidR="00CD51C3" w:rsidRPr="00884F78">
        <w:rPr>
          <w:rFonts w:ascii="Times New Roman" w:hAnsi="Times New Roman" w:cs="Times New Roman"/>
          <w:sz w:val="26"/>
          <w:szCs w:val="26"/>
        </w:rPr>
        <w:t xml:space="preserve"> </w:t>
      </w:r>
      <w:r w:rsidRPr="00884F78">
        <w:rPr>
          <w:rFonts w:ascii="Times New Roman" w:hAnsi="Times New Roman" w:cs="Times New Roman"/>
          <w:sz w:val="26"/>
          <w:szCs w:val="26"/>
        </w:rPr>
        <w:t>According to Ajayi (2012), an ef</w:t>
      </w:r>
      <w:r w:rsidR="00BC0B16" w:rsidRPr="00884F78">
        <w:rPr>
          <w:rFonts w:ascii="Times New Roman" w:hAnsi="Times New Roman" w:cs="Times New Roman"/>
          <w:sz w:val="26"/>
          <w:szCs w:val="26"/>
        </w:rPr>
        <w:t>fective TSA system is founded on</w:t>
      </w:r>
      <w:r w:rsidRPr="00884F78">
        <w:rPr>
          <w:rFonts w:ascii="Times New Roman" w:hAnsi="Times New Roman" w:cs="Times New Roman"/>
          <w:sz w:val="26"/>
          <w:szCs w:val="26"/>
        </w:rPr>
        <w:t xml:space="preserve"> three key principles. </w:t>
      </w:r>
    </w:p>
    <w:p w:rsidR="001B3AD9" w:rsidRPr="00884F78" w:rsidRDefault="001B3AD9" w:rsidP="00CD51C3">
      <w:pPr>
        <w:pStyle w:val="ListParagraph"/>
        <w:numPr>
          <w:ilvl w:val="0"/>
          <w:numId w:val="4"/>
        </w:numPr>
        <w:ind w:left="720"/>
        <w:jc w:val="both"/>
        <w:rPr>
          <w:rFonts w:ascii="Times New Roman" w:hAnsi="Times New Roman" w:cs="Times New Roman"/>
          <w:sz w:val="26"/>
          <w:szCs w:val="26"/>
        </w:rPr>
      </w:pPr>
      <w:r w:rsidRPr="00884F78">
        <w:rPr>
          <w:rFonts w:ascii="Times New Roman" w:hAnsi="Times New Roman" w:cs="Times New Roman"/>
          <w:sz w:val="26"/>
          <w:szCs w:val="26"/>
        </w:rPr>
        <w:t>The government banking arrangement should be unified, to enable ministry of finance/treasury oversight of government account and out of these bank accounts and allow complete fungibility of all cash resources, including on a real-time basis if electron in place. Although a TSA structure can contain ledger sub-accounts in a single banking institution (not necessarily a central bank) can accommodate external zero-balance accounts (ZBAS) in a number of commercial banks.</w:t>
      </w:r>
      <w:r w:rsidR="00CD51C3" w:rsidRPr="00884F78">
        <w:rPr>
          <w:rFonts w:ascii="Times New Roman" w:hAnsi="Times New Roman" w:cs="Times New Roman"/>
          <w:sz w:val="26"/>
          <w:szCs w:val="26"/>
        </w:rPr>
        <w:t xml:space="preserve"> </w:t>
      </w:r>
      <w:r w:rsidRPr="00884F78">
        <w:rPr>
          <w:rFonts w:ascii="Times New Roman" w:hAnsi="Times New Roman" w:cs="Times New Roman"/>
          <w:sz w:val="26"/>
          <w:szCs w:val="26"/>
        </w:rPr>
        <w:t xml:space="preserve">These separate accounts are integrated with a lop account (called the TSA main account) usually at the central bank for netting off their balances (usually on each day) to get the consolidated cash position. </w:t>
      </w:r>
    </w:p>
    <w:p w:rsidR="001B3AD9" w:rsidRPr="00884F78" w:rsidRDefault="001B3AD9" w:rsidP="007762AE">
      <w:pPr>
        <w:pStyle w:val="ListParagraph"/>
        <w:numPr>
          <w:ilvl w:val="0"/>
          <w:numId w:val="4"/>
        </w:numPr>
        <w:ind w:left="720"/>
        <w:jc w:val="both"/>
        <w:rPr>
          <w:rFonts w:ascii="Times New Roman" w:hAnsi="Times New Roman" w:cs="Times New Roman"/>
          <w:sz w:val="26"/>
          <w:szCs w:val="26"/>
        </w:rPr>
      </w:pPr>
      <w:r w:rsidRPr="00884F78">
        <w:rPr>
          <w:rFonts w:ascii="Times New Roman" w:hAnsi="Times New Roman" w:cs="Times New Roman"/>
          <w:sz w:val="26"/>
          <w:szCs w:val="26"/>
        </w:rPr>
        <w:t xml:space="preserve">No other government agency should operate bank accounts outside the oversight of the treasury institutional structures and processing arrangements determine how a TSA is accessed and operated (see section II). The treasury, as the chief financial account, government should manage the government’s cash (and debt) positions to ensure that sufficient funds are available to meet obligations, idle cash is efficiently invested, and debt is optimally issued according to the appropriate statues. In some of the management including issuance of debt is some by a debt management office (DMO). </w:t>
      </w:r>
    </w:p>
    <w:p w:rsidR="001B3AD9" w:rsidRPr="00884F78" w:rsidRDefault="001B3AD9" w:rsidP="007762AE">
      <w:pPr>
        <w:pStyle w:val="ListParagraph"/>
        <w:numPr>
          <w:ilvl w:val="0"/>
          <w:numId w:val="4"/>
        </w:numPr>
        <w:ind w:left="720"/>
        <w:jc w:val="both"/>
        <w:rPr>
          <w:rFonts w:ascii="Times New Roman" w:hAnsi="Times New Roman" w:cs="Times New Roman"/>
          <w:sz w:val="26"/>
          <w:szCs w:val="26"/>
        </w:rPr>
      </w:pPr>
      <w:r w:rsidRPr="00884F78">
        <w:rPr>
          <w:rFonts w:ascii="Times New Roman" w:hAnsi="Times New Roman" w:cs="Times New Roman"/>
          <w:sz w:val="26"/>
          <w:szCs w:val="26"/>
        </w:rPr>
        <w:t xml:space="preserve">The TSA should have comprehensive courage, i.e, it should ideally include cash balances of all government entities, both and extra budgetary, to ensure full consolidation of governments entities, both earmark and extra budgetary to ensure full consolidation of government’s cash resources.  </w:t>
      </w:r>
    </w:p>
    <w:p w:rsidR="001B3AD9" w:rsidRPr="00884F78" w:rsidRDefault="001B3AD9" w:rsidP="007762AE">
      <w:pPr>
        <w:jc w:val="both"/>
        <w:rPr>
          <w:rFonts w:ascii="Times New Roman" w:hAnsi="Times New Roman" w:cs="Times New Roman"/>
          <w:b/>
          <w:sz w:val="26"/>
          <w:szCs w:val="26"/>
        </w:rPr>
      </w:pPr>
      <w:r w:rsidRPr="00884F78">
        <w:rPr>
          <w:rFonts w:ascii="Times New Roman" w:hAnsi="Times New Roman" w:cs="Times New Roman"/>
          <w:b/>
          <w:sz w:val="26"/>
          <w:szCs w:val="26"/>
        </w:rPr>
        <w:t>HOW DOES TSA OPERATE</w:t>
      </w:r>
    </w:p>
    <w:p w:rsidR="001B3AD9"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b/>
          <w:sz w:val="26"/>
          <w:szCs w:val="26"/>
        </w:rPr>
        <w:tab/>
      </w:r>
      <w:r w:rsidRPr="00884F78">
        <w:rPr>
          <w:rFonts w:ascii="Times New Roman" w:hAnsi="Times New Roman" w:cs="Times New Roman"/>
          <w:sz w:val="26"/>
          <w:szCs w:val="26"/>
        </w:rPr>
        <w:t>According to Ojo (2013) for TSA to work effectively, there must be daily clearing of and consolidation of cash balance of central bank account even where the MDA’s account are already held at the CBN such as the FIRS.</w:t>
      </w:r>
      <w:r w:rsidR="006E57BF" w:rsidRPr="00884F78">
        <w:rPr>
          <w:rFonts w:ascii="Times New Roman" w:hAnsi="Times New Roman" w:cs="Times New Roman"/>
          <w:sz w:val="26"/>
          <w:szCs w:val="26"/>
        </w:rPr>
        <w:t xml:space="preserve"> </w:t>
      </w:r>
      <w:r w:rsidRPr="00884F78">
        <w:rPr>
          <w:rFonts w:ascii="Times New Roman" w:hAnsi="Times New Roman" w:cs="Times New Roman"/>
          <w:sz w:val="26"/>
          <w:szCs w:val="26"/>
        </w:rPr>
        <w:t xml:space="preserve">Some may argue that it is necessary to separate the cash transaction of each MDA for control and the reporting, however this objective can be achieved through proper accounting rather than by holding cash in separate bank accounts. In any of the various banks accounts held by MDA’s in commercial banks do not necessarily have to be closed but they must be operationally balance accounts where closing balance must be swept to TSA at the central bank of Nigeria (CBN) on a daily basis government a consolidates cash position. TSA can therefore cover all funds including earmark and extra budgetary accounts or even funds held in trust by government to make this work, accounting systems must be trust assets in TSA. This is not different from what a private company operational states or even internationally will do to consolidate its funds rather than fragment them by divisions or sub entitles. Hence, a company will only borrow externally if and only it its overall cash position is negative rather than when a deficit even though other may have surplus.   </w:t>
      </w:r>
    </w:p>
    <w:p w:rsidR="001B3AD9" w:rsidRPr="00884F78" w:rsidRDefault="001B3AD9" w:rsidP="007762AE">
      <w:pPr>
        <w:jc w:val="both"/>
        <w:rPr>
          <w:rFonts w:ascii="Times New Roman" w:hAnsi="Times New Roman" w:cs="Times New Roman"/>
          <w:b/>
          <w:sz w:val="26"/>
          <w:szCs w:val="26"/>
        </w:rPr>
      </w:pPr>
      <w:r w:rsidRPr="00884F78">
        <w:rPr>
          <w:rFonts w:ascii="Times New Roman" w:hAnsi="Times New Roman" w:cs="Times New Roman"/>
          <w:b/>
          <w:sz w:val="26"/>
          <w:szCs w:val="26"/>
        </w:rPr>
        <w:t>ROLES OF COMMERICAL BANKS IN THE OPERATION OF TSA</w:t>
      </w:r>
    </w:p>
    <w:p w:rsidR="001B3AD9"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b/>
          <w:sz w:val="26"/>
          <w:szCs w:val="26"/>
        </w:rPr>
        <w:tab/>
      </w:r>
      <w:r w:rsidRPr="00884F78">
        <w:rPr>
          <w:rFonts w:ascii="Times New Roman" w:hAnsi="Times New Roman" w:cs="Times New Roman"/>
          <w:sz w:val="26"/>
          <w:szCs w:val="26"/>
        </w:rPr>
        <w:t>Organizations where government is only a shareholder and public corporations that are providing commercial rather than social services should be excluded to avoid hampering their operations given the level of bureaucracy in government examples include organization such as AMCN federal mortgage bank and sovereign wealth fund.</w:t>
      </w:r>
      <w:r w:rsidR="006E57BF" w:rsidRPr="00884F78">
        <w:rPr>
          <w:rFonts w:ascii="Times New Roman" w:hAnsi="Times New Roman" w:cs="Times New Roman"/>
          <w:sz w:val="26"/>
          <w:szCs w:val="26"/>
        </w:rPr>
        <w:t xml:space="preserve"> </w:t>
      </w:r>
      <w:r w:rsidRPr="00884F78">
        <w:rPr>
          <w:rFonts w:ascii="Times New Roman" w:hAnsi="Times New Roman" w:cs="Times New Roman"/>
          <w:sz w:val="26"/>
          <w:szCs w:val="26"/>
        </w:rPr>
        <w:t>The adaptation of TSA will involve national banking which can still be performed by commercial banks such as collection of taxes/levies and disbursement of funds such payment of salaries to civil servants. Different models of TSA involve various levels of commercial bank movement ranging from finance where there is no involvement whatsoever of commercial banks to peru where the TSA is actually managed by a commercial bank rather than the central banks. Therefore the impact on banks will depends no the model adopted and the policy responses of the CBN the CBN recently reduced the cash reserve ratio – CRR (the portion of cash deposits a commercial bank must keep with CBN) from 31% to 25% resulting in cash rejection of about #740 billion according to the bankers committee. Net long age (Lil 2014) the CRR on government deposits was as high as 75% and as low as 12% on private sectors deposits which meant only private banks sector deposits which meant banks only effective had 25% of government deposits but 88% of private deposits at their disposal. This means CBN currently has more room to cushion the impact by further reducing the CRR on private sector deposit to ensure that overall liquidity in the system remains largely unchanged.</w:t>
      </w:r>
      <w:r w:rsidR="006E57BF" w:rsidRPr="00884F78">
        <w:rPr>
          <w:rFonts w:ascii="Times New Roman" w:hAnsi="Times New Roman" w:cs="Times New Roman"/>
          <w:sz w:val="26"/>
          <w:szCs w:val="26"/>
        </w:rPr>
        <w:t xml:space="preserve"> </w:t>
      </w:r>
      <w:r w:rsidRPr="00884F78">
        <w:rPr>
          <w:rFonts w:ascii="Times New Roman" w:hAnsi="Times New Roman" w:cs="Times New Roman"/>
          <w:sz w:val="26"/>
          <w:szCs w:val="26"/>
        </w:rPr>
        <w:t xml:space="preserve">A lower monetary policy rate should also be considered to ensure that the cost of borrowing does not increase for banks with consequences for business and individuals their operations given the level of bureaucracy in government. Examining </w:t>
      </w:r>
      <w:r w:rsidR="00F15FB2" w:rsidRPr="00884F78">
        <w:rPr>
          <w:rFonts w:ascii="Times New Roman" w:hAnsi="Times New Roman" w:cs="Times New Roman"/>
          <w:sz w:val="26"/>
          <w:szCs w:val="26"/>
        </w:rPr>
        <w:t xml:space="preserve"> </w:t>
      </w:r>
      <w:r w:rsidRPr="00884F78">
        <w:rPr>
          <w:rFonts w:ascii="Times New Roman" w:hAnsi="Times New Roman" w:cs="Times New Roman"/>
          <w:sz w:val="26"/>
          <w:szCs w:val="26"/>
        </w:rPr>
        <w:t>organizations such as AMCIN, Federal Mortgage bank and the sovereign wealth fund.</w:t>
      </w:r>
      <w:r w:rsidR="006E57BF" w:rsidRPr="00884F78">
        <w:rPr>
          <w:rFonts w:ascii="Times New Roman" w:hAnsi="Times New Roman" w:cs="Times New Roman"/>
          <w:sz w:val="26"/>
          <w:szCs w:val="26"/>
        </w:rPr>
        <w:t xml:space="preserve"> </w:t>
      </w:r>
      <w:r w:rsidRPr="00884F78">
        <w:rPr>
          <w:rFonts w:ascii="Times New Roman" w:hAnsi="Times New Roman" w:cs="Times New Roman"/>
          <w:sz w:val="26"/>
          <w:szCs w:val="26"/>
        </w:rPr>
        <w:t>The adoption of TSA will involve retail banking which can skill be performed by commercial banks such as taxes/levies and disbursement of funds such as payment of salaries to civil salaries to civil servants.</w:t>
      </w:r>
      <w:r w:rsidR="006E57BF" w:rsidRPr="00884F78">
        <w:rPr>
          <w:rFonts w:ascii="Times New Roman" w:hAnsi="Times New Roman" w:cs="Times New Roman"/>
          <w:sz w:val="26"/>
          <w:szCs w:val="26"/>
        </w:rPr>
        <w:t xml:space="preserve"> </w:t>
      </w:r>
      <w:r w:rsidRPr="00884F78">
        <w:rPr>
          <w:rFonts w:ascii="Times New Roman" w:hAnsi="Times New Roman" w:cs="Times New Roman"/>
          <w:sz w:val="26"/>
          <w:szCs w:val="26"/>
        </w:rPr>
        <w:t>Different models of TSA have various levels of commercial bank movement ranging from France where there is no whatsoever to the UK where there is significant involvement of commercial bank rather than the central bank.</w:t>
      </w:r>
      <w:r w:rsidR="006E57BF" w:rsidRPr="00884F78">
        <w:rPr>
          <w:rFonts w:ascii="Times New Roman" w:hAnsi="Times New Roman" w:cs="Times New Roman"/>
          <w:sz w:val="26"/>
          <w:szCs w:val="26"/>
        </w:rPr>
        <w:t xml:space="preserve"> </w:t>
      </w:r>
      <w:r w:rsidRPr="00884F78">
        <w:rPr>
          <w:rFonts w:ascii="Times New Roman" w:hAnsi="Times New Roman" w:cs="Times New Roman"/>
          <w:sz w:val="26"/>
          <w:szCs w:val="26"/>
        </w:rPr>
        <w:t xml:space="preserve">Therefore, the impact on banks will depend on the model adopted and the policy response of the CBN. The CBN reduced the cash reserve ratio – CRR (the portion of cash deposit).   </w:t>
      </w:r>
    </w:p>
    <w:p w:rsidR="001B3AD9" w:rsidRPr="00884F78" w:rsidRDefault="001B3AD9" w:rsidP="007762AE">
      <w:pPr>
        <w:jc w:val="both"/>
        <w:rPr>
          <w:rFonts w:ascii="Times New Roman" w:hAnsi="Times New Roman" w:cs="Times New Roman"/>
          <w:b/>
          <w:sz w:val="26"/>
          <w:szCs w:val="26"/>
        </w:rPr>
      </w:pPr>
      <w:r w:rsidRPr="00884F78">
        <w:rPr>
          <w:rFonts w:ascii="Times New Roman" w:hAnsi="Times New Roman" w:cs="Times New Roman"/>
          <w:b/>
          <w:sz w:val="26"/>
          <w:szCs w:val="26"/>
        </w:rPr>
        <w:t>TSA AND PUBLIC FINANCES MANAGEMENT</w:t>
      </w:r>
    </w:p>
    <w:p w:rsidR="001B3AD9"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sz w:val="26"/>
          <w:szCs w:val="26"/>
        </w:rPr>
        <w:tab/>
        <w:t xml:space="preserve">It encompasses all the activities involved in resource generation, resource allocation and expenditure management in government in order to achieve efficient and effective delivery of public goods and services. These activities include budgeting, financial controls accounting financial reporting internal and external auditing and action taken on avoided accounts. Ola and </w:t>
      </w:r>
      <w:r w:rsidR="00F15FB2" w:rsidRPr="00884F78">
        <w:rPr>
          <w:rFonts w:ascii="Times New Roman" w:hAnsi="Times New Roman" w:cs="Times New Roman"/>
          <w:sz w:val="26"/>
          <w:szCs w:val="26"/>
        </w:rPr>
        <w:t>Offing</w:t>
      </w:r>
      <w:r w:rsidRPr="00884F78">
        <w:rPr>
          <w:rFonts w:ascii="Times New Roman" w:hAnsi="Times New Roman" w:cs="Times New Roman"/>
          <w:sz w:val="26"/>
          <w:szCs w:val="26"/>
        </w:rPr>
        <w:t xml:space="preserve"> (2008) define public financial management as the measurement put in place to control people’s money or funds”. You will note that the word ‘public’ means people while “finance” connotes funds or money the management of public funds is known as public finance financial management. Ekpung (2001), also defines public financial management as the management of the flow of money or financial resources through an organization (public), whether it is a company, a school, a bank, or a government agency. The actual flow of money or financial resources as well as claims against money in a judicious way is its concern public financial management is a specialized, functional area found under the general classification, public administration and finance. </w:t>
      </w:r>
    </w:p>
    <w:p w:rsidR="001B3AD9" w:rsidRPr="00884F78" w:rsidRDefault="001B3AD9" w:rsidP="007762AE">
      <w:pPr>
        <w:jc w:val="both"/>
        <w:rPr>
          <w:rFonts w:ascii="Times New Roman" w:hAnsi="Times New Roman" w:cs="Times New Roman"/>
          <w:b/>
          <w:sz w:val="26"/>
          <w:szCs w:val="26"/>
        </w:rPr>
      </w:pPr>
      <w:r w:rsidRPr="00884F78">
        <w:rPr>
          <w:rFonts w:ascii="Times New Roman" w:hAnsi="Times New Roman" w:cs="Times New Roman"/>
          <w:b/>
          <w:sz w:val="26"/>
          <w:szCs w:val="26"/>
        </w:rPr>
        <w:t xml:space="preserve">TSA AS A TOOL FOR MANAGEMENT OF PUBLIC FINANCE </w:t>
      </w:r>
    </w:p>
    <w:p w:rsidR="001B3AD9"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b/>
          <w:sz w:val="26"/>
          <w:szCs w:val="26"/>
        </w:rPr>
        <w:tab/>
      </w:r>
      <w:r w:rsidRPr="00884F78">
        <w:rPr>
          <w:rFonts w:ascii="Times New Roman" w:hAnsi="Times New Roman" w:cs="Times New Roman"/>
          <w:sz w:val="26"/>
          <w:szCs w:val="26"/>
        </w:rPr>
        <w:t>A great challenge facing most parts of the world and particularly the developing countries like Nigeria is how to achieve efficient allocation cycles. An important factor for efficient management and control of governments banking such unified banking arrangements should be designed to minimize the cost of government borrowing and maximize the opportunity cost of cash resources. This requires cash received is available for carrying out government expenditure programmes and making payments in a timely manner. Nigeria financial minister reveals that the treasury single account has helped tremendously in managing public finances within (4) months of its implementation the minister who made the disclosure while fielding question from National Assembly joint committee on Appropriations along side Nigeria’s minister of Budget and planning Udo Udoma she said the account had accumulated to #2.9 trillion, from its initial #2.2 trillion in February. According to accountants general of the federation (AGF), Mr. Jonah Otanla, the new electronic revenue collection (ERC) platform is aimed at improving internally generated revenue in the face of declining oil prices, this he said was in line with series of treasury reforms, which began in 2012, aimed at ensuring transparency and accountability in the management of the Nation’s finances. Director, funds office of the accountant general of the federation Mr. Mohammed Dikwa, who spoke on his behalf, posted that henceforth, government revenues would be paid into CRF/TSA, as it is now difficult for MDAs to maintain revenues with commercial banks.</w:t>
      </w:r>
      <w:r w:rsidR="006E57BF" w:rsidRPr="00884F78">
        <w:rPr>
          <w:rFonts w:ascii="Times New Roman" w:hAnsi="Times New Roman" w:cs="Times New Roman"/>
          <w:sz w:val="26"/>
          <w:szCs w:val="26"/>
        </w:rPr>
        <w:t xml:space="preserve"> </w:t>
      </w:r>
      <w:r w:rsidRPr="00884F78">
        <w:rPr>
          <w:rFonts w:ascii="Times New Roman" w:hAnsi="Times New Roman" w:cs="Times New Roman"/>
          <w:sz w:val="26"/>
          <w:szCs w:val="26"/>
        </w:rPr>
        <w:t>Onyekpere (2015) opined that the advantages and benefits of the TSA are legion.</w:t>
      </w:r>
      <w:r w:rsidR="006E57BF" w:rsidRPr="00884F78">
        <w:rPr>
          <w:rFonts w:ascii="Times New Roman" w:hAnsi="Times New Roman" w:cs="Times New Roman"/>
          <w:sz w:val="26"/>
          <w:szCs w:val="26"/>
        </w:rPr>
        <w:t xml:space="preserve"> </w:t>
      </w:r>
      <w:r w:rsidRPr="00884F78">
        <w:rPr>
          <w:rFonts w:ascii="Times New Roman" w:hAnsi="Times New Roman" w:cs="Times New Roman"/>
          <w:sz w:val="26"/>
          <w:szCs w:val="26"/>
        </w:rPr>
        <w:t>The consolidation into a TSA paves way for the timely capture and payment of all due revenues into governments coffers without the intermediation of multiple banking arrangement.</w:t>
      </w:r>
      <w:r w:rsidR="006E57BF" w:rsidRPr="00884F78">
        <w:rPr>
          <w:rFonts w:ascii="Times New Roman" w:hAnsi="Times New Roman" w:cs="Times New Roman"/>
          <w:sz w:val="26"/>
          <w:szCs w:val="26"/>
        </w:rPr>
        <w:t xml:space="preserve"> </w:t>
      </w:r>
      <w:r w:rsidRPr="00884F78">
        <w:rPr>
          <w:rFonts w:ascii="Times New Roman" w:hAnsi="Times New Roman" w:cs="Times New Roman"/>
          <w:sz w:val="26"/>
          <w:szCs w:val="26"/>
        </w:rPr>
        <w:t xml:space="preserve">This prevents revenue leakages in terms of revenue loss and mismanagement by operators of all revenues generating agencies with this come better cash management practices since the treasury can at all times have an overall view of governments cash position as against the fragmented positions of different ministries Department and Agencies (MDAS) which need to be laboriously pooled together to get the overall picture. However it has been discovered that some revenue generating MDAS that generated #306 trillion in 2009 but only remitted #46.80 billion to government coffers, generated #3.07 trillion in 2010 but emitted mere #54.10 billion and generated #3.17 trillion in 2011 and just remitted a meager #73.80 billion. As in the case of Nigeria communications commission (NCC) which had two different audited accounts – one with lower figures sent to the fiscal responsibility commission (FRC) and another with higher figures sent to the office of the auditor general of the federation (OAGF) During close examination of the federal Inland Revenue Service (FIRS) presentation showing how in its 2009 audited accounts #5.6million was found in the audited account forwarded to FRC while #323million was found in the same audited account it sent to the office of the auditor general of the federation. </w:t>
      </w:r>
      <w:r w:rsidR="006E57BF" w:rsidRPr="00884F78">
        <w:rPr>
          <w:rFonts w:ascii="Times New Roman" w:hAnsi="Times New Roman" w:cs="Times New Roman"/>
          <w:sz w:val="26"/>
          <w:szCs w:val="26"/>
        </w:rPr>
        <w:t xml:space="preserve"> </w:t>
      </w:r>
      <w:r w:rsidRPr="00884F78">
        <w:rPr>
          <w:rFonts w:ascii="Times New Roman" w:hAnsi="Times New Roman" w:cs="Times New Roman"/>
          <w:sz w:val="26"/>
          <w:szCs w:val="26"/>
        </w:rPr>
        <w:t xml:space="preserve">Advocates of this policy say it will encourage integrity in the management of public funds by government and her agencies. The immediate past accountant – general of the federation Jonah Otunla also backed the implementation of TSA stressing that it would bring about transparency efficiently and accountability. This is because TSA is bound to improve transparency and accountability in public finance management. First it will remove that organizational/MDA secrecy around the management of public finances. </w:t>
      </w:r>
      <w:r w:rsidR="006E57BF" w:rsidRPr="00884F78">
        <w:rPr>
          <w:rFonts w:ascii="Times New Roman" w:hAnsi="Times New Roman" w:cs="Times New Roman"/>
          <w:sz w:val="26"/>
          <w:szCs w:val="26"/>
        </w:rPr>
        <w:t xml:space="preserve"> </w:t>
      </w:r>
      <w:r w:rsidRPr="00884F78">
        <w:rPr>
          <w:rFonts w:ascii="Times New Roman" w:hAnsi="Times New Roman" w:cs="Times New Roman"/>
          <w:sz w:val="26"/>
          <w:szCs w:val="26"/>
        </w:rPr>
        <w:t>The discretionary aspect of accounting officers and politicians collaborating to do all manner of business with government finances before executing projects thereby causing delays or negotiating interest rates with banks for private gains will be over.</w:t>
      </w:r>
      <w:r w:rsidR="006E57BF" w:rsidRPr="00884F78">
        <w:rPr>
          <w:rFonts w:ascii="Times New Roman" w:hAnsi="Times New Roman" w:cs="Times New Roman"/>
          <w:sz w:val="26"/>
          <w:szCs w:val="26"/>
        </w:rPr>
        <w:t xml:space="preserve"> </w:t>
      </w:r>
      <w:r w:rsidRPr="00884F78">
        <w:rPr>
          <w:rFonts w:ascii="Times New Roman" w:hAnsi="Times New Roman" w:cs="Times New Roman"/>
          <w:sz w:val="26"/>
          <w:szCs w:val="26"/>
        </w:rPr>
        <w:t>The second is that revenue generating agencies that have been depriving the treasury of due revenue through a plethora of bank accounts under their preview and which is not known to the authorities will no longer be able to defraud the revenue since all funds will be swept into the TSA thus, beyond transparency and accountability the TSA will introduce economy and efficiency into overall management of public finance and this will in the long run lead to effectiveness of government spending since it places government in a better position to realize overall policy goals.</w:t>
      </w:r>
      <w:r w:rsidR="006E57BF" w:rsidRPr="00884F78">
        <w:rPr>
          <w:rFonts w:ascii="Times New Roman" w:hAnsi="Times New Roman" w:cs="Times New Roman"/>
          <w:sz w:val="26"/>
          <w:szCs w:val="26"/>
        </w:rPr>
        <w:t xml:space="preserve"> </w:t>
      </w:r>
      <w:r w:rsidRPr="00884F78">
        <w:rPr>
          <w:rFonts w:ascii="Times New Roman" w:hAnsi="Times New Roman" w:cs="Times New Roman"/>
          <w:sz w:val="26"/>
          <w:szCs w:val="26"/>
        </w:rPr>
        <w:t xml:space="preserve">The minister of finance Mrs. Kemi Adeosun lists the gains of the treasury single account (TSA) during a TSA workshop for states accountants – general in Abuja excerpts from her address: The global economic challenges which are affecting our nation demand optimum efficiency in the management of public funds. The objective requires an overhaul of the financial management approaches adopted to meet financial obligations on time and ensure that cost effective financial support is provided to public institutions she added that TSA is an essential reform for any government wishing to purse fiscal sustainability and prudent management of its resources it increases accountability and transparency improves the processing of payments and collections and reduces borrowing costs. </w:t>
      </w:r>
    </w:p>
    <w:p w:rsidR="001B3AD9" w:rsidRPr="00884F78" w:rsidRDefault="001B3AD9" w:rsidP="007762AE">
      <w:pPr>
        <w:jc w:val="both"/>
        <w:rPr>
          <w:rFonts w:ascii="Times New Roman" w:hAnsi="Times New Roman" w:cs="Times New Roman"/>
          <w:b/>
          <w:sz w:val="26"/>
          <w:szCs w:val="26"/>
        </w:rPr>
      </w:pPr>
      <w:r w:rsidRPr="00884F78">
        <w:rPr>
          <w:rFonts w:ascii="Times New Roman" w:hAnsi="Times New Roman" w:cs="Times New Roman"/>
          <w:b/>
          <w:sz w:val="26"/>
          <w:szCs w:val="26"/>
        </w:rPr>
        <w:t xml:space="preserve">TSA IMPLEMENTATION IN NIGERIA </w:t>
      </w:r>
    </w:p>
    <w:p w:rsidR="005128CF"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b/>
          <w:sz w:val="26"/>
          <w:szCs w:val="26"/>
        </w:rPr>
        <w:tab/>
      </w:r>
      <w:r w:rsidRPr="00884F78">
        <w:rPr>
          <w:rFonts w:ascii="Times New Roman" w:hAnsi="Times New Roman" w:cs="Times New Roman"/>
          <w:sz w:val="26"/>
          <w:szCs w:val="26"/>
        </w:rPr>
        <w:t>The full implementation of the TSA will definitely have a positive effect on the economic planning of the federal government swift and full budgetary implementation reduce leakages and other irregularities in the MDAs, aid appropriate planning and data collection and data analysis and timely aggregation of federal government revenue etc despite these avalanche benefits its implementation has certain implication on the economy as it will pose a serious cash crunch and liquidity challenges to the banking sector who prior to the introduction of the TSA feed fat on the float created by the duplicated and unaccounted MDAs accounts scattered in all the deposit money bank (DMBs) in Nigeria.</w:t>
      </w:r>
      <w:r w:rsidR="006E57BF" w:rsidRPr="00884F78">
        <w:rPr>
          <w:rFonts w:ascii="Times New Roman" w:hAnsi="Times New Roman" w:cs="Times New Roman"/>
          <w:sz w:val="26"/>
          <w:szCs w:val="26"/>
        </w:rPr>
        <w:t xml:space="preserve"> </w:t>
      </w:r>
      <w:r w:rsidRPr="00884F78">
        <w:rPr>
          <w:rFonts w:ascii="Times New Roman" w:hAnsi="Times New Roman" w:cs="Times New Roman"/>
          <w:sz w:val="26"/>
          <w:szCs w:val="26"/>
        </w:rPr>
        <w:t>Perhaps this will compel the banks to focus on the finding of the real sector of the economy rather than financing heavy federal government projects oil and Gas transactions, forex dealings etc.</w:t>
      </w:r>
      <w:r w:rsidR="006E57BF" w:rsidRPr="00884F78">
        <w:rPr>
          <w:rFonts w:ascii="Times New Roman" w:hAnsi="Times New Roman" w:cs="Times New Roman"/>
          <w:sz w:val="26"/>
          <w:szCs w:val="26"/>
        </w:rPr>
        <w:t xml:space="preserve"> </w:t>
      </w:r>
      <w:r w:rsidRPr="00884F78">
        <w:rPr>
          <w:rFonts w:ascii="Times New Roman" w:hAnsi="Times New Roman" w:cs="Times New Roman"/>
          <w:sz w:val="26"/>
          <w:szCs w:val="26"/>
        </w:rPr>
        <w:t xml:space="preserve">Any DMBS that fails to adopt swiftly and look inwards to face the core banking functions which they were license will definitely no longer be profitable which will leads to heavy downsizing of staff and thereby increasing the unemployment rate in the country some economic analysts are of the opinion that the liquidity in the banking system will definitely be affected this is because once the bank collect governments funds, it will be sent directly to the TSA the free funds some banks used to enjoy will no longer be there, but on the other hand some argued the opposite as follows: that they did not the full implementation of the TSA hurting banks, properly so called it will only hurt establishments that purport and pretend to be banks but have failed refused and neglected to understand banking and do what bankers to use where it is an opportunity for banks to refocus on the original purposes for which they were set up – to collect depositors funds (not necessarily government funds) keep them safe; engage in intermediation to create wealth and jobs for the economy and in the process earn profit for themselves yes the idea of good and well managed banks will have no problem with this measure. </w:t>
      </w:r>
    </w:p>
    <w:p w:rsidR="00C275B9" w:rsidRPr="00884F78" w:rsidRDefault="00C275B9" w:rsidP="007762AE">
      <w:pPr>
        <w:jc w:val="both"/>
        <w:rPr>
          <w:rFonts w:ascii="Times New Roman" w:hAnsi="Times New Roman" w:cs="Times New Roman"/>
          <w:b/>
          <w:sz w:val="26"/>
          <w:szCs w:val="26"/>
        </w:rPr>
      </w:pPr>
    </w:p>
    <w:p w:rsidR="001B3AD9" w:rsidRPr="00884F78" w:rsidRDefault="001B3AD9" w:rsidP="007762AE">
      <w:pPr>
        <w:jc w:val="both"/>
        <w:rPr>
          <w:rFonts w:ascii="Times New Roman" w:hAnsi="Times New Roman" w:cs="Times New Roman"/>
          <w:b/>
          <w:sz w:val="26"/>
          <w:szCs w:val="26"/>
        </w:rPr>
      </w:pPr>
      <w:r w:rsidRPr="00884F78">
        <w:rPr>
          <w:rFonts w:ascii="Times New Roman" w:hAnsi="Times New Roman" w:cs="Times New Roman"/>
          <w:b/>
          <w:sz w:val="26"/>
          <w:szCs w:val="26"/>
        </w:rPr>
        <w:t>BENEFITS OF TREASURY SINGLE ACCOUNT</w:t>
      </w:r>
    </w:p>
    <w:p w:rsidR="001B3AD9"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b/>
          <w:sz w:val="26"/>
          <w:szCs w:val="26"/>
        </w:rPr>
        <w:tab/>
      </w:r>
      <w:r w:rsidR="00E654C6" w:rsidRPr="00884F78">
        <w:rPr>
          <w:rFonts w:ascii="Times New Roman" w:hAnsi="Times New Roman" w:cs="Times New Roman"/>
          <w:sz w:val="26"/>
          <w:szCs w:val="26"/>
        </w:rPr>
        <w:t>The IMF in a 2010 paper titled T</w:t>
      </w:r>
      <w:r w:rsidRPr="00884F78">
        <w:rPr>
          <w:rFonts w:ascii="Times New Roman" w:hAnsi="Times New Roman" w:cs="Times New Roman"/>
          <w:sz w:val="26"/>
          <w:szCs w:val="26"/>
        </w:rPr>
        <w:t>reasury single account concept design and implementation issues aligned the benefits of operating a treasury single account. It started by explaining that the primary objective of a TSA is to ensure effective aggregate control here the benefits.</w:t>
      </w:r>
    </w:p>
    <w:p w:rsidR="001B3AD9" w:rsidRPr="00884F78" w:rsidRDefault="001B3AD9" w:rsidP="006E57BF">
      <w:pPr>
        <w:pStyle w:val="ListParagraph"/>
        <w:numPr>
          <w:ilvl w:val="0"/>
          <w:numId w:val="5"/>
        </w:numPr>
        <w:jc w:val="both"/>
        <w:rPr>
          <w:rFonts w:ascii="Times New Roman" w:hAnsi="Times New Roman" w:cs="Times New Roman"/>
          <w:sz w:val="26"/>
          <w:szCs w:val="26"/>
        </w:rPr>
      </w:pPr>
      <w:r w:rsidRPr="00884F78">
        <w:rPr>
          <w:rFonts w:ascii="Times New Roman" w:hAnsi="Times New Roman" w:cs="Times New Roman"/>
          <w:sz w:val="26"/>
          <w:szCs w:val="26"/>
        </w:rPr>
        <w:t>Allows complete and timely information on government cash resources in countries with advanced payment and settlement systems and an integrated financial management information system (IFMIS)  with adequate interfaces with the banking system the information will available in real time. As medium complete updated balances should be available daily.</w:t>
      </w:r>
    </w:p>
    <w:p w:rsidR="001B3AD9" w:rsidRPr="00884F78" w:rsidRDefault="001B3AD9" w:rsidP="007762AE">
      <w:pPr>
        <w:pStyle w:val="ListParagraph"/>
        <w:numPr>
          <w:ilvl w:val="0"/>
          <w:numId w:val="5"/>
        </w:numPr>
        <w:jc w:val="both"/>
        <w:rPr>
          <w:rFonts w:ascii="Times New Roman" w:hAnsi="Times New Roman" w:cs="Times New Roman"/>
          <w:sz w:val="26"/>
          <w:szCs w:val="26"/>
        </w:rPr>
      </w:pPr>
      <w:r w:rsidRPr="00884F78">
        <w:rPr>
          <w:rFonts w:ascii="Times New Roman" w:hAnsi="Times New Roman" w:cs="Times New Roman"/>
          <w:sz w:val="26"/>
          <w:szCs w:val="26"/>
        </w:rPr>
        <w:t xml:space="preserve">Improves appropriation control the TSA ensures that the MOF has full control over budget appropriation when separate bank accounts are maintained the result is often a fragmented system where funds provided for budgetary appropriations are augmented by additional cash resources that becomes available through various creative often extra budgetary measures. </w:t>
      </w:r>
    </w:p>
    <w:p w:rsidR="001B3AD9" w:rsidRPr="00884F78" w:rsidRDefault="001B3AD9" w:rsidP="007762AE">
      <w:pPr>
        <w:pStyle w:val="ListParagraph"/>
        <w:numPr>
          <w:ilvl w:val="0"/>
          <w:numId w:val="5"/>
        </w:numPr>
        <w:jc w:val="both"/>
        <w:rPr>
          <w:rFonts w:ascii="Times New Roman" w:hAnsi="Times New Roman" w:cs="Times New Roman"/>
          <w:sz w:val="26"/>
          <w:szCs w:val="26"/>
        </w:rPr>
      </w:pPr>
      <w:r w:rsidRPr="00884F78">
        <w:rPr>
          <w:rFonts w:ascii="Times New Roman" w:hAnsi="Times New Roman" w:cs="Times New Roman"/>
          <w:sz w:val="26"/>
          <w:szCs w:val="26"/>
        </w:rPr>
        <w:t xml:space="preserve">Improves operational control during budget execution when the treasury has full information about cash resources it can plan and implement budget execution in an efficient transparent and reliable manner. The existence of uncertainty regarding whether the treasury will have sufficient funds to finance programmed expenditure through off-budget arrangements. </w:t>
      </w:r>
    </w:p>
    <w:p w:rsidR="001B3AD9" w:rsidRPr="00884F78" w:rsidRDefault="001B3AD9" w:rsidP="007762AE">
      <w:pPr>
        <w:pStyle w:val="ListParagraph"/>
        <w:numPr>
          <w:ilvl w:val="0"/>
          <w:numId w:val="5"/>
        </w:numPr>
        <w:jc w:val="both"/>
        <w:rPr>
          <w:rFonts w:ascii="Times New Roman" w:hAnsi="Times New Roman" w:cs="Times New Roman"/>
          <w:sz w:val="26"/>
          <w:szCs w:val="26"/>
        </w:rPr>
      </w:pPr>
      <w:r w:rsidRPr="00884F78">
        <w:rPr>
          <w:rFonts w:ascii="Times New Roman" w:hAnsi="Times New Roman" w:cs="Times New Roman"/>
          <w:sz w:val="26"/>
          <w:szCs w:val="26"/>
        </w:rPr>
        <w:t>Enables efficient cash management A TSA facility regular monitoring of government cash balances it also enables higher quality cash out turn analysis to be undertaken (e.g identifying casual factors of variances and distinguishing casual factors from random variations in cash balances).</w:t>
      </w:r>
    </w:p>
    <w:p w:rsidR="001B3AD9" w:rsidRPr="00884F78" w:rsidRDefault="001B3AD9" w:rsidP="007762AE">
      <w:pPr>
        <w:pStyle w:val="ListParagraph"/>
        <w:numPr>
          <w:ilvl w:val="0"/>
          <w:numId w:val="5"/>
        </w:numPr>
        <w:jc w:val="both"/>
        <w:rPr>
          <w:rFonts w:ascii="Times New Roman" w:hAnsi="Times New Roman" w:cs="Times New Roman"/>
          <w:sz w:val="26"/>
          <w:szCs w:val="26"/>
        </w:rPr>
      </w:pPr>
      <w:r w:rsidRPr="00884F78">
        <w:rPr>
          <w:rFonts w:ascii="Times New Roman" w:hAnsi="Times New Roman" w:cs="Times New Roman"/>
          <w:sz w:val="26"/>
          <w:szCs w:val="26"/>
        </w:rPr>
        <w:t>Reduces bank fees and transaction cost. Reducing the number of bank reconciliation and reduced banking fees.</w:t>
      </w:r>
    </w:p>
    <w:p w:rsidR="001B3AD9" w:rsidRPr="00884F78" w:rsidRDefault="001B3AD9" w:rsidP="007762AE">
      <w:pPr>
        <w:pStyle w:val="ListParagraph"/>
        <w:numPr>
          <w:ilvl w:val="0"/>
          <w:numId w:val="5"/>
        </w:numPr>
        <w:jc w:val="both"/>
        <w:rPr>
          <w:rFonts w:ascii="Times New Roman" w:hAnsi="Times New Roman" w:cs="Times New Roman"/>
          <w:sz w:val="26"/>
          <w:szCs w:val="26"/>
        </w:rPr>
      </w:pPr>
      <w:r w:rsidRPr="00884F78">
        <w:rPr>
          <w:rFonts w:ascii="Times New Roman" w:hAnsi="Times New Roman" w:cs="Times New Roman"/>
          <w:sz w:val="26"/>
          <w:szCs w:val="26"/>
        </w:rPr>
        <w:t>Facilitates efficient payment mechanism: A TSA ensures that there is no ambiguity regarding the volume or the location of the government funds and makes it possible to monitor payment mechanism precisely it can result in substantially lower transaction cost because of economics of scale in processing payments. The establishment of a TSA is usually combined with elimination of the “float” in the banking and the payment systems, and the introduction of transparent fee and penalty structures introducing a TSA.</w:t>
      </w:r>
    </w:p>
    <w:p w:rsidR="001B3AD9" w:rsidRPr="00884F78" w:rsidRDefault="001B3AD9" w:rsidP="007762AE">
      <w:pPr>
        <w:pStyle w:val="ListParagraph"/>
        <w:numPr>
          <w:ilvl w:val="0"/>
          <w:numId w:val="5"/>
        </w:numPr>
        <w:jc w:val="both"/>
        <w:rPr>
          <w:rFonts w:ascii="Times New Roman" w:hAnsi="Times New Roman" w:cs="Times New Roman"/>
          <w:sz w:val="26"/>
          <w:szCs w:val="26"/>
        </w:rPr>
      </w:pPr>
      <w:r w:rsidRPr="00884F78">
        <w:rPr>
          <w:rFonts w:ascii="Times New Roman" w:hAnsi="Times New Roman" w:cs="Times New Roman"/>
          <w:sz w:val="26"/>
          <w:szCs w:val="26"/>
        </w:rPr>
        <w:t>Improves bank reconciliation and quality of data. A TSA allows for effective reconciliation processes and improves the timeliness and quality of the fiscal accounts.</w:t>
      </w:r>
    </w:p>
    <w:p w:rsidR="008414AF" w:rsidRPr="00884F78" w:rsidRDefault="001B3AD9" w:rsidP="007762AE">
      <w:pPr>
        <w:pStyle w:val="ListParagraph"/>
        <w:numPr>
          <w:ilvl w:val="0"/>
          <w:numId w:val="5"/>
        </w:numPr>
        <w:jc w:val="both"/>
        <w:rPr>
          <w:rFonts w:ascii="Times New Roman" w:hAnsi="Times New Roman" w:cs="Times New Roman"/>
          <w:sz w:val="26"/>
          <w:szCs w:val="26"/>
        </w:rPr>
      </w:pPr>
      <w:r w:rsidRPr="00884F78">
        <w:rPr>
          <w:rFonts w:ascii="Times New Roman" w:hAnsi="Times New Roman" w:cs="Times New Roman"/>
          <w:sz w:val="26"/>
          <w:szCs w:val="26"/>
        </w:rPr>
        <w:t xml:space="preserve">Lower liquidity reserve needs: A TSA reduces the volatility of cash flow through the treasury thus allowing it to maintain lower cash reserve/buffer to meet unexpected fiscal volatility.        </w:t>
      </w:r>
    </w:p>
    <w:p w:rsidR="008414AF" w:rsidRPr="00884F78" w:rsidRDefault="008414AF" w:rsidP="007762AE">
      <w:pPr>
        <w:jc w:val="both"/>
        <w:rPr>
          <w:rFonts w:ascii="Times New Roman" w:hAnsi="Times New Roman" w:cs="Times New Roman"/>
          <w:b/>
          <w:sz w:val="26"/>
          <w:szCs w:val="26"/>
        </w:rPr>
      </w:pPr>
    </w:p>
    <w:p w:rsidR="001B3AD9" w:rsidRPr="00884F78" w:rsidRDefault="001B3AD9" w:rsidP="007762AE">
      <w:pPr>
        <w:jc w:val="both"/>
        <w:rPr>
          <w:rFonts w:ascii="Times New Roman" w:hAnsi="Times New Roman" w:cs="Times New Roman"/>
          <w:b/>
          <w:sz w:val="26"/>
          <w:szCs w:val="26"/>
        </w:rPr>
      </w:pPr>
      <w:r w:rsidRPr="00884F78">
        <w:rPr>
          <w:rFonts w:ascii="Times New Roman" w:hAnsi="Times New Roman" w:cs="Times New Roman"/>
          <w:b/>
          <w:sz w:val="26"/>
          <w:szCs w:val="26"/>
        </w:rPr>
        <w:t>2.</w:t>
      </w:r>
      <w:r w:rsidR="00437957" w:rsidRPr="00884F78">
        <w:rPr>
          <w:rFonts w:ascii="Times New Roman" w:hAnsi="Times New Roman" w:cs="Times New Roman"/>
          <w:b/>
          <w:sz w:val="26"/>
          <w:szCs w:val="26"/>
        </w:rPr>
        <w:t>3</w:t>
      </w:r>
      <w:r w:rsidRPr="00884F78">
        <w:rPr>
          <w:rFonts w:ascii="Times New Roman" w:hAnsi="Times New Roman" w:cs="Times New Roman"/>
          <w:b/>
          <w:sz w:val="26"/>
          <w:szCs w:val="26"/>
        </w:rPr>
        <w:tab/>
        <w:t>THEORETICAL FRAMEWORK</w:t>
      </w:r>
    </w:p>
    <w:p w:rsidR="006E57BF"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b/>
          <w:sz w:val="26"/>
          <w:szCs w:val="26"/>
        </w:rPr>
        <w:tab/>
      </w:r>
      <w:r w:rsidRPr="00884F78">
        <w:rPr>
          <w:rFonts w:ascii="Times New Roman" w:hAnsi="Times New Roman" w:cs="Times New Roman"/>
          <w:sz w:val="26"/>
          <w:szCs w:val="26"/>
        </w:rPr>
        <w:t>A number of different theories of socio – economic accounting were borrows to form sound foundation to substantiate TSA adaptation and implementation.</w:t>
      </w:r>
    </w:p>
    <w:p w:rsidR="001B3AD9" w:rsidRPr="00884F78" w:rsidRDefault="001B3AD9" w:rsidP="007762AE">
      <w:pPr>
        <w:jc w:val="both"/>
        <w:rPr>
          <w:rFonts w:ascii="Times New Roman" w:hAnsi="Times New Roman" w:cs="Times New Roman"/>
          <w:b/>
          <w:sz w:val="26"/>
          <w:szCs w:val="26"/>
        </w:rPr>
      </w:pPr>
      <w:r w:rsidRPr="00884F78">
        <w:rPr>
          <w:rFonts w:ascii="Times New Roman" w:hAnsi="Times New Roman" w:cs="Times New Roman"/>
          <w:b/>
          <w:sz w:val="26"/>
          <w:szCs w:val="26"/>
        </w:rPr>
        <w:t>STAKEHOLDER THEORY</w:t>
      </w:r>
    </w:p>
    <w:p w:rsidR="001B3AD9"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b/>
          <w:sz w:val="26"/>
          <w:szCs w:val="26"/>
        </w:rPr>
        <w:tab/>
      </w:r>
      <w:r w:rsidRPr="00884F78">
        <w:rPr>
          <w:rFonts w:ascii="Times New Roman" w:hAnsi="Times New Roman" w:cs="Times New Roman"/>
          <w:sz w:val="26"/>
          <w:szCs w:val="26"/>
        </w:rPr>
        <w:t xml:space="preserve">It is assumed that adoption of treasury single Account by the federal government is a result of the pressure from stakeholder/citizens and some of the responses will be in the form of strategic opinions. </w:t>
      </w:r>
    </w:p>
    <w:p w:rsidR="001B3AD9" w:rsidRPr="00884F78" w:rsidRDefault="001B3AD9" w:rsidP="007762AE">
      <w:pPr>
        <w:jc w:val="both"/>
        <w:rPr>
          <w:rFonts w:ascii="Times New Roman" w:hAnsi="Times New Roman" w:cs="Times New Roman"/>
          <w:b/>
          <w:sz w:val="26"/>
          <w:szCs w:val="26"/>
        </w:rPr>
      </w:pPr>
      <w:r w:rsidRPr="00884F78">
        <w:rPr>
          <w:rFonts w:ascii="Times New Roman" w:hAnsi="Times New Roman" w:cs="Times New Roman"/>
          <w:b/>
          <w:sz w:val="26"/>
          <w:szCs w:val="26"/>
        </w:rPr>
        <w:t>MODERN MONEY THEORY (MMT)</w:t>
      </w:r>
    </w:p>
    <w:p w:rsidR="001B3AD9"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b/>
          <w:sz w:val="26"/>
          <w:szCs w:val="26"/>
        </w:rPr>
        <w:tab/>
      </w:r>
      <w:r w:rsidRPr="00884F78">
        <w:rPr>
          <w:rFonts w:ascii="Times New Roman" w:hAnsi="Times New Roman" w:cs="Times New Roman"/>
          <w:sz w:val="26"/>
          <w:szCs w:val="26"/>
        </w:rPr>
        <w:t>This theory was propounded by Grubber (2005). It states how a theory that theorized how monetarily sovereign governments operate and their impacts on the economy.</w:t>
      </w:r>
    </w:p>
    <w:p w:rsidR="00F15FB2" w:rsidRPr="00884F78" w:rsidRDefault="00F15FB2" w:rsidP="007762AE">
      <w:pPr>
        <w:jc w:val="both"/>
        <w:rPr>
          <w:rFonts w:ascii="Times New Roman" w:hAnsi="Times New Roman" w:cs="Times New Roman"/>
          <w:b/>
          <w:sz w:val="26"/>
          <w:szCs w:val="26"/>
        </w:rPr>
      </w:pPr>
    </w:p>
    <w:p w:rsidR="001B3AD9" w:rsidRPr="00884F78" w:rsidRDefault="001B3AD9" w:rsidP="007762AE">
      <w:pPr>
        <w:jc w:val="both"/>
        <w:rPr>
          <w:rFonts w:ascii="Times New Roman" w:hAnsi="Times New Roman" w:cs="Times New Roman"/>
          <w:b/>
          <w:sz w:val="26"/>
          <w:szCs w:val="26"/>
        </w:rPr>
      </w:pPr>
      <w:r w:rsidRPr="00884F78">
        <w:rPr>
          <w:rFonts w:ascii="Times New Roman" w:hAnsi="Times New Roman" w:cs="Times New Roman"/>
          <w:b/>
          <w:sz w:val="26"/>
          <w:szCs w:val="26"/>
        </w:rPr>
        <w:t>PUBLIC FINANCE MANAGEMENT THEORY</w:t>
      </w:r>
    </w:p>
    <w:p w:rsidR="001B3AD9"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b/>
          <w:sz w:val="26"/>
          <w:szCs w:val="26"/>
        </w:rPr>
        <w:tab/>
      </w:r>
      <w:r w:rsidRPr="00884F78">
        <w:rPr>
          <w:rFonts w:ascii="Times New Roman" w:hAnsi="Times New Roman" w:cs="Times New Roman"/>
          <w:sz w:val="26"/>
          <w:szCs w:val="26"/>
        </w:rPr>
        <w:t xml:space="preserve">It is a theory that assumes that all aspects of financial resources mobilization and expenditure should be well managed in government for the benefits of the citizen. </w:t>
      </w:r>
    </w:p>
    <w:p w:rsidR="00C275B9" w:rsidRPr="00884F78" w:rsidRDefault="00C275B9" w:rsidP="007762AE">
      <w:pPr>
        <w:jc w:val="both"/>
        <w:rPr>
          <w:rFonts w:ascii="Times New Roman" w:hAnsi="Times New Roman" w:cs="Times New Roman"/>
          <w:b/>
          <w:sz w:val="26"/>
          <w:szCs w:val="26"/>
        </w:rPr>
      </w:pPr>
    </w:p>
    <w:p w:rsidR="001B3AD9" w:rsidRPr="00884F78" w:rsidRDefault="001B3AD9" w:rsidP="007762AE">
      <w:pPr>
        <w:jc w:val="both"/>
        <w:rPr>
          <w:rFonts w:ascii="Times New Roman" w:hAnsi="Times New Roman" w:cs="Times New Roman"/>
          <w:b/>
          <w:sz w:val="26"/>
          <w:szCs w:val="26"/>
        </w:rPr>
      </w:pPr>
      <w:r w:rsidRPr="00884F78">
        <w:rPr>
          <w:rFonts w:ascii="Times New Roman" w:hAnsi="Times New Roman" w:cs="Times New Roman"/>
          <w:b/>
          <w:sz w:val="26"/>
          <w:szCs w:val="26"/>
        </w:rPr>
        <w:t>INCREMENTAL MODEL THEORY</w:t>
      </w:r>
    </w:p>
    <w:p w:rsidR="001B3AD9"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b/>
          <w:sz w:val="26"/>
          <w:szCs w:val="26"/>
        </w:rPr>
        <w:tab/>
      </w:r>
      <w:r w:rsidRPr="00884F78">
        <w:rPr>
          <w:rFonts w:ascii="Times New Roman" w:hAnsi="Times New Roman" w:cs="Times New Roman"/>
          <w:sz w:val="26"/>
          <w:szCs w:val="26"/>
        </w:rPr>
        <w:t xml:space="preserve">This is the collective effort of various scholars like Charles E. Lindblom (1968), David Braybrook (1963), Robert Dahl (1967), Martin Landau (1960) and Herbert Simon (1957). These groups of intellectuals are generally referred to as incremental thinkers.   </w:t>
      </w:r>
    </w:p>
    <w:p w:rsidR="00437957" w:rsidRPr="00884F78" w:rsidRDefault="00437957" w:rsidP="007762AE">
      <w:pPr>
        <w:pStyle w:val="NormalWeb"/>
        <w:spacing w:after="240" w:afterAutospacing="0" w:line="276" w:lineRule="auto"/>
        <w:jc w:val="both"/>
        <w:rPr>
          <w:b/>
          <w:bCs/>
          <w:iCs/>
          <w:sz w:val="26"/>
          <w:szCs w:val="26"/>
        </w:rPr>
      </w:pPr>
      <w:r w:rsidRPr="00884F78">
        <w:rPr>
          <w:b/>
          <w:iCs/>
          <w:sz w:val="26"/>
          <w:szCs w:val="26"/>
        </w:rPr>
        <w:t>2.4</w:t>
      </w:r>
      <w:r w:rsidRPr="00884F78">
        <w:rPr>
          <w:b/>
          <w:iCs/>
          <w:sz w:val="26"/>
          <w:szCs w:val="26"/>
        </w:rPr>
        <w:tab/>
        <w:t xml:space="preserve"> </w:t>
      </w:r>
      <w:r w:rsidRPr="00884F78">
        <w:rPr>
          <w:b/>
          <w:bCs/>
          <w:iCs/>
          <w:sz w:val="26"/>
          <w:szCs w:val="26"/>
        </w:rPr>
        <w:t>EMPIRICAL REVIEW</w:t>
      </w:r>
    </w:p>
    <w:p w:rsidR="00FA6FC6" w:rsidRPr="00884F78" w:rsidRDefault="00437957" w:rsidP="00FA6FC6">
      <w:pPr>
        <w:pStyle w:val="NormalWeb"/>
        <w:spacing w:after="240" w:afterAutospacing="0" w:line="276" w:lineRule="auto"/>
        <w:jc w:val="both"/>
        <w:rPr>
          <w:sz w:val="26"/>
          <w:szCs w:val="26"/>
        </w:rPr>
      </w:pPr>
      <w:r w:rsidRPr="00884F78">
        <w:rPr>
          <w:b/>
          <w:bCs/>
          <w:iCs/>
          <w:sz w:val="26"/>
          <w:szCs w:val="26"/>
        </w:rPr>
        <w:tab/>
      </w:r>
      <w:r w:rsidRPr="00884F78">
        <w:rPr>
          <w:sz w:val="26"/>
          <w:szCs w:val="26"/>
        </w:rPr>
        <w:t>Accord</w:t>
      </w:r>
      <w:r w:rsidR="008154CC" w:rsidRPr="00884F78">
        <w:rPr>
          <w:sz w:val="26"/>
          <w:szCs w:val="26"/>
        </w:rPr>
        <w:t>ing to Abdulrasheed (2016).</w:t>
      </w:r>
      <w:r w:rsidRPr="00884F78">
        <w:rPr>
          <w:sz w:val="26"/>
          <w:szCs w:val="26"/>
        </w:rPr>
        <w:t xml:space="preserve"> </w:t>
      </w:r>
      <w:r w:rsidR="008154CC" w:rsidRPr="00884F78">
        <w:rPr>
          <w:sz w:val="26"/>
          <w:szCs w:val="26"/>
        </w:rPr>
        <w:t xml:space="preserve">The </w:t>
      </w:r>
      <w:r w:rsidRPr="00884F78">
        <w:rPr>
          <w:sz w:val="26"/>
          <w:szCs w:val="26"/>
        </w:rPr>
        <w:t>primary objective of a TSA is to ensure effective aggregate control over government cash balances. It avoids borrowing and paying additional interest charges to finance the expenditures of some agencies while other agenci</w:t>
      </w:r>
      <w:r w:rsidR="00163817" w:rsidRPr="00884F78">
        <w:rPr>
          <w:sz w:val="26"/>
          <w:szCs w:val="26"/>
        </w:rPr>
        <w:t>es keep idle balances in their b</w:t>
      </w:r>
      <w:r w:rsidRPr="00884F78">
        <w:rPr>
          <w:sz w:val="26"/>
          <w:szCs w:val="26"/>
        </w:rPr>
        <w:t>ank accounts. There were situations where some MDA’s manage their finances like independent empire and remit limited revenue to government treasuries. Under a properly run ISA, this is not possible as agencies of government are meant to spend in line with duly approved budget provisions. The maintenance of a single account for government will enable the Ministry of Finance monitor fund flow as no agency of government is allowed to maintain any operational bank account outside the oversight of the ministry of finance. The full implementation of this programme therefore is a critical step towards e</w:t>
      </w:r>
      <w:r w:rsidR="008414AF" w:rsidRPr="00884F78">
        <w:rPr>
          <w:sz w:val="26"/>
          <w:szCs w:val="26"/>
        </w:rPr>
        <w:t xml:space="preserve">radicating corruption and other </w:t>
      </w:r>
      <w:r w:rsidRPr="00884F78">
        <w:rPr>
          <w:sz w:val="26"/>
          <w:szCs w:val="26"/>
        </w:rPr>
        <w:t>financial irregularities ravaging the country.</w:t>
      </w:r>
      <w:r w:rsidR="008414AF" w:rsidRPr="00884F78">
        <w:rPr>
          <w:sz w:val="26"/>
          <w:szCs w:val="26"/>
        </w:rPr>
        <w:t xml:space="preserve"> </w:t>
      </w:r>
      <w:r w:rsidRPr="00884F78">
        <w:rPr>
          <w:sz w:val="26"/>
          <w:szCs w:val="26"/>
        </w:rPr>
        <w:t>Ekubiatandlme</w:t>
      </w:r>
      <w:r w:rsidR="008414AF" w:rsidRPr="00884F78">
        <w:rPr>
          <w:sz w:val="26"/>
          <w:szCs w:val="26"/>
        </w:rPr>
        <w:t xml:space="preserve"> </w:t>
      </w:r>
      <w:r w:rsidRPr="00884F78">
        <w:rPr>
          <w:sz w:val="26"/>
          <w:szCs w:val="26"/>
        </w:rPr>
        <w:t>(2016),wrote on “The adoption of treasury single account (TSA) by State Governments of Nigeria: its benefits, challenges and prospects”. The finding reveals that, ISA adoption and full implementation by the state governments will be of greatest benefits as showed in the weighted means scores of 4.20 and tcal of 24.87; there will be challenges in a short-run but the benefits at a long-run will definitely out-weight the challenges. It was conclude4ay that State Governments in Nigeria should adopt and fully implement TSA for successful control and accountability of public funds so as to avoi</w:t>
      </w:r>
      <w:r w:rsidR="001B3EB6" w:rsidRPr="00884F78">
        <w:rPr>
          <w:sz w:val="26"/>
          <w:szCs w:val="26"/>
        </w:rPr>
        <w:t xml:space="preserve">d bailout funds always from any </w:t>
      </w:r>
      <w:r w:rsidR="008414AF" w:rsidRPr="00884F78">
        <w:rPr>
          <w:sz w:val="26"/>
          <w:szCs w:val="26"/>
        </w:rPr>
        <w:t xml:space="preserve">source. </w:t>
      </w:r>
      <w:r w:rsidRPr="00884F78">
        <w:rPr>
          <w:sz w:val="26"/>
          <w:szCs w:val="26"/>
        </w:rPr>
        <w:t>Clementina (2016), also wrote on “implementation of TSA in the public Accounting System influenced the liquidity base and performance of the banking sector” He, therefore recommend that CBN should come up with an arrangement to address this. Banks should source funds -from other sectors of the economy: more than 50%of the population of Nigeria does not have access to financial services. Saving and investment should be encouraged instead of people keeping their money under their pillow. It entails that unwavering commitment and sincerity of purpose are needed for the system to work effectively. The choice of the TSA should be informed and guided by the availability of clear operational basis technology infrastructure that supports the implementation of the model of their choice. CBN should go beyond the guidelines and put in place measures to correct any lapses or negative impact of the policy both on the banking se</w:t>
      </w:r>
      <w:r w:rsidR="002E1428" w:rsidRPr="00884F78">
        <w:rPr>
          <w:sz w:val="26"/>
          <w:szCs w:val="26"/>
        </w:rPr>
        <w:t xml:space="preserve">ctor and the economy at large. </w:t>
      </w:r>
      <w:r w:rsidRPr="00884F78">
        <w:rPr>
          <w:sz w:val="26"/>
          <w:szCs w:val="26"/>
        </w:rPr>
        <w:t xml:space="preserve">Eme, Okechukwu, Chukwurah and Daniel, (2015), hoped that the policy will greatly improve the management of government revenue. If it is implemented, it will pave way for the timely payment and capturing of all revenues going into the government treasury, without the intermediation of multiple banking arrangements. Besides, the system will likely reduce the mismanagement of public funds by revenue generating agencies. It is also expected to help check excess liquidity, inflation, high interest rates, round-tripping of government deposits, and the sliding value of the naira. In view of these benefits, they call for strict compliance with the directive on TSA by the relevant government </w:t>
      </w:r>
      <w:r w:rsidR="0056552E" w:rsidRPr="00884F78">
        <w:rPr>
          <w:sz w:val="26"/>
          <w:szCs w:val="26"/>
        </w:rPr>
        <w:t>organizations</w:t>
      </w:r>
      <w:r w:rsidRPr="00884F78">
        <w:rPr>
          <w:sz w:val="26"/>
          <w:szCs w:val="26"/>
        </w:rPr>
        <w:t xml:space="preserve">. The implementation of the order will, however, require the cooperation of the National Assembly with the Executive arm to ensure strict compliance by </w:t>
      </w:r>
      <w:r w:rsidR="00F15FB2" w:rsidRPr="00884F78">
        <w:rPr>
          <w:sz w:val="26"/>
          <w:szCs w:val="26"/>
        </w:rPr>
        <w:t xml:space="preserve">the MDAs. </w:t>
      </w:r>
      <w:r w:rsidRPr="00884F78">
        <w:rPr>
          <w:sz w:val="26"/>
          <w:szCs w:val="26"/>
        </w:rPr>
        <w:t xml:space="preserve">Ahmed, (2016), In Nigeria, </w:t>
      </w:r>
      <w:r w:rsidRPr="00884F78">
        <w:rPr>
          <w:bCs/>
          <w:sz w:val="26"/>
          <w:szCs w:val="26"/>
        </w:rPr>
        <w:t>it</w:t>
      </w:r>
      <w:r w:rsidRPr="00884F78">
        <w:rPr>
          <w:b/>
          <w:bCs/>
          <w:sz w:val="26"/>
          <w:szCs w:val="26"/>
        </w:rPr>
        <w:t xml:space="preserve"> </w:t>
      </w:r>
      <w:r w:rsidR="0056552E" w:rsidRPr="00884F78">
        <w:rPr>
          <w:sz w:val="26"/>
          <w:szCs w:val="26"/>
        </w:rPr>
        <w:t xml:space="preserve">is common to find multiple bank </w:t>
      </w:r>
      <w:r w:rsidRPr="00884F78">
        <w:rPr>
          <w:sz w:val="26"/>
          <w:szCs w:val="26"/>
        </w:rPr>
        <w:t>accounts in commercial banks belonging to different</w:t>
      </w:r>
      <w:r w:rsidR="0056552E" w:rsidRPr="00884F78">
        <w:rPr>
          <w:sz w:val="26"/>
          <w:szCs w:val="26"/>
        </w:rPr>
        <w:t xml:space="preserve"> ministries/agencies, with idle cash deposits sitting </w:t>
      </w:r>
      <w:r w:rsidRPr="00884F78">
        <w:rPr>
          <w:sz w:val="26"/>
          <w:szCs w:val="26"/>
        </w:rPr>
        <w:t xml:space="preserve">there. </w:t>
      </w:r>
    </w:p>
    <w:p w:rsidR="00437957" w:rsidRPr="00884F78" w:rsidRDefault="00437957" w:rsidP="00FA6FC6">
      <w:pPr>
        <w:pStyle w:val="NormalWeb"/>
        <w:spacing w:after="240" w:afterAutospacing="0" w:line="276" w:lineRule="auto"/>
        <w:jc w:val="both"/>
        <w:rPr>
          <w:sz w:val="26"/>
          <w:szCs w:val="26"/>
        </w:rPr>
      </w:pPr>
      <w:r w:rsidRPr="00884F78">
        <w:rPr>
          <w:sz w:val="26"/>
          <w:szCs w:val="26"/>
        </w:rPr>
        <w:br/>
      </w:r>
      <w:r w:rsidRPr="00884F78">
        <w:rPr>
          <w:b/>
          <w:sz w:val="26"/>
          <w:szCs w:val="26"/>
        </w:rPr>
        <w:t>2.5</w:t>
      </w:r>
      <w:r w:rsidRPr="00884F78">
        <w:rPr>
          <w:b/>
          <w:sz w:val="26"/>
          <w:szCs w:val="26"/>
        </w:rPr>
        <w:tab/>
        <w:t xml:space="preserve">SUMMARY AND </w:t>
      </w:r>
      <w:r w:rsidRPr="00884F78">
        <w:rPr>
          <w:b/>
          <w:bCs/>
          <w:sz w:val="26"/>
          <w:szCs w:val="26"/>
        </w:rPr>
        <w:t>GAP IN LITERATURE</w:t>
      </w:r>
    </w:p>
    <w:p w:rsidR="00F15FB2" w:rsidRPr="00884F78" w:rsidRDefault="00437957" w:rsidP="00C275B9">
      <w:pPr>
        <w:pStyle w:val="NormalWeb"/>
        <w:spacing w:after="240" w:afterAutospacing="0" w:line="276" w:lineRule="auto"/>
        <w:jc w:val="both"/>
        <w:rPr>
          <w:b/>
          <w:bCs/>
          <w:sz w:val="26"/>
          <w:szCs w:val="26"/>
        </w:rPr>
      </w:pPr>
      <w:r w:rsidRPr="00884F78">
        <w:rPr>
          <w:b/>
          <w:bCs/>
          <w:sz w:val="26"/>
          <w:szCs w:val="26"/>
        </w:rPr>
        <w:tab/>
      </w:r>
      <w:r w:rsidRPr="00884F78">
        <w:rPr>
          <w:sz w:val="26"/>
          <w:szCs w:val="26"/>
        </w:rPr>
        <w:t>From all the empirical analysis stated above, it could be deduced that much emphasis has been laid on implication of treasury single account (TSA) in banking sector and economy at large but not even one empirical focus on financial leakages, fraud, corruption practices in Nigeria. The Implication of TSA in financial corrupt practices, the benefits and likely challenges, given the absence of empirical evidence on the implementation of TSA in Nigeria. It is clear that there is a research gap and that further needs to be carryout in order to ascertain the implementation of TSA on other sector of the economy</w:t>
      </w:r>
    </w:p>
    <w:p w:rsidR="001B3AD9" w:rsidRPr="00884F78" w:rsidRDefault="001B3AD9" w:rsidP="007762AE">
      <w:pPr>
        <w:jc w:val="center"/>
        <w:rPr>
          <w:rFonts w:ascii="Times New Roman" w:hAnsi="Times New Roman" w:cs="Times New Roman"/>
          <w:b/>
          <w:sz w:val="26"/>
          <w:szCs w:val="26"/>
        </w:rPr>
      </w:pPr>
      <w:r w:rsidRPr="00884F78">
        <w:rPr>
          <w:rFonts w:ascii="Times New Roman" w:hAnsi="Times New Roman" w:cs="Times New Roman"/>
          <w:b/>
          <w:sz w:val="26"/>
          <w:szCs w:val="26"/>
        </w:rPr>
        <w:t>CHAPTER THREE</w:t>
      </w:r>
    </w:p>
    <w:p w:rsidR="00231BEB" w:rsidRPr="00884F78" w:rsidRDefault="00231BEB" w:rsidP="007762AE">
      <w:pPr>
        <w:jc w:val="both"/>
        <w:rPr>
          <w:rFonts w:ascii="Times New Roman" w:hAnsi="Times New Roman" w:cs="Times New Roman"/>
          <w:b/>
          <w:sz w:val="26"/>
          <w:szCs w:val="26"/>
        </w:rPr>
      </w:pPr>
      <w:r w:rsidRPr="00884F78">
        <w:rPr>
          <w:rFonts w:ascii="Times New Roman" w:hAnsi="Times New Roman" w:cs="Times New Roman"/>
          <w:b/>
          <w:sz w:val="26"/>
          <w:szCs w:val="26"/>
        </w:rPr>
        <w:t>3.1</w:t>
      </w:r>
      <w:r w:rsidRPr="00884F78">
        <w:rPr>
          <w:rFonts w:ascii="Times New Roman" w:hAnsi="Times New Roman" w:cs="Times New Roman"/>
          <w:b/>
          <w:sz w:val="26"/>
          <w:szCs w:val="26"/>
        </w:rPr>
        <w:tab/>
        <w:t xml:space="preserve">INTRODUCTION </w:t>
      </w:r>
    </w:p>
    <w:p w:rsidR="001B3AD9"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b/>
          <w:sz w:val="26"/>
          <w:szCs w:val="26"/>
        </w:rPr>
        <w:tab/>
      </w:r>
      <w:r w:rsidRPr="00884F78">
        <w:rPr>
          <w:rFonts w:ascii="Times New Roman" w:hAnsi="Times New Roman" w:cs="Times New Roman"/>
          <w:sz w:val="26"/>
          <w:szCs w:val="26"/>
        </w:rPr>
        <w:t>The chapter three of this study focused on the methodology used in</w:t>
      </w:r>
      <w:r w:rsidR="008640C8" w:rsidRPr="00884F78">
        <w:rPr>
          <w:rFonts w:ascii="Times New Roman" w:hAnsi="Times New Roman" w:cs="Times New Roman"/>
          <w:sz w:val="26"/>
          <w:szCs w:val="26"/>
        </w:rPr>
        <w:t xml:space="preserve"> carrying out the research work.</w:t>
      </w:r>
      <w:r w:rsidRPr="00884F78">
        <w:rPr>
          <w:rFonts w:ascii="Times New Roman" w:hAnsi="Times New Roman" w:cs="Times New Roman"/>
          <w:sz w:val="26"/>
          <w:szCs w:val="26"/>
        </w:rPr>
        <w:t xml:space="preserve"> </w:t>
      </w:r>
      <w:r w:rsidR="008640C8" w:rsidRPr="00884F78">
        <w:rPr>
          <w:rFonts w:ascii="Times New Roman" w:hAnsi="Times New Roman" w:cs="Times New Roman"/>
          <w:sz w:val="26"/>
          <w:szCs w:val="26"/>
        </w:rPr>
        <w:t xml:space="preserve">It </w:t>
      </w:r>
      <w:r w:rsidRPr="00884F78">
        <w:rPr>
          <w:rFonts w:ascii="Times New Roman" w:hAnsi="Times New Roman" w:cs="Times New Roman"/>
          <w:sz w:val="26"/>
          <w:szCs w:val="26"/>
        </w:rPr>
        <w:t>deals with method and procedure used in the study which includes research design, sources of data collection, population of the study, sample size, sampling techniques and method of data analysis.</w:t>
      </w:r>
    </w:p>
    <w:p w:rsidR="001B3AD9" w:rsidRPr="00884F78" w:rsidRDefault="001B3AD9" w:rsidP="007762AE">
      <w:pPr>
        <w:jc w:val="both"/>
        <w:rPr>
          <w:rFonts w:ascii="Times New Roman" w:hAnsi="Times New Roman" w:cs="Times New Roman"/>
          <w:b/>
          <w:sz w:val="26"/>
          <w:szCs w:val="26"/>
        </w:rPr>
      </w:pPr>
      <w:r w:rsidRPr="00884F78">
        <w:rPr>
          <w:rFonts w:ascii="Times New Roman" w:hAnsi="Times New Roman" w:cs="Times New Roman"/>
          <w:b/>
          <w:sz w:val="26"/>
          <w:szCs w:val="26"/>
        </w:rPr>
        <w:t>3.2</w:t>
      </w:r>
      <w:r w:rsidRPr="00884F78">
        <w:rPr>
          <w:rFonts w:ascii="Times New Roman" w:hAnsi="Times New Roman" w:cs="Times New Roman"/>
          <w:b/>
          <w:sz w:val="26"/>
          <w:szCs w:val="26"/>
        </w:rPr>
        <w:tab/>
        <w:t>RESEARCH DESIGN</w:t>
      </w:r>
    </w:p>
    <w:p w:rsidR="001B3AD9"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b/>
          <w:sz w:val="26"/>
          <w:szCs w:val="26"/>
        </w:rPr>
        <w:tab/>
      </w:r>
      <w:r w:rsidRPr="00884F78">
        <w:rPr>
          <w:rFonts w:ascii="Times New Roman" w:hAnsi="Times New Roman" w:cs="Times New Roman"/>
          <w:sz w:val="26"/>
          <w:szCs w:val="26"/>
        </w:rPr>
        <w:t>The research design is described as a blue print or outline for conducting a study in such a way that maximum control will be exercised over factors that could interfere with the validity of the research results (Polit &amp; Hungler 1999).</w:t>
      </w:r>
      <w:r w:rsidR="007D6D24" w:rsidRPr="00884F78">
        <w:rPr>
          <w:rFonts w:ascii="Times New Roman" w:hAnsi="Times New Roman" w:cs="Times New Roman"/>
          <w:sz w:val="26"/>
          <w:szCs w:val="26"/>
        </w:rPr>
        <w:t xml:space="preserve"> </w:t>
      </w:r>
      <w:r w:rsidRPr="00884F78">
        <w:rPr>
          <w:rFonts w:ascii="Times New Roman" w:hAnsi="Times New Roman" w:cs="Times New Roman"/>
          <w:sz w:val="26"/>
          <w:szCs w:val="26"/>
        </w:rPr>
        <w:t>This study adopted survey research design, this focused on depth study of perception of the job categories of skilled and unskilled workers of ministry of finance Ilorin, Kwara State in order to gather meaningful and useful information from them.</w:t>
      </w:r>
    </w:p>
    <w:p w:rsidR="001B3AD9" w:rsidRPr="00884F78" w:rsidRDefault="001B3AD9" w:rsidP="007762AE">
      <w:pPr>
        <w:jc w:val="both"/>
        <w:rPr>
          <w:rFonts w:ascii="Times New Roman" w:hAnsi="Times New Roman" w:cs="Times New Roman"/>
          <w:b/>
          <w:sz w:val="26"/>
          <w:szCs w:val="26"/>
        </w:rPr>
      </w:pPr>
      <w:r w:rsidRPr="00884F78">
        <w:rPr>
          <w:rFonts w:ascii="Times New Roman" w:hAnsi="Times New Roman" w:cs="Times New Roman"/>
          <w:b/>
          <w:sz w:val="26"/>
          <w:szCs w:val="26"/>
        </w:rPr>
        <w:t>3.3</w:t>
      </w:r>
      <w:r w:rsidRPr="00884F78">
        <w:rPr>
          <w:rFonts w:ascii="Times New Roman" w:hAnsi="Times New Roman" w:cs="Times New Roman"/>
          <w:b/>
          <w:sz w:val="26"/>
          <w:szCs w:val="26"/>
        </w:rPr>
        <w:tab/>
        <w:t>POPULATION OF STUDY</w:t>
      </w:r>
    </w:p>
    <w:p w:rsidR="00F15FB2"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sz w:val="26"/>
          <w:szCs w:val="26"/>
        </w:rPr>
        <w:tab/>
        <w:t>The population of this study comprised of employers of the ministry of finance Ilorin, Kwara State where 475 workers represents the population of the study.</w:t>
      </w:r>
    </w:p>
    <w:p w:rsidR="001B3AD9" w:rsidRPr="00884F78" w:rsidRDefault="001B3AD9" w:rsidP="007762AE">
      <w:pPr>
        <w:jc w:val="both"/>
        <w:rPr>
          <w:rFonts w:ascii="Times New Roman" w:hAnsi="Times New Roman" w:cs="Times New Roman"/>
          <w:b/>
          <w:sz w:val="26"/>
          <w:szCs w:val="26"/>
        </w:rPr>
      </w:pPr>
      <w:r w:rsidRPr="00884F78">
        <w:rPr>
          <w:rFonts w:ascii="Times New Roman" w:hAnsi="Times New Roman" w:cs="Times New Roman"/>
          <w:b/>
          <w:sz w:val="26"/>
          <w:szCs w:val="26"/>
        </w:rPr>
        <w:t>3.4</w:t>
      </w:r>
      <w:r w:rsidRPr="00884F78">
        <w:rPr>
          <w:rFonts w:ascii="Times New Roman" w:hAnsi="Times New Roman" w:cs="Times New Roman"/>
          <w:b/>
          <w:sz w:val="26"/>
          <w:szCs w:val="26"/>
        </w:rPr>
        <w:tab/>
        <w:t>SAMPLING SIZE AND SAMPLING TECHNIQUES</w:t>
      </w:r>
    </w:p>
    <w:p w:rsidR="001B3AD9"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sz w:val="26"/>
          <w:szCs w:val="26"/>
        </w:rPr>
        <w:tab/>
        <w:t>The sample size for this study base was determined by adopting Taro Yammane (1967) formular which resulted in the sample size of 216 as stated beloew:</w:t>
      </w:r>
    </w:p>
    <w:p w:rsidR="001B3AD9" w:rsidRPr="00884F78" w:rsidRDefault="00A75B27" w:rsidP="007762AE">
      <w:pPr>
        <w:jc w:val="both"/>
        <w:rPr>
          <w:rFonts w:ascii="Times New Roman" w:hAnsi="Times New Roman" w:cs="Times New Roman"/>
          <w:sz w:val="26"/>
          <w:szCs w:val="26"/>
        </w:rPr>
      </w:pPr>
      <w:r>
        <w:rPr>
          <w:rFonts w:ascii="Times New Roman" w:hAnsi="Times New Roman" w:cs="Times New Roman"/>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166.45pt;margin-top:19.7pt;width:73.85pt;height:0;z-index:251660288" o:connectortype="straight"/>
        </w:pict>
      </w:r>
      <w:r w:rsidR="001B3AD9" w:rsidRPr="00884F78">
        <w:rPr>
          <w:rFonts w:ascii="Times New Roman" w:hAnsi="Times New Roman" w:cs="Times New Roman"/>
          <w:sz w:val="26"/>
          <w:szCs w:val="26"/>
        </w:rPr>
        <w:t xml:space="preserve">Taro Yammane formular </w:t>
      </w:r>
      <w:r w:rsidR="001B3AD9" w:rsidRPr="00884F78">
        <w:rPr>
          <w:rFonts w:ascii="Times New Roman" w:hAnsi="Times New Roman" w:cs="Times New Roman"/>
          <w:sz w:val="26"/>
          <w:szCs w:val="26"/>
        </w:rPr>
        <w:tab/>
        <w:t xml:space="preserve">n = N </w:t>
      </w:r>
    </w:p>
    <w:p w:rsidR="001B3AD9"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sz w:val="26"/>
          <w:szCs w:val="26"/>
        </w:rPr>
        <w:tab/>
      </w:r>
      <w:r w:rsidRPr="00884F78">
        <w:rPr>
          <w:rFonts w:ascii="Times New Roman" w:hAnsi="Times New Roman" w:cs="Times New Roman"/>
          <w:sz w:val="26"/>
          <w:szCs w:val="26"/>
        </w:rPr>
        <w:tab/>
      </w:r>
      <w:r w:rsidRPr="00884F78">
        <w:rPr>
          <w:rFonts w:ascii="Times New Roman" w:hAnsi="Times New Roman" w:cs="Times New Roman"/>
          <w:sz w:val="26"/>
          <w:szCs w:val="26"/>
        </w:rPr>
        <w:tab/>
      </w:r>
      <w:r w:rsidRPr="00884F78">
        <w:rPr>
          <w:rFonts w:ascii="Times New Roman" w:hAnsi="Times New Roman" w:cs="Times New Roman"/>
          <w:sz w:val="26"/>
          <w:szCs w:val="26"/>
        </w:rPr>
        <w:tab/>
      </w:r>
      <w:r w:rsidRPr="00884F78">
        <w:rPr>
          <w:rFonts w:ascii="Times New Roman" w:hAnsi="Times New Roman" w:cs="Times New Roman"/>
          <w:sz w:val="26"/>
          <w:szCs w:val="26"/>
        </w:rPr>
        <w:tab/>
        <w:t>1 + N (e)</w:t>
      </w:r>
      <w:r w:rsidRPr="00884F78">
        <w:rPr>
          <w:rFonts w:ascii="Times New Roman" w:hAnsi="Times New Roman" w:cs="Times New Roman"/>
          <w:sz w:val="26"/>
          <w:szCs w:val="26"/>
          <w:vertAlign w:val="superscript"/>
        </w:rPr>
        <w:t>2</w:t>
      </w:r>
      <w:r w:rsidRPr="00884F78">
        <w:rPr>
          <w:rFonts w:ascii="Times New Roman" w:hAnsi="Times New Roman" w:cs="Times New Roman"/>
          <w:sz w:val="26"/>
          <w:szCs w:val="26"/>
        </w:rPr>
        <w:t xml:space="preserve">  </w:t>
      </w:r>
    </w:p>
    <w:p w:rsidR="001B3AD9"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sz w:val="26"/>
          <w:szCs w:val="26"/>
        </w:rPr>
        <w:t>Where n = sample size, N= population size, e = level of error (5%) or (0.05), 1 = A theoretical constant.</w:t>
      </w:r>
    </w:p>
    <w:p w:rsidR="001B3AD9" w:rsidRPr="00884F78" w:rsidRDefault="00A75B27" w:rsidP="007762AE">
      <w:pPr>
        <w:jc w:val="both"/>
        <w:rPr>
          <w:rFonts w:ascii="Times New Roman" w:hAnsi="Times New Roman" w:cs="Times New Roman"/>
          <w:sz w:val="26"/>
          <w:szCs w:val="26"/>
        </w:rPr>
      </w:pPr>
      <w:r>
        <w:rPr>
          <w:rFonts w:ascii="Times New Roman" w:hAnsi="Times New Roman" w:cs="Times New Roman"/>
          <w:noProof/>
          <w:sz w:val="26"/>
          <w:szCs w:val="26"/>
        </w:rPr>
        <w:pict>
          <v:shape id="_x0000_s1027" type="#_x0000_t32" style="position:absolute;left:0;text-align:left;margin-left:22.3pt;margin-top:18pt;width:73.85pt;height:0;z-index:251661312" o:connectortype="straight"/>
        </w:pict>
      </w:r>
      <w:r w:rsidR="001B3AD9" w:rsidRPr="00884F78">
        <w:rPr>
          <w:rFonts w:ascii="Times New Roman" w:hAnsi="Times New Roman" w:cs="Times New Roman"/>
          <w:sz w:val="26"/>
          <w:szCs w:val="26"/>
        </w:rPr>
        <w:t xml:space="preserve">n = </w:t>
      </w:r>
      <w:r w:rsidR="001B3AD9" w:rsidRPr="00884F78">
        <w:rPr>
          <w:rFonts w:ascii="Times New Roman" w:hAnsi="Times New Roman" w:cs="Times New Roman"/>
          <w:sz w:val="26"/>
          <w:szCs w:val="26"/>
        </w:rPr>
        <w:tab/>
        <w:t xml:space="preserve"> 475</w:t>
      </w:r>
    </w:p>
    <w:p w:rsidR="001B3AD9"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sz w:val="26"/>
          <w:szCs w:val="26"/>
        </w:rPr>
        <w:t xml:space="preserve">  1 + 475 (0.05)</w:t>
      </w:r>
      <w:r w:rsidRPr="00884F78">
        <w:rPr>
          <w:rFonts w:ascii="Times New Roman" w:hAnsi="Times New Roman" w:cs="Times New Roman"/>
          <w:sz w:val="26"/>
          <w:szCs w:val="26"/>
          <w:vertAlign w:val="superscript"/>
        </w:rPr>
        <w:t>2</w:t>
      </w:r>
      <w:r w:rsidRPr="00884F78">
        <w:rPr>
          <w:rFonts w:ascii="Times New Roman" w:hAnsi="Times New Roman" w:cs="Times New Roman"/>
          <w:sz w:val="26"/>
          <w:szCs w:val="26"/>
        </w:rPr>
        <w:t xml:space="preserve"> </w:t>
      </w:r>
    </w:p>
    <w:p w:rsidR="001B3AD9" w:rsidRPr="00884F78" w:rsidRDefault="00A75B27" w:rsidP="007762AE">
      <w:pPr>
        <w:jc w:val="both"/>
        <w:rPr>
          <w:rFonts w:ascii="Times New Roman" w:hAnsi="Times New Roman" w:cs="Times New Roman"/>
          <w:sz w:val="26"/>
          <w:szCs w:val="26"/>
        </w:rPr>
      </w:pPr>
      <w:r>
        <w:rPr>
          <w:rFonts w:ascii="Times New Roman" w:hAnsi="Times New Roman" w:cs="Times New Roman"/>
          <w:noProof/>
          <w:sz w:val="26"/>
          <w:szCs w:val="26"/>
        </w:rPr>
        <w:pict>
          <v:shape id="_x0000_s1028" type="#_x0000_t32" style="position:absolute;left:0;text-align:left;margin-left:22.3pt;margin-top:18pt;width:73.85pt;height:0;z-index:251662336" o:connectortype="straight"/>
        </w:pict>
      </w:r>
      <w:r w:rsidR="001B3AD9" w:rsidRPr="00884F78">
        <w:rPr>
          <w:rFonts w:ascii="Times New Roman" w:hAnsi="Times New Roman" w:cs="Times New Roman"/>
          <w:sz w:val="26"/>
          <w:szCs w:val="26"/>
        </w:rPr>
        <w:t xml:space="preserve">n = </w:t>
      </w:r>
      <w:r w:rsidR="001B3AD9" w:rsidRPr="00884F78">
        <w:rPr>
          <w:rFonts w:ascii="Times New Roman" w:hAnsi="Times New Roman" w:cs="Times New Roman"/>
          <w:sz w:val="26"/>
          <w:szCs w:val="26"/>
        </w:rPr>
        <w:tab/>
        <w:t xml:space="preserve"> 475</w:t>
      </w:r>
    </w:p>
    <w:p w:rsidR="001B3AD9"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sz w:val="26"/>
          <w:szCs w:val="26"/>
        </w:rPr>
        <w:t xml:space="preserve">  1 + 475 (0.0025) </w:t>
      </w:r>
    </w:p>
    <w:p w:rsidR="001B3AD9" w:rsidRPr="00884F78" w:rsidRDefault="00A75B27" w:rsidP="007762AE">
      <w:pPr>
        <w:jc w:val="both"/>
        <w:rPr>
          <w:rFonts w:ascii="Times New Roman" w:hAnsi="Times New Roman" w:cs="Times New Roman"/>
          <w:sz w:val="26"/>
          <w:szCs w:val="26"/>
        </w:rPr>
      </w:pPr>
      <w:r>
        <w:rPr>
          <w:rFonts w:ascii="Times New Roman" w:hAnsi="Times New Roman" w:cs="Times New Roman"/>
          <w:noProof/>
          <w:sz w:val="26"/>
          <w:szCs w:val="26"/>
        </w:rPr>
        <w:pict>
          <v:shape id="_x0000_s1029" type="#_x0000_t32" style="position:absolute;left:0;text-align:left;margin-left:22.3pt;margin-top:18pt;width:73.85pt;height:0;z-index:251658240" o:connectortype="straight"/>
        </w:pict>
      </w:r>
      <w:r w:rsidR="001B3AD9" w:rsidRPr="00884F78">
        <w:rPr>
          <w:rFonts w:ascii="Times New Roman" w:hAnsi="Times New Roman" w:cs="Times New Roman"/>
          <w:sz w:val="26"/>
          <w:szCs w:val="26"/>
        </w:rPr>
        <w:t xml:space="preserve">n = </w:t>
      </w:r>
      <w:r w:rsidR="001B3AD9" w:rsidRPr="00884F78">
        <w:rPr>
          <w:rFonts w:ascii="Times New Roman" w:hAnsi="Times New Roman" w:cs="Times New Roman"/>
          <w:sz w:val="26"/>
          <w:szCs w:val="26"/>
        </w:rPr>
        <w:tab/>
        <w:t xml:space="preserve"> 475</w:t>
      </w:r>
    </w:p>
    <w:p w:rsidR="001B3AD9"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sz w:val="26"/>
          <w:szCs w:val="26"/>
        </w:rPr>
        <w:t xml:space="preserve">  1 + 1.1875</w:t>
      </w:r>
    </w:p>
    <w:p w:rsidR="001B3AD9" w:rsidRPr="00884F78" w:rsidRDefault="00A75B27" w:rsidP="007762AE">
      <w:pPr>
        <w:jc w:val="both"/>
        <w:rPr>
          <w:rFonts w:ascii="Times New Roman" w:hAnsi="Times New Roman" w:cs="Times New Roman"/>
          <w:sz w:val="26"/>
          <w:szCs w:val="26"/>
        </w:rPr>
      </w:pPr>
      <w:r>
        <w:rPr>
          <w:rFonts w:ascii="Times New Roman" w:hAnsi="Times New Roman" w:cs="Times New Roman"/>
          <w:noProof/>
          <w:sz w:val="26"/>
          <w:szCs w:val="26"/>
        </w:rPr>
        <w:pict>
          <v:shape id="_x0000_s1030" type="#_x0000_t32" style="position:absolute;left:0;text-align:left;margin-left:22.3pt;margin-top:18pt;width:73.85pt;height:0;z-index:251664384" o:connectortype="straight"/>
        </w:pict>
      </w:r>
      <w:r w:rsidR="001B3AD9" w:rsidRPr="00884F78">
        <w:rPr>
          <w:rFonts w:ascii="Times New Roman" w:hAnsi="Times New Roman" w:cs="Times New Roman"/>
          <w:sz w:val="26"/>
          <w:szCs w:val="26"/>
        </w:rPr>
        <w:t xml:space="preserve">n = </w:t>
      </w:r>
      <w:r w:rsidR="001B3AD9" w:rsidRPr="00884F78">
        <w:rPr>
          <w:rFonts w:ascii="Times New Roman" w:hAnsi="Times New Roman" w:cs="Times New Roman"/>
          <w:sz w:val="26"/>
          <w:szCs w:val="26"/>
        </w:rPr>
        <w:tab/>
        <w:t xml:space="preserve"> 475</w:t>
      </w:r>
    </w:p>
    <w:p w:rsidR="001B3AD9" w:rsidRPr="00884F78" w:rsidRDefault="001B3AD9" w:rsidP="007762AE">
      <w:pPr>
        <w:ind w:firstLine="720"/>
        <w:jc w:val="both"/>
        <w:rPr>
          <w:rFonts w:ascii="Times New Roman" w:hAnsi="Times New Roman" w:cs="Times New Roman"/>
          <w:sz w:val="26"/>
          <w:szCs w:val="26"/>
        </w:rPr>
      </w:pPr>
      <w:r w:rsidRPr="00884F78">
        <w:rPr>
          <w:rFonts w:ascii="Times New Roman" w:hAnsi="Times New Roman" w:cs="Times New Roman"/>
          <w:sz w:val="26"/>
          <w:szCs w:val="26"/>
        </w:rPr>
        <w:t>2.2</w:t>
      </w:r>
    </w:p>
    <w:p w:rsidR="001B3AD9" w:rsidRPr="00884F78" w:rsidRDefault="001B3AD9" w:rsidP="007762AE">
      <w:pPr>
        <w:rPr>
          <w:rFonts w:ascii="Times New Roman" w:hAnsi="Times New Roman" w:cs="Times New Roman"/>
          <w:sz w:val="26"/>
          <w:szCs w:val="26"/>
        </w:rPr>
      </w:pPr>
      <w:r w:rsidRPr="00884F78">
        <w:rPr>
          <w:rFonts w:ascii="Times New Roman" w:hAnsi="Times New Roman" w:cs="Times New Roman"/>
          <w:sz w:val="26"/>
          <w:szCs w:val="26"/>
        </w:rPr>
        <w:t xml:space="preserve">N = 215.9 </w:t>
      </w:r>
      <m:oMath>
        <m:r>
          <m:rPr>
            <m:sty m:val="p"/>
          </m:rPr>
          <w:rPr>
            <w:rFonts w:ascii="Cambria Math" w:hAnsi="Cambria Math" w:cs="Times New Roman"/>
            <w:sz w:val="26"/>
            <w:szCs w:val="26"/>
          </w:rPr>
          <m:t>≅</m:t>
        </m:r>
        <m:r>
          <m:rPr>
            <m:sty m:val="p"/>
          </m:rPr>
          <w:rPr>
            <w:rFonts w:ascii="Cambria Math" w:hAnsi="Times New Roman" w:cs="Times New Roman"/>
            <w:sz w:val="26"/>
            <w:szCs w:val="26"/>
          </w:rPr>
          <m:t>216</m:t>
        </m:r>
      </m:oMath>
    </w:p>
    <w:p w:rsidR="001B3EB6"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sz w:val="26"/>
          <w:szCs w:val="26"/>
        </w:rPr>
        <w:tab/>
        <w:t>While the selection of employees from each categories was made following proportional allocation of figures on stratified random sampling techniques.</w:t>
      </w:r>
    </w:p>
    <w:p w:rsidR="001B3AD9" w:rsidRPr="00884F78" w:rsidRDefault="001B3AD9" w:rsidP="007762AE">
      <w:pPr>
        <w:jc w:val="both"/>
        <w:rPr>
          <w:rFonts w:ascii="Times New Roman" w:hAnsi="Times New Roman" w:cs="Times New Roman"/>
          <w:b/>
          <w:sz w:val="26"/>
          <w:szCs w:val="26"/>
        </w:rPr>
      </w:pPr>
      <w:r w:rsidRPr="00884F78">
        <w:rPr>
          <w:rFonts w:ascii="Times New Roman" w:hAnsi="Times New Roman" w:cs="Times New Roman"/>
          <w:b/>
          <w:sz w:val="26"/>
          <w:szCs w:val="26"/>
        </w:rPr>
        <w:t>3.5</w:t>
      </w:r>
      <w:r w:rsidRPr="00884F78">
        <w:rPr>
          <w:rFonts w:ascii="Times New Roman" w:hAnsi="Times New Roman" w:cs="Times New Roman"/>
          <w:b/>
          <w:sz w:val="26"/>
          <w:szCs w:val="26"/>
        </w:rPr>
        <w:tab/>
        <w:t>METHOD OF DATA COLLECTION</w:t>
      </w:r>
    </w:p>
    <w:p w:rsidR="001B3AD9"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sz w:val="26"/>
          <w:szCs w:val="26"/>
        </w:rPr>
        <w:tab/>
        <w:t xml:space="preserve">This study used structured questionnaire as data collection instrument the study established the face and content validity of the </w:t>
      </w:r>
      <w:r w:rsidR="005A4B9D" w:rsidRPr="00884F78">
        <w:rPr>
          <w:rFonts w:ascii="Times New Roman" w:hAnsi="Times New Roman" w:cs="Times New Roman"/>
          <w:sz w:val="26"/>
          <w:szCs w:val="26"/>
        </w:rPr>
        <w:t>items</w:t>
      </w:r>
      <w:r w:rsidRPr="00884F78">
        <w:rPr>
          <w:rFonts w:ascii="Times New Roman" w:hAnsi="Times New Roman" w:cs="Times New Roman"/>
          <w:sz w:val="26"/>
          <w:szCs w:val="26"/>
        </w:rPr>
        <w:t xml:space="preserve"> used </w:t>
      </w:r>
      <w:r w:rsidR="005A4B9D" w:rsidRPr="00884F78">
        <w:rPr>
          <w:rFonts w:ascii="Times New Roman" w:hAnsi="Times New Roman" w:cs="Times New Roman"/>
          <w:sz w:val="26"/>
          <w:szCs w:val="26"/>
        </w:rPr>
        <w:t>like</w:t>
      </w:r>
      <w:r w:rsidRPr="00884F78">
        <w:rPr>
          <w:rFonts w:ascii="Times New Roman" w:hAnsi="Times New Roman" w:cs="Times New Roman"/>
          <w:sz w:val="26"/>
          <w:szCs w:val="26"/>
        </w:rPr>
        <w:t xml:space="preserve"> scale of five points used to enable the respondents give their opinion to items in the questionnaire based on the following grades strongly agree (SA), Agree (A) = 2, undecided (UN) = 3, disagree (D) = 4 and strongly disagree = 5</w:t>
      </w:r>
    </w:p>
    <w:p w:rsidR="001B3AD9" w:rsidRPr="00884F78" w:rsidRDefault="001B3AD9" w:rsidP="007762AE">
      <w:pPr>
        <w:jc w:val="both"/>
        <w:rPr>
          <w:rFonts w:ascii="Times New Roman" w:hAnsi="Times New Roman" w:cs="Times New Roman"/>
          <w:b/>
          <w:sz w:val="26"/>
          <w:szCs w:val="26"/>
        </w:rPr>
      </w:pPr>
      <w:r w:rsidRPr="00884F78">
        <w:rPr>
          <w:rFonts w:ascii="Times New Roman" w:hAnsi="Times New Roman" w:cs="Times New Roman"/>
          <w:b/>
          <w:sz w:val="26"/>
          <w:szCs w:val="26"/>
        </w:rPr>
        <w:t>3.6</w:t>
      </w:r>
      <w:r w:rsidRPr="00884F78">
        <w:rPr>
          <w:rFonts w:ascii="Times New Roman" w:hAnsi="Times New Roman" w:cs="Times New Roman"/>
          <w:b/>
          <w:sz w:val="26"/>
          <w:szCs w:val="26"/>
        </w:rPr>
        <w:tab/>
        <w:t xml:space="preserve">INSTRUMENTS OF DATA COLLECTION </w:t>
      </w:r>
    </w:p>
    <w:p w:rsidR="001B3AD9"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sz w:val="26"/>
          <w:szCs w:val="26"/>
        </w:rPr>
        <w:tab/>
        <w:t xml:space="preserve">The instruments used in gathering information are interview, questionnaire, past publication in magazines, internet and textbook which serves as a valid and reliable source for this study. </w:t>
      </w:r>
    </w:p>
    <w:p w:rsidR="001B3AD9" w:rsidRPr="00884F78" w:rsidRDefault="001B3AD9" w:rsidP="007762AE">
      <w:pPr>
        <w:jc w:val="both"/>
        <w:rPr>
          <w:rFonts w:ascii="Times New Roman" w:hAnsi="Times New Roman" w:cs="Times New Roman"/>
          <w:b/>
          <w:sz w:val="26"/>
          <w:szCs w:val="26"/>
        </w:rPr>
      </w:pPr>
      <w:r w:rsidRPr="00884F78">
        <w:rPr>
          <w:rFonts w:ascii="Times New Roman" w:hAnsi="Times New Roman" w:cs="Times New Roman"/>
          <w:b/>
          <w:sz w:val="26"/>
          <w:szCs w:val="26"/>
        </w:rPr>
        <w:t>3.7</w:t>
      </w:r>
      <w:r w:rsidRPr="00884F78">
        <w:rPr>
          <w:rFonts w:ascii="Times New Roman" w:hAnsi="Times New Roman" w:cs="Times New Roman"/>
          <w:b/>
          <w:sz w:val="26"/>
          <w:szCs w:val="26"/>
        </w:rPr>
        <w:tab/>
        <w:t xml:space="preserve">METHOD OF DATA ANALYSIS </w:t>
      </w:r>
    </w:p>
    <w:p w:rsidR="005128CF" w:rsidRPr="00884F78" w:rsidRDefault="001B3AD9" w:rsidP="005128CF">
      <w:pPr>
        <w:jc w:val="both"/>
        <w:rPr>
          <w:rFonts w:ascii="Times New Roman" w:hAnsi="Times New Roman" w:cs="Times New Roman"/>
          <w:sz w:val="26"/>
          <w:szCs w:val="26"/>
        </w:rPr>
      </w:pPr>
      <w:r w:rsidRPr="00884F78">
        <w:rPr>
          <w:rFonts w:ascii="Times New Roman" w:hAnsi="Times New Roman" w:cs="Times New Roman"/>
          <w:sz w:val="26"/>
          <w:szCs w:val="26"/>
        </w:rPr>
        <w:tab/>
        <w:t>The data was analyzed through the use of SPSS (statistical package for social science) software all analysis conducted using 5% level of significance descriptive methods employed in analyzing qualitative data where frequencies and proportions were used in interpreting the respondents perception on issues that will be raised in the questionnaire so as to answer the research question. Descriptive statistics such as frequency distribution percentage means and standard will be calculated.</w:t>
      </w:r>
      <w:r w:rsidR="006E57BF" w:rsidRPr="00884F78">
        <w:rPr>
          <w:rFonts w:ascii="Times New Roman" w:hAnsi="Times New Roman" w:cs="Times New Roman"/>
          <w:sz w:val="26"/>
          <w:szCs w:val="26"/>
        </w:rPr>
        <w:t xml:space="preserve"> </w:t>
      </w:r>
      <w:r w:rsidRPr="00884F78">
        <w:rPr>
          <w:rFonts w:ascii="Times New Roman" w:hAnsi="Times New Roman" w:cs="Times New Roman"/>
          <w:sz w:val="26"/>
          <w:szCs w:val="26"/>
        </w:rPr>
        <w:t>In addition simple regression is used to analyze the first two hypotheses while the lost hypothesis was analyzed using simple correlation to analyze the relationship between independent v</w:t>
      </w:r>
      <w:r w:rsidR="005128CF" w:rsidRPr="00884F78">
        <w:rPr>
          <w:rFonts w:ascii="Times New Roman" w:hAnsi="Times New Roman" w:cs="Times New Roman"/>
          <w:sz w:val="26"/>
          <w:szCs w:val="26"/>
        </w:rPr>
        <w:t>ariable and dependent variable</w:t>
      </w:r>
    </w:p>
    <w:p w:rsidR="005128CF" w:rsidRPr="00884F78" w:rsidRDefault="005128CF" w:rsidP="005128CF">
      <w:pPr>
        <w:jc w:val="both"/>
        <w:rPr>
          <w:rFonts w:ascii="Times New Roman" w:hAnsi="Times New Roman" w:cs="Times New Roman"/>
          <w:sz w:val="26"/>
          <w:szCs w:val="26"/>
        </w:rPr>
      </w:pPr>
    </w:p>
    <w:p w:rsidR="005128CF" w:rsidRPr="00884F78" w:rsidRDefault="005128CF" w:rsidP="005128CF">
      <w:pPr>
        <w:jc w:val="both"/>
        <w:rPr>
          <w:rFonts w:ascii="Times New Roman" w:hAnsi="Times New Roman" w:cs="Times New Roman"/>
          <w:sz w:val="26"/>
          <w:szCs w:val="26"/>
        </w:rPr>
      </w:pPr>
    </w:p>
    <w:p w:rsidR="005128CF" w:rsidRPr="00884F78" w:rsidRDefault="005128CF" w:rsidP="005128CF">
      <w:pPr>
        <w:jc w:val="both"/>
        <w:rPr>
          <w:rFonts w:ascii="Times New Roman" w:hAnsi="Times New Roman" w:cs="Times New Roman"/>
          <w:sz w:val="26"/>
          <w:szCs w:val="26"/>
        </w:rPr>
      </w:pPr>
    </w:p>
    <w:p w:rsidR="005128CF" w:rsidRPr="00884F78" w:rsidRDefault="005128CF" w:rsidP="005128CF">
      <w:pPr>
        <w:jc w:val="both"/>
        <w:rPr>
          <w:rFonts w:ascii="Times New Roman" w:hAnsi="Times New Roman" w:cs="Times New Roman"/>
          <w:sz w:val="26"/>
          <w:szCs w:val="26"/>
        </w:rPr>
      </w:pPr>
    </w:p>
    <w:p w:rsidR="006E57BF" w:rsidRPr="00884F78" w:rsidRDefault="006E57BF" w:rsidP="001B3EB6">
      <w:pPr>
        <w:rPr>
          <w:rFonts w:ascii="Times New Roman" w:eastAsia="Calibri" w:hAnsi="Times New Roman" w:cs="Times New Roman"/>
          <w:b/>
          <w:sz w:val="26"/>
          <w:szCs w:val="26"/>
        </w:rPr>
      </w:pPr>
    </w:p>
    <w:p w:rsidR="00F15FB2" w:rsidRPr="00884F78" w:rsidRDefault="00F15FB2" w:rsidP="005128CF">
      <w:pPr>
        <w:jc w:val="center"/>
        <w:rPr>
          <w:rFonts w:ascii="Times New Roman" w:eastAsia="Calibri" w:hAnsi="Times New Roman" w:cs="Times New Roman"/>
          <w:b/>
          <w:sz w:val="26"/>
          <w:szCs w:val="26"/>
        </w:rPr>
      </w:pPr>
    </w:p>
    <w:p w:rsidR="00F15FB2" w:rsidRPr="00884F78" w:rsidRDefault="00F15FB2" w:rsidP="005128CF">
      <w:pPr>
        <w:jc w:val="center"/>
        <w:rPr>
          <w:rFonts w:ascii="Times New Roman" w:eastAsia="Calibri" w:hAnsi="Times New Roman" w:cs="Times New Roman"/>
          <w:b/>
          <w:sz w:val="26"/>
          <w:szCs w:val="26"/>
        </w:rPr>
      </w:pPr>
    </w:p>
    <w:p w:rsidR="00F15FB2" w:rsidRPr="00884F78" w:rsidRDefault="00F15FB2" w:rsidP="005128CF">
      <w:pPr>
        <w:jc w:val="center"/>
        <w:rPr>
          <w:rFonts w:ascii="Times New Roman" w:eastAsia="Calibri" w:hAnsi="Times New Roman" w:cs="Times New Roman"/>
          <w:b/>
          <w:sz w:val="26"/>
          <w:szCs w:val="26"/>
        </w:rPr>
      </w:pPr>
    </w:p>
    <w:p w:rsidR="000233EB" w:rsidRPr="00884F78" w:rsidRDefault="000233EB" w:rsidP="005128CF">
      <w:pPr>
        <w:jc w:val="center"/>
        <w:rPr>
          <w:rFonts w:ascii="Times New Roman" w:eastAsia="Calibri" w:hAnsi="Times New Roman" w:cs="Times New Roman"/>
          <w:b/>
          <w:sz w:val="26"/>
          <w:szCs w:val="26"/>
        </w:rPr>
      </w:pPr>
    </w:p>
    <w:p w:rsidR="000233EB" w:rsidRPr="00884F78" w:rsidRDefault="000233EB" w:rsidP="005128CF">
      <w:pPr>
        <w:jc w:val="center"/>
        <w:rPr>
          <w:rFonts w:ascii="Times New Roman" w:eastAsia="Calibri" w:hAnsi="Times New Roman" w:cs="Times New Roman"/>
          <w:b/>
          <w:sz w:val="26"/>
          <w:szCs w:val="26"/>
        </w:rPr>
      </w:pPr>
    </w:p>
    <w:p w:rsidR="000233EB" w:rsidRPr="00884F78" w:rsidRDefault="000233EB" w:rsidP="005128CF">
      <w:pPr>
        <w:jc w:val="center"/>
        <w:rPr>
          <w:rFonts w:ascii="Times New Roman" w:eastAsia="Calibri" w:hAnsi="Times New Roman" w:cs="Times New Roman"/>
          <w:b/>
          <w:sz w:val="26"/>
          <w:szCs w:val="26"/>
        </w:rPr>
      </w:pPr>
    </w:p>
    <w:p w:rsidR="000233EB" w:rsidRPr="00884F78" w:rsidRDefault="000233EB" w:rsidP="005128CF">
      <w:pPr>
        <w:jc w:val="center"/>
        <w:rPr>
          <w:rFonts w:ascii="Times New Roman" w:eastAsia="Calibri" w:hAnsi="Times New Roman" w:cs="Times New Roman"/>
          <w:b/>
          <w:sz w:val="26"/>
          <w:szCs w:val="26"/>
        </w:rPr>
      </w:pPr>
    </w:p>
    <w:p w:rsidR="000233EB" w:rsidRPr="00884F78" w:rsidRDefault="000233EB" w:rsidP="005128CF">
      <w:pPr>
        <w:jc w:val="center"/>
        <w:rPr>
          <w:rFonts w:ascii="Times New Roman" w:eastAsia="Calibri" w:hAnsi="Times New Roman" w:cs="Times New Roman"/>
          <w:b/>
          <w:sz w:val="26"/>
          <w:szCs w:val="26"/>
        </w:rPr>
      </w:pPr>
    </w:p>
    <w:p w:rsidR="00C275B9" w:rsidRPr="00884F78" w:rsidRDefault="00C275B9" w:rsidP="005128CF">
      <w:pPr>
        <w:jc w:val="center"/>
        <w:rPr>
          <w:rFonts w:ascii="Times New Roman" w:eastAsia="Calibri" w:hAnsi="Times New Roman" w:cs="Times New Roman"/>
          <w:b/>
          <w:sz w:val="26"/>
          <w:szCs w:val="26"/>
        </w:rPr>
      </w:pPr>
    </w:p>
    <w:p w:rsidR="00C275B9" w:rsidRPr="00884F78" w:rsidRDefault="00C275B9" w:rsidP="005128CF">
      <w:pPr>
        <w:jc w:val="center"/>
        <w:rPr>
          <w:rFonts w:ascii="Times New Roman" w:eastAsia="Calibri" w:hAnsi="Times New Roman" w:cs="Times New Roman"/>
          <w:b/>
          <w:sz w:val="26"/>
          <w:szCs w:val="26"/>
        </w:rPr>
      </w:pPr>
    </w:p>
    <w:p w:rsidR="00C275B9" w:rsidRPr="00884F78" w:rsidRDefault="00C275B9" w:rsidP="005128CF">
      <w:pPr>
        <w:jc w:val="center"/>
        <w:rPr>
          <w:rFonts w:ascii="Times New Roman" w:eastAsia="Calibri" w:hAnsi="Times New Roman" w:cs="Times New Roman"/>
          <w:b/>
          <w:sz w:val="26"/>
          <w:szCs w:val="26"/>
        </w:rPr>
      </w:pPr>
    </w:p>
    <w:p w:rsidR="00936BF5" w:rsidRPr="00884F78" w:rsidRDefault="00936BF5" w:rsidP="005128CF">
      <w:pPr>
        <w:jc w:val="center"/>
        <w:rPr>
          <w:rFonts w:ascii="Times New Roman" w:eastAsia="Calibri" w:hAnsi="Times New Roman" w:cs="Times New Roman"/>
          <w:b/>
          <w:sz w:val="26"/>
          <w:szCs w:val="26"/>
        </w:rPr>
      </w:pPr>
      <w:r w:rsidRPr="00884F78">
        <w:rPr>
          <w:rFonts w:ascii="Times New Roman" w:eastAsia="Calibri" w:hAnsi="Times New Roman" w:cs="Times New Roman"/>
          <w:b/>
          <w:sz w:val="26"/>
          <w:szCs w:val="26"/>
        </w:rPr>
        <w:t>CHAPTER FOUR</w:t>
      </w:r>
      <w:bookmarkStart w:id="0" w:name="_GoBack"/>
      <w:bookmarkEnd w:id="0"/>
    </w:p>
    <w:p w:rsidR="00936BF5" w:rsidRPr="00884F78" w:rsidRDefault="00936BF5" w:rsidP="007762AE">
      <w:pPr>
        <w:spacing w:before="120" w:after="120"/>
        <w:ind w:right="-900"/>
        <w:rPr>
          <w:rFonts w:ascii="Times New Roman" w:eastAsia="Calibri" w:hAnsi="Times New Roman" w:cs="Times New Roman"/>
          <w:sz w:val="26"/>
          <w:szCs w:val="26"/>
        </w:rPr>
      </w:pPr>
      <w:r w:rsidRPr="00884F78">
        <w:rPr>
          <w:rFonts w:ascii="Times New Roman" w:eastAsia="Calibri" w:hAnsi="Times New Roman" w:cs="Times New Roman"/>
          <w:b/>
          <w:sz w:val="26"/>
          <w:szCs w:val="26"/>
        </w:rPr>
        <w:t>4.0</w:t>
      </w:r>
      <w:r w:rsidRPr="00884F78">
        <w:rPr>
          <w:rFonts w:ascii="Times New Roman" w:eastAsia="Calibri" w:hAnsi="Times New Roman" w:cs="Times New Roman"/>
          <w:b/>
          <w:sz w:val="26"/>
          <w:szCs w:val="26"/>
        </w:rPr>
        <w:tab/>
        <w:t xml:space="preserve">DATA PRESENTATION, ANALYSIS AND </w:t>
      </w:r>
      <w:r w:rsidRPr="00884F78">
        <w:rPr>
          <w:rFonts w:ascii="Times New Roman" w:eastAsia="Calibri" w:hAnsi="Times New Roman" w:cs="Times New Roman"/>
          <w:b/>
          <w:sz w:val="26"/>
          <w:szCs w:val="26"/>
        </w:rPr>
        <w:tab/>
        <w:t>INTERPRETATION</w:t>
      </w:r>
    </w:p>
    <w:p w:rsidR="00936BF5" w:rsidRPr="00884F78" w:rsidRDefault="00936BF5" w:rsidP="007762AE">
      <w:pPr>
        <w:spacing w:after="160"/>
        <w:jc w:val="both"/>
        <w:rPr>
          <w:rFonts w:ascii="Times New Roman" w:eastAsia="Calibri" w:hAnsi="Times New Roman" w:cs="Times New Roman"/>
          <w:b/>
          <w:bCs/>
          <w:sz w:val="26"/>
          <w:szCs w:val="26"/>
        </w:rPr>
      </w:pPr>
      <w:r w:rsidRPr="00884F78">
        <w:rPr>
          <w:rFonts w:ascii="Times New Roman" w:eastAsia="Calibri" w:hAnsi="Times New Roman" w:cs="Times New Roman"/>
          <w:b/>
          <w:bCs/>
          <w:sz w:val="26"/>
          <w:szCs w:val="26"/>
        </w:rPr>
        <w:t xml:space="preserve">4.1 </w:t>
      </w:r>
      <w:r w:rsidRPr="00884F78">
        <w:rPr>
          <w:rFonts w:ascii="Times New Roman" w:eastAsia="Calibri" w:hAnsi="Times New Roman" w:cs="Times New Roman"/>
          <w:b/>
          <w:bCs/>
          <w:sz w:val="26"/>
          <w:szCs w:val="26"/>
        </w:rPr>
        <w:tab/>
        <w:t>INTRODUCTION</w:t>
      </w:r>
    </w:p>
    <w:p w:rsidR="00936BF5" w:rsidRPr="00884F78" w:rsidRDefault="00936BF5" w:rsidP="007762AE">
      <w:pPr>
        <w:spacing w:after="160"/>
        <w:ind w:firstLine="720"/>
        <w:jc w:val="both"/>
        <w:rPr>
          <w:rFonts w:ascii="Times New Roman" w:eastAsia="Calibri" w:hAnsi="Times New Roman" w:cs="Times New Roman"/>
          <w:sz w:val="26"/>
          <w:szCs w:val="26"/>
        </w:rPr>
      </w:pPr>
      <w:r w:rsidRPr="00884F78">
        <w:rPr>
          <w:rFonts w:ascii="Times New Roman" w:eastAsia="Calibri" w:hAnsi="Times New Roman" w:cs="Times New Roman"/>
          <w:bCs/>
          <w:color w:val="000000"/>
          <w:sz w:val="26"/>
          <w:szCs w:val="26"/>
        </w:rPr>
        <w:t xml:space="preserve">This chapter deals with the presentation and analysis of data collected from administered questionnaire from the field of study. Section ‘A’ focused on the background information of the respondents while section ‘B’ dealt with relevant questions on the research study. Out of </w:t>
      </w:r>
      <w:r w:rsidRPr="00884F78">
        <w:rPr>
          <w:rFonts w:ascii="Times New Roman" w:eastAsia="Calibri" w:hAnsi="Times New Roman" w:cs="Times New Roman"/>
          <w:sz w:val="26"/>
          <w:szCs w:val="26"/>
        </w:rPr>
        <w:t>two hundred and sixteen</w:t>
      </w:r>
      <w:r w:rsidRPr="00884F78">
        <w:rPr>
          <w:rFonts w:ascii="Times New Roman" w:eastAsia="Calibri" w:hAnsi="Times New Roman" w:cs="Times New Roman"/>
          <w:bCs/>
          <w:color w:val="000000"/>
          <w:sz w:val="26"/>
          <w:szCs w:val="26"/>
        </w:rPr>
        <w:t xml:space="preserve"> (216) copies questionnaires </w:t>
      </w:r>
      <w:r w:rsidRPr="00884F78">
        <w:rPr>
          <w:rFonts w:ascii="Times New Roman" w:eastAsia="Calibri" w:hAnsi="Times New Roman" w:cs="Times New Roman"/>
          <w:sz w:val="26"/>
          <w:szCs w:val="26"/>
        </w:rPr>
        <w:t>that were administered, 150 copies representing 87.5% were</w:t>
      </w:r>
      <w:r w:rsidR="006E57BF" w:rsidRPr="00884F78">
        <w:rPr>
          <w:rFonts w:ascii="Times New Roman" w:eastAsia="Calibri" w:hAnsi="Times New Roman" w:cs="Times New Roman"/>
          <w:sz w:val="26"/>
          <w:szCs w:val="26"/>
        </w:rPr>
        <w:t xml:space="preserve"> returned, while 63 copies repr</w:t>
      </w:r>
      <w:r w:rsidRPr="00884F78">
        <w:rPr>
          <w:rFonts w:ascii="Times New Roman" w:eastAsia="Calibri" w:hAnsi="Times New Roman" w:cs="Times New Roman"/>
          <w:sz w:val="26"/>
          <w:szCs w:val="26"/>
        </w:rPr>
        <w:t xml:space="preserve">senting 12.5% of the questionnaires were not returned. This implies that majority of the respondents positively responded to the questionnaire making it relevant for the study. </w:t>
      </w:r>
      <w:r w:rsidRPr="00884F78">
        <w:rPr>
          <w:rFonts w:ascii="Times New Roman" w:eastAsia="Calibri" w:hAnsi="Times New Roman" w:cs="Times New Roman"/>
          <w:bCs/>
          <w:color w:val="000000"/>
          <w:sz w:val="26"/>
          <w:szCs w:val="26"/>
        </w:rPr>
        <w:t>So this analysis is based on 216 questionnaires</w:t>
      </w:r>
      <w:r w:rsidRPr="00884F78">
        <w:rPr>
          <w:rFonts w:ascii="Times New Roman" w:eastAsia="Calibri" w:hAnsi="Times New Roman" w:cs="Times New Roman"/>
          <w:sz w:val="26"/>
          <w:szCs w:val="26"/>
        </w:rPr>
        <w:t xml:space="preserve">. Tabular presentation and interpretation of data on operational variables are also given attention. The last section covers the presentation and interpretation of estimated parameters from the regression and correlation specified in Chapter three. </w:t>
      </w:r>
    </w:p>
    <w:p w:rsidR="005128CF" w:rsidRPr="00884F78" w:rsidRDefault="005128CF" w:rsidP="005128CF">
      <w:pPr>
        <w:spacing w:after="160"/>
        <w:ind w:right="-90"/>
        <w:rPr>
          <w:rFonts w:ascii="Times New Roman" w:eastAsia="Calibri" w:hAnsi="Times New Roman" w:cs="Times New Roman"/>
          <w:b/>
          <w:sz w:val="26"/>
          <w:szCs w:val="26"/>
        </w:rPr>
      </w:pPr>
    </w:p>
    <w:p w:rsidR="00936BF5" w:rsidRPr="00884F78" w:rsidRDefault="00936BF5" w:rsidP="005128CF">
      <w:pPr>
        <w:spacing w:after="160"/>
        <w:ind w:right="-90"/>
        <w:rPr>
          <w:rFonts w:ascii="Times New Roman" w:eastAsia="Calibri" w:hAnsi="Times New Roman" w:cs="Times New Roman"/>
          <w:b/>
          <w:sz w:val="26"/>
          <w:szCs w:val="26"/>
        </w:rPr>
      </w:pPr>
      <w:r w:rsidRPr="00884F78">
        <w:rPr>
          <w:rFonts w:ascii="Times New Roman" w:eastAsia="Calibri" w:hAnsi="Times New Roman" w:cs="Times New Roman"/>
          <w:b/>
          <w:sz w:val="26"/>
          <w:szCs w:val="26"/>
        </w:rPr>
        <w:t xml:space="preserve">4.2 </w:t>
      </w:r>
      <w:r w:rsidRPr="00884F78">
        <w:rPr>
          <w:rFonts w:ascii="Times New Roman" w:eastAsia="Calibri" w:hAnsi="Times New Roman" w:cs="Times New Roman"/>
          <w:b/>
          <w:sz w:val="26"/>
          <w:szCs w:val="26"/>
        </w:rPr>
        <w:tab/>
        <w:t xml:space="preserve">DATA PRESENTATION, ANALYSIS AND INTERPRETATION </w:t>
      </w:r>
      <w:r w:rsidRPr="00884F78">
        <w:rPr>
          <w:rFonts w:ascii="Times New Roman" w:eastAsia="Calibri" w:hAnsi="Times New Roman" w:cs="Times New Roman"/>
          <w:b/>
          <w:bCs/>
          <w:iCs/>
          <w:sz w:val="26"/>
          <w:szCs w:val="26"/>
        </w:rPr>
        <w:t>4.1.1</w:t>
      </w:r>
      <w:r w:rsidRPr="00884F78">
        <w:rPr>
          <w:rFonts w:ascii="Times New Roman" w:eastAsia="Calibri" w:hAnsi="Times New Roman" w:cs="Times New Roman"/>
          <w:b/>
          <w:bCs/>
          <w:iCs/>
          <w:sz w:val="26"/>
          <w:szCs w:val="26"/>
        </w:rPr>
        <w:tab/>
        <w:t xml:space="preserve">Presentation and Analysis of Demographic Data of the Respondents </w:t>
      </w:r>
    </w:p>
    <w:p w:rsidR="00936BF5" w:rsidRPr="00884F78" w:rsidRDefault="00936BF5" w:rsidP="007762AE">
      <w:pPr>
        <w:spacing w:after="160"/>
        <w:jc w:val="both"/>
        <w:rPr>
          <w:rFonts w:ascii="Times New Roman" w:eastAsia="Calibri" w:hAnsi="Times New Roman" w:cs="Times New Roman"/>
          <w:sz w:val="26"/>
          <w:szCs w:val="26"/>
        </w:rPr>
      </w:pPr>
      <w:r w:rsidRPr="00884F78">
        <w:rPr>
          <w:rFonts w:ascii="Times New Roman" w:eastAsia="Calibri" w:hAnsi="Times New Roman" w:cs="Times New Roman"/>
          <w:b/>
          <w:bCs/>
          <w:iCs/>
          <w:sz w:val="26"/>
          <w:szCs w:val="26"/>
        </w:rPr>
        <w:t>Table 4.1.1 Presentation and Analysis of Demographic Data of the Respondents</w:t>
      </w:r>
    </w:p>
    <w:tbl>
      <w:tblPr>
        <w:tblStyle w:val="TableGrid1"/>
        <w:tblW w:w="5000" w:type="pct"/>
        <w:tblLayout w:type="fixed"/>
        <w:tblLook w:val="04A0"/>
      </w:tblPr>
      <w:tblGrid>
        <w:gridCol w:w="2719"/>
        <w:gridCol w:w="1493"/>
        <w:gridCol w:w="1392"/>
        <w:gridCol w:w="1392"/>
        <w:gridCol w:w="1860"/>
      </w:tblGrid>
      <w:tr w:rsidR="00936BF5" w:rsidRPr="00884F78" w:rsidTr="00EC3B12">
        <w:trPr>
          <w:trHeight w:val="333"/>
        </w:trPr>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BF5" w:rsidRPr="00884F78" w:rsidRDefault="00936BF5" w:rsidP="007762AE">
            <w:pPr>
              <w:spacing w:line="276" w:lineRule="auto"/>
              <w:rPr>
                <w:rFonts w:ascii="Times New Roman" w:eastAsia="Calibri" w:hAnsi="Times New Roman" w:cs="Times New Roman"/>
                <w:b/>
                <w:bCs/>
                <w:iCs/>
                <w:sz w:val="26"/>
                <w:szCs w:val="26"/>
              </w:rPr>
            </w:pPr>
            <w:r w:rsidRPr="00884F78">
              <w:rPr>
                <w:rFonts w:ascii="Times New Roman" w:eastAsia="Calibri" w:hAnsi="Times New Roman" w:cs="Times New Roman"/>
                <w:b/>
                <w:bCs/>
                <w:iCs/>
                <w:sz w:val="26"/>
                <w:szCs w:val="26"/>
              </w:rPr>
              <w:t>DEMOGRAPHIC CHARACTERISTIC</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b/>
                <w:bCs/>
                <w:iCs/>
                <w:sz w:val="26"/>
                <w:szCs w:val="26"/>
              </w:rPr>
            </w:pPr>
            <w:r w:rsidRPr="00884F78">
              <w:rPr>
                <w:rFonts w:ascii="Times New Roman" w:eastAsia="Calibri" w:hAnsi="Times New Roman" w:cs="Times New Roman"/>
                <w:b/>
                <w:bCs/>
                <w:iCs/>
                <w:sz w:val="26"/>
                <w:szCs w:val="26"/>
              </w:rPr>
              <w:t>FREQUENCY</w:t>
            </w:r>
          </w:p>
        </w:tc>
        <w:tc>
          <w:tcPr>
            <w:tcW w:w="7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b/>
                <w:bCs/>
                <w:iCs/>
                <w:sz w:val="26"/>
                <w:szCs w:val="26"/>
              </w:rPr>
            </w:pPr>
            <w:r w:rsidRPr="00884F78">
              <w:rPr>
                <w:rFonts w:ascii="Times New Roman" w:eastAsia="Calibri" w:hAnsi="Times New Roman" w:cs="Times New Roman"/>
                <w:b/>
                <w:bCs/>
                <w:iCs/>
                <w:sz w:val="26"/>
                <w:szCs w:val="26"/>
              </w:rPr>
              <w:t>PERCENT</w:t>
            </w:r>
          </w:p>
        </w:tc>
        <w:tc>
          <w:tcPr>
            <w:tcW w:w="7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b/>
                <w:bCs/>
                <w:iCs/>
                <w:sz w:val="26"/>
                <w:szCs w:val="26"/>
              </w:rPr>
            </w:pPr>
            <w:r w:rsidRPr="00884F78">
              <w:rPr>
                <w:rFonts w:ascii="Times New Roman" w:eastAsia="Calibri" w:hAnsi="Times New Roman" w:cs="Times New Roman"/>
                <w:b/>
                <w:bCs/>
                <w:iCs/>
                <w:sz w:val="26"/>
                <w:szCs w:val="26"/>
              </w:rPr>
              <w:t>VALID PERCENT</w:t>
            </w:r>
          </w:p>
        </w:tc>
        <w:tc>
          <w:tcPr>
            <w:tcW w:w="10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b/>
                <w:bCs/>
                <w:iCs/>
                <w:sz w:val="26"/>
                <w:szCs w:val="26"/>
              </w:rPr>
            </w:pPr>
            <w:r w:rsidRPr="00884F78">
              <w:rPr>
                <w:rFonts w:ascii="Times New Roman" w:eastAsia="Calibri" w:hAnsi="Times New Roman" w:cs="Times New Roman"/>
                <w:b/>
                <w:bCs/>
                <w:iCs/>
                <w:sz w:val="26"/>
                <w:szCs w:val="26"/>
              </w:rPr>
              <w:t>CUMULATIVE PERCENT</w:t>
            </w:r>
          </w:p>
        </w:tc>
      </w:tr>
      <w:tr w:rsidR="00936BF5" w:rsidRPr="00884F78" w:rsidTr="00EC3B12">
        <w:trPr>
          <w:trHeight w:val="845"/>
        </w:trPr>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1D1DD3"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 xml:space="preserve">GENDER: </w:t>
            </w:r>
            <w:r w:rsidR="00936BF5" w:rsidRPr="00884F78">
              <w:rPr>
                <w:rFonts w:ascii="Times New Roman" w:eastAsia="Calibri" w:hAnsi="Times New Roman" w:cs="Times New Roman"/>
                <w:bCs/>
                <w:iCs/>
                <w:sz w:val="26"/>
                <w:szCs w:val="26"/>
              </w:rPr>
              <w:t>Male</w:t>
            </w:r>
          </w:p>
          <w:p w:rsidR="00936BF5" w:rsidRPr="00884F78" w:rsidRDefault="001D1DD3"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 xml:space="preserve">      </w:t>
            </w:r>
            <w:r w:rsidRPr="00884F78">
              <w:rPr>
                <w:rFonts w:ascii="Times New Roman" w:eastAsia="Calibri" w:hAnsi="Times New Roman" w:cs="Times New Roman"/>
                <w:bCs/>
                <w:iCs/>
                <w:sz w:val="26"/>
                <w:szCs w:val="26"/>
              </w:rPr>
              <w:tab/>
            </w:r>
            <w:r w:rsidRPr="00884F78">
              <w:rPr>
                <w:rFonts w:ascii="Times New Roman" w:eastAsia="Calibri" w:hAnsi="Times New Roman" w:cs="Times New Roman"/>
                <w:bCs/>
                <w:iCs/>
                <w:sz w:val="26"/>
                <w:szCs w:val="26"/>
              </w:rPr>
              <w:tab/>
            </w:r>
            <w:r w:rsidR="00936BF5" w:rsidRPr="00884F78">
              <w:rPr>
                <w:rFonts w:ascii="Times New Roman" w:eastAsia="Calibri" w:hAnsi="Times New Roman" w:cs="Times New Roman"/>
                <w:bCs/>
                <w:iCs/>
                <w:sz w:val="26"/>
                <w:szCs w:val="26"/>
              </w:rPr>
              <w:t>Female</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 xml:space="preserve">                        </w:t>
            </w:r>
            <w:r w:rsidR="001D1DD3" w:rsidRPr="00884F78">
              <w:rPr>
                <w:rFonts w:ascii="Times New Roman" w:eastAsia="Calibri" w:hAnsi="Times New Roman" w:cs="Times New Roman"/>
                <w:bCs/>
                <w:iCs/>
                <w:sz w:val="26"/>
                <w:szCs w:val="26"/>
              </w:rPr>
              <w:tab/>
            </w:r>
            <w:r w:rsidR="001D1DD3" w:rsidRPr="00884F78">
              <w:rPr>
                <w:rFonts w:ascii="Times New Roman" w:eastAsia="Calibri" w:hAnsi="Times New Roman" w:cs="Times New Roman"/>
                <w:bCs/>
                <w:iCs/>
                <w:sz w:val="26"/>
                <w:szCs w:val="26"/>
              </w:rPr>
              <w:tab/>
              <w:t xml:space="preserve">        </w:t>
            </w:r>
            <w:r w:rsidRPr="00884F78">
              <w:rPr>
                <w:rFonts w:ascii="Times New Roman" w:eastAsia="Calibri" w:hAnsi="Times New Roman" w:cs="Times New Roman"/>
                <w:bCs/>
                <w:iCs/>
                <w:sz w:val="26"/>
                <w:szCs w:val="26"/>
              </w:rPr>
              <w:t xml:space="preserve">TOTAL </w:t>
            </w:r>
          </w:p>
          <w:p w:rsidR="00936BF5" w:rsidRPr="00884F78" w:rsidRDefault="00936BF5" w:rsidP="007762AE">
            <w:pPr>
              <w:spacing w:line="276" w:lineRule="auto"/>
              <w:rPr>
                <w:rFonts w:ascii="Times New Roman" w:eastAsia="Calibri" w:hAnsi="Times New Roman" w:cs="Times New Roman"/>
                <w:bCs/>
                <w:iCs/>
                <w:sz w:val="26"/>
                <w:szCs w:val="26"/>
              </w:rPr>
            </w:pP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110</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30</w:t>
            </w:r>
          </w:p>
          <w:p w:rsidR="00C75C04" w:rsidRPr="00884F78" w:rsidRDefault="00C75C04" w:rsidP="007762AE">
            <w:pPr>
              <w:spacing w:line="276" w:lineRule="auto"/>
              <w:rPr>
                <w:rFonts w:ascii="Times New Roman" w:eastAsia="Calibri" w:hAnsi="Times New Roman" w:cs="Times New Roman"/>
                <w:bCs/>
                <w:iCs/>
                <w:sz w:val="26"/>
                <w:szCs w:val="26"/>
              </w:rPr>
            </w:pP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150</w:t>
            </w:r>
          </w:p>
        </w:tc>
        <w:tc>
          <w:tcPr>
            <w:tcW w:w="7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58.2</w:t>
            </w:r>
          </w:p>
          <w:p w:rsidR="00936BF5" w:rsidRPr="00884F78" w:rsidRDefault="00936BF5" w:rsidP="007762AE">
            <w:pPr>
              <w:spacing w:line="276" w:lineRule="auto"/>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41.8</w:t>
            </w:r>
          </w:p>
          <w:p w:rsidR="00C75C04" w:rsidRPr="00884F78" w:rsidRDefault="00C75C04" w:rsidP="007762AE">
            <w:pPr>
              <w:spacing w:line="276" w:lineRule="auto"/>
              <w:rPr>
                <w:rFonts w:ascii="Times New Roman" w:eastAsia="Calibri" w:hAnsi="Times New Roman" w:cs="Times New Roman"/>
                <w:bCs/>
                <w:iCs/>
                <w:sz w:val="26"/>
                <w:szCs w:val="26"/>
              </w:rPr>
            </w:pP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100.0</w:t>
            </w:r>
          </w:p>
        </w:tc>
        <w:tc>
          <w:tcPr>
            <w:tcW w:w="7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58.2</w:t>
            </w:r>
          </w:p>
          <w:p w:rsidR="00936BF5" w:rsidRPr="00884F78" w:rsidRDefault="00936BF5" w:rsidP="007762AE">
            <w:pPr>
              <w:spacing w:line="276" w:lineRule="auto"/>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41.8</w:t>
            </w:r>
          </w:p>
          <w:p w:rsidR="00C75C04" w:rsidRPr="00884F78" w:rsidRDefault="00C75C04" w:rsidP="007762AE">
            <w:pPr>
              <w:spacing w:line="276" w:lineRule="auto"/>
              <w:rPr>
                <w:rFonts w:ascii="Times New Roman" w:eastAsia="Calibri" w:hAnsi="Times New Roman" w:cs="Times New Roman"/>
                <w:bCs/>
                <w:iCs/>
                <w:sz w:val="26"/>
                <w:szCs w:val="26"/>
              </w:rPr>
            </w:pP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100.0</w:t>
            </w:r>
          </w:p>
        </w:tc>
        <w:tc>
          <w:tcPr>
            <w:tcW w:w="10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58.2</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100.0</w:t>
            </w:r>
          </w:p>
        </w:tc>
      </w:tr>
      <w:tr w:rsidR="00936BF5" w:rsidRPr="00884F78" w:rsidTr="00EC3B12">
        <w:trPr>
          <w:trHeight w:val="845"/>
        </w:trPr>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MARITAL:</w:t>
            </w:r>
            <w:r w:rsidRPr="00884F78">
              <w:rPr>
                <w:rFonts w:ascii="Times New Roman" w:eastAsia="Calibri" w:hAnsi="Times New Roman" w:cs="Times New Roman"/>
                <w:bCs/>
                <w:iCs/>
                <w:sz w:val="26"/>
                <w:szCs w:val="26"/>
              </w:rPr>
              <w:tab/>
              <w:t>Single</w:t>
            </w:r>
          </w:p>
          <w:p w:rsidR="00936BF5" w:rsidRPr="00884F78" w:rsidRDefault="00C06B04"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ab/>
            </w:r>
            <w:r w:rsidR="00190E59" w:rsidRPr="00884F78">
              <w:rPr>
                <w:rFonts w:ascii="Times New Roman" w:eastAsia="Calibri" w:hAnsi="Times New Roman" w:cs="Times New Roman"/>
                <w:bCs/>
                <w:iCs/>
                <w:sz w:val="26"/>
                <w:szCs w:val="26"/>
              </w:rPr>
              <w:t xml:space="preserve">       </w:t>
            </w:r>
            <w:r w:rsidR="00936BF5" w:rsidRPr="00884F78">
              <w:rPr>
                <w:rFonts w:ascii="Times New Roman" w:eastAsia="Calibri" w:hAnsi="Times New Roman" w:cs="Times New Roman"/>
                <w:bCs/>
                <w:iCs/>
                <w:sz w:val="26"/>
                <w:szCs w:val="26"/>
              </w:rPr>
              <w:t>Married</w:t>
            </w:r>
          </w:p>
          <w:p w:rsidR="00936BF5" w:rsidRPr="00884F78" w:rsidRDefault="00C06B04"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ab/>
            </w:r>
            <w:r w:rsidR="00190E59" w:rsidRPr="00884F78">
              <w:rPr>
                <w:rFonts w:ascii="Times New Roman" w:eastAsia="Calibri" w:hAnsi="Times New Roman" w:cs="Times New Roman"/>
                <w:bCs/>
                <w:iCs/>
                <w:sz w:val="26"/>
                <w:szCs w:val="26"/>
              </w:rPr>
              <w:t xml:space="preserve">       </w:t>
            </w:r>
            <w:r w:rsidR="00936BF5" w:rsidRPr="00884F78">
              <w:rPr>
                <w:rFonts w:ascii="Times New Roman" w:eastAsia="Calibri" w:hAnsi="Times New Roman" w:cs="Times New Roman"/>
                <w:bCs/>
                <w:iCs/>
                <w:sz w:val="26"/>
                <w:szCs w:val="26"/>
              </w:rPr>
              <w:t>Others</w:t>
            </w:r>
          </w:p>
          <w:p w:rsidR="00936BF5" w:rsidRPr="00884F78" w:rsidRDefault="00C06B04"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ab/>
            </w:r>
            <w:r w:rsidR="00190E59" w:rsidRPr="00884F78">
              <w:rPr>
                <w:rFonts w:ascii="Times New Roman" w:eastAsia="Calibri" w:hAnsi="Times New Roman" w:cs="Times New Roman"/>
                <w:bCs/>
                <w:iCs/>
                <w:sz w:val="26"/>
                <w:szCs w:val="26"/>
              </w:rPr>
              <w:t xml:space="preserve">       </w:t>
            </w:r>
            <w:r w:rsidR="00936BF5" w:rsidRPr="00884F78">
              <w:rPr>
                <w:rFonts w:ascii="Times New Roman" w:eastAsia="Calibri" w:hAnsi="Times New Roman" w:cs="Times New Roman"/>
                <w:bCs/>
                <w:iCs/>
                <w:sz w:val="26"/>
                <w:szCs w:val="26"/>
              </w:rPr>
              <w:t>TOTAL</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44</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104</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2</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150</w:t>
            </w:r>
          </w:p>
        </w:tc>
        <w:tc>
          <w:tcPr>
            <w:tcW w:w="7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43.9</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55.0</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1.1</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100.0</w:t>
            </w:r>
          </w:p>
        </w:tc>
        <w:tc>
          <w:tcPr>
            <w:tcW w:w="7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43.9</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55.0</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1.1</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100.0</w:t>
            </w:r>
          </w:p>
        </w:tc>
        <w:tc>
          <w:tcPr>
            <w:tcW w:w="10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43.9</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98.9</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100.0</w:t>
            </w:r>
          </w:p>
        </w:tc>
      </w:tr>
      <w:tr w:rsidR="00936BF5" w:rsidRPr="00884F78" w:rsidTr="00EC3B12">
        <w:trPr>
          <w:trHeight w:val="845"/>
        </w:trPr>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color w:val="000000"/>
                <w:sz w:val="26"/>
                <w:szCs w:val="26"/>
              </w:rPr>
            </w:pPr>
            <w:r w:rsidRPr="00884F78">
              <w:rPr>
                <w:rFonts w:ascii="Times New Roman" w:eastAsia="Calibri" w:hAnsi="Times New Roman" w:cs="Times New Roman"/>
                <w:bCs/>
                <w:iCs/>
                <w:sz w:val="26"/>
                <w:szCs w:val="26"/>
              </w:rPr>
              <w:t>AGE:</w:t>
            </w:r>
            <w:r w:rsidRPr="00884F78">
              <w:rPr>
                <w:rFonts w:ascii="Times New Roman" w:eastAsia="Calibri" w:hAnsi="Times New Roman" w:cs="Times New Roman"/>
                <w:bCs/>
                <w:iCs/>
                <w:sz w:val="26"/>
                <w:szCs w:val="26"/>
              </w:rPr>
              <w:tab/>
            </w:r>
            <w:r w:rsidRPr="00884F78">
              <w:rPr>
                <w:rFonts w:ascii="Times New Roman" w:eastAsia="Calibri" w:hAnsi="Times New Roman" w:cs="Times New Roman"/>
                <w:color w:val="000000"/>
                <w:sz w:val="26"/>
                <w:szCs w:val="26"/>
              </w:rPr>
              <w:t>18-30yrs</w:t>
            </w:r>
          </w:p>
          <w:p w:rsidR="00936BF5" w:rsidRPr="00884F78" w:rsidRDefault="00A03F65" w:rsidP="007762AE">
            <w:pPr>
              <w:spacing w:line="276" w:lineRule="auto"/>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ab/>
            </w:r>
            <w:r w:rsidR="00936BF5" w:rsidRPr="00884F78">
              <w:rPr>
                <w:rFonts w:ascii="Times New Roman" w:eastAsia="Calibri" w:hAnsi="Times New Roman" w:cs="Times New Roman"/>
                <w:color w:val="000000"/>
                <w:sz w:val="26"/>
                <w:szCs w:val="26"/>
              </w:rPr>
              <w:t>31-40yrs</w:t>
            </w:r>
          </w:p>
          <w:p w:rsidR="00936BF5" w:rsidRPr="00884F78" w:rsidRDefault="00A03F65" w:rsidP="007762AE">
            <w:pPr>
              <w:spacing w:line="276" w:lineRule="auto"/>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ab/>
            </w:r>
            <w:r w:rsidR="00936BF5" w:rsidRPr="00884F78">
              <w:rPr>
                <w:rFonts w:ascii="Times New Roman" w:eastAsia="Calibri" w:hAnsi="Times New Roman" w:cs="Times New Roman"/>
                <w:color w:val="000000"/>
                <w:sz w:val="26"/>
                <w:szCs w:val="26"/>
              </w:rPr>
              <w:t>41-50yrs</w:t>
            </w:r>
          </w:p>
          <w:p w:rsidR="00936BF5" w:rsidRPr="00884F78" w:rsidRDefault="00936BF5" w:rsidP="007762AE">
            <w:pPr>
              <w:spacing w:line="276" w:lineRule="auto"/>
              <w:rPr>
                <w:rFonts w:ascii="Times New Roman" w:eastAsia="Calibri" w:hAnsi="Times New Roman" w:cs="Times New Roman"/>
                <w:color w:val="000000"/>
                <w:sz w:val="26"/>
                <w:szCs w:val="26"/>
              </w:rPr>
            </w:pPr>
            <w:r w:rsidRPr="00884F78">
              <w:rPr>
                <w:rFonts w:ascii="Times New Roman" w:eastAsia="Calibri" w:hAnsi="Times New Roman" w:cs="Times New Roman"/>
                <w:bCs/>
                <w:iCs/>
                <w:sz w:val="26"/>
                <w:szCs w:val="26"/>
              </w:rPr>
              <w:tab/>
            </w:r>
            <w:r w:rsidRPr="00884F78">
              <w:rPr>
                <w:rFonts w:ascii="Times New Roman" w:eastAsia="Calibri" w:hAnsi="Times New Roman" w:cs="Times New Roman"/>
                <w:color w:val="000000"/>
                <w:sz w:val="26"/>
                <w:szCs w:val="26"/>
              </w:rPr>
              <w:t>51-60yrs</w:t>
            </w:r>
          </w:p>
          <w:p w:rsidR="00936BF5" w:rsidRPr="00884F78" w:rsidRDefault="00A03F65" w:rsidP="007762AE">
            <w:pPr>
              <w:spacing w:line="276" w:lineRule="auto"/>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ab/>
            </w:r>
            <w:r w:rsidR="00936BF5" w:rsidRPr="00884F78">
              <w:rPr>
                <w:rFonts w:ascii="Times New Roman" w:eastAsia="Calibri" w:hAnsi="Times New Roman" w:cs="Times New Roman"/>
                <w:color w:val="000000"/>
                <w:sz w:val="26"/>
                <w:szCs w:val="26"/>
              </w:rPr>
              <w:t>above 61 yr</w:t>
            </w:r>
          </w:p>
          <w:p w:rsidR="00936BF5" w:rsidRPr="00884F78" w:rsidRDefault="00A91032"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color w:val="000000"/>
                <w:sz w:val="26"/>
                <w:szCs w:val="26"/>
              </w:rPr>
              <w:tab/>
            </w:r>
            <w:r w:rsidR="00936BF5" w:rsidRPr="00884F78">
              <w:rPr>
                <w:rFonts w:ascii="Times New Roman" w:eastAsia="Calibri" w:hAnsi="Times New Roman" w:cs="Times New Roman"/>
                <w:color w:val="000000"/>
                <w:sz w:val="26"/>
                <w:szCs w:val="26"/>
              </w:rPr>
              <w:t>TOTAL</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18</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66</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48</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12</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2</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150</w:t>
            </w:r>
          </w:p>
        </w:tc>
        <w:tc>
          <w:tcPr>
            <w:tcW w:w="7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14.8</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46.6</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31.2</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6.3</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1.1</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100.0</w:t>
            </w:r>
          </w:p>
        </w:tc>
        <w:tc>
          <w:tcPr>
            <w:tcW w:w="7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14.8</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46.6</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31.2</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6.3</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1.1</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100.0</w:t>
            </w:r>
          </w:p>
        </w:tc>
        <w:tc>
          <w:tcPr>
            <w:tcW w:w="10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14.8</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61.4</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92.6</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98.9</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100.0</w:t>
            </w:r>
          </w:p>
        </w:tc>
      </w:tr>
      <w:tr w:rsidR="00936BF5" w:rsidRPr="00884F78" w:rsidTr="00EC3B12">
        <w:trPr>
          <w:trHeight w:val="845"/>
        </w:trPr>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EDUCATIONAL QUALIFICATION:</w:t>
            </w:r>
          </w:p>
          <w:p w:rsidR="00936BF5" w:rsidRPr="00884F78" w:rsidRDefault="00936BF5" w:rsidP="007762AE">
            <w:pPr>
              <w:spacing w:line="276" w:lineRule="auto"/>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WAEC/SSCE</w:t>
            </w:r>
          </w:p>
          <w:p w:rsidR="00936BF5" w:rsidRPr="00884F78" w:rsidRDefault="00936BF5" w:rsidP="007762AE">
            <w:pPr>
              <w:spacing w:line="276" w:lineRule="auto"/>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NCE/OND</w:t>
            </w:r>
          </w:p>
          <w:p w:rsidR="00936BF5" w:rsidRPr="00884F78" w:rsidRDefault="00936BF5" w:rsidP="007762AE">
            <w:pPr>
              <w:spacing w:line="276" w:lineRule="auto"/>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HND/B.Sc.</w:t>
            </w:r>
          </w:p>
          <w:p w:rsidR="00936BF5" w:rsidRPr="00884F78" w:rsidRDefault="00936BF5" w:rsidP="007762AE">
            <w:pPr>
              <w:spacing w:line="276" w:lineRule="auto"/>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M.Sc./ PhD</w:t>
            </w:r>
          </w:p>
          <w:p w:rsidR="00936BF5" w:rsidRPr="00884F78" w:rsidRDefault="00936BF5" w:rsidP="007762AE">
            <w:pPr>
              <w:spacing w:line="276" w:lineRule="auto"/>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Professional Qualification</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color w:val="000000"/>
                <w:sz w:val="26"/>
                <w:szCs w:val="26"/>
              </w:rPr>
              <w:t>TOTAL</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bCs/>
                <w:iCs/>
                <w:sz w:val="26"/>
                <w:szCs w:val="26"/>
              </w:rPr>
            </w:pPr>
          </w:p>
          <w:p w:rsidR="00936BF5" w:rsidRPr="00884F78" w:rsidRDefault="00936BF5" w:rsidP="007762AE">
            <w:pPr>
              <w:spacing w:line="276" w:lineRule="auto"/>
              <w:rPr>
                <w:rFonts w:ascii="Times New Roman" w:eastAsia="Calibri" w:hAnsi="Times New Roman" w:cs="Times New Roman"/>
                <w:bCs/>
                <w:iCs/>
                <w:sz w:val="26"/>
                <w:szCs w:val="26"/>
              </w:rPr>
            </w:pP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11</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31</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103</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12</w:t>
            </w:r>
          </w:p>
          <w:p w:rsidR="00EC3B12" w:rsidRPr="00884F78" w:rsidRDefault="00EC3B12" w:rsidP="007762AE">
            <w:pPr>
              <w:spacing w:line="276" w:lineRule="auto"/>
              <w:rPr>
                <w:rFonts w:ascii="Times New Roman" w:eastAsia="Calibri" w:hAnsi="Times New Roman" w:cs="Times New Roman"/>
                <w:bCs/>
                <w:iCs/>
                <w:sz w:val="26"/>
                <w:szCs w:val="26"/>
              </w:rPr>
            </w:pP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2</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150</w:t>
            </w:r>
          </w:p>
        </w:tc>
        <w:tc>
          <w:tcPr>
            <w:tcW w:w="7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bCs/>
                <w:iCs/>
                <w:sz w:val="26"/>
                <w:szCs w:val="26"/>
              </w:rPr>
            </w:pPr>
          </w:p>
          <w:p w:rsidR="00936BF5" w:rsidRPr="00884F78" w:rsidRDefault="00936BF5" w:rsidP="007762AE">
            <w:pPr>
              <w:spacing w:line="276" w:lineRule="auto"/>
              <w:rPr>
                <w:rFonts w:ascii="Times New Roman" w:eastAsia="Calibri" w:hAnsi="Times New Roman" w:cs="Times New Roman"/>
                <w:bCs/>
                <w:iCs/>
                <w:sz w:val="26"/>
                <w:szCs w:val="26"/>
              </w:rPr>
            </w:pP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11.1</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21.7</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59.8</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6.3</w:t>
            </w:r>
          </w:p>
          <w:p w:rsidR="007C5336" w:rsidRPr="00884F78" w:rsidRDefault="007C5336" w:rsidP="007762AE">
            <w:pPr>
              <w:spacing w:line="276" w:lineRule="auto"/>
              <w:rPr>
                <w:rFonts w:ascii="Times New Roman" w:eastAsia="Calibri" w:hAnsi="Times New Roman" w:cs="Times New Roman"/>
                <w:bCs/>
                <w:iCs/>
                <w:sz w:val="26"/>
                <w:szCs w:val="26"/>
              </w:rPr>
            </w:pPr>
          </w:p>
          <w:p w:rsidR="00EC3B12"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1.1</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100.0</w:t>
            </w:r>
          </w:p>
        </w:tc>
        <w:tc>
          <w:tcPr>
            <w:tcW w:w="7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bCs/>
                <w:iCs/>
                <w:sz w:val="26"/>
                <w:szCs w:val="26"/>
              </w:rPr>
            </w:pPr>
          </w:p>
          <w:p w:rsidR="00936BF5" w:rsidRPr="00884F78" w:rsidRDefault="00936BF5" w:rsidP="007762AE">
            <w:pPr>
              <w:spacing w:line="276" w:lineRule="auto"/>
              <w:rPr>
                <w:rFonts w:ascii="Times New Roman" w:eastAsia="Calibri" w:hAnsi="Times New Roman" w:cs="Times New Roman"/>
                <w:bCs/>
                <w:iCs/>
                <w:sz w:val="26"/>
                <w:szCs w:val="26"/>
              </w:rPr>
            </w:pP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11.1</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21.7</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59.8</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6.3</w:t>
            </w:r>
          </w:p>
          <w:p w:rsidR="007C5336" w:rsidRPr="00884F78" w:rsidRDefault="007C5336" w:rsidP="007762AE">
            <w:pPr>
              <w:spacing w:line="276" w:lineRule="auto"/>
              <w:rPr>
                <w:rFonts w:ascii="Times New Roman" w:eastAsia="Calibri" w:hAnsi="Times New Roman" w:cs="Times New Roman"/>
                <w:bCs/>
                <w:iCs/>
                <w:sz w:val="26"/>
                <w:szCs w:val="26"/>
              </w:rPr>
            </w:pPr>
          </w:p>
          <w:p w:rsidR="00EC3B12"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1.1</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100.0</w:t>
            </w:r>
          </w:p>
        </w:tc>
        <w:tc>
          <w:tcPr>
            <w:tcW w:w="10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bCs/>
                <w:iCs/>
                <w:sz w:val="26"/>
                <w:szCs w:val="26"/>
              </w:rPr>
            </w:pPr>
          </w:p>
          <w:p w:rsidR="00936BF5" w:rsidRPr="00884F78" w:rsidRDefault="00936BF5" w:rsidP="007762AE">
            <w:pPr>
              <w:spacing w:line="276" w:lineRule="auto"/>
              <w:rPr>
                <w:rFonts w:ascii="Times New Roman" w:eastAsia="Calibri" w:hAnsi="Times New Roman" w:cs="Times New Roman"/>
                <w:bCs/>
                <w:iCs/>
                <w:sz w:val="26"/>
                <w:szCs w:val="26"/>
              </w:rPr>
            </w:pP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11.1</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32.8</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92.6</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98.9</w:t>
            </w:r>
          </w:p>
          <w:p w:rsidR="00936BF5" w:rsidRPr="00884F78" w:rsidRDefault="00936BF5" w:rsidP="007762AE">
            <w:pPr>
              <w:spacing w:line="276" w:lineRule="auto"/>
              <w:rPr>
                <w:rFonts w:ascii="Times New Roman" w:eastAsia="Calibri" w:hAnsi="Times New Roman" w:cs="Times New Roman"/>
                <w:bCs/>
                <w:iCs/>
                <w:sz w:val="26"/>
                <w:szCs w:val="26"/>
              </w:rPr>
            </w:pPr>
          </w:p>
          <w:p w:rsidR="00EC3B12" w:rsidRPr="00884F78" w:rsidRDefault="00EC3B12" w:rsidP="007762AE">
            <w:pPr>
              <w:spacing w:line="276" w:lineRule="auto"/>
              <w:rPr>
                <w:rFonts w:ascii="Times New Roman" w:eastAsia="Calibri" w:hAnsi="Times New Roman" w:cs="Times New Roman"/>
                <w:bCs/>
                <w:iCs/>
                <w:sz w:val="26"/>
                <w:szCs w:val="26"/>
              </w:rPr>
            </w:pP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100.0</w:t>
            </w:r>
          </w:p>
        </w:tc>
      </w:tr>
      <w:tr w:rsidR="00936BF5" w:rsidRPr="00884F78" w:rsidTr="00EC3B12">
        <w:trPr>
          <w:trHeight w:val="2240"/>
        </w:trPr>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sz w:val="26"/>
                <w:szCs w:val="26"/>
              </w:rPr>
            </w:pPr>
            <w:r w:rsidRPr="00884F78">
              <w:rPr>
                <w:rFonts w:ascii="Times New Roman" w:eastAsia="Calibri" w:hAnsi="Times New Roman" w:cs="Times New Roman"/>
                <w:sz w:val="26"/>
                <w:szCs w:val="26"/>
              </w:rPr>
              <w:t>LENGTH OF SERVICE PERIOD:</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Below 1 year</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1-5 years</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6-10 years</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11-15 years</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16 years and Above</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TOTAL</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bCs/>
                <w:iCs/>
                <w:sz w:val="26"/>
                <w:szCs w:val="26"/>
              </w:rPr>
            </w:pPr>
          </w:p>
          <w:p w:rsidR="00936BF5" w:rsidRPr="00884F78" w:rsidRDefault="00936BF5" w:rsidP="007762AE">
            <w:pPr>
              <w:spacing w:line="276" w:lineRule="auto"/>
              <w:rPr>
                <w:rFonts w:ascii="Times New Roman" w:eastAsia="Calibri" w:hAnsi="Times New Roman" w:cs="Times New Roman"/>
                <w:bCs/>
                <w:iCs/>
                <w:sz w:val="26"/>
                <w:szCs w:val="26"/>
              </w:rPr>
            </w:pPr>
          </w:p>
          <w:p w:rsidR="00921D64" w:rsidRPr="00884F78" w:rsidRDefault="00921D64" w:rsidP="007762AE">
            <w:pPr>
              <w:spacing w:line="276" w:lineRule="auto"/>
              <w:rPr>
                <w:rFonts w:ascii="Times New Roman" w:eastAsia="Calibri" w:hAnsi="Times New Roman" w:cs="Times New Roman"/>
                <w:bCs/>
                <w:iCs/>
                <w:sz w:val="26"/>
                <w:szCs w:val="26"/>
              </w:rPr>
            </w:pP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20</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44</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17</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57</w:t>
            </w:r>
          </w:p>
          <w:p w:rsidR="00D5172A" w:rsidRPr="00884F78" w:rsidRDefault="00D5172A" w:rsidP="007762AE">
            <w:pPr>
              <w:spacing w:line="276" w:lineRule="auto"/>
              <w:rPr>
                <w:rFonts w:ascii="Times New Roman" w:eastAsia="Calibri" w:hAnsi="Times New Roman" w:cs="Times New Roman"/>
                <w:bCs/>
                <w:iCs/>
                <w:sz w:val="26"/>
                <w:szCs w:val="26"/>
              </w:rPr>
            </w:pPr>
          </w:p>
          <w:p w:rsidR="00D5172A"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21</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150</w:t>
            </w:r>
          </w:p>
        </w:tc>
        <w:tc>
          <w:tcPr>
            <w:tcW w:w="7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bCs/>
                <w:iCs/>
                <w:sz w:val="26"/>
                <w:szCs w:val="26"/>
              </w:rPr>
            </w:pPr>
          </w:p>
          <w:p w:rsidR="00936BF5" w:rsidRPr="00884F78" w:rsidRDefault="00936BF5" w:rsidP="007762AE">
            <w:pPr>
              <w:spacing w:line="276" w:lineRule="auto"/>
              <w:rPr>
                <w:rFonts w:ascii="Times New Roman" w:eastAsia="Calibri" w:hAnsi="Times New Roman" w:cs="Times New Roman"/>
                <w:bCs/>
                <w:iCs/>
                <w:sz w:val="26"/>
                <w:szCs w:val="26"/>
              </w:rPr>
            </w:pPr>
          </w:p>
          <w:p w:rsidR="00921D64" w:rsidRPr="00884F78" w:rsidRDefault="00921D64" w:rsidP="007762AE">
            <w:pPr>
              <w:spacing w:line="276" w:lineRule="auto"/>
              <w:rPr>
                <w:rFonts w:ascii="Times New Roman" w:eastAsia="Calibri" w:hAnsi="Times New Roman" w:cs="Times New Roman"/>
                <w:bCs/>
                <w:iCs/>
                <w:sz w:val="26"/>
                <w:szCs w:val="26"/>
              </w:rPr>
            </w:pP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10.6</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28.6</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14.3</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35.4</w:t>
            </w:r>
          </w:p>
          <w:p w:rsidR="00D5172A" w:rsidRPr="00884F78" w:rsidRDefault="00D5172A" w:rsidP="007762AE">
            <w:pPr>
              <w:spacing w:line="276" w:lineRule="auto"/>
              <w:rPr>
                <w:rFonts w:ascii="Times New Roman" w:eastAsia="Calibri" w:hAnsi="Times New Roman" w:cs="Times New Roman"/>
                <w:bCs/>
                <w:iCs/>
                <w:sz w:val="26"/>
                <w:szCs w:val="26"/>
              </w:rPr>
            </w:pP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11.1</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100.0</w:t>
            </w:r>
          </w:p>
        </w:tc>
        <w:tc>
          <w:tcPr>
            <w:tcW w:w="7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bCs/>
                <w:iCs/>
                <w:sz w:val="26"/>
                <w:szCs w:val="26"/>
              </w:rPr>
            </w:pPr>
          </w:p>
          <w:p w:rsidR="00936BF5" w:rsidRPr="00884F78" w:rsidRDefault="00936BF5" w:rsidP="007762AE">
            <w:pPr>
              <w:spacing w:line="276" w:lineRule="auto"/>
              <w:rPr>
                <w:rFonts w:ascii="Times New Roman" w:eastAsia="Calibri" w:hAnsi="Times New Roman" w:cs="Times New Roman"/>
                <w:bCs/>
                <w:iCs/>
                <w:sz w:val="26"/>
                <w:szCs w:val="26"/>
              </w:rPr>
            </w:pPr>
          </w:p>
          <w:p w:rsidR="00921D64" w:rsidRPr="00884F78" w:rsidRDefault="00921D64" w:rsidP="007762AE">
            <w:pPr>
              <w:spacing w:line="276" w:lineRule="auto"/>
              <w:rPr>
                <w:rFonts w:ascii="Times New Roman" w:eastAsia="Calibri" w:hAnsi="Times New Roman" w:cs="Times New Roman"/>
                <w:bCs/>
                <w:iCs/>
                <w:sz w:val="26"/>
                <w:szCs w:val="26"/>
              </w:rPr>
            </w:pP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10.6</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28.6</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14.3</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35.4</w:t>
            </w:r>
          </w:p>
          <w:p w:rsidR="00D5172A" w:rsidRPr="00884F78" w:rsidRDefault="00D5172A" w:rsidP="007762AE">
            <w:pPr>
              <w:spacing w:line="276" w:lineRule="auto"/>
              <w:rPr>
                <w:rFonts w:ascii="Times New Roman" w:eastAsia="Calibri" w:hAnsi="Times New Roman" w:cs="Times New Roman"/>
                <w:bCs/>
                <w:iCs/>
                <w:sz w:val="26"/>
                <w:szCs w:val="26"/>
              </w:rPr>
            </w:pP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11.1</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100.0</w:t>
            </w:r>
          </w:p>
        </w:tc>
        <w:tc>
          <w:tcPr>
            <w:tcW w:w="10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bCs/>
                <w:iCs/>
                <w:sz w:val="26"/>
                <w:szCs w:val="26"/>
              </w:rPr>
            </w:pPr>
          </w:p>
          <w:p w:rsidR="00936BF5" w:rsidRPr="00884F78" w:rsidRDefault="00936BF5" w:rsidP="007762AE">
            <w:pPr>
              <w:spacing w:line="276" w:lineRule="auto"/>
              <w:rPr>
                <w:rFonts w:ascii="Times New Roman" w:eastAsia="Calibri" w:hAnsi="Times New Roman" w:cs="Times New Roman"/>
                <w:bCs/>
                <w:iCs/>
                <w:sz w:val="26"/>
                <w:szCs w:val="26"/>
              </w:rPr>
            </w:pPr>
          </w:p>
          <w:p w:rsidR="00921D64" w:rsidRPr="00884F78" w:rsidRDefault="00921D64" w:rsidP="007762AE">
            <w:pPr>
              <w:spacing w:line="276" w:lineRule="auto"/>
              <w:rPr>
                <w:rFonts w:ascii="Times New Roman" w:eastAsia="Calibri" w:hAnsi="Times New Roman" w:cs="Times New Roman"/>
                <w:bCs/>
                <w:iCs/>
                <w:sz w:val="26"/>
                <w:szCs w:val="26"/>
              </w:rPr>
            </w:pP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10.6</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39.2</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53.5</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88.9</w:t>
            </w:r>
          </w:p>
          <w:p w:rsidR="00936BF5" w:rsidRPr="00884F78" w:rsidRDefault="00936BF5" w:rsidP="007762AE">
            <w:pPr>
              <w:spacing w:line="276" w:lineRule="auto"/>
              <w:rPr>
                <w:rFonts w:ascii="Times New Roman" w:eastAsia="Calibri" w:hAnsi="Times New Roman" w:cs="Times New Roman"/>
                <w:bCs/>
                <w:iCs/>
                <w:sz w:val="26"/>
                <w:szCs w:val="26"/>
              </w:rPr>
            </w:pPr>
          </w:p>
          <w:p w:rsidR="00D5172A" w:rsidRPr="00884F78" w:rsidRDefault="00D5172A" w:rsidP="007762AE">
            <w:pPr>
              <w:spacing w:line="276" w:lineRule="auto"/>
              <w:rPr>
                <w:rFonts w:ascii="Times New Roman" w:eastAsia="Calibri" w:hAnsi="Times New Roman" w:cs="Times New Roman"/>
                <w:bCs/>
                <w:iCs/>
                <w:sz w:val="26"/>
                <w:szCs w:val="26"/>
              </w:rPr>
            </w:pP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100.0</w:t>
            </w:r>
          </w:p>
        </w:tc>
      </w:tr>
    </w:tbl>
    <w:p w:rsidR="00936BF5" w:rsidRPr="00884F78" w:rsidRDefault="00264EA0" w:rsidP="007762AE">
      <w:pPr>
        <w:autoSpaceDE w:val="0"/>
        <w:autoSpaceDN w:val="0"/>
        <w:adjustRightInd w:val="0"/>
        <w:spacing w:after="160"/>
        <w:rPr>
          <w:rFonts w:ascii="Times New Roman" w:eastAsia="Calibri" w:hAnsi="Times New Roman" w:cs="Times New Roman"/>
          <w:b/>
          <w:sz w:val="26"/>
          <w:szCs w:val="26"/>
        </w:rPr>
      </w:pPr>
      <w:r w:rsidRPr="00884F78">
        <w:rPr>
          <w:rFonts w:ascii="Times New Roman" w:eastAsia="Calibri" w:hAnsi="Times New Roman" w:cs="Times New Roman"/>
          <w:b/>
          <w:sz w:val="26"/>
          <w:szCs w:val="26"/>
        </w:rPr>
        <w:t xml:space="preserve">Source: Field Survey, </w:t>
      </w:r>
      <w:r w:rsidR="00F20507" w:rsidRPr="00884F78">
        <w:rPr>
          <w:rFonts w:ascii="Times New Roman" w:eastAsia="Calibri" w:hAnsi="Times New Roman" w:cs="Times New Roman"/>
          <w:b/>
          <w:sz w:val="26"/>
          <w:szCs w:val="26"/>
        </w:rPr>
        <w:t>2025</w:t>
      </w:r>
    </w:p>
    <w:p w:rsidR="00936BF5" w:rsidRPr="00884F78" w:rsidRDefault="00936BF5" w:rsidP="007762AE">
      <w:pPr>
        <w:autoSpaceDE w:val="0"/>
        <w:autoSpaceDN w:val="0"/>
        <w:adjustRightInd w:val="0"/>
        <w:spacing w:after="0"/>
        <w:ind w:right="-461"/>
        <w:jc w:val="both"/>
        <w:rPr>
          <w:rFonts w:ascii="Times New Roman" w:eastAsia="Calibri" w:hAnsi="Times New Roman" w:cs="Times New Roman"/>
          <w:sz w:val="26"/>
          <w:szCs w:val="26"/>
        </w:rPr>
      </w:pPr>
      <w:r w:rsidRPr="00884F78">
        <w:rPr>
          <w:rFonts w:ascii="Times New Roman" w:eastAsia="Calibri" w:hAnsi="Times New Roman" w:cs="Times New Roman"/>
          <w:sz w:val="26"/>
          <w:szCs w:val="26"/>
        </w:rPr>
        <w:t>Table 4.1.1 depicts bio-data characteristics of the population of the study. The respondents’ gender distribution revealed that the majority of the respondents’ were males representing 58.2% of the total population, while males constitute 41.8%. This indicates that there are more males in the population than females. Distribution of the respondents by marital status shows that 43.9% of the respondents were singles, 55.0% constituting the majority were married while 1.1% of the respondents fell under other category. This implies that majority of the respondents were married. The respondents’ age distribution reveals that 14.8% were within the age range of 18yrs and 30yrs, 46.6% of the respondents which constitute the majority were within age range of 31yrs-40yrs, 31.2% were between 41yrs and 50yrs, 6.3% were between 51-60yrs of age, while 1.1% of the respondents were within the age of above 60 yrs. This indicates that most of the respondents were still in their young adult age and economically active group. This is because respondents within the age of 18 yrs to 50 yrs constitute 92.6% (14.8%, 46.6% and 31.2%), which implies that the sector is being dominated by young adults who can easily breed new ideas and innovation, and can easily bring about innovativeness and new products. Distribution of the respondents by level of educational qualification indicates that 11.1</w:t>
      </w:r>
      <w:r w:rsidRPr="00884F78">
        <w:rPr>
          <w:rFonts w:ascii="Times New Roman" w:eastAsia="Calibri" w:hAnsi="Times New Roman" w:cs="Times New Roman"/>
          <w:color w:val="000000"/>
          <w:sz w:val="26"/>
          <w:szCs w:val="26"/>
        </w:rPr>
        <w:t>% of the respondents</w:t>
      </w:r>
      <w:r w:rsidRPr="00884F78">
        <w:rPr>
          <w:rFonts w:ascii="Times New Roman" w:eastAsia="Calibri" w:hAnsi="Times New Roman" w:cs="Times New Roman"/>
          <w:sz w:val="26"/>
          <w:szCs w:val="26"/>
        </w:rPr>
        <w:t xml:space="preserve"> had WAEC (secondary school certificate) or its equivalent, 21.7% had OND/NCE, 59.8% which represents majority of the respondents had HND/first Degree, 5.8% Master’s Degree /PhD qualification and 1.1% had professional certification. This means that all the respondents were averagely educated and could read and write without or with minimal assistance.</w:t>
      </w:r>
      <w:r w:rsidR="006E57BF" w:rsidRPr="00884F78">
        <w:rPr>
          <w:rFonts w:ascii="Times New Roman" w:eastAsia="Calibri" w:hAnsi="Times New Roman" w:cs="Times New Roman"/>
          <w:sz w:val="26"/>
          <w:szCs w:val="26"/>
        </w:rPr>
        <w:t xml:space="preserve"> </w:t>
      </w:r>
      <w:r w:rsidRPr="00884F78">
        <w:rPr>
          <w:rFonts w:ascii="Times New Roman" w:eastAsia="Calibri" w:hAnsi="Times New Roman" w:cs="Times New Roman"/>
          <w:sz w:val="26"/>
          <w:szCs w:val="26"/>
        </w:rPr>
        <w:t>Distribution of the respondents by year(s) of service in the organization revealed that 10.6% of the respondents have less than 1 year experience; 28.6% had put up between 1 to 5 years of service; 14.3% had between 6 and 10 years; 35.4 % had 10 years-15 years and 11.1% of the respondents have put up above 15 years and above in service. This implies that majority of the respondents have spent an average of 10 years in the organization.</w:t>
      </w:r>
    </w:p>
    <w:p w:rsidR="00936BF5" w:rsidRPr="00884F78" w:rsidRDefault="00936BF5" w:rsidP="007762AE">
      <w:pPr>
        <w:autoSpaceDE w:val="0"/>
        <w:autoSpaceDN w:val="0"/>
        <w:adjustRightInd w:val="0"/>
        <w:spacing w:after="0"/>
        <w:ind w:right="-461"/>
        <w:jc w:val="both"/>
        <w:rPr>
          <w:rFonts w:ascii="Times New Roman" w:eastAsia="Calibri" w:hAnsi="Times New Roman" w:cs="Times New Roman"/>
          <w:sz w:val="26"/>
          <w:szCs w:val="26"/>
        </w:rPr>
      </w:pPr>
    </w:p>
    <w:p w:rsidR="00936BF5" w:rsidRPr="00884F78" w:rsidRDefault="005128CF" w:rsidP="007762AE">
      <w:pPr>
        <w:autoSpaceDE w:val="0"/>
        <w:autoSpaceDN w:val="0"/>
        <w:adjustRightInd w:val="0"/>
        <w:spacing w:after="0"/>
        <w:ind w:right="-461"/>
        <w:jc w:val="both"/>
        <w:rPr>
          <w:rFonts w:ascii="Times New Roman" w:eastAsia="Calibri" w:hAnsi="Times New Roman" w:cs="Times New Roman"/>
          <w:sz w:val="26"/>
          <w:szCs w:val="26"/>
        </w:rPr>
      </w:pPr>
      <w:r w:rsidRPr="00884F78">
        <w:rPr>
          <w:rFonts w:ascii="Times New Roman" w:eastAsia="Calibri" w:hAnsi="Times New Roman" w:cs="Times New Roman"/>
          <w:b/>
          <w:sz w:val="26"/>
          <w:szCs w:val="26"/>
        </w:rPr>
        <w:t>F</w:t>
      </w:r>
      <w:r w:rsidR="00936BF5" w:rsidRPr="00884F78">
        <w:rPr>
          <w:rFonts w:ascii="Times New Roman" w:eastAsia="Calibri" w:hAnsi="Times New Roman" w:cs="Times New Roman"/>
          <w:b/>
          <w:sz w:val="26"/>
          <w:szCs w:val="26"/>
        </w:rPr>
        <w:t>raud, financial leakages in Nigeria</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981"/>
        <w:gridCol w:w="981"/>
        <w:gridCol w:w="1556"/>
        <w:gridCol w:w="1359"/>
        <w:gridCol w:w="1862"/>
        <w:gridCol w:w="1961"/>
      </w:tblGrid>
      <w:tr w:rsidR="00936BF5" w:rsidRPr="00884F78" w:rsidTr="0068246A">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936BF5" w:rsidRPr="00884F78" w:rsidRDefault="00936BF5" w:rsidP="007762AE">
            <w:pPr>
              <w:spacing w:after="160"/>
              <w:rPr>
                <w:rFonts w:ascii="Times New Roman" w:eastAsia="Calibri" w:hAnsi="Times New Roman" w:cs="Times New Roman"/>
                <w:b/>
                <w:sz w:val="26"/>
                <w:szCs w:val="26"/>
              </w:rPr>
            </w:pPr>
            <w:r w:rsidRPr="00884F78">
              <w:rPr>
                <w:rFonts w:ascii="Times New Roman" w:eastAsia="Calibri" w:hAnsi="Times New Roman" w:cs="Times New Roman"/>
                <w:b/>
                <w:sz w:val="26"/>
                <w:szCs w:val="26"/>
              </w:rPr>
              <w:t>Table 4.2.1</w:t>
            </w:r>
            <w:r w:rsidRPr="00884F78">
              <w:rPr>
                <w:rFonts w:ascii="Times New Roman" w:eastAsia="Calibri" w:hAnsi="Times New Roman" w:cs="Times New Roman"/>
                <w:b/>
                <w:sz w:val="26"/>
                <w:szCs w:val="26"/>
              </w:rPr>
              <w:tab/>
              <w:t xml:space="preserve">Ability of the state government to ascertain the amount available to it at all </w:t>
            </w:r>
            <w:r w:rsidRPr="00884F78">
              <w:rPr>
                <w:rFonts w:ascii="Times New Roman" w:eastAsia="Calibri" w:hAnsi="Times New Roman" w:cs="Times New Roman"/>
                <w:b/>
                <w:sz w:val="26"/>
                <w:szCs w:val="26"/>
              </w:rPr>
              <w:tab/>
            </w:r>
            <w:r w:rsidRPr="00884F78">
              <w:rPr>
                <w:rFonts w:ascii="Times New Roman" w:eastAsia="Calibri" w:hAnsi="Times New Roman" w:cs="Times New Roman"/>
                <w:b/>
                <w:sz w:val="26"/>
                <w:szCs w:val="26"/>
              </w:rPr>
              <w:tab/>
              <w:t>time</w:t>
            </w:r>
          </w:p>
        </w:tc>
      </w:tr>
      <w:tr w:rsidR="00936BF5" w:rsidRPr="00884F78" w:rsidTr="0068246A">
        <w:trPr>
          <w:cantSplit/>
          <w:tblHeader/>
        </w:trPr>
        <w:tc>
          <w:tcPr>
            <w:tcW w:w="564"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c>
          <w:tcPr>
            <w:tcW w:w="56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r w:rsidRPr="00884F78">
              <w:rPr>
                <w:rFonts w:ascii="Times New Roman" w:eastAsia="Calibri" w:hAnsi="Times New Roman" w:cs="Times New Roman"/>
                <w:sz w:val="26"/>
                <w:szCs w:val="26"/>
              </w:rPr>
              <w:t>Options</w:t>
            </w:r>
          </w:p>
        </w:tc>
        <w:tc>
          <w:tcPr>
            <w:tcW w:w="89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Frequency</w:t>
            </w:r>
          </w:p>
        </w:tc>
        <w:tc>
          <w:tcPr>
            <w:tcW w:w="78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Percent</w:t>
            </w:r>
          </w:p>
        </w:tc>
        <w:tc>
          <w:tcPr>
            <w:tcW w:w="10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 Percent</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Cumulative Percent</w:t>
            </w:r>
          </w:p>
        </w:tc>
      </w:tr>
      <w:tr w:rsidR="00936BF5" w:rsidRPr="00884F78" w:rsidTr="0068246A">
        <w:trPr>
          <w:cantSplit/>
          <w:tblHeader/>
        </w:trPr>
        <w:tc>
          <w:tcPr>
            <w:tcW w:w="56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w:t>
            </w:r>
          </w:p>
        </w:tc>
        <w:tc>
          <w:tcPr>
            <w:tcW w:w="56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SA</w:t>
            </w:r>
          </w:p>
        </w:tc>
        <w:tc>
          <w:tcPr>
            <w:tcW w:w="89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78</w:t>
            </w:r>
          </w:p>
        </w:tc>
        <w:tc>
          <w:tcPr>
            <w:tcW w:w="781"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41.3</w:t>
            </w:r>
          </w:p>
        </w:tc>
        <w:tc>
          <w:tcPr>
            <w:tcW w:w="1070"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41.3</w:t>
            </w:r>
          </w:p>
        </w:tc>
        <w:tc>
          <w:tcPr>
            <w:tcW w:w="1127"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41.3</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51</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27.0</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27.0</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68.3</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UN</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24</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12.7</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12.7</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81.0</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19</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10.1</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10.1</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91.0</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17</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9.0</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9.0</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r>
      <w:tr w:rsidR="00936BF5" w:rsidRPr="00884F78" w:rsidTr="0068246A">
        <w:trPr>
          <w:cantSplit/>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Total</w:t>
            </w:r>
          </w:p>
        </w:tc>
        <w:tc>
          <w:tcPr>
            <w:tcW w:w="89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150</w:t>
            </w:r>
          </w:p>
        </w:tc>
        <w:tc>
          <w:tcPr>
            <w:tcW w:w="781"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070"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127"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r>
    </w:tbl>
    <w:p w:rsidR="00936BF5" w:rsidRPr="00884F78" w:rsidRDefault="00264EA0" w:rsidP="007762AE">
      <w:pPr>
        <w:autoSpaceDE w:val="0"/>
        <w:autoSpaceDN w:val="0"/>
        <w:adjustRightInd w:val="0"/>
        <w:spacing w:after="0"/>
        <w:jc w:val="both"/>
        <w:rPr>
          <w:rFonts w:ascii="Times New Roman" w:eastAsia="Calibri" w:hAnsi="Times New Roman" w:cs="Times New Roman"/>
          <w:b/>
          <w:sz w:val="26"/>
          <w:szCs w:val="26"/>
        </w:rPr>
      </w:pPr>
      <w:r w:rsidRPr="00884F78">
        <w:rPr>
          <w:rFonts w:ascii="Times New Roman" w:eastAsia="Calibri" w:hAnsi="Times New Roman" w:cs="Times New Roman"/>
          <w:b/>
          <w:sz w:val="26"/>
          <w:szCs w:val="26"/>
        </w:rPr>
        <w:t xml:space="preserve">Source: SPSS print out, </w:t>
      </w:r>
      <w:r w:rsidR="00F20507" w:rsidRPr="00884F78">
        <w:rPr>
          <w:rFonts w:ascii="Times New Roman" w:eastAsia="Calibri" w:hAnsi="Times New Roman" w:cs="Times New Roman"/>
          <w:b/>
          <w:sz w:val="26"/>
          <w:szCs w:val="26"/>
        </w:rPr>
        <w:t>2025</w:t>
      </w:r>
    </w:p>
    <w:p w:rsidR="00936BF5" w:rsidRPr="00884F78" w:rsidRDefault="00936BF5" w:rsidP="007762AE">
      <w:pPr>
        <w:autoSpaceDE w:val="0"/>
        <w:autoSpaceDN w:val="0"/>
        <w:adjustRightInd w:val="0"/>
        <w:spacing w:after="0"/>
        <w:jc w:val="both"/>
        <w:rPr>
          <w:rFonts w:ascii="Times New Roman" w:eastAsia="Calibri" w:hAnsi="Times New Roman" w:cs="Times New Roman"/>
          <w:sz w:val="26"/>
          <w:szCs w:val="26"/>
        </w:rPr>
      </w:pPr>
      <w:r w:rsidRPr="00884F78">
        <w:rPr>
          <w:rFonts w:ascii="Times New Roman" w:eastAsia="Calibri" w:hAnsi="Times New Roman" w:cs="Times New Roman"/>
          <w:sz w:val="26"/>
          <w:szCs w:val="26"/>
        </w:rPr>
        <w:t>Table 4.2.1 showed that 68.3% (41.3% agreed and 27.0% strongly agreed) of the respondents supported that quality of products/services has improved over the years as a result of Ability of the state government to ascertain the amount available to it at all time, 12.7% of the respondents were uncertain while 19.1% of the respondents (10.1% disagreed and 9.0% strongly disagreed) did not agreed.</w:t>
      </w:r>
    </w:p>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981"/>
        <w:gridCol w:w="981"/>
        <w:gridCol w:w="1556"/>
        <w:gridCol w:w="1359"/>
        <w:gridCol w:w="1862"/>
        <w:gridCol w:w="1961"/>
      </w:tblGrid>
      <w:tr w:rsidR="00936BF5" w:rsidRPr="00884F78" w:rsidTr="0068246A">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936BF5" w:rsidRPr="00884F78" w:rsidRDefault="00936BF5" w:rsidP="007762AE">
            <w:pPr>
              <w:spacing w:after="160"/>
              <w:rPr>
                <w:rFonts w:ascii="Times New Roman" w:eastAsia="Calibri" w:hAnsi="Times New Roman" w:cs="Times New Roman"/>
                <w:b/>
                <w:sz w:val="26"/>
                <w:szCs w:val="26"/>
              </w:rPr>
            </w:pPr>
            <w:r w:rsidRPr="00884F78">
              <w:rPr>
                <w:rFonts w:ascii="Times New Roman" w:eastAsia="Calibri" w:hAnsi="Times New Roman" w:cs="Times New Roman"/>
                <w:b/>
                <w:sz w:val="26"/>
                <w:szCs w:val="26"/>
              </w:rPr>
              <w:t>Table 4.2.2</w:t>
            </w:r>
            <w:r w:rsidRPr="00884F78">
              <w:rPr>
                <w:rFonts w:ascii="Times New Roman" w:eastAsia="Calibri" w:hAnsi="Times New Roman" w:cs="Times New Roman"/>
                <w:b/>
                <w:sz w:val="26"/>
                <w:szCs w:val="26"/>
              </w:rPr>
              <w:tab/>
              <w:t>Efficiency of fund/cash management</w:t>
            </w:r>
          </w:p>
        </w:tc>
      </w:tr>
      <w:tr w:rsidR="00936BF5" w:rsidRPr="00884F78" w:rsidTr="0068246A">
        <w:trPr>
          <w:cantSplit/>
          <w:tblHeader/>
        </w:trPr>
        <w:tc>
          <w:tcPr>
            <w:tcW w:w="564"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c>
          <w:tcPr>
            <w:tcW w:w="56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r w:rsidRPr="00884F78">
              <w:rPr>
                <w:rFonts w:ascii="Times New Roman" w:eastAsia="Calibri" w:hAnsi="Times New Roman" w:cs="Times New Roman"/>
                <w:sz w:val="26"/>
                <w:szCs w:val="26"/>
              </w:rPr>
              <w:t>Options</w:t>
            </w:r>
          </w:p>
        </w:tc>
        <w:tc>
          <w:tcPr>
            <w:tcW w:w="89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Frequency</w:t>
            </w:r>
          </w:p>
        </w:tc>
        <w:tc>
          <w:tcPr>
            <w:tcW w:w="78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Percent</w:t>
            </w:r>
          </w:p>
        </w:tc>
        <w:tc>
          <w:tcPr>
            <w:tcW w:w="10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 Percent</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Cumulative Percent</w:t>
            </w:r>
          </w:p>
        </w:tc>
      </w:tr>
      <w:tr w:rsidR="00936BF5" w:rsidRPr="00884F78" w:rsidTr="0068246A">
        <w:trPr>
          <w:cantSplit/>
          <w:tblHeader/>
        </w:trPr>
        <w:tc>
          <w:tcPr>
            <w:tcW w:w="56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w:t>
            </w:r>
          </w:p>
        </w:tc>
        <w:tc>
          <w:tcPr>
            <w:tcW w:w="56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SA</w:t>
            </w:r>
          </w:p>
        </w:tc>
        <w:tc>
          <w:tcPr>
            <w:tcW w:w="89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60</w:t>
            </w:r>
          </w:p>
        </w:tc>
        <w:tc>
          <w:tcPr>
            <w:tcW w:w="781"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31.7</w:t>
            </w:r>
          </w:p>
        </w:tc>
        <w:tc>
          <w:tcPr>
            <w:tcW w:w="1070"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31.7</w:t>
            </w:r>
          </w:p>
        </w:tc>
        <w:tc>
          <w:tcPr>
            <w:tcW w:w="1127"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31.7</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88</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46.6</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46.6</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78.3</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UN</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17</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9.0</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9.0</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87.3</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11</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5.8</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5.8</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93.1</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13</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6.9</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6.9</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r>
      <w:tr w:rsidR="00936BF5" w:rsidRPr="00884F78" w:rsidTr="0068246A">
        <w:trPr>
          <w:cantSplit/>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Total</w:t>
            </w:r>
          </w:p>
        </w:tc>
        <w:tc>
          <w:tcPr>
            <w:tcW w:w="89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150</w:t>
            </w:r>
          </w:p>
        </w:tc>
        <w:tc>
          <w:tcPr>
            <w:tcW w:w="781"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070"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127"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r>
    </w:tbl>
    <w:p w:rsidR="00936BF5" w:rsidRPr="00884F78" w:rsidRDefault="00264EA0" w:rsidP="007762AE">
      <w:pPr>
        <w:autoSpaceDE w:val="0"/>
        <w:autoSpaceDN w:val="0"/>
        <w:adjustRightInd w:val="0"/>
        <w:spacing w:after="0"/>
        <w:jc w:val="both"/>
        <w:rPr>
          <w:rFonts w:ascii="Times New Roman" w:eastAsia="Calibri" w:hAnsi="Times New Roman" w:cs="Times New Roman"/>
          <w:b/>
          <w:sz w:val="26"/>
          <w:szCs w:val="26"/>
        </w:rPr>
      </w:pPr>
      <w:r w:rsidRPr="00884F78">
        <w:rPr>
          <w:rFonts w:ascii="Times New Roman" w:eastAsia="Calibri" w:hAnsi="Times New Roman" w:cs="Times New Roman"/>
          <w:b/>
          <w:sz w:val="26"/>
          <w:szCs w:val="26"/>
        </w:rPr>
        <w:t xml:space="preserve">Source: SPSS print out, </w:t>
      </w:r>
      <w:r w:rsidR="00F20507" w:rsidRPr="00884F78">
        <w:rPr>
          <w:rFonts w:ascii="Times New Roman" w:eastAsia="Calibri" w:hAnsi="Times New Roman" w:cs="Times New Roman"/>
          <w:b/>
          <w:sz w:val="26"/>
          <w:szCs w:val="26"/>
        </w:rPr>
        <w:t>2025</w:t>
      </w:r>
    </w:p>
    <w:p w:rsidR="00936BF5" w:rsidRPr="00884F78" w:rsidRDefault="00936BF5" w:rsidP="007762AE">
      <w:pPr>
        <w:autoSpaceDE w:val="0"/>
        <w:autoSpaceDN w:val="0"/>
        <w:adjustRightInd w:val="0"/>
        <w:spacing w:after="0"/>
        <w:jc w:val="both"/>
        <w:rPr>
          <w:rFonts w:ascii="Times New Roman" w:eastAsia="Calibri" w:hAnsi="Times New Roman" w:cs="Times New Roman"/>
          <w:sz w:val="26"/>
          <w:szCs w:val="26"/>
        </w:rPr>
      </w:pPr>
      <w:r w:rsidRPr="00884F78">
        <w:rPr>
          <w:rFonts w:ascii="Times New Roman" w:eastAsia="Calibri" w:hAnsi="Times New Roman" w:cs="Times New Roman"/>
          <w:sz w:val="26"/>
          <w:szCs w:val="26"/>
        </w:rPr>
        <w:t>Table 4.2.2 posited that 78.3% (31.7% strongly agreed and 46.6% agreed) constituting majority of the respondents supported that Efficiency of fund/cash management 9.0% of the respondents were undecided and 12.7% of the respondents (5.8% disagreed and 6.9% strongly disagreed) did not support.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981"/>
        <w:gridCol w:w="981"/>
        <w:gridCol w:w="1556"/>
        <w:gridCol w:w="1359"/>
        <w:gridCol w:w="1862"/>
        <w:gridCol w:w="1961"/>
      </w:tblGrid>
      <w:tr w:rsidR="00936BF5" w:rsidRPr="00884F78" w:rsidTr="0068246A">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936BF5" w:rsidRPr="00884F78" w:rsidRDefault="00936BF5" w:rsidP="007762AE">
            <w:pPr>
              <w:spacing w:after="160"/>
              <w:rPr>
                <w:rFonts w:ascii="Times New Roman" w:eastAsia="Calibri" w:hAnsi="Times New Roman" w:cs="Times New Roman"/>
                <w:sz w:val="26"/>
                <w:szCs w:val="26"/>
              </w:rPr>
            </w:pPr>
            <w:r w:rsidRPr="00884F78">
              <w:rPr>
                <w:rFonts w:ascii="Times New Roman" w:eastAsia="Calibri" w:hAnsi="Times New Roman" w:cs="Times New Roman"/>
                <w:b/>
                <w:sz w:val="26"/>
                <w:szCs w:val="26"/>
              </w:rPr>
              <w:t>Table 4.2.3</w:t>
            </w:r>
            <w:r w:rsidRPr="00884F78">
              <w:rPr>
                <w:rFonts w:ascii="Times New Roman" w:eastAsia="Calibri" w:hAnsi="Times New Roman" w:cs="Times New Roman"/>
                <w:b/>
                <w:sz w:val="26"/>
                <w:szCs w:val="26"/>
              </w:rPr>
              <w:tab/>
              <w:t>Rate of Idle state government fund</w:t>
            </w:r>
          </w:p>
        </w:tc>
      </w:tr>
      <w:tr w:rsidR="00936BF5" w:rsidRPr="00884F78" w:rsidTr="0068246A">
        <w:trPr>
          <w:cantSplit/>
          <w:tblHeader/>
        </w:trPr>
        <w:tc>
          <w:tcPr>
            <w:tcW w:w="564"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c>
          <w:tcPr>
            <w:tcW w:w="56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r w:rsidRPr="00884F78">
              <w:rPr>
                <w:rFonts w:ascii="Times New Roman" w:eastAsia="Calibri" w:hAnsi="Times New Roman" w:cs="Times New Roman"/>
                <w:sz w:val="26"/>
                <w:szCs w:val="26"/>
              </w:rPr>
              <w:t>Options</w:t>
            </w:r>
          </w:p>
        </w:tc>
        <w:tc>
          <w:tcPr>
            <w:tcW w:w="89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Frequency</w:t>
            </w:r>
          </w:p>
        </w:tc>
        <w:tc>
          <w:tcPr>
            <w:tcW w:w="78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Percent</w:t>
            </w:r>
          </w:p>
        </w:tc>
        <w:tc>
          <w:tcPr>
            <w:tcW w:w="10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 Percent</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Cumulative Percent</w:t>
            </w:r>
          </w:p>
        </w:tc>
      </w:tr>
      <w:tr w:rsidR="00936BF5" w:rsidRPr="00884F78" w:rsidTr="0068246A">
        <w:trPr>
          <w:cantSplit/>
          <w:tblHeader/>
        </w:trPr>
        <w:tc>
          <w:tcPr>
            <w:tcW w:w="56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w:t>
            </w:r>
          </w:p>
        </w:tc>
        <w:tc>
          <w:tcPr>
            <w:tcW w:w="56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SA</w:t>
            </w:r>
          </w:p>
        </w:tc>
        <w:tc>
          <w:tcPr>
            <w:tcW w:w="89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74</w:t>
            </w:r>
          </w:p>
        </w:tc>
        <w:tc>
          <w:tcPr>
            <w:tcW w:w="781"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39.2</w:t>
            </w:r>
          </w:p>
        </w:tc>
        <w:tc>
          <w:tcPr>
            <w:tcW w:w="1070"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39.2</w:t>
            </w:r>
          </w:p>
        </w:tc>
        <w:tc>
          <w:tcPr>
            <w:tcW w:w="1127"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39.2</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76</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40.2</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40.2</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79.4</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UN</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25</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13.2</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13.2</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92.6</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9</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4.8</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4.8</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97.4</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5</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2.6</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2.6</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r>
      <w:tr w:rsidR="00936BF5" w:rsidRPr="00884F78" w:rsidTr="0068246A">
        <w:trPr>
          <w:cantSplit/>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Total</w:t>
            </w:r>
          </w:p>
        </w:tc>
        <w:tc>
          <w:tcPr>
            <w:tcW w:w="89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150</w:t>
            </w:r>
          </w:p>
        </w:tc>
        <w:tc>
          <w:tcPr>
            <w:tcW w:w="781"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070"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127"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r>
    </w:tbl>
    <w:p w:rsidR="00936BF5" w:rsidRPr="00884F78" w:rsidRDefault="00264EA0" w:rsidP="007762AE">
      <w:pPr>
        <w:autoSpaceDE w:val="0"/>
        <w:autoSpaceDN w:val="0"/>
        <w:adjustRightInd w:val="0"/>
        <w:spacing w:after="0"/>
        <w:jc w:val="both"/>
        <w:rPr>
          <w:rFonts w:ascii="Times New Roman" w:eastAsia="Calibri" w:hAnsi="Times New Roman" w:cs="Times New Roman"/>
          <w:b/>
          <w:sz w:val="26"/>
          <w:szCs w:val="26"/>
        </w:rPr>
      </w:pPr>
      <w:r w:rsidRPr="00884F78">
        <w:rPr>
          <w:rFonts w:ascii="Times New Roman" w:eastAsia="Calibri" w:hAnsi="Times New Roman" w:cs="Times New Roman"/>
          <w:b/>
          <w:sz w:val="26"/>
          <w:szCs w:val="26"/>
        </w:rPr>
        <w:t xml:space="preserve">Source: SPSS print out, </w:t>
      </w:r>
      <w:r w:rsidR="00F20507" w:rsidRPr="00884F78">
        <w:rPr>
          <w:rFonts w:ascii="Times New Roman" w:eastAsia="Calibri" w:hAnsi="Times New Roman" w:cs="Times New Roman"/>
          <w:b/>
          <w:sz w:val="26"/>
          <w:szCs w:val="26"/>
        </w:rPr>
        <w:t>2025</w:t>
      </w:r>
    </w:p>
    <w:p w:rsidR="00936BF5" w:rsidRPr="00884F78" w:rsidRDefault="00936BF5" w:rsidP="007762AE">
      <w:pPr>
        <w:autoSpaceDE w:val="0"/>
        <w:autoSpaceDN w:val="0"/>
        <w:adjustRightInd w:val="0"/>
        <w:spacing w:after="0"/>
        <w:jc w:val="both"/>
        <w:rPr>
          <w:rFonts w:ascii="Times New Roman" w:eastAsia="Calibri" w:hAnsi="Times New Roman" w:cs="Times New Roman"/>
          <w:sz w:val="26"/>
          <w:szCs w:val="26"/>
        </w:rPr>
      </w:pPr>
      <w:r w:rsidRPr="00884F78">
        <w:rPr>
          <w:rFonts w:ascii="Times New Roman" w:eastAsia="Calibri" w:hAnsi="Times New Roman" w:cs="Times New Roman"/>
          <w:sz w:val="26"/>
          <w:szCs w:val="26"/>
        </w:rPr>
        <w:t>Table 4.2.3 depicted that 79.4% (39.2% strongly agreed and 40.2% agreed) which constitutes the majority of the respondents supported that Rate of Idle state government fund</w:t>
      </w:r>
      <w:r w:rsidRPr="00884F78">
        <w:rPr>
          <w:rFonts w:ascii="Times New Roman" w:eastAsia="Times New Roman" w:hAnsi="Times New Roman" w:cs="Times New Roman"/>
          <w:sz w:val="26"/>
          <w:szCs w:val="26"/>
        </w:rPr>
        <w:t>,</w:t>
      </w:r>
      <w:r w:rsidRPr="00884F78">
        <w:rPr>
          <w:rFonts w:ascii="Times New Roman" w:eastAsia="Calibri" w:hAnsi="Times New Roman" w:cs="Times New Roman"/>
          <w:sz w:val="26"/>
          <w:szCs w:val="26"/>
        </w:rPr>
        <w:t xml:space="preserve"> 13.2% of the respondents were undecided and 7.4% of the respondents (4.8 % disagreed and 2.6% strongly disagreed) did not supported.</w:t>
      </w:r>
    </w:p>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981"/>
        <w:gridCol w:w="981"/>
        <w:gridCol w:w="1556"/>
        <w:gridCol w:w="1359"/>
        <w:gridCol w:w="1862"/>
        <w:gridCol w:w="1961"/>
      </w:tblGrid>
      <w:tr w:rsidR="00936BF5" w:rsidRPr="00884F78" w:rsidTr="0068246A">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rPr>
                <w:rFonts w:ascii="Times New Roman" w:eastAsia="Calibri" w:hAnsi="Times New Roman" w:cs="Times New Roman"/>
                <w:b/>
                <w:color w:val="000000"/>
                <w:sz w:val="26"/>
                <w:szCs w:val="26"/>
              </w:rPr>
            </w:pPr>
            <w:r w:rsidRPr="00884F78">
              <w:rPr>
                <w:rFonts w:ascii="Times New Roman" w:eastAsia="Calibri" w:hAnsi="Times New Roman" w:cs="Times New Roman"/>
                <w:b/>
                <w:sz w:val="26"/>
                <w:szCs w:val="26"/>
              </w:rPr>
              <w:t>Table 4.2.4</w:t>
            </w:r>
            <w:r w:rsidRPr="00884F78">
              <w:rPr>
                <w:rFonts w:ascii="Times New Roman" w:eastAsia="Calibri" w:hAnsi="Times New Roman" w:cs="Times New Roman"/>
                <w:b/>
                <w:sz w:val="26"/>
                <w:szCs w:val="26"/>
              </w:rPr>
              <w:tab/>
            </w:r>
            <w:r w:rsidRPr="00884F78">
              <w:rPr>
                <w:rFonts w:ascii="Times New Roman" w:eastAsia="Calibri" w:hAnsi="Times New Roman" w:cs="Times New Roman"/>
                <w:b/>
                <w:sz w:val="26"/>
                <w:szCs w:val="26"/>
              </w:rPr>
              <w:tab/>
              <w:t>Availability of fund for project execution</w:t>
            </w:r>
          </w:p>
        </w:tc>
      </w:tr>
      <w:tr w:rsidR="00936BF5" w:rsidRPr="00884F78" w:rsidTr="0068246A">
        <w:trPr>
          <w:cantSplit/>
          <w:tblHeader/>
        </w:trPr>
        <w:tc>
          <w:tcPr>
            <w:tcW w:w="564"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c>
          <w:tcPr>
            <w:tcW w:w="56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r w:rsidRPr="00884F78">
              <w:rPr>
                <w:rFonts w:ascii="Times New Roman" w:eastAsia="Calibri" w:hAnsi="Times New Roman" w:cs="Times New Roman"/>
                <w:sz w:val="26"/>
                <w:szCs w:val="26"/>
              </w:rPr>
              <w:t>Options</w:t>
            </w:r>
          </w:p>
        </w:tc>
        <w:tc>
          <w:tcPr>
            <w:tcW w:w="89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Frequency</w:t>
            </w:r>
          </w:p>
        </w:tc>
        <w:tc>
          <w:tcPr>
            <w:tcW w:w="78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Percent</w:t>
            </w:r>
          </w:p>
        </w:tc>
        <w:tc>
          <w:tcPr>
            <w:tcW w:w="10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 Percent</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Cumulative Percent</w:t>
            </w:r>
          </w:p>
        </w:tc>
      </w:tr>
      <w:tr w:rsidR="00936BF5" w:rsidRPr="00884F78" w:rsidTr="0068246A">
        <w:trPr>
          <w:cantSplit/>
          <w:tblHeader/>
        </w:trPr>
        <w:tc>
          <w:tcPr>
            <w:tcW w:w="56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w:t>
            </w:r>
          </w:p>
        </w:tc>
        <w:tc>
          <w:tcPr>
            <w:tcW w:w="56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SA</w:t>
            </w:r>
          </w:p>
        </w:tc>
        <w:tc>
          <w:tcPr>
            <w:tcW w:w="89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71</w:t>
            </w:r>
          </w:p>
        </w:tc>
        <w:tc>
          <w:tcPr>
            <w:tcW w:w="781"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37.6</w:t>
            </w:r>
          </w:p>
        </w:tc>
        <w:tc>
          <w:tcPr>
            <w:tcW w:w="1070"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37.6</w:t>
            </w:r>
          </w:p>
        </w:tc>
        <w:tc>
          <w:tcPr>
            <w:tcW w:w="1127"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37.6</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83</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43.9</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43.9</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81.5</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UN</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5.3</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5.3</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86.8</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15</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7.9</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7.9</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94.7</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5.3</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5.3</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r>
      <w:tr w:rsidR="00936BF5" w:rsidRPr="00884F78" w:rsidTr="0068246A">
        <w:trPr>
          <w:cantSplit/>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Total</w:t>
            </w:r>
          </w:p>
        </w:tc>
        <w:tc>
          <w:tcPr>
            <w:tcW w:w="89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150</w:t>
            </w:r>
          </w:p>
        </w:tc>
        <w:tc>
          <w:tcPr>
            <w:tcW w:w="781"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070"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127"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r>
    </w:tbl>
    <w:p w:rsidR="00936BF5" w:rsidRPr="00884F78" w:rsidRDefault="00264EA0" w:rsidP="007762AE">
      <w:pPr>
        <w:autoSpaceDE w:val="0"/>
        <w:autoSpaceDN w:val="0"/>
        <w:adjustRightInd w:val="0"/>
        <w:spacing w:after="0"/>
        <w:jc w:val="both"/>
        <w:rPr>
          <w:rFonts w:ascii="Times New Roman" w:eastAsia="Calibri" w:hAnsi="Times New Roman" w:cs="Times New Roman"/>
          <w:b/>
          <w:sz w:val="26"/>
          <w:szCs w:val="26"/>
        </w:rPr>
      </w:pPr>
      <w:r w:rsidRPr="00884F78">
        <w:rPr>
          <w:rFonts w:ascii="Times New Roman" w:eastAsia="Calibri" w:hAnsi="Times New Roman" w:cs="Times New Roman"/>
          <w:b/>
          <w:sz w:val="26"/>
          <w:szCs w:val="26"/>
        </w:rPr>
        <w:t xml:space="preserve">Source: SPSS print out, </w:t>
      </w:r>
      <w:r w:rsidR="00F20507" w:rsidRPr="00884F78">
        <w:rPr>
          <w:rFonts w:ascii="Times New Roman" w:eastAsia="Calibri" w:hAnsi="Times New Roman" w:cs="Times New Roman"/>
          <w:b/>
          <w:sz w:val="26"/>
          <w:szCs w:val="26"/>
        </w:rPr>
        <w:t>2025</w:t>
      </w:r>
    </w:p>
    <w:p w:rsidR="005128CF" w:rsidRPr="00884F78" w:rsidRDefault="00936BF5" w:rsidP="007762AE">
      <w:pPr>
        <w:autoSpaceDE w:val="0"/>
        <w:autoSpaceDN w:val="0"/>
        <w:adjustRightInd w:val="0"/>
        <w:spacing w:after="0"/>
        <w:jc w:val="both"/>
        <w:rPr>
          <w:rFonts w:ascii="Times New Roman" w:eastAsia="Calibri" w:hAnsi="Times New Roman" w:cs="Times New Roman"/>
          <w:sz w:val="26"/>
          <w:szCs w:val="26"/>
        </w:rPr>
      </w:pPr>
      <w:r w:rsidRPr="00884F78">
        <w:rPr>
          <w:rFonts w:ascii="Times New Roman" w:eastAsia="Calibri" w:hAnsi="Times New Roman" w:cs="Times New Roman"/>
          <w:sz w:val="26"/>
          <w:szCs w:val="26"/>
        </w:rPr>
        <w:t>Table 4.2.4 depicted that 81.5% (37.6% strongly agreed and 43.9% agreed) constituting the majority of the respondents agreed that Availability of fund for project execution, 5.3% of the respondents were undecided and 13.2% of the respondents (7.9% disagreed and 5.3% strongly disagreed) did not agreed.</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981"/>
        <w:gridCol w:w="981"/>
        <w:gridCol w:w="1556"/>
        <w:gridCol w:w="1359"/>
        <w:gridCol w:w="1862"/>
        <w:gridCol w:w="1961"/>
      </w:tblGrid>
      <w:tr w:rsidR="00936BF5" w:rsidRPr="00884F78" w:rsidTr="0068246A">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b/>
                <w:sz w:val="26"/>
                <w:szCs w:val="26"/>
              </w:rPr>
              <w:t>Table 4.2.5</w:t>
            </w:r>
            <w:r w:rsidRPr="00884F78">
              <w:rPr>
                <w:rFonts w:ascii="Times New Roman" w:eastAsia="Calibri" w:hAnsi="Times New Roman" w:cs="Times New Roman"/>
                <w:b/>
                <w:sz w:val="26"/>
                <w:szCs w:val="26"/>
              </w:rPr>
              <w:tab/>
              <w:t>Leakage during revenue collection</w:t>
            </w:r>
          </w:p>
        </w:tc>
      </w:tr>
      <w:tr w:rsidR="00936BF5" w:rsidRPr="00884F78" w:rsidTr="0068246A">
        <w:trPr>
          <w:cantSplit/>
          <w:tblHeader/>
        </w:trPr>
        <w:tc>
          <w:tcPr>
            <w:tcW w:w="564"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c>
          <w:tcPr>
            <w:tcW w:w="56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r w:rsidRPr="00884F78">
              <w:rPr>
                <w:rFonts w:ascii="Times New Roman" w:eastAsia="Calibri" w:hAnsi="Times New Roman" w:cs="Times New Roman"/>
                <w:sz w:val="26"/>
                <w:szCs w:val="26"/>
              </w:rPr>
              <w:t>Options</w:t>
            </w:r>
          </w:p>
        </w:tc>
        <w:tc>
          <w:tcPr>
            <w:tcW w:w="89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Frequency</w:t>
            </w:r>
          </w:p>
        </w:tc>
        <w:tc>
          <w:tcPr>
            <w:tcW w:w="78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Percent</w:t>
            </w:r>
          </w:p>
        </w:tc>
        <w:tc>
          <w:tcPr>
            <w:tcW w:w="10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 Percent</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Cumulative Percent</w:t>
            </w:r>
          </w:p>
        </w:tc>
      </w:tr>
      <w:tr w:rsidR="00936BF5" w:rsidRPr="00884F78" w:rsidTr="0068246A">
        <w:trPr>
          <w:cantSplit/>
          <w:tblHeader/>
        </w:trPr>
        <w:tc>
          <w:tcPr>
            <w:tcW w:w="56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w:t>
            </w:r>
          </w:p>
        </w:tc>
        <w:tc>
          <w:tcPr>
            <w:tcW w:w="56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SA</w:t>
            </w:r>
          </w:p>
        </w:tc>
        <w:tc>
          <w:tcPr>
            <w:tcW w:w="89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58</w:t>
            </w:r>
          </w:p>
        </w:tc>
        <w:tc>
          <w:tcPr>
            <w:tcW w:w="781"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30.7</w:t>
            </w:r>
          </w:p>
        </w:tc>
        <w:tc>
          <w:tcPr>
            <w:tcW w:w="1070"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30.7</w:t>
            </w:r>
          </w:p>
        </w:tc>
        <w:tc>
          <w:tcPr>
            <w:tcW w:w="1127"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30.7</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71</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37.6</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37.6</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68.3</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UN</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13</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6.9</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6.9</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75.1</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21</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11.1</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11.1</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86.2</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26</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13.8</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13.8</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r>
      <w:tr w:rsidR="00936BF5" w:rsidRPr="00884F78" w:rsidTr="0068246A">
        <w:trPr>
          <w:cantSplit/>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Total</w:t>
            </w:r>
          </w:p>
        </w:tc>
        <w:tc>
          <w:tcPr>
            <w:tcW w:w="89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150</w:t>
            </w:r>
          </w:p>
        </w:tc>
        <w:tc>
          <w:tcPr>
            <w:tcW w:w="781"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070"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127"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r>
    </w:tbl>
    <w:p w:rsidR="00936BF5" w:rsidRPr="00884F78" w:rsidRDefault="00264EA0" w:rsidP="007762AE">
      <w:pPr>
        <w:autoSpaceDE w:val="0"/>
        <w:autoSpaceDN w:val="0"/>
        <w:adjustRightInd w:val="0"/>
        <w:spacing w:after="0"/>
        <w:jc w:val="both"/>
        <w:rPr>
          <w:rFonts w:ascii="Times New Roman" w:eastAsia="Calibri" w:hAnsi="Times New Roman" w:cs="Times New Roman"/>
          <w:b/>
          <w:sz w:val="26"/>
          <w:szCs w:val="26"/>
        </w:rPr>
      </w:pPr>
      <w:r w:rsidRPr="00884F78">
        <w:rPr>
          <w:rFonts w:ascii="Times New Roman" w:eastAsia="Calibri" w:hAnsi="Times New Roman" w:cs="Times New Roman"/>
          <w:b/>
          <w:sz w:val="26"/>
          <w:szCs w:val="26"/>
        </w:rPr>
        <w:t xml:space="preserve">Source: SPSS print out, </w:t>
      </w:r>
      <w:r w:rsidR="00F20507" w:rsidRPr="00884F78">
        <w:rPr>
          <w:rFonts w:ascii="Times New Roman" w:eastAsia="Calibri" w:hAnsi="Times New Roman" w:cs="Times New Roman"/>
          <w:b/>
          <w:sz w:val="26"/>
          <w:szCs w:val="26"/>
        </w:rPr>
        <w:t>2025</w:t>
      </w:r>
    </w:p>
    <w:p w:rsidR="00936BF5" w:rsidRPr="00884F78" w:rsidRDefault="00936BF5" w:rsidP="007762AE">
      <w:pPr>
        <w:autoSpaceDE w:val="0"/>
        <w:autoSpaceDN w:val="0"/>
        <w:adjustRightInd w:val="0"/>
        <w:spacing w:after="0"/>
        <w:jc w:val="both"/>
        <w:rPr>
          <w:rFonts w:ascii="Times New Roman" w:eastAsia="Calibri" w:hAnsi="Times New Roman" w:cs="Times New Roman"/>
          <w:sz w:val="26"/>
          <w:szCs w:val="26"/>
        </w:rPr>
      </w:pPr>
      <w:r w:rsidRPr="00884F78">
        <w:rPr>
          <w:rFonts w:ascii="Times New Roman" w:eastAsia="Calibri" w:hAnsi="Times New Roman" w:cs="Times New Roman"/>
          <w:sz w:val="26"/>
          <w:szCs w:val="26"/>
        </w:rPr>
        <w:t>Table 4.2.5 indicated that 68.3% of the respondents (30.7% strongly agreed and 37.6% agreed) which constitute the majority agreed that the Leakage during revenue collection</w:t>
      </w:r>
      <w:r w:rsidRPr="00884F78">
        <w:rPr>
          <w:rFonts w:ascii="Times New Roman" w:eastAsia="Calibri" w:hAnsi="Times New Roman" w:cs="Times New Roman"/>
          <w:bCs/>
          <w:sz w:val="26"/>
          <w:szCs w:val="26"/>
        </w:rPr>
        <w:t>,</w:t>
      </w:r>
      <w:r w:rsidRPr="00884F78">
        <w:rPr>
          <w:rFonts w:ascii="Times New Roman" w:eastAsia="Calibri" w:hAnsi="Times New Roman" w:cs="Times New Roman"/>
          <w:sz w:val="26"/>
          <w:szCs w:val="26"/>
        </w:rPr>
        <w:t xml:space="preserve"> 6.9% of the respondents were undecided and 24.9% of the respondents (11.1% disagreed and 13.8% strongly disagreed) did supported.</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981"/>
        <w:gridCol w:w="981"/>
        <w:gridCol w:w="1556"/>
        <w:gridCol w:w="1359"/>
        <w:gridCol w:w="1862"/>
        <w:gridCol w:w="1961"/>
      </w:tblGrid>
      <w:tr w:rsidR="00936BF5" w:rsidRPr="00884F78" w:rsidTr="0068246A">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rPr>
                <w:rFonts w:ascii="Times New Roman" w:eastAsia="Calibri" w:hAnsi="Times New Roman" w:cs="Times New Roman"/>
                <w:b/>
                <w:sz w:val="26"/>
                <w:szCs w:val="26"/>
              </w:rPr>
            </w:pPr>
          </w:p>
          <w:p w:rsidR="00936BF5" w:rsidRPr="00884F78" w:rsidRDefault="00936BF5" w:rsidP="007762AE">
            <w:pPr>
              <w:autoSpaceDE w:val="0"/>
              <w:autoSpaceDN w:val="0"/>
              <w:adjustRightInd w:val="0"/>
              <w:spacing w:after="0"/>
              <w:rPr>
                <w:rFonts w:ascii="Times New Roman" w:eastAsia="Calibri" w:hAnsi="Times New Roman" w:cs="Times New Roman"/>
                <w:b/>
                <w:sz w:val="26"/>
                <w:szCs w:val="26"/>
              </w:rPr>
            </w:pPr>
            <w:r w:rsidRPr="00884F78">
              <w:rPr>
                <w:rFonts w:ascii="Times New Roman" w:eastAsia="Calibri" w:hAnsi="Times New Roman" w:cs="Times New Roman"/>
                <w:b/>
                <w:sz w:val="26"/>
                <w:szCs w:val="26"/>
              </w:rPr>
              <w:t>Table 4.2.6</w:t>
            </w:r>
            <w:r w:rsidRPr="00884F78">
              <w:rPr>
                <w:rFonts w:ascii="Times New Roman" w:eastAsia="Calibri" w:hAnsi="Times New Roman" w:cs="Times New Roman"/>
                <w:b/>
                <w:sz w:val="26"/>
                <w:szCs w:val="26"/>
              </w:rPr>
              <w:tab/>
              <w:t>Revenue Generated by State Owned Tertiary Institutions</w:t>
            </w:r>
          </w:p>
        </w:tc>
      </w:tr>
      <w:tr w:rsidR="00936BF5" w:rsidRPr="00884F78" w:rsidTr="0068246A">
        <w:trPr>
          <w:cantSplit/>
          <w:tblHeader/>
        </w:trPr>
        <w:tc>
          <w:tcPr>
            <w:tcW w:w="564"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c>
          <w:tcPr>
            <w:tcW w:w="56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r w:rsidRPr="00884F78">
              <w:rPr>
                <w:rFonts w:ascii="Times New Roman" w:eastAsia="Calibri" w:hAnsi="Times New Roman" w:cs="Times New Roman"/>
                <w:sz w:val="26"/>
                <w:szCs w:val="26"/>
              </w:rPr>
              <w:t>Options</w:t>
            </w:r>
          </w:p>
        </w:tc>
        <w:tc>
          <w:tcPr>
            <w:tcW w:w="89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Frequency</w:t>
            </w:r>
          </w:p>
        </w:tc>
        <w:tc>
          <w:tcPr>
            <w:tcW w:w="78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Percent</w:t>
            </w:r>
          </w:p>
        </w:tc>
        <w:tc>
          <w:tcPr>
            <w:tcW w:w="10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 Percent</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Cumulative Percent</w:t>
            </w:r>
          </w:p>
        </w:tc>
      </w:tr>
      <w:tr w:rsidR="00936BF5" w:rsidRPr="00884F78" w:rsidTr="0068246A">
        <w:trPr>
          <w:cantSplit/>
          <w:tblHeader/>
        </w:trPr>
        <w:tc>
          <w:tcPr>
            <w:tcW w:w="56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w:t>
            </w:r>
          </w:p>
        </w:tc>
        <w:tc>
          <w:tcPr>
            <w:tcW w:w="56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SA</w:t>
            </w:r>
          </w:p>
        </w:tc>
        <w:tc>
          <w:tcPr>
            <w:tcW w:w="89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62</w:t>
            </w:r>
          </w:p>
        </w:tc>
        <w:tc>
          <w:tcPr>
            <w:tcW w:w="781"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32.8</w:t>
            </w:r>
          </w:p>
        </w:tc>
        <w:tc>
          <w:tcPr>
            <w:tcW w:w="1070"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32.8</w:t>
            </w:r>
          </w:p>
        </w:tc>
        <w:tc>
          <w:tcPr>
            <w:tcW w:w="1127"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32.8</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53</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28.0</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28.0</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60.8</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UN</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21</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11.1</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11.1</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72.0</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19</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10.1</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10.1</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82.0</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34</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18.0</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18.0</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r>
      <w:tr w:rsidR="00936BF5" w:rsidRPr="00884F78" w:rsidTr="0068246A">
        <w:trPr>
          <w:cantSplit/>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Total</w:t>
            </w:r>
          </w:p>
        </w:tc>
        <w:tc>
          <w:tcPr>
            <w:tcW w:w="89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150</w:t>
            </w:r>
          </w:p>
        </w:tc>
        <w:tc>
          <w:tcPr>
            <w:tcW w:w="781"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070"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127"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r>
    </w:tbl>
    <w:p w:rsidR="00936BF5" w:rsidRPr="00884F78" w:rsidRDefault="00264EA0" w:rsidP="007762AE">
      <w:pPr>
        <w:autoSpaceDE w:val="0"/>
        <w:autoSpaceDN w:val="0"/>
        <w:adjustRightInd w:val="0"/>
        <w:spacing w:after="0"/>
        <w:jc w:val="both"/>
        <w:rPr>
          <w:rFonts w:ascii="Times New Roman" w:eastAsia="Calibri" w:hAnsi="Times New Roman" w:cs="Times New Roman"/>
          <w:b/>
          <w:sz w:val="26"/>
          <w:szCs w:val="26"/>
        </w:rPr>
      </w:pPr>
      <w:r w:rsidRPr="00884F78">
        <w:rPr>
          <w:rFonts w:ascii="Times New Roman" w:eastAsia="Calibri" w:hAnsi="Times New Roman" w:cs="Times New Roman"/>
          <w:b/>
          <w:sz w:val="26"/>
          <w:szCs w:val="26"/>
        </w:rPr>
        <w:t xml:space="preserve">Source: SPSS print out, </w:t>
      </w:r>
      <w:r w:rsidR="00F20507" w:rsidRPr="00884F78">
        <w:rPr>
          <w:rFonts w:ascii="Times New Roman" w:eastAsia="Calibri" w:hAnsi="Times New Roman" w:cs="Times New Roman"/>
          <w:b/>
          <w:sz w:val="26"/>
          <w:szCs w:val="26"/>
        </w:rPr>
        <w:t>2025</w:t>
      </w:r>
    </w:p>
    <w:p w:rsidR="00936BF5" w:rsidRPr="00884F78" w:rsidRDefault="00936BF5" w:rsidP="007762AE">
      <w:pPr>
        <w:autoSpaceDE w:val="0"/>
        <w:autoSpaceDN w:val="0"/>
        <w:adjustRightInd w:val="0"/>
        <w:spacing w:after="0"/>
        <w:jc w:val="both"/>
        <w:rPr>
          <w:rFonts w:ascii="Times New Roman" w:eastAsia="Calibri" w:hAnsi="Times New Roman" w:cs="Times New Roman"/>
          <w:sz w:val="26"/>
          <w:szCs w:val="26"/>
        </w:rPr>
      </w:pPr>
      <w:r w:rsidRPr="00884F78">
        <w:rPr>
          <w:rFonts w:ascii="Times New Roman" w:eastAsia="Calibri" w:hAnsi="Times New Roman" w:cs="Times New Roman"/>
          <w:sz w:val="26"/>
          <w:szCs w:val="26"/>
        </w:rPr>
        <w:t>Table 4.2.6 indicated that 60.8% of the respondents (32.8% strongly agreed and 28.0% agreed) which made up the majority of the respondents agreed that Revenue Generated by State Owned Tertiary Institutions, 11.1% of the respondents were uncertain and 28.1% of the respondents (10.1% disagreed and 18.0% strongly disagreed) disagreed.</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981"/>
        <w:gridCol w:w="981"/>
        <w:gridCol w:w="1556"/>
        <w:gridCol w:w="1359"/>
        <w:gridCol w:w="1862"/>
        <w:gridCol w:w="1961"/>
      </w:tblGrid>
      <w:tr w:rsidR="00936BF5" w:rsidRPr="00884F78" w:rsidTr="0068246A">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rPr>
                <w:rFonts w:ascii="Times New Roman" w:eastAsia="Calibri" w:hAnsi="Times New Roman" w:cs="Times New Roman"/>
                <w:b/>
                <w:sz w:val="26"/>
                <w:szCs w:val="26"/>
              </w:rPr>
            </w:pPr>
          </w:p>
          <w:p w:rsidR="00936BF5" w:rsidRPr="00884F78" w:rsidRDefault="00936BF5" w:rsidP="007762AE">
            <w:pPr>
              <w:autoSpaceDE w:val="0"/>
              <w:autoSpaceDN w:val="0"/>
              <w:adjustRightInd w:val="0"/>
              <w:spacing w:after="0"/>
              <w:rPr>
                <w:rFonts w:ascii="Times New Roman" w:eastAsia="Calibri" w:hAnsi="Times New Roman" w:cs="Times New Roman"/>
                <w:b/>
                <w:sz w:val="26"/>
                <w:szCs w:val="26"/>
              </w:rPr>
            </w:pPr>
          </w:p>
          <w:p w:rsidR="00936BF5" w:rsidRPr="00884F78" w:rsidRDefault="00936BF5" w:rsidP="007762AE">
            <w:pPr>
              <w:autoSpaceDE w:val="0"/>
              <w:autoSpaceDN w:val="0"/>
              <w:adjustRightInd w:val="0"/>
              <w:spacing w:after="0"/>
              <w:rPr>
                <w:rFonts w:ascii="Times New Roman" w:eastAsia="Calibri" w:hAnsi="Times New Roman" w:cs="Times New Roman"/>
                <w:b/>
                <w:color w:val="000000"/>
                <w:sz w:val="26"/>
                <w:szCs w:val="26"/>
              </w:rPr>
            </w:pPr>
            <w:r w:rsidRPr="00884F78">
              <w:rPr>
                <w:rFonts w:ascii="Times New Roman" w:eastAsia="Calibri" w:hAnsi="Times New Roman" w:cs="Times New Roman"/>
                <w:b/>
                <w:sz w:val="26"/>
                <w:szCs w:val="26"/>
              </w:rPr>
              <w:t>Table 4.2.7</w:t>
            </w:r>
            <w:r w:rsidRPr="00884F78">
              <w:rPr>
                <w:rFonts w:ascii="Times New Roman" w:eastAsia="Calibri" w:hAnsi="Times New Roman" w:cs="Times New Roman"/>
                <w:b/>
                <w:sz w:val="26"/>
                <w:szCs w:val="26"/>
              </w:rPr>
              <w:tab/>
              <w:t xml:space="preserve">description of government tax revenue not included in the TSA  </w:t>
            </w:r>
          </w:p>
        </w:tc>
      </w:tr>
      <w:tr w:rsidR="00936BF5" w:rsidRPr="00884F78" w:rsidTr="0068246A">
        <w:trPr>
          <w:cantSplit/>
          <w:tblHeader/>
        </w:trPr>
        <w:tc>
          <w:tcPr>
            <w:tcW w:w="564"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c>
          <w:tcPr>
            <w:tcW w:w="56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r w:rsidRPr="00884F78">
              <w:rPr>
                <w:rFonts w:ascii="Times New Roman" w:eastAsia="Calibri" w:hAnsi="Times New Roman" w:cs="Times New Roman"/>
                <w:sz w:val="26"/>
                <w:szCs w:val="26"/>
              </w:rPr>
              <w:t>Options</w:t>
            </w:r>
          </w:p>
        </w:tc>
        <w:tc>
          <w:tcPr>
            <w:tcW w:w="89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Frequency</w:t>
            </w:r>
          </w:p>
        </w:tc>
        <w:tc>
          <w:tcPr>
            <w:tcW w:w="78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Percent</w:t>
            </w:r>
          </w:p>
        </w:tc>
        <w:tc>
          <w:tcPr>
            <w:tcW w:w="10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 Percent</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Cumulative Percent</w:t>
            </w:r>
          </w:p>
        </w:tc>
      </w:tr>
      <w:tr w:rsidR="00936BF5" w:rsidRPr="00884F78" w:rsidTr="0068246A">
        <w:trPr>
          <w:cantSplit/>
          <w:tblHeader/>
        </w:trPr>
        <w:tc>
          <w:tcPr>
            <w:tcW w:w="56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w:t>
            </w:r>
          </w:p>
        </w:tc>
        <w:tc>
          <w:tcPr>
            <w:tcW w:w="56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SA</w:t>
            </w:r>
          </w:p>
        </w:tc>
        <w:tc>
          <w:tcPr>
            <w:tcW w:w="89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96</w:t>
            </w:r>
          </w:p>
        </w:tc>
        <w:tc>
          <w:tcPr>
            <w:tcW w:w="781"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50.8</w:t>
            </w:r>
          </w:p>
        </w:tc>
        <w:tc>
          <w:tcPr>
            <w:tcW w:w="1070"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50.8</w:t>
            </w:r>
          </w:p>
        </w:tc>
        <w:tc>
          <w:tcPr>
            <w:tcW w:w="1127"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50.8</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57</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30.2</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30.2</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81.0</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UN</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12</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6.3</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6.3</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87.3</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16</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8.5</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8.5</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95.8</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8</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4.2</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4.2</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r>
      <w:tr w:rsidR="00936BF5" w:rsidRPr="00884F78" w:rsidTr="0068246A">
        <w:trPr>
          <w:cantSplit/>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Total</w:t>
            </w:r>
          </w:p>
        </w:tc>
        <w:tc>
          <w:tcPr>
            <w:tcW w:w="89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150</w:t>
            </w:r>
          </w:p>
        </w:tc>
        <w:tc>
          <w:tcPr>
            <w:tcW w:w="781"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070"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127"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r>
    </w:tbl>
    <w:p w:rsidR="00936BF5" w:rsidRPr="00884F78" w:rsidRDefault="00936BF5" w:rsidP="007762AE">
      <w:pPr>
        <w:autoSpaceDE w:val="0"/>
        <w:autoSpaceDN w:val="0"/>
        <w:adjustRightInd w:val="0"/>
        <w:spacing w:after="0"/>
        <w:jc w:val="both"/>
        <w:rPr>
          <w:rFonts w:ascii="Times New Roman" w:eastAsia="Calibri" w:hAnsi="Times New Roman" w:cs="Times New Roman"/>
          <w:b/>
          <w:sz w:val="26"/>
          <w:szCs w:val="26"/>
        </w:rPr>
      </w:pPr>
      <w:r w:rsidRPr="00884F78">
        <w:rPr>
          <w:rFonts w:ascii="Times New Roman" w:eastAsia="Calibri" w:hAnsi="Times New Roman" w:cs="Times New Roman"/>
          <w:b/>
          <w:sz w:val="26"/>
          <w:szCs w:val="26"/>
        </w:rPr>
        <w:t>Source: SPSS prin</w:t>
      </w:r>
      <w:r w:rsidR="00264EA0" w:rsidRPr="00884F78">
        <w:rPr>
          <w:rFonts w:ascii="Times New Roman" w:eastAsia="Calibri" w:hAnsi="Times New Roman" w:cs="Times New Roman"/>
          <w:b/>
          <w:sz w:val="26"/>
          <w:szCs w:val="26"/>
        </w:rPr>
        <w:t xml:space="preserve">t out, </w:t>
      </w:r>
      <w:r w:rsidR="00F20507" w:rsidRPr="00884F78">
        <w:rPr>
          <w:rFonts w:ascii="Times New Roman" w:eastAsia="Calibri" w:hAnsi="Times New Roman" w:cs="Times New Roman"/>
          <w:b/>
          <w:sz w:val="26"/>
          <w:szCs w:val="26"/>
        </w:rPr>
        <w:t>2025</w:t>
      </w:r>
    </w:p>
    <w:p w:rsidR="00936BF5" w:rsidRPr="00884F78" w:rsidRDefault="00936BF5" w:rsidP="007762AE">
      <w:pPr>
        <w:autoSpaceDE w:val="0"/>
        <w:autoSpaceDN w:val="0"/>
        <w:adjustRightInd w:val="0"/>
        <w:spacing w:after="0"/>
        <w:jc w:val="both"/>
        <w:rPr>
          <w:rFonts w:ascii="Times New Roman" w:eastAsia="Calibri" w:hAnsi="Times New Roman" w:cs="Times New Roman"/>
          <w:sz w:val="26"/>
          <w:szCs w:val="26"/>
        </w:rPr>
      </w:pPr>
      <w:r w:rsidRPr="00884F78">
        <w:rPr>
          <w:rFonts w:ascii="Times New Roman" w:eastAsia="Calibri" w:hAnsi="Times New Roman" w:cs="Times New Roman"/>
          <w:sz w:val="26"/>
          <w:szCs w:val="26"/>
        </w:rPr>
        <w:t>Table 4.2.7 showed that 81.0% of the respondents (50.8% strongly agreed and 30.2% agreed) constituting the majority of the respondents agreed that description of government tax revenue not included in the TSA, 6.3% of the respondents were undecided and 12.7% (8.5% disagreed and 4.2% strongly disagreed) did not agreed.</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981"/>
        <w:gridCol w:w="981"/>
        <w:gridCol w:w="1556"/>
        <w:gridCol w:w="1359"/>
        <w:gridCol w:w="1862"/>
        <w:gridCol w:w="1961"/>
      </w:tblGrid>
      <w:tr w:rsidR="00936BF5" w:rsidRPr="00884F78" w:rsidTr="0068246A">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936BF5" w:rsidRPr="00884F78" w:rsidRDefault="00936BF5" w:rsidP="007762AE">
            <w:pPr>
              <w:spacing w:after="160"/>
              <w:rPr>
                <w:rFonts w:ascii="Times New Roman" w:eastAsia="Calibri" w:hAnsi="Times New Roman" w:cs="Times New Roman"/>
                <w:b/>
                <w:sz w:val="26"/>
                <w:szCs w:val="26"/>
              </w:rPr>
            </w:pPr>
          </w:p>
          <w:p w:rsidR="00936BF5" w:rsidRPr="00884F78" w:rsidRDefault="00936BF5" w:rsidP="007762AE">
            <w:pPr>
              <w:spacing w:after="160"/>
              <w:rPr>
                <w:rFonts w:ascii="Times New Roman" w:eastAsia="Calibri" w:hAnsi="Times New Roman" w:cs="Times New Roman"/>
                <w:b/>
                <w:sz w:val="26"/>
                <w:szCs w:val="26"/>
              </w:rPr>
            </w:pPr>
            <w:r w:rsidRPr="00884F78">
              <w:rPr>
                <w:rFonts w:ascii="Times New Roman" w:eastAsia="Calibri" w:hAnsi="Times New Roman" w:cs="Times New Roman"/>
                <w:b/>
                <w:sz w:val="26"/>
                <w:szCs w:val="26"/>
              </w:rPr>
              <w:t>Table 4.2.1  certain tax revenue to be retained and used by budget institutions</w:t>
            </w:r>
          </w:p>
        </w:tc>
      </w:tr>
      <w:tr w:rsidR="00936BF5" w:rsidRPr="00884F78" w:rsidTr="0068246A">
        <w:trPr>
          <w:cantSplit/>
          <w:tblHeader/>
        </w:trPr>
        <w:tc>
          <w:tcPr>
            <w:tcW w:w="564"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c>
          <w:tcPr>
            <w:tcW w:w="56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r w:rsidRPr="00884F78">
              <w:rPr>
                <w:rFonts w:ascii="Times New Roman" w:eastAsia="Calibri" w:hAnsi="Times New Roman" w:cs="Times New Roman"/>
                <w:sz w:val="26"/>
                <w:szCs w:val="26"/>
              </w:rPr>
              <w:t>Options</w:t>
            </w:r>
          </w:p>
        </w:tc>
        <w:tc>
          <w:tcPr>
            <w:tcW w:w="89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Frequency</w:t>
            </w:r>
          </w:p>
        </w:tc>
        <w:tc>
          <w:tcPr>
            <w:tcW w:w="78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Percent</w:t>
            </w:r>
          </w:p>
        </w:tc>
        <w:tc>
          <w:tcPr>
            <w:tcW w:w="10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 Percent</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Cumulative Percent</w:t>
            </w:r>
          </w:p>
        </w:tc>
      </w:tr>
      <w:tr w:rsidR="00936BF5" w:rsidRPr="00884F78" w:rsidTr="0068246A">
        <w:trPr>
          <w:cantSplit/>
          <w:tblHeader/>
        </w:trPr>
        <w:tc>
          <w:tcPr>
            <w:tcW w:w="56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w:t>
            </w:r>
          </w:p>
        </w:tc>
        <w:tc>
          <w:tcPr>
            <w:tcW w:w="56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SA</w:t>
            </w:r>
          </w:p>
        </w:tc>
        <w:tc>
          <w:tcPr>
            <w:tcW w:w="89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47</w:t>
            </w:r>
          </w:p>
        </w:tc>
        <w:tc>
          <w:tcPr>
            <w:tcW w:w="781"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24.9</w:t>
            </w:r>
          </w:p>
        </w:tc>
        <w:tc>
          <w:tcPr>
            <w:tcW w:w="1070"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24.9</w:t>
            </w:r>
          </w:p>
        </w:tc>
        <w:tc>
          <w:tcPr>
            <w:tcW w:w="1127"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24.9</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57</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30.2</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30.2</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55.0</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UN</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18</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9.5</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9.5</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64.6</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28</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14.8</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14.8</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79.4</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39</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20.6</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20.6</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r>
      <w:tr w:rsidR="00936BF5" w:rsidRPr="00884F78" w:rsidTr="0068246A">
        <w:trPr>
          <w:cantSplit/>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Total</w:t>
            </w:r>
          </w:p>
        </w:tc>
        <w:tc>
          <w:tcPr>
            <w:tcW w:w="89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150</w:t>
            </w:r>
          </w:p>
        </w:tc>
        <w:tc>
          <w:tcPr>
            <w:tcW w:w="781"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070"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127"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r>
    </w:tbl>
    <w:p w:rsidR="00936BF5" w:rsidRPr="00884F78" w:rsidRDefault="00264EA0" w:rsidP="007762AE">
      <w:pPr>
        <w:spacing w:after="160"/>
        <w:jc w:val="both"/>
        <w:rPr>
          <w:rFonts w:ascii="Times New Roman" w:eastAsia="Calibri" w:hAnsi="Times New Roman" w:cs="Times New Roman"/>
          <w:b/>
          <w:sz w:val="26"/>
          <w:szCs w:val="26"/>
        </w:rPr>
      </w:pPr>
      <w:r w:rsidRPr="00884F78">
        <w:rPr>
          <w:rFonts w:ascii="Times New Roman" w:eastAsia="Calibri" w:hAnsi="Times New Roman" w:cs="Times New Roman"/>
          <w:b/>
          <w:sz w:val="26"/>
          <w:szCs w:val="26"/>
        </w:rPr>
        <w:t xml:space="preserve">Source: SPSS print out, </w:t>
      </w:r>
      <w:r w:rsidR="00F20507" w:rsidRPr="00884F78">
        <w:rPr>
          <w:rFonts w:ascii="Times New Roman" w:eastAsia="Calibri" w:hAnsi="Times New Roman" w:cs="Times New Roman"/>
          <w:b/>
          <w:sz w:val="26"/>
          <w:szCs w:val="26"/>
        </w:rPr>
        <w:t>2025</w:t>
      </w:r>
    </w:p>
    <w:p w:rsidR="00936BF5" w:rsidRPr="00884F78" w:rsidRDefault="00936BF5" w:rsidP="007762AE">
      <w:pPr>
        <w:spacing w:after="160"/>
        <w:jc w:val="both"/>
        <w:rPr>
          <w:rFonts w:ascii="Times New Roman" w:eastAsia="Calibri" w:hAnsi="Times New Roman" w:cs="Times New Roman"/>
          <w:sz w:val="26"/>
          <w:szCs w:val="26"/>
        </w:rPr>
      </w:pPr>
      <w:r w:rsidRPr="00884F78">
        <w:rPr>
          <w:rFonts w:ascii="Times New Roman" w:eastAsia="Calibri" w:hAnsi="Times New Roman" w:cs="Times New Roman"/>
          <w:sz w:val="26"/>
          <w:szCs w:val="26"/>
        </w:rPr>
        <w:t>Table 4.2.8 posited that 55.0% (24.9% strongly agreed and 30.2% agreed) constituting the majority of the respondents support that certain tax revenue to be retained and used by budget institutions</w:t>
      </w:r>
      <w:r w:rsidRPr="00884F78">
        <w:rPr>
          <w:rFonts w:ascii="Times New Roman" w:eastAsia="Times New Roman" w:hAnsi="Times New Roman" w:cs="Times New Roman"/>
          <w:sz w:val="26"/>
          <w:szCs w:val="26"/>
        </w:rPr>
        <w:t>,</w:t>
      </w:r>
      <w:r w:rsidRPr="00884F78">
        <w:rPr>
          <w:rFonts w:ascii="Times New Roman" w:eastAsia="Calibri" w:hAnsi="Times New Roman" w:cs="Times New Roman"/>
          <w:sz w:val="26"/>
          <w:szCs w:val="26"/>
        </w:rPr>
        <w:t xml:space="preserve"> 9.5% of the respondents were uncertain and 35.4% of the respondents (14.8% disagreed and 20.6% strongly disagreed) did not agreed.</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981"/>
        <w:gridCol w:w="981"/>
        <w:gridCol w:w="1556"/>
        <w:gridCol w:w="1359"/>
        <w:gridCol w:w="1862"/>
        <w:gridCol w:w="1961"/>
      </w:tblGrid>
      <w:tr w:rsidR="00936BF5" w:rsidRPr="00884F78" w:rsidTr="0068246A">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936BF5" w:rsidRPr="00884F78" w:rsidRDefault="00936BF5" w:rsidP="007762AE">
            <w:pPr>
              <w:spacing w:after="160"/>
              <w:rPr>
                <w:rFonts w:ascii="Times New Roman" w:eastAsia="Calibri" w:hAnsi="Times New Roman" w:cs="Times New Roman"/>
                <w:b/>
                <w:sz w:val="26"/>
                <w:szCs w:val="26"/>
              </w:rPr>
            </w:pPr>
          </w:p>
          <w:p w:rsidR="00936BF5" w:rsidRPr="00884F78" w:rsidRDefault="00936BF5" w:rsidP="007762AE">
            <w:pPr>
              <w:spacing w:after="160"/>
              <w:rPr>
                <w:rFonts w:ascii="Times New Roman" w:eastAsia="Calibri" w:hAnsi="Times New Roman" w:cs="Times New Roman"/>
                <w:b/>
                <w:sz w:val="26"/>
                <w:szCs w:val="26"/>
              </w:rPr>
            </w:pPr>
          </w:p>
          <w:p w:rsidR="00936BF5" w:rsidRPr="00884F78" w:rsidRDefault="00936BF5" w:rsidP="007762AE">
            <w:pPr>
              <w:spacing w:after="160"/>
              <w:rPr>
                <w:rFonts w:ascii="Times New Roman" w:eastAsia="Calibri" w:hAnsi="Times New Roman" w:cs="Times New Roman"/>
                <w:b/>
                <w:sz w:val="26"/>
                <w:szCs w:val="26"/>
              </w:rPr>
            </w:pPr>
            <w:r w:rsidRPr="00884F78">
              <w:rPr>
                <w:rFonts w:ascii="Times New Roman" w:eastAsia="Calibri" w:hAnsi="Times New Roman" w:cs="Times New Roman"/>
                <w:b/>
                <w:sz w:val="26"/>
                <w:szCs w:val="26"/>
              </w:rPr>
              <w:t>4.2 Presentation and Analysis of Respondent</w:t>
            </w:r>
            <w:r w:rsidR="00DA0E8D" w:rsidRPr="00884F78">
              <w:rPr>
                <w:rFonts w:ascii="Times New Roman" w:eastAsia="Calibri" w:hAnsi="Times New Roman" w:cs="Times New Roman"/>
                <w:b/>
                <w:sz w:val="26"/>
                <w:szCs w:val="26"/>
              </w:rPr>
              <w:t>s’ impact of level of corrup</w:t>
            </w:r>
            <w:r w:rsidR="00271866" w:rsidRPr="00884F78">
              <w:rPr>
                <w:rFonts w:ascii="Times New Roman" w:eastAsia="Calibri" w:hAnsi="Times New Roman" w:cs="Times New Roman"/>
                <w:b/>
                <w:sz w:val="26"/>
                <w:szCs w:val="26"/>
              </w:rPr>
              <w:t>t</w:t>
            </w:r>
            <w:r w:rsidRPr="00884F78">
              <w:rPr>
                <w:rFonts w:ascii="Times New Roman" w:eastAsia="Calibri" w:hAnsi="Times New Roman" w:cs="Times New Roman"/>
                <w:b/>
                <w:sz w:val="26"/>
                <w:szCs w:val="26"/>
              </w:rPr>
              <w:t xml:space="preserve"> practices in Nigeria</w:t>
            </w:r>
          </w:p>
          <w:p w:rsidR="00936BF5" w:rsidRPr="00884F78" w:rsidRDefault="00936BF5" w:rsidP="007762AE">
            <w:pPr>
              <w:spacing w:after="160"/>
              <w:rPr>
                <w:rFonts w:ascii="Times New Roman" w:eastAsia="Calibri" w:hAnsi="Times New Roman" w:cs="Times New Roman"/>
                <w:b/>
                <w:sz w:val="26"/>
                <w:szCs w:val="26"/>
              </w:rPr>
            </w:pPr>
            <w:r w:rsidRPr="00884F78">
              <w:rPr>
                <w:rFonts w:ascii="Times New Roman" w:eastAsia="Calibri" w:hAnsi="Times New Roman" w:cs="Times New Roman"/>
                <w:b/>
                <w:sz w:val="26"/>
                <w:szCs w:val="26"/>
              </w:rPr>
              <w:t>Table 4.2.9</w:t>
            </w:r>
            <w:r w:rsidRPr="00884F78">
              <w:rPr>
                <w:rFonts w:ascii="Times New Roman" w:eastAsia="Calibri" w:hAnsi="Times New Roman" w:cs="Times New Roman"/>
                <w:b/>
                <w:sz w:val="26"/>
                <w:szCs w:val="26"/>
              </w:rPr>
              <w:tab/>
              <w:t>Leakage during revenue collection</w:t>
            </w:r>
          </w:p>
        </w:tc>
      </w:tr>
      <w:tr w:rsidR="00936BF5" w:rsidRPr="00884F78" w:rsidTr="0068246A">
        <w:trPr>
          <w:cantSplit/>
          <w:tblHeader/>
        </w:trPr>
        <w:tc>
          <w:tcPr>
            <w:tcW w:w="564"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c>
          <w:tcPr>
            <w:tcW w:w="56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r w:rsidRPr="00884F78">
              <w:rPr>
                <w:rFonts w:ascii="Times New Roman" w:eastAsia="Calibri" w:hAnsi="Times New Roman" w:cs="Times New Roman"/>
                <w:sz w:val="26"/>
                <w:szCs w:val="26"/>
              </w:rPr>
              <w:t>Options</w:t>
            </w:r>
          </w:p>
        </w:tc>
        <w:tc>
          <w:tcPr>
            <w:tcW w:w="89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Frequency</w:t>
            </w:r>
          </w:p>
        </w:tc>
        <w:tc>
          <w:tcPr>
            <w:tcW w:w="78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Percent</w:t>
            </w:r>
          </w:p>
        </w:tc>
        <w:tc>
          <w:tcPr>
            <w:tcW w:w="10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 Percent</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Cumulative Percent</w:t>
            </w:r>
          </w:p>
        </w:tc>
      </w:tr>
      <w:tr w:rsidR="00936BF5" w:rsidRPr="00884F78" w:rsidTr="0068246A">
        <w:trPr>
          <w:cantSplit/>
          <w:tblHeader/>
        </w:trPr>
        <w:tc>
          <w:tcPr>
            <w:tcW w:w="56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w:t>
            </w:r>
          </w:p>
        </w:tc>
        <w:tc>
          <w:tcPr>
            <w:tcW w:w="56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SA</w:t>
            </w:r>
          </w:p>
        </w:tc>
        <w:tc>
          <w:tcPr>
            <w:tcW w:w="89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114</w:t>
            </w:r>
          </w:p>
        </w:tc>
        <w:tc>
          <w:tcPr>
            <w:tcW w:w="781"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60.3</w:t>
            </w:r>
          </w:p>
        </w:tc>
        <w:tc>
          <w:tcPr>
            <w:tcW w:w="1070"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60.3</w:t>
            </w:r>
          </w:p>
        </w:tc>
        <w:tc>
          <w:tcPr>
            <w:tcW w:w="1127"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60.3</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33</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17.5</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17.5</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77.8</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UN</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14</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7.4</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7.4</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85.2</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11</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5.8</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5.8</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91.0</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17</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9.0</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9.0</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r>
      <w:tr w:rsidR="00936BF5" w:rsidRPr="00884F78" w:rsidTr="0068246A">
        <w:trPr>
          <w:cantSplit/>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Total</w:t>
            </w:r>
          </w:p>
        </w:tc>
        <w:tc>
          <w:tcPr>
            <w:tcW w:w="89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150</w:t>
            </w:r>
          </w:p>
        </w:tc>
        <w:tc>
          <w:tcPr>
            <w:tcW w:w="781"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070"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127"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r>
    </w:tbl>
    <w:p w:rsidR="00936BF5" w:rsidRPr="00884F78" w:rsidRDefault="00264EA0" w:rsidP="007762AE">
      <w:pPr>
        <w:autoSpaceDE w:val="0"/>
        <w:autoSpaceDN w:val="0"/>
        <w:adjustRightInd w:val="0"/>
        <w:spacing w:after="0"/>
        <w:jc w:val="both"/>
        <w:rPr>
          <w:rFonts w:ascii="Times New Roman" w:eastAsia="Calibri" w:hAnsi="Times New Roman" w:cs="Times New Roman"/>
          <w:b/>
          <w:sz w:val="26"/>
          <w:szCs w:val="26"/>
        </w:rPr>
      </w:pPr>
      <w:r w:rsidRPr="00884F78">
        <w:rPr>
          <w:rFonts w:ascii="Times New Roman" w:eastAsia="Calibri" w:hAnsi="Times New Roman" w:cs="Times New Roman"/>
          <w:b/>
          <w:sz w:val="26"/>
          <w:szCs w:val="26"/>
        </w:rPr>
        <w:t xml:space="preserve">Source: SPSS print out, </w:t>
      </w:r>
      <w:r w:rsidR="00F20507" w:rsidRPr="00884F78">
        <w:rPr>
          <w:rFonts w:ascii="Times New Roman" w:eastAsia="Calibri" w:hAnsi="Times New Roman" w:cs="Times New Roman"/>
          <w:b/>
          <w:sz w:val="26"/>
          <w:szCs w:val="26"/>
        </w:rPr>
        <w:t>2025</w:t>
      </w:r>
    </w:p>
    <w:p w:rsidR="00936BF5" w:rsidRPr="00884F78" w:rsidRDefault="00936BF5" w:rsidP="007762AE">
      <w:pPr>
        <w:autoSpaceDE w:val="0"/>
        <w:autoSpaceDN w:val="0"/>
        <w:adjustRightInd w:val="0"/>
        <w:spacing w:after="0"/>
        <w:jc w:val="both"/>
        <w:rPr>
          <w:rFonts w:ascii="Times New Roman" w:eastAsia="Calibri" w:hAnsi="Times New Roman" w:cs="Times New Roman"/>
          <w:sz w:val="26"/>
          <w:szCs w:val="26"/>
        </w:rPr>
      </w:pPr>
      <w:r w:rsidRPr="00884F78">
        <w:rPr>
          <w:rFonts w:ascii="Times New Roman" w:eastAsia="Calibri" w:hAnsi="Times New Roman" w:cs="Times New Roman"/>
          <w:sz w:val="26"/>
          <w:szCs w:val="26"/>
        </w:rPr>
        <w:t>Table 4.2.9 depicted that 77.8% (60.3% strongly agreed and 17.5% agreed) representing the majority of the respondents supported that Leakage during revenue collection, 7.4% of the respondents were uncertain and 14.8% of the respondents (5.8% disagreed and 9.0% strongly disagreed) did not agreed.</w:t>
      </w:r>
    </w:p>
    <w:p w:rsidR="00936BF5" w:rsidRPr="00884F78" w:rsidRDefault="00936BF5" w:rsidP="007762AE">
      <w:pPr>
        <w:autoSpaceDE w:val="0"/>
        <w:autoSpaceDN w:val="0"/>
        <w:adjustRightInd w:val="0"/>
        <w:spacing w:after="0"/>
        <w:jc w:val="both"/>
        <w:rPr>
          <w:rFonts w:ascii="Times New Roman" w:eastAsia="Calibri" w:hAnsi="Times New Roman" w:cs="Times New Roman"/>
          <w:sz w:val="26"/>
          <w:szCs w:val="26"/>
        </w:rPr>
      </w:pPr>
    </w:p>
    <w:p w:rsidR="00936BF5" w:rsidRPr="00884F78" w:rsidRDefault="00936BF5" w:rsidP="007762AE">
      <w:pPr>
        <w:autoSpaceDE w:val="0"/>
        <w:autoSpaceDN w:val="0"/>
        <w:adjustRightInd w:val="0"/>
        <w:spacing w:after="0"/>
        <w:jc w:val="both"/>
        <w:rPr>
          <w:rFonts w:ascii="Times New Roman" w:eastAsia="Calibri" w:hAnsi="Times New Roman" w:cs="Times New Roman"/>
          <w:sz w:val="26"/>
          <w:szCs w:val="26"/>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981"/>
        <w:gridCol w:w="981"/>
        <w:gridCol w:w="1556"/>
        <w:gridCol w:w="1359"/>
        <w:gridCol w:w="1862"/>
        <w:gridCol w:w="1961"/>
      </w:tblGrid>
      <w:tr w:rsidR="00936BF5" w:rsidRPr="00884F78" w:rsidTr="0068246A">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936BF5" w:rsidRPr="00884F78" w:rsidRDefault="00936BF5" w:rsidP="007762AE">
            <w:pPr>
              <w:spacing w:after="160"/>
              <w:rPr>
                <w:rFonts w:ascii="Times New Roman" w:eastAsia="Calibri" w:hAnsi="Times New Roman" w:cs="Times New Roman"/>
                <w:b/>
                <w:sz w:val="26"/>
                <w:szCs w:val="26"/>
              </w:rPr>
            </w:pPr>
            <w:r w:rsidRPr="00884F78">
              <w:rPr>
                <w:rFonts w:ascii="Times New Roman" w:eastAsia="Calibri" w:hAnsi="Times New Roman" w:cs="Times New Roman"/>
                <w:b/>
                <w:sz w:val="26"/>
                <w:szCs w:val="26"/>
              </w:rPr>
              <w:t>Table 4.2.10</w:t>
            </w:r>
            <w:r w:rsidRPr="00884F78">
              <w:rPr>
                <w:rFonts w:ascii="Times New Roman" w:eastAsia="Calibri" w:hAnsi="Times New Roman" w:cs="Times New Roman"/>
                <w:b/>
                <w:sz w:val="26"/>
                <w:szCs w:val="26"/>
              </w:rPr>
              <w:tab/>
              <w:t>Leakage in revenue remittance</w:t>
            </w:r>
          </w:p>
        </w:tc>
      </w:tr>
      <w:tr w:rsidR="00936BF5" w:rsidRPr="00884F78" w:rsidTr="0068246A">
        <w:trPr>
          <w:cantSplit/>
          <w:tblHeader/>
        </w:trPr>
        <w:tc>
          <w:tcPr>
            <w:tcW w:w="564"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c>
          <w:tcPr>
            <w:tcW w:w="56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r w:rsidRPr="00884F78">
              <w:rPr>
                <w:rFonts w:ascii="Times New Roman" w:eastAsia="Calibri" w:hAnsi="Times New Roman" w:cs="Times New Roman"/>
                <w:sz w:val="26"/>
                <w:szCs w:val="26"/>
              </w:rPr>
              <w:t>Options</w:t>
            </w:r>
          </w:p>
        </w:tc>
        <w:tc>
          <w:tcPr>
            <w:tcW w:w="89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Frequency</w:t>
            </w:r>
          </w:p>
        </w:tc>
        <w:tc>
          <w:tcPr>
            <w:tcW w:w="78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Percent</w:t>
            </w:r>
          </w:p>
        </w:tc>
        <w:tc>
          <w:tcPr>
            <w:tcW w:w="10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 Percent</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Cumulative Percent</w:t>
            </w:r>
          </w:p>
        </w:tc>
      </w:tr>
      <w:tr w:rsidR="00936BF5" w:rsidRPr="00884F78" w:rsidTr="0068246A">
        <w:trPr>
          <w:cantSplit/>
          <w:tblHeader/>
        </w:trPr>
        <w:tc>
          <w:tcPr>
            <w:tcW w:w="56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w:t>
            </w:r>
          </w:p>
        </w:tc>
        <w:tc>
          <w:tcPr>
            <w:tcW w:w="56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SA</w:t>
            </w:r>
          </w:p>
        </w:tc>
        <w:tc>
          <w:tcPr>
            <w:tcW w:w="89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52</w:t>
            </w:r>
          </w:p>
        </w:tc>
        <w:tc>
          <w:tcPr>
            <w:tcW w:w="781"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27.5</w:t>
            </w:r>
          </w:p>
        </w:tc>
        <w:tc>
          <w:tcPr>
            <w:tcW w:w="1070"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27.5</w:t>
            </w:r>
          </w:p>
        </w:tc>
        <w:tc>
          <w:tcPr>
            <w:tcW w:w="1127"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27.5</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56</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29.6</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29.6</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57.1</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UN</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21</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11.1</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11.1</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68.3</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26</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13.8</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13.8</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82.0</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34</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18.0</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18.0</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r>
      <w:tr w:rsidR="00936BF5" w:rsidRPr="00884F78" w:rsidTr="0068246A">
        <w:trPr>
          <w:cantSplit/>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Total</w:t>
            </w:r>
          </w:p>
        </w:tc>
        <w:tc>
          <w:tcPr>
            <w:tcW w:w="89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150</w:t>
            </w:r>
          </w:p>
        </w:tc>
        <w:tc>
          <w:tcPr>
            <w:tcW w:w="781"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070"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127"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r>
    </w:tbl>
    <w:p w:rsidR="00936BF5" w:rsidRPr="00884F78" w:rsidRDefault="00264EA0" w:rsidP="007762AE">
      <w:pPr>
        <w:autoSpaceDE w:val="0"/>
        <w:autoSpaceDN w:val="0"/>
        <w:adjustRightInd w:val="0"/>
        <w:spacing w:after="0"/>
        <w:jc w:val="both"/>
        <w:rPr>
          <w:rFonts w:ascii="Times New Roman" w:eastAsia="Calibri" w:hAnsi="Times New Roman" w:cs="Times New Roman"/>
          <w:b/>
          <w:sz w:val="26"/>
          <w:szCs w:val="26"/>
        </w:rPr>
      </w:pPr>
      <w:r w:rsidRPr="00884F78">
        <w:rPr>
          <w:rFonts w:ascii="Times New Roman" w:eastAsia="Calibri" w:hAnsi="Times New Roman" w:cs="Times New Roman"/>
          <w:b/>
          <w:sz w:val="26"/>
          <w:szCs w:val="26"/>
        </w:rPr>
        <w:t xml:space="preserve">Source: SPSS print out, </w:t>
      </w:r>
      <w:r w:rsidR="00F20507" w:rsidRPr="00884F78">
        <w:rPr>
          <w:rFonts w:ascii="Times New Roman" w:eastAsia="Calibri" w:hAnsi="Times New Roman" w:cs="Times New Roman"/>
          <w:b/>
          <w:sz w:val="26"/>
          <w:szCs w:val="26"/>
        </w:rPr>
        <w:t>2025</w:t>
      </w:r>
    </w:p>
    <w:p w:rsidR="00936BF5" w:rsidRPr="00884F78" w:rsidRDefault="00936BF5" w:rsidP="007762AE">
      <w:pPr>
        <w:autoSpaceDE w:val="0"/>
        <w:autoSpaceDN w:val="0"/>
        <w:adjustRightInd w:val="0"/>
        <w:spacing w:after="0"/>
        <w:jc w:val="both"/>
        <w:rPr>
          <w:rFonts w:ascii="Times New Roman" w:eastAsia="Calibri" w:hAnsi="Times New Roman" w:cs="Times New Roman"/>
          <w:sz w:val="26"/>
          <w:szCs w:val="26"/>
        </w:rPr>
      </w:pPr>
      <w:r w:rsidRPr="00884F78">
        <w:rPr>
          <w:rFonts w:ascii="Times New Roman" w:eastAsia="Calibri" w:hAnsi="Times New Roman" w:cs="Times New Roman"/>
          <w:sz w:val="26"/>
          <w:szCs w:val="26"/>
        </w:rPr>
        <w:t>Table 4.2.10 revealed that 57.1% which made up the majority of the respondents (27.5% strongly agreed and 29.6% agreed) supported that Leakage in revenue remittance, 11.1% of the respondents were undecided and 31.8% of the respondents (13.8% disagreed and 18.0% strongly disagreed) did not supported.</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981"/>
        <w:gridCol w:w="981"/>
        <w:gridCol w:w="1556"/>
        <w:gridCol w:w="1359"/>
        <w:gridCol w:w="1862"/>
        <w:gridCol w:w="1961"/>
      </w:tblGrid>
      <w:tr w:rsidR="00936BF5" w:rsidRPr="00884F78" w:rsidTr="0068246A">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rPr>
                <w:rFonts w:ascii="Times New Roman" w:eastAsia="Calibri" w:hAnsi="Times New Roman" w:cs="Times New Roman"/>
                <w:b/>
                <w:sz w:val="26"/>
                <w:szCs w:val="26"/>
              </w:rPr>
            </w:pPr>
          </w:p>
          <w:p w:rsidR="00936BF5" w:rsidRPr="00884F78" w:rsidRDefault="00936BF5" w:rsidP="007762AE">
            <w:pPr>
              <w:autoSpaceDE w:val="0"/>
              <w:autoSpaceDN w:val="0"/>
              <w:adjustRightInd w:val="0"/>
              <w:spacing w:after="0"/>
              <w:rPr>
                <w:rFonts w:ascii="Times New Roman" w:eastAsia="Calibri" w:hAnsi="Times New Roman" w:cs="Times New Roman"/>
                <w:b/>
                <w:sz w:val="26"/>
                <w:szCs w:val="26"/>
              </w:rPr>
            </w:pPr>
          </w:p>
          <w:p w:rsidR="00C275B9" w:rsidRPr="00884F78" w:rsidRDefault="00C275B9" w:rsidP="007762AE">
            <w:pPr>
              <w:autoSpaceDE w:val="0"/>
              <w:autoSpaceDN w:val="0"/>
              <w:adjustRightInd w:val="0"/>
              <w:spacing w:after="0"/>
              <w:rPr>
                <w:rFonts w:ascii="Times New Roman" w:eastAsia="Calibri" w:hAnsi="Times New Roman" w:cs="Times New Roman"/>
                <w:b/>
                <w:sz w:val="26"/>
                <w:szCs w:val="26"/>
              </w:rPr>
            </w:pPr>
          </w:p>
          <w:p w:rsidR="00C275B9" w:rsidRPr="00884F78" w:rsidRDefault="00C275B9" w:rsidP="007762AE">
            <w:pPr>
              <w:autoSpaceDE w:val="0"/>
              <w:autoSpaceDN w:val="0"/>
              <w:adjustRightInd w:val="0"/>
              <w:spacing w:after="0"/>
              <w:rPr>
                <w:rFonts w:ascii="Times New Roman" w:eastAsia="Calibri" w:hAnsi="Times New Roman" w:cs="Times New Roman"/>
                <w:b/>
                <w:sz w:val="26"/>
                <w:szCs w:val="26"/>
              </w:rPr>
            </w:pPr>
          </w:p>
          <w:p w:rsidR="00936BF5" w:rsidRPr="00884F78" w:rsidRDefault="00936BF5" w:rsidP="007762AE">
            <w:pPr>
              <w:autoSpaceDE w:val="0"/>
              <w:autoSpaceDN w:val="0"/>
              <w:adjustRightInd w:val="0"/>
              <w:spacing w:after="0"/>
              <w:rPr>
                <w:rFonts w:ascii="Times New Roman" w:eastAsia="Calibri" w:hAnsi="Times New Roman" w:cs="Times New Roman"/>
                <w:b/>
                <w:sz w:val="26"/>
                <w:szCs w:val="26"/>
              </w:rPr>
            </w:pPr>
            <w:r w:rsidRPr="00884F78">
              <w:rPr>
                <w:rFonts w:ascii="Times New Roman" w:eastAsia="Calibri" w:hAnsi="Times New Roman" w:cs="Times New Roman"/>
                <w:b/>
                <w:sz w:val="26"/>
                <w:szCs w:val="26"/>
              </w:rPr>
              <w:t>Table 4.2.11</w:t>
            </w:r>
            <w:r w:rsidRPr="00884F78">
              <w:rPr>
                <w:rFonts w:ascii="Times New Roman" w:eastAsia="Calibri" w:hAnsi="Times New Roman" w:cs="Times New Roman"/>
                <w:b/>
                <w:sz w:val="26"/>
                <w:szCs w:val="26"/>
              </w:rPr>
              <w:tab/>
              <w:t>Leakage caused by revenue collection system</w:t>
            </w:r>
          </w:p>
          <w:p w:rsidR="00936BF5" w:rsidRPr="00884F78" w:rsidRDefault="00936BF5" w:rsidP="007762AE">
            <w:pPr>
              <w:autoSpaceDE w:val="0"/>
              <w:autoSpaceDN w:val="0"/>
              <w:adjustRightInd w:val="0"/>
              <w:spacing w:after="0"/>
              <w:rPr>
                <w:rFonts w:ascii="Times New Roman" w:eastAsia="Calibri" w:hAnsi="Times New Roman" w:cs="Times New Roman"/>
                <w:b/>
                <w:color w:val="000000"/>
                <w:sz w:val="26"/>
                <w:szCs w:val="26"/>
              </w:rPr>
            </w:pPr>
          </w:p>
        </w:tc>
      </w:tr>
      <w:tr w:rsidR="00936BF5" w:rsidRPr="00884F78" w:rsidTr="0068246A">
        <w:trPr>
          <w:cantSplit/>
          <w:tblHeader/>
        </w:trPr>
        <w:tc>
          <w:tcPr>
            <w:tcW w:w="564"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c>
          <w:tcPr>
            <w:tcW w:w="56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r w:rsidRPr="00884F78">
              <w:rPr>
                <w:rFonts w:ascii="Times New Roman" w:eastAsia="Calibri" w:hAnsi="Times New Roman" w:cs="Times New Roman"/>
                <w:sz w:val="26"/>
                <w:szCs w:val="26"/>
              </w:rPr>
              <w:t>Options</w:t>
            </w:r>
          </w:p>
        </w:tc>
        <w:tc>
          <w:tcPr>
            <w:tcW w:w="89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Frequency</w:t>
            </w:r>
          </w:p>
        </w:tc>
        <w:tc>
          <w:tcPr>
            <w:tcW w:w="78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Percent</w:t>
            </w:r>
          </w:p>
        </w:tc>
        <w:tc>
          <w:tcPr>
            <w:tcW w:w="10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 Percent</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Cumulative Percent</w:t>
            </w:r>
          </w:p>
        </w:tc>
      </w:tr>
      <w:tr w:rsidR="00936BF5" w:rsidRPr="00884F78" w:rsidTr="0068246A">
        <w:trPr>
          <w:cantSplit/>
          <w:tblHeader/>
        </w:trPr>
        <w:tc>
          <w:tcPr>
            <w:tcW w:w="56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w:t>
            </w:r>
          </w:p>
        </w:tc>
        <w:tc>
          <w:tcPr>
            <w:tcW w:w="56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SA</w:t>
            </w:r>
          </w:p>
        </w:tc>
        <w:tc>
          <w:tcPr>
            <w:tcW w:w="89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46</w:t>
            </w:r>
          </w:p>
        </w:tc>
        <w:tc>
          <w:tcPr>
            <w:tcW w:w="781"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24.3</w:t>
            </w:r>
          </w:p>
        </w:tc>
        <w:tc>
          <w:tcPr>
            <w:tcW w:w="1070"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24.3</w:t>
            </w:r>
          </w:p>
        </w:tc>
        <w:tc>
          <w:tcPr>
            <w:tcW w:w="1127"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24.3</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65</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34.4</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34.4</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58.7</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UN</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18</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9.5</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9.5</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68.3</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24</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12.7</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12.7</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81.0</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36</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19.0</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19.0</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r>
      <w:tr w:rsidR="00936BF5" w:rsidRPr="00884F78" w:rsidTr="0068246A">
        <w:trPr>
          <w:cantSplit/>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Total</w:t>
            </w:r>
          </w:p>
        </w:tc>
        <w:tc>
          <w:tcPr>
            <w:tcW w:w="89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150</w:t>
            </w:r>
          </w:p>
        </w:tc>
        <w:tc>
          <w:tcPr>
            <w:tcW w:w="781"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070"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127"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r>
    </w:tbl>
    <w:p w:rsidR="00936BF5" w:rsidRPr="00884F78" w:rsidRDefault="005128CF" w:rsidP="007762AE">
      <w:pPr>
        <w:autoSpaceDE w:val="0"/>
        <w:autoSpaceDN w:val="0"/>
        <w:adjustRightInd w:val="0"/>
        <w:spacing w:after="0"/>
        <w:jc w:val="both"/>
        <w:rPr>
          <w:rFonts w:ascii="Times New Roman" w:eastAsia="Calibri" w:hAnsi="Times New Roman" w:cs="Times New Roman"/>
          <w:b/>
          <w:sz w:val="26"/>
          <w:szCs w:val="26"/>
        </w:rPr>
      </w:pPr>
      <w:r w:rsidRPr="00884F78">
        <w:rPr>
          <w:rFonts w:ascii="Times New Roman" w:eastAsia="Calibri" w:hAnsi="Times New Roman" w:cs="Times New Roman"/>
          <w:b/>
          <w:sz w:val="26"/>
          <w:szCs w:val="26"/>
        </w:rPr>
        <w:t xml:space="preserve">Source: </w:t>
      </w:r>
      <w:r w:rsidR="00264EA0" w:rsidRPr="00884F78">
        <w:rPr>
          <w:rFonts w:ascii="Times New Roman" w:eastAsia="Calibri" w:hAnsi="Times New Roman" w:cs="Times New Roman"/>
          <w:b/>
          <w:sz w:val="26"/>
          <w:szCs w:val="26"/>
        </w:rPr>
        <w:t xml:space="preserve">SPSS print out, </w:t>
      </w:r>
      <w:r w:rsidR="00F20507" w:rsidRPr="00884F78">
        <w:rPr>
          <w:rFonts w:ascii="Times New Roman" w:eastAsia="Calibri" w:hAnsi="Times New Roman" w:cs="Times New Roman"/>
          <w:b/>
          <w:sz w:val="26"/>
          <w:szCs w:val="26"/>
        </w:rPr>
        <w:t>2025</w:t>
      </w:r>
    </w:p>
    <w:p w:rsidR="00936BF5" w:rsidRPr="00884F78" w:rsidRDefault="00936BF5" w:rsidP="007762AE">
      <w:pPr>
        <w:autoSpaceDE w:val="0"/>
        <w:autoSpaceDN w:val="0"/>
        <w:adjustRightInd w:val="0"/>
        <w:spacing w:after="0"/>
        <w:jc w:val="both"/>
        <w:rPr>
          <w:rFonts w:ascii="Times New Roman" w:eastAsia="Calibri" w:hAnsi="Times New Roman" w:cs="Times New Roman"/>
          <w:sz w:val="26"/>
          <w:szCs w:val="26"/>
        </w:rPr>
      </w:pPr>
      <w:r w:rsidRPr="00884F78">
        <w:rPr>
          <w:rFonts w:ascii="Times New Roman" w:eastAsia="Calibri" w:hAnsi="Times New Roman" w:cs="Times New Roman"/>
          <w:sz w:val="26"/>
          <w:szCs w:val="26"/>
        </w:rPr>
        <w:t>Table 4.2.11 revealed that 58.7% of the respondents (24.3% strongly agreed and 34.4% agreed) constituting the majority supported that number of products / services offered has increase over the year, 9.5% of the respondents were uncertain and 31.7% of the respondents (12.7% disagreed and 19.0% strongly disagreed) did not agreed.</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981"/>
        <w:gridCol w:w="981"/>
        <w:gridCol w:w="1556"/>
        <w:gridCol w:w="1359"/>
        <w:gridCol w:w="1862"/>
        <w:gridCol w:w="1961"/>
      </w:tblGrid>
      <w:tr w:rsidR="00936BF5" w:rsidRPr="00884F78" w:rsidTr="0068246A">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rPr>
                <w:rFonts w:ascii="Times New Roman" w:eastAsia="Calibri" w:hAnsi="Times New Roman" w:cs="Times New Roman"/>
                <w:b/>
                <w:sz w:val="26"/>
                <w:szCs w:val="26"/>
              </w:rPr>
            </w:pPr>
          </w:p>
          <w:p w:rsidR="00936BF5" w:rsidRPr="00884F78" w:rsidRDefault="00936BF5" w:rsidP="007762AE">
            <w:pPr>
              <w:autoSpaceDE w:val="0"/>
              <w:autoSpaceDN w:val="0"/>
              <w:adjustRightInd w:val="0"/>
              <w:spacing w:after="0"/>
              <w:rPr>
                <w:rFonts w:ascii="Times New Roman" w:eastAsia="Calibri" w:hAnsi="Times New Roman" w:cs="Times New Roman"/>
                <w:b/>
                <w:color w:val="000000"/>
                <w:sz w:val="26"/>
                <w:szCs w:val="26"/>
              </w:rPr>
            </w:pPr>
            <w:r w:rsidRPr="00884F78">
              <w:rPr>
                <w:rFonts w:ascii="Times New Roman" w:eastAsia="Calibri" w:hAnsi="Times New Roman" w:cs="Times New Roman"/>
                <w:b/>
                <w:sz w:val="26"/>
                <w:szCs w:val="26"/>
              </w:rPr>
              <w:t>Table 4.2.12</w:t>
            </w:r>
            <w:r w:rsidRPr="00884F78">
              <w:rPr>
                <w:rFonts w:ascii="Times New Roman" w:eastAsia="Calibri" w:hAnsi="Times New Roman" w:cs="Times New Roman"/>
                <w:b/>
                <w:sz w:val="26"/>
                <w:szCs w:val="26"/>
              </w:rPr>
              <w:tab/>
              <w:t>Diversion of revenue collection for the state.</w:t>
            </w:r>
          </w:p>
        </w:tc>
      </w:tr>
      <w:tr w:rsidR="00936BF5" w:rsidRPr="00884F78" w:rsidTr="0068246A">
        <w:trPr>
          <w:cantSplit/>
          <w:tblHeader/>
        </w:trPr>
        <w:tc>
          <w:tcPr>
            <w:tcW w:w="564"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c>
          <w:tcPr>
            <w:tcW w:w="56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r w:rsidRPr="00884F78">
              <w:rPr>
                <w:rFonts w:ascii="Times New Roman" w:eastAsia="Calibri" w:hAnsi="Times New Roman" w:cs="Times New Roman"/>
                <w:sz w:val="26"/>
                <w:szCs w:val="26"/>
              </w:rPr>
              <w:t>Options</w:t>
            </w:r>
          </w:p>
        </w:tc>
        <w:tc>
          <w:tcPr>
            <w:tcW w:w="89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Frequency</w:t>
            </w:r>
          </w:p>
        </w:tc>
        <w:tc>
          <w:tcPr>
            <w:tcW w:w="78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Percent</w:t>
            </w:r>
          </w:p>
        </w:tc>
        <w:tc>
          <w:tcPr>
            <w:tcW w:w="10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 Percent</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Cumulative Percent</w:t>
            </w:r>
          </w:p>
        </w:tc>
      </w:tr>
      <w:tr w:rsidR="00936BF5" w:rsidRPr="00884F78" w:rsidTr="0068246A">
        <w:trPr>
          <w:cantSplit/>
          <w:tblHeader/>
        </w:trPr>
        <w:tc>
          <w:tcPr>
            <w:tcW w:w="56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w:t>
            </w:r>
          </w:p>
        </w:tc>
        <w:tc>
          <w:tcPr>
            <w:tcW w:w="56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SA</w:t>
            </w:r>
          </w:p>
        </w:tc>
        <w:tc>
          <w:tcPr>
            <w:tcW w:w="89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70</w:t>
            </w:r>
          </w:p>
        </w:tc>
        <w:tc>
          <w:tcPr>
            <w:tcW w:w="781"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37.0</w:t>
            </w:r>
          </w:p>
        </w:tc>
        <w:tc>
          <w:tcPr>
            <w:tcW w:w="1070"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37.0</w:t>
            </w:r>
          </w:p>
        </w:tc>
        <w:tc>
          <w:tcPr>
            <w:tcW w:w="1127"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37.0</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57</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30.2</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30.2</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67.2</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UN</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15</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7.9</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7.9</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75.1</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20</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10.6</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10.6</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85.7</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27</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14.3</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14.3</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r>
      <w:tr w:rsidR="00936BF5" w:rsidRPr="00884F78" w:rsidTr="0068246A">
        <w:trPr>
          <w:cantSplit/>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Total</w:t>
            </w:r>
          </w:p>
        </w:tc>
        <w:tc>
          <w:tcPr>
            <w:tcW w:w="89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150</w:t>
            </w:r>
          </w:p>
        </w:tc>
        <w:tc>
          <w:tcPr>
            <w:tcW w:w="781"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070"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127"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r>
    </w:tbl>
    <w:p w:rsidR="00936BF5" w:rsidRPr="00884F78" w:rsidRDefault="00264EA0" w:rsidP="007762AE">
      <w:pPr>
        <w:autoSpaceDE w:val="0"/>
        <w:autoSpaceDN w:val="0"/>
        <w:adjustRightInd w:val="0"/>
        <w:spacing w:after="0"/>
        <w:jc w:val="both"/>
        <w:rPr>
          <w:rFonts w:ascii="Times New Roman" w:eastAsia="Calibri" w:hAnsi="Times New Roman" w:cs="Times New Roman"/>
          <w:b/>
          <w:sz w:val="26"/>
          <w:szCs w:val="26"/>
        </w:rPr>
      </w:pPr>
      <w:r w:rsidRPr="00884F78">
        <w:rPr>
          <w:rFonts w:ascii="Times New Roman" w:eastAsia="Calibri" w:hAnsi="Times New Roman" w:cs="Times New Roman"/>
          <w:b/>
          <w:sz w:val="26"/>
          <w:szCs w:val="26"/>
        </w:rPr>
        <w:t xml:space="preserve">Source: SPSS print out, </w:t>
      </w:r>
      <w:r w:rsidR="00F20507" w:rsidRPr="00884F78">
        <w:rPr>
          <w:rFonts w:ascii="Times New Roman" w:eastAsia="Calibri" w:hAnsi="Times New Roman" w:cs="Times New Roman"/>
          <w:b/>
          <w:sz w:val="26"/>
          <w:szCs w:val="26"/>
        </w:rPr>
        <w:t>2025</w:t>
      </w:r>
    </w:p>
    <w:p w:rsidR="00936BF5" w:rsidRPr="00884F78" w:rsidRDefault="00936BF5" w:rsidP="007762AE">
      <w:pPr>
        <w:autoSpaceDE w:val="0"/>
        <w:autoSpaceDN w:val="0"/>
        <w:adjustRightInd w:val="0"/>
        <w:spacing w:after="0"/>
        <w:jc w:val="both"/>
        <w:rPr>
          <w:rFonts w:ascii="Times New Roman" w:eastAsia="Calibri" w:hAnsi="Times New Roman" w:cs="Times New Roman"/>
          <w:sz w:val="26"/>
          <w:szCs w:val="26"/>
        </w:rPr>
      </w:pPr>
      <w:r w:rsidRPr="00884F78">
        <w:rPr>
          <w:rFonts w:ascii="Times New Roman" w:eastAsia="Calibri" w:hAnsi="Times New Roman" w:cs="Times New Roman"/>
          <w:sz w:val="26"/>
          <w:szCs w:val="26"/>
        </w:rPr>
        <w:t>Table 4.2.12 posited that 6.7.2% (37.0% strongly agreed and 30.2% agreed) constituting the majority of the respondents supported that the company deal with customers’ suggestions or complaints urgently and with utmost care, 7.9% of the respondents were undecided and 24.9% of the respondents (10.6% disagreed and 14.3% strongly disagreed) did not supported.</w:t>
      </w:r>
    </w:p>
    <w:p w:rsidR="00936BF5" w:rsidRPr="00884F78" w:rsidRDefault="00936BF5" w:rsidP="007762AE">
      <w:pPr>
        <w:autoSpaceDE w:val="0"/>
        <w:autoSpaceDN w:val="0"/>
        <w:adjustRightInd w:val="0"/>
        <w:spacing w:after="0"/>
        <w:jc w:val="both"/>
        <w:rPr>
          <w:rFonts w:ascii="Times New Roman" w:eastAsia="Calibri" w:hAnsi="Times New Roman" w:cs="Times New Roman"/>
          <w:sz w:val="26"/>
          <w:szCs w:val="26"/>
        </w:rPr>
      </w:pPr>
    </w:p>
    <w:p w:rsidR="00936BF5" w:rsidRPr="00884F78" w:rsidRDefault="00936BF5" w:rsidP="007762AE">
      <w:pPr>
        <w:autoSpaceDE w:val="0"/>
        <w:autoSpaceDN w:val="0"/>
        <w:adjustRightInd w:val="0"/>
        <w:spacing w:after="0"/>
        <w:jc w:val="both"/>
        <w:rPr>
          <w:rFonts w:ascii="Times New Roman" w:eastAsia="Calibri" w:hAnsi="Times New Roman" w:cs="Times New Roman"/>
          <w:sz w:val="26"/>
          <w:szCs w:val="26"/>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981"/>
        <w:gridCol w:w="981"/>
        <w:gridCol w:w="1556"/>
        <w:gridCol w:w="1359"/>
        <w:gridCol w:w="1862"/>
        <w:gridCol w:w="1961"/>
      </w:tblGrid>
      <w:tr w:rsidR="00936BF5" w:rsidRPr="00884F78" w:rsidTr="0068246A">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rPr>
                <w:rFonts w:ascii="Times New Roman" w:eastAsia="Calibri" w:hAnsi="Times New Roman" w:cs="Times New Roman"/>
                <w:b/>
                <w:sz w:val="26"/>
                <w:szCs w:val="26"/>
              </w:rPr>
            </w:pPr>
            <w:r w:rsidRPr="00884F78">
              <w:rPr>
                <w:rFonts w:ascii="Times New Roman" w:eastAsia="Calibri" w:hAnsi="Times New Roman" w:cs="Times New Roman"/>
                <w:b/>
                <w:sz w:val="26"/>
                <w:szCs w:val="26"/>
              </w:rPr>
              <w:t>Table 4.2.13</w:t>
            </w:r>
            <w:r w:rsidRPr="00884F78">
              <w:rPr>
                <w:rFonts w:ascii="Times New Roman" w:eastAsia="Calibri" w:hAnsi="Times New Roman" w:cs="Times New Roman"/>
                <w:b/>
                <w:sz w:val="26"/>
                <w:szCs w:val="26"/>
              </w:rPr>
              <w:tab/>
              <w:t xml:space="preserve">Inadequate remittance of revenue collected </w:t>
            </w:r>
          </w:p>
          <w:p w:rsidR="00936BF5" w:rsidRPr="00884F78" w:rsidRDefault="00936BF5" w:rsidP="007762AE">
            <w:pPr>
              <w:autoSpaceDE w:val="0"/>
              <w:autoSpaceDN w:val="0"/>
              <w:adjustRightInd w:val="0"/>
              <w:spacing w:after="0"/>
              <w:rPr>
                <w:rFonts w:ascii="Times New Roman" w:eastAsia="Calibri" w:hAnsi="Times New Roman" w:cs="Times New Roman"/>
                <w:b/>
                <w:color w:val="000000"/>
                <w:sz w:val="26"/>
                <w:szCs w:val="26"/>
              </w:rPr>
            </w:pPr>
            <w:r w:rsidRPr="00884F78">
              <w:rPr>
                <w:rFonts w:ascii="Times New Roman" w:eastAsia="Calibri" w:hAnsi="Times New Roman" w:cs="Times New Roman"/>
                <w:b/>
                <w:sz w:val="26"/>
                <w:szCs w:val="26"/>
              </w:rPr>
              <w:t>the state</w:t>
            </w:r>
          </w:p>
        </w:tc>
      </w:tr>
      <w:tr w:rsidR="00936BF5" w:rsidRPr="00884F78" w:rsidTr="0068246A">
        <w:trPr>
          <w:cantSplit/>
          <w:tblHeader/>
        </w:trPr>
        <w:tc>
          <w:tcPr>
            <w:tcW w:w="564"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c>
          <w:tcPr>
            <w:tcW w:w="56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r w:rsidRPr="00884F78">
              <w:rPr>
                <w:rFonts w:ascii="Times New Roman" w:eastAsia="Calibri" w:hAnsi="Times New Roman" w:cs="Times New Roman"/>
                <w:sz w:val="26"/>
                <w:szCs w:val="26"/>
              </w:rPr>
              <w:t>Options</w:t>
            </w:r>
          </w:p>
        </w:tc>
        <w:tc>
          <w:tcPr>
            <w:tcW w:w="89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Frequency</w:t>
            </w:r>
          </w:p>
        </w:tc>
        <w:tc>
          <w:tcPr>
            <w:tcW w:w="78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Percent</w:t>
            </w:r>
          </w:p>
        </w:tc>
        <w:tc>
          <w:tcPr>
            <w:tcW w:w="10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 Percent</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Cumulative Percent</w:t>
            </w:r>
          </w:p>
        </w:tc>
      </w:tr>
      <w:tr w:rsidR="00936BF5" w:rsidRPr="00884F78" w:rsidTr="0068246A">
        <w:trPr>
          <w:cantSplit/>
          <w:tblHeader/>
        </w:trPr>
        <w:tc>
          <w:tcPr>
            <w:tcW w:w="56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w:t>
            </w:r>
          </w:p>
        </w:tc>
        <w:tc>
          <w:tcPr>
            <w:tcW w:w="56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SA</w:t>
            </w:r>
          </w:p>
        </w:tc>
        <w:tc>
          <w:tcPr>
            <w:tcW w:w="89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66</w:t>
            </w:r>
          </w:p>
        </w:tc>
        <w:tc>
          <w:tcPr>
            <w:tcW w:w="781"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34.9</w:t>
            </w:r>
          </w:p>
        </w:tc>
        <w:tc>
          <w:tcPr>
            <w:tcW w:w="1070"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34.9</w:t>
            </w:r>
          </w:p>
        </w:tc>
        <w:tc>
          <w:tcPr>
            <w:tcW w:w="1127"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34.9</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66</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34.9</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34.9</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69.8</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UN</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21</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11.1</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11.1</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81.0</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19</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10.1</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10.1</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91.0</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17</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9.0</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9.0</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r>
      <w:tr w:rsidR="00936BF5" w:rsidRPr="00884F78" w:rsidTr="0068246A">
        <w:trPr>
          <w:cantSplit/>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Total</w:t>
            </w:r>
          </w:p>
        </w:tc>
        <w:tc>
          <w:tcPr>
            <w:tcW w:w="89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150</w:t>
            </w:r>
          </w:p>
        </w:tc>
        <w:tc>
          <w:tcPr>
            <w:tcW w:w="781"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070"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127"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r>
    </w:tbl>
    <w:p w:rsidR="00936BF5" w:rsidRPr="00884F78" w:rsidRDefault="00264EA0" w:rsidP="007762AE">
      <w:pPr>
        <w:autoSpaceDE w:val="0"/>
        <w:autoSpaceDN w:val="0"/>
        <w:adjustRightInd w:val="0"/>
        <w:spacing w:after="0"/>
        <w:jc w:val="both"/>
        <w:rPr>
          <w:rFonts w:ascii="Times New Roman" w:eastAsia="Calibri" w:hAnsi="Times New Roman" w:cs="Times New Roman"/>
          <w:b/>
          <w:sz w:val="26"/>
          <w:szCs w:val="26"/>
        </w:rPr>
      </w:pPr>
      <w:r w:rsidRPr="00884F78">
        <w:rPr>
          <w:rFonts w:ascii="Times New Roman" w:eastAsia="Calibri" w:hAnsi="Times New Roman" w:cs="Times New Roman"/>
          <w:b/>
          <w:sz w:val="26"/>
          <w:szCs w:val="26"/>
        </w:rPr>
        <w:t xml:space="preserve">Source: SPSS print out, </w:t>
      </w:r>
      <w:r w:rsidR="00F20507" w:rsidRPr="00884F78">
        <w:rPr>
          <w:rFonts w:ascii="Times New Roman" w:eastAsia="Calibri" w:hAnsi="Times New Roman" w:cs="Times New Roman"/>
          <w:b/>
          <w:sz w:val="26"/>
          <w:szCs w:val="26"/>
        </w:rPr>
        <w:t>2025</w:t>
      </w:r>
    </w:p>
    <w:p w:rsidR="00936BF5" w:rsidRPr="00884F78" w:rsidRDefault="00936BF5" w:rsidP="007762AE">
      <w:pPr>
        <w:autoSpaceDE w:val="0"/>
        <w:autoSpaceDN w:val="0"/>
        <w:adjustRightInd w:val="0"/>
        <w:spacing w:after="0"/>
        <w:jc w:val="both"/>
        <w:rPr>
          <w:rFonts w:ascii="Times New Roman" w:eastAsia="Calibri" w:hAnsi="Times New Roman" w:cs="Times New Roman"/>
          <w:sz w:val="26"/>
          <w:szCs w:val="26"/>
        </w:rPr>
      </w:pPr>
      <w:r w:rsidRPr="00884F78">
        <w:rPr>
          <w:rFonts w:ascii="Times New Roman" w:eastAsia="Calibri" w:hAnsi="Times New Roman" w:cs="Times New Roman"/>
          <w:sz w:val="26"/>
          <w:szCs w:val="26"/>
        </w:rPr>
        <w:t>Table 4.2.13 revealed that 69.8% (34.9% strongly agreed and 34.9% agreed) constituting majority of the respondents agreed thatInadequate remittance of revenue collected, 11.1% of the respondents were not sure and 19.1% of the respondents (10.1% disagreed and 9.0% strongly disagreed) did not agreed.</w:t>
      </w:r>
    </w:p>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951"/>
        <w:gridCol w:w="1136"/>
        <w:gridCol w:w="1524"/>
        <w:gridCol w:w="1328"/>
        <w:gridCol w:w="1830"/>
        <w:gridCol w:w="1931"/>
      </w:tblGrid>
      <w:tr w:rsidR="00936BF5" w:rsidRPr="00884F78" w:rsidTr="0068246A">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rPr>
                <w:rFonts w:ascii="Times New Roman" w:eastAsia="Calibri" w:hAnsi="Times New Roman" w:cs="Times New Roman"/>
                <w:b/>
                <w:sz w:val="26"/>
                <w:szCs w:val="26"/>
              </w:rPr>
            </w:pPr>
            <w:r w:rsidRPr="00884F78">
              <w:rPr>
                <w:rFonts w:ascii="Times New Roman" w:eastAsia="Calibri" w:hAnsi="Times New Roman" w:cs="Times New Roman"/>
                <w:b/>
                <w:sz w:val="26"/>
                <w:szCs w:val="26"/>
              </w:rPr>
              <w:t>Table 4.2.14</w:t>
            </w:r>
            <w:r w:rsidRPr="00884F78">
              <w:rPr>
                <w:rFonts w:ascii="Times New Roman" w:eastAsia="Calibri" w:hAnsi="Times New Roman" w:cs="Times New Roman"/>
                <w:b/>
                <w:sz w:val="26"/>
                <w:szCs w:val="26"/>
              </w:rPr>
              <w:tab/>
              <w:t>are the payment from these TSA  earmarked taxed made from the TSA or another bank account</w:t>
            </w:r>
          </w:p>
        </w:tc>
      </w:tr>
      <w:tr w:rsidR="00936BF5" w:rsidRPr="00884F78" w:rsidTr="005128CF">
        <w:trPr>
          <w:cantSplit/>
          <w:tblHeader/>
        </w:trPr>
        <w:tc>
          <w:tcPr>
            <w:tcW w:w="546"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c>
          <w:tcPr>
            <w:tcW w:w="653"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r w:rsidRPr="00884F78">
              <w:rPr>
                <w:rFonts w:ascii="Times New Roman" w:eastAsia="Calibri" w:hAnsi="Times New Roman" w:cs="Times New Roman"/>
                <w:sz w:val="26"/>
                <w:szCs w:val="26"/>
              </w:rPr>
              <w:t>Options</w:t>
            </w:r>
          </w:p>
        </w:tc>
        <w:tc>
          <w:tcPr>
            <w:tcW w:w="876"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Frequency</w:t>
            </w:r>
          </w:p>
        </w:tc>
        <w:tc>
          <w:tcPr>
            <w:tcW w:w="763"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Percent</w:t>
            </w:r>
          </w:p>
        </w:tc>
        <w:tc>
          <w:tcPr>
            <w:tcW w:w="1052"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 Percent</w:t>
            </w:r>
          </w:p>
        </w:tc>
        <w:tc>
          <w:tcPr>
            <w:tcW w:w="1109"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Cumulative Percent</w:t>
            </w:r>
          </w:p>
        </w:tc>
      </w:tr>
      <w:tr w:rsidR="00936BF5" w:rsidRPr="00884F78" w:rsidTr="005128CF">
        <w:trPr>
          <w:cantSplit/>
          <w:tblHeader/>
        </w:trPr>
        <w:tc>
          <w:tcPr>
            <w:tcW w:w="546"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w:t>
            </w:r>
          </w:p>
        </w:tc>
        <w:tc>
          <w:tcPr>
            <w:tcW w:w="653"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SA</w:t>
            </w:r>
          </w:p>
        </w:tc>
        <w:tc>
          <w:tcPr>
            <w:tcW w:w="876"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114</w:t>
            </w:r>
          </w:p>
        </w:tc>
        <w:tc>
          <w:tcPr>
            <w:tcW w:w="763"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60.3</w:t>
            </w:r>
          </w:p>
        </w:tc>
        <w:tc>
          <w:tcPr>
            <w:tcW w:w="1052"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60.3</w:t>
            </w:r>
          </w:p>
        </w:tc>
        <w:tc>
          <w:tcPr>
            <w:tcW w:w="1109"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60.3</w:t>
            </w:r>
          </w:p>
        </w:tc>
      </w:tr>
      <w:tr w:rsidR="00936BF5" w:rsidRPr="00884F78" w:rsidTr="005128CF">
        <w:trPr>
          <w:cantSplit/>
          <w:tblHeader/>
        </w:trPr>
        <w:tc>
          <w:tcPr>
            <w:tcW w:w="546"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653"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A</w:t>
            </w:r>
          </w:p>
        </w:tc>
        <w:tc>
          <w:tcPr>
            <w:tcW w:w="876"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47</w:t>
            </w:r>
          </w:p>
        </w:tc>
        <w:tc>
          <w:tcPr>
            <w:tcW w:w="763"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24.9</w:t>
            </w:r>
          </w:p>
        </w:tc>
        <w:tc>
          <w:tcPr>
            <w:tcW w:w="1052"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24.9</w:t>
            </w:r>
          </w:p>
        </w:tc>
        <w:tc>
          <w:tcPr>
            <w:tcW w:w="1109"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85.2</w:t>
            </w:r>
          </w:p>
        </w:tc>
      </w:tr>
      <w:tr w:rsidR="00936BF5" w:rsidRPr="00884F78" w:rsidTr="005128CF">
        <w:trPr>
          <w:cantSplit/>
          <w:tblHeader/>
        </w:trPr>
        <w:tc>
          <w:tcPr>
            <w:tcW w:w="546"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653"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UN</w:t>
            </w:r>
          </w:p>
        </w:tc>
        <w:tc>
          <w:tcPr>
            <w:tcW w:w="876"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16</w:t>
            </w:r>
          </w:p>
        </w:tc>
        <w:tc>
          <w:tcPr>
            <w:tcW w:w="763"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8.5</w:t>
            </w:r>
          </w:p>
        </w:tc>
        <w:tc>
          <w:tcPr>
            <w:tcW w:w="1052"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8.5</w:t>
            </w:r>
          </w:p>
        </w:tc>
        <w:tc>
          <w:tcPr>
            <w:tcW w:w="1109"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93.7</w:t>
            </w:r>
          </w:p>
        </w:tc>
      </w:tr>
      <w:tr w:rsidR="00936BF5" w:rsidRPr="00884F78" w:rsidTr="005128CF">
        <w:trPr>
          <w:cantSplit/>
          <w:tblHeader/>
        </w:trPr>
        <w:tc>
          <w:tcPr>
            <w:tcW w:w="546"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653"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D</w:t>
            </w:r>
          </w:p>
        </w:tc>
        <w:tc>
          <w:tcPr>
            <w:tcW w:w="876"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w:t>
            </w:r>
          </w:p>
        </w:tc>
        <w:tc>
          <w:tcPr>
            <w:tcW w:w="763"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5.3</w:t>
            </w:r>
          </w:p>
        </w:tc>
        <w:tc>
          <w:tcPr>
            <w:tcW w:w="1052"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5.3</w:t>
            </w:r>
          </w:p>
        </w:tc>
        <w:tc>
          <w:tcPr>
            <w:tcW w:w="1109"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98.9</w:t>
            </w:r>
          </w:p>
        </w:tc>
      </w:tr>
      <w:tr w:rsidR="00936BF5" w:rsidRPr="00884F78" w:rsidTr="005128CF">
        <w:trPr>
          <w:cantSplit/>
          <w:tblHeader/>
        </w:trPr>
        <w:tc>
          <w:tcPr>
            <w:tcW w:w="546"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653"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SD</w:t>
            </w:r>
          </w:p>
        </w:tc>
        <w:tc>
          <w:tcPr>
            <w:tcW w:w="876"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w:t>
            </w:r>
          </w:p>
        </w:tc>
        <w:tc>
          <w:tcPr>
            <w:tcW w:w="763"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1.1</w:t>
            </w:r>
          </w:p>
        </w:tc>
        <w:tc>
          <w:tcPr>
            <w:tcW w:w="1052"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1.1</w:t>
            </w:r>
          </w:p>
        </w:tc>
        <w:tc>
          <w:tcPr>
            <w:tcW w:w="1109"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r>
      <w:tr w:rsidR="00936BF5" w:rsidRPr="00884F78" w:rsidTr="005128CF">
        <w:trPr>
          <w:cantSplit/>
        </w:trPr>
        <w:tc>
          <w:tcPr>
            <w:tcW w:w="546"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653"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Total</w:t>
            </w:r>
          </w:p>
        </w:tc>
        <w:tc>
          <w:tcPr>
            <w:tcW w:w="876"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150</w:t>
            </w:r>
          </w:p>
        </w:tc>
        <w:tc>
          <w:tcPr>
            <w:tcW w:w="763"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052"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109"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r>
    </w:tbl>
    <w:p w:rsidR="00936BF5" w:rsidRPr="00884F78" w:rsidRDefault="00264EA0" w:rsidP="007762AE">
      <w:pPr>
        <w:autoSpaceDE w:val="0"/>
        <w:autoSpaceDN w:val="0"/>
        <w:adjustRightInd w:val="0"/>
        <w:spacing w:after="0"/>
        <w:jc w:val="both"/>
        <w:rPr>
          <w:rFonts w:ascii="Times New Roman" w:eastAsia="Calibri" w:hAnsi="Times New Roman" w:cs="Times New Roman"/>
          <w:b/>
          <w:sz w:val="26"/>
          <w:szCs w:val="26"/>
        </w:rPr>
      </w:pPr>
      <w:r w:rsidRPr="00884F78">
        <w:rPr>
          <w:rFonts w:ascii="Times New Roman" w:eastAsia="Calibri" w:hAnsi="Times New Roman" w:cs="Times New Roman"/>
          <w:b/>
          <w:sz w:val="26"/>
          <w:szCs w:val="26"/>
        </w:rPr>
        <w:t xml:space="preserve">Source: SPSS print out, </w:t>
      </w:r>
      <w:r w:rsidR="00F20507" w:rsidRPr="00884F78">
        <w:rPr>
          <w:rFonts w:ascii="Times New Roman" w:eastAsia="Calibri" w:hAnsi="Times New Roman" w:cs="Times New Roman"/>
          <w:b/>
          <w:sz w:val="26"/>
          <w:szCs w:val="26"/>
        </w:rPr>
        <w:t>2025</w:t>
      </w:r>
    </w:p>
    <w:p w:rsidR="00936BF5" w:rsidRPr="00884F78" w:rsidRDefault="00936BF5" w:rsidP="007762AE">
      <w:pPr>
        <w:autoSpaceDE w:val="0"/>
        <w:autoSpaceDN w:val="0"/>
        <w:adjustRightInd w:val="0"/>
        <w:spacing w:after="0"/>
        <w:jc w:val="both"/>
        <w:rPr>
          <w:rFonts w:ascii="Times New Roman" w:eastAsia="Calibri" w:hAnsi="Times New Roman" w:cs="Times New Roman"/>
          <w:sz w:val="26"/>
          <w:szCs w:val="26"/>
        </w:rPr>
      </w:pPr>
      <w:r w:rsidRPr="00884F78">
        <w:rPr>
          <w:rFonts w:ascii="Times New Roman" w:eastAsia="Calibri" w:hAnsi="Times New Roman" w:cs="Times New Roman"/>
          <w:sz w:val="26"/>
          <w:szCs w:val="26"/>
        </w:rPr>
        <w:t>Table 4.2.14 showed that 85.2% of the respondents (60.3% strongly agreed and 24.9% agreed) agreed that Revenue payment to scammers who pose as revenue collection officers, 8.5% of the respondents were uncertain and 6.4% of the respondents (5.3% disagreed and 1.1% strongly disagreed) did not agreed.</w:t>
      </w:r>
    </w:p>
    <w:p w:rsidR="00F94123" w:rsidRPr="00884F78" w:rsidRDefault="00F94123" w:rsidP="007762AE">
      <w:pPr>
        <w:autoSpaceDE w:val="0"/>
        <w:autoSpaceDN w:val="0"/>
        <w:adjustRightInd w:val="0"/>
        <w:spacing w:after="0"/>
        <w:jc w:val="both"/>
        <w:rPr>
          <w:rFonts w:ascii="Times New Roman" w:eastAsia="Calibri" w:hAnsi="Times New Roman" w:cs="Times New Roman"/>
          <w:b/>
          <w:sz w:val="26"/>
          <w:szCs w:val="26"/>
        </w:rPr>
      </w:pPr>
      <w:r w:rsidRPr="00884F78">
        <w:rPr>
          <w:rFonts w:ascii="Times New Roman" w:eastAsia="Calibri" w:hAnsi="Times New Roman" w:cs="Times New Roman"/>
          <w:b/>
          <w:sz w:val="26"/>
          <w:szCs w:val="26"/>
        </w:rPr>
        <w:t>TEST OF HYPOTHESIS</w:t>
      </w:r>
    </w:p>
    <w:p w:rsidR="00936BF5" w:rsidRPr="00884F78" w:rsidRDefault="00936BF5" w:rsidP="007762AE">
      <w:pPr>
        <w:autoSpaceDE w:val="0"/>
        <w:autoSpaceDN w:val="0"/>
        <w:adjustRightInd w:val="0"/>
        <w:spacing w:after="0"/>
        <w:jc w:val="both"/>
        <w:rPr>
          <w:rFonts w:ascii="Times New Roman" w:eastAsia="Calibri" w:hAnsi="Times New Roman" w:cs="Times New Roman"/>
          <w:b/>
          <w:sz w:val="26"/>
          <w:szCs w:val="26"/>
        </w:rPr>
      </w:pPr>
      <w:r w:rsidRPr="00884F78">
        <w:rPr>
          <w:rFonts w:ascii="Times New Roman" w:eastAsia="Calibri" w:hAnsi="Times New Roman" w:cs="Times New Roman"/>
          <w:b/>
          <w:sz w:val="26"/>
          <w:szCs w:val="26"/>
        </w:rPr>
        <w:t>Hypothesis 1</w:t>
      </w:r>
    </w:p>
    <w:p w:rsidR="00936BF5" w:rsidRPr="00884F78" w:rsidRDefault="00936BF5" w:rsidP="007762AE">
      <w:pPr>
        <w:autoSpaceDE w:val="0"/>
        <w:autoSpaceDN w:val="0"/>
        <w:adjustRightInd w:val="0"/>
        <w:spacing w:after="0"/>
        <w:jc w:val="both"/>
        <w:rPr>
          <w:rFonts w:ascii="Times New Roman" w:eastAsia="Calibri" w:hAnsi="Times New Roman" w:cs="Times New Roman"/>
          <w:sz w:val="26"/>
          <w:szCs w:val="26"/>
        </w:rPr>
      </w:pPr>
      <w:r w:rsidRPr="00884F78">
        <w:rPr>
          <w:rFonts w:ascii="Times New Roman" w:eastAsia="Calibri" w:hAnsi="Times New Roman" w:cs="Times New Roman"/>
          <w:b/>
          <w:sz w:val="26"/>
          <w:szCs w:val="26"/>
        </w:rPr>
        <w:t>H0</w:t>
      </w:r>
      <w:r w:rsidRPr="00884F78">
        <w:rPr>
          <w:rFonts w:ascii="Times New Roman" w:eastAsia="Calibri" w:hAnsi="Times New Roman" w:cs="Times New Roman"/>
          <w:b/>
          <w:sz w:val="26"/>
          <w:szCs w:val="26"/>
          <w:vertAlign w:val="subscript"/>
        </w:rPr>
        <w:t>1</w:t>
      </w:r>
      <w:r w:rsidRPr="00884F78">
        <w:rPr>
          <w:rFonts w:ascii="Times New Roman" w:eastAsia="Calibri" w:hAnsi="Times New Roman" w:cs="Times New Roman"/>
          <w:b/>
          <w:sz w:val="26"/>
          <w:szCs w:val="26"/>
        </w:rPr>
        <w:t>:</w:t>
      </w:r>
      <w:r w:rsidRPr="00884F78">
        <w:rPr>
          <w:rFonts w:ascii="Times New Roman" w:eastAsia="Calibri" w:hAnsi="Times New Roman" w:cs="Times New Roman"/>
          <w:iCs/>
          <w:color w:val="000000"/>
          <w:sz w:val="26"/>
          <w:szCs w:val="26"/>
        </w:rPr>
        <w:t>TSA does not have significant effect on fraud, financial leakages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1102"/>
        <w:gridCol w:w="1536"/>
        <w:gridCol w:w="1637"/>
        <w:gridCol w:w="2212"/>
        <w:gridCol w:w="2213"/>
      </w:tblGrid>
      <w:tr w:rsidR="00936BF5" w:rsidRPr="00884F78" w:rsidTr="0068246A">
        <w:trPr>
          <w:cantSplit/>
          <w:tblHeader/>
        </w:trPr>
        <w:tc>
          <w:tcPr>
            <w:tcW w:w="5000" w:type="pct"/>
            <w:gridSpan w:val="5"/>
            <w:tcBorders>
              <w:top w:val="nil"/>
              <w:left w:val="nil"/>
              <w:bottom w:val="nil"/>
              <w:right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b/>
                <w:sz w:val="26"/>
                <w:szCs w:val="26"/>
              </w:rPr>
              <w:t>Table 4.3.1</w:t>
            </w:r>
            <w:r w:rsidRPr="00884F78">
              <w:rPr>
                <w:rFonts w:ascii="Times New Roman" w:eastAsia="Calibri" w:hAnsi="Times New Roman" w:cs="Times New Roman"/>
                <w:b/>
                <w:sz w:val="26"/>
                <w:szCs w:val="26"/>
              </w:rPr>
              <w:tab/>
            </w:r>
            <w:r w:rsidRPr="00884F78">
              <w:rPr>
                <w:rFonts w:ascii="Times New Roman" w:eastAsia="Calibri" w:hAnsi="Times New Roman" w:cs="Times New Roman"/>
                <w:b/>
                <w:sz w:val="26"/>
                <w:szCs w:val="26"/>
              </w:rPr>
              <w:tab/>
            </w:r>
            <w:r w:rsidRPr="00884F78">
              <w:rPr>
                <w:rFonts w:ascii="Times New Roman" w:eastAsia="Calibri" w:hAnsi="Times New Roman" w:cs="Times New Roman"/>
                <w:b/>
                <w:sz w:val="26"/>
                <w:szCs w:val="26"/>
              </w:rPr>
              <w:tab/>
            </w:r>
            <w:r w:rsidRPr="00884F78">
              <w:rPr>
                <w:rFonts w:ascii="Times New Roman" w:eastAsia="Calibri" w:hAnsi="Times New Roman" w:cs="Times New Roman"/>
                <w:b/>
                <w:sz w:val="26"/>
                <w:szCs w:val="26"/>
              </w:rPr>
              <w:tab/>
            </w:r>
            <w:r w:rsidRPr="00884F78">
              <w:rPr>
                <w:rFonts w:ascii="Times New Roman" w:eastAsia="Calibri" w:hAnsi="Times New Roman" w:cs="Times New Roman"/>
                <w:b/>
                <w:bCs/>
                <w:color w:val="000000"/>
                <w:sz w:val="26"/>
                <w:szCs w:val="26"/>
              </w:rPr>
              <w:t>Model Summary</w:t>
            </w:r>
          </w:p>
        </w:tc>
      </w:tr>
      <w:tr w:rsidR="00936BF5" w:rsidRPr="00884F78" w:rsidTr="0068246A">
        <w:trPr>
          <w:cantSplit/>
          <w:tblHeader/>
        </w:trPr>
        <w:tc>
          <w:tcPr>
            <w:tcW w:w="633"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Model</w:t>
            </w:r>
          </w:p>
        </w:tc>
        <w:tc>
          <w:tcPr>
            <w:tcW w:w="88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R</w:t>
            </w:r>
          </w:p>
        </w:tc>
        <w:tc>
          <w:tcPr>
            <w:tcW w:w="9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R Square</w:t>
            </w:r>
          </w:p>
        </w:tc>
        <w:tc>
          <w:tcPr>
            <w:tcW w:w="127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Adjusted R Square</w:t>
            </w:r>
          </w:p>
        </w:tc>
        <w:tc>
          <w:tcPr>
            <w:tcW w:w="1272"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Std. Error of the Estimate</w:t>
            </w:r>
          </w:p>
        </w:tc>
      </w:tr>
      <w:tr w:rsidR="00936BF5" w:rsidRPr="00884F78" w:rsidTr="0068246A">
        <w:trPr>
          <w:cantSplit/>
          <w:tblHeader/>
        </w:trPr>
        <w:tc>
          <w:tcPr>
            <w:tcW w:w="633"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w:t>
            </w:r>
          </w:p>
        </w:tc>
        <w:tc>
          <w:tcPr>
            <w:tcW w:w="88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.934</w:t>
            </w:r>
            <w:r w:rsidRPr="00884F78">
              <w:rPr>
                <w:rFonts w:ascii="Times New Roman" w:eastAsia="Calibri" w:hAnsi="Times New Roman" w:cs="Times New Roman"/>
                <w:color w:val="000000"/>
                <w:sz w:val="26"/>
                <w:szCs w:val="26"/>
                <w:vertAlign w:val="superscript"/>
              </w:rPr>
              <w:t>a</w:t>
            </w:r>
          </w:p>
        </w:tc>
        <w:tc>
          <w:tcPr>
            <w:tcW w:w="941" w:type="pc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.871</w:t>
            </w:r>
          </w:p>
        </w:tc>
        <w:tc>
          <w:tcPr>
            <w:tcW w:w="1271" w:type="pc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.866</w:t>
            </w:r>
          </w:p>
        </w:tc>
        <w:tc>
          <w:tcPr>
            <w:tcW w:w="1272"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.003</w:t>
            </w:r>
          </w:p>
        </w:tc>
      </w:tr>
      <w:tr w:rsidR="00936BF5" w:rsidRPr="00884F78" w:rsidTr="0068246A">
        <w:trPr>
          <w:cantSplit/>
        </w:trPr>
        <w:tc>
          <w:tcPr>
            <w:tcW w:w="5000" w:type="pct"/>
            <w:gridSpan w:val="5"/>
            <w:tcBorders>
              <w:top w:val="nil"/>
              <w:left w:val="nil"/>
              <w:bottom w:val="nil"/>
              <w:right w:val="nil"/>
            </w:tcBorders>
            <w:shd w:val="clear" w:color="auto" w:fill="FFFFFF"/>
            <w:tcMar>
              <w:top w:w="30" w:type="dxa"/>
              <w:left w:w="30" w:type="dxa"/>
              <w:bottom w:w="30" w:type="dxa"/>
              <w:right w:w="30" w:type="dxa"/>
            </w:tcMar>
          </w:tcPr>
          <w:p w:rsidR="00936BF5" w:rsidRPr="00884F78" w:rsidRDefault="00264EA0" w:rsidP="007762AE">
            <w:pPr>
              <w:autoSpaceDE w:val="0"/>
              <w:autoSpaceDN w:val="0"/>
              <w:adjustRightInd w:val="0"/>
              <w:spacing w:after="0"/>
              <w:jc w:val="both"/>
              <w:rPr>
                <w:rFonts w:ascii="Times New Roman" w:eastAsia="Calibri" w:hAnsi="Times New Roman" w:cs="Times New Roman"/>
                <w:b/>
                <w:sz w:val="26"/>
                <w:szCs w:val="26"/>
              </w:rPr>
            </w:pPr>
            <w:r w:rsidRPr="00884F78">
              <w:rPr>
                <w:rFonts w:ascii="Times New Roman" w:eastAsia="Calibri" w:hAnsi="Times New Roman" w:cs="Times New Roman"/>
                <w:b/>
                <w:sz w:val="26"/>
                <w:szCs w:val="26"/>
              </w:rPr>
              <w:t xml:space="preserve">Source: SPSS print out, </w:t>
            </w:r>
            <w:r w:rsidR="00F20507" w:rsidRPr="00884F78">
              <w:rPr>
                <w:rFonts w:ascii="Times New Roman" w:eastAsia="Calibri" w:hAnsi="Times New Roman" w:cs="Times New Roman"/>
                <w:b/>
                <w:sz w:val="26"/>
                <w:szCs w:val="26"/>
              </w:rPr>
              <w:t>2025</w:t>
            </w:r>
          </w:p>
          <w:p w:rsidR="00936BF5" w:rsidRPr="00884F78" w:rsidRDefault="00936BF5" w:rsidP="007762AE">
            <w:pPr>
              <w:spacing w:after="160"/>
              <w:rPr>
                <w:rFonts w:ascii="Times New Roman" w:eastAsia="Calibri" w:hAnsi="Times New Roman" w:cs="Times New Roman"/>
                <w:b/>
                <w:sz w:val="26"/>
                <w:szCs w:val="26"/>
              </w:rPr>
            </w:pPr>
            <w:r w:rsidRPr="00884F78">
              <w:rPr>
                <w:rFonts w:ascii="Times New Roman" w:eastAsia="Calibri" w:hAnsi="Times New Roman" w:cs="Times New Roman"/>
                <w:color w:val="000000"/>
                <w:sz w:val="26"/>
                <w:szCs w:val="26"/>
              </w:rPr>
              <w:t xml:space="preserve">a. Predictors: (Constant), </w:t>
            </w:r>
            <w:r w:rsidRPr="00884F78">
              <w:rPr>
                <w:rFonts w:ascii="Times New Roman" w:eastAsia="Calibri" w:hAnsi="Times New Roman" w:cs="Times New Roman"/>
                <w:sz w:val="26"/>
                <w:szCs w:val="26"/>
              </w:rPr>
              <w:t>fraud, financial leakages in Nigeria</w:t>
            </w:r>
          </w:p>
        </w:tc>
      </w:tr>
    </w:tbl>
    <w:p w:rsidR="005128CF" w:rsidRPr="00884F78" w:rsidRDefault="00936BF5" w:rsidP="007762AE">
      <w:pPr>
        <w:spacing w:after="160"/>
        <w:jc w:val="both"/>
        <w:rPr>
          <w:rFonts w:ascii="Times New Roman" w:eastAsia="Calibri" w:hAnsi="Times New Roman" w:cs="Times New Roman"/>
          <w:sz w:val="26"/>
          <w:szCs w:val="26"/>
        </w:rPr>
      </w:pPr>
      <w:r w:rsidRPr="00884F78">
        <w:rPr>
          <w:rFonts w:ascii="Times New Roman" w:eastAsia="Calibri" w:hAnsi="Times New Roman" w:cs="Times New Roman"/>
          <w:sz w:val="26"/>
          <w:szCs w:val="26"/>
        </w:rPr>
        <w:t>The coefficient (R) value of 0.934 (93.4%) indicates existence of strong positive impact of TSA on fraud, financial leakages in Nigeria. The Co-efficient of Determination (R</w:t>
      </w:r>
      <w:r w:rsidRPr="00884F78">
        <w:rPr>
          <w:rFonts w:ascii="Times New Roman" w:eastAsia="Calibri" w:hAnsi="Times New Roman" w:cs="Times New Roman"/>
          <w:b/>
          <w:sz w:val="26"/>
          <w:szCs w:val="26"/>
          <w:vertAlign w:val="superscript"/>
        </w:rPr>
        <w:t>2</w:t>
      </w:r>
      <w:r w:rsidRPr="00884F78">
        <w:rPr>
          <w:rFonts w:ascii="Times New Roman" w:eastAsia="Calibri" w:hAnsi="Times New Roman" w:cs="Times New Roman"/>
          <w:sz w:val="26"/>
          <w:szCs w:val="26"/>
        </w:rPr>
        <w:t>) value of 0.871 (87.1%) explains the proportion of the total variations in TSA (Value Added) was accounted for by variations in fraud, financial leakages in Nigeria. The adjusted R</w:t>
      </w:r>
      <w:r w:rsidRPr="00884F78">
        <w:rPr>
          <w:rFonts w:ascii="Times New Roman" w:eastAsia="Calibri" w:hAnsi="Times New Roman" w:cs="Times New Roman"/>
          <w:sz w:val="26"/>
          <w:szCs w:val="26"/>
          <w:vertAlign w:val="superscript"/>
        </w:rPr>
        <w:t xml:space="preserve">2 </w:t>
      </w:r>
      <w:r w:rsidRPr="00884F78">
        <w:rPr>
          <w:rFonts w:ascii="Times New Roman" w:eastAsia="Calibri" w:hAnsi="Times New Roman" w:cs="Times New Roman"/>
          <w:sz w:val="26"/>
          <w:szCs w:val="26"/>
        </w:rPr>
        <w:t>value is 0.866 (86.6%) which indicates that the actual variation in fraud, financial leakages in Nigeria (Value Added) could be attributable 86.6% of TSA. It also indicates that employee TSA does not have effect on fraud, financial leakages.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801"/>
        <w:gridCol w:w="1406"/>
        <w:gridCol w:w="1606"/>
        <w:gridCol w:w="1115"/>
        <w:gridCol w:w="1542"/>
        <w:gridCol w:w="1115"/>
        <w:gridCol w:w="1115"/>
      </w:tblGrid>
      <w:tr w:rsidR="00936BF5" w:rsidRPr="00884F78" w:rsidTr="005128CF">
        <w:trPr>
          <w:cantSplit/>
          <w:trHeight w:val="240"/>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b/>
                <w:sz w:val="26"/>
                <w:szCs w:val="26"/>
              </w:rPr>
              <w:t>Table 4.3.2</w:t>
            </w:r>
            <w:r w:rsidRPr="00884F78">
              <w:rPr>
                <w:rFonts w:ascii="Times New Roman" w:eastAsia="Calibri" w:hAnsi="Times New Roman" w:cs="Times New Roman"/>
                <w:b/>
                <w:sz w:val="26"/>
                <w:szCs w:val="26"/>
              </w:rPr>
              <w:tab/>
            </w:r>
            <w:r w:rsidRPr="00884F78">
              <w:rPr>
                <w:rFonts w:ascii="Times New Roman" w:eastAsia="Calibri" w:hAnsi="Times New Roman" w:cs="Times New Roman"/>
                <w:b/>
                <w:sz w:val="26"/>
                <w:szCs w:val="26"/>
              </w:rPr>
              <w:tab/>
            </w:r>
            <w:r w:rsidRPr="00884F78">
              <w:rPr>
                <w:rFonts w:ascii="Times New Roman" w:eastAsia="Calibri" w:hAnsi="Times New Roman" w:cs="Times New Roman"/>
                <w:b/>
                <w:sz w:val="26"/>
                <w:szCs w:val="26"/>
              </w:rPr>
              <w:tab/>
            </w:r>
            <w:r w:rsidRPr="00884F78">
              <w:rPr>
                <w:rFonts w:ascii="Times New Roman" w:eastAsia="Calibri" w:hAnsi="Times New Roman" w:cs="Times New Roman"/>
                <w:b/>
                <w:sz w:val="26"/>
                <w:szCs w:val="26"/>
              </w:rPr>
              <w:tab/>
            </w:r>
            <w:r w:rsidRPr="00884F78">
              <w:rPr>
                <w:rFonts w:ascii="Times New Roman" w:eastAsia="Calibri" w:hAnsi="Times New Roman" w:cs="Times New Roman"/>
                <w:b/>
                <w:bCs/>
                <w:color w:val="000000"/>
                <w:sz w:val="26"/>
                <w:szCs w:val="26"/>
              </w:rPr>
              <w:t>ANOVA</w:t>
            </w:r>
            <w:r w:rsidRPr="00884F78">
              <w:rPr>
                <w:rFonts w:ascii="Times New Roman" w:eastAsia="Calibri" w:hAnsi="Times New Roman" w:cs="Times New Roman"/>
                <w:b/>
                <w:bCs/>
                <w:color w:val="000000"/>
                <w:sz w:val="26"/>
                <w:szCs w:val="26"/>
                <w:vertAlign w:val="superscript"/>
              </w:rPr>
              <w:t>b</w:t>
            </w:r>
          </w:p>
        </w:tc>
      </w:tr>
      <w:tr w:rsidR="00936BF5" w:rsidRPr="00884F78" w:rsidTr="0068246A">
        <w:trPr>
          <w:cantSplit/>
          <w:tblHeader/>
        </w:trPr>
        <w:tc>
          <w:tcPr>
            <w:tcW w:w="1268" w:type="pct"/>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Model</w:t>
            </w:r>
          </w:p>
        </w:tc>
        <w:tc>
          <w:tcPr>
            <w:tcW w:w="92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Sum of Squares</w:t>
            </w:r>
          </w:p>
        </w:tc>
        <w:tc>
          <w:tcPr>
            <w:tcW w:w="6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Df</w:t>
            </w:r>
          </w:p>
        </w:tc>
        <w:tc>
          <w:tcPr>
            <w:tcW w:w="886"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Mean Square</w:t>
            </w:r>
          </w:p>
        </w:tc>
        <w:tc>
          <w:tcPr>
            <w:tcW w:w="6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F</w:t>
            </w:r>
          </w:p>
        </w:tc>
        <w:tc>
          <w:tcPr>
            <w:tcW w:w="641"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Sig.</w:t>
            </w:r>
          </w:p>
        </w:tc>
      </w:tr>
      <w:tr w:rsidR="00936BF5" w:rsidRPr="00884F78" w:rsidTr="0068246A">
        <w:trPr>
          <w:cantSplit/>
          <w:tblHeader/>
        </w:trPr>
        <w:tc>
          <w:tcPr>
            <w:tcW w:w="460"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w:t>
            </w:r>
          </w:p>
        </w:tc>
        <w:tc>
          <w:tcPr>
            <w:tcW w:w="808"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Regression</w:t>
            </w:r>
          </w:p>
        </w:tc>
        <w:tc>
          <w:tcPr>
            <w:tcW w:w="923"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200.665</w:t>
            </w:r>
          </w:p>
        </w:tc>
        <w:tc>
          <w:tcPr>
            <w:tcW w:w="641"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w:t>
            </w:r>
          </w:p>
        </w:tc>
        <w:tc>
          <w:tcPr>
            <w:tcW w:w="886"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200.665</w:t>
            </w:r>
          </w:p>
        </w:tc>
        <w:tc>
          <w:tcPr>
            <w:tcW w:w="641"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11.325</w:t>
            </w:r>
          </w:p>
        </w:tc>
        <w:tc>
          <w:tcPr>
            <w:tcW w:w="641"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.000</w:t>
            </w:r>
            <w:r w:rsidRPr="00884F78">
              <w:rPr>
                <w:rFonts w:ascii="Times New Roman" w:eastAsia="Calibri" w:hAnsi="Times New Roman" w:cs="Times New Roman"/>
                <w:color w:val="000000"/>
                <w:sz w:val="26"/>
                <w:szCs w:val="26"/>
                <w:vertAlign w:val="superscript"/>
              </w:rPr>
              <w:t>a</w:t>
            </w:r>
          </w:p>
        </w:tc>
      </w:tr>
      <w:tr w:rsidR="00936BF5" w:rsidRPr="00884F78" w:rsidTr="0068246A">
        <w:trPr>
          <w:cantSplit/>
          <w:tblHeader/>
        </w:trPr>
        <w:tc>
          <w:tcPr>
            <w:tcW w:w="460"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808"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Residual</w:t>
            </w:r>
          </w:p>
        </w:tc>
        <w:tc>
          <w:tcPr>
            <w:tcW w:w="923"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30.330</w:t>
            </w:r>
          </w:p>
        </w:tc>
        <w:tc>
          <w:tcPr>
            <w:tcW w:w="64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187</w:t>
            </w:r>
          </w:p>
        </w:tc>
        <w:tc>
          <w:tcPr>
            <w:tcW w:w="886"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.162</w:t>
            </w:r>
          </w:p>
        </w:tc>
        <w:tc>
          <w:tcPr>
            <w:tcW w:w="641" w:type="pct"/>
            <w:tcBorders>
              <w:top w:val="nil"/>
              <w:bottom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c>
          <w:tcPr>
            <w:tcW w:w="641" w:type="pct"/>
            <w:tcBorders>
              <w:top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r>
      <w:tr w:rsidR="00936BF5" w:rsidRPr="00884F78" w:rsidTr="0068246A">
        <w:trPr>
          <w:cantSplit/>
          <w:tblHeader/>
        </w:trPr>
        <w:tc>
          <w:tcPr>
            <w:tcW w:w="460"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c>
          <w:tcPr>
            <w:tcW w:w="808"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Total</w:t>
            </w:r>
          </w:p>
        </w:tc>
        <w:tc>
          <w:tcPr>
            <w:tcW w:w="923"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230.995</w:t>
            </w:r>
          </w:p>
        </w:tc>
        <w:tc>
          <w:tcPr>
            <w:tcW w:w="641"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189</w:t>
            </w:r>
          </w:p>
        </w:tc>
        <w:tc>
          <w:tcPr>
            <w:tcW w:w="886" w:type="pct"/>
            <w:tcBorders>
              <w:top w:val="nil"/>
              <w:bottom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c>
          <w:tcPr>
            <w:tcW w:w="641" w:type="pct"/>
            <w:tcBorders>
              <w:top w:val="nil"/>
              <w:bottom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c>
          <w:tcPr>
            <w:tcW w:w="641"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r>
      <w:tr w:rsidR="00936BF5" w:rsidRPr="00884F78" w:rsidTr="0068246A">
        <w:trPr>
          <w:cantSplit/>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b/>
                <w:sz w:val="26"/>
                <w:szCs w:val="26"/>
              </w:rPr>
            </w:pPr>
            <w:r w:rsidRPr="00884F78">
              <w:rPr>
                <w:rFonts w:ascii="Times New Roman" w:eastAsia="Calibri" w:hAnsi="Times New Roman" w:cs="Times New Roman"/>
                <w:b/>
                <w:sz w:val="26"/>
                <w:szCs w:val="26"/>
              </w:rPr>
              <w:t xml:space="preserve">Source: SPSS print out, </w:t>
            </w:r>
            <w:r w:rsidR="00F20507" w:rsidRPr="00884F78">
              <w:rPr>
                <w:rFonts w:ascii="Times New Roman" w:eastAsia="Calibri" w:hAnsi="Times New Roman" w:cs="Times New Roman"/>
                <w:b/>
                <w:sz w:val="26"/>
                <w:szCs w:val="26"/>
              </w:rPr>
              <w:t>2025</w:t>
            </w:r>
          </w:p>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a. Predictors: (Constant), fraud, financial leakages in Nigeria</w:t>
            </w:r>
          </w:p>
        </w:tc>
      </w:tr>
      <w:tr w:rsidR="00936BF5" w:rsidRPr="00884F78" w:rsidTr="0068246A">
        <w:trPr>
          <w:cantSplit/>
        </w:trPr>
        <w:tc>
          <w:tcPr>
            <w:tcW w:w="3718" w:type="pct"/>
            <w:gridSpan w:val="5"/>
            <w:tcBorders>
              <w:top w:val="nil"/>
              <w:left w:val="nil"/>
              <w:bottom w:val="nil"/>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b. Dependent Variable: TSA</w:t>
            </w:r>
          </w:p>
        </w:tc>
        <w:tc>
          <w:tcPr>
            <w:tcW w:w="641" w:type="pct"/>
            <w:tcBorders>
              <w:top w:val="nil"/>
              <w:left w:val="nil"/>
              <w:bottom w:val="nil"/>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c>
          <w:tcPr>
            <w:tcW w:w="641" w:type="pct"/>
            <w:tcBorders>
              <w:top w:val="nil"/>
              <w:left w:val="nil"/>
              <w:bottom w:val="nil"/>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r>
    </w:tbl>
    <w:p w:rsidR="00936BF5" w:rsidRPr="00884F78" w:rsidRDefault="00936BF5" w:rsidP="007762AE">
      <w:pPr>
        <w:spacing w:after="160"/>
        <w:jc w:val="both"/>
        <w:rPr>
          <w:rFonts w:ascii="Times New Roman" w:eastAsia="Calibri" w:hAnsi="Times New Roman" w:cs="Times New Roman"/>
          <w:sz w:val="26"/>
          <w:szCs w:val="26"/>
        </w:rPr>
      </w:pPr>
      <w:r w:rsidRPr="00884F78">
        <w:rPr>
          <w:rFonts w:ascii="Times New Roman" w:eastAsia="Calibri" w:hAnsi="Times New Roman" w:cs="Times New Roman"/>
          <w:sz w:val="26"/>
          <w:szCs w:val="26"/>
        </w:rPr>
        <w:t xml:space="preserve">Table 4.3.2 posited that the calculated P-value of 0.000 (positive) is less than the tabulated (alpha) value of 0.05 at 95% level of confidence. Thus, the Null hypothesis which posits that </w:t>
      </w:r>
      <w:r w:rsidRPr="00884F78">
        <w:rPr>
          <w:rFonts w:ascii="Times New Roman" w:eastAsia="Calibri" w:hAnsi="Times New Roman" w:cs="Times New Roman"/>
          <w:iCs/>
          <w:sz w:val="26"/>
          <w:szCs w:val="26"/>
        </w:rPr>
        <w:t xml:space="preserve">TSA does not have significant effect on fraud, financial leakages </w:t>
      </w:r>
      <w:r w:rsidRPr="00884F78">
        <w:rPr>
          <w:rFonts w:ascii="Times New Roman" w:eastAsia="Calibri" w:hAnsi="Times New Roman" w:cs="Times New Roman"/>
          <w:sz w:val="26"/>
          <w:szCs w:val="26"/>
        </w:rPr>
        <w:t xml:space="preserve">is rejected, while the alternative hypothesis that established that </w:t>
      </w:r>
      <w:r w:rsidRPr="00884F78">
        <w:rPr>
          <w:rFonts w:ascii="Times New Roman" w:eastAsia="Calibri" w:hAnsi="Times New Roman" w:cs="Times New Roman"/>
          <w:iCs/>
          <w:sz w:val="26"/>
          <w:szCs w:val="26"/>
        </w:rPr>
        <w:t xml:space="preserve">TSA does not have significant effect on fraud, financial leakages have </w:t>
      </w:r>
      <w:r w:rsidRPr="00884F78">
        <w:rPr>
          <w:rFonts w:ascii="Times New Roman" w:eastAsia="Calibri" w:hAnsi="Times New Roman" w:cs="Times New Roman"/>
          <w:sz w:val="26"/>
          <w:szCs w:val="26"/>
        </w:rPr>
        <w:t>significant is adopted. This is because the statistical decision rulestates that accept the Null hypothesis (H</w:t>
      </w:r>
      <w:r w:rsidRPr="00884F78">
        <w:rPr>
          <w:rFonts w:ascii="Times New Roman" w:eastAsia="Calibri" w:hAnsi="Times New Roman" w:cs="Times New Roman"/>
          <w:sz w:val="26"/>
          <w:szCs w:val="26"/>
          <w:vertAlign w:val="subscript"/>
        </w:rPr>
        <w:t>0</w:t>
      </w:r>
      <w:r w:rsidRPr="00884F78">
        <w:rPr>
          <w:rFonts w:ascii="Times New Roman" w:eastAsia="Calibri" w:hAnsi="Times New Roman" w:cs="Times New Roman"/>
          <w:sz w:val="26"/>
          <w:szCs w:val="26"/>
        </w:rPr>
        <w:t>) if the calculated P-value is greater than the tabulated P-value of 0.05 at 95% level of confidence, otherwise, reject Null hypothesis (H</w:t>
      </w:r>
      <w:r w:rsidRPr="00884F78">
        <w:rPr>
          <w:rFonts w:ascii="Times New Roman" w:eastAsia="Calibri" w:hAnsi="Times New Roman" w:cs="Times New Roman"/>
          <w:sz w:val="26"/>
          <w:szCs w:val="26"/>
          <w:vertAlign w:val="subscript"/>
        </w:rPr>
        <w:t>0</w:t>
      </w:r>
      <w:r w:rsidRPr="00884F78">
        <w:rPr>
          <w:rFonts w:ascii="Times New Roman" w:eastAsia="Calibri" w:hAnsi="Times New Roman" w:cs="Times New Roman"/>
          <w:sz w:val="26"/>
          <w:szCs w:val="26"/>
        </w:rPr>
        <w:t xml:space="preserve">) and accept the alternative hypothesis. The calculated F-ratio of 11.325 when compared with tabulated value of 2.344 indicates that the model is significant because the calculated F-ratio is greater than the tabulated value at 5% level of significance.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671"/>
        <w:gridCol w:w="2267"/>
        <w:gridCol w:w="1233"/>
        <w:gridCol w:w="1232"/>
        <w:gridCol w:w="1418"/>
        <w:gridCol w:w="939"/>
        <w:gridCol w:w="940"/>
      </w:tblGrid>
      <w:tr w:rsidR="00936BF5" w:rsidRPr="00884F78" w:rsidTr="0068246A">
        <w:trPr>
          <w:cantSplit/>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b/>
                <w:sz w:val="26"/>
                <w:szCs w:val="26"/>
              </w:rPr>
              <w:t>Table 4.3.3</w:t>
            </w:r>
            <w:r w:rsidRPr="00884F78">
              <w:rPr>
                <w:rFonts w:ascii="Times New Roman" w:eastAsia="Calibri" w:hAnsi="Times New Roman" w:cs="Times New Roman"/>
                <w:b/>
                <w:sz w:val="26"/>
                <w:szCs w:val="26"/>
              </w:rPr>
              <w:tab/>
            </w:r>
            <w:r w:rsidRPr="00884F78">
              <w:rPr>
                <w:rFonts w:ascii="Times New Roman" w:eastAsia="Calibri" w:hAnsi="Times New Roman" w:cs="Times New Roman"/>
                <w:b/>
                <w:sz w:val="26"/>
                <w:szCs w:val="26"/>
              </w:rPr>
              <w:tab/>
            </w:r>
            <w:r w:rsidRPr="00884F78">
              <w:rPr>
                <w:rFonts w:ascii="Times New Roman" w:eastAsia="Calibri" w:hAnsi="Times New Roman" w:cs="Times New Roman"/>
                <w:b/>
                <w:sz w:val="26"/>
                <w:szCs w:val="26"/>
              </w:rPr>
              <w:tab/>
            </w:r>
            <w:r w:rsidRPr="00884F78">
              <w:rPr>
                <w:rFonts w:ascii="Times New Roman" w:eastAsia="Calibri" w:hAnsi="Times New Roman" w:cs="Times New Roman"/>
                <w:b/>
                <w:sz w:val="26"/>
                <w:szCs w:val="26"/>
              </w:rPr>
              <w:tab/>
            </w:r>
            <w:r w:rsidRPr="00884F78">
              <w:rPr>
                <w:rFonts w:ascii="Times New Roman" w:eastAsia="Calibri" w:hAnsi="Times New Roman" w:cs="Times New Roman"/>
                <w:b/>
                <w:sz w:val="26"/>
                <w:szCs w:val="26"/>
              </w:rPr>
              <w:tab/>
            </w:r>
            <w:r w:rsidRPr="00884F78">
              <w:rPr>
                <w:rFonts w:ascii="Times New Roman" w:eastAsia="Calibri" w:hAnsi="Times New Roman" w:cs="Times New Roman"/>
                <w:b/>
                <w:bCs/>
                <w:color w:val="000000"/>
                <w:sz w:val="26"/>
                <w:szCs w:val="26"/>
              </w:rPr>
              <w:t>Coefficients</w:t>
            </w:r>
            <w:r w:rsidRPr="00884F78">
              <w:rPr>
                <w:rFonts w:ascii="Times New Roman" w:eastAsia="Calibri" w:hAnsi="Times New Roman" w:cs="Times New Roman"/>
                <w:b/>
                <w:bCs/>
                <w:color w:val="000000"/>
                <w:sz w:val="26"/>
                <w:szCs w:val="26"/>
                <w:vertAlign w:val="superscript"/>
              </w:rPr>
              <w:t>a</w:t>
            </w:r>
          </w:p>
        </w:tc>
      </w:tr>
      <w:tr w:rsidR="00936BF5" w:rsidRPr="00884F78" w:rsidTr="0068246A">
        <w:trPr>
          <w:cantSplit/>
          <w:tblHeader/>
        </w:trPr>
        <w:tc>
          <w:tcPr>
            <w:tcW w:w="1699" w:type="pct"/>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Model</w:t>
            </w:r>
          </w:p>
        </w:tc>
        <w:tc>
          <w:tcPr>
            <w:tcW w:w="1427" w:type="pct"/>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Unstandardized Coefficients</w:t>
            </w:r>
          </w:p>
        </w:tc>
        <w:tc>
          <w:tcPr>
            <w:tcW w:w="785" w:type="pct"/>
            <w:tcBorders>
              <w:top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Standardized Coefficients</w:t>
            </w:r>
          </w:p>
        </w:tc>
        <w:tc>
          <w:tcPr>
            <w:tcW w:w="544" w:type="pct"/>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t</w:t>
            </w:r>
          </w:p>
        </w:tc>
        <w:tc>
          <w:tcPr>
            <w:tcW w:w="545" w:type="pct"/>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Sig.</w:t>
            </w:r>
          </w:p>
        </w:tc>
      </w:tr>
      <w:tr w:rsidR="00936BF5" w:rsidRPr="00884F78" w:rsidTr="0068246A">
        <w:trPr>
          <w:cantSplit/>
          <w:tblHeader/>
        </w:trPr>
        <w:tc>
          <w:tcPr>
            <w:tcW w:w="1699" w:type="pct"/>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714" w:type="pc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B</w:t>
            </w:r>
          </w:p>
        </w:tc>
        <w:tc>
          <w:tcPr>
            <w:tcW w:w="713" w:type="pct"/>
            <w:tcBorders>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Std. Error</w:t>
            </w:r>
          </w:p>
        </w:tc>
        <w:tc>
          <w:tcPr>
            <w:tcW w:w="785" w:type="pct"/>
            <w:tcBorders>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Beta</w:t>
            </w:r>
          </w:p>
        </w:tc>
        <w:tc>
          <w:tcPr>
            <w:tcW w:w="544" w:type="pct"/>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45" w:type="pct"/>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r>
      <w:tr w:rsidR="00936BF5" w:rsidRPr="00884F78" w:rsidTr="0068246A">
        <w:trPr>
          <w:cantSplit/>
          <w:tblHeader/>
        </w:trPr>
        <w:tc>
          <w:tcPr>
            <w:tcW w:w="391"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w:t>
            </w:r>
          </w:p>
        </w:tc>
        <w:tc>
          <w:tcPr>
            <w:tcW w:w="1308"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(Constant)</w:t>
            </w:r>
          </w:p>
        </w:tc>
        <w:tc>
          <w:tcPr>
            <w:tcW w:w="71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.276</w:t>
            </w:r>
          </w:p>
        </w:tc>
        <w:tc>
          <w:tcPr>
            <w:tcW w:w="713"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.057</w:t>
            </w:r>
          </w:p>
        </w:tc>
        <w:tc>
          <w:tcPr>
            <w:tcW w:w="785" w:type="pct"/>
            <w:tcBorders>
              <w:top w:val="single" w:sz="16" w:space="0" w:color="000000"/>
              <w:bottom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c>
          <w:tcPr>
            <w:tcW w:w="544"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4.852</w:t>
            </w:r>
          </w:p>
        </w:tc>
        <w:tc>
          <w:tcPr>
            <w:tcW w:w="545"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.000</w:t>
            </w:r>
          </w:p>
        </w:tc>
      </w:tr>
      <w:tr w:rsidR="00936BF5" w:rsidRPr="00884F78" w:rsidTr="0068246A">
        <w:trPr>
          <w:cantSplit/>
          <w:tblHeader/>
        </w:trPr>
        <w:tc>
          <w:tcPr>
            <w:tcW w:w="39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1308"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71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1.442</w:t>
            </w:r>
          </w:p>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1.665</w:t>
            </w:r>
          </w:p>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1.786</w:t>
            </w:r>
          </w:p>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713"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0.34</w:t>
            </w:r>
          </w:p>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0.44</w:t>
            </w:r>
          </w:p>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0.22</w:t>
            </w:r>
          </w:p>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p>
        </w:tc>
        <w:tc>
          <w:tcPr>
            <w:tcW w:w="785"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.075</w:t>
            </w:r>
          </w:p>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.045</w:t>
            </w:r>
          </w:p>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.880</w:t>
            </w:r>
          </w:p>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p>
        </w:tc>
        <w:tc>
          <w:tcPr>
            <w:tcW w:w="544"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56.146</w:t>
            </w:r>
          </w:p>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28.224</w:t>
            </w:r>
          </w:p>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35.175</w:t>
            </w:r>
          </w:p>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45"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.002</w:t>
            </w:r>
          </w:p>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.001</w:t>
            </w:r>
          </w:p>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.000</w:t>
            </w:r>
          </w:p>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r>
      <w:tr w:rsidR="00936BF5" w:rsidRPr="00884F78" w:rsidTr="0068246A">
        <w:trPr>
          <w:cantSplit/>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936BF5" w:rsidRPr="00884F78" w:rsidRDefault="00264EA0" w:rsidP="007762AE">
            <w:pPr>
              <w:autoSpaceDE w:val="0"/>
              <w:autoSpaceDN w:val="0"/>
              <w:adjustRightInd w:val="0"/>
              <w:spacing w:after="0"/>
              <w:jc w:val="both"/>
              <w:rPr>
                <w:rFonts w:ascii="Times New Roman" w:eastAsia="Calibri" w:hAnsi="Times New Roman" w:cs="Times New Roman"/>
                <w:b/>
                <w:sz w:val="26"/>
                <w:szCs w:val="26"/>
              </w:rPr>
            </w:pPr>
            <w:r w:rsidRPr="00884F78">
              <w:rPr>
                <w:rFonts w:ascii="Times New Roman" w:eastAsia="Calibri" w:hAnsi="Times New Roman" w:cs="Times New Roman"/>
                <w:b/>
                <w:sz w:val="26"/>
                <w:szCs w:val="26"/>
              </w:rPr>
              <w:t xml:space="preserve">Source: SPSS print out, </w:t>
            </w:r>
            <w:r w:rsidR="00F20507" w:rsidRPr="00884F78">
              <w:rPr>
                <w:rFonts w:ascii="Times New Roman" w:eastAsia="Calibri" w:hAnsi="Times New Roman" w:cs="Times New Roman"/>
                <w:b/>
                <w:sz w:val="26"/>
                <w:szCs w:val="26"/>
              </w:rPr>
              <w:t>2025</w:t>
            </w:r>
          </w:p>
          <w:p w:rsidR="00936BF5" w:rsidRPr="00884F78" w:rsidRDefault="00936BF5" w:rsidP="007762AE">
            <w:pPr>
              <w:numPr>
                <w:ilvl w:val="0"/>
                <w:numId w:val="11"/>
              </w:numPr>
              <w:autoSpaceDE w:val="0"/>
              <w:autoSpaceDN w:val="0"/>
              <w:adjustRightInd w:val="0"/>
              <w:spacing w:after="0"/>
              <w:contextualSpacing/>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Dependent Variable: TSA</w:t>
            </w:r>
          </w:p>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r>
    </w:tbl>
    <w:p w:rsidR="00785028" w:rsidRPr="00884F78" w:rsidRDefault="00936BF5" w:rsidP="007762AE">
      <w:pPr>
        <w:autoSpaceDE w:val="0"/>
        <w:autoSpaceDN w:val="0"/>
        <w:adjustRightInd w:val="0"/>
        <w:spacing w:after="0"/>
        <w:jc w:val="both"/>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Table 4.4.12 shows the coefficient used in testing whether the three independent variables contributed information to the predicator of the dependent variable “TSA”. The t-value in this study was found to be significant at 0.05 levels. All the proxies emerged to be significant (Sig. t &lt;0.05) on the independent variables in the regression model. Hence there is significant difference between fraud, financial leakages in Nigeria.</w:t>
      </w:r>
    </w:p>
    <w:p w:rsidR="00936BF5" w:rsidRPr="00884F78" w:rsidRDefault="00936BF5" w:rsidP="007762AE">
      <w:pPr>
        <w:autoSpaceDE w:val="0"/>
        <w:autoSpaceDN w:val="0"/>
        <w:adjustRightInd w:val="0"/>
        <w:spacing w:after="0"/>
        <w:jc w:val="both"/>
        <w:rPr>
          <w:rFonts w:ascii="Times New Roman" w:eastAsia="Calibri" w:hAnsi="Times New Roman" w:cs="Times New Roman"/>
          <w:b/>
          <w:sz w:val="26"/>
          <w:szCs w:val="26"/>
        </w:rPr>
      </w:pPr>
      <w:r w:rsidRPr="00884F78">
        <w:rPr>
          <w:rFonts w:ascii="Times New Roman" w:eastAsia="Calibri" w:hAnsi="Times New Roman" w:cs="Times New Roman"/>
          <w:b/>
          <w:sz w:val="26"/>
          <w:szCs w:val="26"/>
        </w:rPr>
        <w:t>Hypothesis 2</w:t>
      </w:r>
    </w:p>
    <w:p w:rsidR="00936BF5" w:rsidRPr="00884F78" w:rsidRDefault="00936BF5" w:rsidP="007762AE">
      <w:pPr>
        <w:autoSpaceDE w:val="0"/>
        <w:autoSpaceDN w:val="0"/>
        <w:adjustRightInd w:val="0"/>
        <w:spacing w:after="0"/>
        <w:jc w:val="both"/>
        <w:rPr>
          <w:rFonts w:ascii="Times New Roman" w:eastAsia="Calibri" w:hAnsi="Times New Roman" w:cs="Times New Roman"/>
          <w:sz w:val="26"/>
          <w:szCs w:val="26"/>
        </w:rPr>
      </w:pPr>
      <w:r w:rsidRPr="00884F78">
        <w:rPr>
          <w:rFonts w:ascii="Times New Roman" w:eastAsia="Calibri" w:hAnsi="Times New Roman" w:cs="Times New Roman"/>
          <w:b/>
          <w:sz w:val="26"/>
          <w:szCs w:val="26"/>
        </w:rPr>
        <w:t>H0</w:t>
      </w:r>
      <w:r w:rsidRPr="00884F78">
        <w:rPr>
          <w:rFonts w:ascii="Times New Roman" w:eastAsia="Calibri" w:hAnsi="Times New Roman" w:cs="Times New Roman"/>
          <w:b/>
          <w:sz w:val="26"/>
          <w:szCs w:val="26"/>
          <w:vertAlign w:val="subscript"/>
        </w:rPr>
        <w:t>1</w:t>
      </w:r>
      <w:r w:rsidRPr="00884F78">
        <w:rPr>
          <w:rFonts w:ascii="Times New Roman" w:eastAsia="Calibri" w:hAnsi="Times New Roman" w:cs="Times New Roman"/>
          <w:b/>
          <w:sz w:val="26"/>
          <w:szCs w:val="26"/>
        </w:rPr>
        <w:t>:</w:t>
      </w:r>
      <w:r w:rsidRPr="00884F78">
        <w:rPr>
          <w:rFonts w:ascii="Times New Roman" w:eastAsia="Calibri" w:hAnsi="Times New Roman" w:cs="Times New Roman"/>
          <w:iCs/>
          <w:color w:val="000000"/>
          <w:sz w:val="26"/>
          <w:szCs w:val="26"/>
        </w:rPr>
        <w:t>TSA has no significant effect on corrupt practices in public service</w:t>
      </w:r>
      <w:r w:rsidRPr="00884F78">
        <w:rPr>
          <w:rFonts w:ascii="Times New Roman" w:eastAsia="Calibri" w:hAnsi="Times New Roman" w:cs="Times New Roman"/>
          <w:sz w:val="26"/>
          <w:szCs w:val="26"/>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1102"/>
        <w:gridCol w:w="1536"/>
        <w:gridCol w:w="1637"/>
        <w:gridCol w:w="2212"/>
        <w:gridCol w:w="2213"/>
      </w:tblGrid>
      <w:tr w:rsidR="00936BF5" w:rsidRPr="00884F78" w:rsidTr="0068246A">
        <w:trPr>
          <w:cantSplit/>
          <w:tblHeader/>
        </w:trPr>
        <w:tc>
          <w:tcPr>
            <w:tcW w:w="5000" w:type="pct"/>
            <w:gridSpan w:val="5"/>
            <w:tcBorders>
              <w:top w:val="nil"/>
              <w:left w:val="nil"/>
              <w:bottom w:val="nil"/>
              <w:right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b/>
                <w:sz w:val="26"/>
                <w:szCs w:val="26"/>
              </w:rPr>
              <w:t>Table 4.3.1</w:t>
            </w:r>
            <w:r w:rsidRPr="00884F78">
              <w:rPr>
                <w:rFonts w:ascii="Times New Roman" w:eastAsia="Calibri" w:hAnsi="Times New Roman" w:cs="Times New Roman"/>
                <w:b/>
                <w:sz w:val="26"/>
                <w:szCs w:val="26"/>
              </w:rPr>
              <w:tab/>
            </w:r>
            <w:r w:rsidRPr="00884F78">
              <w:rPr>
                <w:rFonts w:ascii="Times New Roman" w:eastAsia="Calibri" w:hAnsi="Times New Roman" w:cs="Times New Roman"/>
                <w:b/>
                <w:sz w:val="26"/>
                <w:szCs w:val="26"/>
              </w:rPr>
              <w:tab/>
            </w:r>
            <w:r w:rsidRPr="00884F78">
              <w:rPr>
                <w:rFonts w:ascii="Times New Roman" w:eastAsia="Calibri" w:hAnsi="Times New Roman" w:cs="Times New Roman"/>
                <w:b/>
                <w:sz w:val="26"/>
                <w:szCs w:val="26"/>
              </w:rPr>
              <w:tab/>
            </w:r>
            <w:r w:rsidRPr="00884F78">
              <w:rPr>
                <w:rFonts w:ascii="Times New Roman" w:eastAsia="Calibri" w:hAnsi="Times New Roman" w:cs="Times New Roman"/>
                <w:b/>
                <w:sz w:val="26"/>
                <w:szCs w:val="26"/>
              </w:rPr>
              <w:tab/>
            </w:r>
            <w:r w:rsidRPr="00884F78">
              <w:rPr>
                <w:rFonts w:ascii="Times New Roman" w:eastAsia="Calibri" w:hAnsi="Times New Roman" w:cs="Times New Roman"/>
                <w:b/>
                <w:bCs/>
                <w:color w:val="000000"/>
                <w:sz w:val="26"/>
                <w:szCs w:val="26"/>
              </w:rPr>
              <w:t>Model Summary</w:t>
            </w:r>
          </w:p>
        </w:tc>
      </w:tr>
      <w:tr w:rsidR="00936BF5" w:rsidRPr="00884F78" w:rsidTr="0068246A">
        <w:trPr>
          <w:cantSplit/>
          <w:tblHeader/>
        </w:trPr>
        <w:tc>
          <w:tcPr>
            <w:tcW w:w="633"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Model</w:t>
            </w:r>
          </w:p>
        </w:tc>
        <w:tc>
          <w:tcPr>
            <w:tcW w:w="88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R</w:t>
            </w:r>
          </w:p>
        </w:tc>
        <w:tc>
          <w:tcPr>
            <w:tcW w:w="9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R Square</w:t>
            </w:r>
          </w:p>
        </w:tc>
        <w:tc>
          <w:tcPr>
            <w:tcW w:w="127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Adjusted R Square</w:t>
            </w:r>
          </w:p>
        </w:tc>
        <w:tc>
          <w:tcPr>
            <w:tcW w:w="1272"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Std. Error of the Estimate</w:t>
            </w:r>
          </w:p>
        </w:tc>
      </w:tr>
      <w:tr w:rsidR="00936BF5" w:rsidRPr="00884F78" w:rsidTr="0068246A">
        <w:trPr>
          <w:cantSplit/>
          <w:tblHeader/>
        </w:trPr>
        <w:tc>
          <w:tcPr>
            <w:tcW w:w="633"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w:t>
            </w:r>
          </w:p>
        </w:tc>
        <w:tc>
          <w:tcPr>
            <w:tcW w:w="88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.467</w:t>
            </w:r>
            <w:r w:rsidRPr="00884F78">
              <w:rPr>
                <w:rFonts w:ascii="Times New Roman" w:eastAsia="Calibri" w:hAnsi="Times New Roman" w:cs="Times New Roman"/>
                <w:color w:val="000000"/>
                <w:sz w:val="26"/>
                <w:szCs w:val="26"/>
                <w:vertAlign w:val="superscript"/>
              </w:rPr>
              <w:t>a</w:t>
            </w:r>
          </w:p>
        </w:tc>
        <w:tc>
          <w:tcPr>
            <w:tcW w:w="941" w:type="pc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.754</w:t>
            </w:r>
          </w:p>
        </w:tc>
        <w:tc>
          <w:tcPr>
            <w:tcW w:w="1271" w:type="pc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.752</w:t>
            </w:r>
          </w:p>
        </w:tc>
        <w:tc>
          <w:tcPr>
            <w:tcW w:w="1272"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.002</w:t>
            </w:r>
          </w:p>
        </w:tc>
      </w:tr>
      <w:tr w:rsidR="00936BF5" w:rsidRPr="00884F78" w:rsidTr="0068246A">
        <w:trPr>
          <w:cantSplit/>
        </w:trPr>
        <w:tc>
          <w:tcPr>
            <w:tcW w:w="5000" w:type="pct"/>
            <w:gridSpan w:val="5"/>
            <w:tcBorders>
              <w:top w:val="nil"/>
              <w:left w:val="nil"/>
              <w:bottom w:val="nil"/>
              <w:right w:val="nil"/>
            </w:tcBorders>
            <w:shd w:val="clear" w:color="auto" w:fill="FFFFFF"/>
            <w:tcMar>
              <w:top w:w="30" w:type="dxa"/>
              <w:left w:w="30" w:type="dxa"/>
              <w:bottom w:w="30" w:type="dxa"/>
              <w:right w:w="30" w:type="dxa"/>
            </w:tcMar>
          </w:tcPr>
          <w:p w:rsidR="00936BF5" w:rsidRPr="00884F78" w:rsidRDefault="00264EA0" w:rsidP="007762AE">
            <w:pPr>
              <w:autoSpaceDE w:val="0"/>
              <w:autoSpaceDN w:val="0"/>
              <w:adjustRightInd w:val="0"/>
              <w:spacing w:after="0"/>
              <w:jc w:val="both"/>
              <w:rPr>
                <w:rFonts w:ascii="Times New Roman" w:eastAsia="Calibri" w:hAnsi="Times New Roman" w:cs="Times New Roman"/>
                <w:b/>
                <w:sz w:val="26"/>
                <w:szCs w:val="26"/>
              </w:rPr>
            </w:pPr>
            <w:r w:rsidRPr="00884F78">
              <w:rPr>
                <w:rFonts w:ascii="Times New Roman" w:eastAsia="Calibri" w:hAnsi="Times New Roman" w:cs="Times New Roman"/>
                <w:b/>
                <w:sz w:val="26"/>
                <w:szCs w:val="26"/>
              </w:rPr>
              <w:t xml:space="preserve">Source: SPSS print out, </w:t>
            </w:r>
            <w:r w:rsidR="00F20507" w:rsidRPr="00884F78">
              <w:rPr>
                <w:rFonts w:ascii="Times New Roman" w:eastAsia="Calibri" w:hAnsi="Times New Roman" w:cs="Times New Roman"/>
                <w:b/>
                <w:sz w:val="26"/>
                <w:szCs w:val="26"/>
              </w:rPr>
              <w:t>2025</w:t>
            </w:r>
          </w:p>
          <w:p w:rsidR="00936BF5" w:rsidRPr="00884F78" w:rsidRDefault="00936BF5" w:rsidP="007762AE">
            <w:pPr>
              <w:spacing w:after="160"/>
              <w:rPr>
                <w:rFonts w:ascii="Times New Roman" w:eastAsia="Calibri" w:hAnsi="Times New Roman" w:cs="Times New Roman"/>
                <w:b/>
                <w:sz w:val="26"/>
                <w:szCs w:val="26"/>
              </w:rPr>
            </w:pPr>
            <w:r w:rsidRPr="00884F78">
              <w:rPr>
                <w:rFonts w:ascii="Times New Roman" w:eastAsia="Calibri" w:hAnsi="Times New Roman" w:cs="Times New Roman"/>
                <w:color w:val="000000"/>
                <w:sz w:val="26"/>
                <w:szCs w:val="26"/>
              </w:rPr>
              <w:t xml:space="preserve">a. Predictors: (Constant), </w:t>
            </w:r>
            <w:r w:rsidRPr="00884F78">
              <w:rPr>
                <w:rFonts w:ascii="Times New Roman" w:eastAsia="Calibri" w:hAnsi="Times New Roman" w:cs="Times New Roman"/>
                <w:sz w:val="26"/>
                <w:szCs w:val="26"/>
              </w:rPr>
              <w:t>corrupt practices in public service</w:t>
            </w:r>
          </w:p>
        </w:tc>
      </w:tr>
    </w:tbl>
    <w:p w:rsidR="00785028" w:rsidRPr="00884F78" w:rsidRDefault="00936BF5" w:rsidP="007762AE">
      <w:pPr>
        <w:spacing w:after="160"/>
        <w:jc w:val="both"/>
        <w:rPr>
          <w:rFonts w:ascii="Times New Roman" w:eastAsia="Calibri" w:hAnsi="Times New Roman" w:cs="Times New Roman"/>
          <w:sz w:val="26"/>
          <w:szCs w:val="26"/>
        </w:rPr>
      </w:pPr>
      <w:r w:rsidRPr="00884F78">
        <w:rPr>
          <w:rFonts w:ascii="Times New Roman" w:eastAsia="Calibri" w:hAnsi="Times New Roman" w:cs="Times New Roman"/>
          <w:sz w:val="26"/>
          <w:szCs w:val="26"/>
        </w:rPr>
        <w:t>The coefficient (R) value of 0.467 (46.7%</w:t>
      </w:r>
      <w:r w:rsidR="00785028" w:rsidRPr="00884F78">
        <w:rPr>
          <w:rFonts w:ascii="Times New Roman" w:eastAsia="Calibri" w:hAnsi="Times New Roman" w:cs="Times New Roman"/>
          <w:sz w:val="26"/>
          <w:szCs w:val="26"/>
        </w:rPr>
        <w:t>) indicates existence of strong</w:t>
      </w:r>
    </w:p>
    <w:p w:rsidR="00936BF5" w:rsidRPr="00884F78" w:rsidRDefault="00936BF5" w:rsidP="007762AE">
      <w:pPr>
        <w:spacing w:after="160"/>
        <w:jc w:val="both"/>
        <w:rPr>
          <w:rFonts w:ascii="Times New Roman" w:eastAsia="Calibri" w:hAnsi="Times New Roman" w:cs="Times New Roman"/>
          <w:sz w:val="26"/>
          <w:szCs w:val="26"/>
        </w:rPr>
      </w:pPr>
      <w:r w:rsidRPr="00884F78">
        <w:rPr>
          <w:rFonts w:ascii="Times New Roman" w:eastAsia="Calibri" w:hAnsi="Times New Roman" w:cs="Times New Roman"/>
          <w:sz w:val="26"/>
          <w:szCs w:val="26"/>
        </w:rPr>
        <w:t>positive impact of TSA on corrupt practices in public service.. The Co-efficient of Determination (R</w:t>
      </w:r>
      <w:r w:rsidRPr="00884F78">
        <w:rPr>
          <w:rFonts w:ascii="Times New Roman" w:eastAsia="Calibri" w:hAnsi="Times New Roman" w:cs="Times New Roman"/>
          <w:b/>
          <w:sz w:val="26"/>
          <w:szCs w:val="26"/>
          <w:vertAlign w:val="superscript"/>
        </w:rPr>
        <w:t>2</w:t>
      </w:r>
      <w:r w:rsidRPr="00884F78">
        <w:rPr>
          <w:rFonts w:ascii="Times New Roman" w:eastAsia="Calibri" w:hAnsi="Times New Roman" w:cs="Times New Roman"/>
          <w:sz w:val="26"/>
          <w:szCs w:val="26"/>
        </w:rPr>
        <w:t>) value of 0.754 (75.4%) explains the proportion of the total variations in TSA (Value Added) was accounted for by variations in corrupt practices in public service. The adjusted R</w:t>
      </w:r>
      <w:r w:rsidRPr="00884F78">
        <w:rPr>
          <w:rFonts w:ascii="Times New Roman" w:eastAsia="Calibri" w:hAnsi="Times New Roman" w:cs="Times New Roman"/>
          <w:sz w:val="26"/>
          <w:szCs w:val="26"/>
          <w:vertAlign w:val="superscript"/>
        </w:rPr>
        <w:t xml:space="preserve">2 </w:t>
      </w:r>
      <w:r w:rsidRPr="00884F78">
        <w:rPr>
          <w:rFonts w:ascii="Times New Roman" w:eastAsia="Calibri" w:hAnsi="Times New Roman" w:cs="Times New Roman"/>
          <w:sz w:val="26"/>
          <w:szCs w:val="26"/>
        </w:rPr>
        <w:t>value is 0.752 (75.2%) which indicates that the actual variation in corrupt practices in public service. (Value Added) could be attributable 86.6% of TSA. It also indicates that employee TSA does not have effect on corrupt practices.</w:t>
      </w:r>
    </w:p>
    <w:tbl>
      <w:tblPr>
        <w:tblpPr w:leftFromText="180" w:rightFromText="180" w:horzAnchor="margin" w:tblpY="3270"/>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801"/>
        <w:gridCol w:w="1406"/>
        <w:gridCol w:w="1606"/>
        <w:gridCol w:w="1115"/>
        <w:gridCol w:w="1542"/>
        <w:gridCol w:w="1115"/>
        <w:gridCol w:w="1115"/>
      </w:tblGrid>
      <w:tr w:rsidR="00936BF5" w:rsidRPr="00884F78" w:rsidTr="00A942F7">
        <w:trPr>
          <w:cantSplit/>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936BF5" w:rsidRPr="00884F78" w:rsidRDefault="00936BF5" w:rsidP="00A942F7">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b/>
                <w:sz w:val="26"/>
                <w:szCs w:val="26"/>
              </w:rPr>
              <w:t>Table 4.3.2</w:t>
            </w:r>
            <w:r w:rsidRPr="00884F78">
              <w:rPr>
                <w:rFonts w:ascii="Times New Roman" w:eastAsia="Calibri" w:hAnsi="Times New Roman" w:cs="Times New Roman"/>
                <w:b/>
                <w:sz w:val="26"/>
                <w:szCs w:val="26"/>
              </w:rPr>
              <w:tab/>
            </w:r>
            <w:r w:rsidRPr="00884F78">
              <w:rPr>
                <w:rFonts w:ascii="Times New Roman" w:eastAsia="Calibri" w:hAnsi="Times New Roman" w:cs="Times New Roman"/>
                <w:b/>
                <w:sz w:val="26"/>
                <w:szCs w:val="26"/>
              </w:rPr>
              <w:tab/>
            </w:r>
            <w:r w:rsidRPr="00884F78">
              <w:rPr>
                <w:rFonts w:ascii="Times New Roman" w:eastAsia="Calibri" w:hAnsi="Times New Roman" w:cs="Times New Roman"/>
                <w:b/>
                <w:sz w:val="26"/>
                <w:szCs w:val="26"/>
              </w:rPr>
              <w:tab/>
            </w:r>
            <w:r w:rsidRPr="00884F78">
              <w:rPr>
                <w:rFonts w:ascii="Times New Roman" w:eastAsia="Calibri" w:hAnsi="Times New Roman" w:cs="Times New Roman"/>
                <w:b/>
                <w:sz w:val="26"/>
                <w:szCs w:val="26"/>
              </w:rPr>
              <w:tab/>
            </w:r>
            <w:r w:rsidRPr="00884F78">
              <w:rPr>
                <w:rFonts w:ascii="Times New Roman" w:eastAsia="Calibri" w:hAnsi="Times New Roman" w:cs="Times New Roman"/>
                <w:b/>
                <w:bCs/>
                <w:color w:val="000000"/>
                <w:sz w:val="26"/>
                <w:szCs w:val="26"/>
              </w:rPr>
              <w:t>ANOVA</w:t>
            </w:r>
            <w:r w:rsidRPr="00884F78">
              <w:rPr>
                <w:rFonts w:ascii="Times New Roman" w:eastAsia="Calibri" w:hAnsi="Times New Roman" w:cs="Times New Roman"/>
                <w:b/>
                <w:bCs/>
                <w:color w:val="000000"/>
                <w:sz w:val="26"/>
                <w:szCs w:val="26"/>
                <w:vertAlign w:val="superscript"/>
              </w:rPr>
              <w:t>b</w:t>
            </w:r>
          </w:p>
        </w:tc>
      </w:tr>
      <w:tr w:rsidR="00936BF5" w:rsidRPr="00884F78" w:rsidTr="00A942F7">
        <w:trPr>
          <w:cantSplit/>
          <w:tblHeader/>
        </w:trPr>
        <w:tc>
          <w:tcPr>
            <w:tcW w:w="1268" w:type="pct"/>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A942F7">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Model</w:t>
            </w:r>
          </w:p>
        </w:tc>
        <w:tc>
          <w:tcPr>
            <w:tcW w:w="92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A942F7">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Sum of Squares</w:t>
            </w:r>
          </w:p>
        </w:tc>
        <w:tc>
          <w:tcPr>
            <w:tcW w:w="6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A942F7">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Df</w:t>
            </w:r>
          </w:p>
        </w:tc>
        <w:tc>
          <w:tcPr>
            <w:tcW w:w="886"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A942F7">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Mean Square</w:t>
            </w:r>
          </w:p>
        </w:tc>
        <w:tc>
          <w:tcPr>
            <w:tcW w:w="6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A942F7">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F</w:t>
            </w:r>
          </w:p>
        </w:tc>
        <w:tc>
          <w:tcPr>
            <w:tcW w:w="641"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A942F7">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Sig.</w:t>
            </w:r>
          </w:p>
        </w:tc>
      </w:tr>
      <w:tr w:rsidR="00936BF5" w:rsidRPr="00884F78" w:rsidTr="00A942F7">
        <w:trPr>
          <w:cantSplit/>
          <w:tblHeader/>
        </w:trPr>
        <w:tc>
          <w:tcPr>
            <w:tcW w:w="460"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A942F7">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w:t>
            </w:r>
          </w:p>
        </w:tc>
        <w:tc>
          <w:tcPr>
            <w:tcW w:w="808"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A942F7">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Regression</w:t>
            </w:r>
          </w:p>
        </w:tc>
        <w:tc>
          <w:tcPr>
            <w:tcW w:w="923"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A942F7">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200.665</w:t>
            </w:r>
          </w:p>
        </w:tc>
        <w:tc>
          <w:tcPr>
            <w:tcW w:w="641"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A942F7">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w:t>
            </w:r>
          </w:p>
        </w:tc>
        <w:tc>
          <w:tcPr>
            <w:tcW w:w="886"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A942F7">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200.665</w:t>
            </w:r>
          </w:p>
        </w:tc>
        <w:tc>
          <w:tcPr>
            <w:tcW w:w="641"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A942F7">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11.325</w:t>
            </w:r>
          </w:p>
        </w:tc>
        <w:tc>
          <w:tcPr>
            <w:tcW w:w="641"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A942F7">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.000</w:t>
            </w:r>
            <w:r w:rsidRPr="00884F78">
              <w:rPr>
                <w:rFonts w:ascii="Times New Roman" w:eastAsia="Calibri" w:hAnsi="Times New Roman" w:cs="Times New Roman"/>
                <w:color w:val="000000"/>
                <w:sz w:val="26"/>
                <w:szCs w:val="26"/>
                <w:vertAlign w:val="superscript"/>
              </w:rPr>
              <w:t>a</w:t>
            </w:r>
          </w:p>
        </w:tc>
      </w:tr>
      <w:tr w:rsidR="00936BF5" w:rsidRPr="00884F78" w:rsidTr="00A942F7">
        <w:trPr>
          <w:cantSplit/>
          <w:tblHeader/>
        </w:trPr>
        <w:tc>
          <w:tcPr>
            <w:tcW w:w="460"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A942F7">
            <w:pPr>
              <w:autoSpaceDE w:val="0"/>
              <w:autoSpaceDN w:val="0"/>
              <w:adjustRightInd w:val="0"/>
              <w:spacing w:after="0"/>
              <w:rPr>
                <w:rFonts w:ascii="Times New Roman" w:eastAsia="Calibri" w:hAnsi="Times New Roman" w:cs="Times New Roman"/>
                <w:color w:val="000000"/>
                <w:sz w:val="26"/>
                <w:szCs w:val="26"/>
              </w:rPr>
            </w:pPr>
          </w:p>
        </w:tc>
        <w:tc>
          <w:tcPr>
            <w:tcW w:w="808"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A942F7">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Residual</w:t>
            </w:r>
          </w:p>
        </w:tc>
        <w:tc>
          <w:tcPr>
            <w:tcW w:w="923"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A942F7">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30.330</w:t>
            </w:r>
          </w:p>
        </w:tc>
        <w:tc>
          <w:tcPr>
            <w:tcW w:w="64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A942F7">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187</w:t>
            </w:r>
          </w:p>
        </w:tc>
        <w:tc>
          <w:tcPr>
            <w:tcW w:w="886"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A942F7">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.162</w:t>
            </w:r>
          </w:p>
        </w:tc>
        <w:tc>
          <w:tcPr>
            <w:tcW w:w="641" w:type="pct"/>
            <w:tcBorders>
              <w:top w:val="nil"/>
              <w:bottom w:val="nil"/>
            </w:tcBorders>
            <w:shd w:val="clear" w:color="auto" w:fill="FFFFFF"/>
            <w:tcMar>
              <w:top w:w="30" w:type="dxa"/>
              <w:left w:w="30" w:type="dxa"/>
              <w:bottom w:w="30" w:type="dxa"/>
              <w:right w:w="30" w:type="dxa"/>
            </w:tcMar>
          </w:tcPr>
          <w:p w:rsidR="00936BF5" w:rsidRPr="00884F78" w:rsidRDefault="00936BF5" w:rsidP="00A942F7">
            <w:pPr>
              <w:autoSpaceDE w:val="0"/>
              <w:autoSpaceDN w:val="0"/>
              <w:adjustRightInd w:val="0"/>
              <w:spacing w:after="0"/>
              <w:rPr>
                <w:rFonts w:ascii="Times New Roman" w:eastAsia="Calibri" w:hAnsi="Times New Roman" w:cs="Times New Roman"/>
                <w:sz w:val="26"/>
                <w:szCs w:val="26"/>
              </w:rPr>
            </w:pPr>
          </w:p>
        </w:tc>
        <w:tc>
          <w:tcPr>
            <w:tcW w:w="641" w:type="pct"/>
            <w:tcBorders>
              <w:top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A942F7">
            <w:pPr>
              <w:autoSpaceDE w:val="0"/>
              <w:autoSpaceDN w:val="0"/>
              <w:adjustRightInd w:val="0"/>
              <w:spacing w:after="0"/>
              <w:rPr>
                <w:rFonts w:ascii="Times New Roman" w:eastAsia="Calibri" w:hAnsi="Times New Roman" w:cs="Times New Roman"/>
                <w:sz w:val="26"/>
                <w:szCs w:val="26"/>
              </w:rPr>
            </w:pPr>
          </w:p>
        </w:tc>
      </w:tr>
      <w:tr w:rsidR="00936BF5" w:rsidRPr="00884F78" w:rsidTr="00A942F7">
        <w:trPr>
          <w:cantSplit/>
          <w:tblHeader/>
        </w:trPr>
        <w:tc>
          <w:tcPr>
            <w:tcW w:w="460"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A942F7">
            <w:pPr>
              <w:autoSpaceDE w:val="0"/>
              <w:autoSpaceDN w:val="0"/>
              <w:adjustRightInd w:val="0"/>
              <w:spacing w:after="0"/>
              <w:rPr>
                <w:rFonts w:ascii="Times New Roman" w:eastAsia="Calibri" w:hAnsi="Times New Roman" w:cs="Times New Roman"/>
                <w:sz w:val="26"/>
                <w:szCs w:val="26"/>
              </w:rPr>
            </w:pPr>
          </w:p>
        </w:tc>
        <w:tc>
          <w:tcPr>
            <w:tcW w:w="808"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A942F7">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Total</w:t>
            </w:r>
          </w:p>
        </w:tc>
        <w:tc>
          <w:tcPr>
            <w:tcW w:w="923"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A942F7">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230.995</w:t>
            </w:r>
          </w:p>
        </w:tc>
        <w:tc>
          <w:tcPr>
            <w:tcW w:w="641"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A942F7">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189</w:t>
            </w:r>
          </w:p>
        </w:tc>
        <w:tc>
          <w:tcPr>
            <w:tcW w:w="886" w:type="pct"/>
            <w:tcBorders>
              <w:top w:val="nil"/>
              <w:bottom w:val="single" w:sz="16" w:space="0" w:color="000000"/>
            </w:tcBorders>
            <w:shd w:val="clear" w:color="auto" w:fill="FFFFFF"/>
            <w:tcMar>
              <w:top w:w="30" w:type="dxa"/>
              <w:left w:w="30" w:type="dxa"/>
              <w:bottom w:w="30" w:type="dxa"/>
              <w:right w:w="30" w:type="dxa"/>
            </w:tcMar>
          </w:tcPr>
          <w:p w:rsidR="00936BF5" w:rsidRPr="00884F78" w:rsidRDefault="00936BF5" w:rsidP="00A942F7">
            <w:pPr>
              <w:autoSpaceDE w:val="0"/>
              <w:autoSpaceDN w:val="0"/>
              <w:adjustRightInd w:val="0"/>
              <w:spacing w:after="0"/>
              <w:rPr>
                <w:rFonts w:ascii="Times New Roman" w:eastAsia="Calibri" w:hAnsi="Times New Roman" w:cs="Times New Roman"/>
                <w:sz w:val="26"/>
                <w:szCs w:val="26"/>
              </w:rPr>
            </w:pPr>
          </w:p>
        </w:tc>
        <w:tc>
          <w:tcPr>
            <w:tcW w:w="641" w:type="pct"/>
            <w:tcBorders>
              <w:top w:val="nil"/>
              <w:bottom w:val="single" w:sz="16" w:space="0" w:color="000000"/>
            </w:tcBorders>
            <w:shd w:val="clear" w:color="auto" w:fill="FFFFFF"/>
            <w:tcMar>
              <w:top w:w="30" w:type="dxa"/>
              <w:left w:w="30" w:type="dxa"/>
              <w:bottom w:w="30" w:type="dxa"/>
              <w:right w:w="30" w:type="dxa"/>
            </w:tcMar>
          </w:tcPr>
          <w:p w:rsidR="00936BF5" w:rsidRPr="00884F78" w:rsidRDefault="00936BF5" w:rsidP="00A942F7">
            <w:pPr>
              <w:autoSpaceDE w:val="0"/>
              <w:autoSpaceDN w:val="0"/>
              <w:adjustRightInd w:val="0"/>
              <w:spacing w:after="0"/>
              <w:rPr>
                <w:rFonts w:ascii="Times New Roman" w:eastAsia="Calibri" w:hAnsi="Times New Roman" w:cs="Times New Roman"/>
                <w:sz w:val="26"/>
                <w:szCs w:val="26"/>
              </w:rPr>
            </w:pPr>
          </w:p>
        </w:tc>
        <w:tc>
          <w:tcPr>
            <w:tcW w:w="641"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A942F7">
            <w:pPr>
              <w:autoSpaceDE w:val="0"/>
              <w:autoSpaceDN w:val="0"/>
              <w:adjustRightInd w:val="0"/>
              <w:spacing w:after="0"/>
              <w:rPr>
                <w:rFonts w:ascii="Times New Roman" w:eastAsia="Calibri" w:hAnsi="Times New Roman" w:cs="Times New Roman"/>
                <w:sz w:val="26"/>
                <w:szCs w:val="26"/>
              </w:rPr>
            </w:pPr>
          </w:p>
        </w:tc>
      </w:tr>
      <w:tr w:rsidR="00936BF5" w:rsidRPr="00884F78" w:rsidTr="00A942F7">
        <w:trPr>
          <w:cantSplit/>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936BF5" w:rsidRPr="00884F78" w:rsidRDefault="00264EA0" w:rsidP="00A942F7">
            <w:pPr>
              <w:autoSpaceDE w:val="0"/>
              <w:autoSpaceDN w:val="0"/>
              <w:adjustRightInd w:val="0"/>
              <w:spacing w:after="0"/>
              <w:rPr>
                <w:rFonts w:ascii="Times New Roman" w:eastAsia="Calibri" w:hAnsi="Times New Roman" w:cs="Times New Roman"/>
                <w:b/>
                <w:sz w:val="26"/>
                <w:szCs w:val="26"/>
              </w:rPr>
            </w:pPr>
            <w:r w:rsidRPr="00884F78">
              <w:rPr>
                <w:rFonts w:ascii="Times New Roman" w:eastAsia="Calibri" w:hAnsi="Times New Roman" w:cs="Times New Roman"/>
                <w:b/>
                <w:sz w:val="26"/>
                <w:szCs w:val="26"/>
              </w:rPr>
              <w:t xml:space="preserve">Source: SPSS print out, </w:t>
            </w:r>
            <w:r w:rsidR="00F20507" w:rsidRPr="00884F78">
              <w:rPr>
                <w:rFonts w:ascii="Times New Roman" w:eastAsia="Calibri" w:hAnsi="Times New Roman" w:cs="Times New Roman"/>
                <w:b/>
                <w:sz w:val="26"/>
                <w:szCs w:val="26"/>
              </w:rPr>
              <w:t>2025</w:t>
            </w:r>
          </w:p>
          <w:p w:rsidR="00936BF5" w:rsidRPr="00884F78" w:rsidRDefault="00936BF5" w:rsidP="00A942F7">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a. Predictors: (Constant), corrupt practices in public service</w:t>
            </w:r>
          </w:p>
        </w:tc>
      </w:tr>
      <w:tr w:rsidR="00936BF5" w:rsidRPr="00884F78" w:rsidTr="00A942F7">
        <w:trPr>
          <w:cantSplit/>
        </w:trPr>
        <w:tc>
          <w:tcPr>
            <w:tcW w:w="3718" w:type="pct"/>
            <w:gridSpan w:val="5"/>
            <w:tcBorders>
              <w:top w:val="nil"/>
              <w:left w:val="nil"/>
              <w:bottom w:val="nil"/>
              <w:right w:val="nil"/>
            </w:tcBorders>
            <w:shd w:val="clear" w:color="auto" w:fill="FFFFFF"/>
            <w:tcMar>
              <w:top w:w="30" w:type="dxa"/>
              <w:left w:w="30" w:type="dxa"/>
              <w:bottom w:w="30" w:type="dxa"/>
              <w:right w:w="30" w:type="dxa"/>
            </w:tcMar>
          </w:tcPr>
          <w:p w:rsidR="00936BF5" w:rsidRPr="00884F78" w:rsidRDefault="00936BF5" w:rsidP="00A942F7">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b. Dependent Variable: TSA</w:t>
            </w:r>
          </w:p>
        </w:tc>
        <w:tc>
          <w:tcPr>
            <w:tcW w:w="641" w:type="pct"/>
            <w:tcBorders>
              <w:top w:val="nil"/>
              <w:left w:val="nil"/>
              <w:bottom w:val="nil"/>
              <w:right w:val="nil"/>
            </w:tcBorders>
            <w:shd w:val="clear" w:color="auto" w:fill="FFFFFF"/>
            <w:tcMar>
              <w:top w:w="30" w:type="dxa"/>
              <w:left w:w="30" w:type="dxa"/>
              <w:bottom w:w="30" w:type="dxa"/>
              <w:right w:w="30" w:type="dxa"/>
            </w:tcMar>
          </w:tcPr>
          <w:p w:rsidR="00936BF5" w:rsidRPr="00884F78" w:rsidRDefault="00936BF5" w:rsidP="00A942F7">
            <w:pPr>
              <w:autoSpaceDE w:val="0"/>
              <w:autoSpaceDN w:val="0"/>
              <w:adjustRightInd w:val="0"/>
              <w:spacing w:after="0"/>
              <w:rPr>
                <w:rFonts w:ascii="Times New Roman" w:eastAsia="Calibri" w:hAnsi="Times New Roman" w:cs="Times New Roman"/>
                <w:sz w:val="26"/>
                <w:szCs w:val="26"/>
              </w:rPr>
            </w:pPr>
          </w:p>
        </w:tc>
        <w:tc>
          <w:tcPr>
            <w:tcW w:w="641" w:type="pct"/>
            <w:tcBorders>
              <w:top w:val="nil"/>
              <w:left w:val="nil"/>
              <w:bottom w:val="nil"/>
              <w:right w:val="nil"/>
            </w:tcBorders>
            <w:shd w:val="clear" w:color="auto" w:fill="FFFFFF"/>
            <w:tcMar>
              <w:top w:w="30" w:type="dxa"/>
              <w:left w:w="30" w:type="dxa"/>
              <w:bottom w:w="30" w:type="dxa"/>
              <w:right w:w="30" w:type="dxa"/>
            </w:tcMar>
          </w:tcPr>
          <w:p w:rsidR="00936BF5" w:rsidRPr="00884F78" w:rsidRDefault="00936BF5" w:rsidP="00A942F7">
            <w:pPr>
              <w:autoSpaceDE w:val="0"/>
              <w:autoSpaceDN w:val="0"/>
              <w:adjustRightInd w:val="0"/>
              <w:spacing w:after="0"/>
              <w:rPr>
                <w:rFonts w:ascii="Times New Roman" w:eastAsia="Calibri" w:hAnsi="Times New Roman" w:cs="Times New Roman"/>
                <w:sz w:val="26"/>
                <w:szCs w:val="26"/>
              </w:rPr>
            </w:pPr>
          </w:p>
        </w:tc>
      </w:tr>
    </w:tbl>
    <w:p w:rsidR="00936BF5" w:rsidRPr="00884F78" w:rsidRDefault="00936BF5" w:rsidP="007762AE">
      <w:pPr>
        <w:spacing w:after="160"/>
        <w:jc w:val="both"/>
        <w:rPr>
          <w:rFonts w:ascii="Times New Roman" w:eastAsia="Calibri" w:hAnsi="Times New Roman" w:cs="Times New Roman"/>
          <w:sz w:val="26"/>
          <w:szCs w:val="26"/>
        </w:rPr>
      </w:pPr>
      <w:r w:rsidRPr="00884F78">
        <w:rPr>
          <w:rFonts w:ascii="Times New Roman" w:eastAsia="Calibri" w:hAnsi="Times New Roman" w:cs="Times New Roman"/>
          <w:sz w:val="26"/>
          <w:szCs w:val="26"/>
        </w:rPr>
        <w:t xml:space="preserve">Table 4.3.2 posited that the calculated P-value of 0.000 (positive) is less than the tabulated (alpha) value of 0.05 at 95% level of confidence. Thus, the Null hypothesis which posits that </w:t>
      </w:r>
      <w:r w:rsidRPr="00884F78">
        <w:rPr>
          <w:rFonts w:ascii="Times New Roman" w:eastAsia="Calibri" w:hAnsi="Times New Roman" w:cs="Times New Roman"/>
          <w:iCs/>
          <w:sz w:val="26"/>
          <w:szCs w:val="26"/>
        </w:rPr>
        <w:t>TSA does not have significant effect on corrupt practices in public service</w:t>
      </w:r>
      <w:r w:rsidRPr="00884F78">
        <w:rPr>
          <w:rFonts w:ascii="Times New Roman" w:eastAsia="Calibri" w:hAnsi="Times New Roman" w:cs="Times New Roman"/>
          <w:sz w:val="26"/>
          <w:szCs w:val="26"/>
        </w:rPr>
        <w:t xml:space="preserve">s rejected, while the alternative hypothesis that established that </w:t>
      </w:r>
      <w:r w:rsidRPr="00884F78">
        <w:rPr>
          <w:rFonts w:ascii="Times New Roman" w:eastAsia="Calibri" w:hAnsi="Times New Roman" w:cs="Times New Roman"/>
          <w:iCs/>
          <w:sz w:val="26"/>
          <w:szCs w:val="26"/>
        </w:rPr>
        <w:t xml:space="preserve">TSA does not have significant effect on corrupt practices in public service have </w:t>
      </w:r>
      <w:r w:rsidRPr="00884F78">
        <w:rPr>
          <w:rFonts w:ascii="Times New Roman" w:eastAsia="Calibri" w:hAnsi="Times New Roman" w:cs="Times New Roman"/>
          <w:sz w:val="26"/>
          <w:szCs w:val="26"/>
        </w:rPr>
        <w:t>significant is adopted. This is because the statistica</w:t>
      </w:r>
      <w:r w:rsidR="00A942F7" w:rsidRPr="00884F78">
        <w:rPr>
          <w:rFonts w:ascii="Times New Roman" w:eastAsia="Calibri" w:hAnsi="Times New Roman" w:cs="Times New Roman"/>
          <w:sz w:val="26"/>
          <w:szCs w:val="26"/>
        </w:rPr>
        <w:t xml:space="preserve"> </w:t>
      </w:r>
      <w:r w:rsidRPr="00884F78">
        <w:rPr>
          <w:rFonts w:ascii="Times New Roman" w:eastAsia="Calibri" w:hAnsi="Times New Roman" w:cs="Times New Roman"/>
          <w:sz w:val="26"/>
          <w:szCs w:val="26"/>
        </w:rPr>
        <w:t>decision rules tates that accept the Null hypothesis (H</w:t>
      </w:r>
      <w:r w:rsidRPr="00884F78">
        <w:rPr>
          <w:rFonts w:ascii="Times New Roman" w:eastAsia="Calibri" w:hAnsi="Times New Roman" w:cs="Times New Roman"/>
          <w:sz w:val="26"/>
          <w:szCs w:val="26"/>
          <w:vertAlign w:val="subscript"/>
        </w:rPr>
        <w:t>0</w:t>
      </w:r>
      <w:r w:rsidRPr="00884F78">
        <w:rPr>
          <w:rFonts w:ascii="Times New Roman" w:eastAsia="Calibri" w:hAnsi="Times New Roman" w:cs="Times New Roman"/>
          <w:sz w:val="26"/>
          <w:szCs w:val="26"/>
        </w:rPr>
        <w:t>) if the calculated P-value is greater than the tabulated P-value of 0.05 at 95% level of confidence, otherwise, reject Null hypothesis (H</w:t>
      </w:r>
      <w:r w:rsidRPr="00884F78">
        <w:rPr>
          <w:rFonts w:ascii="Times New Roman" w:eastAsia="Calibri" w:hAnsi="Times New Roman" w:cs="Times New Roman"/>
          <w:sz w:val="26"/>
          <w:szCs w:val="26"/>
          <w:vertAlign w:val="subscript"/>
        </w:rPr>
        <w:t>0</w:t>
      </w:r>
      <w:r w:rsidRPr="00884F78">
        <w:rPr>
          <w:rFonts w:ascii="Times New Roman" w:eastAsia="Calibri" w:hAnsi="Times New Roman" w:cs="Times New Roman"/>
          <w:sz w:val="26"/>
          <w:szCs w:val="26"/>
        </w:rPr>
        <w:t xml:space="preserve">) and accept the alternative hypothesis. The calculated F-ratio of 11.325 when compared with tabulated value of 2.344 indicates that the model is significant because the calculated F-ratio is greater than the tabulated value at 5% level of significance. </w:t>
      </w:r>
    </w:p>
    <w:tbl>
      <w:tblPr>
        <w:tblpPr w:leftFromText="180" w:rightFromText="180" w:horzAnchor="margin" w:tblpY="-11693"/>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638"/>
        <w:gridCol w:w="2235"/>
        <w:gridCol w:w="1201"/>
        <w:gridCol w:w="1201"/>
        <w:gridCol w:w="1611"/>
        <w:gridCol w:w="907"/>
        <w:gridCol w:w="907"/>
      </w:tblGrid>
      <w:tr w:rsidR="00936BF5" w:rsidRPr="00884F78" w:rsidTr="0017538A">
        <w:trPr>
          <w:cantSplit/>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EE45FC" w:rsidRPr="00884F78" w:rsidRDefault="00EE45FC" w:rsidP="0017538A">
            <w:pPr>
              <w:autoSpaceDE w:val="0"/>
              <w:autoSpaceDN w:val="0"/>
              <w:adjustRightInd w:val="0"/>
              <w:spacing w:after="0"/>
              <w:rPr>
                <w:rFonts w:ascii="Times New Roman" w:eastAsia="Calibri" w:hAnsi="Times New Roman" w:cs="Times New Roman"/>
                <w:b/>
                <w:sz w:val="26"/>
                <w:szCs w:val="26"/>
              </w:rPr>
            </w:pPr>
          </w:p>
          <w:p w:rsidR="00EE45FC" w:rsidRPr="00884F78" w:rsidRDefault="00EE45FC" w:rsidP="0017538A">
            <w:pPr>
              <w:autoSpaceDE w:val="0"/>
              <w:autoSpaceDN w:val="0"/>
              <w:adjustRightInd w:val="0"/>
              <w:spacing w:after="0"/>
              <w:rPr>
                <w:rFonts w:ascii="Times New Roman" w:eastAsia="Calibri" w:hAnsi="Times New Roman" w:cs="Times New Roman"/>
                <w:b/>
                <w:sz w:val="26"/>
                <w:szCs w:val="26"/>
              </w:rPr>
            </w:pPr>
          </w:p>
          <w:p w:rsidR="00EE45FC" w:rsidRPr="00884F78" w:rsidRDefault="00EE45FC" w:rsidP="0017538A">
            <w:pPr>
              <w:autoSpaceDE w:val="0"/>
              <w:autoSpaceDN w:val="0"/>
              <w:adjustRightInd w:val="0"/>
              <w:spacing w:after="0"/>
              <w:rPr>
                <w:rFonts w:ascii="Times New Roman" w:eastAsia="Calibri" w:hAnsi="Times New Roman" w:cs="Times New Roman"/>
                <w:b/>
                <w:sz w:val="26"/>
                <w:szCs w:val="26"/>
              </w:rPr>
            </w:pPr>
          </w:p>
          <w:p w:rsidR="00EE45FC" w:rsidRPr="00884F78" w:rsidRDefault="00EE45FC" w:rsidP="0017538A">
            <w:pPr>
              <w:autoSpaceDE w:val="0"/>
              <w:autoSpaceDN w:val="0"/>
              <w:adjustRightInd w:val="0"/>
              <w:spacing w:after="0"/>
              <w:rPr>
                <w:rFonts w:ascii="Times New Roman" w:eastAsia="Calibri" w:hAnsi="Times New Roman" w:cs="Times New Roman"/>
                <w:b/>
                <w:sz w:val="26"/>
                <w:szCs w:val="26"/>
              </w:rPr>
            </w:pPr>
          </w:p>
          <w:p w:rsidR="00936BF5" w:rsidRPr="00884F78" w:rsidRDefault="00936BF5" w:rsidP="0017538A">
            <w:pPr>
              <w:autoSpaceDE w:val="0"/>
              <w:autoSpaceDN w:val="0"/>
              <w:adjustRightInd w:val="0"/>
              <w:spacing w:after="0"/>
              <w:rPr>
                <w:rFonts w:ascii="Times New Roman" w:eastAsia="Calibri" w:hAnsi="Times New Roman" w:cs="Times New Roman"/>
                <w:b/>
                <w:bCs/>
                <w:color w:val="000000"/>
                <w:sz w:val="26"/>
                <w:szCs w:val="26"/>
                <w:vertAlign w:val="superscript"/>
              </w:rPr>
            </w:pPr>
            <w:r w:rsidRPr="00884F78">
              <w:rPr>
                <w:rFonts w:ascii="Times New Roman" w:eastAsia="Calibri" w:hAnsi="Times New Roman" w:cs="Times New Roman"/>
                <w:b/>
                <w:sz w:val="26"/>
                <w:szCs w:val="26"/>
              </w:rPr>
              <w:t>Table 4.3.3</w:t>
            </w:r>
            <w:r w:rsidRPr="00884F78">
              <w:rPr>
                <w:rFonts w:ascii="Times New Roman" w:eastAsia="Calibri" w:hAnsi="Times New Roman" w:cs="Times New Roman"/>
                <w:b/>
                <w:sz w:val="26"/>
                <w:szCs w:val="26"/>
              </w:rPr>
              <w:tab/>
            </w:r>
            <w:r w:rsidRPr="00884F78">
              <w:rPr>
                <w:rFonts w:ascii="Times New Roman" w:eastAsia="Calibri" w:hAnsi="Times New Roman" w:cs="Times New Roman"/>
                <w:b/>
                <w:sz w:val="26"/>
                <w:szCs w:val="26"/>
              </w:rPr>
              <w:tab/>
            </w:r>
            <w:r w:rsidRPr="00884F78">
              <w:rPr>
                <w:rFonts w:ascii="Times New Roman" w:eastAsia="Calibri" w:hAnsi="Times New Roman" w:cs="Times New Roman"/>
                <w:b/>
                <w:sz w:val="26"/>
                <w:szCs w:val="26"/>
              </w:rPr>
              <w:tab/>
            </w:r>
            <w:r w:rsidRPr="00884F78">
              <w:rPr>
                <w:rFonts w:ascii="Times New Roman" w:eastAsia="Calibri" w:hAnsi="Times New Roman" w:cs="Times New Roman"/>
                <w:b/>
                <w:sz w:val="26"/>
                <w:szCs w:val="26"/>
              </w:rPr>
              <w:tab/>
            </w:r>
            <w:r w:rsidRPr="00884F78">
              <w:rPr>
                <w:rFonts w:ascii="Times New Roman" w:eastAsia="Calibri" w:hAnsi="Times New Roman" w:cs="Times New Roman"/>
                <w:b/>
                <w:sz w:val="26"/>
                <w:szCs w:val="26"/>
              </w:rPr>
              <w:tab/>
            </w:r>
            <w:r w:rsidRPr="00884F78">
              <w:rPr>
                <w:rFonts w:ascii="Times New Roman" w:eastAsia="Calibri" w:hAnsi="Times New Roman" w:cs="Times New Roman"/>
                <w:b/>
                <w:bCs/>
                <w:color w:val="000000"/>
                <w:sz w:val="26"/>
                <w:szCs w:val="26"/>
              </w:rPr>
              <w:t>Coefficients</w:t>
            </w:r>
            <w:r w:rsidRPr="00884F78">
              <w:rPr>
                <w:rFonts w:ascii="Times New Roman" w:eastAsia="Calibri" w:hAnsi="Times New Roman" w:cs="Times New Roman"/>
                <w:b/>
                <w:bCs/>
                <w:color w:val="000000"/>
                <w:sz w:val="26"/>
                <w:szCs w:val="26"/>
                <w:vertAlign w:val="superscript"/>
              </w:rPr>
              <w:t>a</w:t>
            </w:r>
          </w:p>
          <w:p w:rsidR="00EE45FC" w:rsidRPr="00884F78" w:rsidRDefault="00EE45FC" w:rsidP="0017538A">
            <w:pPr>
              <w:autoSpaceDE w:val="0"/>
              <w:autoSpaceDN w:val="0"/>
              <w:adjustRightInd w:val="0"/>
              <w:spacing w:after="0"/>
              <w:rPr>
                <w:rFonts w:ascii="Times New Roman" w:eastAsia="Calibri" w:hAnsi="Times New Roman" w:cs="Times New Roman"/>
                <w:color w:val="000000"/>
                <w:sz w:val="26"/>
                <w:szCs w:val="26"/>
              </w:rPr>
            </w:pPr>
          </w:p>
        </w:tc>
      </w:tr>
      <w:tr w:rsidR="00936BF5" w:rsidRPr="00884F78" w:rsidTr="0017538A">
        <w:trPr>
          <w:cantSplit/>
          <w:tblHeader/>
        </w:trPr>
        <w:tc>
          <w:tcPr>
            <w:tcW w:w="1652" w:type="pct"/>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17538A">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Model</w:t>
            </w:r>
          </w:p>
        </w:tc>
        <w:tc>
          <w:tcPr>
            <w:tcW w:w="1380" w:type="pct"/>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936BF5" w:rsidRPr="00884F78" w:rsidRDefault="00936BF5" w:rsidP="0017538A">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Unstandardized Coefficients</w:t>
            </w:r>
          </w:p>
        </w:tc>
        <w:tc>
          <w:tcPr>
            <w:tcW w:w="926" w:type="pct"/>
            <w:tcBorders>
              <w:top w:val="single" w:sz="16" w:space="0" w:color="000000"/>
            </w:tcBorders>
            <w:shd w:val="clear" w:color="auto" w:fill="FFFFFF"/>
            <w:tcMar>
              <w:top w:w="30" w:type="dxa"/>
              <w:left w:w="30" w:type="dxa"/>
              <w:bottom w:w="30" w:type="dxa"/>
              <w:right w:w="30" w:type="dxa"/>
            </w:tcMar>
            <w:vAlign w:val="bottom"/>
          </w:tcPr>
          <w:p w:rsidR="00936BF5" w:rsidRPr="00884F78" w:rsidRDefault="00936BF5" w:rsidP="0017538A">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Standardized Coefficients</w:t>
            </w:r>
          </w:p>
        </w:tc>
        <w:tc>
          <w:tcPr>
            <w:tcW w:w="521" w:type="pct"/>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17538A">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t</w:t>
            </w:r>
          </w:p>
        </w:tc>
        <w:tc>
          <w:tcPr>
            <w:tcW w:w="522" w:type="pct"/>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17538A">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Sig.</w:t>
            </w:r>
          </w:p>
        </w:tc>
      </w:tr>
      <w:tr w:rsidR="00936BF5" w:rsidRPr="00884F78" w:rsidTr="0017538A">
        <w:trPr>
          <w:cantSplit/>
          <w:tblHeader/>
        </w:trPr>
        <w:tc>
          <w:tcPr>
            <w:tcW w:w="1652" w:type="pct"/>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17538A">
            <w:pPr>
              <w:autoSpaceDE w:val="0"/>
              <w:autoSpaceDN w:val="0"/>
              <w:adjustRightInd w:val="0"/>
              <w:spacing w:after="0"/>
              <w:rPr>
                <w:rFonts w:ascii="Times New Roman" w:eastAsia="Calibri" w:hAnsi="Times New Roman" w:cs="Times New Roman"/>
                <w:color w:val="000000"/>
                <w:sz w:val="26"/>
                <w:szCs w:val="26"/>
              </w:rPr>
            </w:pPr>
          </w:p>
        </w:tc>
        <w:tc>
          <w:tcPr>
            <w:tcW w:w="690" w:type="pc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17538A">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B</w:t>
            </w:r>
          </w:p>
        </w:tc>
        <w:tc>
          <w:tcPr>
            <w:tcW w:w="690" w:type="pct"/>
            <w:tcBorders>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17538A">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Std. Error</w:t>
            </w:r>
          </w:p>
        </w:tc>
        <w:tc>
          <w:tcPr>
            <w:tcW w:w="926" w:type="pct"/>
            <w:tcBorders>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17538A">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Beta</w:t>
            </w:r>
          </w:p>
        </w:tc>
        <w:tc>
          <w:tcPr>
            <w:tcW w:w="521" w:type="pct"/>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17538A">
            <w:pPr>
              <w:autoSpaceDE w:val="0"/>
              <w:autoSpaceDN w:val="0"/>
              <w:adjustRightInd w:val="0"/>
              <w:spacing w:after="0"/>
              <w:rPr>
                <w:rFonts w:ascii="Times New Roman" w:eastAsia="Calibri" w:hAnsi="Times New Roman" w:cs="Times New Roman"/>
                <w:color w:val="000000"/>
                <w:sz w:val="26"/>
                <w:szCs w:val="26"/>
              </w:rPr>
            </w:pPr>
          </w:p>
        </w:tc>
        <w:tc>
          <w:tcPr>
            <w:tcW w:w="522" w:type="pct"/>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17538A">
            <w:pPr>
              <w:autoSpaceDE w:val="0"/>
              <w:autoSpaceDN w:val="0"/>
              <w:adjustRightInd w:val="0"/>
              <w:spacing w:after="0"/>
              <w:rPr>
                <w:rFonts w:ascii="Times New Roman" w:eastAsia="Calibri" w:hAnsi="Times New Roman" w:cs="Times New Roman"/>
                <w:color w:val="000000"/>
                <w:sz w:val="26"/>
                <w:szCs w:val="26"/>
              </w:rPr>
            </w:pPr>
          </w:p>
        </w:tc>
      </w:tr>
      <w:tr w:rsidR="00936BF5" w:rsidRPr="00884F78" w:rsidTr="0017538A">
        <w:trPr>
          <w:cantSplit/>
          <w:tblHeader/>
        </w:trPr>
        <w:tc>
          <w:tcPr>
            <w:tcW w:w="367"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17538A">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w:t>
            </w:r>
          </w:p>
        </w:tc>
        <w:tc>
          <w:tcPr>
            <w:tcW w:w="128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17538A">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(Constant)</w:t>
            </w:r>
          </w:p>
        </w:tc>
        <w:tc>
          <w:tcPr>
            <w:tcW w:w="690"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17538A">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.276</w:t>
            </w:r>
          </w:p>
        </w:tc>
        <w:tc>
          <w:tcPr>
            <w:tcW w:w="690"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17538A">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.057</w:t>
            </w:r>
          </w:p>
        </w:tc>
        <w:tc>
          <w:tcPr>
            <w:tcW w:w="926" w:type="pct"/>
            <w:tcBorders>
              <w:top w:val="single" w:sz="16" w:space="0" w:color="000000"/>
              <w:bottom w:val="nil"/>
            </w:tcBorders>
            <w:shd w:val="clear" w:color="auto" w:fill="FFFFFF"/>
            <w:tcMar>
              <w:top w:w="30" w:type="dxa"/>
              <w:left w:w="30" w:type="dxa"/>
              <w:bottom w:w="30" w:type="dxa"/>
              <w:right w:w="30" w:type="dxa"/>
            </w:tcMar>
          </w:tcPr>
          <w:p w:rsidR="00936BF5" w:rsidRPr="00884F78" w:rsidRDefault="00936BF5" w:rsidP="0017538A">
            <w:pPr>
              <w:autoSpaceDE w:val="0"/>
              <w:autoSpaceDN w:val="0"/>
              <w:adjustRightInd w:val="0"/>
              <w:spacing w:after="0"/>
              <w:rPr>
                <w:rFonts w:ascii="Times New Roman" w:eastAsia="Calibri" w:hAnsi="Times New Roman" w:cs="Times New Roman"/>
                <w:sz w:val="26"/>
                <w:szCs w:val="26"/>
              </w:rPr>
            </w:pPr>
          </w:p>
        </w:tc>
        <w:tc>
          <w:tcPr>
            <w:tcW w:w="521"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17538A">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4.852</w:t>
            </w:r>
          </w:p>
        </w:tc>
        <w:tc>
          <w:tcPr>
            <w:tcW w:w="522"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17538A">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.000</w:t>
            </w:r>
          </w:p>
        </w:tc>
      </w:tr>
      <w:tr w:rsidR="00936BF5" w:rsidRPr="00884F78" w:rsidTr="0017538A">
        <w:trPr>
          <w:cantSplit/>
          <w:tblHeader/>
        </w:trPr>
        <w:tc>
          <w:tcPr>
            <w:tcW w:w="367"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17538A">
            <w:pPr>
              <w:autoSpaceDE w:val="0"/>
              <w:autoSpaceDN w:val="0"/>
              <w:adjustRightInd w:val="0"/>
              <w:spacing w:after="0"/>
              <w:rPr>
                <w:rFonts w:ascii="Times New Roman" w:eastAsia="Calibri" w:hAnsi="Times New Roman" w:cs="Times New Roman"/>
                <w:color w:val="000000"/>
                <w:sz w:val="26"/>
                <w:szCs w:val="26"/>
              </w:rPr>
            </w:pPr>
          </w:p>
        </w:tc>
        <w:tc>
          <w:tcPr>
            <w:tcW w:w="128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17538A">
            <w:pPr>
              <w:autoSpaceDE w:val="0"/>
              <w:autoSpaceDN w:val="0"/>
              <w:adjustRightInd w:val="0"/>
              <w:spacing w:after="0"/>
              <w:rPr>
                <w:rFonts w:ascii="Times New Roman" w:eastAsia="Calibri" w:hAnsi="Times New Roman" w:cs="Times New Roman"/>
                <w:color w:val="000000"/>
                <w:sz w:val="26"/>
                <w:szCs w:val="26"/>
              </w:rPr>
            </w:pPr>
          </w:p>
          <w:p w:rsidR="00936BF5" w:rsidRPr="00884F78" w:rsidRDefault="00936BF5" w:rsidP="0017538A">
            <w:pPr>
              <w:autoSpaceDE w:val="0"/>
              <w:autoSpaceDN w:val="0"/>
              <w:adjustRightInd w:val="0"/>
              <w:spacing w:after="0"/>
              <w:rPr>
                <w:rFonts w:ascii="Times New Roman" w:eastAsia="Calibri" w:hAnsi="Times New Roman" w:cs="Times New Roman"/>
                <w:color w:val="000000"/>
                <w:sz w:val="26"/>
                <w:szCs w:val="26"/>
              </w:rPr>
            </w:pPr>
          </w:p>
          <w:p w:rsidR="00936BF5" w:rsidRPr="00884F78" w:rsidRDefault="00936BF5" w:rsidP="0017538A">
            <w:pPr>
              <w:autoSpaceDE w:val="0"/>
              <w:autoSpaceDN w:val="0"/>
              <w:adjustRightInd w:val="0"/>
              <w:spacing w:after="0"/>
              <w:rPr>
                <w:rFonts w:ascii="Times New Roman" w:eastAsia="Calibri" w:hAnsi="Times New Roman" w:cs="Times New Roman"/>
                <w:color w:val="000000"/>
                <w:sz w:val="26"/>
                <w:szCs w:val="26"/>
              </w:rPr>
            </w:pPr>
          </w:p>
          <w:p w:rsidR="00936BF5" w:rsidRPr="00884F78" w:rsidRDefault="00936BF5" w:rsidP="0017538A">
            <w:pPr>
              <w:jc w:val="right"/>
              <w:rPr>
                <w:rFonts w:ascii="Times New Roman" w:eastAsia="Calibri" w:hAnsi="Times New Roman" w:cs="Times New Roman"/>
                <w:sz w:val="26"/>
                <w:szCs w:val="26"/>
              </w:rPr>
            </w:pPr>
          </w:p>
        </w:tc>
        <w:tc>
          <w:tcPr>
            <w:tcW w:w="690"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17538A">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1.442</w:t>
            </w:r>
          </w:p>
          <w:p w:rsidR="00936BF5" w:rsidRPr="00884F78" w:rsidRDefault="00936BF5" w:rsidP="0017538A">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1.665</w:t>
            </w:r>
          </w:p>
          <w:p w:rsidR="00936BF5" w:rsidRPr="00884F78" w:rsidRDefault="00936BF5" w:rsidP="0017538A">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1.786</w:t>
            </w:r>
          </w:p>
          <w:p w:rsidR="00936BF5" w:rsidRPr="00884F78" w:rsidRDefault="00936BF5" w:rsidP="0017538A">
            <w:pPr>
              <w:autoSpaceDE w:val="0"/>
              <w:autoSpaceDN w:val="0"/>
              <w:adjustRightInd w:val="0"/>
              <w:spacing w:after="0"/>
              <w:rPr>
                <w:rFonts w:ascii="Times New Roman" w:eastAsia="Calibri" w:hAnsi="Times New Roman" w:cs="Times New Roman"/>
                <w:color w:val="000000"/>
                <w:sz w:val="26"/>
                <w:szCs w:val="26"/>
              </w:rPr>
            </w:pPr>
          </w:p>
        </w:tc>
        <w:tc>
          <w:tcPr>
            <w:tcW w:w="690"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17538A">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0.34</w:t>
            </w:r>
          </w:p>
          <w:p w:rsidR="00936BF5" w:rsidRPr="00884F78" w:rsidRDefault="00936BF5" w:rsidP="0017538A">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0.44</w:t>
            </w:r>
          </w:p>
          <w:p w:rsidR="00936BF5" w:rsidRPr="00884F78" w:rsidRDefault="00936BF5" w:rsidP="0017538A">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0.22</w:t>
            </w:r>
          </w:p>
          <w:p w:rsidR="00936BF5" w:rsidRPr="00884F78" w:rsidRDefault="00936BF5" w:rsidP="0017538A">
            <w:pPr>
              <w:autoSpaceDE w:val="0"/>
              <w:autoSpaceDN w:val="0"/>
              <w:adjustRightInd w:val="0"/>
              <w:spacing w:after="0"/>
              <w:jc w:val="right"/>
              <w:rPr>
                <w:rFonts w:ascii="Times New Roman" w:eastAsia="Calibri" w:hAnsi="Times New Roman" w:cs="Times New Roman"/>
                <w:color w:val="000000"/>
                <w:sz w:val="26"/>
                <w:szCs w:val="26"/>
              </w:rPr>
            </w:pPr>
          </w:p>
        </w:tc>
        <w:tc>
          <w:tcPr>
            <w:tcW w:w="926"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17538A">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.075</w:t>
            </w:r>
          </w:p>
          <w:p w:rsidR="00936BF5" w:rsidRPr="00884F78" w:rsidRDefault="00936BF5" w:rsidP="0017538A">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.045</w:t>
            </w:r>
          </w:p>
          <w:p w:rsidR="00936BF5" w:rsidRPr="00884F78" w:rsidRDefault="00936BF5" w:rsidP="0017538A">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.880</w:t>
            </w:r>
          </w:p>
          <w:p w:rsidR="00936BF5" w:rsidRPr="00884F78" w:rsidRDefault="00936BF5" w:rsidP="0017538A">
            <w:pPr>
              <w:autoSpaceDE w:val="0"/>
              <w:autoSpaceDN w:val="0"/>
              <w:adjustRightInd w:val="0"/>
              <w:spacing w:after="0"/>
              <w:jc w:val="right"/>
              <w:rPr>
                <w:rFonts w:ascii="Times New Roman" w:eastAsia="Calibri" w:hAnsi="Times New Roman" w:cs="Times New Roman"/>
                <w:color w:val="000000"/>
                <w:sz w:val="26"/>
                <w:szCs w:val="26"/>
              </w:rPr>
            </w:pPr>
          </w:p>
        </w:tc>
        <w:tc>
          <w:tcPr>
            <w:tcW w:w="521"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17538A">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56.146</w:t>
            </w:r>
          </w:p>
          <w:p w:rsidR="00936BF5" w:rsidRPr="00884F78" w:rsidRDefault="00936BF5" w:rsidP="0017538A">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28.224</w:t>
            </w:r>
          </w:p>
          <w:p w:rsidR="00936BF5" w:rsidRPr="00884F78" w:rsidRDefault="00936BF5" w:rsidP="0017538A">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35.175</w:t>
            </w:r>
          </w:p>
          <w:p w:rsidR="00936BF5" w:rsidRPr="00884F78" w:rsidRDefault="00936BF5" w:rsidP="0017538A">
            <w:pPr>
              <w:autoSpaceDE w:val="0"/>
              <w:autoSpaceDN w:val="0"/>
              <w:adjustRightInd w:val="0"/>
              <w:spacing w:after="0"/>
              <w:rPr>
                <w:rFonts w:ascii="Times New Roman" w:eastAsia="Calibri" w:hAnsi="Times New Roman" w:cs="Times New Roman"/>
                <w:color w:val="000000"/>
                <w:sz w:val="26"/>
                <w:szCs w:val="26"/>
              </w:rPr>
            </w:pPr>
          </w:p>
        </w:tc>
        <w:tc>
          <w:tcPr>
            <w:tcW w:w="522"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17538A">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.002</w:t>
            </w:r>
          </w:p>
          <w:p w:rsidR="00936BF5" w:rsidRPr="00884F78" w:rsidRDefault="00936BF5" w:rsidP="0017538A">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.001</w:t>
            </w:r>
          </w:p>
          <w:p w:rsidR="00936BF5" w:rsidRPr="00884F78" w:rsidRDefault="00936BF5" w:rsidP="0017538A">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.000</w:t>
            </w:r>
          </w:p>
          <w:p w:rsidR="00936BF5" w:rsidRPr="00884F78" w:rsidRDefault="00936BF5" w:rsidP="0017538A">
            <w:pPr>
              <w:autoSpaceDE w:val="0"/>
              <w:autoSpaceDN w:val="0"/>
              <w:adjustRightInd w:val="0"/>
              <w:spacing w:after="0"/>
              <w:rPr>
                <w:rFonts w:ascii="Times New Roman" w:eastAsia="Calibri" w:hAnsi="Times New Roman" w:cs="Times New Roman"/>
                <w:color w:val="000000"/>
                <w:sz w:val="26"/>
                <w:szCs w:val="26"/>
              </w:rPr>
            </w:pPr>
          </w:p>
        </w:tc>
      </w:tr>
      <w:tr w:rsidR="00936BF5" w:rsidRPr="00884F78" w:rsidTr="0017538A">
        <w:trPr>
          <w:cantSplit/>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936BF5" w:rsidRPr="00884F78" w:rsidRDefault="00264EA0" w:rsidP="0017538A">
            <w:pPr>
              <w:autoSpaceDE w:val="0"/>
              <w:autoSpaceDN w:val="0"/>
              <w:adjustRightInd w:val="0"/>
              <w:spacing w:after="0"/>
              <w:jc w:val="both"/>
              <w:rPr>
                <w:rFonts w:ascii="Times New Roman" w:eastAsia="Calibri" w:hAnsi="Times New Roman" w:cs="Times New Roman"/>
                <w:b/>
                <w:sz w:val="26"/>
                <w:szCs w:val="26"/>
              </w:rPr>
            </w:pPr>
            <w:r w:rsidRPr="00884F78">
              <w:rPr>
                <w:rFonts w:ascii="Times New Roman" w:eastAsia="Calibri" w:hAnsi="Times New Roman" w:cs="Times New Roman"/>
                <w:b/>
                <w:sz w:val="26"/>
                <w:szCs w:val="26"/>
              </w:rPr>
              <w:t xml:space="preserve">Source: SPSS print out, </w:t>
            </w:r>
            <w:r w:rsidR="00F20507" w:rsidRPr="00884F78">
              <w:rPr>
                <w:rFonts w:ascii="Times New Roman" w:eastAsia="Calibri" w:hAnsi="Times New Roman" w:cs="Times New Roman"/>
                <w:b/>
                <w:sz w:val="26"/>
                <w:szCs w:val="26"/>
              </w:rPr>
              <w:t>2025</w:t>
            </w:r>
          </w:p>
          <w:p w:rsidR="00936BF5" w:rsidRPr="00884F78" w:rsidRDefault="00936BF5" w:rsidP="0017538A">
            <w:pPr>
              <w:numPr>
                <w:ilvl w:val="0"/>
                <w:numId w:val="12"/>
              </w:numPr>
              <w:autoSpaceDE w:val="0"/>
              <w:autoSpaceDN w:val="0"/>
              <w:adjustRightInd w:val="0"/>
              <w:spacing w:after="0"/>
              <w:contextualSpacing/>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Dependent Variable: TSA</w:t>
            </w:r>
          </w:p>
          <w:p w:rsidR="00936BF5" w:rsidRPr="00884F78" w:rsidRDefault="00936BF5" w:rsidP="0017538A">
            <w:pPr>
              <w:autoSpaceDE w:val="0"/>
              <w:autoSpaceDN w:val="0"/>
              <w:adjustRightInd w:val="0"/>
              <w:spacing w:after="0"/>
              <w:rPr>
                <w:rFonts w:ascii="Times New Roman" w:eastAsia="Calibri" w:hAnsi="Times New Roman" w:cs="Times New Roman"/>
                <w:color w:val="000000"/>
                <w:sz w:val="26"/>
                <w:szCs w:val="26"/>
              </w:rPr>
            </w:pPr>
          </w:p>
        </w:tc>
      </w:tr>
    </w:tbl>
    <w:p w:rsidR="00936BF5" w:rsidRPr="00884F78" w:rsidRDefault="00936BF5" w:rsidP="007762AE">
      <w:pPr>
        <w:autoSpaceDE w:val="0"/>
        <w:autoSpaceDN w:val="0"/>
        <w:adjustRightInd w:val="0"/>
        <w:spacing w:after="0"/>
        <w:jc w:val="both"/>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Table 4.4.12 shows the coefficient used in testing whether the three independent variables contributed information to the predicator of the dependent variable “TSA”. The t-value in this study was found to be significant at 0.05 levels. All the proxies emerged to be significant (Sig. t &lt;0.05) on the independent variables in the regression model. Hence there is significant difference between corrupt practices in public service.</w:t>
      </w:r>
    </w:p>
    <w:p w:rsidR="00A942F7" w:rsidRPr="00884F78" w:rsidRDefault="00A942F7" w:rsidP="007762AE">
      <w:pPr>
        <w:spacing w:after="0"/>
        <w:jc w:val="both"/>
        <w:rPr>
          <w:rFonts w:ascii="Times New Roman" w:eastAsia="Calibri" w:hAnsi="Times New Roman" w:cs="Times New Roman"/>
          <w:b/>
          <w:sz w:val="26"/>
          <w:szCs w:val="26"/>
        </w:rPr>
      </w:pPr>
    </w:p>
    <w:p w:rsidR="00936BF5" w:rsidRPr="00884F78" w:rsidRDefault="00936BF5" w:rsidP="007762AE">
      <w:pPr>
        <w:spacing w:after="0"/>
        <w:jc w:val="both"/>
        <w:rPr>
          <w:rFonts w:ascii="Times New Roman" w:eastAsia="Calibri" w:hAnsi="Times New Roman" w:cs="Times New Roman"/>
          <w:b/>
          <w:sz w:val="26"/>
          <w:szCs w:val="26"/>
        </w:rPr>
      </w:pPr>
      <w:r w:rsidRPr="00884F78">
        <w:rPr>
          <w:rFonts w:ascii="Times New Roman" w:eastAsia="Calibri" w:hAnsi="Times New Roman" w:cs="Times New Roman"/>
          <w:b/>
          <w:sz w:val="26"/>
          <w:szCs w:val="26"/>
        </w:rPr>
        <w:t>HYPOTHESIS 3</w:t>
      </w:r>
    </w:p>
    <w:p w:rsidR="00936BF5" w:rsidRPr="00884F78" w:rsidRDefault="00936BF5" w:rsidP="007762AE">
      <w:pPr>
        <w:spacing w:after="0"/>
        <w:jc w:val="both"/>
        <w:rPr>
          <w:rFonts w:ascii="Times New Roman" w:eastAsia="Calibri" w:hAnsi="Times New Roman" w:cs="Times New Roman"/>
          <w:sz w:val="26"/>
          <w:szCs w:val="26"/>
        </w:rPr>
      </w:pPr>
      <w:r w:rsidRPr="00884F78">
        <w:rPr>
          <w:rFonts w:ascii="Times New Roman" w:eastAsia="Calibri" w:hAnsi="Times New Roman" w:cs="Times New Roman"/>
          <w:sz w:val="26"/>
          <w:szCs w:val="26"/>
        </w:rPr>
        <w:t>H</w:t>
      </w:r>
      <w:r w:rsidRPr="00884F78">
        <w:rPr>
          <w:rFonts w:ascii="Times New Roman" w:eastAsia="Calibri" w:hAnsi="Times New Roman" w:cs="Times New Roman"/>
          <w:sz w:val="26"/>
          <w:szCs w:val="26"/>
          <w:vertAlign w:val="subscript"/>
        </w:rPr>
        <w:t>0</w:t>
      </w:r>
      <w:r w:rsidRPr="00884F78">
        <w:rPr>
          <w:rFonts w:ascii="Times New Roman" w:eastAsia="Calibri" w:hAnsi="Times New Roman" w:cs="Times New Roman"/>
          <w:sz w:val="26"/>
          <w:szCs w:val="26"/>
        </w:rPr>
        <w:t>: there is no significant relationship between TSA and financial corrupt practices in Nigeria</w:t>
      </w:r>
    </w:p>
    <w:tbl>
      <w:tblPr>
        <w:tblW w:w="67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1280"/>
        <w:gridCol w:w="2689"/>
        <w:gridCol w:w="1253"/>
        <w:gridCol w:w="1576"/>
      </w:tblGrid>
      <w:tr w:rsidR="00936BF5" w:rsidRPr="00884F78" w:rsidTr="0068246A">
        <w:tc>
          <w:tcPr>
            <w:tcW w:w="6798" w:type="dxa"/>
            <w:gridSpan w:val="4"/>
            <w:tcBorders>
              <w:top w:val="nil"/>
              <w:left w:val="nil"/>
              <w:bottom w:val="nil"/>
              <w:right w:val="nil"/>
            </w:tcBorders>
            <w:shd w:val="clear" w:color="auto" w:fill="FFFFFF"/>
          </w:tcPr>
          <w:p w:rsidR="00936BF5" w:rsidRPr="00884F78" w:rsidRDefault="00936BF5" w:rsidP="007762AE">
            <w:pPr>
              <w:spacing w:after="0"/>
              <w:jc w:val="both"/>
              <w:rPr>
                <w:rFonts w:ascii="Times New Roman" w:eastAsia="Calibri" w:hAnsi="Times New Roman" w:cs="Times New Roman"/>
                <w:sz w:val="26"/>
                <w:szCs w:val="26"/>
              </w:rPr>
            </w:pPr>
          </w:p>
          <w:tbl>
            <w:tblPr>
              <w:tblW w:w="47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726"/>
            </w:tblGrid>
            <w:tr w:rsidR="00936BF5" w:rsidRPr="00884F78" w:rsidTr="0068246A">
              <w:tc>
                <w:tcPr>
                  <w:tcW w:w="4724" w:type="dxa"/>
                  <w:tcBorders>
                    <w:top w:val="nil"/>
                    <w:left w:val="nil"/>
                    <w:bottom w:val="nil"/>
                    <w:right w:val="nil"/>
                  </w:tcBorders>
                  <w:shd w:val="clear" w:color="auto" w:fill="FFFFFF"/>
                </w:tcPr>
                <w:p w:rsidR="00936BF5" w:rsidRPr="00884F78" w:rsidRDefault="00936BF5" w:rsidP="007762AE">
                  <w:pPr>
                    <w:spacing w:after="0"/>
                    <w:ind w:right="60"/>
                    <w:rPr>
                      <w:rFonts w:ascii="Times New Roman" w:eastAsia="Calibri" w:hAnsi="Times New Roman" w:cs="Times New Roman"/>
                      <w:color w:val="000000"/>
                      <w:sz w:val="26"/>
                      <w:szCs w:val="26"/>
                    </w:rPr>
                  </w:pPr>
                  <w:r w:rsidRPr="00884F78">
                    <w:rPr>
                      <w:rFonts w:ascii="Times New Roman" w:eastAsia="Calibri" w:hAnsi="Times New Roman" w:cs="Times New Roman"/>
                      <w:b/>
                      <w:sz w:val="26"/>
                      <w:szCs w:val="26"/>
                    </w:rPr>
                    <w:t>Table 4.3.1 Pearson Correlation Between TSA And financial corrupt practices in Nigeria</w:t>
                  </w:r>
                </w:p>
              </w:tc>
            </w:tr>
          </w:tbl>
          <w:p w:rsidR="00936BF5" w:rsidRPr="00884F78" w:rsidRDefault="00936BF5" w:rsidP="007762AE">
            <w:pPr>
              <w:spacing w:after="0"/>
              <w:ind w:right="60"/>
              <w:jc w:val="both"/>
              <w:rPr>
                <w:rFonts w:ascii="Times New Roman" w:eastAsia="Calibri" w:hAnsi="Times New Roman" w:cs="Times New Roman"/>
                <w:color w:val="000000"/>
                <w:sz w:val="26"/>
                <w:szCs w:val="26"/>
              </w:rPr>
            </w:pPr>
          </w:p>
        </w:tc>
      </w:tr>
      <w:tr w:rsidR="00936BF5" w:rsidRPr="00884F78" w:rsidTr="0068246A">
        <w:tc>
          <w:tcPr>
            <w:tcW w:w="3969" w:type="dxa"/>
            <w:gridSpan w:val="2"/>
            <w:tcBorders>
              <w:top w:val="single" w:sz="16" w:space="0" w:color="auto"/>
              <w:left w:val="single" w:sz="16" w:space="0" w:color="auto"/>
              <w:bottom w:val="single" w:sz="16" w:space="0" w:color="auto"/>
              <w:right w:val="nil"/>
            </w:tcBorders>
            <w:shd w:val="clear" w:color="auto" w:fill="FFFFFF"/>
          </w:tcPr>
          <w:p w:rsidR="00936BF5" w:rsidRPr="00884F78" w:rsidRDefault="00936BF5" w:rsidP="007762AE">
            <w:pPr>
              <w:spacing w:after="0"/>
              <w:ind w:right="60"/>
              <w:jc w:val="both"/>
              <w:rPr>
                <w:rFonts w:ascii="Times New Roman" w:eastAsia="Calibri" w:hAnsi="Times New Roman" w:cs="Times New Roman"/>
                <w:color w:val="000000"/>
                <w:sz w:val="26"/>
                <w:szCs w:val="26"/>
              </w:rPr>
            </w:pPr>
          </w:p>
        </w:tc>
        <w:tc>
          <w:tcPr>
            <w:tcW w:w="1253" w:type="dxa"/>
            <w:tcBorders>
              <w:top w:val="single" w:sz="16" w:space="0" w:color="auto"/>
              <w:left w:val="single" w:sz="16" w:space="0" w:color="auto"/>
              <w:bottom w:val="single" w:sz="16" w:space="0" w:color="auto"/>
            </w:tcBorders>
            <w:shd w:val="clear" w:color="auto" w:fill="FFFFFF"/>
          </w:tcPr>
          <w:p w:rsidR="00936BF5" w:rsidRPr="00884F78" w:rsidRDefault="00936BF5" w:rsidP="007762AE">
            <w:pPr>
              <w:spacing w:after="0"/>
              <w:ind w:right="60"/>
              <w:jc w:val="both"/>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TSA</w:t>
            </w:r>
          </w:p>
        </w:tc>
        <w:tc>
          <w:tcPr>
            <w:tcW w:w="1576" w:type="dxa"/>
            <w:tcBorders>
              <w:top w:val="single" w:sz="16" w:space="0" w:color="auto"/>
              <w:bottom w:val="single" w:sz="16" w:space="0" w:color="auto"/>
              <w:right w:val="single" w:sz="16" w:space="0" w:color="auto"/>
            </w:tcBorders>
            <w:shd w:val="clear" w:color="auto" w:fill="FFFFFF"/>
          </w:tcPr>
          <w:p w:rsidR="00936BF5" w:rsidRPr="00884F78" w:rsidRDefault="00936BF5" w:rsidP="007762AE">
            <w:pPr>
              <w:spacing w:after="0"/>
              <w:ind w:right="60"/>
              <w:jc w:val="both"/>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FCPN</w:t>
            </w:r>
          </w:p>
        </w:tc>
      </w:tr>
      <w:tr w:rsidR="00936BF5" w:rsidRPr="00884F78" w:rsidTr="0068246A">
        <w:tc>
          <w:tcPr>
            <w:tcW w:w="1280" w:type="dxa"/>
            <w:vMerge w:val="restart"/>
            <w:tcBorders>
              <w:top w:val="single" w:sz="16" w:space="0" w:color="auto"/>
              <w:left w:val="single" w:sz="16" w:space="0" w:color="auto"/>
              <w:bottom w:val="nil"/>
              <w:right w:val="nil"/>
            </w:tcBorders>
            <w:shd w:val="clear" w:color="auto" w:fill="FFFFFF"/>
            <w:vAlign w:val="center"/>
          </w:tcPr>
          <w:p w:rsidR="00936BF5" w:rsidRPr="00884F78" w:rsidRDefault="00936BF5" w:rsidP="007762AE">
            <w:pPr>
              <w:spacing w:after="0"/>
              <w:ind w:right="60"/>
              <w:jc w:val="both"/>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TSA</w:t>
            </w:r>
          </w:p>
        </w:tc>
        <w:tc>
          <w:tcPr>
            <w:tcW w:w="2689" w:type="dxa"/>
            <w:tcBorders>
              <w:top w:val="single" w:sz="16" w:space="0" w:color="auto"/>
              <w:left w:val="nil"/>
              <w:bottom w:val="nil"/>
              <w:right w:val="single" w:sz="16" w:space="0" w:color="auto"/>
            </w:tcBorders>
            <w:shd w:val="clear" w:color="auto" w:fill="FFFFFF"/>
            <w:vAlign w:val="center"/>
          </w:tcPr>
          <w:p w:rsidR="00936BF5" w:rsidRPr="00884F78" w:rsidRDefault="00936BF5" w:rsidP="007762AE">
            <w:pPr>
              <w:spacing w:after="0"/>
              <w:ind w:right="60"/>
              <w:jc w:val="both"/>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Pearson Correlation</w:t>
            </w:r>
          </w:p>
        </w:tc>
        <w:tc>
          <w:tcPr>
            <w:tcW w:w="1253" w:type="dxa"/>
            <w:tcBorders>
              <w:top w:val="single" w:sz="16" w:space="0" w:color="auto"/>
              <w:left w:val="single" w:sz="16" w:space="0" w:color="auto"/>
              <w:bottom w:val="nil"/>
            </w:tcBorders>
            <w:shd w:val="clear" w:color="auto" w:fill="FFFFFF"/>
            <w:vAlign w:val="center"/>
          </w:tcPr>
          <w:p w:rsidR="00936BF5" w:rsidRPr="00884F78" w:rsidRDefault="00936BF5" w:rsidP="007762AE">
            <w:pPr>
              <w:spacing w:after="0"/>
              <w:ind w:right="60"/>
              <w:jc w:val="both"/>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w:t>
            </w:r>
          </w:p>
        </w:tc>
        <w:tc>
          <w:tcPr>
            <w:tcW w:w="1576" w:type="dxa"/>
            <w:tcBorders>
              <w:top w:val="single" w:sz="16" w:space="0" w:color="auto"/>
              <w:bottom w:val="nil"/>
              <w:right w:val="single" w:sz="16" w:space="0" w:color="auto"/>
            </w:tcBorders>
            <w:shd w:val="clear" w:color="auto" w:fill="FFFFFF"/>
            <w:vAlign w:val="center"/>
          </w:tcPr>
          <w:p w:rsidR="00936BF5" w:rsidRPr="00884F78" w:rsidRDefault="00936BF5" w:rsidP="007762AE">
            <w:pPr>
              <w:spacing w:after="0"/>
              <w:ind w:right="60"/>
              <w:jc w:val="both"/>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.620</w:t>
            </w:r>
            <w:r w:rsidRPr="00884F78">
              <w:rPr>
                <w:rFonts w:ascii="Times New Roman" w:eastAsia="Calibri" w:hAnsi="Times New Roman" w:cs="Times New Roman"/>
                <w:color w:val="000000"/>
                <w:sz w:val="26"/>
                <w:szCs w:val="26"/>
                <w:vertAlign w:val="superscript"/>
              </w:rPr>
              <w:t>**</w:t>
            </w:r>
          </w:p>
        </w:tc>
      </w:tr>
      <w:tr w:rsidR="00936BF5" w:rsidRPr="00884F78" w:rsidTr="0068246A">
        <w:tc>
          <w:tcPr>
            <w:tcW w:w="1280" w:type="dxa"/>
            <w:vMerge/>
            <w:tcBorders>
              <w:top w:val="single" w:sz="16" w:space="0" w:color="auto"/>
              <w:left w:val="single" w:sz="16" w:space="0" w:color="auto"/>
              <w:bottom w:val="nil"/>
              <w:right w:val="nil"/>
            </w:tcBorders>
            <w:shd w:val="clear" w:color="auto" w:fill="FFFFFF"/>
            <w:vAlign w:val="center"/>
          </w:tcPr>
          <w:p w:rsidR="00936BF5" w:rsidRPr="00884F78" w:rsidRDefault="00936BF5" w:rsidP="007762AE">
            <w:pPr>
              <w:spacing w:after="0"/>
              <w:jc w:val="both"/>
              <w:rPr>
                <w:rFonts w:ascii="Times New Roman" w:eastAsia="Calibri" w:hAnsi="Times New Roman" w:cs="Times New Roman"/>
                <w:color w:val="000000"/>
                <w:sz w:val="26"/>
                <w:szCs w:val="26"/>
              </w:rPr>
            </w:pPr>
          </w:p>
        </w:tc>
        <w:tc>
          <w:tcPr>
            <w:tcW w:w="2689" w:type="dxa"/>
            <w:tcBorders>
              <w:top w:val="nil"/>
              <w:left w:val="nil"/>
              <w:bottom w:val="nil"/>
              <w:right w:val="single" w:sz="16" w:space="0" w:color="auto"/>
            </w:tcBorders>
            <w:shd w:val="clear" w:color="auto" w:fill="FFFFFF"/>
            <w:vAlign w:val="center"/>
          </w:tcPr>
          <w:p w:rsidR="00936BF5" w:rsidRPr="00884F78" w:rsidRDefault="00936BF5" w:rsidP="007762AE">
            <w:pPr>
              <w:spacing w:after="0"/>
              <w:ind w:right="60"/>
              <w:jc w:val="both"/>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Sig. (1-tailed)</w:t>
            </w:r>
          </w:p>
        </w:tc>
        <w:tc>
          <w:tcPr>
            <w:tcW w:w="1253" w:type="dxa"/>
            <w:tcBorders>
              <w:top w:val="nil"/>
              <w:left w:val="single" w:sz="16" w:space="0" w:color="auto"/>
              <w:bottom w:val="nil"/>
            </w:tcBorders>
            <w:shd w:val="clear" w:color="auto" w:fill="FFFFFF"/>
          </w:tcPr>
          <w:p w:rsidR="00936BF5" w:rsidRPr="00884F78" w:rsidRDefault="00936BF5" w:rsidP="007762AE">
            <w:pPr>
              <w:spacing w:after="0"/>
              <w:jc w:val="both"/>
              <w:rPr>
                <w:rFonts w:ascii="Times New Roman" w:eastAsia="Calibri" w:hAnsi="Times New Roman" w:cs="Times New Roman"/>
                <w:sz w:val="26"/>
                <w:szCs w:val="26"/>
              </w:rPr>
            </w:pPr>
          </w:p>
        </w:tc>
        <w:tc>
          <w:tcPr>
            <w:tcW w:w="1576" w:type="dxa"/>
            <w:tcBorders>
              <w:top w:val="nil"/>
              <w:bottom w:val="nil"/>
              <w:right w:val="single" w:sz="16" w:space="0" w:color="auto"/>
            </w:tcBorders>
            <w:shd w:val="clear" w:color="auto" w:fill="FFFFFF"/>
            <w:vAlign w:val="center"/>
          </w:tcPr>
          <w:p w:rsidR="00936BF5" w:rsidRPr="00884F78" w:rsidRDefault="00936BF5" w:rsidP="007762AE">
            <w:pPr>
              <w:spacing w:after="0"/>
              <w:ind w:right="60"/>
              <w:jc w:val="both"/>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.000</w:t>
            </w:r>
          </w:p>
        </w:tc>
      </w:tr>
      <w:tr w:rsidR="00936BF5" w:rsidRPr="00884F78" w:rsidTr="0068246A">
        <w:tc>
          <w:tcPr>
            <w:tcW w:w="1280" w:type="dxa"/>
            <w:vMerge/>
            <w:tcBorders>
              <w:top w:val="single" w:sz="16" w:space="0" w:color="auto"/>
              <w:left w:val="single" w:sz="16" w:space="0" w:color="auto"/>
              <w:bottom w:val="nil"/>
              <w:right w:val="nil"/>
            </w:tcBorders>
            <w:shd w:val="clear" w:color="auto" w:fill="FFFFFF"/>
            <w:vAlign w:val="center"/>
          </w:tcPr>
          <w:p w:rsidR="00936BF5" w:rsidRPr="00884F78" w:rsidRDefault="00936BF5" w:rsidP="007762AE">
            <w:pPr>
              <w:spacing w:after="0"/>
              <w:jc w:val="both"/>
              <w:rPr>
                <w:rFonts w:ascii="Times New Roman" w:eastAsia="Calibri" w:hAnsi="Times New Roman" w:cs="Times New Roman"/>
                <w:color w:val="000000"/>
                <w:sz w:val="26"/>
                <w:szCs w:val="26"/>
              </w:rPr>
            </w:pPr>
          </w:p>
        </w:tc>
        <w:tc>
          <w:tcPr>
            <w:tcW w:w="2689" w:type="dxa"/>
            <w:tcBorders>
              <w:top w:val="nil"/>
              <w:left w:val="nil"/>
              <w:bottom w:val="nil"/>
              <w:right w:val="single" w:sz="16" w:space="0" w:color="auto"/>
            </w:tcBorders>
            <w:shd w:val="clear" w:color="auto" w:fill="FFFFFF"/>
            <w:vAlign w:val="center"/>
          </w:tcPr>
          <w:p w:rsidR="00936BF5" w:rsidRPr="00884F78" w:rsidRDefault="00936BF5" w:rsidP="007762AE">
            <w:pPr>
              <w:spacing w:after="0"/>
              <w:ind w:right="60"/>
              <w:jc w:val="both"/>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N</w:t>
            </w:r>
          </w:p>
        </w:tc>
        <w:tc>
          <w:tcPr>
            <w:tcW w:w="1253" w:type="dxa"/>
            <w:tcBorders>
              <w:top w:val="nil"/>
              <w:left w:val="single" w:sz="16" w:space="0" w:color="auto"/>
              <w:bottom w:val="nil"/>
            </w:tcBorders>
            <w:shd w:val="clear" w:color="auto" w:fill="FFFFFF"/>
            <w:vAlign w:val="center"/>
          </w:tcPr>
          <w:p w:rsidR="00936BF5" w:rsidRPr="00884F78" w:rsidRDefault="00936BF5" w:rsidP="007762AE">
            <w:pPr>
              <w:spacing w:after="0"/>
              <w:ind w:right="60"/>
              <w:jc w:val="both"/>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150</w:t>
            </w:r>
          </w:p>
        </w:tc>
        <w:tc>
          <w:tcPr>
            <w:tcW w:w="1576" w:type="dxa"/>
            <w:tcBorders>
              <w:top w:val="nil"/>
              <w:bottom w:val="nil"/>
              <w:right w:val="single" w:sz="16" w:space="0" w:color="auto"/>
            </w:tcBorders>
            <w:shd w:val="clear" w:color="auto" w:fill="FFFFFF"/>
            <w:vAlign w:val="center"/>
          </w:tcPr>
          <w:p w:rsidR="00936BF5" w:rsidRPr="00884F78" w:rsidRDefault="00936BF5" w:rsidP="007762AE">
            <w:pPr>
              <w:spacing w:after="0"/>
              <w:ind w:right="60"/>
              <w:jc w:val="both"/>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150</w:t>
            </w:r>
          </w:p>
        </w:tc>
      </w:tr>
      <w:tr w:rsidR="00936BF5" w:rsidRPr="00884F78" w:rsidTr="0068246A">
        <w:tc>
          <w:tcPr>
            <w:tcW w:w="1280" w:type="dxa"/>
            <w:vMerge w:val="restart"/>
            <w:tcBorders>
              <w:top w:val="nil"/>
              <w:left w:val="single" w:sz="16" w:space="0" w:color="auto"/>
              <w:bottom w:val="single" w:sz="16" w:space="0" w:color="auto"/>
              <w:right w:val="nil"/>
            </w:tcBorders>
            <w:shd w:val="clear" w:color="auto" w:fill="FFFFFF"/>
            <w:vAlign w:val="center"/>
          </w:tcPr>
          <w:p w:rsidR="00936BF5" w:rsidRPr="00884F78" w:rsidRDefault="00936BF5" w:rsidP="007762AE">
            <w:pPr>
              <w:spacing w:after="0"/>
              <w:ind w:right="60"/>
              <w:jc w:val="both"/>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FCPN</w:t>
            </w:r>
          </w:p>
        </w:tc>
        <w:tc>
          <w:tcPr>
            <w:tcW w:w="2689" w:type="dxa"/>
            <w:tcBorders>
              <w:top w:val="nil"/>
              <w:left w:val="nil"/>
              <w:bottom w:val="nil"/>
              <w:right w:val="single" w:sz="16" w:space="0" w:color="auto"/>
            </w:tcBorders>
            <w:shd w:val="clear" w:color="auto" w:fill="FFFFFF"/>
            <w:vAlign w:val="center"/>
          </w:tcPr>
          <w:p w:rsidR="00936BF5" w:rsidRPr="00884F78" w:rsidRDefault="00936BF5" w:rsidP="007762AE">
            <w:pPr>
              <w:spacing w:after="0"/>
              <w:ind w:right="60"/>
              <w:jc w:val="both"/>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Pearson Correlation</w:t>
            </w:r>
          </w:p>
        </w:tc>
        <w:tc>
          <w:tcPr>
            <w:tcW w:w="1253" w:type="dxa"/>
            <w:tcBorders>
              <w:top w:val="nil"/>
              <w:left w:val="single" w:sz="16" w:space="0" w:color="auto"/>
              <w:bottom w:val="nil"/>
            </w:tcBorders>
            <w:shd w:val="clear" w:color="auto" w:fill="FFFFFF"/>
            <w:vAlign w:val="center"/>
          </w:tcPr>
          <w:p w:rsidR="00936BF5" w:rsidRPr="00884F78" w:rsidRDefault="00936BF5" w:rsidP="007762AE">
            <w:pPr>
              <w:spacing w:after="0"/>
              <w:ind w:right="60"/>
              <w:jc w:val="both"/>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.620</w:t>
            </w:r>
            <w:r w:rsidRPr="00884F78">
              <w:rPr>
                <w:rFonts w:ascii="Times New Roman" w:eastAsia="Calibri" w:hAnsi="Times New Roman" w:cs="Times New Roman"/>
                <w:color w:val="000000"/>
                <w:sz w:val="26"/>
                <w:szCs w:val="26"/>
                <w:vertAlign w:val="superscript"/>
              </w:rPr>
              <w:t>**</w:t>
            </w:r>
          </w:p>
        </w:tc>
        <w:tc>
          <w:tcPr>
            <w:tcW w:w="1576" w:type="dxa"/>
            <w:tcBorders>
              <w:top w:val="nil"/>
              <w:bottom w:val="nil"/>
              <w:right w:val="single" w:sz="16" w:space="0" w:color="auto"/>
            </w:tcBorders>
            <w:shd w:val="clear" w:color="auto" w:fill="FFFFFF"/>
            <w:vAlign w:val="center"/>
          </w:tcPr>
          <w:p w:rsidR="00936BF5" w:rsidRPr="00884F78" w:rsidRDefault="00936BF5" w:rsidP="007762AE">
            <w:pPr>
              <w:spacing w:after="0"/>
              <w:ind w:right="60"/>
              <w:jc w:val="both"/>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w:t>
            </w:r>
          </w:p>
        </w:tc>
      </w:tr>
      <w:tr w:rsidR="00936BF5" w:rsidRPr="00884F78" w:rsidTr="0068246A">
        <w:tc>
          <w:tcPr>
            <w:tcW w:w="1280" w:type="dxa"/>
            <w:vMerge/>
            <w:tcBorders>
              <w:top w:val="nil"/>
              <w:left w:val="single" w:sz="16" w:space="0" w:color="auto"/>
              <w:bottom w:val="single" w:sz="16" w:space="0" w:color="auto"/>
              <w:right w:val="nil"/>
            </w:tcBorders>
            <w:shd w:val="clear" w:color="auto" w:fill="FFFFFF"/>
            <w:vAlign w:val="center"/>
          </w:tcPr>
          <w:p w:rsidR="00936BF5" w:rsidRPr="00884F78" w:rsidRDefault="00936BF5" w:rsidP="007762AE">
            <w:pPr>
              <w:spacing w:after="0"/>
              <w:jc w:val="both"/>
              <w:rPr>
                <w:rFonts w:ascii="Times New Roman" w:eastAsia="Calibri" w:hAnsi="Times New Roman" w:cs="Times New Roman"/>
                <w:color w:val="000000"/>
                <w:sz w:val="26"/>
                <w:szCs w:val="26"/>
              </w:rPr>
            </w:pPr>
          </w:p>
        </w:tc>
        <w:tc>
          <w:tcPr>
            <w:tcW w:w="2689" w:type="dxa"/>
            <w:tcBorders>
              <w:top w:val="nil"/>
              <w:left w:val="nil"/>
              <w:bottom w:val="nil"/>
              <w:right w:val="single" w:sz="16" w:space="0" w:color="auto"/>
            </w:tcBorders>
            <w:shd w:val="clear" w:color="auto" w:fill="FFFFFF"/>
            <w:vAlign w:val="center"/>
          </w:tcPr>
          <w:p w:rsidR="00936BF5" w:rsidRPr="00884F78" w:rsidRDefault="00936BF5" w:rsidP="007762AE">
            <w:pPr>
              <w:spacing w:after="0"/>
              <w:ind w:right="60"/>
              <w:jc w:val="both"/>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Sig. (1-tailed)</w:t>
            </w:r>
          </w:p>
        </w:tc>
        <w:tc>
          <w:tcPr>
            <w:tcW w:w="1253" w:type="dxa"/>
            <w:tcBorders>
              <w:top w:val="nil"/>
              <w:left w:val="single" w:sz="16" w:space="0" w:color="auto"/>
              <w:bottom w:val="nil"/>
            </w:tcBorders>
            <w:shd w:val="clear" w:color="auto" w:fill="FFFFFF"/>
            <w:vAlign w:val="center"/>
          </w:tcPr>
          <w:p w:rsidR="00936BF5" w:rsidRPr="00884F78" w:rsidRDefault="00936BF5" w:rsidP="007762AE">
            <w:pPr>
              <w:spacing w:after="0"/>
              <w:ind w:right="60"/>
              <w:jc w:val="both"/>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.000</w:t>
            </w:r>
          </w:p>
        </w:tc>
        <w:tc>
          <w:tcPr>
            <w:tcW w:w="1576" w:type="dxa"/>
            <w:tcBorders>
              <w:top w:val="nil"/>
              <w:bottom w:val="nil"/>
              <w:right w:val="single" w:sz="16" w:space="0" w:color="auto"/>
            </w:tcBorders>
            <w:shd w:val="clear" w:color="auto" w:fill="FFFFFF"/>
          </w:tcPr>
          <w:p w:rsidR="00936BF5" w:rsidRPr="00884F78" w:rsidRDefault="00936BF5" w:rsidP="007762AE">
            <w:pPr>
              <w:spacing w:after="0"/>
              <w:jc w:val="both"/>
              <w:rPr>
                <w:rFonts w:ascii="Times New Roman" w:eastAsia="Calibri" w:hAnsi="Times New Roman" w:cs="Times New Roman"/>
                <w:sz w:val="26"/>
                <w:szCs w:val="26"/>
              </w:rPr>
            </w:pPr>
          </w:p>
        </w:tc>
      </w:tr>
      <w:tr w:rsidR="00936BF5" w:rsidRPr="00884F78" w:rsidTr="0068246A">
        <w:tc>
          <w:tcPr>
            <w:tcW w:w="1280" w:type="dxa"/>
            <w:vMerge/>
            <w:tcBorders>
              <w:top w:val="nil"/>
              <w:left w:val="single" w:sz="16" w:space="0" w:color="auto"/>
              <w:bottom w:val="single" w:sz="16" w:space="0" w:color="auto"/>
              <w:right w:val="nil"/>
            </w:tcBorders>
            <w:shd w:val="clear" w:color="auto" w:fill="FFFFFF"/>
            <w:vAlign w:val="center"/>
          </w:tcPr>
          <w:p w:rsidR="00936BF5" w:rsidRPr="00884F78" w:rsidRDefault="00936BF5" w:rsidP="007762AE">
            <w:pPr>
              <w:spacing w:after="0"/>
              <w:jc w:val="both"/>
              <w:rPr>
                <w:rFonts w:ascii="Times New Roman" w:eastAsia="Calibri" w:hAnsi="Times New Roman" w:cs="Times New Roman"/>
                <w:sz w:val="26"/>
                <w:szCs w:val="26"/>
              </w:rPr>
            </w:pPr>
          </w:p>
        </w:tc>
        <w:tc>
          <w:tcPr>
            <w:tcW w:w="2689" w:type="dxa"/>
            <w:tcBorders>
              <w:top w:val="nil"/>
              <w:left w:val="nil"/>
              <w:bottom w:val="single" w:sz="16" w:space="0" w:color="auto"/>
              <w:right w:val="single" w:sz="16" w:space="0" w:color="auto"/>
            </w:tcBorders>
            <w:shd w:val="clear" w:color="auto" w:fill="FFFFFF"/>
            <w:vAlign w:val="center"/>
          </w:tcPr>
          <w:p w:rsidR="00936BF5" w:rsidRPr="00884F78" w:rsidRDefault="00936BF5" w:rsidP="007762AE">
            <w:pPr>
              <w:spacing w:after="0"/>
              <w:ind w:right="60"/>
              <w:jc w:val="both"/>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N</w:t>
            </w:r>
          </w:p>
        </w:tc>
        <w:tc>
          <w:tcPr>
            <w:tcW w:w="1253" w:type="dxa"/>
            <w:tcBorders>
              <w:top w:val="nil"/>
              <w:left w:val="single" w:sz="16" w:space="0" w:color="auto"/>
              <w:bottom w:val="single" w:sz="16" w:space="0" w:color="auto"/>
            </w:tcBorders>
            <w:shd w:val="clear" w:color="auto" w:fill="FFFFFF"/>
            <w:vAlign w:val="center"/>
          </w:tcPr>
          <w:p w:rsidR="00936BF5" w:rsidRPr="00884F78" w:rsidRDefault="00936BF5" w:rsidP="007762AE">
            <w:pPr>
              <w:spacing w:after="0"/>
              <w:ind w:right="60"/>
              <w:jc w:val="both"/>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150</w:t>
            </w:r>
          </w:p>
        </w:tc>
        <w:tc>
          <w:tcPr>
            <w:tcW w:w="1576" w:type="dxa"/>
            <w:tcBorders>
              <w:top w:val="nil"/>
              <w:bottom w:val="single" w:sz="16" w:space="0" w:color="auto"/>
              <w:right w:val="single" w:sz="16" w:space="0" w:color="auto"/>
            </w:tcBorders>
            <w:shd w:val="clear" w:color="auto" w:fill="FFFFFF"/>
            <w:vAlign w:val="center"/>
          </w:tcPr>
          <w:p w:rsidR="00936BF5" w:rsidRPr="00884F78" w:rsidRDefault="00936BF5" w:rsidP="007762AE">
            <w:pPr>
              <w:spacing w:after="0"/>
              <w:ind w:right="60"/>
              <w:jc w:val="both"/>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150</w:t>
            </w:r>
          </w:p>
        </w:tc>
      </w:tr>
      <w:tr w:rsidR="00936BF5" w:rsidRPr="00884F78" w:rsidTr="0068246A">
        <w:tc>
          <w:tcPr>
            <w:tcW w:w="6798" w:type="dxa"/>
            <w:gridSpan w:val="4"/>
            <w:tcBorders>
              <w:top w:val="nil"/>
              <w:left w:val="nil"/>
              <w:bottom w:val="nil"/>
              <w:right w:val="nil"/>
            </w:tcBorders>
            <w:shd w:val="clear" w:color="auto" w:fill="FFFFFF"/>
          </w:tcPr>
          <w:p w:rsidR="00936BF5" w:rsidRPr="00884F78" w:rsidRDefault="00936BF5" w:rsidP="007762AE">
            <w:pPr>
              <w:spacing w:after="0"/>
              <w:ind w:right="60"/>
              <w:jc w:val="both"/>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 Correlation is significant at the 0.01 level (1-tailed).</w:t>
            </w:r>
          </w:p>
        </w:tc>
      </w:tr>
    </w:tbl>
    <w:p w:rsidR="00936BF5" w:rsidRPr="00884F78" w:rsidRDefault="00936BF5" w:rsidP="007762AE">
      <w:pPr>
        <w:spacing w:after="0"/>
        <w:jc w:val="both"/>
        <w:rPr>
          <w:rFonts w:ascii="Times New Roman" w:eastAsia="Calibri" w:hAnsi="Times New Roman" w:cs="Times New Roman"/>
          <w:sz w:val="26"/>
          <w:szCs w:val="26"/>
        </w:rPr>
      </w:pPr>
      <w:r w:rsidRPr="00884F78">
        <w:rPr>
          <w:rFonts w:ascii="Times New Roman" w:eastAsia="Calibri" w:hAnsi="Times New Roman" w:cs="Times New Roman"/>
          <w:sz w:val="26"/>
          <w:szCs w:val="26"/>
        </w:rPr>
        <w:t>Where TSA: Treasury single account</w:t>
      </w:r>
    </w:p>
    <w:p w:rsidR="00936BF5" w:rsidRPr="00884F78" w:rsidRDefault="00936BF5" w:rsidP="007762AE">
      <w:pPr>
        <w:spacing w:after="0"/>
        <w:jc w:val="both"/>
        <w:rPr>
          <w:rFonts w:ascii="Times New Roman" w:eastAsia="Calibri" w:hAnsi="Times New Roman" w:cs="Times New Roman"/>
          <w:sz w:val="26"/>
          <w:szCs w:val="26"/>
        </w:rPr>
      </w:pPr>
      <w:r w:rsidRPr="00884F78">
        <w:rPr>
          <w:rFonts w:ascii="Times New Roman" w:eastAsia="Calibri" w:hAnsi="Times New Roman" w:cs="Times New Roman"/>
          <w:sz w:val="26"/>
          <w:szCs w:val="26"/>
        </w:rPr>
        <w:tab/>
        <w:t>FCPN: financial corrupt practices in Nigeria</w:t>
      </w:r>
    </w:p>
    <w:p w:rsidR="00936BF5" w:rsidRPr="00884F78" w:rsidRDefault="00936BF5" w:rsidP="007762AE">
      <w:pPr>
        <w:spacing w:after="0"/>
        <w:jc w:val="both"/>
        <w:rPr>
          <w:rFonts w:ascii="Times New Roman" w:hAnsi="Times New Roman" w:cs="Times New Roman"/>
          <w:sz w:val="26"/>
          <w:szCs w:val="26"/>
        </w:rPr>
      </w:pPr>
      <w:r w:rsidRPr="00884F78">
        <w:rPr>
          <w:rFonts w:ascii="Times New Roman" w:hAnsi="Times New Roman" w:cs="Times New Roman"/>
          <w:sz w:val="26"/>
          <w:szCs w:val="26"/>
        </w:rPr>
        <w:t>To test the hypothesis, Pearson Product Moment Correlation was conducted. The result in Table 4.3.1 shows that there is a significant relationship between TSA and financial corrupt practices in Nigeria. (r =.620, p &lt; .001). Therefore, the null hypothesis which states that there is no significant difference between TSA and financial corrupt practices in Nigeria is not confirmed and therefore rejected. The alternative hypothesis which states that there is a significant relationship between TSA and financial corrupt practices in Nigeria is hereby accepted as the P-value is less than 0.05. This implies that TSA is positively correlated to financial corrupt practices in Nigeria. The magnitude of the result shows that the correlation is greater than 0.3 in the absolute terms, which shows the moderate correlations between the said variables. This concludes that there is a significant relationship between TSA and financial corrupt practices in Nigeria.</w:t>
      </w:r>
    </w:p>
    <w:p w:rsidR="00C60A4A" w:rsidRPr="00884F78" w:rsidRDefault="00C60A4A" w:rsidP="007762AE">
      <w:pPr>
        <w:spacing w:after="0"/>
        <w:jc w:val="center"/>
        <w:rPr>
          <w:rFonts w:ascii="Times New Roman" w:hAnsi="Times New Roman" w:cs="Times New Roman"/>
          <w:b/>
          <w:sz w:val="26"/>
          <w:szCs w:val="26"/>
        </w:rPr>
      </w:pPr>
    </w:p>
    <w:p w:rsidR="00C60A4A" w:rsidRPr="00884F78" w:rsidRDefault="00C60A4A" w:rsidP="007762AE">
      <w:pPr>
        <w:spacing w:after="0"/>
        <w:jc w:val="center"/>
        <w:rPr>
          <w:rFonts w:ascii="Times New Roman" w:hAnsi="Times New Roman" w:cs="Times New Roman"/>
          <w:b/>
          <w:sz w:val="26"/>
          <w:szCs w:val="26"/>
        </w:rPr>
      </w:pPr>
    </w:p>
    <w:p w:rsidR="00C60A4A" w:rsidRPr="00884F78" w:rsidRDefault="00C60A4A" w:rsidP="007762AE">
      <w:pPr>
        <w:spacing w:after="0"/>
        <w:jc w:val="center"/>
        <w:rPr>
          <w:rFonts w:ascii="Times New Roman" w:hAnsi="Times New Roman" w:cs="Times New Roman"/>
          <w:b/>
          <w:sz w:val="26"/>
          <w:szCs w:val="26"/>
        </w:rPr>
      </w:pPr>
    </w:p>
    <w:p w:rsidR="00C60A4A" w:rsidRPr="00884F78" w:rsidRDefault="00C60A4A" w:rsidP="007762AE">
      <w:pPr>
        <w:spacing w:after="0"/>
        <w:jc w:val="center"/>
        <w:rPr>
          <w:rFonts w:ascii="Times New Roman" w:hAnsi="Times New Roman" w:cs="Times New Roman"/>
          <w:b/>
          <w:sz w:val="26"/>
          <w:szCs w:val="26"/>
        </w:rPr>
      </w:pPr>
    </w:p>
    <w:p w:rsidR="0017538A" w:rsidRPr="00884F78" w:rsidRDefault="0017538A" w:rsidP="00F15FB2">
      <w:pPr>
        <w:spacing w:after="0"/>
        <w:rPr>
          <w:rFonts w:ascii="Times New Roman" w:hAnsi="Times New Roman" w:cs="Times New Roman"/>
          <w:b/>
          <w:sz w:val="26"/>
          <w:szCs w:val="26"/>
        </w:rPr>
      </w:pPr>
    </w:p>
    <w:p w:rsidR="00785028" w:rsidRPr="00884F78" w:rsidRDefault="00785028" w:rsidP="007762AE">
      <w:pPr>
        <w:spacing w:after="0"/>
        <w:jc w:val="center"/>
        <w:rPr>
          <w:rFonts w:ascii="Times New Roman" w:hAnsi="Times New Roman" w:cs="Times New Roman"/>
          <w:b/>
          <w:sz w:val="26"/>
          <w:szCs w:val="26"/>
        </w:rPr>
      </w:pPr>
    </w:p>
    <w:p w:rsidR="00785028" w:rsidRPr="00884F78" w:rsidRDefault="00785028" w:rsidP="007762AE">
      <w:pPr>
        <w:spacing w:after="0"/>
        <w:jc w:val="center"/>
        <w:rPr>
          <w:rFonts w:ascii="Times New Roman" w:hAnsi="Times New Roman" w:cs="Times New Roman"/>
          <w:b/>
          <w:sz w:val="26"/>
          <w:szCs w:val="26"/>
        </w:rPr>
      </w:pPr>
    </w:p>
    <w:p w:rsidR="00785028" w:rsidRPr="00884F78" w:rsidRDefault="00785028" w:rsidP="007762AE">
      <w:pPr>
        <w:spacing w:after="0"/>
        <w:jc w:val="center"/>
        <w:rPr>
          <w:rFonts w:ascii="Times New Roman" w:hAnsi="Times New Roman" w:cs="Times New Roman"/>
          <w:b/>
          <w:sz w:val="26"/>
          <w:szCs w:val="26"/>
        </w:rPr>
      </w:pPr>
    </w:p>
    <w:p w:rsidR="00785028" w:rsidRPr="00884F78" w:rsidRDefault="00785028" w:rsidP="007762AE">
      <w:pPr>
        <w:spacing w:after="0"/>
        <w:jc w:val="center"/>
        <w:rPr>
          <w:rFonts w:ascii="Times New Roman" w:hAnsi="Times New Roman" w:cs="Times New Roman"/>
          <w:b/>
          <w:sz w:val="26"/>
          <w:szCs w:val="26"/>
        </w:rPr>
      </w:pPr>
    </w:p>
    <w:p w:rsidR="00785028" w:rsidRPr="00884F78" w:rsidRDefault="00785028" w:rsidP="007762AE">
      <w:pPr>
        <w:spacing w:after="0"/>
        <w:jc w:val="center"/>
        <w:rPr>
          <w:rFonts w:ascii="Times New Roman" w:hAnsi="Times New Roman" w:cs="Times New Roman"/>
          <w:b/>
          <w:sz w:val="26"/>
          <w:szCs w:val="26"/>
        </w:rPr>
      </w:pPr>
    </w:p>
    <w:p w:rsidR="00785028" w:rsidRPr="00884F78" w:rsidRDefault="00785028" w:rsidP="007762AE">
      <w:pPr>
        <w:spacing w:after="0"/>
        <w:jc w:val="center"/>
        <w:rPr>
          <w:rFonts w:ascii="Times New Roman" w:hAnsi="Times New Roman" w:cs="Times New Roman"/>
          <w:b/>
          <w:sz w:val="26"/>
          <w:szCs w:val="26"/>
        </w:rPr>
      </w:pPr>
    </w:p>
    <w:p w:rsidR="00785028" w:rsidRPr="00884F78" w:rsidRDefault="00785028" w:rsidP="007762AE">
      <w:pPr>
        <w:spacing w:after="0"/>
        <w:jc w:val="center"/>
        <w:rPr>
          <w:rFonts w:ascii="Times New Roman" w:hAnsi="Times New Roman" w:cs="Times New Roman"/>
          <w:b/>
          <w:sz w:val="26"/>
          <w:szCs w:val="26"/>
        </w:rPr>
      </w:pPr>
    </w:p>
    <w:p w:rsidR="00785028" w:rsidRPr="00884F78" w:rsidRDefault="00785028" w:rsidP="007762AE">
      <w:pPr>
        <w:spacing w:after="0"/>
        <w:jc w:val="center"/>
        <w:rPr>
          <w:rFonts w:ascii="Times New Roman" w:hAnsi="Times New Roman" w:cs="Times New Roman"/>
          <w:b/>
          <w:sz w:val="26"/>
          <w:szCs w:val="26"/>
        </w:rPr>
      </w:pPr>
    </w:p>
    <w:p w:rsidR="00785028" w:rsidRPr="00884F78" w:rsidRDefault="00785028" w:rsidP="007762AE">
      <w:pPr>
        <w:spacing w:after="0"/>
        <w:jc w:val="center"/>
        <w:rPr>
          <w:rFonts w:ascii="Times New Roman" w:hAnsi="Times New Roman" w:cs="Times New Roman"/>
          <w:b/>
          <w:sz w:val="26"/>
          <w:szCs w:val="26"/>
        </w:rPr>
      </w:pPr>
    </w:p>
    <w:p w:rsidR="00785028" w:rsidRPr="00884F78" w:rsidRDefault="00785028" w:rsidP="00C275B9">
      <w:pPr>
        <w:spacing w:after="0"/>
        <w:rPr>
          <w:rFonts w:ascii="Times New Roman" w:hAnsi="Times New Roman" w:cs="Times New Roman"/>
          <w:b/>
          <w:sz w:val="26"/>
          <w:szCs w:val="26"/>
        </w:rPr>
      </w:pPr>
    </w:p>
    <w:p w:rsidR="00936BF5" w:rsidRPr="00884F78" w:rsidRDefault="00936BF5" w:rsidP="007762AE">
      <w:pPr>
        <w:spacing w:after="0"/>
        <w:jc w:val="center"/>
        <w:rPr>
          <w:rFonts w:ascii="Times New Roman" w:hAnsi="Times New Roman" w:cs="Times New Roman"/>
          <w:b/>
          <w:sz w:val="26"/>
          <w:szCs w:val="26"/>
        </w:rPr>
      </w:pPr>
      <w:r w:rsidRPr="00884F78">
        <w:rPr>
          <w:rFonts w:ascii="Times New Roman" w:hAnsi="Times New Roman" w:cs="Times New Roman"/>
          <w:b/>
          <w:sz w:val="26"/>
          <w:szCs w:val="26"/>
        </w:rPr>
        <w:t>CHAPTER FIVE</w:t>
      </w:r>
    </w:p>
    <w:p w:rsidR="00936BF5" w:rsidRPr="00884F78" w:rsidRDefault="00936BF5" w:rsidP="007762AE">
      <w:pPr>
        <w:spacing w:after="0"/>
        <w:rPr>
          <w:rFonts w:ascii="Times New Roman" w:hAnsi="Times New Roman" w:cs="Times New Roman"/>
          <w:b/>
          <w:sz w:val="26"/>
          <w:szCs w:val="26"/>
        </w:rPr>
      </w:pPr>
      <w:r w:rsidRPr="00884F78">
        <w:rPr>
          <w:rFonts w:ascii="Times New Roman" w:hAnsi="Times New Roman" w:cs="Times New Roman"/>
          <w:b/>
          <w:sz w:val="26"/>
          <w:szCs w:val="26"/>
        </w:rPr>
        <w:t>5.0</w:t>
      </w:r>
      <w:r w:rsidRPr="00884F78">
        <w:rPr>
          <w:rFonts w:ascii="Times New Roman" w:hAnsi="Times New Roman" w:cs="Times New Roman"/>
          <w:b/>
          <w:sz w:val="26"/>
          <w:szCs w:val="26"/>
        </w:rPr>
        <w:tab/>
        <w:t>SUMMARY, CONCLUSION AND RECOMMENDATIONS</w:t>
      </w:r>
    </w:p>
    <w:p w:rsidR="00936BF5" w:rsidRPr="00884F78" w:rsidRDefault="00936BF5" w:rsidP="007762AE">
      <w:pPr>
        <w:spacing w:after="0"/>
        <w:jc w:val="both"/>
        <w:rPr>
          <w:rFonts w:ascii="Times New Roman" w:hAnsi="Times New Roman" w:cs="Times New Roman"/>
          <w:b/>
          <w:sz w:val="26"/>
          <w:szCs w:val="26"/>
        </w:rPr>
      </w:pPr>
      <w:r w:rsidRPr="00884F78">
        <w:rPr>
          <w:rFonts w:ascii="Times New Roman" w:hAnsi="Times New Roman" w:cs="Times New Roman"/>
          <w:b/>
          <w:sz w:val="26"/>
          <w:szCs w:val="26"/>
        </w:rPr>
        <w:t>5.1</w:t>
      </w:r>
      <w:r w:rsidRPr="00884F78">
        <w:rPr>
          <w:rFonts w:ascii="Times New Roman" w:hAnsi="Times New Roman" w:cs="Times New Roman"/>
          <w:b/>
          <w:sz w:val="26"/>
          <w:szCs w:val="26"/>
        </w:rPr>
        <w:tab/>
        <w:t>SUMMARY OF FINDINGS</w:t>
      </w:r>
    </w:p>
    <w:p w:rsidR="00936BF5" w:rsidRPr="00884F78" w:rsidRDefault="00936BF5" w:rsidP="007762AE">
      <w:pPr>
        <w:spacing w:after="0"/>
        <w:jc w:val="both"/>
        <w:rPr>
          <w:rFonts w:ascii="Times New Roman" w:hAnsi="Times New Roman" w:cs="Times New Roman"/>
          <w:sz w:val="26"/>
          <w:szCs w:val="26"/>
        </w:rPr>
      </w:pPr>
      <w:r w:rsidRPr="00884F78">
        <w:rPr>
          <w:rFonts w:ascii="Times New Roman" w:hAnsi="Times New Roman" w:cs="Times New Roman"/>
          <w:sz w:val="26"/>
          <w:szCs w:val="26"/>
        </w:rPr>
        <w:tab/>
        <w:t xml:space="preserve">As observed from analyses in chapter four, the empirical result emanated from the study reveals that TSA has a significant impact on fraud and financial leakages (R) value of 0.934 (93.4%)  through the use of regression analysis. Considering the works of previous researchers on this area, Sarra, Mehrez and Karim (2014) reported same in their findings. The findings also revealed that there is a relationship between </w:t>
      </w:r>
      <w:smartTag w:uri="urn:schemas-microsoft-com:office:smarttags" w:element="stockticker">
        <w:r w:rsidRPr="00884F78">
          <w:rPr>
            <w:rFonts w:ascii="Times New Roman" w:hAnsi="Times New Roman" w:cs="Times New Roman"/>
            <w:sz w:val="26"/>
            <w:szCs w:val="26"/>
          </w:rPr>
          <w:t>TSA</w:t>
        </w:r>
      </w:smartTag>
      <w:r w:rsidRPr="00884F78">
        <w:rPr>
          <w:rFonts w:ascii="Times New Roman" w:hAnsi="Times New Roman" w:cs="Times New Roman"/>
          <w:sz w:val="26"/>
          <w:szCs w:val="26"/>
        </w:rPr>
        <w:t xml:space="preserve"> and corrupt practices(R) value of 0.467 (46.7%). Through the use of single regression analysis, all elements of </w:t>
      </w:r>
      <w:smartTag w:uri="urn:schemas-microsoft-com:office:smarttags" w:element="stockticker">
        <w:r w:rsidRPr="00884F78">
          <w:rPr>
            <w:rFonts w:ascii="Times New Roman" w:hAnsi="Times New Roman" w:cs="Times New Roman"/>
            <w:sz w:val="26"/>
            <w:szCs w:val="26"/>
          </w:rPr>
          <w:t>TSA</w:t>
        </w:r>
      </w:smartTag>
      <w:r w:rsidRPr="00884F78">
        <w:rPr>
          <w:rFonts w:ascii="Times New Roman" w:hAnsi="Times New Roman" w:cs="Times New Roman"/>
          <w:sz w:val="26"/>
          <w:szCs w:val="26"/>
        </w:rPr>
        <w:t xml:space="preserve"> and corrupt practices were found to have a strong statistical significant with one another. The findings also revealed that TSA has positive influence on financial corrupt practices in Nigeria through the use of Pearson correlation analysis. Considering the works of previous researchers on TSA and financial corrupt practices in Nigeria in order to achieve set goal.Masood (2013) had suggested that TSA should encourage prudent use of public fund and creativity to achieve higher return.</w:t>
      </w:r>
    </w:p>
    <w:p w:rsidR="00785028" w:rsidRPr="00884F78" w:rsidRDefault="00785028" w:rsidP="007762AE">
      <w:pPr>
        <w:spacing w:after="0"/>
        <w:jc w:val="both"/>
        <w:rPr>
          <w:rFonts w:ascii="Times New Roman" w:hAnsi="Times New Roman" w:cs="Times New Roman"/>
          <w:sz w:val="26"/>
          <w:szCs w:val="26"/>
        </w:rPr>
      </w:pPr>
    </w:p>
    <w:p w:rsidR="00936BF5" w:rsidRPr="00884F78" w:rsidRDefault="00936BF5" w:rsidP="007762AE">
      <w:pPr>
        <w:spacing w:after="0"/>
        <w:jc w:val="both"/>
        <w:rPr>
          <w:rFonts w:ascii="Times New Roman" w:hAnsi="Times New Roman" w:cs="Times New Roman"/>
          <w:b/>
          <w:sz w:val="26"/>
          <w:szCs w:val="26"/>
        </w:rPr>
      </w:pPr>
      <w:r w:rsidRPr="00884F78">
        <w:rPr>
          <w:rFonts w:ascii="Times New Roman" w:hAnsi="Times New Roman" w:cs="Times New Roman"/>
          <w:b/>
          <w:sz w:val="26"/>
          <w:szCs w:val="26"/>
        </w:rPr>
        <w:t>5.2</w:t>
      </w:r>
      <w:r w:rsidRPr="00884F78">
        <w:rPr>
          <w:rFonts w:ascii="Times New Roman" w:hAnsi="Times New Roman" w:cs="Times New Roman"/>
          <w:b/>
          <w:sz w:val="26"/>
          <w:szCs w:val="26"/>
        </w:rPr>
        <w:tab/>
        <w:t>CONCLUSION</w:t>
      </w:r>
    </w:p>
    <w:p w:rsidR="00936BF5" w:rsidRPr="00884F78" w:rsidRDefault="00936BF5" w:rsidP="007762AE">
      <w:pPr>
        <w:spacing w:after="0"/>
        <w:jc w:val="both"/>
        <w:rPr>
          <w:rFonts w:ascii="Times New Roman" w:hAnsi="Times New Roman" w:cs="Times New Roman"/>
          <w:sz w:val="26"/>
          <w:szCs w:val="26"/>
        </w:rPr>
      </w:pPr>
      <w:r w:rsidRPr="00884F78">
        <w:rPr>
          <w:rFonts w:ascii="Times New Roman" w:hAnsi="Times New Roman" w:cs="Times New Roman"/>
          <w:sz w:val="26"/>
          <w:szCs w:val="26"/>
        </w:rPr>
        <w:t>The findings of the analysis revealed that TSA adoption is effective in curbing revenue leakage. This is an indication that the TSA is a reliable means of public fund management that will govern the management, allocation and application of government funds to people oriented projects that will result in economic development and improve living standards of Nigerians. It will also serve as a means of reducing government overhead cost, idle funds and make more funds available to meet immediate needs of the government</w:t>
      </w:r>
    </w:p>
    <w:p w:rsidR="00357EC4" w:rsidRPr="00884F78" w:rsidRDefault="00357EC4" w:rsidP="007762AE">
      <w:pPr>
        <w:spacing w:after="0"/>
        <w:jc w:val="both"/>
        <w:rPr>
          <w:rFonts w:ascii="Times New Roman" w:hAnsi="Times New Roman" w:cs="Times New Roman"/>
          <w:b/>
          <w:sz w:val="26"/>
          <w:szCs w:val="26"/>
        </w:rPr>
      </w:pPr>
    </w:p>
    <w:p w:rsidR="00936BF5" w:rsidRPr="00884F78" w:rsidRDefault="00936BF5" w:rsidP="007762AE">
      <w:pPr>
        <w:spacing w:after="0"/>
        <w:jc w:val="both"/>
        <w:rPr>
          <w:rFonts w:ascii="Times New Roman" w:hAnsi="Times New Roman" w:cs="Times New Roman"/>
          <w:b/>
          <w:sz w:val="26"/>
          <w:szCs w:val="26"/>
        </w:rPr>
      </w:pPr>
      <w:r w:rsidRPr="00884F78">
        <w:rPr>
          <w:rFonts w:ascii="Times New Roman" w:hAnsi="Times New Roman" w:cs="Times New Roman"/>
          <w:b/>
          <w:sz w:val="26"/>
          <w:szCs w:val="26"/>
        </w:rPr>
        <w:t>5.3</w:t>
      </w:r>
      <w:r w:rsidRPr="00884F78">
        <w:rPr>
          <w:rFonts w:ascii="Times New Roman" w:hAnsi="Times New Roman" w:cs="Times New Roman"/>
          <w:b/>
          <w:sz w:val="26"/>
          <w:szCs w:val="26"/>
        </w:rPr>
        <w:tab/>
        <w:t>RECOMMENDATIONS</w:t>
      </w:r>
    </w:p>
    <w:p w:rsidR="00936BF5" w:rsidRPr="00884F78" w:rsidRDefault="00936BF5" w:rsidP="007762AE">
      <w:pPr>
        <w:spacing w:after="0"/>
        <w:jc w:val="both"/>
        <w:rPr>
          <w:rFonts w:ascii="Times New Roman" w:hAnsi="Times New Roman" w:cs="Times New Roman"/>
          <w:sz w:val="26"/>
          <w:szCs w:val="26"/>
        </w:rPr>
      </w:pPr>
      <w:r w:rsidRPr="00884F78">
        <w:rPr>
          <w:rFonts w:ascii="Times New Roman" w:hAnsi="Times New Roman" w:cs="Times New Roman"/>
          <w:sz w:val="26"/>
          <w:szCs w:val="26"/>
        </w:rPr>
        <w:t>Based on the findings of the study the following recommendation was suggested below:</w:t>
      </w:r>
    </w:p>
    <w:p w:rsidR="00936BF5" w:rsidRPr="00884F78" w:rsidRDefault="00936BF5" w:rsidP="007762AE">
      <w:pPr>
        <w:pStyle w:val="ListParagraph"/>
        <w:numPr>
          <w:ilvl w:val="0"/>
          <w:numId w:val="13"/>
        </w:numPr>
        <w:spacing w:after="0"/>
        <w:jc w:val="both"/>
        <w:rPr>
          <w:rFonts w:ascii="Times New Roman" w:hAnsi="Times New Roman" w:cs="Times New Roman"/>
          <w:sz w:val="26"/>
          <w:szCs w:val="26"/>
        </w:rPr>
      </w:pPr>
      <w:r w:rsidRPr="00884F78">
        <w:rPr>
          <w:rFonts w:ascii="Times New Roman" w:hAnsi="Times New Roman" w:cs="Times New Roman"/>
          <w:sz w:val="26"/>
          <w:szCs w:val="26"/>
        </w:rPr>
        <w:t xml:space="preserve">There is need to improve the revenue base of the country through full implementation of TSA so as to blocking of all leakages and improve the efficiency of revenue administration. Serious efforts should be put in place towards revenue efficiencies and expenditure discipline such as implementation of the TSA and Cash Management concepts by all tiers of government. </w:t>
      </w:r>
    </w:p>
    <w:p w:rsidR="00936BF5" w:rsidRPr="00884F78" w:rsidRDefault="00936BF5" w:rsidP="007762AE">
      <w:pPr>
        <w:pStyle w:val="ListParagraph"/>
        <w:numPr>
          <w:ilvl w:val="0"/>
          <w:numId w:val="13"/>
        </w:numPr>
        <w:spacing w:after="0"/>
        <w:jc w:val="both"/>
        <w:rPr>
          <w:rFonts w:ascii="Times New Roman" w:hAnsi="Times New Roman" w:cs="Times New Roman"/>
          <w:sz w:val="26"/>
          <w:szCs w:val="26"/>
        </w:rPr>
      </w:pPr>
      <w:r w:rsidRPr="00884F78">
        <w:rPr>
          <w:rFonts w:ascii="Times New Roman" w:hAnsi="Times New Roman" w:cs="Times New Roman"/>
          <w:sz w:val="26"/>
          <w:szCs w:val="26"/>
        </w:rPr>
        <w:t xml:space="preserve">Banks should look out for opportunities in the policy that will increase their profitability rather than crying over spilt milk. Some of the opportunities include, serving as Agent for Taxes and Revenue collection, developing innovative products to attract depositors; Reaching out to the unbanked segment of the society residing mostly in the rural areas etc. </w:t>
      </w:r>
    </w:p>
    <w:p w:rsidR="00CB4C04" w:rsidRPr="00884F78" w:rsidRDefault="00936BF5" w:rsidP="007762AE">
      <w:pPr>
        <w:pStyle w:val="ListParagraph"/>
        <w:numPr>
          <w:ilvl w:val="0"/>
          <w:numId w:val="13"/>
        </w:numPr>
        <w:spacing w:after="0"/>
        <w:jc w:val="both"/>
        <w:rPr>
          <w:rFonts w:ascii="Times New Roman" w:hAnsi="Times New Roman" w:cs="Times New Roman"/>
          <w:sz w:val="26"/>
          <w:szCs w:val="26"/>
        </w:rPr>
      </w:pPr>
      <w:r w:rsidRPr="00884F78">
        <w:rPr>
          <w:rFonts w:ascii="Times New Roman" w:hAnsi="Times New Roman" w:cs="Times New Roman"/>
          <w:sz w:val="26"/>
          <w:szCs w:val="26"/>
        </w:rPr>
        <w:t>Altogether, what Nigeria requires at this time is the political will to push this reform measure through. I suggest that all stakeholders play the roles expected of them to ensure a successful implementation of the new policy.</w:t>
      </w:r>
    </w:p>
    <w:p w:rsidR="005128CF" w:rsidRPr="00884F78" w:rsidRDefault="005128CF" w:rsidP="007762AE">
      <w:pPr>
        <w:jc w:val="center"/>
        <w:rPr>
          <w:rFonts w:ascii="Times New Roman" w:hAnsi="Times New Roman" w:cs="Times New Roman"/>
          <w:b/>
          <w:sz w:val="26"/>
          <w:szCs w:val="26"/>
        </w:rPr>
      </w:pPr>
    </w:p>
    <w:p w:rsidR="005128CF" w:rsidRPr="00884F78" w:rsidRDefault="005128CF" w:rsidP="00C60A4A">
      <w:pPr>
        <w:rPr>
          <w:rFonts w:ascii="Times New Roman" w:hAnsi="Times New Roman" w:cs="Times New Roman"/>
          <w:b/>
          <w:sz w:val="26"/>
          <w:szCs w:val="26"/>
        </w:rPr>
      </w:pPr>
    </w:p>
    <w:p w:rsidR="0017538A" w:rsidRPr="00884F78" w:rsidRDefault="0017538A" w:rsidP="00393883">
      <w:pPr>
        <w:spacing w:line="360" w:lineRule="auto"/>
        <w:jc w:val="center"/>
        <w:rPr>
          <w:rFonts w:ascii="Times New Roman" w:hAnsi="Times New Roman" w:cs="Times New Roman"/>
          <w:b/>
          <w:sz w:val="26"/>
          <w:szCs w:val="26"/>
        </w:rPr>
      </w:pPr>
    </w:p>
    <w:p w:rsidR="0017538A" w:rsidRPr="00884F78" w:rsidRDefault="0017538A" w:rsidP="00393883">
      <w:pPr>
        <w:spacing w:line="360" w:lineRule="auto"/>
        <w:jc w:val="center"/>
        <w:rPr>
          <w:rFonts w:ascii="Times New Roman" w:hAnsi="Times New Roman" w:cs="Times New Roman"/>
          <w:b/>
          <w:sz w:val="26"/>
          <w:szCs w:val="26"/>
        </w:rPr>
      </w:pPr>
    </w:p>
    <w:p w:rsidR="0017538A" w:rsidRPr="00884F78" w:rsidRDefault="0017538A" w:rsidP="00393883">
      <w:pPr>
        <w:spacing w:line="360" w:lineRule="auto"/>
        <w:jc w:val="center"/>
        <w:rPr>
          <w:rFonts w:ascii="Times New Roman" w:hAnsi="Times New Roman" w:cs="Times New Roman"/>
          <w:b/>
          <w:sz w:val="26"/>
          <w:szCs w:val="26"/>
        </w:rPr>
      </w:pPr>
    </w:p>
    <w:p w:rsidR="0017538A" w:rsidRPr="00884F78" w:rsidRDefault="0017538A" w:rsidP="00357EC4">
      <w:pPr>
        <w:spacing w:line="360" w:lineRule="auto"/>
        <w:rPr>
          <w:rFonts w:ascii="Times New Roman" w:hAnsi="Times New Roman" w:cs="Times New Roman"/>
          <w:b/>
          <w:sz w:val="26"/>
          <w:szCs w:val="26"/>
        </w:rPr>
      </w:pPr>
    </w:p>
    <w:p w:rsidR="00785028" w:rsidRPr="00884F78" w:rsidRDefault="00785028" w:rsidP="00393883">
      <w:pPr>
        <w:spacing w:line="360" w:lineRule="auto"/>
        <w:jc w:val="center"/>
        <w:rPr>
          <w:rFonts w:ascii="Times New Roman" w:hAnsi="Times New Roman" w:cs="Times New Roman"/>
          <w:b/>
          <w:sz w:val="26"/>
          <w:szCs w:val="26"/>
        </w:rPr>
      </w:pPr>
    </w:p>
    <w:p w:rsidR="00785028" w:rsidRPr="00884F78" w:rsidRDefault="00785028" w:rsidP="00393883">
      <w:pPr>
        <w:spacing w:line="360" w:lineRule="auto"/>
        <w:jc w:val="center"/>
        <w:rPr>
          <w:rFonts w:ascii="Times New Roman" w:hAnsi="Times New Roman" w:cs="Times New Roman"/>
          <w:b/>
          <w:sz w:val="26"/>
          <w:szCs w:val="26"/>
        </w:rPr>
      </w:pPr>
    </w:p>
    <w:p w:rsidR="00785028" w:rsidRPr="00884F78" w:rsidRDefault="00785028" w:rsidP="00393883">
      <w:pPr>
        <w:spacing w:line="360" w:lineRule="auto"/>
        <w:jc w:val="center"/>
        <w:rPr>
          <w:rFonts w:ascii="Times New Roman" w:hAnsi="Times New Roman" w:cs="Times New Roman"/>
          <w:b/>
          <w:sz w:val="26"/>
          <w:szCs w:val="26"/>
        </w:rPr>
      </w:pPr>
    </w:p>
    <w:p w:rsidR="00785028" w:rsidRPr="00884F78" w:rsidRDefault="00785028" w:rsidP="00393883">
      <w:pPr>
        <w:spacing w:line="360" w:lineRule="auto"/>
        <w:jc w:val="center"/>
        <w:rPr>
          <w:rFonts w:ascii="Times New Roman" w:hAnsi="Times New Roman" w:cs="Times New Roman"/>
          <w:b/>
          <w:sz w:val="26"/>
          <w:szCs w:val="26"/>
        </w:rPr>
      </w:pPr>
    </w:p>
    <w:p w:rsidR="00C275B9" w:rsidRPr="00884F78" w:rsidRDefault="00C275B9" w:rsidP="00393883">
      <w:pPr>
        <w:spacing w:line="360" w:lineRule="auto"/>
        <w:jc w:val="center"/>
        <w:rPr>
          <w:rFonts w:ascii="Times New Roman" w:hAnsi="Times New Roman" w:cs="Times New Roman"/>
          <w:b/>
          <w:sz w:val="26"/>
          <w:szCs w:val="26"/>
        </w:rPr>
      </w:pPr>
    </w:p>
    <w:p w:rsidR="00C275B9" w:rsidRPr="00884F78" w:rsidRDefault="00C275B9" w:rsidP="00393883">
      <w:pPr>
        <w:spacing w:line="360" w:lineRule="auto"/>
        <w:jc w:val="center"/>
        <w:rPr>
          <w:rFonts w:ascii="Times New Roman" w:hAnsi="Times New Roman" w:cs="Times New Roman"/>
          <w:b/>
          <w:sz w:val="26"/>
          <w:szCs w:val="26"/>
        </w:rPr>
      </w:pPr>
    </w:p>
    <w:p w:rsidR="00B82FFD" w:rsidRPr="00884F78" w:rsidRDefault="00B82FFD" w:rsidP="00393883">
      <w:pPr>
        <w:spacing w:line="360" w:lineRule="auto"/>
        <w:jc w:val="center"/>
        <w:rPr>
          <w:rFonts w:ascii="Times New Roman" w:hAnsi="Times New Roman" w:cs="Times New Roman"/>
          <w:b/>
          <w:sz w:val="26"/>
          <w:szCs w:val="26"/>
        </w:rPr>
      </w:pPr>
      <w:r w:rsidRPr="00884F78">
        <w:rPr>
          <w:rFonts w:ascii="Times New Roman" w:hAnsi="Times New Roman" w:cs="Times New Roman"/>
          <w:b/>
          <w:sz w:val="26"/>
          <w:szCs w:val="26"/>
        </w:rPr>
        <w:t>REFERENCES</w:t>
      </w:r>
    </w:p>
    <w:p w:rsidR="00B82FFD" w:rsidRPr="00884F78" w:rsidRDefault="00B82FFD" w:rsidP="00393883">
      <w:pPr>
        <w:spacing w:line="360" w:lineRule="auto"/>
        <w:ind w:left="900" w:hanging="900"/>
        <w:jc w:val="both"/>
        <w:rPr>
          <w:rFonts w:ascii="Times New Roman" w:hAnsi="Times New Roman" w:cs="Times New Roman"/>
          <w:sz w:val="26"/>
          <w:szCs w:val="26"/>
        </w:rPr>
      </w:pPr>
      <w:r w:rsidRPr="00884F78">
        <w:rPr>
          <w:rFonts w:ascii="Times New Roman" w:hAnsi="Times New Roman" w:cs="Times New Roman"/>
          <w:sz w:val="26"/>
          <w:szCs w:val="26"/>
        </w:rPr>
        <w:t>Adeolu I.A. (2015). Understanding the treasury Single Account</w:t>
      </w:r>
    </w:p>
    <w:p w:rsidR="00B82FFD" w:rsidRPr="00884F78" w:rsidRDefault="00B82FFD" w:rsidP="00393883">
      <w:pPr>
        <w:spacing w:line="360" w:lineRule="auto"/>
        <w:ind w:left="900" w:hanging="900"/>
        <w:jc w:val="both"/>
        <w:rPr>
          <w:rFonts w:ascii="Times New Roman" w:hAnsi="Times New Roman" w:cs="Times New Roman"/>
          <w:sz w:val="26"/>
          <w:szCs w:val="26"/>
        </w:rPr>
      </w:pPr>
      <w:r w:rsidRPr="00884F78">
        <w:rPr>
          <w:rFonts w:ascii="Times New Roman" w:hAnsi="Times New Roman" w:cs="Times New Roman"/>
          <w:sz w:val="26"/>
          <w:szCs w:val="26"/>
        </w:rPr>
        <w:tab/>
        <w:t xml:space="preserve">(TSA) system – things you should know. Business &amp; Economy market development </w:t>
      </w:r>
    </w:p>
    <w:p w:rsidR="00B82FFD" w:rsidRPr="00884F78" w:rsidRDefault="00B82FFD" w:rsidP="00393883">
      <w:pPr>
        <w:spacing w:line="360" w:lineRule="auto"/>
        <w:ind w:left="900" w:hanging="900"/>
        <w:jc w:val="both"/>
        <w:rPr>
          <w:rFonts w:ascii="Times New Roman" w:hAnsi="Times New Roman" w:cs="Times New Roman"/>
          <w:sz w:val="26"/>
          <w:szCs w:val="26"/>
        </w:rPr>
      </w:pPr>
      <w:r w:rsidRPr="00884F78">
        <w:rPr>
          <w:rFonts w:ascii="Times New Roman" w:hAnsi="Times New Roman" w:cs="Times New Roman"/>
          <w:sz w:val="26"/>
          <w:szCs w:val="26"/>
        </w:rPr>
        <w:t>Bhatti, M.Aa., Hee, H.C., &amp; Sundram, V.P.K (2012). A guide for beginners: Data analysis using SPSS and Amons. Kuala Lumpor: Pearson Malaysia SdnBhd</w:t>
      </w:r>
    </w:p>
    <w:p w:rsidR="00B82FFD" w:rsidRPr="00884F78" w:rsidRDefault="00B82FFD" w:rsidP="00393883">
      <w:pPr>
        <w:spacing w:line="360" w:lineRule="auto"/>
        <w:ind w:left="990" w:hanging="990"/>
        <w:jc w:val="both"/>
        <w:rPr>
          <w:rFonts w:ascii="Times New Roman" w:hAnsi="Times New Roman" w:cs="Times New Roman"/>
          <w:sz w:val="26"/>
          <w:szCs w:val="26"/>
        </w:rPr>
      </w:pPr>
      <w:r w:rsidRPr="00884F78">
        <w:rPr>
          <w:rFonts w:ascii="Times New Roman" w:hAnsi="Times New Roman" w:cs="Times New Roman"/>
          <w:sz w:val="26"/>
          <w:szCs w:val="26"/>
        </w:rPr>
        <w:t>CBN (2015). “Revised Guidelines for compliance with Treasury                             Single Account by Banks in Nigeria”</w:t>
      </w:r>
    </w:p>
    <w:p w:rsidR="00B82FFD" w:rsidRPr="00884F78" w:rsidRDefault="00B82FFD" w:rsidP="00393883">
      <w:pPr>
        <w:spacing w:line="360" w:lineRule="auto"/>
        <w:ind w:left="900" w:hanging="900"/>
        <w:jc w:val="both"/>
        <w:rPr>
          <w:rFonts w:ascii="Times New Roman" w:hAnsi="Times New Roman" w:cs="Times New Roman"/>
          <w:sz w:val="26"/>
          <w:szCs w:val="26"/>
        </w:rPr>
      </w:pPr>
      <w:r w:rsidRPr="00884F78">
        <w:rPr>
          <w:rFonts w:ascii="Times New Roman" w:hAnsi="Times New Roman" w:cs="Times New Roman"/>
          <w:sz w:val="26"/>
          <w:szCs w:val="26"/>
        </w:rPr>
        <w:t xml:space="preserve">Guardian Editorial, (2015). </w:t>
      </w:r>
      <w:r w:rsidR="00920973" w:rsidRPr="00884F78">
        <w:rPr>
          <w:rFonts w:ascii="Times New Roman" w:hAnsi="Times New Roman" w:cs="Times New Roman"/>
          <w:sz w:val="26"/>
          <w:szCs w:val="26"/>
        </w:rPr>
        <w:t>“</w:t>
      </w:r>
      <w:r w:rsidRPr="00884F78">
        <w:rPr>
          <w:rFonts w:ascii="Times New Roman" w:hAnsi="Times New Roman" w:cs="Times New Roman"/>
          <w:sz w:val="26"/>
          <w:szCs w:val="26"/>
        </w:rPr>
        <w:t>Buhari on Treasury Single Account</w:t>
      </w:r>
      <w:r w:rsidR="00920973" w:rsidRPr="00884F78">
        <w:rPr>
          <w:rFonts w:ascii="Times New Roman" w:hAnsi="Times New Roman" w:cs="Times New Roman"/>
          <w:sz w:val="26"/>
          <w:szCs w:val="26"/>
        </w:rPr>
        <w:t>”</w:t>
      </w:r>
      <w:r w:rsidRPr="00884F78">
        <w:rPr>
          <w:rFonts w:ascii="Times New Roman" w:hAnsi="Times New Roman" w:cs="Times New Roman"/>
          <w:sz w:val="26"/>
          <w:szCs w:val="26"/>
        </w:rPr>
        <w:t>, Guardian, August 28, P16</w:t>
      </w:r>
    </w:p>
    <w:p w:rsidR="00B82FFD" w:rsidRPr="00884F78" w:rsidRDefault="00B82FFD" w:rsidP="00393883">
      <w:pPr>
        <w:spacing w:line="360" w:lineRule="auto"/>
        <w:ind w:left="900" w:hanging="900"/>
        <w:jc w:val="both"/>
        <w:rPr>
          <w:rFonts w:ascii="Times New Roman" w:hAnsi="Times New Roman" w:cs="Times New Roman"/>
          <w:sz w:val="26"/>
          <w:szCs w:val="26"/>
        </w:rPr>
      </w:pPr>
      <w:r w:rsidRPr="00884F78">
        <w:rPr>
          <w:rFonts w:ascii="Times New Roman" w:hAnsi="Times New Roman" w:cs="Times New Roman"/>
          <w:sz w:val="26"/>
          <w:szCs w:val="26"/>
        </w:rPr>
        <w:t>Hamisu, M. (2015). “MDAs, banks under pressure as TSA dead line ends” Daily Trust September 14,, P3</w:t>
      </w:r>
    </w:p>
    <w:p w:rsidR="00B82FFD" w:rsidRPr="00884F78" w:rsidRDefault="00B82FFD" w:rsidP="00393883">
      <w:pPr>
        <w:spacing w:line="360" w:lineRule="auto"/>
        <w:ind w:left="900" w:hanging="900"/>
        <w:jc w:val="both"/>
        <w:rPr>
          <w:rFonts w:ascii="Times New Roman" w:hAnsi="Times New Roman" w:cs="Times New Roman"/>
          <w:sz w:val="26"/>
          <w:szCs w:val="26"/>
        </w:rPr>
      </w:pPr>
      <w:r w:rsidRPr="00884F78">
        <w:rPr>
          <w:rFonts w:ascii="Times New Roman" w:hAnsi="Times New Roman" w:cs="Times New Roman"/>
          <w:sz w:val="26"/>
          <w:szCs w:val="26"/>
        </w:rPr>
        <w:t>H</w:t>
      </w:r>
      <w:r w:rsidR="00920973" w:rsidRPr="00884F78">
        <w:rPr>
          <w:rFonts w:ascii="Times New Roman" w:hAnsi="Times New Roman" w:cs="Times New Roman"/>
          <w:sz w:val="26"/>
          <w:szCs w:val="26"/>
        </w:rPr>
        <w:t>owlett, M., &amp; Ramesh, M. (2003).</w:t>
      </w:r>
      <w:r w:rsidRPr="00884F78">
        <w:rPr>
          <w:rFonts w:ascii="Times New Roman" w:hAnsi="Times New Roman" w:cs="Times New Roman"/>
          <w:sz w:val="26"/>
          <w:szCs w:val="26"/>
        </w:rPr>
        <w:t xml:space="preserve"> </w:t>
      </w:r>
      <w:r w:rsidR="00920973" w:rsidRPr="00884F78">
        <w:rPr>
          <w:rFonts w:ascii="Times New Roman" w:hAnsi="Times New Roman" w:cs="Times New Roman"/>
          <w:sz w:val="26"/>
          <w:szCs w:val="26"/>
        </w:rPr>
        <w:t xml:space="preserve">Studying </w:t>
      </w:r>
      <w:r w:rsidRPr="00884F78">
        <w:rPr>
          <w:rFonts w:ascii="Times New Roman" w:hAnsi="Times New Roman" w:cs="Times New Roman"/>
          <w:sz w:val="26"/>
          <w:szCs w:val="26"/>
        </w:rPr>
        <w:t xml:space="preserve">public policy: policy cycles and policy </w:t>
      </w:r>
    </w:p>
    <w:p w:rsidR="00B82FFD" w:rsidRPr="00884F78" w:rsidRDefault="00B82FFD" w:rsidP="00393883">
      <w:pPr>
        <w:spacing w:line="360" w:lineRule="auto"/>
        <w:ind w:left="900" w:hanging="900"/>
        <w:jc w:val="both"/>
        <w:rPr>
          <w:rFonts w:ascii="Times New Roman" w:hAnsi="Times New Roman" w:cs="Times New Roman"/>
          <w:sz w:val="26"/>
          <w:szCs w:val="26"/>
        </w:rPr>
      </w:pPr>
      <w:r w:rsidRPr="00884F78">
        <w:rPr>
          <w:rFonts w:ascii="Times New Roman" w:hAnsi="Times New Roman" w:cs="Times New Roman"/>
          <w:sz w:val="26"/>
          <w:szCs w:val="26"/>
        </w:rPr>
        <w:t>Iroegbu, C</w:t>
      </w:r>
      <w:r w:rsidR="00920973" w:rsidRPr="00884F78">
        <w:rPr>
          <w:rFonts w:ascii="Times New Roman" w:hAnsi="Times New Roman" w:cs="Times New Roman"/>
          <w:sz w:val="26"/>
          <w:szCs w:val="26"/>
        </w:rPr>
        <w:t>.</w:t>
      </w:r>
      <w:r w:rsidRPr="00884F78">
        <w:rPr>
          <w:rFonts w:ascii="Times New Roman" w:hAnsi="Times New Roman" w:cs="Times New Roman"/>
          <w:sz w:val="26"/>
          <w:szCs w:val="26"/>
        </w:rPr>
        <w:t xml:space="preserve"> (2015), “Treasury Single Account “ll block leakages;</w:t>
      </w:r>
    </w:p>
    <w:p w:rsidR="00B82FFD" w:rsidRPr="00884F78" w:rsidRDefault="00B82FFD" w:rsidP="00393883">
      <w:pPr>
        <w:spacing w:line="360" w:lineRule="auto"/>
        <w:ind w:left="900" w:hanging="900"/>
        <w:jc w:val="both"/>
        <w:rPr>
          <w:rFonts w:ascii="Times New Roman" w:hAnsi="Times New Roman" w:cs="Times New Roman"/>
          <w:sz w:val="26"/>
          <w:szCs w:val="26"/>
        </w:rPr>
      </w:pPr>
      <w:r w:rsidRPr="00884F78">
        <w:rPr>
          <w:rFonts w:ascii="Times New Roman" w:hAnsi="Times New Roman" w:cs="Times New Roman"/>
          <w:sz w:val="26"/>
          <w:szCs w:val="26"/>
        </w:rPr>
        <w:t xml:space="preserve">        Vanguard, August 24, P38</w:t>
      </w:r>
    </w:p>
    <w:p w:rsidR="00B82FFD" w:rsidRPr="00884F78" w:rsidRDefault="00B82FFD" w:rsidP="00393883">
      <w:pPr>
        <w:spacing w:line="360" w:lineRule="auto"/>
        <w:ind w:left="900" w:hanging="900"/>
        <w:jc w:val="both"/>
        <w:rPr>
          <w:rFonts w:ascii="Times New Roman" w:hAnsi="Times New Roman" w:cs="Times New Roman"/>
          <w:sz w:val="26"/>
          <w:szCs w:val="26"/>
        </w:rPr>
      </w:pPr>
      <w:r w:rsidRPr="00884F78">
        <w:rPr>
          <w:rFonts w:ascii="Times New Roman" w:hAnsi="Times New Roman" w:cs="Times New Roman"/>
          <w:sz w:val="26"/>
          <w:szCs w:val="26"/>
        </w:rPr>
        <w:t>Pattanayak</w:t>
      </w:r>
      <w:r w:rsidR="00F63BEE" w:rsidRPr="00884F78">
        <w:rPr>
          <w:rFonts w:ascii="Times New Roman" w:hAnsi="Times New Roman" w:cs="Times New Roman"/>
          <w:sz w:val="26"/>
          <w:szCs w:val="26"/>
        </w:rPr>
        <w:t xml:space="preserve"> S.</w:t>
      </w:r>
      <w:r w:rsidR="00920973" w:rsidRPr="00884F78">
        <w:rPr>
          <w:rFonts w:ascii="Times New Roman" w:hAnsi="Times New Roman" w:cs="Times New Roman"/>
          <w:sz w:val="26"/>
          <w:szCs w:val="26"/>
        </w:rPr>
        <w:t xml:space="preserve"> and Fainboim</w:t>
      </w:r>
      <w:r w:rsidRPr="00884F78">
        <w:rPr>
          <w:rFonts w:ascii="Times New Roman" w:hAnsi="Times New Roman" w:cs="Times New Roman"/>
          <w:sz w:val="26"/>
          <w:szCs w:val="26"/>
        </w:rPr>
        <w:t>,</w:t>
      </w:r>
      <w:r w:rsidR="00920973" w:rsidRPr="00884F78">
        <w:rPr>
          <w:rFonts w:ascii="Times New Roman" w:hAnsi="Times New Roman" w:cs="Times New Roman"/>
          <w:sz w:val="26"/>
          <w:szCs w:val="26"/>
        </w:rPr>
        <w:t xml:space="preserve"> I</w:t>
      </w:r>
      <w:r w:rsidRPr="00884F78">
        <w:rPr>
          <w:rFonts w:ascii="Times New Roman" w:hAnsi="Times New Roman" w:cs="Times New Roman"/>
          <w:sz w:val="26"/>
          <w:szCs w:val="26"/>
        </w:rPr>
        <w:t xml:space="preserve"> Treasury S</w:t>
      </w:r>
      <w:r w:rsidR="00C60A4A" w:rsidRPr="00884F78">
        <w:rPr>
          <w:rFonts w:ascii="Times New Roman" w:hAnsi="Times New Roman" w:cs="Times New Roman"/>
          <w:sz w:val="26"/>
          <w:szCs w:val="26"/>
        </w:rPr>
        <w:t xml:space="preserve">ingle Account: an essential too </w:t>
      </w:r>
      <w:r w:rsidRPr="00884F78">
        <w:rPr>
          <w:rFonts w:ascii="Times New Roman" w:hAnsi="Times New Roman" w:cs="Times New Roman"/>
          <w:sz w:val="26"/>
          <w:szCs w:val="26"/>
        </w:rPr>
        <w:t>for government cash management. Fiscal Affairs department IMF, August 2011</w:t>
      </w:r>
    </w:p>
    <w:p w:rsidR="00B82FFD" w:rsidRPr="00884F78" w:rsidRDefault="00B82FFD" w:rsidP="00393883">
      <w:pPr>
        <w:spacing w:line="360" w:lineRule="auto"/>
        <w:ind w:left="900" w:hanging="900"/>
        <w:jc w:val="both"/>
        <w:rPr>
          <w:rFonts w:ascii="Times New Roman" w:hAnsi="Times New Roman" w:cs="Times New Roman"/>
          <w:sz w:val="26"/>
          <w:szCs w:val="26"/>
        </w:rPr>
      </w:pPr>
      <w:r w:rsidRPr="00884F78">
        <w:rPr>
          <w:rFonts w:ascii="Times New Roman" w:hAnsi="Times New Roman" w:cs="Times New Roman"/>
          <w:sz w:val="26"/>
          <w:szCs w:val="26"/>
        </w:rPr>
        <w:t>Oyedele</w:t>
      </w:r>
      <w:r w:rsidR="00920973" w:rsidRPr="00884F78">
        <w:rPr>
          <w:rFonts w:ascii="Times New Roman" w:hAnsi="Times New Roman" w:cs="Times New Roman"/>
          <w:sz w:val="26"/>
          <w:szCs w:val="26"/>
        </w:rPr>
        <w:t xml:space="preserve"> T</w:t>
      </w:r>
      <w:r w:rsidR="00F63BEE" w:rsidRPr="00884F78">
        <w:rPr>
          <w:rFonts w:ascii="Times New Roman" w:hAnsi="Times New Roman" w:cs="Times New Roman"/>
          <w:sz w:val="26"/>
          <w:szCs w:val="26"/>
        </w:rPr>
        <w:t>.</w:t>
      </w:r>
      <w:r w:rsidRPr="00884F78">
        <w:rPr>
          <w:rFonts w:ascii="Times New Roman" w:hAnsi="Times New Roman" w:cs="Times New Roman"/>
          <w:sz w:val="26"/>
          <w:szCs w:val="26"/>
        </w:rPr>
        <w:t xml:space="preserve"> Nigeria: What does the </w:t>
      </w:r>
      <w:r w:rsidR="00B11088" w:rsidRPr="00884F78">
        <w:rPr>
          <w:rFonts w:ascii="Times New Roman" w:hAnsi="Times New Roman" w:cs="Times New Roman"/>
          <w:sz w:val="26"/>
          <w:szCs w:val="26"/>
        </w:rPr>
        <w:t>`</w:t>
      </w:r>
      <w:r w:rsidRPr="00884F78">
        <w:rPr>
          <w:rFonts w:ascii="Times New Roman" w:hAnsi="Times New Roman" w:cs="Times New Roman"/>
          <w:sz w:val="26"/>
          <w:szCs w:val="26"/>
        </w:rPr>
        <w:t>new treasury single account (TSA) hold for tax? PWE Nigeria, October 2015.</w:t>
      </w:r>
    </w:p>
    <w:p w:rsidR="00B82FFD" w:rsidRPr="00884F78" w:rsidRDefault="00B82FFD" w:rsidP="00393883">
      <w:pPr>
        <w:spacing w:line="360" w:lineRule="auto"/>
        <w:ind w:left="900" w:hanging="900"/>
        <w:jc w:val="both"/>
        <w:rPr>
          <w:rFonts w:ascii="Times New Roman" w:hAnsi="Times New Roman" w:cs="Times New Roman"/>
          <w:sz w:val="26"/>
          <w:szCs w:val="26"/>
        </w:rPr>
      </w:pPr>
      <w:r w:rsidRPr="00884F78">
        <w:rPr>
          <w:rFonts w:ascii="Times New Roman" w:hAnsi="Times New Roman" w:cs="Times New Roman"/>
          <w:sz w:val="26"/>
          <w:szCs w:val="26"/>
        </w:rPr>
        <w:t xml:space="preserve">Systemspece, understanding the treasury single account (TSA) system – things you should knew. The statwart Report, 2015 </w:t>
      </w:r>
    </w:p>
    <w:p w:rsidR="00B82FFD" w:rsidRPr="00884F78" w:rsidRDefault="00B82FFD" w:rsidP="007762AE">
      <w:pPr>
        <w:ind w:left="900" w:hanging="900"/>
        <w:jc w:val="both"/>
        <w:rPr>
          <w:rFonts w:ascii="Times New Roman" w:hAnsi="Times New Roman" w:cs="Times New Roman"/>
          <w:sz w:val="26"/>
          <w:szCs w:val="26"/>
        </w:rPr>
      </w:pPr>
      <w:r w:rsidRPr="00884F78">
        <w:rPr>
          <w:rFonts w:ascii="Times New Roman" w:hAnsi="Times New Roman" w:cs="Times New Roman"/>
          <w:sz w:val="26"/>
          <w:szCs w:val="26"/>
        </w:rPr>
        <w:t xml:space="preserve"> </w:t>
      </w:r>
    </w:p>
    <w:p w:rsidR="00B82FFD" w:rsidRPr="00884F78" w:rsidRDefault="00B82FFD" w:rsidP="007762AE">
      <w:pPr>
        <w:ind w:left="900" w:hanging="900"/>
        <w:jc w:val="both"/>
        <w:rPr>
          <w:rFonts w:ascii="Times New Roman" w:hAnsi="Times New Roman" w:cs="Times New Roman"/>
          <w:sz w:val="26"/>
          <w:szCs w:val="26"/>
        </w:rPr>
      </w:pPr>
    </w:p>
    <w:p w:rsidR="00B82FFD" w:rsidRPr="00884F78" w:rsidRDefault="00B82FFD" w:rsidP="007762AE">
      <w:pPr>
        <w:ind w:left="900" w:hanging="900"/>
        <w:jc w:val="both"/>
        <w:rPr>
          <w:rFonts w:ascii="Times New Roman" w:hAnsi="Times New Roman" w:cs="Times New Roman"/>
          <w:sz w:val="26"/>
          <w:szCs w:val="26"/>
        </w:rPr>
      </w:pPr>
    </w:p>
    <w:p w:rsidR="00B82FFD" w:rsidRPr="00884F78" w:rsidRDefault="00B82FFD" w:rsidP="007762AE">
      <w:pPr>
        <w:jc w:val="both"/>
        <w:rPr>
          <w:rFonts w:ascii="Times New Roman" w:hAnsi="Times New Roman" w:cs="Times New Roman"/>
          <w:sz w:val="26"/>
          <w:szCs w:val="26"/>
        </w:rPr>
      </w:pPr>
    </w:p>
    <w:p w:rsidR="005128CF" w:rsidRPr="00884F78" w:rsidRDefault="005128CF" w:rsidP="007762AE">
      <w:pPr>
        <w:jc w:val="center"/>
        <w:rPr>
          <w:rFonts w:ascii="Times New Roman" w:hAnsi="Times New Roman" w:cs="Times New Roman"/>
          <w:b/>
          <w:sz w:val="26"/>
          <w:szCs w:val="26"/>
        </w:rPr>
      </w:pPr>
    </w:p>
    <w:p w:rsidR="005128CF" w:rsidRPr="00884F78" w:rsidRDefault="005128CF" w:rsidP="007762AE">
      <w:pPr>
        <w:jc w:val="center"/>
        <w:rPr>
          <w:rFonts w:ascii="Times New Roman" w:hAnsi="Times New Roman" w:cs="Times New Roman"/>
          <w:b/>
          <w:sz w:val="26"/>
          <w:szCs w:val="26"/>
        </w:rPr>
      </w:pPr>
    </w:p>
    <w:p w:rsidR="005128CF" w:rsidRPr="00884F78" w:rsidRDefault="005128CF" w:rsidP="007762AE">
      <w:pPr>
        <w:jc w:val="center"/>
        <w:rPr>
          <w:rFonts w:ascii="Times New Roman" w:hAnsi="Times New Roman" w:cs="Times New Roman"/>
          <w:b/>
          <w:sz w:val="26"/>
          <w:szCs w:val="26"/>
        </w:rPr>
      </w:pPr>
    </w:p>
    <w:p w:rsidR="005128CF" w:rsidRPr="00884F78" w:rsidRDefault="005128CF" w:rsidP="007762AE">
      <w:pPr>
        <w:jc w:val="center"/>
        <w:rPr>
          <w:rFonts w:ascii="Times New Roman" w:hAnsi="Times New Roman" w:cs="Times New Roman"/>
          <w:b/>
          <w:sz w:val="26"/>
          <w:szCs w:val="26"/>
        </w:rPr>
      </w:pPr>
    </w:p>
    <w:p w:rsidR="005128CF" w:rsidRPr="00884F78" w:rsidRDefault="005128CF" w:rsidP="007762AE">
      <w:pPr>
        <w:jc w:val="center"/>
        <w:rPr>
          <w:rFonts w:ascii="Times New Roman" w:hAnsi="Times New Roman" w:cs="Times New Roman"/>
          <w:b/>
          <w:sz w:val="26"/>
          <w:szCs w:val="26"/>
        </w:rPr>
      </w:pPr>
    </w:p>
    <w:p w:rsidR="005128CF" w:rsidRPr="00884F78" w:rsidRDefault="005128CF" w:rsidP="007762AE">
      <w:pPr>
        <w:jc w:val="center"/>
        <w:rPr>
          <w:rFonts w:ascii="Times New Roman" w:hAnsi="Times New Roman" w:cs="Times New Roman"/>
          <w:b/>
          <w:sz w:val="26"/>
          <w:szCs w:val="26"/>
        </w:rPr>
      </w:pPr>
    </w:p>
    <w:p w:rsidR="005128CF" w:rsidRPr="00884F78" w:rsidRDefault="005128CF" w:rsidP="007762AE">
      <w:pPr>
        <w:jc w:val="center"/>
        <w:rPr>
          <w:rFonts w:ascii="Times New Roman" w:hAnsi="Times New Roman" w:cs="Times New Roman"/>
          <w:b/>
          <w:sz w:val="26"/>
          <w:szCs w:val="26"/>
        </w:rPr>
      </w:pPr>
    </w:p>
    <w:p w:rsidR="005128CF" w:rsidRPr="00884F78" w:rsidRDefault="005128CF" w:rsidP="007762AE">
      <w:pPr>
        <w:jc w:val="center"/>
        <w:rPr>
          <w:rFonts w:ascii="Times New Roman" w:hAnsi="Times New Roman" w:cs="Times New Roman"/>
          <w:b/>
          <w:sz w:val="26"/>
          <w:szCs w:val="26"/>
        </w:rPr>
      </w:pPr>
    </w:p>
    <w:p w:rsidR="0017538A" w:rsidRPr="00884F78" w:rsidRDefault="0017538A" w:rsidP="00F15FB2">
      <w:pPr>
        <w:rPr>
          <w:rFonts w:ascii="Times New Roman" w:hAnsi="Times New Roman" w:cs="Times New Roman"/>
          <w:b/>
          <w:sz w:val="26"/>
          <w:szCs w:val="26"/>
        </w:rPr>
      </w:pPr>
    </w:p>
    <w:p w:rsidR="00785028" w:rsidRPr="00884F78" w:rsidRDefault="00785028" w:rsidP="007762AE">
      <w:pPr>
        <w:jc w:val="center"/>
        <w:rPr>
          <w:rFonts w:ascii="Times New Roman" w:hAnsi="Times New Roman" w:cs="Times New Roman"/>
          <w:b/>
          <w:sz w:val="26"/>
          <w:szCs w:val="26"/>
        </w:rPr>
      </w:pPr>
    </w:p>
    <w:p w:rsidR="00785028" w:rsidRPr="00884F78" w:rsidRDefault="00785028" w:rsidP="007762AE">
      <w:pPr>
        <w:jc w:val="center"/>
        <w:rPr>
          <w:rFonts w:ascii="Times New Roman" w:hAnsi="Times New Roman" w:cs="Times New Roman"/>
          <w:b/>
          <w:sz w:val="26"/>
          <w:szCs w:val="26"/>
        </w:rPr>
      </w:pPr>
    </w:p>
    <w:p w:rsidR="00785028" w:rsidRPr="00884F78" w:rsidRDefault="00785028" w:rsidP="007762AE">
      <w:pPr>
        <w:jc w:val="center"/>
        <w:rPr>
          <w:rFonts w:ascii="Times New Roman" w:hAnsi="Times New Roman" w:cs="Times New Roman"/>
          <w:b/>
          <w:sz w:val="26"/>
          <w:szCs w:val="26"/>
        </w:rPr>
      </w:pPr>
    </w:p>
    <w:p w:rsidR="00785028" w:rsidRPr="00884F78" w:rsidRDefault="00785028" w:rsidP="007762AE">
      <w:pPr>
        <w:jc w:val="center"/>
        <w:rPr>
          <w:rFonts w:ascii="Times New Roman" w:hAnsi="Times New Roman" w:cs="Times New Roman"/>
          <w:b/>
          <w:sz w:val="26"/>
          <w:szCs w:val="26"/>
        </w:rPr>
      </w:pPr>
    </w:p>
    <w:p w:rsidR="002B59D9" w:rsidRPr="00884F78" w:rsidRDefault="002B59D9" w:rsidP="007762AE">
      <w:pPr>
        <w:jc w:val="center"/>
        <w:rPr>
          <w:rFonts w:ascii="Times New Roman" w:hAnsi="Times New Roman" w:cs="Times New Roman"/>
          <w:sz w:val="26"/>
          <w:szCs w:val="26"/>
        </w:rPr>
      </w:pPr>
      <w:r w:rsidRPr="00884F78">
        <w:rPr>
          <w:rFonts w:ascii="Times New Roman" w:hAnsi="Times New Roman" w:cs="Times New Roman"/>
          <w:b/>
          <w:sz w:val="26"/>
          <w:szCs w:val="26"/>
        </w:rPr>
        <w:t>APPENDIX</w:t>
      </w:r>
    </w:p>
    <w:p w:rsidR="002B59D9" w:rsidRPr="00884F78" w:rsidRDefault="002B59D9" w:rsidP="007762AE">
      <w:pPr>
        <w:spacing w:after="0"/>
        <w:ind w:left="2880"/>
        <w:jc w:val="both"/>
        <w:rPr>
          <w:rFonts w:ascii="Times New Roman" w:hAnsi="Times New Roman" w:cs="Times New Roman"/>
          <w:sz w:val="26"/>
          <w:szCs w:val="26"/>
        </w:rPr>
      </w:pPr>
      <w:r w:rsidRPr="00884F78">
        <w:rPr>
          <w:rFonts w:ascii="Times New Roman" w:hAnsi="Times New Roman" w:cs="Times New Roman"/>
          <w:sz w:val="26"/>
          <w:szCs w:val="26"/>
        </w:rPr>
        <w:t>Department of Business Administration,</w:t>
      </w:r>
    </w:p>
    <w:p w:rsidR="002B59D9" w:rsidRPr="00884F78" w:rsidRDefault="002B59D9" w:rsidP="007762AE">
      <w:pPr>
        <w:spacing w:after="0"/>
        <w:ind w:left="2880"/>
        <w:jc w:val="both"/>
        <w:rPr>
          <w:rFonts w:ascii="Times New Roman" w:hAnsi="Times New Roman" w:cs="Times New Roman"/>
          <w:sz w:val="26"/>
          <w:szCs w:val="26"/>
        </w:rPr>
      </w:pPr>
      <w:r w:rsidRPr="00884F78">
        <w:rPr>
          <w:rFonts w:ascii="Times New Roman" w:hAnsi="Times New Roman" w:cs="Times New Roman"/>
          <w:sz w:val="26"/>
          <w:szCs w:val="26"/>
        </w:rPr>
        <w:t xml:space="preserve">Institute of Finance and Management Studies, </w:t>
      </w:r>
    </w:p>
    <w:p w:rsidR="002B59D9" w:rsidRPr="00884F78" w:rsidRDefault="002B59D9" w:rsidP="007762AE">
      <w:pPr>
        <w:spacing w:after="0"/>
        <w:ind w:left="2880"/>
        <w:jc w:val="both"/>
        <w:rPr>
          <w:rFonts w:ascii="Times New Roman" w:hAnsi="Times New Roman" w:cs="Times New Roman"/>
          <w:sz w:val="26"/>
          <w:szCs w:val="26"/>
        </w:rPr>
      </w:pPr>
      <w:r w:rsidRPr="00884F78">
        <w:rPr>
          <w:rFonts w:ascii="Times New Roman" w:hAnsi="Times New Roman" w:cs="Times New Roman"/>
          <w:sz w:val="26"/>
          <w:szCs w:val="26"/>
        </w:rPr>
        <w:t>Kwara State Polytechnic,</w:t>
      </w:r>
    </w:p>
    <w:p w:rsidR="002B59D9" w:rsidRPr="00884F78" w:rsidRDefault="002B59D9" w:rsidP="007762AE">
      <w:pPr>
        <w:spacing w:after="0"/>
        <w:ind w:left="2880"/>
        <w:jc w:val="both"/>
        <w:rPr>
          <w:rFonts w:ascii="Times New Roman" w:hAnsi="Times New Roman" w:cs="Times New Roman"/>
          <w:sz w:val="26"/>
          <w:szCs w:val="26"/>
        </w:rPr>
      </w:pPr>
      <w:r w:rsidRPr="00884F78">
        <w:rPr>
          <w:rFonts w:ascii="Times New Roman" w:hAnsi="Times New Roman" w:cs="Times New Roman"/>
          <w:sz w:val="26"/>
          <w:szCs w:val="26"/>
        </w:rPr>
        <w:t>Ilorin, Kwara State</w:t>
      </w:r>
    </w:p>
    <w:p w:rsidR="002B59D9" w:rsidRPr="00884F78" w:rsidRDefault="002B59D9" w:rsidP="007762AE">
      <w:pPr>
        <w:spacing w:after="0"/>
        <w:jc w:val="both"/>
        <w:rPr>
          <w:rFonts w:ascii="Times New Roman" w:hAnsi="Times New Roman" w:cs="Times New Roman"/>
          <w:sz w:val="26"/>
          <w:szCs w:val="26"/>
        </w:rPr>
      </w:pPr>
    </w:p>
    <w:p w:rsidR="002B59D9" w:rsidRPr="00884F78" w:rsidRDefault="002B59D9" w:rsidP="007762AE">
      <w:pPr>
        <w:spacing w:after="0"/>
        <w:jc w:val="both"/>
        <w:rPr>
          <w:rFonts w:ascii="Times New Roman" w:hAnsi="Times New Roman" w:cs="Times New Roman"/>
          <w:sz w:val="26"/>
          <w:szCs w:val="26"/>
        </w:rPr>
      </w:pPr>
      <w:r w:rsidRPr="00884F78">
        <w:rPr>
          <w:rFonts w:ascii="Times New Roman" w:hAnsi="Times New Roman" w:cs="Times New Roman"/>
          <w:sz w:val="26"/>
          <w:szCs w:val="26"/>
        </w:rPr>
        <w:t>Dear Sir,</w:t>
      </w:r>
    </w:p>
    <w:p w:rsidR="002B59D9" w:rsidRPr="00884F78" w:rsidRDefault="002B59D9" w:rsidP="007762AE">
      <w:pPr>
        <w:spacing w:after="0"/>
        <w:ind w:firstLine="720"/>
        <w:jc w:val="both"/>
        <w:rPr>
          <w:rFonts w:ascii="Times New Roman" w:hAnsi="Times New Roman" w:cs="Times New Roman"/>
          <w:sz w:val="26"/>
          <w:szCs w:val="26"/>
        </w:rPr>
      </w:pPr>
      <w:r w:rsidRPr="00884F78">
        <w:rPr>
          <w:rFonts w:ascii="Times New Roman" w:hAnsi="Times New Roman" w:cs="Times New Roman"/>
          <w:sz w:val="26"/>
          <w:szCs w:val="26"/>
        </w:rPr>
        <w:t xml:space="preserve">I am a final year student of the above named institution, I’m investigating a study on the </w:t>
      </w:r>
      <w:r w:rsidRPr="00884F78">
        <w:rPr>
          <w:rFonts w:ascii="Times New Roman" w:hAnsi="Times New Roman" w:cs="Times New Roman"/>
          <w:b/>
          <w:sz w:val="26"/>
          <w:szCs w:val="26"/>
        </w:rPr>
        <w:t xml:space="preserve">“Treasury single account as an avenue to curb financial corrupt practices in Nigeria” </w:t>
      </w:r>
      <w:r w:rsidR="00C275B9" w:rsidRPr="00884F78">
        <w:rPr>
          <w:rFonts w:ascii="Times New Roman" w:hAnsi="Times New Roman" w:cs="Times New Roman"/>
          <w:b/>
          <w:sz w:val="26"/>
          <w:szCs w:val="26"/>
        </w:rPr>
        <w:t xml:space="preserve">a </w:t>
      </w:r>
      <w:r w:rsidRPr="00884F78">
        <w:rPr>
          <w:rFonts w:ascii="Times New Roman" w:hAnsi="Times New Roman" w:cs="Times New Roman"/>
          <w:b/>
          <w:sz w:val="26"/>
          <w:szCs w:val="26"/>
        </w:rPr>
        <w:t>study of ministry finance, Ilorin Kwara State</w:t>
      </w:r>
      <w:r w:rsidRPr="00884F78">
        <w:rPr>
          <w:rFonts w:ascii="Times New Roman" w:hAnsi="Times New Roman" w:cs="Times New Roman"/>
          <w:sz w:val="26"/>
          <w:szCs w:val="26"/>
        </w:rPr>
        <w:t>. I hereby solicit for your support to fill the attached question. The information gathered will be used for academic purpose only.</w:t>
      </w:r>
    </w:p>
    <w:p w:rsidR="002B59D9" w:rsidRPr="00884F78" w:rsidRDefault="002B59D9" w:rsidP="007762AE">
      <w:pPr>
        <w:spacing w:after="0"/>
        <w:ind w:firstLine="720"/>
        <w:jc w:val="both"/>
        <w:rPr>
          <w:rFonts w:ascii="Times New Roman" w:hAnsi="Times New Roman" w:cs="Times New Roman"/>
          <w:sz w:val="26"/>
          <w:szCs w:val="26"/>
        </w:rPr>
      </w:pPr>
      <w:r w:rsidRPr="00884F78">
        <w:rPr>
          <w:rFonts w:ascii="Times New Roman" w:hAnsi="Times New Roman" w:cs="Times New Roman"/>
          <w:sz w:val="26"/>
          <w:szCs w:val="26"/>
        </w:rPr>
        <w:t>Thanks.</w:t>
      </w:r>
    </w:p>
    <w:p w:rsidR="002B59D9" w:rsidRPr="00884F78" w:rsidRDefault="00264EA0" w:rsidP="007762AE">
      <w:pPr>
        <w:spacing w:after="0"/>
        <w:ind w:left="4320"/>
        <w:jc w:val="both"/>
        <w:rPr>
          <w:rFonts w:ascii="Times New Roman" w:hAnsi="Times New Roman" w:cs="Times New Roman"/>
          <w:sz w:val="26"/>
          <w:szCs w:val="26"/>
        </w:rPr>
      </w:pPr>
      <w:r w:rsidRPr="00884F78">
        <w:rPr>
          <w:rFonts w:ascii="Times New Roman" w:hAnsi="Times New Roman" w:cs="Times New Roman"/>
          <w:sz w:val="26"/>
          <w:szCs w:val="26"/>
        </w:rPr>
        <w:t xml:space="preserve">                 </w:t>
      </w:r>
      <w:r w:rsidR="002B59D9" w:rsidRPr="00884F78">
        <w:rPr>
          <w:rFonts w:ascii="Times New Roman" w:hAnsi="Times New Roman" w:cs="Times New Roman"/>
          <w:sz w:val="26"/>
          <w:szCs w:val="26"/>
        </w:rPr>
        <w:t>Yours faithfully,</w:t>
      </w:r>
    </w:p>
    <w:p w:rsidR="002B59D9" w:rsidRPr="00884F78" w:rsidRDefault="00264EA0" w:rsidP="007762AE">
      <w:pPr>
        <w:spacing w:after="0"/>
        <w:ind w:left="4320"/>
        <w:jc w:val="both"/>
        <w:rPr>
          <w:rFonts w:ascii="Times New Roman" w:hAnsi="Times New Roman" w:cs="Times New Roman"/>
          <w:sz w:val="26"/>
          <w:szCs w:val="26"/>
        </w:rPr>
      </w:pPr>
      <w:r w:rsidRPr="00884F78">
        <w:rPr>
          <w:rFonts w:ascii="Times New Roman" w:hAnsi="Times New Roman" w:cs="Times New Roman"/>
          <w:sz w:val="26"/>
          <w:szCs w:val="26"/>
        </w:rPr>
        <w:t xml:space="preserve">          </w:t>
      </w:r>
      <w:r w:rsidR="002B59D9" w:rsidRPr="00884F78">
        <w:rPr>
          <w:rFonts w:ascii="Times New Roman" w:hAnsi="Times New Roman" w:cs="Times New Roman"/>
          <w:sz w:val="26"/>
          <w:szCs w:val="26"/>
        </w:rPr>
        <w:t>………………………………</w:t>
      </w:r>
    </w:p>
    <w:p w:rsidR="002B59D9" w:rsidRPr="00884F78" w:rsidRDefault="00C275B9" w:rsidP="00F15FB2">
      <w:pPr>
        <w:spacing w:after="0"/>
        <w:ind w:left="3600"/>
        <w:jc w:val="both"/>
        <w:rPr>
          <w:rFonts w:ascii="Times New Roman" w:hAnsi="Times New Roman" w:cs="Times New Roman"/>
          <w:b/>
          <w:sz w:val="26"/>
          <w:szCs w:val="26"/>
        </w:rPr>
      </w:pPr>
      <w:r w:rsidRPr="00884F78">
        <w:rPr>
          <w:rFonts w:ascii="Times New Roman" w:hAnsi="Times New Roman" w:cs="Times New Roman"/>
          <w:b/>
          <w:sz w:val="26"/>
          <w:szCs w:val="26"/>
        </w:rPr>
        <w:t xml:space="preserve"> </w:t>
      </w:r>
      <w:r w:rsidRPr="00884F78">
        <w:rPr>
          <w:rFonts w:ascii="Times New Roman" w:hAnsi="Times New Roman" w:cs="Times New Roman"/>
          <w:b/>
          <w:sz w:val="26"/>
          <w:szCs w:val="26"/>
        </w:rPr>
        <w:tab/>
      </w:r>
      <w:r w:rsidRPr="00884F78">
        <w:rPr>
          <w:rFonts w:ascii="Times New Roman" w:hAnsi="Times New Roman" w:cs="Times New Roman"/>
          <w:b/>
          <w:sz w:val="26"/>
          <w:szCs w:val="26"/>
        </w:rPr>
        <w:tab/>
        <w:t>TIJANI BASIRAT BUKKY</w:t>
      </w:r>
    </w:p>
    <w:p w:rsidR="002B59D9" w:rsidRPr="00884F78" w:rsidRDefault="00F15FB2" w:rsidP="007762AE">
      <w:pPr>
        <w:spacing w:after="0"/>
        <w:ind w:left="4320"/>
        <w:jc w:val="both"/>
        <w:rPr>
          <w:rFonts w:ascii="Times New Roman" w:hAnsi="Times New Roman" w:cs="Times New Roman"/>
          <w:b/>
          <w:sz w:val="26"/>
          <w:szCs w:val="26"/>
        </w:rPr>
      </w:pPr>
      <w:r w:rsidRPr="00884F78">
        <w:rPr>
          <w:rFonts w:ascii="Times New Roman" w:hAnsi="Times New Roman" w:cs="Times New Roman"/>
          <w:b/>
          <w:sz w:val="26"/>
          <w:szCs w:val="26"/>
        </w:rPr>
        <w:t xml:space="preserve">       </w:t>
      </w:r>
      <w:r w:rsidR="00C275B9" w:rsidRPr="00884F78">
        <w:rPr>
          <w:rFonts w:ascii="Times New Roman" w:hAnsi="Times New Roman" w:cs="Times New Roman"/>
          <w:b/>
          <w:sz w:val="26"/>
          <w:szCs w:val="26"/>
        </w:rPr>
        <w:tab/>
        <w:t xml:space="preserve">    HND/23/BAM/FT/0050</w:t>
      </w:r>
    </w:p>
    <w:p w:rsidR="00264EA0" w:rsidRPr="00884F78" w:rsidRDefault="00264EA0" w:rsidP="007762AE">
      <w:pPr>
        <w:spacing w:after="0"/>
        <w:ind w:left="4320"/>
        <w:jc w:val="both"/>
        <w:rPr>
          <w:rFonts w:ascii="Times New Roman" w:hAnsi="Times New Roman" w:cs="Times New Roman"/>
          <w:b/>
          <w:sz w:val="26"/>
          <w:szCs w:val="26"/>
        </w:rPr>
      </w:pPr>
    </w:p>
    <w:p w:rsidR="00264EA0" w:rsidRPr="00884F78" w:rsidRDefault="00264EA0" w:rsidP="007762AE">
      <w:pPr>
        <w:spacing w:after="0"/>
        <w:ind w:left="4320"/>
        <w:jc w:val="both"/>
        <w:rPr>
          <w:rFonts w:ascii="Times New Roman" w:hAnsi="Times New Roman" w:cs="Times New Roman"/>
          <w:b/>
          <w:sz w:val="26"/>
          <w:szCs w:val="26"/>
        </w:rPr>
      </w:pPr>
    </w:p>
    <w:p w:rsidR="00264EA0" w:rsidRPr="00884F78" w:rsidRDefault="00264EA0" w:rsidP="007762AE">
      <w:pPr>
        <w:spacing w:after="0"/>
        <w:ind w:left="4320"/>
        <w:jc w:val="both"/>
        <w:rPr>
          <w:rFonts w:ascii="Times New Roman" w:hAnsi="Times New Roman" w:cs="Times New Roman"/>
          <w:b/>
          <w:sz w:val="26"/>
          <w:szCs w:val="26"/>
        </w:rPr>
      </w:pPr>
    </w:p>
    <w:p w:rsidR="00264EA0" w:rsidRPr="00884F78" w:rsidRDefault="00264EA0" w:rsidP="007762AE">
      <w:pPr>
        <w:spacing w:after="0"/>
        <w:ind w:left="4320"/>
        <w:jc w:val="both"/>
        <w:rPr>
          <w:rFonts w:ascii="Times New Roman" w:hAnsi="Times New Roman" w:cs="Times New Roman"/>
          <w:b/>
          <w:sz w:val="26"/>
          <w:szCs w:val="26"/>
        </w:rPr>
      </w:pPr>
    </w:p>
    <w:p w:rsidR="00264EA0" w:rsidRPr="00884F78" w:rsidRDefault="00264EA0" w:rsidP="007762AE">
      <w:pPr>
        <w:spacing w:after="0"/>
        <w:ind w:left="4320"/>
        <w:jc w:val="both"/>
        <w:rPr>
          <w:rFonts w:ascii="Times New Roman" w:hAnsi="Times New Roman" w:cs="Times New Roman"/>
          <w:b/>
          <w:sz w:val="26"/>
          <w:szCs w:val="26"/>
        </w:rPr>
      </w:pPr>
    </w:p>
    <w:p w:rsidR="00264EA0" w:rsidRPr="00884F78" w:rsidRDefault="00264EA0" w:rsidP="007762AE">
      <w:pPr>
        <w:spacing w:after="0"/>
        <w:ind w:left="4320"/>
        <w:jc w:val="both"/>
        <w:rPr>
          <w:rFonts w:ascii="Times New Roman" w:hAnsi="Times New Roman" w:cs="Times New Roman"/>
          <w:b/>
          <w:sz w:val="26"/>
          <w:szCs w:val="26"/>
        </w:rPr>
      </w:pPr>
    </w:p>
    <w:p w:rsidR="00264EA0" w:rsidRPr="00884F78" w:rsidRDefault="00264EA0" w:rsidP="007762AE">
      <w:pPr>
        <w:spacing w:after="0"/>
        <w:ind w:left="4320"/>
        <w:jc w:val="both"/>
        <w:rPr>
          <w:rFonts w:ascii="Times New Roman" w:hAnsi="Times New Roman" w:cs="Times New Roman"/>
          <w:b/>
          <w:sz w:val="26"/>
          <w:szCs w:val="26"/>
        </w:rPr>
      </w:pPr>
    </w:p>
    <w:p w:rsidR="00264EA0" w:rsidRPr="00884F78" w:rsidRDefault="00264EA0" w:rsidP="007762AE">
      <w:pPr>
        <w:spacing w:after="0"/>
        <w:ind w:left="4320"/>
        <w:jc w:val="both"/>
        <w:rPr>
          <w:rFonts w:ascii="Times New Roman" w:hAnsi="Times New Roman" w:cs="Times New Roman"/>
          <w:b/>
          <w:sz w:val="26"/>
          <w:szCs w:val="26"/>
        </w:rPr>
      </w:pPr>
    </w:p>
    <w:p w:rsidR="00264EA0" w:rsidRPr="00884F78" w:rsidRDefault="00264EA0" w:rsidP="007762AE">
      <w:pPr>
        <w:spacing w:after="0"/>
        <w:ind w:left="4320"/>
        <w:jc w:val="both"/>
        <w:rPr>
          <w:rFonts w:ascii="Times New Roman" w:hAnsi="Times New Roman" w:cs="Times New Roman"/>
          <w:b/>
          <w:sz w:val="26"/>
          <w:szCs w:val="26"/>
        </w:rPr>
      </w:pPr>
    </w:p>
    <w:p w:rsidR="00264EA0" w:rsidRPr="00884F78" w:rsidRDefault="00264EA0" w:rsidP="007762AE">
      <w:pPr>
        <w:spacing w:after="0"/>
        <w:ind w:left="4320"/>
        <w:jc w:val="both"/>
        <w:rPr>
          <w:rFonts w:ascii="Times New Roman" w:hAnsi="Times New Roman" w:cs="Times New Roman"/>
          <w:b/>
          <w:sz w:val="26"/>
          <w:szCs w:val="26"/>
        </w:rPr>
      </w:pPr>
    </w:p>
    <w:p w:rsidR="00264EA0" w:rsidRPr="00884F78" w:rsidRDefault="00264EA0" w:rsidP="007762AE">
      <w:pPr>
        <w:spacing w:after="0"/>
        <w:ind w:left="4320"/>
        <w:jc w:val="both"/>
        <w:rPr>
          <w:rFonts w:ascii="Times New Roman" w:hAnsi="Times New Roman" w:cs="Times New Roman"/>
          <w:b/>
          <w:sz w:val="26"/>
          <w:szCs w:val="26"/>
        </w:rPr>
      </w:pPr>
    </w:p>
    <w:p w:rsidR="00C60A4A" w:rsidRPr="00884F78" w:rsidRDefault="00C60A4A" w:rsidP="00F15FB2">
      <w:pPr>
        <w:rPr>
          <w:rFonts w:ascii="Times New Roman" w:hAnsi="Times New Roman" w:cs="Times New Roman"/>
          <w:b/>
          <w:sz w:val="26"/>
          <w:szCs w:val="26"/>
        </w:rPr>
      </w:pPr>
    </w:p>
    <w:p w:rsidR="00785028" w:rsidRPr="00884F78" w:rsidRDefault="00785028" w:rsidP="007762AE">
      <w:pPr>
        <w:jc w:val="center"/>
        <w:rPr>
          <w:rFonts w:ascii="Times New Roman" w:hAnsi="Times New Roman" w:cs="Times New Roman"/>
          <w:b/>
          <w:sz w:val="26"/>
          <w:szCs w:val="26"/>
        </w:rPr>
      </w:pPr>
    </w:p>
    <w:p w:rsidR="00785028" w:rsidRPr="00884F78" w:rsidRDefault="00785028" w:rsidP="007762AE">
      <w:pPr>
        <w:jc w:val="center"/>
        <w:rPr>
          <w:rFonts w:ascii="Times New Roman" w:hAnsi="Times New Roman" w:cs="Times New Roman"/>
          <w:b/>
          <w:sz w:val="26"/>
          <w:szCs w:val="26"/>
        </w:rPr>
      </w:pPr>
    </w:p>
    <w:p w:rsidR="002B59D9" w:rsidRPr="00884F78" w:rsidRDefault="002B59D9" w:rsidP="007762AE">
      <w:pPr>
        <w:jc w:val="center"/>
        <w:rPr>
          <w:rFonts w:ascii="Times New Roman" w:hAnsi="Times New Roman" w:cs="Times New Roman"/>
          <w:b/>
          <w:sz w:val="26"/>
          <w:szCs w:val="26"/>
        </w:rPr>
      </w:pPr>
      <w:r w:rsidRPr="00884F78">
        <w:rPr>
          <w:rFonts w:ascii="Times New Roman" w:hAnsi="Times New Roman" w:cs="Times New Roman"/>
          <w:b/>
          <w:sz w:val="26"/>
          <w:szCs w:val="26"/>
        </w:rPr>
        <w:t>QUESTIONNAIRE</w:t>
      </w:r>
    </w:p>
    <w:p w:rsidR="002B59D9" w:rsidRPr="00884F78" w:rsidRDefault="002B59D9" w:rsidP="007762AE">
      <w:pPr>
        <w:spacing w:after="0"/>
        <w:jc w:val="center"/>
        <w:rPr>
          <w:rFonts w:ascii="Times New Roman" w:hAnsi="Times New Roman" w:cs="Times New Roman"/>
          <w:b/>
          <w:sz w:val="26"/>
          <w:szCs w:val="26"/>
        </w:rPr>
      </w:pPr>
      <w:r w:rsidRPr="00884F78">
        <w:rPr>
          <w:rFonts w:ascii="Times New Roman" w:hAnsi="Times New Roman" w:cs="Times New Roman"/>
          <w:b/>
          <w:sz w:val="26"/>
          <w:szCs w:val="26"/>
        </w:rPr>
        <w:t xml:space="preserve">TREASURY SINGLE ACCOUNT AS AN AVENUE TO CURB FINANCIAL CORRUPT PRACTICES IN NIGERIA </w:t>
      </w:r>
    </w:p>
    <w:p w:rsidR="002B59D9" w:rsidRPr="00884F78" w:rsidRDefault="002B59D9" w:rsidP="007762AE">
      <w:pPr>
        <w:spacing w:after="0"/>
        <w:jc w:val="center"/>
        <w:rPr>
          <w:rFonts w:ascii="Times New Roman" w:hAnsi="Times New Roman" w:cs="Times New Roman"/>
          <w:b/>
          <w:sz w:val="26"/>
          <w:szCs w:val="26"/>
        </w:rPr>
      </w:pPr>
      <w:r w:rsidRPr="00884F78">
        <w:rPr>
          <w:rFonts w:ascii="Times New Roman" w:hAnsi="Times New Roman" w:cs="Times New Roman"/>
          <w:b/>
          <w:sz w:val="26"/>
          <w:szCs w:val="26"/>
        </w:rPr>
        <w:t>SECTION A: PERSONAL DATA</w:t>
      </w:r>
    </w:p>
    <w:p w:rsidR="002B59D9" w:rsidRPr="00884F78" w:rsidRDefault="002B59D9" w:rsidP="007762AE">
      <w:pPr>
        <w:spacing w:after="0"/>
        <w:ind w:firstLine="720"/>
        <w:jc w:val="both"/>
        <w:rPr>
          <w:rFonts w:ascii="Times New Roman" w:hAnsi="Times New Roman" w:cs="Times New Roman"/>
          <w:sz w:val="26"/>
          <w:szCs w:val="26"/>
        </w:rPr>
      </w:pPr>
      <w:r w:rsidRPr="00884F78">
        <w:rPr>
          <w:rFonts w:ascii="Times New Roman" w:hAnsi="Times New Roman" w:cs="Times New Roman"/>
          <w:sz w:val="26"/>
          <w:szCs w:val="26"/>
        </w:rPr>
        <w:t>Please indicate your answer by ticking or write in the appropriate space below;</w:t>
      </w:r>
    </w:p>
    <w:p w:rsidR="002B59D9" w:rsidRPr="00884F78" w:rsidRDefault="002B59D9" w:rsidP="007762AE">
      <w:pPr>
        <w:pStyle w:val="ListParagraph"/>
        <w:numPr>
          <w:ilvl w:val="0"/>
          <w:numId w:val="9"/>
        </w:numPr>
        <w:spacing w:after="0"/>
        <w:jc w:val="both"/>
        <w:rPr>
          <w:rFonts w:ascii="Times New Roman" w:hAnsi="Times New Roman" w:cs="Times New Roman"/>
          <w:sz w:val="26"/>
          <w:szCs w:val="26"/>
        </w:rPr>
      </w:pPr>
      <w:r w:rsidRPr="00884F78">
        <w:rPr>
          <w:rFonts w:ascii="Times New Roman" w:hAnsi="Times New Roman" w:cs="Times New Roman"/>
          <w:sz w:val="26"/>
          <w:szCs w:val="26"/>
        </w:rPr>
        <w:t xml:space="preserve">Gender: Male (    ) </w:t>
      </w:r>
      <w:r w:rsidRPr="00884F78">
        <w:rPr>
          <w:rFonts w:ascii="Times New Roman" w:hAnsi="Times New Roman" w:cs="Times New Roman"/>
          <w:sz w:val="26"/>
          <w:szCs w:val="26"/>
        </w:rPr>
        <w:tab/>
        <w:t>Female (    )</w:t>
      </w:r>
    </w:p>
    <w:p w:rsidR="002B59D9" w:rsidRPr="00884F78" w:rsidRDefault="002B59D9" w:rsidP="007762AE">
      <w:pPr>
        <w:pStyle w:val="ListParagraph"/>
        <w:numPr>
          <w:ilvl w:val="0"/>
          <w:numId w:val="9"/>
        </w:numPr>
        <w:spacing w:after="0"/>
        <w:jc w:val="both"/>
        <w:rPr>
          <w:rFonts w:ascii="Times New Roman" w:hAnsi="Times New Roman" w:cs="Times New Roman"/>
          <w:sz w:val="26"/>
          <w:szCs w:val="26"/>
        </w:rPr>
      </w:pPr>
      <w:r w:rsidRPr="00884F78">
        <w:rPr>
          <w:rFonts w:ascii="Times New Roman" w:hAnsi="Times New Roman" w:cs="Times New Roman"/>
          <w:sz w:val="26"/>
          <w:szCs w:val="26"/>
        </w:rPr>
        <w:t>Marital Status: Single(    ), Married (    ), Other (    )</w:t>
      </w:r>
    </w:p>
    <w:p w:rsidR="002B59D9" w:rsidRPr="00884F78" w:rsidRDefault="002B59D9" w:rsidP="007762AE">
      <w:pPr>
        <w:pStyle w:val="ListParagraph"/>
        <w:numPr>
          <w:ilvl w:val="0"/>
          <w:numId w:val="9"/>
        </w:numPr>
        <w:spacing w:after="0"/>
        <w:jc w:val="both"/>
        <w:rPr>
          <w:rFonts w:ascii="Times New Roman" w:hAnsi="Times New Roman" w:cs="Times New Roman"/>
          <w:sz w:val="26"/>
          <w:szCs w:val="26"/>
        </w:rPr>
      </w:pPr>
      <w:r w:rsidRPr="00884F78">
        <w:rPr>
          <w:rFonts w:ascii="Times New Roman" w:hAnsi="Times New Roman" w:cs="Times New Roman"/>
          <w:sz w:val="26"/>
          <w:szCs w:val="26"/>
        </w:rPr>
        <w:t xml:space="preserve">Age: 18 – 30 years (    ), </w:t>
      </w:r>
      <w:r w:rsidRPr="00884F78">
        <w:rPr>
          <w:rFonts w:ascii="Times New Roman" w:hAnsi="Times New Roman" w:cs="Times New Roman"/>
          <w:sz w:val="26"/>
          <w:szCs w:val="26"/>
        </w:rPr>
        <w:tab/>
        <w:t xml:space="preserve">31-40 years,41 – 50 years </w:t>
      </w:r>
    </w:p>
    <w:p w:rsidR="002B59D9" w:rsidRPr="00884F78" w:rsidRDefault="002B59D9" w:rsidP="007762AE">
      <w:pPr>
        <w:pStyle w:val="ListParagraph"/>
        <w:spacing w:after="0"/>
        <w:jc w:val="both"/>
        <w:rPr>
          <w:rFonts w:ascii="Times New Roman" w:hAnsi="Times New Roman" w:cs="Times New Roman"/>
          <w:sz w:val="26"/>
          <w:szCs w:val="26"/>
        </w:rPr>
      </w:pPr>
      <w:r w:rsidRPr="00884F78">
        <w:rPr>
          <w:rFonts w:ascii="Times New Roman" w:hAnsi="Times New Roman" w:cs="Times New Roman"/>
          <w:sz w:val="26"/>
          <w:szCs w:val="26"/>
        </w:rPr>
        <w:tab/>
        <w:t>(</w:t>
      </w:r>
      <w:r w:rsidRPr="00884F78">
        <w:rPr>
          <w:rFonts w:ascii="Times New Roman" w:hAnsi="Times New Roman" w:cs="Times New Roman"/>
          <w:sz w:val="26"/>
          <w:szCs w:val="26"/>
        </w:rPr>
        <w:tab/>
        <w:t xml:space="preserve">),  51  - 60 years (     ), above 61 years  (  </w:t>
      </w:r>
      <w:r w:rsidRPr="00884F78">
        <w:rPr>
          <w:rFonts w:ascii="Times New Roman" w:hAnsi="Times New Roman" w:cs="Times New Roman"/>
          <w:sz w:val="26"/>
          <w:szCs w:val="26"/>
        </w:rPr>
        <w:tab/>
        <w:t xml:space="preserve">   )</w:t>
      </w:r>
    </w:p>
    <w:p w:rsidR="002B59D9" w:rsidRPr="00884F78" w:rsidRDefault="002B59D9" w:rsidP="007762AE">
      <w:pPr>
        <w:pStyle w:val="ListParagraph"/>
        <w:numPr>
          <w:ilvl w:val="0"/>
          <w:numId w:val="9"/>
        </w:numPr>
        <w:spacing w:after="0"/>
        <w:jc w:val="both"/>
        <w:rPr>
          <w:rFonts w:ascii="Times New Roman" w:hAnsi="Times New Roman" w:cs="Times New Roman"/>
          <w:sz w:val="26"/>
          <w:szCs w:val="26"/>
        </w:rPr>
      </w:pPr>
      <w:r w:rsidRPr="00884F78">
        <w:rPr>
          <w:rFonts w:ascii="Times New Roman" w:hAnsi="Times New Roman" w:cs="Times New Roman"/>
          <w:sz w:val="26"/>
          <w:szCs w:val="26"/>
        </w:rPr>
        <w:t>Educational Qualification: Waec/SSCE (  ), NCE/OND (  )</w:t>
      </w:r>
    </w:p>
    <w:p w:rsidR="002B59D9" w:rsidRPr="00884F78" w:rsidRDefault="002B59D9" w:rsidP="007762AE">
      <w:pPr>
        <w:pStyle w:val="ListParagraph"/>
        <w:numPr>
          <w:ilvl w:val="0"/>
          <w:numId w:val="9"/>
        </w:numPr>
        <w:spacing w:after="0"/>
        <w:jc w:val="both"/>
        <w:rPr>
          <w:rFonts w:ascii="Times New Roman" w:hAnsi="Times New Roman" w:cs="Times New Roman"/>
          <w:sz w:val="26"/>
          <w:szCs w:val="26"/>
        </w:rPr>
      </w:pPr>
      <w:r w:rsidRPr="00884F78">
        <w:rPr>
          <w:rFonts w:ascii="Times New Roman" w:hAnsi="Times New Roman" w:cs="Times New Roman"/>
          <w:sz w:val="26"/>
          <w:szCs w:val="26"/>
        </w:rPr>
        <w:t xml:space="preserve"> Length of services period: Below 1 year (    ), 1- 5 years </w:t>
      </w:r>
    </w:p>
    <w:p w:rsidR="002B59D9" w:rsidRPr="00884F78" w:rsidRDefault="002B59D9" w:rsidP="007762AE">
      <w:pPr>
        <w:pStyle w:val="ListParagraph"/>
        <w:spacing w:after="0"/>
        <w:jc w:val="both"/>
        <w:rPr>
          <w:rFonts w:ascii="Times New Roman" w:hAnsi="Times New Roman" w:cs="Times New Roman"/>
          <w:sz w:val="26"/>
          <w:szCs w:val="26"/>
        </w:rPr>
      </w:pPr>
      <w:r w:rsidRPr="00884F78">
        <w:rPr>
          <w:rFonts w:ascii="Times New Roman" w:hAnsi="Times New Roman" w:cs="Times New Roman"/>
          <w:sz w:val="26"/>
          <w:szCs w:val="26"/>
        </w:rPr>
        <w:tab/>
        <w:t>(     ), 6-10 years (      ), 16 years and above (          ).</w:t>
      </w:r>
    </w:p>
    <w:p w:rsidR="002B59D9" w:rsidRPr="00884F78" w:rsidRDefault="002B59D9" w:rsidP="007762AE">
      <w:pPr>
        <w:spacing w:after="0"/>
        <w:jc w:val="both"/>
        <w:rPr>
          <w:rFonts w:ascii="Times New Roman" w:hAnsi="Times New Roman" w:cs="Times New Roman"/>
          <w:b/>
          <w:sz w:val="26"/>
          <w:szCs w:val="26"/>
        </w:rPr>
      </w:pPr>
      <w:r w:rsidRPr="00884F78">
        <w:rPr>
          <w:rFonts w:ascii="Times New Roman" w:hAnsi="Times New Roman" w:cs="Times New Roman"/>
          <w:b/>
          <w:sz w:val="26"/>
          <w:szCs w:val="26"/>
        </w:rPr>
        <w:t>SECTION B</w:t>
      </w:r>
    </w:p>
    <w:p w:rsidR="002B59D9" w:rsidRPr="00884F78" w:rsidRDefault="002B59D9" w:rsidP="007762AE">
      <w:pPr>
        <w:spacing w:after="0"/>
        <w:jc w:val="both"/>
        <w:rPr>
          <w:rFonts w:ascii="Times New Roman" w:hAnsi="Times New Roman" w:cs="Times New Roman"/>
          <w:sz w:val="26"/>
          <w:szCs w:val="26"/>
        </w:rPr>
      </w:pPr>
      <w:r w:rsidRPr="00884F78">
        <w:rPr>
          <w:rFonts w:ascii="Times New Roman" w:hAnsi="Times New Roman" w:cs="Times New Roman"/>
          <w:sz w:val="26"/>
          <w:szCs w:val="26"/>
        </w:rPr>
        <w:t>SA = Strongly Agreed = 1</w:t>
      </w:r>
      <w:r w:rsidRPr="00884F78">
        <w:rPr>
          <w:rFonts w:ascii="Times New Roman" w:hAnsi="Times New Roman" w:cs="Times New Roman"/>
          <w:sz w:val="26"/>
          <w:szCs w:val="26"/>
        </w:rPr>
        <w:tab/>
      </w:r>
      <w:r w:rsidRPr="00884F78">
        <w:rPr>
          <w:rFonts w:ascii="Times New Roman" w:hAnsi="Times New Roman" w:cs="Times New Roman"/>
          <w:sz w:val="26"/>
          <w:szCs w:val="26"/>
        </w:rPr>
        <w:tab/>
        <w:t>A -  Agreed = 2,</w:t>
      </w:r>
      <w:r w:rsidRPr="00884F78">
        <w:rPr>
          <w:rFonts w:ascii="Times New Roman" w:hAnsi="Times New Roman" w:cs="Times New Roman"/>
          <w:sz w:val="26"/>
          <w:szCs w:val="26"/>
        </w:rPr>
        <w:tab/>
      </w:r>
      <w:r w:rsidRPr="00884F78">
        <w:rPr>
          <w:rFonts w:ascii="Times New Roman" w:hAnsi="Times New Roman" w:cs="Times New Roman"/>
          <w:sz w:val="26"/>
          <w:szCs w:val="26"/>
        </w:rPr>
        <w:tab/>
        <w:t>UD-Undecided d = 3,</w:t>
      </w:r>
    </w:p>
    <w:p w:rsidR="002B59D9" w:rsidRPr="00884F78" w:rsidRDefault="002B59D9" w:rsidP="007762AE">
      <w:pPr>
        <w:spacing w:after="0"/>
        <w:jc w:val="both"/>
        <w:rPr>
          <w:rFonts w:ascii="Times New Roman" w:hAnsi="Times New Roman" w:cs="Times New Roman"/>
          <w:sz w:val="26"/>
          <w:szCs w:val="26"/>
        </w:rPr>
      </w:pPr>
      <w:r w:rsidRPr="00884F78">
        <w:rPr>
          <w:rFonts w:ascii="Times New Roman" w:hAnsi="Times New Roman" w:cs="Times New Roman"/>
          <w:sz w:val="26"/>
          <w:szCs w:val="26"/>
        </w:rPr>
        <w:t xml:space="preserve">SD = Strongly Disagreed = 4, and Disagree = 5 </w:t>
      </w:r>
    </w:p>
    <w:p w:rsidR="002B59D9" w:rsidRPr="00884F78" w:rsidRDefault="002B59D9" w:rsidP="007762AE">
      <w:pPr>
        <w:spacing w:after="0"/>
        <w:jc w:val="both"/>
        <w:rPr>
          <w:rFonts w:ascii="Times New Roman" w:hAnsi="Times New Roman" w:cs="Times New Roman"/>
          <w:b/>
          <w:sz w:val="26"/>
          <w:szCs w:val="26"/>
        </w:rPr>
      </w:pPr>
    </w:p>
    <w:p w:rsidR="002B59D9" w:rsidRPr="00884F78" w:rsidRDefault="002B59D9" w:rsidP="007762AE">
      <w:pPr>
        <w:spacing w:after="0"/>
        <w:jc w:val="both"/>
        <w:rPr>
          <w:rFonts w:ascii="Times New Roman" w:hAnsi="Times New Roman" w:cs="Times New Roman"/>
          <w:b/>
          <w:sz w:val="26"/>
          <w:szCs w:val="26"/>
        </w:rPr>
      </w:pPr>
      <w:r w:rsidRPr="00884F78">
        <w:rPr>
          <w:rFonts w:ascii="Times New Roman" w:hAnsi="Times New Roman" w:cs="Times New Roman"/>
          <w:b/>
          <w:sz w:val="26"/>
          <w:szCs w:val="26"/>
        </w:rPr>
        <w:t>QUESTIONS ADDRESSING REDUCTION OF FRAUD, FINANCIAL LEAKAGES IN NIGERIA</w:t>
      </w:r>
    </w:p>
    <w:tbl>
      <w:tblPr>
        <w:tblStyle w:val="TableGrid"/>
        <w:tblW w:w="0" w:type="auto"/>
        <w:tblLook w:val="04A0"/>
      </w:tblPr>
      <w:tblGrid>
        <w:gridCol w:w="5772"/>
        <w:gridCol w:w="579"/>
        <w:gridCol w:w="607"/>
        <w:gridCol w:w="626"/>
        <w:gridCol w:w="607"/>
        <w:gridCol w:w="665"/>
      </w:tblGrid>
      <w:tr w:rsidR="002B59D9" w:rsidRPr="00884F78" w:rsidTr="0068246A">
        <w:tc>
          <w:tcPr>
            <w:tcW w:w="6228"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VARIABLES</w:t>
            </w:r>
          </w:p>
        </w:tc>
        <w:tc>
          <w:tcPr>
            <w:tcW w:w="582"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SA</w:t>
            </w:r>
          </w:p>
        </w:tc>
        <w:tc>
          <w:tcPr>
            <w:tcW w:w="630"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A</w:t>
            </w:r>
          </w:p>
        </w:tc>
        <w:tc>
          <w:tcPr>
            <w:tcW w:w="630"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UD</w:t>
            </w:r>
          </w:p>
        </w:tc>
        <w:tc>
          <w:tcPr>
            <w:tcW w:w="630"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D</w:t>
            </w:r>
          </w:p>
        </w:tc>
        <w:tc>
          <w:tcPr>
            <w:tcW w:w="678"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SD</w:t>
            </w:r>
          </w:p>
        </w:tc>
      </w:tr>
      <w:tr w:rsidR="002B59D9" w:rsidRPr="00884F78" w:rsidTr="0068246A">
        <w:tc>
          <w:tcPr>
            <w:tcW w:w="6228"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 xml:space="preserve">Ability of the state government to ascertain the amount available it all time </w:t>
            </w:r>
          </w:p>
        </w:tc>
        <w:tc>
          <w:tcPr>
            <w:tcW w:w="582" w:type="dxa"/>
          </w:tcPr>
          <w:p w:rsidR="002B59D9" w:rsidRPr="00884F78" w:rsidRDefault="002B59D9" w:rsidP="007762AE">
            <w:pPr>
              <w:spacing w:line="276" w:lineRule="auto"/>
              <w:jc w:val="both"/>
              <w:rPr>
                <w:rFonts w:ascii="Times New Roman" w:hAnsi="Times New Roman" w:cs="Times New Roman"/>
                <w:sz w:val="26"/>
                <w:szCs w:val="26"/>
              </w:rPr>
            </w:pPr>
          </w:p>
        </w:tc>
        <w:tc>
          <w:tcPr>
            <w:tcW w:w="630" w:type="dxa"/>
          </w:tcPr>
          <w:p w:rsidR="002B59D9" w:rsidRPr="00884F78" w:rsidRDefault="002B59D9" w:rsidP="007762AE">
            <w:pPr>
              <w:spacing w:line="276" w:lineRule="auto"/>
              <w:jc w:val="both"/>
              <w:rPr>
                <w:rFonts w:ascii="Times New Roman" w:hAnsi="Times New Roman" w:cs="Times New Roman"/>
                <w:sz w:val="26"/>
                <w:szCs w:val="26"/>
              </w:rPr>
            </w:pPr>
          </w:p>
        </w:tc>
        <w:tc>
          <w:tcPr>
            <w:tcW w:w="630" w:type="dxa"/>
          </w:tcPr>
          <w:p w:rsidR="002B59D9" w:rsidRPr="00884F78" w:rsidRDefault="002B59D9" w:rsidP="007762AE">
            <w:pPr>
              <w:spacing w:line="276" w:lineRule="auto"/>
              <w:jc w:val="both"/>
              <w:rPr>
                <w:rFonts w:ascii="Times New Roman" w:hAnsi="Times New Roman" w:cs="Times New Roman"/>
                <w:sz w:val="26"/>
                <w:szCs w:val="26"/>
              </w:rPr>
            </w:pPr>
          </w:p>
        </w:tc>
        <w:tc>
          <w:tcPr>
            <w:tcW w:w="630" w:type="dxa"/>
          </w:tcPr>
          <w:p w:rsidR="002B59D9" w:rsidRPr="00884F78" w:rsidRDefault="002B59D9" w:rsidP="007762AE">
            <w:pPr>
              <w:spacing w:line="276" w:lineRule="auto"/>
              <w:jc w:val="both"/>
              <w:rPr>
                <w:rFonts w:ascii="Times New Roman" w:hAnsi="Times New Roman" w:cs="Times New Roman"/>
                <w:sz w:val="26"/>
                <w:szCs w:val="26"/>
              </w:rPr>
            </w:pPr>
          </w:p>
        </w:tc>
        <w:tc>
          <w:tcPr>
            <w:tcW w:w="678" w:type="dxa"/>
          </w:tcPr>
          <w:p w:rsidR="002B59D9" w:rsidRPr="00884F78" w:rsidRDefault="002B59D9" w:rsidP="007762AE">
            <w:pPr>
              <w:spacing w:line="276" w:lineRule="auto"/>
              <w:jc w:val="both"/>
              <w:rPr>
                <w:rFonts w:ascii="Times New Roman" w:hAnsi="Times New Roman" w:cs="Times New Roman"/>
                <w:sz w:val="26"/>
                <w:szCs w:val="26"/>
              </w:rPr>
            </w:pPr>
          </w:p>
        </w:tc>
      </w:tr>
      <w:tr w:rsidR="002B59D9" w:rsidRPr="00884F78" w:rsidTr="0068246A">
        <w:tc>
          <w:tcPr>
            <w:tcW w:w="6228"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Efficiency of fraud/cash management</w:t>
            </w:r>
          </w:p>
        </w:tc>
        <w:tc>
          <w:tcPr>
            <w:tcW w:w="582" w:type="dxa"/>
          </w:tcPr>
          <w:p w:rsidR="002B59D9" w:rsidRPr="00884F78" w:rsidRDefault="002B59D9" w:rsidP="007762AE">
            <w:pPr>
              <w:spacing w:line="276" w:lineRule="auto"/>
              <w:jc w:val="both"/>
              <w:rPr>
                <w:rFonts w:ascii="Times New Roman" w:hAnsi="Times New Roman" w:cs="Times New Roman"/>
                <w:sz w:val="26"/>
                <w:szCs w:val="26"/>
              </w:rPr>
            </w:pPr>
          </w:p>
        </w:tc>
        <w:tc>
          <w:tcPr>
            <w:tcW w:w="630" w:type="dxa"/>
          </w:tcPr>
          <w:p w:rsidR="002B59D9" w:rsidRPr="00884F78" w:rsidRDefault="002B59D9" w:rsidP="007762AE">
            <w:pPr>
              <w:spacing w:line="276" w:lineRule="auto"/>
              <w:jc w:val="both"/>
              <w:rPr>
                <w:rFonts w:ascii="Times New Roman" w:hAnsi="Times New Roman" w:cs="Times New Roman"/>
                <w:sz w:val="26"/>
                <w:szCs w:val="26"/>
              </w:rPr>
            </w:pPr>
          </w:p>
        </w:tc>
        <w:tc>
          <w:tcPr>
            <w:tcW w:w="630" w:type="dxa"/>
          </w:tcPr>
          <w:p w:rsidR="002B59D9" w:rsidRPr="00884F78" w:rsidRDefault="002B59D9" w:rsidP="007762AE">
            <w:pPr>
              <w:spacing w:line="276" w:lineRule="auto"/>
              <w:jc w:val="both"/>
              <w:rPr>
                <w:rFonts w:ascii="Times New Roman" w:hAnsi="Times New Roman" w:cs="Times New Roman"/>
                <w:sz w:val="26"/>
                <w:szCs w:val="26"/>
              </w:rPr>
            </w:pPr>
          </w:p>
        </w:tc>
        <w:tc>
          <w:tcPr>
            <w:tcW w:w="630" w:type="dxa"/>
          </w:tcPr>
          <w:p w:rsidR="002B59D9" w:rsidRPr="00884F78" w:rsidRDefault="002B59D9" w:rsidP="007762AE">
            <w:pPr>
              <w:spacing w:line="276" w:lineRule="auto"/>
              <w:jc w:val="both"/>
              <w:rPr>
                <w:rFonts w:ascii="Times New Roman" w:hAnsi="Times New Roman" w:cs="Times New Roman"/>
                <w:sz w:val="26"/>
                <w:szCs w:val="26"/>
              </w:rPr>
            </w:pPr>
          </w:p>
        </w:tc>
        <w:tc>
          <w:tcPr>
            <w:tcW w:w="678" w:type="dxa"/>
          </w:tcPr>
          <w:p w:rsidR="002B59D9" w:rsidRPr="00884F78" w:rsidRDefault="002B59D9" w:rsidP="007762AE">
            <w:pPr>
              <w:spacing w:line="276" w:lineRule="auto"/>
              <w:jc w:val="both"/>
              <w:rPr>
                <w:rFonts w:ascii="Times New Roman" w:hAnsi="Times New Roman" w:cs="Times New Roman"/>
                <w:sz w:val="26"/>
                <w:szCs w:val="26"/>
              </w:rPr>
            </w:pPr>
          </w:p>
        </w:tc>
      </w:tr>
      <w:tr w:rsidR="002B59D9" w:rsidRPr="00884F78" w:rsidTr="0068246A">
        <w:tc>
          <w:tcPr>
            <w:tcW w:w="6228"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Role of idle state government fund</w:t>
            </w:r>
          </w:p>
        </w:tc>
        <w:tc>
          <w:tcPr>
            <w:tcW w:w="582" w:type="dxa"/>
          </w:tcPr>
          <w:p w:rsidR="002B59D9" w:rsidRPr="00884F78" w:rsidRDefault="002B59D9" w:rsidP="007762AE">
            <w:pPr>
              <w:spacing w:line="276" w:lineRule="auto"/>
              <w:jc w:val="both"/>
              <w:rPr>
                <w:rFonts w:ascii="Times New Roman" w:hAnsi="Times New Roman" w:cs="Times New Roman"/>
                <w:sz w:val="26"/>
                <w:szCs w:val="26"/>
              </w:rPr>
            </w:pPr>
          </w:p>
        </w:tc>
        <w:tc>
          <w:tcPr>
            <w:tcW w:w="630" w:type="dxa"/>
          </w:tcPr>
          <w:p w:rsidR="002B59D9" w:rsidRPr="00884F78" w:rsidRDefault="002B59D9" w:rsidP="007762AE">
            <w:pPr>
              <w:spacing w:line="276" w:lineRule="auto"/>
              <w:jc w:val="both"/>
              <w:rPr>
                <w:rFonts w:ascii="Times New Roman" w:hAnsi="Times New Roman" w:cs="Times New Roman"/>
                <w:sz w:val="26"/>
                <w:szCs w:val="26"/>
              </w:rPr>
            </w:pPr>
          </w:p>
        </w:tc>
        <w:tc>
          <w:tcPr>
            <w:tcW w:w="630" w:type="dxa"/>
          </w:tcPr>
          <w:p w:rsidR="002B59D9" w:rsidRPr="00884F78" w:rsidRDefault="002B59D9" w:rsidP="007762AE">
            <w:pPr>
              <w:spacing w:line="276" w:lineRule="auto"/>
              <w:jc w:val="both"/>
              <w:rPr>
                <w:rFonts w:ascii="Times New Roman" w:hAnsi="Times New Roman" w:cs="Times New Roman"/>
                <w:sz w:val="26"/>
                <w:szCs w:val="26"/>
              </w:rPr>
            </w:pPr>
          </w:p>
        </w:tc>
        <w:tc>
          <w:tcPr>
            <w:tcW w:w="630" w:type="dxa"/>
          </w:tcPr>
          <w:p w:rsidR="002B59D9" w:rsidRPr="00884F78" w:rsidRDefault="002B59D9" w:rsidP="007762AE">
            <w:pPr>
              <w:spacing w:line="276" w:lineRule="auto"/>
              <w:jc w:val="both"/>
              <w:rPr>
                <w:rFonts w:ascii="Times New Roman" w:hAnsi="Times New Roman" w:cs="Times New Roman"/>
                <w:sz w:val="26"/>
                <w:szCs w:val="26"/>
              </w:rPr>
            </w:pPr>
          </w:p>
        </w:tc>
        <w:tc>
          <w:tcPr>
            <w:tcW w:w="678" w:type="dxa"/>
          </w:tcPr>
          <w:p w:rsidR="002B59D9" w:rsidRPr="00884F78" w:rsidRDefault="002B59D9" w:rsidP="007762AE">
            <w:pPr>
              <w:spacing w:line="276" w:lineRule="auto"/>
              <w:jc w:val="both"/>
              <w:rPr>
                <w:rFonts w:ascii="Times New Roman" w:hAnsi="Times New Roman" w:cs="Times New Roman"/>
                <w:sz w:val="26"/>
                <w:szCs w:val="26"/>
              </w:rPr>
            </w:pPr>
          </w:p>
        </w:tc>
      </w:tr>
      <w:tr w:rsidR="002B59D9" w:rsidRPr="00884F78" w:rsidTr="0068246A">
        <w:tc>
          <w:tcPr>
            <w:tcW w:w="6228"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Availability of fraud for project execution</w:t>
            </w:r>
          </w:p>
        </w:tc>
        <w:tc>
          <w:tcPr>
            <w:tcW w:w="582" w:type="dxa"/>
          </w:tcPr>
          <w:p w:rsidR="002B59D9" w:rsidRPr="00884F78" w:rsidRDefault="002B59D9" w:rsidP="007762AE">
            <w:pPr>
              <w:spacing w:line="276" w:lineRule="auto"/>
              <w:jc w:val="both"/>
              <w:rPr>
                <w:rFonts w:ascii="Times New Roman" w:hAnsi="Times New Roman" w:cs="Times New Roman"/>
                <w:sz w:val="26"/>
                <w:szCs w:val="26"/>
              </w:rPr>
            </w:pPr>
          </w:p>
        </w:tc>
        <w:tc>
          <w:tcPr>
            <w:tcW w:w="630" w:type="dxa"/>
          </w:tcPr>
          <w:p w:rsidR="002B59D9" w:rsidRPr="00884F78" w:rsidRDefault="002B59D9" w:rsidP="007762AE">
            <w:pPr>
              <w:spacing w:line="276" w:lineRule="auto"/>
              <w:jc w:val="both"/>
              <w:rPr>
                <w:rFonts w:ascii="Times New Roman" w:hAnsi="Times New Roman" w:cs="Times New Roman"/>
                <w:sz w:val="26"/>
                <w:szCs w:val="26"/>
              </w:rPr>
            </w:pPr>
          </w:p>
        </w:tc>
        <w:tc>
          <w:tcPr>
            <w:tcW w:w="630" w:type="dxa"/>
          </w:tcPr>
          <w:p w:rsidR="002B59D9" w:rsidRPr="00884F78" w:rsidRDefault="002B59D9" w:rsidP="007762AE">
            <w:pPr>
              <w:spacing w:line="276" w:lineRule="auto"/>
              <w:jc w:val="both"/>
              <w:rPr>
                <w:rFonts w:ascii="Times New Roman" w:hAnsi="Times New Roman" w:cs="Times New Roman"/>
                <w:sz w:val="26"/>
                <w:szCs w:val="26"/>
              </w:rPr>
            </w:pPr>
          </w:p>
        </w:tc>
        <w:tc>
          <w:tcPr>
            <w:tcW w:w="630" w:type="dxa"/>
          </w:tcPr>
          <w:p w:rsidR="002B59D9" w:rsidRPr="00884F78" w:rsidRDefault="002B59D9" w:rsidP="007762AE">
            <w:pPr>
              <w:spacing w:line="276" w:lineRule="auto"/>
              <w:jc w:val="both"/>
              <w:rPr>
                <w:rFonts w:ascii="Times New Roman" w:hAnsi="Times New Roman" w:cs="Times New Roman"/>
                <w:sz w:val="26"/>
                <w:szCs w:val="26"/>
              </w:rPr>
            </w:pPr>
          </w:p>
        </w:tc>
        <w:tc>
          <w:tcPr>
            <w:tcW w:w="678" w:type="dxa"/>
          </w:tcPr>
          <w:p w:rsidR="002B59D9" w:rsidRPr="00884F78" w:rsidRDefault="002B59D9" w:rsidP="007762AE">
            <w:pPr>
              <w:spacing w:line="276" w:lineRule="auto"/>
              <w:jc w:val="both"/>
              <w:rPr>
                <w:rFonts w:ascii="Times New Roman" w:hAnsi="Times New Roman" w:cs="Times New Roman"/>
                <w:sz w:val="26"/>
                <w:szCs w:val="26"/>
              </w:rPr>
            </w:pPr>
          </w:p>
        </w:tc>
      </w:tr>
      <w:tr w:rsidR="002B59D9" w:rsidRPr="00884F78" w:rsidTr="0068246A">
        <w:tc>
          <w:tcPr>
            <w:tcW w:w="6228"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Leakage during revenue execution</w:t>
            </w:r>
          </w:p>
        </w:tc>
        <w:tc>
          <w:tcPr>
            <w:tcW w:w="582" w:type="dxa"/>
          </w:tcPr>
          <w:p w:rsidR="002B59D9" w:rsidRPr="00884F78" w:rsidRDefault="002B59D9" w:rsidP="007762AE">
            <w:pPr>
              <w:spacing w:line="276" w:lineRule="auto"/>
              <w:jc w:val="both"/>
              <w:rPr>
                <w:rFonts w:ascii="Times New Roman" w:hAnsi="Times New Roman" w:cs="Times New Roman"/>
                <w:sz w:val="26"/>
                <w:szCs w:val="26"/>
              </w:rPr>
            </w:pPr>
          </w:p>
        </w:tc>
        <w:tc>
          <w:tcPr>
            <w:tcW w:w="630" w:type="dxa"/>
          </w:tcPr>
          <w:p w:rsidR="002B59D9" w:rsidRPr="00884F78" w:rsidRDefault="002B59D9" w:rsidP="007762AE">
            <w:pPr>
              <w:spacing w:line="276" w:lineRule="auto"/>
              <w:jc w:val="both"/>
              <w:rPr>
                <w:rFonts w:ascii="Times New Roman" w:hAnsi="Times New Roman" w:cs="Times New Roman"/>
                <w:sz w:val="26"/>
                <w:szCs w:val="26"/>
              </w:rPr>
            </w:pPr>
          </w:p>
        </w:tc>
        <w:tc>
          <w:tcPr>
            <w:tcW w:w="630" w:type="dxa"/>
          </w:tcPr>
          <w:p w:rsidR="002B59D9" w:rsidRPr="00884F78" w:rsidRDefault="002B59D9" w:rsidP="007762AE">
            <w:pPr>
              <w:spacing w:line="276" w:lineRule="auto"/>
              <w:jc w:val="both"/>
              <w:rPr>
                <w:rFonts w:ascii="Times New Roman" w:hAnsi="Times New Roman" w:cs="Times New Roman"/>
                <w:sz w:val="26"/>
                <w:szCs w:val="26"/>
              </w:rPr>
            </w:pPr>
          </w:p>
        </w:tc>
        <w:tc>
          <w:tcPr>
            <w:tcW w:w="630" w:type="dxa"/>
          </w:tcPr>
          <w:p w:rsidR="002B59D9" w:rsidRPr="00884F78" w:rsidRDefault="002B59D9" w:rsidP="007762AE">
            <w:pPr>
              <w:spacing w:line="276" w:lineRule="auto"/>
              <w:jc w:val="both"/>
              <w:rPr>
                <w:rFonts w:ascii="Times New Roman" w:hAnsi="Times New Roman" w:cs="Times New Roman"/>
                <w:sz w:val="26"/>
                <w:szCs w:val="26"/>
              </w:rPr>
            </w:pPr>
          </w:p>
        </w:tc>
        <w:tc>
          <w:tcPr>
            <w:tcW w:w="678" w:type="dxa"/>
          </w:tcPr>
          <w:p w:rsidR="002B59D9" w:rsidRPr="00884F78" w:rsidRDefault="002B59D9" w:rsidP="007762AE">
            <w:pPr>
              <w:spacing w:line="276" w:lineRule="auto"/>
              <w:jc w:val="both"/>
              <w:rPr>
                <w:rFonts w:ascii="Times New Roman" w:hAnsi="Times New Roman" w:cs="Times New Roman"/>
                <w:sz w:val="26"/>
                <w:szCs w:val="26"/>
              </w:rPr>
            </w:pPr>
          </w:p>
        </w:tc>
      </w:tr>
      <w:tr w:rsidR="002B59D9" w:rsidRPr="00884F78" w:rsidTr="0068246A">
        <w:tc>
          <w:tcPr>
            <w:tcW w:w="6228"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Revenue generated by state owned tertiary institutions</w:t>
            </w:r>
          </w:p>
        </w:tc>
        <w:tc>
          <w:tcPr>
            <w:tcW w:w="582" w:type="dxa"/>
          </w:tcPr>
          <w:p w:rsidR="002B59D9" w:rsidRPr="00884F78" w:rsidRDefault="002B59D9" w:rsidP="007762AE">
            <w:pPr>
              <w:spacing w:line="276" w:lineRule="auto"/>
              <w:jc w:val="both"/>
              <w:rPr>
                <w:rFonts w:ascii="Times New Roman" w:hAnsi="Times New Roman" w:cs="Times New Roman"/>
                <w:sz w:val="26"/>
                <w:szCs w:val="26"/>
              </w:rPr>
            </w:pPr>
          </w:p>
        </w:tc>
        <w:tc>
          <w:tcPr>
            <w:tcW w:w="630" w:type="dxa"/>
          </w:tcPr>
          <w:p w:rsidR="002B59D9" w:rsidRPr="00884F78" w:rsidRDefault="002B59D9" w:rsidP="007762AE">
            <w:pPr>
              <w:spacing w:line="276" w:lineRule="auto"/>
              <w:jc w:val="both"/>
              <w:rPr>
                <w:rFonts w:ascii="Times New Roman" w:hAnsi="Times New Roman" w:cs="Times New Roman"/>
                <w:sz w:val="26"/>
                <w:szCs w:val="26"/>
              </w:rPr>
            </w:pPr>
          </w:p>
        </w:tc>
        <w:tc>
          <w:tcPr>
            <w:tcW w:w="630" w:type="dxa"/>
          </w:tcPr>
          <w:p w:rsidR="002B59D9" w:rsidRPr="00884F78" w:rsidRDefault="002B59D9" w:rsidP="007762AE">
            <w:pPr>
              <w:spacing w:line="276" w:lineRule="auto"/>
              <w:jc w:val="both"/>
              <w:rPr>
                <w:rFonts w:ascii="Times New Roman" w:hAnsi="Times New Roman" w:cs="Times New Roman"/>
                <w:sz w:val="26"/>
                <w:szCs w:val="26"/>
              </w:rPr>
            </w:pPr>
          </w:p>
        </w:tc>
        <w:tc>
          <w:tcPr>
            <w:tcW w:w="630" w:type="dxa"/>
          </w:tcPr>
          <w:p w:rsidR="002B59D9" w:rsidRPr="00884F78" w:rsidRDefault="002B59D9" w:rsidP="007762AE">
            <w:pPr>
              <w:spacing w:line="276" w:lineRule="auto"/>
              <w:jc w:val="both"/>
              <w:rPr>
                <w:rFonts w:ascii="Times New Roman" w:hAnsi="Times New Roman" w:cs="Times New Roman"/>
                <w:sz w:val="26"/>
                <w:szCs w:val="26"/>
              </w:rPr>
            </w:pPr>
          </w:p>
        </w:tc>
        <w:tc>
          <w:tcPr>
            <w:tcW w:w="678" w:type="dxa"/>
          </w:tcPr>
          <w:p w:rsidR="002B59D9" w:rsidRPr="00884F78" w:rsidRDefault="002B59D9" w:rsidP="007762AE">
            <w:pPr>
              <w:spacing w:line="276" w:lineRule="auto"/>
              <w:jc w:val="both"/>
              <w:rPr>
                <w:rFonts w:ascii="Times New Roman" w:hAnsi="Times New Roman" w:cs="Times New Roman"/>
                <w:sz w:val="26"/>
                <w:szCs w:val="26"/>
              </w:rPr>
            </w:pPr>
          </w:p>
        </w:tc>
      </w:tr>
      <w:tr w:rsidR="002B59D9" w:rsidRPr="00884F78" w:rsidTr="0068246A">
        <w:tc>
          <w:tcPr>
            <w:tcW w:w="6228"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Description of government tax revenue not included in the T.S.A</w:t>
            </w:r>
          </w:p>
        </w:tc>
        <w:tc>
          <w:tcPr>
            <w:tcW w:w="582" w:type="dxa"/>
          </w:tcPr>
          <w:p w:rsidR="002B59D9" w:rsidRPr="00884F78" w:rsidRDefault="002B59D9" w:rsidP="007762AE">
            <w:pPr>
              <w:spacing w:line="276" w:lineRule="auto"/>
              <w:jc w:val="both"/>
              <w:rPr>
                <w:rFonts w:ascii="Times New Roman" w:hAnsi="Times New Roman" w:cs="Times New Roman"/>
                <w:sz w:val="26"/>
                <w:szCs w:val="26"/>
              </w:rPr>
            </w:pPr>
          </w:p>
        </w:tc>
        <w:tc>
          <w:tcPr>
            <w:tcW w:w="630" w:type="dxa"/>
          </w:tcPr>
          <w:p w:rsidR="002B59D9" w:rsidRPr="00884F78" w:rsidRDefault="002B59D9" w:rsidP="007762AE">
            <w:pPr>
              <w:spacing w:line="276" w:lineRule="auto"/>
              <w:jc w:val="both"/>
              <w:rPr>
                <w:rFonts w:ascii="Times New Roman" w:hAnsi="Times New Roman" w:cs="Times New Roman"/>
                <w:sz w:val="26"/>
                <w:szCs w:val="26"/>
              </w:rPr>
            </w:pPr>
          </w:p>
        </w:tc>
        <w:tc>
          <w:tcPr>
            <w:tcW w:w="630" w:type="dxa"/>
          </w:tcPr>
          <w:p w:rsidR="002B59D9" w:rsidRPr="00884F78" w:rsidRDefault="002B59D9" w:rsidP="007762AE">
            <w:pPr>
              <w:spacing w:line="276" w:lineRule="auto"/>
              <w:jc w:val="both"/>
              <w:rPr>
                <w:rFonts w:ascii="Times New Roman" w:hAnsi="Times New Roman" w:cs="Times New Roman"/>
                <w:sz w:val="26"/>
                <w:szCs w:val="26"/>
              </w:rPr>
            </w:pPr>
          </w:p>
        </w:tc>
        <w:tc>
          <w:tcPr>
            <w:tcW w:w="630" w:type="dxa"/>
          </w:tcPr>
          <w:p w:rsidR="002B59D9" w:rsidRPr="00884F78" w:rsidRDefault="002B59D9" w:rsidP="007762AE">
            <w:pPr>
              <w:spacing w:line="276" w:lineRule="auto"/>
              <w:jc w:val="both"/>
              <w:rPr>
                <w:rFonts w:ascii="Times New Roman" w:hAnsi="Times New Roman" w:cs="Times New Roman"/>
                <w:sz w:val="26"/>
                <w:szCs w:val="26"/>
              </w:rPr>
            </w:pPr>
          </w:p>
        </w:tc>
        <w:tc>
          <w:tcPr>
            <w:tcW w:w="678" w:type="dxa"/>
          </w:tcPr>
          <w:p w:rsidR="002B59D9" w:rsidRPr="00884F78" w:rsidRDefault="002B59D9" w:rsidP="007762AE">
            <w:pPr>
              <w:spacing w:line="276" w:lineRule="auto"/>
              <w:jc w:val="both"/>
              <w:rPr>
                <w:rFonts w:ascii="Times New Roman" w:hAnsi="Times New Roman" w:cs="Times New Roman"/>
                <w:sz w:val="26"/>
                <w:szCs w:val="26"/>
              </w:rPr>
            </w:pPr>
          </w:p>
        </w:tc>
      </w:tr>
      <w:tr w:rsidR="002B59D9" w:rsidRPr="00884F78" w:rsidTr="0068246A">
        <w:tc>
          <w:tcPr>
            <w:tcW w:w="6228"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Certain tax revenue to be retained and used by budget institutions</w:t>
            </w:r>
          </w:p>
        </w:tc>
        <w:tc>
          <w:tcPr>
            <w:tcW w:w="582" w:type="dxa"/>
          </w:tcPr>
          <w:p w:rsidR="002B59D9" w:rsidRPr="00884F78" w:rsidRDefault="002B59D9" w:rsidP="007762AE">
            <w:pPr>
              <w:spacing w:line="276" w:lineRule="auto"/>
              <w:jc w:val="both"/>
              <w:rPr>
                <w:rFonts w:ascii="Times New Roman" w:hAnsi="Times New Roman" w:cs="Times New Roman"/>
                <w:sz w:val="26"/>
                <w:szCs w:val="26"/>
              </w:rPr>
            </w:pPr>
          </w:p>
        </w:tc>
        <w:tc>
          <w:tcPr>
            <w:tcW w:w="630" w:type="dxa"/>
          </w:tcPr>
          <w:p w:rsidR="002B59D9" w:rsidRPr="00884F78" w:rsidRDefault="002B59D9" w:rsidP="007762AE">
            <w:pPr>
              <w:spacing w:line="276" w:lineRule="auto"/>
              <w:jc w:val="both"/>
              <w:rPr>
                <w:rFonts w:ascii="Times New Roman" w:hAnsi="Times New Roman" w:cs="Times New Roman"/>
                <w:sz w:val="26"/>
                <w:szCs w:val="26"/>
              </w:rPr>
            </w:pPr>
          </w:p>
        </w:tc>
        <w:tc>
          <w:tcPr>
            <w:tcW w:w="630" w:type="dxa"/>
          </w:tcPr>
          <w:p w:rsidR="002B59D9" w:rsidRPr="00884F78" w:rsidRDefault="002B59D9" w:rsidP="007762AE">
            <w:pPr>
              <w:spacing w:line="276" w:lineRule="auto"/>
              <w:jc w:val="both"/>
              <w:rPr>
                <w:rFonts w:ascii="Times New Roman" w:hAnsi="Times New Roman" w:cs="Times New Roman"/>
                <w:sz w:val="26"/>
                <w:szCs w:val="26"/>
              </w:rPr>
            </w:pPr>
          </w:p>
        </w:tc>
        <w:tc>
          <w:tcPr>
            <w:tcW w:w="630" w:type="dxa"/>
          </w:tcPr>
          <w:p w:rsidR="002B59D9" w:rsidRPr="00884F78" w:rsidRDefault="002B59D9" w:rsidP="007762AE">
            <w:pPr>
              <w:spacing w:line="276" w:lineRule="auto"/>
              <w:jc w:val="both"/>
              <w:rPr>
                <w:rFonts w:ascii="Times New Roman" w:hAnsi="Times New Roman" w:cs="Times New Roman"/>
                <w:sz w:val="26"/>
                <w:szCs w:val="26"/>
              </w:rPr>
            </w:pPr>
          </w:p>
        </w:tc>
        <w:tc>
          <w:tcPr>
            <w:tcW w:w="678" w:type="dxa"/>
          </w:tcPr>
          <w:p w:rsidR="002B59D9" w:rsidRPr="00884F78" w:rsidRDefault="002B59D9" w:rsidP="007762AE">
            <w:pPr>
              <w:spacing w:line="276" w:lineRule="auto"/>
              <w:jc w:val="both"/>
              <w:rPr>
                <w:rFonts w:ascii="Times New Roman" w:hAnsi="Times New Roman" w:cs="Times New Roman"/>
                <w:sz w:val="26"/>
                <w:szCs w:val="26"/>
              </w:rPr>
            </w:pPr>
          </w:p>
        </w:tc>
      </w:tr>
    </w:tbl>
    <w:p w:rsidR="002B59D9" w:rsidRPr="00884F78" w:rsidRDefault="002B59D9" w:rsidP="007762AE">
      <w:pPr>
        <w:spacing w:after="0"/>
        <w:jc w:val="both"/>
        <w:rPr>
          <w:rFonts w:ascii="Times New Roman" w:hAnsi="Times New Roman" w:cs="Times New Roman"/>
          <w:sz w:val="26"/>
          <w:szCs w:val="26"/>
        </w:rPr>
      </w:pPr>
    </w:p>
    <w:p w:rsidR="002B59D9" w:rsidRPr="00884F78" w:rsidRDefault="002B59D9" w:rsidP="007762AE">
      <w:pPr>
        <w:spacing w:after="0"/>
        <w:jc w:val="both"/>
        <w:rPr>
          <w:rFonts w:ascii="Times New Roman" w:hAnsi="Times New Roman" w:cs="Times New Roman"/>
          <w:b/>
          <w:sz w:val="26"/>
          <w:szCs w:val="26"/>
        </w:rPr>
      </w:pPr>
      <w:r w:rsidRPr="00884F78">
        <w:rPr>
          <w:rFonts w:ascii="Times New Roman" w:hAnsi="Times New Roman" w:cs="Times New Roman"/>
          <w:b/>
          <w:sz w:val="26"/>
          <w:szCs w:val="26"/>
        </w:rPr>
        <w:t>QUESTIONS ADDRESSING IMPACT OF LEVEL OF CORRUPT PRACTICES IN NIGERIA</w:t>
      </w:r>
    </w:p>
    <w:tbl>
      <w:tblPr>
        <w:tblStyle w:val="TableGrid"/>
        <w:tblW w:w="0" w:type="auto"/>
        <w:tblLook w:val="04A0"/>
      </w:tblPr>
      <w:tblGrid>
        <w:gridCol w:w="5721"/>
        <w:gridCol w:w="592"/>
        <w:gridCol w:w="604"/>
        <w:gridCol w:w="659"/>
        <w:gridCol w:w="608"/>
        <w:gridCol w:w="672"/>
      </w:tblGrid>
      <w:tr w:rsidR="002B59D9" w:rsidRPr="00884F78" w:rsidTr="0068246A">
        <w:tc>
          <w:tcPr>
            <w:tcW w:w="5721"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VARIABLES</w:t>
            </w:r>
          </w:p>
        </w:tc>
        <w:tc>
          <w:tcPr>
            <w:tcW w:w="592"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SA</w:t>
            </w:r>
          </w:p>
        </w:tc>
        <w:tc>
          <w:tcPr>
            <w:tcW w:w="604"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A</w:t>
            </w:r>
          </w:p>
        </w:tc>
        <w:tc>
          <w:tcPr>
            <w:tcW w:w="659"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UD</w:t>
            </w:r>
          </w:p>
        </w:tc>
        <w:tc>
          <w:tcPr>
            <w:tcW w:w="608"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D</w:t>
            </w:r>
          </w:p>
        </w:tc>
        <w:tc>
          <w:tcPr>
            <w:tcW w:w="672"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SD</w:t>
            </w:r>
          </w:p>
        </w:tc>
      </w:tr>
      <w:tr w:rsidR="002B59D9" w:rsidRPr="00884F78" w:rsidTr="0068246A">
        <w:tc>
          <w:tcPr>
            <w:tcW w:w="5721"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Leakage during collection</w:t>
            </w:r>
          </w:p>
        </w:tc>
        <w:tc>
          <w:tcPr>
            <w:tcW w:w="592" w:type="dxa"/>
          </w:tcPr>
          <w:p w:rsidR="002B59D9" w:rsidRPr="00884F78" w:rsidRDefault="002B59D9" w:rsidP="007762AE">
            <w:pPr>
              <w:spacing w:line="276" w:lineRule="auto"/>
              <w:jc w:val="both"/>
              <w:rPr>
                <w:rFonts w:ascii="Times New Roman" w:hAnsi="Times New Roman" w:cs="Times New Roman"/>
                <w:sz w:val="26"/>
                <w:szCs w:val="26"/>
              </w:rPr>
            </w:pPr>
          </w:p>
        </w:tc>
        <w:tc>
          <w:tcPr>
            <w:tcW w:w="604" w:type="dxa"/>
          </w:tcPr>
          <w:p w:rsidR="002B59D9" w:rsidRPr="00884F78" w:rsidRDefault="002B59D9" w:rsidP="007762AE">
            <w:pPr>
              <w:spacing w:line="276" w:lineRule="auto"/>
              <w:jc w:val="both"/>
              <w:rPr>
                <w:rFonts w:ascii="Times New Roman" w:hAnsi="Times New Roman" w:cs="Times New Roman"/>
                <w:sz w:val="26"/>
                <w:szCs w:val="26"/>
              </w:rPr>
            </w:pPr>
          </w:p>
        </w:tc>
        <w:tc>
          <w:tcPr>
            <w:tcW w:w="659" w:type="dxa"/>
          </w:tcPr>
          <w:p w:rsidR="002B59D9" w:rsidRPr="00884F78" w:rsidRDefault="002B59D9" w:rsidP="007762AE">
            <w:pPr>
              <w:spacing w:line="276" w:lineRule="auto"/>
              <w:jc w:val="both"/>
              <w:rPr>
                <w:rFonts w:ascii="Times New Roman" w:hAnsi="Times New Roman" w:cs="Times New Roman"/>
                <w:sz w:val="26"/>
                <w:szCs w:val="26"/>
              </w:rPr>
            </w:pPr>
          </w:p>
        </w:tc>
        <w:tc>
          <w:tcPr>
            <w:tcW w:w="608" w:type="dxa"/>
          </w:tcPr>
          <w:p w:rsidR="002B59D9" w:rsidRPr="00884F78" w:rsidRDefault="002B59D9" w:rsidP="007762AE">
            <w:pPr>
              <w:spacing w:line="276" w:lineRule="auto"/>
              <w:jc w:val="both"/>
              <w:rPr>
                <w:rFonts w:ascii="Times New Roman" w:hAnsi="Times New Roman" w:cs="Times New Roman"/>
                <w:sz w:val="26"/>
                <w:szCs w:val="26"/>
              </w:rPr>
            </w:pPr>
          </w:p>
        </w:tc>
        <w:tc>
          <w:tcPr>
            <w:tcW w:w="672" w:type="dxa"/>
          </w:tcPr>
          <w:p w:rsidR="002B59D9" w:rsidRPr="00884F78" w:rsidRDefault="002B59D9" w:rsidP="007762AE">
            <w:pPr>
              <w:spacing w:line="276" w:lineRule="auto"/>
              <w:jc w:val="both"/>
              <w:rPr>
                <w:rFonts w:ascii="Times New Roman" w:hAnsi="Times New Roman" w:cs="Times New Roman"/>
                <w:sz w:val="26"/>
                <w:szCs w:val="26"/>
              </w:rPr>
            </w:pPr>
          </w:p>
        </w:tc>
      </w:tr>
      <w:tr w:rsidR="002B59D9" w:rsidRPr="00884F78" w:rsidTr="0068246A">
        <w:tc>
          <w:tcPr>
            <w:tcW w:w="5721"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 xml:space="preserve">Leakage caused by revenue collection system </w:t>
            </w:r>
          </w:p>
        </w:tc>
        <w:tc>
          <w:tcPr>
            <w:tcW w:w="592" w:type="dxa"/>
          </w:tcPr>
          <w:p w:rsidR="002B59D9" w:rsidRPr="00884F78" w:rsidRDefault="002B59D9" w:rsidP="007762AE">
            <w:pPr>
              <w:spacing w:line="276" w:lineRule="auto"/>
              <w:jc w:val="both"/>
              <w:rPr>
                <w:rFonts w:ascii="Times New Roman" w:hAnsi="Times New Roman" w:cs="Times New Roman"/>
                <w:sz w:val="26"/>
                <w:szCs w:val="26"/>
              </w:rPr>
            </w:pPr>
          </w:p>
        </w:tc>
        <w:tc>
          <w:tcPr>
            <w:tcW w:w="604" w:type="dxa"/>
          </w:tcPr>
          <w:p w:rsidR="002B59D9" w:rsidRPr="00884F78" w:rsidRDefault="002B59D9" w:rsidP="007762AE">
            <w:pPr>
              <w:spacing w:line="276" w:lineRule="auto"/>
              <w:jc w:val="both"/>
              <w:rPr>
                <w:rFonts w:ascii="Times New Roman" w:hAnsi="Times New Roman" w:cs="Times New Roman"/>
                <w:sz w:val="26"/>
                <w:szCs w:val="26"/>
              </w:rPr>
            </w:pPr>
          </w:p>
        </w:tc>
        <w:tc>
          <w:tcPr>
            <w:tcW w:w="659" w:type="dxa"/>
          </w:tcPr>
          <w:p w:rsidR="002B59D9" w:rsidRPr="00884F78" w:rsidRDefault="002B59D9" w:rsidP="007762AE">
            <w:pPr>
              <w:spacing w:line="276" w:lineRule="auto"/>
              <w:jc w:val="both"/>
              <w:rPr>
                <w:rFonts w:ascii="Times New Roman" w:hAnsi="Times New Roman" w:cs="Times New Roman"/>
                <w:sz w:val="26"/>
                <w:szCs w:val="26"/>
              </w:rPr>
            </w:pPr>
          </w:p>
        </w:tc>
        <w:tc>
          <w:tcPr>
            <w:tcW w:w="608" w:type="dxa"/>
          </w:tcPr>
          <w:p w:rsidR="002B59D9" w:rsidRPr="00884F78" w:rsidRDefault="002B59D9" w:rsidP="007762AE">
            <w:pPr>
              <w:spacing w:line="276" w:lineRule="auto"/>
              <w:jc w:val="both"/>
              <w:rPr>
                <w:rFonts w:ascii="Times New Roman" w:hAnsi="Times New Roman" w:cs="Times New Roman"/>
                <w:sz w:val="26"/>
                <w:szCs w:val="26"/>
              </w:rPr>
            </w:pPr>
          </w:p>
        </w:tc>
        <w:tc>
          <w:tcPr>
            <w:tcW w:w="672" w:type="dxa"/>
          </w:tcPr>
          <w:p w:rsidR="002B59D9" w:rsidRPr="00884F78" w:rsidRDefault="002B59D9" w:rsidP="007762AE">
            <w:pPr>
              <w:spacing w:line="276" w:lineRule="auto"/>
              <w:jc w:val="both"/>
              <w:rPr>
                <w:rFonts w:ascii="Times New Roman" w:hAnsi="Times New Roman" w:cs="Times New Roman"/>
                <w:sz w:val="26"/>
                <w:szCs w:val="26"/>
              </w:rPr>
            </w:pPr>
          </w:p>
        </w:tc>
      </w:tr>
      <w:tr w:rsidR="002B59D9" w:rsidRPr="00884F78" w:rsidTr="0068246A">
        <w:tc>
          <w:tcPr>
            <w:tcW w:w="5721"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Diversion of revenue collection system</w:t>
            </w:r>
          </w:p>
        </w:tc>
        <w:tc>
          <w:tcPr>
            <w:tcW w:w="592" w:type="dxa"/>
          </w:tcPr>
          <w:p w:rsidR="002B59D9" w:rsidRPr="00884F78" w:rsidRDefault="002B59D9" w:rsidP="007762AE">
            <w:pPr>
              <w:spacing w:line="276" w:lineRule="auto"/>
              <w:jc w:val="both"/>
              <w:rPr>
                <w:rFonts w:ascii="Times New Roman" w:hAnsi="Times New Roman" w:cs="Times New Roman"/>
                <w:sz w:val="26"/>
                <w:szCs w:val="26"/>
              </w:rPr>
            </w:pPr>
          </w:p>
        </w:tc>
        <w:tc>
          <w:tcPr>
            <w:tcW w:w="604" w:type="dxa"/>
          </w:tcPr>
          <w:p w:rsidR="002B59D9" w:rsidRPr="00884F78" w:rsidRDefault="002B59D9" w:rsidP="007762AE">
            <w:pPr>
              <w:spacing w:line="276" w:lineRule="auto"/>
              <w:jc w:val="both"/>
              <w:rPr>
                <w:rFonts w:ascii="Times New Roman" w:hAnsi="Times New Roman" w:cs="Times New Roman"/>
                <w:sz w:val="26"/>
                <w:szCs w:val="26"/>
              </w:rPr>
            </w:pPr>
          </w:p>
        </w:tc>
        <w:tc>
          <w:tcPr>
            <w:tcW w:w="659" w:type="dxa"/>
          </w:tcPr>
          <w:p w:rsidR="002B59D9" w:rsidRPr="00884F78" w:rsidRDefault="002B59D9" w:rsidP="007762AE">
            <w:pPr>
              <w:spacing w:line="276" w:lineRule="auto"/>
              <w:jc w:val="both"/>
              <w:rPr>
                <w:rFonts w:ascii="Times New Roman" w:hAnsi="Times New Roman" w:cs="Times New Roman"/>
                <w:sz w:val="26"/>
                <w:szCs w:val="26"/>
              </w:rPr>
            </w:pPr>
          </w:p>
        </w:tc>
        <w:tc>
          <w:tcPr>
            <w:tcW w:w="608" w:type="dxa"/>
          </w:tcPr>
          <w:p w:rsidR="002B59D9" w:rsidRPr="00884F78" w:rsidRDefault="002B59D9" w:rsidP="007762AE">
            <w:pPr>
              <w:spacing w:line="276" w:lineRule="auto"/>
              <w:jc w:val="both"/>
              <w:rPr>
                <w:rFonts w:ascii="Times New Roman" w:hAnsi="Times New Roman" w:cs="Times New Roman"/>
                <w:sz w:val="26"/>
                <w:szCs w:val="26"/>
              </w:rPr>
            </w:pPr>
          </w:p>
        </w:tc>
        <w:tc>
          <w:tcPr>
            <w:tcW w:w="672" w:type="dxa"/>
          </w:tcPr>
          <w:p w:rsidR="002B59D9" w:rsidRPr="00884F78" w:rsidRDefault="002B59D9" w:rsidP="007762AE">
            <w:pPr>
              <w:spacing w:line="276" w:lineRule="auto"/>
              <w:jc w:val="both"/>
              <w:rPr>
                <w:rFonts w:ascii="Times New Roman" w:hAnsi="Times New Roman" w:cs="Times New Roman"/>
                <w:sz w:val="26"/>
                <w:szCs w:val="26"/>
              </w:rPr>
            </w:pPr>
          </w:p>
        </w:tc>
      </w:tr>
      <w:tr w:rsidR="002B59D9" w:rsidRPr="00884F78" w:rsidTr="0068246A">
        <w:tc>
          <w:tcPr>
            <w:tcW w:w="5721"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Inadequate remittance of revenue collected</w:t>
            </w:r>
          </w:p>
        </w:tc>
        <w:tc>
          <w:tcPr>
            <w:tcW w:w="592" w:type="dxa"/>
          </w:tcPr>
          <w:p w:rsidR="002B59D9" w:rsidRPr="00884F78" w:rsidRDefault="002B59D9" w:rsidP="007762AE">
            <w:pPr>
              <w:spacing w:line="276" w:lineRule="auto"/>
              <w:jc w:val="both"/>
              <w:rPr>
                <w:rFonts w:ascii="Times New Roman" w:hAnsi="Times New Roman" w:cs="Times New Roman"/>
                <w:sz w:val="26"/>
                <w:szCs w:val="26"/>
              </w:rPr>
            </w:pPr>
          </w:p>
        </w:tc>
        <w:tc>
          <w:tcPr>
            <w:tcW w:w="604" w:type="dxa"/>
          </w:tcPr>
          <w:p w:rsidR="002B59D9" w:rsidRPr="00884F78" w:rsidRDefault="002B59D9" w:rsidP="007762AE">
            <w:pPr>
              <w:spacing w:line="276" w:lineRule="auto"/>
              <w:jc w:val="both"/>
              <w:rPr>
                <w:rFonts w:ascii="Times New Roman" w:hAnsi="Times New Roman" w:cs="Times New Roman"/>
                <w:sz w:val="26"/>
                <w:szCs w:val="26"/>
              </w:rPr>
            </w:pPr>
          </w:p>
        </w:tc>
        <w:tc>
          <w:tcPr>
            <w:tcW w:w="659" w:type="dxa"/>
          </w:tcPr>
          <w:p w:rsidR="002B59D9" w:rsidRPr="00884F78" w:rsidRDefault="002B59D9" w:rsidP="007762AE">
            <w:pPr>
              <w:spacing w:line="276" w:lineRule="auto"/>
              <w:jc w:val="both"/>
              <w:rPr>
                <w:rFonts w:ascii="Times New Roman" w:hAnsi="Times New Roman" w:cs="Times New Roman"/>
                <w:sz w:val="26"/>
                <w:szCs w:val="26"/>
              </w:rPr>
            </w:pPr>
          </w:p>
        </w:tc>
        <w:tc>
          <w:tcPr>
            <w:tcW w:w="608" w:type="dxa"/>
          </w:tcPr>
          <w:p w:rsidR="002B59D9" w:rsidRPr="00884F78" w:rsidRDefault="002B59D9" w:rsidP="007762AE">
            <w:pPr>
              <w:spacing w:line="276" w:lineRule="auto"/>
              <w:jc w:val="both"/>
              <w:rPr>
                <w:rFonts w:ascii="Times New Roman" w:hAnsi="Times New Roman" w:cs="Times New Roman"/>
                <w:sz w:val="26"/>
                <w:szCs w:val="26"/>
              </w:rPr>
            </w:pPr>
          </w:p>
        </w:tc>
        <w:tc>
          <w:tcPr>
            <w:tcW w:w="672" w:type="dxa"/>
          </w:tcPr>
          <w:p w:rsidR="002B59D9" w:rsidRPr="00884F78" w:rsidRDefault="002B59D9" w:rsidP="007762AE">
            <w:pPr>
              <w:spacing w:line="276" w:lineRule="auto"/>
              <w:jc w:val="both"/>
              <w:rPr>
                <w:rFonts w:ascii="Times New Roman" w:hAnsi="Times New Roman" w:cs="Times New Roman"/>
                <w:sz w:val="26"/>
                <w:szCs w:val="26"/>
              </w:rPr>
            </w:pPr>
          </w:p>
        </w:tc>
      </w:tr>
      <w:tr w:rsidR="002B59D9" w:rsidRPr="00884F78" w:rsidTr="0068246A">
        <w:tc>
          <w:tcPr>
            <w:tcW w:w="5721"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Are the payment from these TSA ear marked taxed made from the TSA or another bank account</w:t>
            </w:r>
          </w:p>
        </w:tc>
        <w:tc>
          <w:tcPr>
            <w:tcW w:w="592" w:type="dxa"/>
          </w:tcPr>
          <w:p w:rsidR="002B59D9" w:rsidRPr="00884F78" w:rsidRDefault="002B59D9" w:rsidP="007762AE">
            <w:pPr>
              <w:spacing w:line="276" w:lineRule="auto"/>
              <w:jc w:val="both"/>
              <w:rPr>
                <w:rFonts w:ascii="Times New Roman" w:hAnsi="Times New Roman" w:cs="Times New Roman"/>
                <w:sz w:val="26"/>
                <w:szCs w:val="26"/>
              </w:rPr>
            </w:pPr>
          </w:p>
        </w:tc>
        <w:tc>
          <w:tcPr>
            <w:tcW w:w="604" w:type="dxa"/>
          </w:tcPr>
          <w:p w:rsidR="002B59D9" w:rsidRPr="00884F78" w:rsidRDefault="002B59D9" w:rsidP="007762AE">
            <w:pPr>
              <w:spacing w:line="276" w:lineRule="auto"/>
              <w:jc w:val="both"/>
              <w:rPr>
                <w:rFonts w:ascii="Times New Roman" w:hAnsi="Times New Roman" w:cs="Times New Roman"/>
                <w:sz w:val="26"/>
                <w:szCs w:val="26"/>
              </w:rPr>
            </w:pPr>
          </w:p>
        </w:tc>
        <w:tc>
          <w:tcPr>
            <w:tcW w:w="659" w:type="dxa"/>
          </w:tcPr>
          <w:p w:rsidR="002B59D9" w:rsidRPr="00884F78" w:rsidRDefault="002B59D9" w:rsidP="007762AE">
            <w:pPr>
              <w:spacing w:line="276" w:lineRule="auto"/>
              <w:jc w:val="both"/>
              <w:rPr>
                <w:rFonts w:ascii="Times New Roman" w:hAnsi="Times New Roman" w:cs="Times New Roman"/>
                <w:sz w:val="26"/>
                <w:szCs w:val="26"/>
              </w:rPr>
            </w:pPr>
          </w:p>
        </w:tc>
        <w:tc>
          <w:tcPr>
            <w:tcW w:w="608" w:type="dxa"/>
          </w:tcPr>
          <w:p w:rsidR="002B59D9" w:rsidRPr="00884F78" w:rsidRDefault="002B59D9" w:rsidP="007762AE">
            <w:pPr>
              <w:spacing w:line="276" w:lineRule="auto"/>
              <w:jc w:val="both"/>
              <w:rPr>
                <w:rFonts w:ascii="Times New Roman" w:hAnsi="Times New Roman" w:cs="Times New Roman"/>
                <w:sz w:val="26"/>
                <w:szCs w:val="26"/>
              </w:rPr>
            </w:pPr>
          </w:p>
        </w:tc>
        <w:tc>
          <w:tcPr>
            <w:tcW w:w="672" w:type="dxa"/>
          </w:tcPr>
          <w:p w:rsidR="002B59D9" w:rsidRPr="00884F78" w:rsidRDefault="002B59D9" w:rsidP="007762AE">
            <w:pPr>
              <w:spacing w:line="276" w:lineRule="auto"/>
              <w:jc w:val="both"/>
              <w:rPr>
                <w:rFonts w:ascii="Times New Roman" w:hAnsi="Times New Roman" w:cs="Times New Roman"/>
                <w:sz w:val="26"/>
                <w:szCs w:val="26"/>
              </w:rPr>
            </w:pPr>
          </w:p>
        </w:tc>
      </w:tr>
    </w:tbl>
    <w:p w:rsidR="002B59D9" w:rsidRPr="00884F78" w:rsidRDefault="002B59D9" w:rsidP="007762AE">
      <w:pPr>
        <w:spacing w:after="0"/>
        <w:jc w:val="both"/>
        <w:rPr>
          <w:rFonts w:ascii="Times New Roman" w:hAnsi="Times New Roman" w:cs="Times New Roman"/>
          <w:b/>
          <w:sz w:val="26"/>
          <w:szCs w:val="26"/>
        </w:rPr>
      </w:pPr>
    </w:p>
    <w:p w:rsidR="002B59D9" w:rsidRPr="00884F78" w:rsidRDefault="002B59D9" w:rsidP="007762AE">
      <w:pPr>
        <w:spacing w:after="0"/>
        <w:jc w:val="both"/>
        <w:rPr>
          <w:rFonts w:ascii="Times New Roman" w:hAnsi="Times New Roman" w:cs="Times New Roman"/>
          <w:b/>
          <w:sz w:val="26"/>
          <w:szCs w:val="26"/>
        </w:rPr>
      </w:pPr>
    </w:p>
    <w:p w:rsidR="002B59D9" w:rsidRPr="00884F78" w:rsidRDefault="002B59D9" w:rsidP="007762AE">
      <w:pPr>
        <w:spacing w:after="0"/>
        <w:jc w:val="both"/>
        <w:rPr>
          <w:rFonts w:ascii="Times New Roman" w:hAnsi="Times New Roman" w:cs="Times New Roman"/>
          <w:b/>
          <w:sz w:val="26"/>
          <w:szCs w:val="26"/>
        </w:rPr>
      </w:pPr>
      <w:r w:rsidRPr="00884F78">
        <w:rPr>
          <w:rFonts w:ascii="Times New Roman" w:hAnsi="Times New Roman" w:cs="Times New Roman"/>
          <w:b/>
          <w:sz w:val="26"/>
          <w:szCs w:val="26"/>
        </w:rPr>
        <w:t xml:space="preserve">QUESTIONS ADDRESSING TSA AND FINANCIAL CORRUPT PRACTICES IN NIGERIA </w:t>
      </w:r>
    </w:p>
    <w:tbl>
      <w:tblPr>
        <w:tblStyle w:val="TableGrid"/>
        <w:tblW w:w="0" w:type="auto"/>
        <w:tblLook w:val="04A0"/>
      </w:tblPr>
      <w:tblGrid>
        <w:gridCol w:w="5728"/>
        <w:gridCol w:w="592"/>
        <w:gridCol w:w="601"/>
        <w:gridCol w:w="659"/>
        <w:gridCol w:w="605"/>
        <w:gridCol w:w="671"/>
      </w:tblGrid>
      <w:tr w:rsidR="002B59D9" w:rsidRPr="00884F78" w:rsidTr="0068246A">
        <w:tc>
          <w:tcPr>
            <w:tcW w:w="5728"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VARIABLES</w:t>
            </w:r>
          </w:p>
        </w:tc>
        <w:tc>
          <w:tcPr>
            <w:tcW w:w="592"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SA</w:t>
            </w:r>
          </w:p>
        </w:tc>
        <w:tc>
          <w:tcPr>
            <w:tcW w:w="601"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A</w:t>
            </w:r>
          </w:p>
        </w:tc>
        <w:tc>
          <w:tcPr>
            <w:tcW w:w="659"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UD</w:t>
            </w:r>
          </w:p>
        </w:tc>
        <w:tc>
          <w:tcPr>
            <w:tcW w:w="605"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D</w:t>
            </w:r>
          </w:p>
        </w:tc>
        <w:tc>
          <w:tcPr>
            <w:tcW w:w="671"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SD</w:t>
            </w:r>
          </w:p>
        </w:tc>
      </w:tr>
      <w:tr w:rsidR="002B59D9" w:rsidRPr="00884F78" w:rsidTr="0068246A">
        <w:tc>
          <w:tcPr>
            <w:tcW w:w="5728"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Have you experience any difficulties since the commencement of the program</w:t>
            </w:r>
          </w:p>
        </w:tc>
        <w:tc>
          <w:tcPr>
            <w:tcW w:w="592" w:type="dxa"/>
          </w:tcPr>
          <w:p w:rsidR="002B59D9" w:rsidRPr="00884F78" w:rsidRDefault="002B59D9" w:rsidP="007762AE">
            <w:pPr>
              <w:spacing w:line="276" w:lineRule="auto"/>
              <w:jc w:val="both"/>
              <w:rPr>
                <w:rFonts w:ascii="Times New Roman" w:hAnsi="Times New Roman" w:cs="Times New Roman"/>
                <w:sz w:val="26"/>
                <w:szCs w:val="26"/>
              </w:rPr>
            </w:pPr>
          </w:p>
        </w:tc>
        <w:tc>
          <w:tcPr>
            <w:tcW w:w="601" w:type="dxa"/>
          </w:tcPr>
          <w:p w:rsidR="002B59D9" w:rsidRPr="00884F78" w:rsidRDefault="002B59D9" w:rsidP="007762AE">
            <w:pPr>
              <w:spacing w:line="276" w:lineRule="auto"/>
              <w:jc w:val="both"/>
              <w:rPr>
                <w:rFonts w:ascii="Times New Roman" w:hAnsi="Times New Roman" w:cs="Times New Roman"/>
                <w:sz w:val="26"/>
                <w:szCs w:val="26"/>
              </w:rPr>
            </w:pPr>
          </w:p>
        </w:tc>
        <w:tc>
          <w:tcPr>
            <w:tcW w:w="659" w:type="dxa"/>
          </w:tcPr>
          <w:p w:rsidR="002B59D9" w:rsidRPr="00884F78" w:rsidRDefault="002B59D9" w:rsidP="007762AE">
            <w:pPr>
              <w:spacing w:line="276" w:lineRule="auto"/>
              <w:jc w:val="both"/>
              <w:rPr>
                <w:rFonts w:ascii="Times New Roman" w:hAnsi="Times New Roman" w:cs="Times New Roman"/>
                <w:sz w:val="26"/>
                <w:szCs w:val="26"/>
              </w:rPr>
            </w:pPr>
          </w:p>
        </w:tc>
        <w:tc>
          <w:tcPr>
            <w:tcW w:w="605" w:type="dxa"/>
          </w:tcPr>
          <w:p w:rsidR="002B59D9" w:rsidRPr="00884F78" w:rsidRDefault="002B59D9" w:rsidP="007762AE">
            <w:pPr>
              <w:spacing w:line="276" w:lineRule="auto"/>
              <w:jc w:val="both"/>
              <w:rPr>
                <w:rFonts w:ascii="Times New Roman" w:hAnsi="Times New Roman" w:cs="Times New Roman"/>
                <w:sz w:val="26"/>
                <w:szCs w:val="26"/>
              </w:rPr>
            </w:pPr>
          </w:p>
        </w:tc>
        <w:tc>
          <w:tcPr>
            <w:tcW w:w="671" w:type="dxa"/>
          </w:tcPr>
          <w:p w:rsidR="002B59D9" w:rsidRPr="00884F78" w:rsidRDefault="002B59D9" w:rsidP="007762AE">
            <w:pPr>
              <w:spacing w:line="276" w:lineRule="auto"/>
              <w:jc w:val="both"/>
              <w:rPr>
                <w:rFonts w:ascii="Times New Roman" w:hAnsi="Times New Roman" w:cs="Times New Roman"/>
                <w:sz w:val="26"/>
                <w:szCs w:val="26"/>
              </w:rPr>
            </w:pPr>
          </w:p>
        </w:tc>
      </w:tr>
      <w:tr w:rsidR="002B59D9" w:rsidRPr="00884F78" w:rsidTr="0068246A">
        <w:tc>
          <w:tcPr>
            <w:tcW w:w="5728"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 xml:space="preserve">What measure does government put in place to ensure all its parastaters comply </w:t>
            </w:r>
          </w:p>
        </w:tc>
        <w:tc>
          <w:tcPr>
            <w:tcW w:w="592" w:type="dxa"/>
          </w:tcPr>
          <w:p w:rsidR="002B59D9" w:rsidRPr="00884F78" w:rsidRDefault="002B59D9" w:rsidP="007762AE">
            <w:pPr>
              <w:spacing w:line="276" w:lineRule="auto"/>
              <w:jc w:val="both"/>
              <w:rPr>
                <w:rFonts w:ascii="Times New Roman" w:hAnsi="Times New Roman" w:cs="Times New Roman"/>
                <w:sz w:val="26"/>
                <w:szCs w:val="26"/>
              </w:rPr>
            </w:pPr>
          </w:p>
        </w:tc>
        <w:tc>
          <w:tcPr>
            <w:tcW w:w="601" w:type="dxa"/>
          </w:tcPr>
          <w:p w:rsidR="002B59D9" w:rsidRPr="00884F78" w:rsidRDefault="002B59D9" w:rsidP="007762AE">
            <w:pPr>
              <w:spacing w:line="276" w:lineRule="auto"/>
              <w:jc w:val="both"/>
              <w:rPr>
                <w:rFonts w:ascii="Times New Roman" w:hAnsi="Times New Roman" w:cs="Times New Roman"/>
                <w:sz w:val="26"/>
                <w:szCs w:val="26"/>
              </w:rPr>
            </w:pPr>
          </w:p>
        </w:tc>
        <w:tc>
          <w:tcPr>
            <w:tcW w:w="659" w:type="dxa"/>
          </w:tcPr>
          <w:p w:rsidR="002B59D9" w:rsidRPr="00884F78" w:rsidRDefault="002B59D9" w:rsidP="007762AE">
            <w:pPr>
              <w:spacing w:line="276" w:lineRule="auto"/>
              <w:jc w:val="both"/>
              <w:rPr>
                <w:rFonts w:ascii="Times New Roman" w:hAnsi="Times New Roman" w:cs="Times New Roman"/>
                <w:sz w:val="26"/>
                <w:szCs w:val="26"/>
              </w:rPr>
            </w:pPr>
          </w:p>
        </w:tc>
        <w:tc>
          <w:tcPr>
            <w:tcW w:w="605" w:type="dxa"/>
          </w:tcPr>
          <w:p w:rsidR="002B59D9" w:rsidRPr="00884F78" w:rsidRDefault="002B59D9" w:rsidP="007762AE">
            <w:pPr>
              <w:spacing w:line="276" w:lineRule="auto"/>
              <w:jc w:val="both"/>
              <w:rPr>
                <w:rFonts w:ascii="Times New Roman" w:hAnsi="Times New Roman" w:cs="Times New Roman"/>
                <w:sz w:val="26"/>
                <w:szCs w:val="26"/>
              </w:rPr>
            </w:pPr>
          </w:p>
        </w:tc>
        <w:tc>
          <w:tcPr>
            <w:tcW w:w="671" w:type="dxa"/>
          </w:tcPr>
          <w:p w:rsidR="002B59D9" w:rsidRPr="00884F78" w:rsidRDefault="002B59D9" w:rsidP="007762AE">
            <w:pPr>
              <w:spacing w:line="276" w:lineRule="auto"/>
              <w:jc w:val="both"/>
              <w:rPr>
                <w:rFonts w:ascii="Times New Roman" w:hAnsi="Times New Roman" w:cs="Times New Roman"/>
                <w:sz w:val="26"/>
                <w:szCs w:val="26"/>
              </w:rPr>
            </w:pPr>
          </w:p>
        </w:tc>
      </w:tr>
      <w:tr w:rsidR="002B59D9" w:rsidRPr="00884F78" w:rsidTr="0068246A">
        <w:tc>
          <w:tcPr>
            <w:tcW w:w="5728"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 xml:space="preserve">Apart from CBN which  other apex bank are you using in term of orientation, awareness and smooth operation of the programme. </w:t>
            </w:r>
          </w:p>
        </w:tc>
        <w:tc>
          <w:tcPr>
            <w:tcW w:w="592" w:type="dxa"/>
          </w:tcPr>
          <w:p w:rsidR="002B59D9" w:rsidRPr="00884F78" w:rsidRDefault="002B59D9" w:rsidP="007762AE">
            <w:pPr>
              <w:spacing w:line="276" w:lineRule="auto"/>
              <w:jc w:val="both"/>
              <w:rPr>
                <w:rFonts w:ascii="Times New Roman" w:hAnsi="Times New Roman" w:cs="Times New Roman"/>
                <w:sz w:val="26"/>
                <w:szCs w:val="26"/>
              </w:rPr>
            </w:pPr>
          </w:p>
        </w:tc>
        <w:tc>
          <w:tcPr>
            <w:tcW w:w="601" w:type="dxa"/>
          </w:tcPr>
          <w:p w:rsidR="002B59D9" w:rsidRPr="00884F78" w:rsidRDefault="002B59D9" w:rsidP="007762AE">
            <w:pPr>
              <w:spacing w:line="276" w:lineRule="auto"/>
              <w:jc w:val="both"/>
              <w:rPr>
                <w:rFonts w:ascii="Times New Roman" w:hAnsi="Times New Roman" w:cs="Times New Roman"/>
                <w:sz w:val="26"/>
                <w:szCs w:val="26"/>
              </w:rPr>
            </w:pPr>
          </w:p>
        </w:tc>
        <w:tc>
          <w:tcPr>
            <w:tcW w:w="659" w:type="dxa"/>
          </w:tcPr>
          <w:p w:rsidR="002B59D9" w:rsidRPr="00884F78" w:rsidRDefault="002B59D9" w:rsidP="007762AE">
            <w:pPr>
              <w:spacing w:line="276" w:lineRule="auto"/>
              <w:jc w:val="both"/>
              <w:rPr>
                <w:rFonts w:ascii="Times New Roman" w:hAnsi="Times New Roman" w:cs="Times New Roman"/>
                <w:sz w:val="26"/>
                <w:szCs w:val="26"/>
              </w:rPr>
            </w:pPr>
          </w:p>
        </w:tc>
        <w:tc>
          <w:tcPr>
            <w:tcW w:w="605" w:type="dxa"/>
          </w:tcPr>
          <w:p w:rsidR="002B59D9" w:rsidRPr="00884F78" w:rsidRDefault="002B59D9" w:rsidP="007762AE">
            <w:pPr>
              <w:spacing w:line="276" w:lineRule="auto"/>
              <w:jc w:val="both"/>
              <w:rPr>
                <w:rFonts w:ascii="Times New Roman" w:hAnsi="Times New Roman" w:cs="Times New Roman"/>
                <w:sz w:val="26"/>
                <w:szCs w:val="26"/>
              </w:rPr>
            </w:pPr>
          </w:p>
        </w:tc>
        <w:tc>
          <w:tcPr>
            <w:tcW w:w="671" w:type="dxa"/>
          </w:tcPr>
          <w:p w:rsidR="002B59D9" w:rsidRPr="00884F78" w:rsidRDefault="002B59D9" w:rsidP="007762AE">
            <w:pPr>
              <w:spacing w:line="276" w:lineRule="auto"/>
              <w:jc w:val="both"/>
              <w:rPr>
                <w:rFonts w:ascii="Times New Roman" w:hAnsi="Times New Roman" w:cs="Times New Roman"/>
                <w:sz w:val="26"/>
                <w:szCs w:val="26"/>
              </w:rPr>
            </w:pPr>
          </w:p>
        </w:tc>
      </w:tr>
      <w:tr w:rsidR="002B59D9" w:rsidRPr="00884F78" w:rsidTr="0068246A">
        <w:tc>
          <w:tcPr>
            <w:tcW w:w="5728"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What is your assessment of the success of the programme or policy</w:t>
            </w:r>
          </w:p>
        </w:tc>
        <w:tc>
          <w:tcPr>
            <w:tcW w:w="592" w:type="dxa"/>
          </w:tcPr>
          <w:p w:rsidR="002B59D9" w:rsidRPr="00884F78" w:rsidRDefault="002B59D9" w:rsidP="007762AE">
            <w:pPr>
              <w:spacing w:line="276" w:lineRule="auto"/>
              <w:jc w:val="both"/>
              <w:rPr>
                <w:rFonts w:ascii="Times New Roman" w:hAnsi="Times New Roman" w:cs="Times New Roman"/>
                <w:sz w:val="26"/>
                <w:szCs w:val="26"/>
              </w:rPr>
            </w:pPr>
          </w:p>
        </w:tc>
        <w:tc>
          <w:tcPr>
            <w:tcW w:w="601" w:type="dxa"/>
          </w:tcPr>
          <w:p w:rsidR="002B59D9" w:rsidRPr="00884F78" w:rsidRDefault="002B59D9" w:rsidP="007762AE">
            <w:pPr>
              <w:spacing w:line="276" w:lineRule="auto"/>
              <w:jc w:val="both"/>
              <w:rPr>
                <w:rFonts w:ascii="Times New Roman" w:hAnsi="Times New Roman" w:cs="Times New Roman"/>
                <w:sz w:val="26"/>
                <w:szCs w:val="26"/>
              </w:rPr>
            </w:pPr>
          </w:p>
        </w:tc>
        <w:tc>
          <w:tcPr>
            <w:tcW w:w="659" w:type="dxa"/>
          </w:tcPr>
          <w:p w:rsidR="002B59D9" w:rsidRPr="00884F78" w:rsidRDefault="002B59D9" w:rsidP="007762AE">
            <w:pPr>
              <w:spacing w:line="276" w:lineRule="auto"/>
              <w:jc w:val="both"/>
              <w:rPr>
                <w:rFonts w:ascii="Times New Roman" w:hAnsi="Times New Roman" w:cs="Times New Roman"/>
                <w:sz w:val="26"/>
                <w:szCs w:val="26"/>
              </w:rPr>
            </w:pPr>
          </w:p>
        </w:tc>
        <w:tc>
          <w:tcPr>
            <w:tcW w:w="605" w:type="dxa"/>
          </w:tcPr>
          <w:p w:rsidR="002B59D9" w:rsidRPr="00884F78" w:rsidRDefault="002B59D9" w:rsidP="007762AE">
            <w:pPr>
              <w:spacing w:line="276" w:lineRule="auto"/>
              <w:jc w:val="both"/>
              <w:rPr>
                <w:rFonts w:ascii="Times New Roman" w:hAnsi="Times New Roman" w:cs="Times New Roman"/>
                <w:sz w:val="26"/>
                <w:szCs w:val="26"/>
              </w:rPr>
            </w:pPr>
          </w:p>
        </w:tc>
        <w:tc>
          <w:tcPr>
            <w:tcW w:w="671" w:type="dxa"/>
          </w:tcPr>
          <w:p w:rsidR="002B59D9" w:rsidRPr="00884F78" w:rsidRDefault="002B59D9" w:rsidP="007762AE">
            <w:pPr>
              <w:spacing w:line="276" w:lineRule="auto"/>
              <w:jc w:val="both"/>
              <w:rPr>
                <w:rFonts w:ascii="Times New Roman" w:hAnsi="Times New Roman" w:cs="Times New Roman"/>
                <w:sz w:val="26"/>
                <w:szCs w:val="26"/>
              </w:rPr>
            </w:pPr>
          </w:p>
        </w:tc>
      </w:tr>
    </w:tbl>
    <w:p w:rsidR="002B59D9" w:rsidRPr="00884F78" w:rsidRDefault="002B59D9" w:rsidP="007762AE">
      <w:pPr>
        <w:spacing w:after="0"/>
        <w:jc w:val="both"/>
        <w:rPr>
          <w:rFonts w:ascii="Times New Roman" w:hAnsi="Times New Roman" w:cs="Times New Roman"/>
          <w:b/>
          <w:sz w:val="26"/>
          <w:szCs w:val="26"/>
        </w:rPr>
      </w:pPr>
    </w:p>
    <w:sectPr w:rsidR="002B59D9" w:rsidRPr="00884F78" w:rsidSect="00C60A4A">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3AB2" w:rsidRDefault="00DF3AB2" w:rsidP="00A76D25">
      <w:pPr>
        <w:spacing w:after="0" w:line="240" w:lineRule="auto"/>
      </w:pPr>
      <w:r>
        <w:separator/>
      </w:r>
    </w:p>
  </w:endnote>
  <w:endnote w:type="continuationSeparator" w:id="1">
    <w:p w:rsidR="00DF3AB2" w:rsidRDefault="00DF3AB2" w:rsidP="00A76D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05109"/>
      <w:docPartObj>
        <w:docPartGallery w:val="Page Numbers (Bottom of Page)"/>
        <w:docPartUnique/>
      </w:docPartObj>
    </w:sdtPr>
    <w:sdtContent>
      <w:p w:rsidR="00EF3C96" w:rsidRDefault="00A75B27">
        <w:pPr>
          <w:pStyle w:val="Footer"/>
          <w:jc w:val="center"/>
        </w:pPr>
        <w:fldSimple w:instr=" PAGE   \* MERGEFORMAT ">
          <w:r w:rsidR="00DF3AB2">
            <w:rPr>
              <w:noProof/>
            </w:rPr>
            <w:t>i</w:t>
          </w:r>
        </w:fldSimple>
      </w:p>
    </w:sdtContent>
  </w:sdt>
  <w:p w:rsidR="00EF3C96" w:rsidRDefault="00EF3C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3AB2" w:rsidRDefault="00DF3AB2" w:rsidP="00A76D25">
      <w:pPr>
        <w:spacing w:after="0" w:line="240" w:lineRule="auto"/>
      </w:pPr>
      <w:r>
        <w:separator/>
      </w:r>
    </w:p>
  </w:footnote>
  <w:footnote w:type="continuationSeparator" w:id="1">
    <w:p w:rsidR="00DF3AB2" w:rsidRDefault="00DF3AB2" w:rsidP="00A76D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86310"/>
    <w:multiLevelType w:val="multilevel"/>
    <w:tmpl w:val="38BA9C7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nsid w:val="25ED3E49"/>
    <w:multiLevelType w:val="multilevel"/>
    <w:tmpl w:val="4E241A98"/>
    <w:lvl w:ilvl="0">
      <w:start w:val="1"/>
      <w:numFmt w:val="decimal"/>
      <w:lvlText w:val="%1"/>
      <w:lvlJc w:val="left"/>
      <w:pPr>
        <w:ind w:left="450" w:hanging="45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
    <w:nsid w:val="2E0E791D"/>
    <w:multiLevelType w:val="hybridMultilevel"/>
    <w:tmpl w:val="14F8C848"/>
    <w:lvl w:ilvl="0" w:tplc="FBA487B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7F2AA5"/>
    <w:multiLevelType w:val="multilevel"/>
    <w:tmpl w:val="494079D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49226097"/>
    <w:multiLevelType w:val="hybridMultilevel"/>
    <w:tmpl w:val="FDCC43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7951C7"/>
    <w:multiLevelType w:val="hybridMultilevel"/>
    <w:tmpl w:val="9F620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4E6EF9"/>
    <w:multiLevelType w:val="hybridMultilevel"/>
    <w:tmpl w:val="45F6739A"/>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7">
    <w:nsid w:val="63BA24EF"/>
    <w:multiLevelType w:val="multilevel"/>
    <w:tmpl w:val="11486E02"/>
    <w:lvl w:ilvl="0">
      <w:start w:val="1"/>
      <w:numFmt w:val="decimal"/>
      <w:lvlText w:val="%1"/>
      <w:lvlJc w:val="left"/>
      <w:pPr>
        <w:tabs>
          <w:tab w:val="num" w:pos="432"/>
        </w:tabs>
        <w:ind w:left="432" w:hanging="432"/>
      </w:pPr>
      <w:rPr>
        <w:rFonts w:hint="default"/>
        <w:b/>
        <w:sz w:val="32"/>
      </w:rPr>
    </w:lvl>
    <w:lvl w:ilvl="1">
      <w:start w:val="1"/>
      <w:numFmt w:val="decimal"/>
      <w:lvlText w:val="%1.%2"/>
      <w:lvlJc w:val="left"/>
      <w:pPr>
        <w:tabs>
          <w:tab w:val="num" w:pos="576"/>
        </w:tabs>
        <w:ind w:left="576" w:hanging="576"/>
      </w:pPr>
      <w:rPr>
        <w:rFonts w:hint="default"/>
        <w:b w:val="0"/>
        <w:i/>
        <w:color w:val="auto"/>
      </w:rPr>
    </w:lvl>
    <w:lvl w:ilvl="2">
      <w:start w:val="1"/>
      <w:numFmt w:val="decimal"/>
      <w:lvlText w:val="%1.%2.%3"/>
      <w:lvlJc w:val="left"/>
      <w:pPr>
        <w:tabs>
          <w:tab w:val="num" w:pos="720"/>
        </w:tabs>
        <w:ind w:left="720" w:hanging="720"/>
      </w:pPr>
      <w:rPr>
        <w:rFonts w:hint="default"/>
        <w:b w:val="0"/>
        <w:i w:val="0"/>
        <w:color w:val="auto"/>
      </w:rPr>
    </w:lvl>
    <w:lvl w:ilvl="3">
      <w:start w:val="1"/>
      <w:numFmt w:val="decimal"/>
      <w:lvlText w:val="%1.%2.%3.%4"/>
      <w:lvlJc w:val="left"/>
      <w:pPr>
        <w:tabs>
          <w:tab w:val="num" w:pos="864"/>
        </w:tabs>
        <w:ind w:left="864" w:hanging="864"/>
      </w:pPr>
      <w:rPr>
        <w:rFonts w:hint="default"/>
        <w:b w:val="0"/>
        <w:i w:val="0"/>
        <w:sz w:val="28"/>
        <w:szCs w:val="28"/>
      </w:rPr>
    </w:lvl>
    <w:lvl w:ilvl="4">
      <w:start w:val="1"/>
      <w:numFmt w:val="decimal"/>
      <w:lvlText w:val="%1.%2.%3.%4.%5"/>
      <w:lvlJc w:val="left"/>
      <w:pPr>
        <w:tabs>
          <w:tab w:val="num" w:pos="1008"/>
        </w:tabs>
        <w:ind w:left="1008" w:hanging="1008"/>
      </w:pPr>
      <w:rPr>
        <w:rFonts w:hint="default"/>
        <w:b/>
        <w:i/>
        <w:sz w:val="26"/>
        <w:szCs w:val="26"/>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6C3B672D"/>
    <w:multiLevelType w:val="hybridMultilevel"/>
    <w:tmpl w:val="B3EC066C"/>
    <w:lvl w:ilvl="0" w:tplc="925C40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FA02CE9"/>
    <w:multiLevelType w:val="hybridMultilevel"/>
    <w:tmpl w:val="DC983FBC"/>
    <w:lvl w:ilvl="0" w:tplc="A09E42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9622EB"/>
    <w:multiLevelType w:val="hybridMultilevel"/>
    <w:tmpl w:val="E9A4DF3A"/>
    <w:lvl w:ilvl="0" w:tplc="C8BE9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41D4DD9"/>
    <w:multiLevelType w:val="hybridMultilevel"/>
    <w:tmpl w:val="B150BB4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2">
    <w:nsid w:val="7ACB0B65"/>
    <w:multiLevelType w:val="hybridMultilevel"/>
    <w:tmpl w:val="FDCC43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6"/>
  </w:num>
  <w:num w:numId="4">
    <w:abstractNumId w:val="11"/>
  </w:num>
  <w:num w:numId="5">
    <w:abstractNumId w:val="9"/>
  </w:num>
  <w:num w:numId="6">
    <w:abstractNumId w:val="3"/>
  </w:num>
  <w:num w:numId="7">
    <w:abstractNumId w:val="1"/>
  </w:num>
  <w:num w:numId="8">
    <w:abstractNumId w:val="0"/>
  </w:num>
  <w:num w:numId="9">
    <w:abstractNumId w:val="5"/>
  </w:num>
  <w:num w:numId="10">
    <w:abstractNumId w:val="7"/>
  </w:num>
  <w:num w:numId="11">
    <w:abstractNumId w:val="12"/>
  </w:num>
  <w:num w:numId="12">
    <w:abstractNumId w:val="4"/>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useFELayout/>
  </w:compat>
  <w:rsids>
    <w:rsidRoot w:val="001B3AD9"/>
    <w:rsid w:val="00007A6B"/>
    <w:rsid w:val="000118D0"/>
    <w:rsid w:val="00014F27"/>
    <w:rsid w:val="000233EB"/>
    <w:rsid w:val="00027E8E"/>
    <w:rsid w:val="00032A91"/>
    <w:rsid w:val="00044FD8"/>
    <w:rsid w:val="0004650A"/>
    <w:rsid w:val="00047A80"/>
    <w:rsid w:val="00064448"/>
    <w:rsid w:val="00074864"/>
    <w:rsid w:val="00080269"/>
    <w:rsid w:val="00097009"/>
    <w:rsid w:val="000A7DB7"/>
    <w:rsid w:val="000B368D"/>
    <w:rsid w:val="000B4C31"/>
    <w:rsid w:val="000D1D88"/>
    <w:rsid w:val="000D2469"/>
    <w:rsid w:val="000D705F"/>
    <w:rsid w:val="000E2201"/>
    <w:rsid w:val="00102ECB"/>
    <w:rsid w:val="00104135"/>
    <w:rsid w:val="001102DE"/>
    <w:rsid w:val="0011281E"/>
    <w:rsid w:val="00114552"/>
    <w:rsid w:val="0011737A"/>
    <w:rsid w:val="0012123B"/>
    <w:rsid w:val="00130327"/>
    <w:rsid w:val="001553FC"/>
    <w:rsid w:val="00155F86"/>
    <w:rsid w:val="00163817"/>
    <w:rsid w:val="00171646"/>
    <w:rsid w:val="0017538A"/>
    <w:rsid w:val="001825E6"/>
    <w:rsid w:val="00183688"/>
    <w:rsid w:val="00190E59"/>
    <w:rsid w:val="001B3AD9"/>
    <w:rsid w:val="001B3EB6"/>
    <w:rsid w:val="001C6D43"/>
    <w:rsid w:val="001D1DD3"/>
    <w:rsid w:val="001F6787"/>
    <w:rsid w:val="0020143F"/>
    <w:rsid w:val="002110D3"/>
    <w:rsid w:val="0021551B"/>
    <w:rsid w:val="00220E4B"/>
    <w:rsid w:val="0022340B"/>
    <w:rsid w:val="0022386A"/>
    <w:rsid w:val="00231BEB"/>
    <w:rsid w:val="00232E9D"/>
    <w:rsid w:val="00235DB1"/>
    <w:rsid w:val="002530E6"/>
    <w:rsid w:val="00263E8F"/>
    <w:rsid w:val="00264EA0"/>
    <w:rsid w:val="00271866"/>
    <w:rsid w:val="00280EB9"/>
    <w:rsid w:val="002A5E19"/>
    <w:rsid w:val="002B59D9"/>
    <w:rsid w:val="002E0023"/>
    <w:rsid w:val="002E1428"/>
    <w:rsid w:val="002E7BB3"/>
    <w:rsid w:val="00300A51"/>
    <w:rsid w:val="003049DE"/>
    <w:rsid w:val="003057CC"/>
    <w:rsid w:val="00310F44"/>
    <w:rsid w:val="003147C0"/>
    <w:rsid w:val="00331E54"/>
    <w:rsid w:val="00333677"/>
    <w:rsid w:val="0035160C"/>
    <w:rsid w:val="00353BE8"/>
    <w:rsid w:val="0035653F"/>
    <w:rsid w:val="0035766B"/>
    <w:rsid w:val="00357EC4"/>
    <w:rsid w:val="00386F78"/>
    <w:rsid w:val="00393883"/>
    <w:rsid w:val="003A292E"/>
    <w:rsid w:val="003C30B8"/>
    <w:rsid w:val="003D434F"/>
    <w:rsid w:val="003D6716"/>
    <w:rsid w:val="003E502B"/>
    <w:rsid w:val="004153A6"/>
    <w:rsid w:val="00430CD8"/>
    <w:rsid w:val="00437957"/>
    <w:rsid w:val="0044082E"/>
    <w:rsid w:val="00455A9A"/>
    <w:rsid w:val="00470EA4"/>
    <w:rsid w:val="00471A24"/>
    <w:rsid w:val="00491E1A"/>
    <w:rsid w:val="004959E3"/>
    <w:rsid w:val="004A7489"/>
    <w:rsid w:val="004B70C3"/>
    <w:rsid w:val="004C1193"/>
    <w:rsid w:val="004C38E4"/>
    <w:rsid w:val="004E2A24"/>
    <w:rsid w:val="0050064E"/>
    <w:rsid w:val="00506191"/>
    <w:rsid w:val="005128CF"/>
    <w:rsid w:val="00524A29"/>
    <w:rsid w:val="00532432"/>
    <w:rsid w:val="00547151"/>
    <w:rsid w:val="005643B9"/>
    <w:rsid w:val="0056552E"/>
    <w:rsid w:val="00582E1A"/>
    <w:rsid w:val="00585C4C"/>
    <w:rsid w:val="00591D58"/>
    <w:rsid w:val="00594B22"/>
    <w:rsid w:val="005A4B9D"/>
    <w:rsid w:val="005A61F5"/>
    <w:rsid w:val="005C538B"/>
    <w:rsid w:val="005E14C2"/>
    <w:rsid w:val="005E2781"/>
    <w:rsid w:val="00604E76"/>
    <w:rsid w:val="0063020B"/>
    <w:rsid w:val="00642FD3"/>
    <w:rsid w:val="00654DAD"/>
    <w:rsid w:val="0068246A"/>
    <w:rsid w:val="006A7B8B"/>
    <w:rsid w:val="006C688B"/>
    <w:rsid w:val="006D1FD7"/>
    <w:rsid w:val="006D48AD"/>
    <w:rsid w:val="006E14A1"/>
    <w:rsid w:val="006E57BF"/>
    <w:rsid w:val="00700B1F"/>
    <w:rsid w:val="00710B60"/>
    <w:rsid w:val="00711CFC"/>
    <w:rsid w:val="00730225"/>
    <w:rsid w:val="007762AE"/>
    <w:rsid w:val="0078325F"/>
    <w:rsid w:val="00783545"/>
    <w:rsid w:val="00785028"/>
    <w:rsid w:val="00791BBC"/>
    <w:rsid w:val="007B6972"/>
    <w:rsid w:val="007B7DF3"/>
    <w:rsid w:val="007C0450"/>
    <w:rsid w:val="007C5336"/>
    <w:rsid w:val="007D6D24"/>
    <w:rsid w:val="00804755"/>
    <w:rsid w:val="008141A0"/>
    <w:rsid w:val="008154CC"/>
    <w:rsid w:val="0081603E"/>
    <w:rsid w:val="00840D0F"/>
    <w:rsid w:val="0084122C"/>
    <w:rsid w:val="008414AF"/>
    <w:rsid w:val="008453F5"/>
    <w:rsid w:val="00846756"/>
    <w:rsid w:val="00855B4A"/>
    <w:rsid w:val="008640C8"/>
    <w:rsid w:val="008661DD"/>
    <w:rsid w:val="00867B6D"/>
    <w:rsid w:val="00872863"/>
    <w:rsid w:val="00873257"/>
    <w:rsid w:val="00873B6E"/>
    <w:rsid w:val="00874849"/>
    <w:rsid w:val="00881361"/>
    <w:rsid w:val="00884F78"/>
    <w:rsid w:val="008910A6"/>
    <w:rsid w:val="00894D08"/>
    <w:rsid w:val="008A3570"/>
    <w:rsid w:val="008B724C"/>
    <w:rsid w:val="008C18A2"/>
    <w:rsid w:val="008C488C"/>
    <w:rsid w:val="008F13FD"/>
    <w:rsid w:val="008F1B73"/>
    <w:rsid w:val="008F2D8C"/>
    <w:rsid w:val="00916D36"/>
    <w:rsid w:val="00920973"/>
    <w:rsid w:val="00921D64"/>
    <w:rsid w:val="009240B3"/>
    <w:rsid w:val="009325C4"/>
    <w:rsid w:val="0093487A"/>
    <w:rsid w:val="00936BF5"/>
    <w:rsid w:val="00943151"/>
    <w:rsid w:val="009544DA"/>
    <w:rsid w:val="00956B9B"/>
    <w:rsid w:val="00960FF8"/>
    <w:rsid w:val="00977CEB"/>
    <w:rsid w:val="00983C59"/>
    <w:rsid w:val="0099111E"/>
    <w:rsid w:val="009B3CB5"/>
    <w:rsid w:val="009C3A8A"/>
    <w:rsid w:val="009C3D2C"/>
    <w:rsid w:val="009D1190"/>
    <w:rsid w:val="009D1C8F"/>
    <w:rsid w:val="009E4D68"/>
    <w:rsid w:val="009E670D"/>
    <w:rsid w:val="009E6CCD"/>
    <w:rsid w:val="00A029BB"/>
    <w:rsid w:val="00A03F65"/>
    <w:rsid w:val="00A0432D"/>
    <w:rsid w:val="00A10B88"/>
    <w:rsid w:val="00A10F48"/>
    <w:rsid w:val="00A36006"/>
    <w:rsid w:val="00A55079"/>
    <w:rsid w:val="00A6174B"/>
    <w:rsid w:val="00A6367E"/>
    <w:rsid w:val="00A67504"/>
    <w:rsid w:val="00A70239"/>
    <w:rsid w:val="00A745AE"/>
    <w:rsid w:val="00A75B27"/>
    <w:rsid w:val="00A76D25"/>
    <w:rsid w:val="00A83776"/>
    <w:rsid w:val="00A91032"/>
    <w:rsid w:val="00A937B3"/>
    <w:rsid w:val="00A942F7"/>
    <w:rsid w:val="00A96482"/>
    <w:rsid w:val="00A972DA"/>
    <w:rsid w:val="00AA4DE1"/>
    <w:rsid w:val="00AA6B7C"/>
    <w:rsid w:val="00AC462F"/>
    <w:rsid w:val="00AD06EF"/>
    <w:rsid w:val="00AE3E52"/>
    <w:rsid w:val="00B037D3"/>
    <w:rsid w:val="00B10B61"/>
    <w:rsid w:val="00B11088"/>
    <w:rsid w:val="00B2352C"/>
    <w:rsid w:val="00B411F4"/>
    <w:rsid w:val="00B76FFC"/>
    <w:rsid w:val="00B82FFD"/>
    <w:rsid w:val="00B876E8"/>
    <w:rsid w:val="00B8795C"/>
    <w:rsid w:val="00B931EF"/>
    <w:rsid w:val="00BC0B16"/>
    <w:rsid w:val="00BD007F"/>
    <w:rsid w:val="00BD6C6D"/>
    <w:rsid w:val="00BE7202"/>
    <w:rsid w:val="00BF1019"/>
    <w:rsid w:val="00C06B04"/>
    <w:rsid w:val="00C12DEB"/>
    <w:rsid w:val="00C1574D"/>
    <w:rsid w:val="00C275B9"/>
    <w:rsid w:val="00C27757"/>
    <w:rsid w:val="00C3303C"/>
    <w:rsid w:val="00C521CC"/>
    <w:rsid w:val="00C60A4A"/>
    <w:rsid w:val="00C6136E"/>
    <w:rsid w:val="00C638D0"/>
    <w:rsid w:val="00C679D2"/>
    <w:rsid w:val="00C75C04"/>
    <w:rsid w:val="00C80643"/>
    <w:rsid w:val="00C85544"/>
    <w:rsid w:val="00C86478"/>
    <w:rsid w:val="00CA5045"/>
    <w:rsid w:val="00CB191C"/>
    <w:rsid w:val="00CB4C04"/>
    <w:rsid w:val="00CC0048"/>
    <w:rsid w:val="00CD51C3"/>
    <w:rsid w:val="00CE245E"/>
    <w:rsid w:val="00D13727"/>
    <w:rsid w:val="00D172A9"/>
    <w:rsid w:val="00D1737E"/>
    <w:rsid w:val="00D25F46"/>
    <w:rsid w:val="00D31F5F"/>
    <w:rsid w:val="00D33434"/>
    <w:rsid w:val="00D367B9"/>
    <w:rsid w:val="00D5172A"/>
    <w:rsid w:val="00D562F0"/>
    <w:rsid w:val="00D672D7"/>
    <w:rsid w:val="00D733B6"/>
    <w:rsid w:val="00D764C5"/>
    <w:rsid w:val="00D928C3"/>
    <w:rsid w:val="00D9460A"/>
    <w:rsid w:val="00D968F5"/>
    <w:rsid w:val="00D97FC5"/>
    <w:rsid w:val="00DA0E8D"/>
    <w:rsid w:val="00DA3107"/>
    <w:rsid w:val="00DC378B"/>
    <w:rsid w:val="00DC74B3"/>
    <w:rsid w:val="00DE1C97"/>
    <w:rsid w:val="00DF1207"/>
    <w:rsid w:val="00DF3AB2"/>
    <w:rsid w:val="00E03A37"/>
    <w:rsid w:val="00E057A8"/>
    <w:rsid w:val="00E23145"/>
    <w:rsid w:val="00E33F33"/>
    <w:rsid w:val="00E371B3"/>
    <w:rsid w:val="00E42905"/>
    <w:rsid w:val="00E654C6"/>
    <w:rsid w:val="00E65CDC"/>
    <w:rsid w:val="00E66DED"/>
    <w:rsid w:val="00E67644"/>
    <w:rsid w:val="00E774C8"/>
    <w:rsid w:val="00E8191C"/>
    <w:rsid w:val="00E85094"/>
    <w:rsid w:val="00E96310"/>
    <w:rsid w:val="00EA4BEF"/>
    <w:rsid w:val="00EA66F6"/>
    <w:rsid w:val="00EB07F7"/>
    <w:rsid w:val="00EB0CEB"/>
    <w:rsid w:val="00EB2780"/>
    <w:rsid w:val="00EB4DE8"/>
    <w:rsid w:val="00EC16E6"/>
    <w:rsid w:val="00EC3B12"/>
    <w:rsid w:val="00ED1D9A"/>
    <w:rsid w:val="00ED6D1D"/>
    <w:rsid w:val="00EE45FC"/>
    <w:rsid w:val="00EE590D"/>
    <w:rsid w:val="00EF2173"/>
    <w:rsid w:val="00EF3C96"/>
    <w:rsid w:val="00F03D82"/>
    <w:rsid w:val="00F15098"/>
    <w:rsid w:val="00F15FB2"/>
    <w:rsid w:val="00F1628D"/>
    <w:rsid w:val="00F20507"/>
    <w:rsid w:val="00F2250E"/>
    <w:rsid w:val="00F255E6"/>
    <w:rsid w:val="00F260C8"/>
    <w:rsid w:val="00F26EAB"/>
    <w:rsid w:val="00F31A34"/>
    <w:rsid w:val="00F322B5"/>
    <w:rsid w:val="00F472FC"/>
    <w:rsid w:val="00F51E8F"/>
    <w:rsid w:val="00F62DED"/>
    <w:rsid w:val="00F63BEE"/>
    <w:rsid w:val="00F94123"/>
    <w:rsid w:val="00FA6FC6"/>
    <w:rsid w:val="00FB1512"/>
    <w:rsid w:val="00FB57ED"/>
    <w:rsid w:val="00FC2687"/>
    <w:rsid w:val="00FD4B19"/>
    <w:rsid w:val="00FD76FD"/>
    <w:rsid w:val="00FE5C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8434"/>
    <o:shapelayout v:ext="edit">
      <o:idmap v:ext="edit" data="1"/>
      <o:rules v:ext="edit">
        <o:r id="V:Rule6" type="connector" idref="#_x0000_s1029"/>
        <o:r id="V:Rule7" type="connector" idref="#_x0000_s1026"/>
        <o:r id="V:Rule8" type="connector" idref="#_x0000_s1030"/>
        <o:r id="V:Rule9" type="connector" idref="#_x0000_s1028"/>
        <o:r id="V:Rule10"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432"/>
  </w:style>
  <w:style w:type="paragraph" w:styleId="Heading1">
    <w:name w:val="heading 1"/>
    <w:basedOn w:val="Normal"/>
    <w:next w:val="Normal"/>
    <w:link w:val="Heading1Char"/>
    <w:uiPriority w:val="9"/>
    <w:qFormat/>
    <w:rsid w:val="0053243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3243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3243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3243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3243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3243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53243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53243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53243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432"/>
    <w:pPr>
      <w:ind w:left="720"/>
      <w:contextualSpacing/>
    </w:pPr>
  </w:style>
  <w:style w:type="paragraph" w:styleId="Footer">
    <w:name w:val="footer"/>
    <w:basedOn w:val="Normal"/>
    <w:link w:val="FooterChar"/>
    <w:uiPriority w:val="99"/>
    <w:unhideWhenUsed/>
    <w:rsid w:val="001B3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AD9"/>
  </w:style>
  <w:style w:type="paragraph" w:styleId="BalloonText">
    <w:name w:val="Balloon Text"/>
    <w:basedOn w:val="Normal"/>
    <w:link w:val="BalloonTextChar"/>
    <w:uiPriority w:val="99"/>
    <w:semiHidden/>
    <w:unhideWhenUsed/>
    <w:rsid w:val="00A10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B88"/>
    <w:rPr>
      <w:rFonts w:ascii="Tahoma" w:hAnsi="Tahoma" w:cs="Tahoma"/>
      <w:sz w:val="16"/>
      <w:szCs w:val="16"/>
    </w:rPr>
  </w:style>
  <w:style w:type="paragraph" w:styleId="NormalWeb">
    <w:name w:val="Normal (Web)"/>
    <w:basedOn w:val="Normal"/>
    <w:uiPriority w:val="99"/>
    <w:unhideWhenUsed/>
    <w:rsid w:val="00437957"/>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59"/>
    <w:rsid w:val="00B037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3243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3243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3243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3243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3243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3243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532432"/>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53243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532432"/>
    <w:rPr>
      <w:rFonts w:asciiTheme="majorHAnsi" w:eastAsiaTheme="majorEastAsia" w:hAnsiTheme="majorHAnsi" w:cstheme="majorBidi"/>
      <w:i/>
      <w:iCs/>
      <w:spacing w:val="5"/>
      <w:sz w:val="20"/>
      <w:szCs w:val="20"/>
    </w:rPr>
  </w:style>
  <w:style w:type="paragraph" w:styleId="Header">
    <w:name w:val="header"/>
    <w:basedOn w:val="Normal"/>
    <w:link w:val="HeaderChar"/>
    <w:uiPriority w:val="99"/>
    <w:unhideWhenUsed/>
    <w:rsid w:val="00936B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BF5"/>
  </w:style>
  <w:style w:type="numbering" w:customStyle="1" w:styleId="NoList1">
    <w:name w:val="No List1"/>
    <w:next w:val="NoList"/>
    <w:uiPriority w:val="99"/>
    <w:semiHidden/>
    <w:unhideWhenUsed/>
    <w:rsid w:val="00936BF5"/>
  </w:style>
  <w:style w:type="paragraph" w:customStyle="1" w:styleId="NoSpacing1">
    <w:name w:val="No Spacing1"/>
    <w:next w:val="NoSpacing"/>
    <w:uiPriority w:val="1"/>
    <w:rsid w:val="00936BF5"/>
    <w:pPr>
      <w:spacing w:after="0" w:line="240" w:lineRule="auto"/>
    </w:pPr>
  </w:style>
  <w:style w:type="paragraph" w:styleId="Caption">
    <w:name w:val="caption"/>
    <w:basedOn w:val="Normal"/>
    <w:next w:val="Normal"/>
    <w:uiPriority w:val="35"/>
    <w:rsid w:val="00936BF5"/>
    <w:pPr>
      <w:spacing w:after="0" w:line="240" w:lineRule="auto"/>
    </w:pPr>
    <w:rPr>
      <w:rFonts w:ascii="Times New Roman" w:eastAsia="Times New Roman" w:hAnsi="Times New Roman" w:cs="Times New Roman"/>
      <w:b/>
      <w:bCs/>
      <w:sz w:val="20"/>
      <w:szCs w:val="20"/>
      <w:lang w:val="en-GB" w:eastAsia="en-GB"/>
    </w:rPr>
  </w:style>
  <w:style w:type="character" w:customStyle="1" w:styleId="Bodytext37pt">
    <w:name w:val="Body text (3) + 7 pt"/>
    <w:aliases w:val="Bold"/>
    <w:rsid w:val="00936BF5"/>
    <w:rPr>
      <w:rFonts w:ascii="Segoe UI" w:eastAsia="Segoe UI" w:hAnsi="Segoe UI" w:cs="Segoe UI"/>
      <w:b/>
      <w:bCs/>
      <w:sz w:val="14"/>
      <w:szCs w:val="14"/>
      <w:shd w:val="clear" w:color="auto" w:fill="FFFFFF"/>
    </w:rPr>
  </w:style>
  <w:style w:type="character" w:customStyle="1" w:styleId="Bodytext3Italic">
    <w:name w:val="Body text (3) + Italic"/>
    <w:rsid w:val="00936BF5"/>
    <w:rPr>
      <w:rFonts w:ascii="Segoe UI" w:eastAsia="Segoe UI" w:hAnsi="Segoe UI" w:cs="Segoe UI"/>
      <w:i/>
      <w:iCs/>
      <w:sz w:val="13"/>
      <w:szCs w:val="13"/>
      <w:shd w:val="clear" w:color="auto" w:fill="FFFFFF"/>
    </w:rPr>
  </w:style>
  <w:style w:type="character" w:customStyle="1" w:styleId="Bodytext3">
    <w:name w:val="Body text (3)_"/>
    <w:link w:val="Bodytext30"/>
    <w:locked/>
    <w:rsid w:val="00936BF5"/>
    <w:rPr>
      <w:rFonts w:ascii="Segoe UI" w:eastAsia="Segoe UI" w:hAnsi="Segoe UI" w:cs="Segoe UI"/>
      <w:sz w:val="13"/>
      <w:szCs w:val="13"/>
      <w:shd w:val="clear" w:color="auto" w:fill="FFFFFF"/>
    </w:rPr>
  </w:style>
  <w:style w:type="paragraph" w:customStyle="1" w:styleId="Bodytext30">
    <w:name w:val="Body text (3)"/>
    <w:basedOn w:val="Normal"/>
    <w:link w:val="Bodytext3"/>
    <w:rsid w:val="00936BF5"/>
    <w:pPr>
      <w:shd w:val="clear" w:color="auto" w:fill="FFFFFF"/>
      <w:spacing w:before="780" w:after="0" w:line="178" w:lineRule="exact"/>
      <w:ind w:hanging="280"/>
      <w:jc w:val="both"/>
    </w:pPr>
    <w:rPr>
      <w:rFonts w:ascii="Segoe UI" w:eastAsia="Segoe UI" w:hAnsi="Segoe UI" w:cs="Segoe UI"/>
      <w:sz w:val="13"/>
      <w:szCs w:val="13"/>
    </w:rPr>
  </w:style>
  <w:style w:type="character" w:styleId="Strong">
    <w:name w:val="Strong"/>
    <w:uiPriority w:val="22"/>
    <w:qFormat/>
    <w:rsid w:val="00532432"/>
    <w:rPr>
      <w:b/>
      <w:bCs/>
    </w:rPr>
  </w:style>
  <w:style w:type="character" w:styleId="Hyperlink">
    <w:name w:val="Hyperlink"/>
    <w:basedOn w:val="DefaultParagraphFont"/>
    <w:uiPriority w:val="99"/>
    <w:unhideWhenUsed/>
    <w:rsid w:val="00936BF5"/>
    <w:rPr>
      <w:color w:val="0000FF"/>
      <w:u w:val="single"/>
    </w:rPr>
  </w:style>
  <w:style w:type="character" w:styleId="HTMLCite">
    <w:name w:val="HTML Cite"/>
    <w:basedOn w:val="DefaultParagraphFont"/>
    <w:uiPriority w:val="99"/>
    <w:semiHidden/>
    <w:unhideWhenUsed/>
    <w:rsid w:val="00936BF5"/>
    <w:rPr>
      <w:i/>
      <w:iCs/>
    </w:rPr>
  </w:style>
  <w:style w:type="character" w:customStyle="1" w:styleId="reference-text">
    <w:name w:val="reference-text"/>
    <w:basedOn w:val="DefaultParagraphFont"/>
    <w:rsid w:val="00936BF5"/>
  </w:style>
  <w:style w:type="paragraph" w:customStyle="1" w:styleId="Default">
    <w:name w:val="Default"/>
    <w:rsid w:val="00936BF5"/>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0">
    <w:name w:val="TableGrid"/>
    <w:rsid w:val="00936BF5"/>
    <w:pPr>
      <w:spacing w:after="0" w:line="240" w:lineRule="auto"/>
    </w:pPr>
    <w:rPr>
      <w:rFonts w:eastAsia="Times New Roman"/>
    </w:rPr>
    <w:tblPr>
      <w:tblCellMar>
        <w:top w:w="0" w:type="dxa"/>
        <w:left w:w="0" w:type="dxa"/>
        <w:bottom w:w="0" w:type="dxa"/>
        <w:right w:w="0" w:type="dxa"/>
      </w:tblCellMar>
    </w:tblPr>
  </w:style>
  <w:style w:type="paragraph" w:customStyle="1" w:styleId="BalloonText1">
    <w:name w:val="Balloon Text1"/>
    <w:basedOn w:val="Normal"/>
    <w:next w:val="BalloonText"/>
    <w:uiPriority w:val="99"/>
    <w:semiHidden/>
    <w:unhideWhenUsed/>
    <w:rsid w:val="00936BF5"/>
    <w:pPr>
      <w:spacing w:after="0" w:line="240" w:lineRule="auto"/>
    </w:pPr>
    <w:rPr>
      <w:rFonts w:ascii="Segoe UI" w:hAnsi="Segoe UI" w:cs="Segoe UI"/>
      <w:sz w:val="18"/>
      <w:szCs w:val="18"/>
    </w:rPr>
  </w:style>
  <w:style w:type="paragraph" w:customStyle="1" w:styleId="ListParagraph1">
    <w:name w:val="List Paragraph1"/>
    <w:basedOn w:val="Normal"/>
    <w:next w:val="ListParagraph"/>
    <w:uiPriority w:val="34"/>
    <w:rsid w:val="00936BF5"/>
    <w:pPr>
      <w:spacing w:after="160" w:line="259" w:lineRule="auto"/>
      <w:ind w:left="720"/>
      <w:contextualSpacing/>
    </w:pPr>
  </w:style>
  <w:style w:type="table" w:customStyle="1" w:styleId="TableGrid1">
    <w:name w:val="Table Grid1"/>
    <w:basedOn w:val="TableNormal"/>
    <w:next w:val="TableGrid"/>
    <w:uiPriority w:val="59"/>
    <w:rsid w:val="00936B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936B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936BF5"/>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rsid w:val="00936BF5"/>
    <w:pPr>
      <w:spacing w:after="120"/>
      <w:ind w:left="360"/>
    </w:pPr>
  </w:style>
  <w:style w:type="character" w:customStyle="1" w:styleId="BodyTextIndentChar">
    <w:name w:val="Body Text Indent Char"/>
    <w:basedOn w:val="DefaultParagraphFont"/>
    <w:link w:val="BodyTextIndent1"/>
    <w:uiPriority w:val="99"/>
    <w:semiHidden/>
    <w:rsid w:val="00936BF5"/>
  </w:style>
  <w:style w:type="paragraph" w:customStyle="1" w:styleId="PlainText1">
    <w:name w:val="Plain Text1"/>
    <w:basedOn w:val="Normal"/>
    <w:next w:val="PlainText"/>
    <w:link w:val="PlainTextChar"/>
    <w:uiPriority w:val="99"/>
    <w:unhideWhenUsed/>
    <w:rsid w:val="00936BF5"/>
    <w:pPr>
      <w:spacing w:after="0" w:line="240" w:lineRule="auto"/>
    </w:pPr>
    <w:rPr>
      <w:rFonts w:ascii="Consolas" w:hAnsi="Consolas"/>
      <w:sz w:val="21"/>
      <w:szCs w:val="21"/>
    </w:rPr>
  </w:style>
  <w:style w:type="character" w:customStyle="1" w:styleId="PlainTextChar">
    <w:name w:val="Plain Text Char"/>
    <w:basedOn w:val="DefaultParagraphFont"/>
    <w:link w:val="PlainText1"/>
    <w:uiPriority w:val="99"/>
    <w:rsid w:val="00936BF5"/>
    <w:rPr>
      <w:rFonts w:ascii="Consolas" w:hAnsi="Consolas"/>
      <w:sz w:val="21"/>
      <w:szCs w:val="21"/>
    </w:rPr>
  </w:style>
  <w:style w:type="paragraph" w:styleId="NoSpacing">
    <w:name w:val="No Spacing"/>
    <w:basedOn w:val="Normal"/>
    <w:uiPriority w:val="1"/>
    <w:qFormat/>
    <w:rsid w:val="00532432"/>
    <w:pPr>
      <w:spacing w:after="0" w:line="240" w:lineRule="auto"/>
    </w:pPr>
  </w:style>
  <w:style w:type="character" w:customStyle="1" w:styleId="BalloonTextChar1">
    <w:name w:val="Balloon Text Char1"/>
    <w:basedOn w:val="DefaultParagraphFont"/>
    <w:uiPriority w:val="99"/>
    <w:semiHidden/>
    <w:rsid w:val="00936BF5"/>
    <w:rPr>
      <w:rFonts w:ascii="Tahoma" w:hAnsi="Tahoma" w:cs="Tahoma"/>
      <w:sz w:val="16"/>
      <w:szCs w:val="16"/>
    </w:rPr>
  </w:style>
  <w:style w:type="paragraph" w:styleId="BodyTextIndent">
    <w:name w:val="Body Text Indent"/>
    <w:basedOn w:val="Normal"/>
    <w:link w:val="BodyTextIndentChar1"/>
    <w:uiPriority w:val="99"/>
    <w:semiHidden/>
    <w:unhideWhenUsed/>
    <w:rsid w:val="00936BF5"/>
    <w:pPr>
      <w:spacing w:after="120"/>
      <w:ind w:left="360"/>
    </w:pPr>
  </w:style>
  <w:style w:type="character" w:customStyle="1" w:styleId="BodyTextIndentChar1">
    <w:name w:val="Body Text Indent Char1"/>
    <w:basedOn w:val="DefaultParagraphFont"/>
    <w:link w:val="BodyTextIndent"/>
    <w:uiPriority w:val="99"/>
    <w:semiHidden/>
    <w:rsid w:val="00936BF5"/>
  </w:style>
  <w:style w:type="paragraph" w:styleId="PlainText">
    <w:name w:val="Plain Text"/>
    <w:basedOn w:val="Normal"/>
    <w:link w:val="PlainTextChar1"/>
    <w:uiPriority w:val="99"/>
    <w:semiHidden/>
    <w:unhideWhenUsed/>
    <w:rsid w:val="00936BF5"/>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uiPriority w:val="99"/>
    <w:semiHidden/>
    <w:rsid w:val="00936BF5"/>
    <w:rPr>
      <w:rFonts w:ascii="Consolas" w:hAnsi="Consolas" w:cs="Consolas"/>
      <w:sz w:val="21"/>
      <w:szCs w:val="21"/>
    </w:rPr>
  </w:style>
  <w:style w:type="paragraph" w:styleId="Title">
    <w:name w:val="Title"/>
    <w:basedOn w:val="Normal"/>
    <w:next w:val="Normal"/>
    <w:link w:val="TitleChar"/>
    <w:uiPriority w:val="10"/>
    <w:qFormat/>
    <w:rsid w:val="0053243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3243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3243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32432"/>
    <w:rPr>
      <w:rFonts w:asciiTheme="majorHAnsi" w:eastAsiaTheme="majorEastAsia" w:hAnsiTheme="majorHAnsi" w:cstheme="majorBidi"/>
      <w:i/>
      <w:iCs/>
      <w:spacing w:val="13"/>
      <w:sz w:val="24"/>
      <w:szCs w:val="24"/>
    </w:rPr>
  </w:style>
  <w:style w:type="character" w:styleId="Emphasis">
    <w:name w:val="Emphasis"/>
    <w:uiPriority w:val="20"/>
    <w:qFormat/>
    <w:rsid w:val="00532432"/>
    <w:rPr>
      <w:b/>
      <w:bCs/>
      <w:i/>
      <w:iCs/>
      <w:spacing w:val="10"/>
      <w:bdr w:val="none" w:sz="0" w:space="0" w:color="auto"/>
      <w:shd w:val="clear" w:color="auto" w:fill="auto"/>
    </w:rPr>
  </w:style>
  <w:style w:type="paragraph" w:styleId="Quote">
    <w:name w:val="Quote"/>
    <w:basedOn w:val="Normal"/>
    <w:next w:val="Normal"/>
    <w:link w:val="QuoteChar"/>
    <w:uiPriority w:val="29"/>
    <w:qFormat/>
    <w:rsid w:val="00532432"/>
    <w:pPr>
      <w:spacing w:before="200" w:after="0"/>
      <w:ind w:left="360" w:right="360"/>
    </w:pPr>
    <w:rPr>
      <w:i/>
      <w:iCs/>
    </w:rPr>
  </w:style>
  <w:style w:type="character" w:customStyle="1" w:styleId="QuoteChar">
    <w:name w:val="Quote Char"/>
    <w:basedOn w:val="DefaultParagraphFont"/>
    <w:link w:val="Quote"/>
    <w:uiPriority w:val="29"/>
    <w:rsid w:val="00532432"/>
    <w:rPr>
      <w:i/>
      <w:iCs/>
    </w:rPr>
  </w:style>
  <w:style w:type="paragraph" w:styleId="IntenseQuote">
    <w:name w:val="Intense Quote"/>
    <w:basedOn w:val="Normal"/>
    <w:next w:val="Normal"/>
    <w:link w:val="IntenseQuoteChar"/>
    <w:uiPriority w:val="30"/>
    <w:qFormat/>
    <w:rsid w:val="0053243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32432"/>
    <w:rPr>
      <w:b/>
      <w:bCs/>
      <w:i/>
      <w:iCs/>
    </w:rPr>
  </w:style>
  <w:style w:type="character" w:styleId="SubtleEmphasis">
    <w:name w:val="Subtle Emphasis"/>
    <w:uiPriority w:val="19"/>
    <w:qFormat/>
    <w:rsid w:val="00532432"/>
    <w:rPr>
      <w:i/>
      <w:iCs/>
    </w:rPr>
  </w:style>
  <w:style w:type="character" w:styleId="IntenseEmphasis">
    <w:name w:val="Intense Emphasis"/>
    <w:uiPriority w:val="21"/>
    <w:qFormat/>
    <w:rsid w:val="00532432"/>
    <w:rPr>
      <w:b/>
      <w:bCs/>
    </w:rPr>
  </w:style>
  <w:style w:type="character" w:styleId="SubtleReference">
    <w:name w:val="Subtle Reference"/>
    <w:uiPriority w:val="31"/>
    <w:qFormat/>
    <w:rsid w:val="00532432"/>
    <w:rPr>
      <w:smallCaps/>
    </w:rPr>
  </w:style>
  <w:style w:type="character" w:styleId="IntenseReference">
    <w:name w:val="Intense Reference"/>
    <w:uiPriority w:val="32"/>
    <w:qFormat/>
    <w:rsid w:val="00532432"/>
    <w:rPr>
      <w:smallCaps/>
      <w:spacing w:val="5"/>
      <w:u w:val="single"/>
    </w:rPr>
  </w:style>
  <w:style w:type="character" w:styleId="BookTitle">
    <w:name w:val="Book Title"/>
    <w:uiPriority w:val="33"/>
    <w:qFormat/>
    <w:rsid w:val="00532432"/>
    <w:rPr>
      <w:i/>
      <w:iCs/>
      <w:smallCaps/>
      <w:spacing w:val="5"/>
    </w:rPr>
  </w:style>
  <w:style w:type="paragraph" w:styleId="TOCHeading">
    <w:name w:val="TOC Heading"/>
    <w:basedOn w:val="Heading1"/>
    <w:next w:val="Normal"/>
    <w:uiPriority w:val="39"/>
    <w:semiHidden/>
    <w:unhideWhenUsed/>
    <w:qFormat/>
    <w:rsid w:val="00532432"/>
    <w:pPr>
      <w:outlineLvl w:val="9"/>
    </w:pPr>
  </w:style>
</w:styles>
</file>

<file path=word/webSettings.xml><?xml version="1.0" encoding="utf-8"?>
<w:webSettings xmlns:r="http://schemas.openxmlformats.org/officeDocument/2006/relationships" xmlns:w="http://schemas.openxmlformats.org/wordprocessingml/2006/main">
  <w:divs>
    <w:div w:id="8920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51</Pages>
  <Words>10530</Words>
  <Characters>60022</Characters>
  <Application>Microsoft Office Word</Application>
  <DocSecurity>0</DocSecurity>
  <Lines>500</Lines>
  <Paragraphs>140</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TREASURY SINGLE ACCOUNT AS AN AVENUE TO CURB FINANCIAL CORRUPT PRACTICES IN NIGE</vt:lpstr>
      <vt:lpstr>TIJANI BASIRATBUKKY</vt:lpstr>
      <vt:lpstr>HND/23/BAM/FT/0050</vt:lpstr>
      <vt:lpstr>BEING A RESEARCH PROJECT SUBMITTED TO THE DEPARTMENT OF BUSINESS ADMINISTRATION </vt:lpstr>
      <vt:lpstr>IN PARTIAL FULFILMENT OF THE REQUIREMENT FOR THE AWARD OF HIGHER NATIONAL DIPLOM</vt:lpstr>
    </vt:vector>
  </TitlesOfParts>
  <Company/>
  <LinksUpToDate>false</LinksUpToDate>
  <CharactersWithSpaces>70412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Prince</cp:lastModifiedBy>
  <cp:revision>36</cp:revision>
  <cp:lastPrinted>2022-07-06T23:48:00Z</cp:lastPrinted>
  <dcterms:created xsi:type="dcterms:W3CDTF">2021-09-16T10:25:00Z</dcterms:created>
  <dcterms:modified xsi:type="dcterms:W3CDTF">2025-05-19T23:00:00Z</dcterms:modified>
</cp:coreProperties>
</file>