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924" w:rsidRPr="009B5458" w:rsidRDefault="002D1CBD" w:rsidP="009B5458">
      <w:pPr>
        <w:spacing w:after="0" w:line="240" w:lineRule="auto"/>
        <w:ind w:left="125" w:right="0" w:firstLine="0"/>
        <w:jc w:val="center"/>
        <w:rPr>
          <w:rFonts w:ascii="Arial Rounded MT Bold" w:hAnsi="Arial Rounded MT Bold"/>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5458">
        <w:rPr>
          <w:rFonts w:ascii="Arial Rounded MT Bold" w:hAnsi="Arial Rounded MT Bold"/>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SUSTAINABILITY REPORTING DISCLOSURE AND FINANCIAL PERFORMANCE OF LISTED OIL AND GAS</w:t>
      </w:r>
      <w:r w:rsidRPr="009B5458">
        <w:rPr>
          <w:rFonts w:ascii="Arial Rounded MT Bold" w:hAnsi="Arial Rounded MT Bol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B5458">
        <w:rPr>
          <w:rFonts w:ascii="Arial Rounded MT Bold" w:hAnsi="Arial Rounded MT Bold"/>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COMPANIES IN NIGERIA: AN EMPERICAL ANALYSIS </w:t>
      </w:r>
    </w:p>
    <w:p w:rsidR="009B5458" w:rsidRDefault="009B5458" w:rsidP="006D0AB2">
      <w:pPr>
        <w:spacing w:line="480" w:lineRule="auto"/>
        <w:jc w:val="center"/>
        <w:rPr>
          <w:b/>
          <w:szCs w:val="24"/>
        </w:rPr>
      </w:pPr>
    </w:p>
    <w:p w:rsidR="009B5458" w:rsidRDefault="009B5458" w:rsidP="006D0AB2">
      <w:pPr>
        <w:spacing w:line="480" w:lineRule="auto"/>
        <w:jc w:val="center"/>
        <w:rPr>
          <w:b/>
          <w:szCs w:val="24"/>
        </w:rPr>
      </w:pPr>
    </w:p>
    <w:p w:rsidR="006D0AB2" w:rsidRPr="009B5458" w:rsidRDefault="006D0AB2" w:rsidP="006D0AB2">
      <w:pPr>
        <w:spacing w:line="480" w:lineRule="auto"/>
        <w:jc w:val="center"/>
        <w:rPr>
          <w:b/>
          <w:sz w:val="40"/>
          <w:szCs w:val="40"/>
        </w:rPr>
      </w:pPr>
      <w:r w:rsidRPr="009B5458">
        <w:rPr>
          <w:b/>
          <w:sz w:val="40"/>
          <w:szCs w:val="40"/>
        </w:rPr>
        <w:t>BY</w:t>
      </w:r>
    </w:p>
    <w:p w:rsidR="006D0AB2" w:rsidRPr="00442DE5" w:rsidRDefault="006D0AB2" w:rsidP="006D0AB2">
      <w:pPr>
        <w:spacing w:line="480" w:lineRule="auto"/>
        <w:jc w:val="center"/>
        <w:rPr>
          <w:b/>
          <w:szCs w:val="24"/>
        </w:rPr>
      </w:pPr>
    </w:p>
    <w:p w:rsidR="006D0AB2" w:rsidRDefault="009B5458" w:rsidP="006D0AB2">
      <w:pPr>
        <w:spacing w:after="0" w:line="480" w:lineRule="auto"/>
        <w:jc w:val="center"/>
        <w:rPr>
          <w:b/>
          <w:sz w:val="32"/>
          <w:szCs w:val="32"/>
        </w:rPr>
      </w:pPr>
      <w:r>
        <w:rPr>
          <w:b/>
          <w:sz w:val="32"/>
          <w:szCs w:val="32"/>
        </w:rPr>
        <w:t>ABDULQUADRI BALIK</w:t>
      </w:r>
    </w:p>
    <w:p w:rsidR="006D0AB2" w:rsidRPr="00824CD3" w:rsidRDefault="00F45404" w:rsidP="006D0AB2">
      <w:pPr>
        <w:spacing w:after="0" w:line="480" w:lineRule="auto"/>
        <w:jc w:val="center"/>
        <w:rPr>
          <w:b/>
          <w:color w:val="000000" w:themeColor="text1"/>
          <w:sz w:val="32"/>
          <w:szCs w:val="32"/>
        </w:rPr>
      </w:pPr>
      <w:r>
        <w:rPr>
          <w:b/>
          <w:color w:val="000000" w:themeColor="text1"/>
          <w:sz w:val="32"/>
          <w:szCs w:val="32"/>
        </w:rPr>
        <w:t>HND/2</w:t>
      </w:r>
      <w:r w:rsidR="00F851A2">
        <w:rPr>
          <w:b/>
          <w:color w:val="000000" w:themeColor="text1"/>
          <w:sz w:val="32"/>
          <w:szCs w:val="32"/>
        </w:rPr>
        <w:t>3</w:t>
      </w:r>
      <w:r>
        <w:rPr>
          <w:b/>
          <w:color w:val="000000" w:themeColor="text1"/>
          <w:sz w:val="32"/>
          <w:szCs w:val="32"/>
        </w:rPr>
        <w:t>/ACC/FT/</w:t>
      </w:r>
      <w:r w:rsidR="00F851A2">
        <w:rPr>
          <w:b/>
          <w:color w:val="000000" w:themeColor="text1"/>
          <w:sz w:val="32"/>
          <w:szCs w:val="32"/>
        </w:rPr>
        <w:t>051</w:t>
      </w:r>
    </w:p>
    <w:p w:rsidR="006D0AB2" w:rsidRPr="00A560F1" w:rsidRDefault="006D0AB2" w:rsidP="006D0AB2">
      <w:pPr>
        <w:spacing w:after="0" w:line="480" w:lineRule="auto"/>
        <w:jc w:val="center"/>
        <w:rPr>
          <w:b/>
          <w:bCs/>
          <w:color w:val="000000" w:themeColor="text1"/>
          <w:sz w:val="32"/>
          <w:szCs w:val="32"/>
        </w:rPr>
      </w:pPr>
    </w:p>
    <w:p w:rsidR="006D0AB2" w:rsidRPr="00824CD3" w:rsidRDefault="006D0AB2" w:rsidP="006D0AB2">
      <w:pPr>
        <w:spacing w:after="0" w:line="480" w:lineRule="auto"/>
        <w:jc w:val="center"/>
        <w:rPr>
          <w:b/>
          <w:color w:val="000000" w:themeColor="text1"/>
          <w:sz w:val="32"/>
          <w:szCs w:val="32"/>
        </w:rPr>
      </w:pPr>
      <w:r w:rsidRPr="00824CD3">
        <w:rPr>
          <w:b/>
          <w:color w:val="000000" w:themeColor="text1"/>
          <w:sz w:val="32"/>
          <w:szCs w:val="32"/>
        </w:rPr>
        <w:t>BEING A RESEARCH PROJECT SUBMITTED TO THE DEPARTMENT OF ACCOUNTANCY, INSTITUTE OF FINANCE AND MANAGEMENT STUDIES, KWARA STATE POLYTECHNIC, ILORIN</w:t>
      </w:r>
    </w:p>
    <w:p w:rsidR="006D0AB2" w:rsidRPr="00824CD3" w:rsidRDefault="006D0AB2" w:rsidP="006D0AB2">
      <w:pPr>
        <w:spacing w:after="0" w:line="480" w:lineRule="auto"/>
        <w:jc w:val="center"/>
        <w:rPr>
          <w:color w:val="000000" w:themeColor="text1"/>
          <w:sz w:val="32"/>
          <w:szCs w:val="32"/>
        </w:rPr>
      </w:pPr>
      <w:r w:rsidRPr="00A560F1">
        <w:rPr>
          <w:color w:val="000000" w:themeColor="text1"/>
          <w:sz w:val="32"/>
          <w:szCs w:val="32"/>
        </w:rPr>
        <w:t>IN PARTIAL FULFILLMENT OF THE REQUIREMENT FOR THE AWARD OF HIGHER NATIONAL DIPLOMA (HND) IN ACCOUNTANCY</w:t>
      </w:r>
    </w:p>
    <w:p w:rsidR="006D0AB2" w:rsidRPr="005D04F8" w:rsidRDefault="006D0AB2" w:rsidP="006D0AB2">
      <w:pPr>
        <w:spacing w:after="0" w:line="480" w:lineRule="auto"/>
        <w:jc w:val="center"/>
        <w:rPr>
          <w:rFonts w:asciiTheme="majorBidi" w:hAnsiTheme="majorBidi" w:cstheme="majorBidi"/>
          <w:color w:val="000000" w:themeColor="text1"/>
          <w:szCs w:val="24"/>
        </w:rPr>
      </w:pPr>
    </w:p>
    <w:p w:rsidR="006D0AB2" w:rsidRPr="00F45404" w:rsidRDefault="006D0AB2" w:rsidP="00F45404">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sidR="00F851A2">
        <w:rPr>
          <w:rFonts w:asciiTheme="majorBidi" w:hAnsiTheme="majorBidi" w:cstheme="majorBidi"/>
          <w:color w:val="000000" w:themeColor="text1"/>
          <w:sz w:val="44"/>
          <w:szCs w:val="44"/>
        </w:rPr>
        <w:t>2025</w:t>
      </w:r>
    </w:p>
    <w:p w:rsidR="009B5458" w:rsidRPr="001156E9" w:rsidRDefault="009B5458" w:rsidP="009B5458">
      <w:pPr>
        <w:spacing w:after="0" w:line="480" w:lineRule="auto"/>
        <w:jc w:val="center"/>
        <w:rPr>
          <w:b/>
          <w:bCs/>
          <w:szCs w:val="24"/>
        </w:rPr>
      </w:pPr>
      <w:r w:rsidRPr="001156E9">
        <w:rPr>
          <w:b/>
          <w:bCs/>
          <w:szCs w:val="24"/>
        </w:rPr>
        <w:lastRenderedPageBreak/>
        <w:t>CERTIFICATION</w:t>
      </w:r>
    </w:p>
    <w:p w:rsidR="009B5458" w:rsidRPr="001156E9" w:rsidRDefault="009B5458" w:rsidP="009B5458">
      <w:pPr>
        <w:spacing w:after="0" w:line="480" w:lineRule="auto"/>
        <w:rPr>
          <w:szCs w:val="24"/>
        </w:rPr>
      </w:pPr>
      <w:r w:rsidRPr="001156E9">
        <w:rPr>
          <w:szCs w:val="24"/>
        </w:rPr>
        <w:tab/>
        <w:t>This is to certify that this research work has been completed,</w:t>
      </w:r>
      <w:r>
        <w:rPr>
          <w:szCs w:val="24"/>
        </w:rPr>
        <w:t xml:space="preserve"> By</w:t>
      </w:r>
      <w:r w:rsidRPr="001156E9">
        <w:rPr>
          <w:szCs w:val="24"/>
        </w:rPr>
        <w:t xml:space="preserve"> </w:t>
      </w:r>
      <w:r>
        <w:rPr>
          <w:b/>
          <w:szCs w:val="24"/>
        </w:rPr>
        <w:t>ABDULQUADRI BALIK</w:t>
      </w:r>
      <w:r>
        <w:rPr>
          <w:b/>
          <w:szCs w:val="24"/>
        </w:rPr>
        <w:t xml:space="preserve"> </w:t>
      </w:r>
      <w:r w:rsidRPr="00AC31D1">
        <w:rPr>
          <w:szCs w:val="24"/>
        </w:rPr>
        <w:t>WITH</w:t>
      </w:r>
      <w:r w:rsidRPr="00664B55">
        <w:rPr>
          <w:b/>
          <w:szCs w:val="24"/>
        </w:rPr>
        <w:t xml:space="preserve"> MATRICULATION NUMBER</w:t>
      </w:r>
      <w:r>
        <w:rPr>
          <w:b/>
          <w:szCs w:val="24"/>
        </w:rPr>
        <w:t xml:space="preserve"> HND/23/ACC/FT/0</w:t>
      </w:r>
      <w:r>
        <w:rPr>
          <w:b/>
          <w:szCs w:val="24"/>
        </w:rPr>
        <w:t>051</w:t>
      </w:r>
      <w:r>
        <w:rPr>
          <w:b/>
          <w:szCs w:val="24"/>
        </w:rPr>
        <w:t xml:space="preserve"> </w:t>
      </w:r>
      <w:r>
        <w:rPr>
          <w:szCs w:val="24"/>
        </w:rPr>
        <w:t xml:space="preserve">and </w:t>
      </w:r>
      <w:r w:rsidRPr="001156E9">
        <w:rPr>
          <w:szCs w:val="24"/>
        </w:rPr>
        <w:t xml:space="preserve">submitted to the department of Accountancy in partial fulfillment for the award of Higher National Diploma (HND) in Accountancy in the Institute of Finance and Management Studies (IFMS), </w:t>
      </w:r>
      <w:proofErr w:type="spellStart"/>
      <w:r w:rsidRPr="001156E9">
        <w:rPr>
          <w:szCs w:val="24"/>
        </w:rPr>
        <w:t>Kwara</w:t>
      </w:r>
      <w:proofErr w:type="spellEnd"/>
      <w:r w:rsidRPr="001156E9">
        <w:rPr>
          <w:szCs w:val="24"/>
        </w:rPr>
        <w:t xml:space="preserve"> State Polytechnic, Ilorin.</w:t>
      </w:r>
    </w:p>
    <w:p w:rsidR="009B5458" w:rsidRPr="001156E9" w:rsidRDefault="009B5458" w:rsidP="009B5458">
      <w:pPr>
        <w:spacing w:after="0" w:line="480" w:lineRule="auto"/>
        <w:rPr>
          <w:szCs w:val="24"/>
        </w:rPr>
      </w:pPr>
    </w:p>
    <w:p w:rsidR="009B5458" w:rsidRPr="001156E9" w:rsidRDefault="009B5458" w:rsidP="009B5458">
      <w:pPr>
        <w:spacing w:after="0" w:line="240" w:lineRule="auto"/>
        <w:rPr>
          <w:szCs w:val="24"/>
        </w:rPr>
      </w:pPr>
      <w:r w:rsidRPr="001156E9">
        <w:rPr>
          <w:szCs w:val="24"/>
        </w:rPr>
        <w:t>_</w:t>
      </w:r>
      <w:r>
        <w:rPr>
          <w:szCs w:val="24"/>
        </w:rPr>
        <w:t>____________________________</w:t>
      </w:r>
      <w:r>
        <w:rPr>
          <w:szCs w:val="24"/>
        </w:rPr>
        <w:tab/>
      </w:r>
      <w:r>
        <w:rPr>
          <w:szCs w:val="24"/>
        </w:rPr>
        <w:tab/>
      </w:r>
      <w:r>
        <w:rPr>
          <w:szCs w:val="24"/>
        </w:rPr>
        <w:tab/>
      </w:r>
      <w:r w:rsidRPr="001156E9">
        <w:rPr>
          <w:szCs w:val="24"/>
        </w:rPr>
        <w:t>_____________________</w:t>
      </w:r>
    </w:p>
    <w:p w:rsidR="009B5458" w:rsidRPr="001156E9" w:rsidRDefault="009B5458" w:rsidP="009B5458">
      <w:pPr>
        <w:spacing w:after="0" w:line="240" w:lineRule="auto"/>
        <w:rPr>
          <w:b/>
          <w:szCs w:val="24"/>
        </w:rPr>
      </w:pPr>
      <w:r>
        <w:rPr>
          <w:b/>
          <w:bCs/>
          <w:szCs w:val="24"/>
        </w:rPr>
        <w:t>MR. BE</w:t>
      </w:r>
      <w:r w:rsidRPr="001156E9">
        <w:rPr>
          <w:b/>
          <w:bCs/>
          <w:szCs w:val="24"/>
        </w:rPr>
        <w:t>LLO R. A</w:t>
      </w:r>
      <w:r w:rsidRPr="001156E9">
        <w:rPr>
          <w:b/>
          <w:bCs/>
          <w:szCs w:val="24"/>
        </w:rPr>
        <w:tab/>
      </w:r>
      <w:r>
        <w:rPr>
          <w:b/>
          <w:szCs w:val="24"/>
        </w:rPr>
        <w:tab/>
      </w:r>
      <w:r>
        <w:rPr>
          <w:b/>
          <w:szCs w:val="24"/>
        </w:rPr>
        <w:tab/>
      </w:r>
      <w:r>
        <w:rPr>
          <w:b/>
          <w:szCs w:val="24"/>
        </w:rPr>
        <w:tab/>
      </w:r>
      <w:r>
        <w:rPr>
          <w:b/>
          <w:szCs w:val="24"/>
        </w:rPr>
        <w:tab/>
      </w:r>
      <w:r>
        <w:rPr>
          <w:b/>
          <w:szCs w:val="24"/>
        </w:rPr>
        <w:tab/>
      </w:r>
      <w:r w:rsidRPr="001156E9">
        <w:rPr>
          <w:b/>
          <w:szCs w:val="24"/>
        </w:rPr>
        <w:t>DATE</w:t>
      </w:r>
    </w:p>
    <w:p w:rsidR="009B5458" w:rsidRDefault="009B5458" w:rsidP="009B5458">
      <w:pPr>
        <w:spacing w:after="0" w:line="240" w:lineRule="auto"/>
        <w:rPr>
          <w:b/>
          <w:i/>
          <w:szCs w:val="24"/>
        </w:rPr>
      </w:pPr>
      <w:r w:rsidRPr="001156E9">
        <w:rPr>
          <w:b/>
          <w:i/>
          <w:szCs w:val="24"/>
        </w:rPr>
        <w:t>(Project Supervisor)</w:t>
      </w:r>
    </w:p>
    <w:p w:rsidR="009B5458" w:rsidRDefault="009B5458" w:rsidP="009B5458">
      <w:pPr>
        <w:spacing w:after="0" w:line="480" w:lineRule="auto"/>
        <w:rPr>
          <w:b/>
          <w:i/>
          <w:szCs w:val="24"/>
        </w:rPr>
      </w:pPr>
    </w:p>
    <w:p w:rsidR="009B5458" w:rsidRPr="00D910DD" w:rsidRDefault="009B5458" w:rsidP="009B5458">
      <w:pPr>
        <w:spacing w:after="0" w:line="480" w:lineRule="auto"/>
        <w:rPr>
          <w:b/>
          <w:i/>
          <w:szCs w:val="24"/>
        </w:rPr>
      </w:pPr>
    </w:p>
    <w:p w:rsidR="009B5458" w:rsidRPr="001156E9" w:rsidRDefault="009B5458" w:rsidP="009B5458">
      <w:pPr>
        <w:spacing w:after="0" w:line="240" w:lineRule="auto"/>
        <w:rPr>
          <w:szCs w:val="24"/>
        </w:rPr>
      </w:pPr>
      <w:r w:rsidRPr="001156E9">
        <w:rPr>
          <w:szCs w:val="24"/>
        </w:rPr>
        <w:t>_</w:t>
      </w:r>
      <w:r>
        <w:rPr>
          <w:szCs w:val="24"/>
        </w:rPr>
        <w:t>____________________________</w:t>
      </w:r>
      <w:r>
        <w:rPr>
          <w:szCs w:val="24"/>
        </w:rPr>
        <w:tab/>
      </w:r>
      <w:r>
        <w:rPr>
          <w:szCs w:val="24"/>
        </w:rPr>
        <w:tab/>
      </w:r>
      <w:r>
        <w:rPr>
          <w:szCs w:val="24"/>
        </w:rPr>
        <w:tab/>
      </w:r>
      <w:r w:rsidRPr="001156E9">
        <w:rPr>
          <w:szCs w:val="24"/>
        </w:rPr>
        <w:t>_____________________</w:t>
      </w:r>
    </w:p>
    <w:p w:rsidR="009B5458" w:rsidRPr="001156E9" w:rsidRDefault="009B5458" w:rsidP="009B5458">
      <w:pPr>
        <w:spacing w:after="0" w:line="240" w:lineRule="auto"/>
        <w:rPr>
          <w:b/>
          <w:szCs w:val="24"/>
        </w:rPr>
      </w:pPr>
      <w:r>
        <w:rPr>
          <w:b/>
          <w:szCs w:val="24"/>
        </w:rPr>
        <w:t>MRS. ADEGBOYE B. B.</w:t>
      </w:r>
      <w:r>
        <w:rPr>
          <w:b/>
          <w:szCs w:val="24"/>
        </w:rPr>
        <w:tab/>
      </w:r>
      <w:r>
        <w:rPr>
          <w:b/>
          <w:szCs w:val="24"/>
        </w:rPr>
        <w:tab/>
      </w:r>
      <w:r>
        <w:rPr>
          <w:b/>
          <w:szCs w:val="24"/>
        </w:rPr>
        <w:tab/>
      </w:r>
      <w:r>
        <w:rPr>
          <w:b/>
          <w:szCs w:val="24"/>
        </w:rPr>
        <w:tab/>
      </w:r>
      <w:r w:rsidRPr="001156E9">
        <w:rPr>
          <w:b/>
          <w:szCs w:val="24"/>
        </w:rPr>
        <w:tab/>
        <w:t>DATE</w:t>
      </w:r>
    </w:p>
    <w:p w:rsidR="009B5458" w:rsidRPr="009A02B7" w:rsidRDefault="009B5458" w:rsidP="009B5458">
      <w:pPr>
        <w:spacing w:after="0" w:line="240" w:lineRule="auto"/>
        <w:rPr>
          <w:b/>
          <w:i/>
          <w:szCs w:val="24"/>
        </w:rPr>
      </w:pPr>
      <w:r w:rsidRPr="001156E9">
        <w:rPr>
          <w:b/>
          <w:i/>
          <w:szCs w:val="24"/>
        </w:rPr>
        <w:t>(Project Coordinator)</w:t>
      </w:r>
    </w:p>
    <w:p w:rsidR="009B5458" w:rsidRPr="001156E9" w:rsidRDefault="009B5458" w:rsidP="009B5458">
      <w:pPr>
        <w:spacing w:after="0" w:line="480" w:lineRule="auto"/>
        <w:rPr>
          <w:szCs w:val="24"/>
        </w:rPr>
      </w:pPr>
    </w:p>
    <w:p w:rsidR="009B5458" w:rsidRPr="001156E9" w:rsidRDefault="009B5458" w:rsidP="009B5458">
      <w:pPr>
        <w:spacing w:after="0" w:line="240" w:lineRule="auto"/>
        <w:rPr>
          <w:szCs w:val="24"/>
        </w:rPr>
      </w:pPr>
      <w:r w:rsidRPr="001156E9">
        <w:rPr>
          <w:szCs w:val="24"/>
        </w:rPr>
        <w:t>_</w:t>
      </w:r>
      <w:r>
        <w:rPr>
          <w:szCs w:val="24"/>
        </w:rPr>
        <w:t>_____________________________</w:t>
      </w:r>
      <w:r>
        <w:rPr>
          <w:szCs w:val="24"/>
        </w:rPr>
        <w:tab/>
      </w:r>
      <w:r>
        <w:rPr>
          <w:szCs w:val="24"/>
        </w:rPr>
        <w:tab/>
      </w:r>
      <w:r w:rsidRPr="001156E9">
        <w:rPr>
          <w:szCs w:val="24"/>
        </w:rPr>
        <w:t>_____________________</w:t>
      </w:r>
    </w:p>
    <w:p w:rsidR="009B5458" w:rsidRPr="001156E9" w:rsidRDefault="009B5458" w:rsidP="009B5458">
      <w:pPr>
        <w:spacing w:after="0" w:line="240" w:lineRule="auto"/>
        <w:rPr>
          <w:b/>
          <w:bCs/>
          <w:szCs w:val="24"/>
        </w:rPr>
      </w:pPr>
      <w:r>
        <w:rPr>
          <w:b/>
          <w:szCs w:val="24"/>
        </w:rPr>
        <w:t>MR. ELELU. M. O</w:t>
      </w:r>
      <w:r>
        <w:rPr>
          <w:b/>
          <w:szCs w:val="24"/>
        </w:rPr>
        <w:tab/>
      </w:r>
      <w:r>
        <w:rPr>
          <w:b/>
          <w:szCs w:val="24"/>
        </w:rPr>
        <w:tab/>
      </w:r>
      <w:r>
        <w:rPr>
          <w:b/>
          <w:szCs w:val="24"/>
        </w:rPr>
        <w:tab/>
      </w:r>
      <w:r>
        <w:rPr>
          <w:b/>
          <w:szCs w:val="24"/>
        </w:rPr>
        <w:tab/>
      </w:r>
      <w:r w:rsidRPr="001156E9">
        <w:rPr>
          <w:b/>
          <w:szCs w:val="24"/>
        </w:rPr>
        <w:tab/>
      </w:r>
      <w:r w:rsidRPr="001156E9">
        <w:rPr>
          <w:b/>
          <w:szCs w:val="24"/>
        </w:rPr>
        <w:tab/>
        <w:t>DATE</w:t>
      </w:r>
    </w:p>
    <w:p w:rsidR="009B5458" w:rsidRPr="001156E9" w:rsidRDefault="009B5458" w:rsidP="009B5458">
      <w:pPr>
        <w:spacing w:after="0" w:line="240" w:lineRule="auto"/>
        <w:rPr>
          <w:b/>
          <w:i/>
          <w:szCs w:val="24"/>
        </w:rPr>
      </w:pPr>
      <w:r w:rsidRPr="001156E9">
        <w:rPr>
          <w:b/>
          <w:i/>
          <w:szCs w:val="24"/>
        </w:rPr>
        <w:t>(Head of Department)</w:t>
      </w:r>
    </w:p>
    <w:p w:rsidR="009B5458" w:rsidRPr="001156E9" w:rsidRDefault="009B5458" w:rsidP="009B5458">
      <w:pPr>
        <w:spacing w:after="0" w:line="480" w:lineRule="auto"/>
        <w:rPr>
          <w:szCs w:val="24"/>
        </w:rPr>
      </w:pPr>
    </w:p>
    <w:p w:rsidR="009B5458" w:rsidRPr="001156E9" w:rsidRDefault="009B5458" w:rsidP="009B5458">
      <w:pPr>
        <w:spacing w:after="0" w:line="240" w:lineRule="auto"/>
        <w:rPr>
          <w:szCs w:val="24"/>
        </w:rPr>
      </w:pPr>
      <w:r w:rsidRPr="001156E9">
        <w:rPr>
          <w:szCs w:val="24"/>
        </w:rPr>
        <w:t>_</w:t>
      </w:r>
      <w:r>
        <w:rPr>
          <w:szCs w:val="24"/>
        </w:rPr>
        <w:t>_____________________________</w:t>
      </w:r>
      <w:r>
        <w:rPr>
          <w:szCs w:val="24"/>
        </w:rPr>
        <w:tab/>
      </w:r>
      <w:r>
        <w:rPr>
          <w:szCs w:val="24"/>
        </w:rPr>
        <w:tab/>
      </w:r>
      <w:r w:rsidRPr="001156E9">
        <w:rPr>
          <w:szCs w:val="24"/>
        </w:rPr>
        <w:t>_____________________</w:t>
      </w:r>
    </w:p>
    <w:p w:rsidR="009B5458" w:rsidRPr="001156E9" w:rsidRDefault="009B5458" w:rsidP="009B5458">
      <w:pPr>
        <w:spacing w:after="0" w:line="240" w:lineRule="auto"/>
        <w:rPr>
          <w:b/>
          <w:szCs w:val="24"/>
        </w:rPr>
      </w:pPr>
      <w:r>
        <w:rPr>
          <w:rFonts w:asciiTheme="majorBidi" w:hAnsiTheme="majorBidi" w:cstheme="majorBidi"/>
          <w:b/>
          <w:color w:val="000000" w:themeColor="text1"/>
          <w:szCs w:val="24"/>
        </w:rPr>
        <w:t>IKHU-OMOREGBE SUNDAY FCA</w:t>
      </w:r>
      <w:r>
        <w:rPr>
          <w:rFonts w:asciiTheme="majorBidi" w:hAnsiTheme="majorBidi" w:cstheme="majorBidi"/>
          <w:b/>
          <w:color w:val="000000" w:themeColor="text1"/>
          <w:szCs w:val="24"/>
        </w:rPr>
        <w:tab/>
      </w:r>
      <w:r>
        <w:rPr>
          <w:b/>
          <w:szCs w:val="24"/>
        </w:rPr>
        <w:tab/>
      </w:r>
      <w:r>
        <w:rPr>
          <w:b/>
          <w:szCs w:val="24"/>
        </w:rPr>
        <w:tab/>
      </w:r>
      <w:r w:rsidRPr="001156E9">
        <w:rPr>
          <w:b/>
          <w:szCs w:val="24"/>
        </w:rPr>
        <w:t>DATE</w:t>
      </w:r>
    </w:p>
    <w:p w:rsidR="009B5458" w:rsidRPr="001156E9" w:rsidRDefault="009B5458" w:rsidP="009B5458">
      <w:pPr>
        <w:spacing w:after="0" w:line="240" w:lineRule="auto"/>
        <w:rPr>
          <w:b/>
          <w:i/>
          <w:szCs w:val="24"/>
        </w:rPr>
      </w:pPr>
      <w:r>
        <w:rPr>
          <w:b/>
          <w:i/>
          <w:szCs w:val="24"/>
        </w:rPr>
        <w:t>(External Examiner</w:t>
      </w:r>
      <w:r w:rsidRPr="001156E9">
        <w:rPr>
          <w:b/>
          <w:i/>
          <w:szCs w:val="24"/>
        </w:rPr>
        <w:t>)</w:t>
      </w:r>
      <w:r w:rsidRPr="001156E9">
        <w:rPr>
          <w:b/>
          <w:i/>
          <w:szCs w:val="24"/>
        </w:rPr>
        <w:tab/>
      </w:r>
      <w:r w:rsidRPr="001156E9">
        <w:rPr>
          <w:b/>
          <w:i/>
          <w:szCs w:val="24"/>
        </w:rPr>
        <w:tab/>
      </w:r>
      <w:r w:rsidRPr="001156E9">
        <w:rPr>
          <w:b/>
          <w:i/>
          <w:szCs w:val="24"/>
        </w:rPr>
        <w:tab/>
      </w:r>
      <w:r w:rsidRPr="001156E9">
        <w:rPr>
          <w:b/>
          <w:i/>
          <w:szCs w:val="24"/>
        </w:rPr>
        <w:tab/>
      </w:r>
      <w:r w:rsidRPr="001156E9">
        <w:rPr>
          <w:b/>
          <w:i/>
          <w:szCs w:val="24"/>
        </w:rPr>
        <w:tab/>
      </w:r>
    </w:p>
    <w:p w:rsidR="009B5458" w:rsidRDefault="009B5458" w:rsidP="009B5458">
      <w:pPr>
        <w:spacing w:line="360" w:lineRule="auto"/>
        <w:ind w:left="0" w:firstLine="0"/>
        <w:rPr>
          <w:b/>
          <w:bCs/>
          <w:color w:val="auto"/>
          <w:szCs w:val="24"/>
          <w:shd w:val="clear" w:color="auto" w:fill="FFFFFF"/>
        </w:rPr>
      </w:pPr>
    </w:p>
    <w:p w:rsidR="009B5458" w:rsidRDefault="009B5458" w:rsidP="009B5458">
      <w:pPr>
        <w:spacing w:line="360" w:lineRule="auto"/>
        <w:ind w:left="0" w:firstLine="0"/>
        <w:rPr>
          <w:b/>
          <w:bCs/>
          <w:color w:val="auto"/>
          <w:szCs w:val="24"/>
          <w:shd w:val="clear" w:color="auto" w:fill="FFFFFF"/>
        </w:rPr>
      </w:pPr>
    </w:p>
    <w:p w:rsidR="009B5458" w:rsidRDefault="009B5458" w:rsidP="009B5458">
      <w:pPr>
        <w:spacing w:line="360" w:lineRule="auto"/>
        <w:ind w:left="0" w:firstLine="0"/>
        <w:rPr>
          <w:b/>
          <w:bCs/>
          <w:color w:val="auto"/>
          <w:szCs w:val="24"/>
          <w:shd w:val="clear" w:color="auto" w:fill="FFFFFF"/>
        </w:rPr>
      </w:pPr>
    </w:p>
    <w:p w:rsidR="009B5458" w:rsidRDefault="009B5458" w:rsidP="009B5458">
      <w:pPr>
        <w:spacing w:line="360" w:lineRule="auto"/>
        <w:ind w:left="0" w:firstLine="0"/>
        <w:rPr>
          <w:b/>
          <w:bCs/>
          <w:color w:val="auto"/>
          <w:szCs w:val="24"/>
          <w:shd w:val="clear" w:color="auto" w:fill="FFFFFF"/>
        </w:rPr>
      </w:pPr>
    </w:p>
    <w:p w:rsidR="009B5458" w:rsidRDefault="009B5458" w:rsidP="009B5458">
      <w:pPr>
        <w:spacing w:line="360" w:lineRule="auto"/>
        <w:ind w:left="0" w:firstLine="0"/>
        <w:rPr>
          <w:b/>
          <w:bCs/>
          <w:color w:val="auto"/>
          <w:szCs w:val="24"/>
          <w:shd w:val="clear" w:color="auto" w:fill="FFFFFF"/>
        </w:rPr>
      </w:pPr>
    </w:p>
    <w:p w:rsidR="009B5458" w:rsidRDefault="009B5458" w:rsidP="009B5458">
      <w:pPr>
        <w:spacing w:line="360" w:lineRule="auto"/>
        <w:ind w:left="0" w:firstLine="0"/>
        <w:rPr>
          <w:b/>
          <w:bCs/>
          <w:color w:val="auto"/>
          <w:szCs w:val="24"/>
          <w:shd w:val="clear" w:color="auto" w:fill="FFFFFF"/>
        </w:rPr>
      </w:pPr>
    </w:p>
    <w:p w:rsidR="009B5458" w:rsidRDefault="009B5458" w:rsidP="009B5458">
      <w:pPr>
        <w:spacing w:line="360" w:lineRule="auto"/>
        <w:ind w:left="0" w:firstLine="0"/>
        <w:rPr>
          <w:b/>
          <w:bCs/>
          <w:color w:val="auto"/>
          <w:szCs w:val="24"/>
          <w:shd w:val="clear" w:color="auto" w:fill="FFFFFF"/>
        </w:rPr>
      </w:pPr>
    </w:p>
    <w:p w:rsidR="009B5458" w:rsidRDefault="009B5458" w:rsidP="009B5458">
      <w:pPr>
        <w:spacing w:line="360" w:lineRule="auto"/>
        <w:ind w:left="0" w:firstLine="0"/>
        <w:rPr>
          <w:b/>
          <w:bCs/>
          <w:color w:val="auto"/>
          <w:szCs w:val="24"/>
          <w:shd w:val="clear" w:color="auto" w:fill="FFFFFF"/>
        </w:rPr>
      </w:pPr>
    </w:p>
    <w:p w:rsidR="00F851A2" w:rsidRPr="00F851A2" w:rsidRDefault="00F851A2" w:rsidP="009B5458">
      <w:pPr>
        <w:spacing w:line="360" w:lineRule="auto"/>
        <w:ind w:left="0" w:firstLine="0"/>
        <w:jc w:val="center"/>
        <w:rPr>
          <w:b/>
          <w:bCs/>
          <w:color w:val="auto"/>
          <w:szCs w:val="24"/>
          <w:shd w:val="clear" w:color="auto" w:fill="FFFFFF"/>
        </w:rPr>
      </w:pPr>
      <w:r w:rsidRPr="00F851A2">
        <w:rPr>
          <w:b/>
          <w:bCs/>
          <w:color w:val="auto"/>
          <w:szCs w:val="24"/>
          <w:shd w:val="clear" w:color="auto" w:fill="FFFFFF"/>
        </w:rPr>
        <w:lastRenderedPageBreak/>
        <w:t>ACKNOW</w:t>
      </w:r>
      <w:bookmarkStart w:id="0" w:name="_GoBack"/>
      <w:bookmarkEnd w:id="0"/>
      <w:r w:rsidRPr="00F851A2">
        <w:rPr>
          <w:b/>
          <w:bCs/>
          <w:color w:val="auto"/>
          <w:szCs w:val="24"/>
          <w:shd w:val="clear" w:color="auto" w:fill="FFFFFF"/>
        </w:rPr>
        <w:t>LEDGEMENT</w:t>
      </w:r>
    </w:p>
    <w:p w:rsidR="00F851A2" w:rsidRDefault="00F851A2" w:rsidP="00F851A2">
      <w:pPr>
        <w:spacing w:line="360" w:lineRule="auto"/>
        <w:rPr>
          <w:szCs w:val="24"/>
          <w:shd w:val="clear" w:color="auto" w:fill="FFFFFF"/>
        </w:rPr>
      </w:pPr>
      <w:r>
        <w:rPr>
          <w:szCs w:val="24"/>
          <w:shd w:val="clear" w:color="auto" w:fill="FFFFFF"/>
        </w:rPr>
        <w:tab/>
      </w:r>
      <w:r>
        <w:rPr>
          <w:szCs w:val="24"/>
          <w:shd w:val="clear" w:color="auto" w:fill="FFFFFF"/>
        </w:rPr>
        <w:tab/>
      </w:r>
      <w:r w:rsidRPr="004C34D8">
        <w:rPr>
          <w:color w:val="auto"/>
          <w:szCs w:val="24"/>
          <w:shd w:val="clear" w:color="auto" w:fill="FFFFFF"/>
        </w:rPr>
        <w:t xml:space="preserve">All praises and adoration </w:t>
      </w:r>
      <w:proofErr w:type="gramStart"/>
      <w:r w:rsidRPr="004C34D8">
        <w:rPr>
          <w:color w:val="auto"/>
          <w:szCs w:val="24"/>
          <w:shd w:val="clear" w:color="auto" w:fill="FFFFFF"/>
        </w:rPr>
        <w:t>belongs</w:t>
      </w:r>
      <w:proofErr w:type="gramEnd"/>
      <w:r w:rsidRPr="004C34D8">
        <w:rPr>
          <w:color w:val="auto"/>
          <w:szCs w:val="24"/>
          <w:shd w:val="clear" w:color="auto" w:fill="FFFFFF"/>
        </w:rPr>
        <w:t xml:space="preserve"> to almighty Allah, the uncreated creator of every creature, the most gracious, the most compassionate and The master planner who guide, protect, bless and bestow me the knowledge I used in writing this project, thank you Lord, your kindness are immeasurable. </w:t>
      </w:r>
    </w:p>
    <w:p w:rsidR="00F851A2" w:rsidRDefault="00F851A2" w:rsidP="00F851A2">
      <w:pPr>
        <w:spacing w:line="360" w:lineRule="auto"/>
        <w:rPr>
          <w:szCs w:val="24"/>
          <w:shd w:val="clear" w:color="auto" w:fill="FFFFFF"/>
        </w:rPr>
      </w:pPr>
      <w:r>
        <w:rPr>
          <w:szCs w:val="24"/>
          <w:shd w:val="clear" w:color="auto" w:fill="FFFFFF"/>
        </w:rPr>
        <w:tab/>
      </w:r>
      <w:r w:rsidRPr="004C34D8">
        <w:rPr>
          <w:color w:val="auto"/>
          <w:szCs w:val="24"/>
          <w:shd w:val="clear" w:color="auto" w:fill="FFFFFF"/>
        </w:rPr>
        <w:t xml:space="preserve">I wish to express my deep appreciation of kindness my parent </w:t>
      </w:r>
      <w:proofErr w:type="spellStart"/>
      <w:r w:rsidRPr="004C34D8">
        <w:rPr>
          <w:color w:val="auto"/>
          <w:szCs w:val="24"/>
          <w:shd w:val="clear" w:color="auto" w:fill="FFFFFF"/>
        </w:rPr>
        <w:t>Alh</w:t>
      </w:r>
      <w:proofErr w:type="spellEnd"/>
      <w:r w:rsidRPr="004C34D8">
        <w:rPr>
          <w:color w:val="auto"/>
          <w:szCs w:val="24"/>
          <w:shd w:val="clear" w:color="auto" w:fill="FFFFFF"/>
        </w:rPr>
        <w:t xml:space="preserve"> and </w:t>
      </w:r>
      <w:proofErr w:type="spellStart"/>
      <w:r w:rsidRPr="004C34D8">
        <w:rPr>
          <w:color w:val="auto"/>
          <w:szCs w:val="24"/>
          <w:shd w:val="clear" w:color="auto" w:fill="FFFFFF"/>
        </w:rPr>
        <w:t>Alhaja</w:t>
      </w:r>
      <w:proofErr w:type="spellEnd"/>
      <w:r w:rsidRPr="004C34D8">
        <w:rPr>
          <w:color w:val="auto"/>
          <w:szCs w:val="24"/>
          <w:shd w:val="clear" w:color="auto" w:fill="FFFFFF"/>
        </w:rPr>
        <w:t xml:space="preserve"> Abdul </w:t>
      </w:r>
      <w:proofErr w:type="spellStart"/>
      <w:r w:rsidRPr="004C34D8">
        <w:rPr>
          <w:color w:val="auto"/>
          <w:szCs w:val="24"/>
          <w:shd w:val="clear" w:color="auto" w:fill="FFFFFF"/>
        </w:rPr>
        <w:t>quadri</w:t>
      </w:r>
      <w:proofErr w:type="spellEnd"/>
      <w:r w:rsidRPr="004C34D8">
        <w:rPr>
          <w:color w:val="auto"/>
          <w:szCs w:val="24"/>
          <w:shd w:val="clear" w:color="auto" w:fill="FFFFFF"/>
        </w:rPr>
        <w:t xml:space="preserve"> for their prayer, kind gesture, moral support and financial assistance rendered to me in every time of my </w:t>
      </w:r>
      <w:proofErr w:type="spellStart"/>
      <w:proofErr w:type="gramStart"/>
      <w:r w:rsidRPr="004C34D8">
        <w:rPr>
          <w:color w:val="auto"/>
          <w:szCs w:val="24"/>
          <w:shd w:val="clear" w:color="auto" w:fill="FFFFFF"/>
        </w:rPr>
        <w:t>existence.i</w:t>
      </w:r>
      <w:proofErr w:type="spellEnd"/>
      <w:proofErr w:type="gramEnd"/>
      <w:r w:rsidRPr="004C34D8">
        <w:rPr>
          <w:color w:val="auto"/>
          <w:szCs w:val="24"/>
          <w:shd w:val="clear" w:color="auto" w:fill="FFFFFF"/>
        </w:rPr>
        <w:t xml:space="preserve"> pray that almighty Allah is his mercy bless you with good health, long life and enormous wealth.</w:t>
      </w:r>
    </w:p>
    <w:p w:rsidR="00F851A2" w:rsidRDefault="009B5458" w:rsidP="00F851A2">
      <w:pPr>
        <w:spacing w:line="360" w:lineRule="auto"/>
        <w:rPr>
          <w:szCs w:val="24"/>
          <w:shd w:val="clear" w:color="auto" w:fill="FFFFFF"/>
        </w:rPr>
      </w:pPr>
      <w:r>
        <w:rPr>
          <w:szCs w:val="24"/>
          <w:shd w:val="clear" w:color="auto" w:fill="FFFFFF"/>
        </w:rPr>
        <w:tab/>
      </w:r>
      <w:r w:rsidR="00F851A2">
        <w:rPr>
          <w:szCs w:val="24"/>
          <w:shd w:val="clear" w:color="auto" w:fill="FFFFFF"/>
        </w:rPr>
        <w:tab/>
      </w:r>
      <w:r w:rsidR="00F851A2" w:rsidRPr="004C34D8">
        <w:rPr>
          <w:color w:val="auto"/>
          <w:szCs w:val="24"/>
          <w:shd w:val="clear" w:color="auto" w:fill="FFFFFF"/>
        </w:rPr>
        <w:t xml:space="preserve">I wish to express my appreciation to my project supervisor MR BELLO RASHEED for his kindness and support and the entire staffs in accountancy </w:t>
      </w:r>
      <w:hyperlink r:id="rId6" w:history="1">
        <w:r w:rsidR="00F851A2" w:rsidRPr="004C34D8">
          <w:rPr>
            <w:rStyle w:val="Hyperlink"/>
            <w:rFonts w:eastAsiaTheme="majorEastAsia"/>
            <w:color w:val="auto"/>
            <w:szCs w:val="24"/>
            <w:u w:val="none"/>
          </w:rPr>
          <w:t>department</w:t>
        </w:r>
        <w:r w:rsidR="00F851A2">
          <w:rPr>
            <w:rStyle w:val="Hyperlink"/>
            <w:color w:val="auto"/>
            <w:szCs w:val="24"/>
          </w:rPr>
          <w:t xml:space="preserve"> </w:t>
        </w:r>
        <w:r w:rsidR="00F851A2" w:rsidRPr="004C34D8">
          <w:rPr>
            <w:rStyle w:val="Hyperlink"/>
            <w:rFonts w:eastAsiaTheme="majorEastAsia"/>
            <w:color w:val="auto"/>
            <w:szCs w:val="24"/>
            <w:u w:val="none"/>
          </w:rPr>
          <w:t>and</w:t>
        </w:r>
      </w:hyperlink>
      <w:r w:rsidR="00F851A2" w:rsidRPr="004C34D8">
        <w:rPr>
          <w:color w:val="auto"/>
          <w:szCs w:val="24"/>
          <w:shd w:val="clear" w:color="auto" w:fill="FFFFFF"/>
        </w:rPr>
        <w:t xml:space="preserve"> member of my project </w:t>
      </w:r>
      <w:hyperlink r:id="rId7" w:history="1">
        <w:proofErr w:type="spellStart"/>
        <w:r w:rsidR="00F851A2" w:rsidRPr="004C34D8">
          <w:rPr>
            <w:rStyle w:val="Hyperlink"/>
            <w:rFonts w:eastAsiaTheme="majorEastAsia"/>
            <w:color w:val="auto"/>
            <w:szCs w:val="24"/>
            <w:u w:val="none"/>
          </w:rPr>
          <w:t>group.may</w:t>
        </w:r>
        <w:proofErr w:type="spellEnd"/>
      </w:hyperlink>
      <w:r w:rsidR="00F851A2" w:rsidRPr="004C34D8">
        <w:rPr>
          <w:color w:val="auto"/>
          <w:szCs w:val="24"/>
          <w:shd w:val="clear" w:color="auto" w:fill="FFFFFF"/>
        </w:rPr>
        <w:t xml:space="preserve"> God continue to take care of your needs and bless you abundantly</w:t>
      </w:r>
    </w:p>
    <w:p w:rsidR="00F851A2" w:rsidRDefault="009B5458" w:rsidP="00F851A2">
      <w:pPr>
        <w:spacing w:line="360" w:lineRule="auto"/>
        <w:rPr>
          <w:szCs w:val="24"/>
          <w:shd w:val="clear" w:color="auto" w:fill="FFFFFF"/>
        </w:rPr>
      </w:pPr>
      <w:r>
        <w:rPr>
          <w:szCs w:val="24"/>
          <w:shd w:val="clear" w:color="auto" w:fill="FFFFFF"/>
        </w:rPr>
        <w:tab/>
      </w:r>
      <w:r w:rsidR="00F851A2">
        <w:rPr>
          <w:szCs w:val="24"/>
          <w:shd w:val="clear" w:color="auto" w:fill="FFFFFF"/>
        </w:rPr>
        <w:tab/>
      </w:r>
      <w:r w:rsidR="00F851A2" w:rsidRPr="004C34D8">
        <w:rPr>
          <w:color w:val="auto"/>
          <w:szCs w:val="24"/>
          <w:shd w:val="clear" w:color="auto" w:fill="FFFFFF"/>
        </w:rPr>
        <w:t xml:space="preserve">I appreciate the support received from my family member </w:t>
      </w:r>
      <w:hyperlink r:id="rId8" w:history="1">
        <w:r w:rsidR="00F851A2" w:rsidRPr="004C34D8">
          <w:rPr>
            <w:rStyle w:val="Hyperlink"/>
            <w:rFonts w:eastAsiaTheme="majorEastAsia"/>
            <w:color w:val="auto"/>
            <w:szCs w:val="24"/>
            <w:u w:val="none"/>
          </w:rPr>
          <w:t>Hon.</w:t>
        </w:r>
        <w:r w:rsidR="00F851A2">
          <w:rPr>
            <w:rStyle w:val="Hyperlink"/>
            <w:color w:val="auto"/>
            <w:szCs w:val="24"/>
          </w:rPr>
          <w:t xml:space="preserve"> </w:t>
        </w:r>
        <w:r w:rsidR="00F851A2" w:rsidRPr="004C34D8">
          <w:rPr>
            <w:rStyle w:val="Hyperlink"/>
            <w:rFonts w:eastAsiaTheme="majorEastAsia"/>
            <w:color w:val="auto"/>
            <w:szCs w:val="24"/>
            <w:u w:val="none"/>
          </w:rPr>
          <w:t>Abubakar</w:t>
        </w:r>
      </w:hyperlink>
      <w:r w:rsidR="00F851A2" w:rsidRPr="004C34D8">
        <w:rPr>
          <w:color w:val="auto"/>
          <w:szCs w:val="24"/>
          <w:shd w:val="clear" w:color="auto" w:fill="FFFFFF"/>
        </w:rPr>
        <w:t xml:space="preserve">, </w:t>
      </w:r>
      <w:hyperlink r:id="rId9" w:history="1">
        <w:r w:rsidR="00F851A2" w:rsidRPr="004C34D8">
          <w:rPr>
            <w:rStyle w:val="Hyperlink"/>
            <w:rFonts w:eastAsiaTheme="majorEastAsia"/>
            <w:color w:val="auto"/>
            <w:szCs w:val="24"/>
            <w:u w:val="none"/>
          </w:rPr>
          <w:t>Engr.</w:t>
        </w:r>
        <w:r w:rsidR="00F851A2" w:rsidRPr="004C34D8">
          <w:rPr>
            <w:rStyle w:val="Hyperlink"/>
            <w:color w:val="auto"/>
            <w:szCs w:val="24"/>
            <w:u w:val="none"/>
          </w:rPr>
          <w:t xml:space="preserve"> </w:t>
        </w:r>
        <w:proofErr w:type="spellStart"/>
        <w:r w:rsidR="00F851A2" w:rsidRPr="004C34D8">
          <w:rPr>
            <w:rStyle w:val="Hyperlink"/>
            <w:rFonts w:eastAsiaTheme="majorEastAsia"/>
            <w:color w:val="auto"/>
            <w:szCs w:val="24"/>
            <w:u w:val="none"/>
          </w:rPr>
          <w:t>Muh</w:t>
        </w:r>
      </w:hyperlink>
      <w:r w:rsidR="00F851A2" w:rsidRPr="004C34D8">
        <w:rPr>
          <w:color w:val="auto"/>
          <w:szCs w:val="24"/>
          <w:shd w:val="clear" w:color="auto" w:fill="FFFFFF"/>
        </w:rPr>
        <w:t>'d</w:t>
      </w:r>
      <w:proofErr w:type="spellEnd"/>
      <w:r w:rsidR="00F851A2" w:rsidRPr="004C34D8">
        <w:rPr>
          <w:color w:val="auto"/>
          <w:szCs w:val="24"/>
          <w:shd w:val="clear" w:color="auto" w:fill="FFFFFF"/>
        </w:rPr>
        <w:t xml:space="preserve"> </w:t>
      </w:r>
      <w:proofErr w:type="spellStart"/>
      <w:r w:rsidR="00F851A2" w:rsidRPr="004C34D8">
        <w:rPr>
          <w:color w:val="auto"/>
          <w:szCs w:val="24"/>
          <w:shd w:val="clear" w:color="auto" w:fill="FFFFFF"/>
        </w:rPr>
        <w:t>Awwal</w:t>
      </w:r>
      <w:proofErr w:type="spellEnd"/>
      <w:r w:rsidR="00F851A2" w:rsidRPr="004C34D8">
        <w:rPr>
          <w:color w:val="auto"/>
          <w:szCs w:val="24"/>
          <w:shd w:val="clear" w:color="auto" w:fill="FFFFFF"/>
        </w:rPr>
        <w:t xml:space="preserve">, sister </w:t>
      </w:r>
      <w:proofErr w:type="spellStart"/>
      <w:r w:rsidR="00F851A2" w:rsidRPr="004C34D8">
        <w:rPr>
          <w:color w:val="auto"/>
          <w:szCs w:val="24"/>
          <w:shd w:val="clear" w:color="auto" w:fill="FFFFFF"/>
        </w:rPr>
        <w:t>sakirat</w:t>
      </w:r>
      <w:proofErr w:type="spellEnd"/>
      <w:r w:rsidR="00F851A2" w:rsidRPr="004C34D8">
        <w:rPr>
          <w:color w:val="auto"/>
          <w:szCs w:val="24"/>
          <w:shd w:val="clear" w:color="auto" w:fill="FFFFFF"/>
        </w:rPr>
        <w:t xml:space="preserve">, </w:t>
      </w:r>
      <w:proofErr w:type="spellStart"/>
      <w:r w:rsidR="00F851A2" w:rsidRPr="004C34D8">
        <w:rPr>
          <w:color w:val="auto"/>
          <w:szCs w:val="24"/>
          <w:shd w:val="clear" w:color="auto" w:fill="FFFFFF"/>
        </w:rPr>
        <w:t>lukman</w:t>
      </w:r>
      <w:proofErr w:type="spellEnd"/>
      <w:r w:rsidR="00F851A2" w:rsidRPr="004C34D8">
        <w:rPr>
          <w:color w:val="auto"/>
          <w:szCs w:val="24"/>
          <w:shd w:val="clear" w:color="auto" w:fill="FFFFFF"/>
        </w:rPr>
        <w:t xml:space="preserve">, sister </w:t>
      </w:r>
      <w:proofErr w:type="spellStart"/>
      <w:r w:rsidR="00F851A2" w:rsidRPr="004C34D8">
        <w:rPr>
          <w:color w:val="auto"/>
          <w:szCs w:val="24"/>
          <w:shd w:val="clear" w:color="auto" w:fill="FFFFFF"/>
        </w:rPr>
        <w:t>ganiyat</w:t>
      </w:r>
      <w:proofErr w:type="spellEnd"/>
      <w:r w:rsidR="00F851A2" w:rsidRPr="004C34D8">
        <w:rPr>
          <w:color w:val="auto"/>
          <w:szCs w:val="24"/>
          <w:shd w:val="clear" w:color="auto" w:fill="FFFFFF"/>
        </w:rPr>
        <w:t xml:space="preserve"> and the entire family of Abdul </w:t>
      </w:r>
      <w:proofErr w:type="spellStart"/>
      <w:r w:rsidR="00F851A2" w:rsidRPr="004C34D8">
        <w:rPr>
          <w:color w:val="auto"/>
          <w:szCs w:val="24"/>
          <w:shd w:val="clear" w:color="auto" w:fill="FFFFFF"/>
        </w:rPr>
        <w:t>quadri</w:t>
      </w:r>
      <w:proofErr w:type="spellEnd"/>
      <w:r w:rsidR="00F851A2" w:rsidRPr="004C34D8">
        <w:rPr>
          <w:color w:val="auto"/>
          <w:szCs w:val="24"/>
          <w:shd w:val="clear" w:color="auto" w:fill="FFFFFF"/>
        </w:rPr>
        <w:t xml:space="preserve"> </w:t>
      </w:r>
      <w:proofErr w:type="spellStart"/>
      <w:r w:rsidR="00F851A2" w:rsidRPr="004C34D8">
        <w:rPr>
          <w:color w:val="auto"/>
          <w:szCs w:val="24"/>
          <w:shd w:val="clear" w:color="auto" w:fill="FFFFFF"/>
        </w:rPr>
        <w:t>i</w:t>
      </w:r>
      <w:proofErr w:type="spellEnd"/>
      <w:r w:rsidR="00F851A2" w:rsidRPr="004C34D8">
        <w:rPr>
          <w:color w:val="auto"/>
          <w:szCs w:val="24"/>
          <w:shd w:val="clear" w:color="auto" w:fill="FFFFFF"/>
        </w:rPr>
        <w:t xml:space="preserve"> say big thanks to you all for your support and </w:t>
      </w:r>
      <w:proofErr w:type="spellStart"/>
      <w:r w:rsidR="00F851A2" w:rsidRPr="004C34D8">
        <w:rPr>
          <w:color w:val="auto"/>
          <w:szCs w:val="24"/>
          <w:shd w:val="clear" w:color="auto" w:fill="FFFFFF"/>
        </w:rPr>
        <w:t>i</w:t>
      </w:r>
      <w:proofErr w:type="spellEnd"/>
      <w:r w:rsidR="00F851A2" w:rsidRPr="004C34D8">
        <w:rPr>
          <w:color w:val="auto"/>
          <w:szCs w:val="24"/>
          <w:shd w:val="clear" w:color="auto" w:fill="FFFFFF"/>
        </w:rPr>
        <w:t xml:space="preserve"> pray that almighty Allah will bless you in all endeavors. </w:t>
      </w:r>
    </w:p>
    <w:p w:rsidR="009B5458" w:rsidRDefault="009B5458" w:rsidP="00F851A2">
      <w:pPr>
        <w:spacing w:line="360" w:lineRule="auto"/>
        <w:rPr>
          <w:color w:val="auto"/>
          <w:szCs w:val="24"/>
          <w:shd w:val="clear" w:color="auto" w:fill="FFFFFF"/>
        </w:rPr>
      </w:pPr>
      <w:r>
        <w:rPr>
          <w:szCs w:val="24"/>
          <w:shd w:val="clear" w:color="auto" w:fill="FFFFFF"/>
        </w:rPr>
        <w:tab/>
      </w:r>
      <w:r w:rsidR="00F851A2">
        <w:rPr>
          <w:szCs w:val="24"/>
          <w:shd w:val="clear" w:color="auto" w:fill="FFFFFF"/>
        </w:rPr>
        <w:tab/>
      </w:r>
      <w:r w:rsidR="00F851A2" w:rsidRPr="004C34D8">
        <w:rPr>
          <w:color w:val="auto"/>
          <w:szCs w:val="24"/>
          <w:shd w:val="clear" w:color="auto" w:fill="FFFFFF"/>
        </w:rPr>
        <w:t xml:space="preserve">also extend my thanks to all my friends course mate </w:t>
      </w:r>
      <w:proofErr w:type="spellStart"/>
      <w:r w:rsidR="00F851A2" w:rsidRPr="004C34D8">
        <w:rPr>
          <w:color w:val="auto"/>
          <w:szCs w:val="24"/>
          <w:shd w:val="clear" w:color="auto" w:fill="FFFFFF"/>
        </w:rPr>
        <w:t>fatimoh</w:t>
      </w:r>
      <w:proofErr w:type="spellEnd"/>
      <w:r w:rsidR="00F851A2" w:rsidRPr="004C34D8">
        <w:rPr>
          <w:color w:val="auto"/>
          <w:szCs w:val="24"/>
          <w:shd w:val="clear" w:color="auto" w:fill="FFFFFF"/>
        </w:rPr>
        <w:t xml:space="preserve">, </w:t>
      </w:r>
      <w:proofErr w:type="spellStart"/>
      <w:r w:rsidR="00F851A2" w:rsidRPr="004C34D8">
        <w:rPr>
          <w:color w:val="auto"/>
          <w:szCs w:val="24"/>
          <w:shd w:val="clear" w:color="auto" w:fill="FFFFFF"/>
        </w:rPr>
        <w:t>blessing,zarah</w:t>
      </w:r>
      <w:proofErr w:type="spellEnd"/>
      <w:r w:rsidR="00F851A2" w:rsidRPr="004C34D8">
        <w:rPr>
          <w:color w:val="auto"/>
          <w:szCs w:val="24"/>
          <w:shd w:val="clear" w:color="auto" w:fill="FFFFFF"/>
        </w:rPr>
        <w:t>,</w:t>
      </w:r>
      <w:r w:rsidR="00F851A2">
        <w:rPr>
          <w:szCs w:val="24"/>
          <w:shd w:val="clear" w:color="auto" w:fill="FFFFFF"/>
        </w:rPr>
        <w:t xml:space="preserve"> </w:t>
      </w:r>
      <w:proofErr w:type="spellStart"/>
      <w:r w:rsidR="00F851A2" w:rsidRPr="004C34D8">
        <w:rPr>
          <w:color w:val="auto"/>
          <w:szCs w:val="24"/>
          <w:shd w:val="clear" w:color="auto" w:fill="FFFFFF"/>
        </w:rPr>
        <w:t>taiwo</w:t>
      </w:r>
      <w:proofErr w:type="spellEnd"/>
      <w:r w:rsidR="00F851A2" w:rsidRPr="004C34D8">
        <w:rPr>
          <w:color w:val="auto"/>
          <w:szCs w:val="24"/>
          <w:shd w:val="clear" w:color="auto" w:fill="FFFFFF"/>
        </w:rPr>
        <w:t>,</w:t>
      </w:r>
      <w:r w:rsidR="00F851A2">
        <w:rPr>
          <w:szCs w:val="24"/>
          <w:shd w:val="clear" w:color="auto" w:fill="FFFFFF"/>
        </w:rPr>
        <w:t xml:space="preserve"> </w:t>
      </w:r>
      <w:proofErr w:type="spellStart"/>
      <w:r w:rsidR="00F851A2" w:rsidRPr="004C34D8">
        <w:rPr>
          <w:color w:val="auto"/>
          <w:szCs w:val="24"/>
          <w:shd w:val="clear" w:color="auto" w:fill="FFFFFF"/>
        </w:rPr>
        <w:t>shaidat</w:t>
      </w:r>
      <w:proofErr w:type="spellEnd"/>
      <w:r w:rsidR="00F851A2" w:rsidRPr="004C34D8">
        <w:rPr>
          <w:color w:val="auto"/>
          <w:szCs w:val="24"/>
          <w:shd w:val="clear" w:color="auto" w:fill="FFFFFF"/>
        </w:rPr>
        <w:t>,</w:t>
      </w:r>
      <w:r w:rsidR="00F851A2">
        <w:rPr>
          <w:szCs w:val="24"/>
          <w:shd w:val="clear" w:color="auto" w:fill="FFFFFF"/>
        </w:rPr>
        <w:t xml:space="preserve"> </w:t>
      </w:r>
      <w:proofErr w:type="spellStart"/>
      <w:r w:rsidR="00F851A2" w:rsidRPr="004C34D8">
        <w:rPr>
          <w:color w:val="auto"/>
          <w:szCs w:val="24"/>
          <w:shd w:val="clear" w:color="auto" w:fill="FFFFFF"/>
        </w:rPr>
        <w:t>mosurah</w:t>
      </w:r>
      <w:proofErr w:type="spellEnd"/>
      <w:r w:rsidR="00F851A2" w:rsidRPr="004C34D8">
        <w:rPr>
          <w:color w:val="auto"/>
          <w:szCs w:val="24"/>
          <w:shd w:val="clear" w:color="auto" w:fill="FFFFFF"/>
        </w:rPr>
        <w:t xml:space="preserve">, </w:t>
      </w:r>
      <w:proofErr w:type="spellStart"/>
      <w:r w:rsidR="00F851A2" w:rsidRPr="004C34D8">
        <w:rPr>
          <w:color w:val="auto"/>
          <w:szCs w:val="24"/>
          <w:shd w:val="clear" w:color="auto" w:fill="FFFFFF"/>
        </w:rPr>
        <w:t>mustapha</w:t>
      </w:r>
      <w:proofErr w:type="spellEnd"/>
      <w:r w:rsidR="00F851A2" w:rsidRPr="004C34D8">
        <w:rPr>
          <w:color w:val="auto"/>
          <w:szCs w:val="24"/>
          <w:shd w:val="clear" w:color="auto" w:fill="FFFFFF"/>
        </w:rPr>
        <w:t>,</w:t>
      </w:r>
      <w:r w:rsidR="00F851A2">
        <w:rPr>
          <w:szCs w:val="24"/>
          <w:shd w:val="clear" w:color="auto" w:fill="FFFFFF"/>
        </w:rPr>
        <w:t xml:space="preserve"> </w:t>
      </w:r>
      <w:proofErr w:type="spellStart"/>
      <w:r w:rsidR="00F851A2" w:rsidRPr="004C34D8">
        <w:rPr>
          <w:color w:val="auto"/>
          <w:szCs w:val="24"/>
          <w:shd w:val="clear" w:color="auto" w:fill="FFFFFF"/>
        </w:rPr>
        <w:t>kaffy</w:t>
      </w:r>
      <w:proofErr w:type="spellEnd"/>
      <w:r w:rsidR="00F851A2" w:rsidRPr="004C34D8">
        <w:rPr>
          <w:color w:val="auto"/>
          <w:szCs w:val="24"/>
          <w:shd w:val="clear" w:color="auto" w:fill="FFFFFF"/>
        </w:rPr>
        <w:t>,</w:t>
      </w:r>
      <w:r w:rsidR="00F851A2">
        <w:rPr>
          <w:szCs w:val="24"/>
          <w:shd w:val="clear" w:color="auto" w:fill="FFFFFF"/>
        </w:rPr>
        <w:t xml:space="preserve"> </w:t>
      </w:r>
      <w:proofErr w:type="spellStart"/>
      <w:r w:rsidR="00F851A2" w:rsidRPr="004C34D8">
        <w:rPr>
          <w:color w:val="auto"/>
          <w:szCs w:val="24"/>
          <w:shd w:val="clear" w:color="auto" w:fill="FFFFFF"/>
        </w:rPr>
        <w:t>kabirah</w:t>
      </w:r>
      <w:proofErr w:type="spellEnd"/>
      <w:r w:rsidR="00F851A2" w:rsidRPr="004C34D8">
        <w:rPr>
          <w:color w:val="auto"/>
          <w:szCs w:val="24"/>
          <w:shd w:val="clear" w:color="auto" w:fill="FFFFFF"/>
        </w:rPr>
        <w:t>,</w:t>
      </w:r>
      <w:r w:rsidR="00F851A2">
        <w:rPr>
          <w:szCs w:val="24"/>
          <w:shd w:val="clear" w:color="auto" w:fill="FFFFFF"/>
        </w:rPr>
        <w:t xml:space="preserve"> </w:t>
      </w:r>
      <w:proofErr w:type="spellStart"/>
      <w:r w:rsidR="00F851A2" w:rsidRPr="004C34D8">
        <w:rPr>
          <w:color w:val="auto"/>
          <w:szCs w:val="24"/>
          <w:shd w:val="clear" w:color="auto" w:fill="FFFFFF"/>
        </w:rPr>
        <w:t>misturah</w:t>
      </w:r>
      <w:proofErr w:type="spellEnd"/>
      <w:r w:rsidR="00F851A2" w:rsidRPr="004C34D8">
        <w:rPr>
          <w:color w:val="auto"/>
          <w:szCs w:val="24"/>
          <w:shd w:val="clear" w:color="auto" w:fill="FFFFFF"/>
        </w:rPr>
        <w:t>,</w:t>
      </w:r>
      <w:r w:rsidR="00F851A2">
        <w:rPr>
          <w:szCs w:val="24"/>
          <w:shd w:val="clear" w:color="auto" w:fill="FFFFFF"/>
        </w:rPr>
        <w:t xml:space="preserve"> </w:t>
      </w:r>
      <w:proofErr w:type="spellStart"/>
      <w:r w:rsidR="00F851A2" w:rsidRPr="004C34D8">
        <w:rPr>
          <w:color w:val="auto"/>
          <w:szCs w:val="24"/>
          <w:shd w:val="clear" w:color="auto" w:fill="FFFFFF"/>
        </w:rPr>
        <w:t>fodilah</w:t>
      </w:r>
      <w:proofErr w:type="spellEnd"/>
      <w:r w:rsidR="00F851A2" w:rsidRPr="004C34D8">
        <w:rPr>
          <w:color w:val="auto"/>
          <w:szCs w:val="24"/>
          <w:shd w:val="clear" w:color="auto" w:fill="FFFFFF"/>
        </w:rPr>
        <w:t>,</w:t>
      </w:r>
      <w:r w:rsidR="00F851A2">
        <w:rPr>
          <w:szCs w:val="24"/>
          <w:shd w:val="clear" w:color="auto" w:fill="FFFFFF"/>
        </w:rPr>
        <w:t xml:space="preserve"> </w:t>
      </w:r>
      <w:proofErr w:type="spellStart"/>
      <w:r w:rsidR="00F851A2" w:rsidRPr="004C34D8">
        <w:rPr>
          <w:color w:val="auto"/>
          <w:szCs w:val="24"/>
          <w:shd w:val="clear" w:color="auto" w:fill="FFFFFF"/>
        </w:rPr>
        <w:t>kofo</w:t>
      </w:r>
      <w:proofErr w:type="spellEnd"/>
      <w:r w:rsidR="00F851A2" w:rsidRPr="004C34D8">
        <w:rPr>
          <w:color w:val="auto"/>
          <w:szCs w:val="24"/>
          <w:shd w:val="clear" w:color="auto" w:fill="FFFFFF"/>
        </w:rPr>
        <w:t xml:space="preserve"> and to the rest of my mate who are forgotten to be </w:t>
      </w:r>
      <w:proofErr w:type="spellStart"/>
      <w:r w:rsidR="00F851A2" w:rsidRPr="004C34D8">
        <w:rPr>
          <w:color w:val="auto"/>
          <w:szCs w:val="24"/>
          <w:shd w:val="clear" w:color="auto" w:fill="FFFFFF"/>
        </w:rPr>
        <w:t>mentioned,i</w:t>
      </w:r>
      <w:proofErr w:type="spellEnd"/>
      <w:r w:rsidR="00F851A2" w:rsidRPr="004C34D8">
        <w:rPr>
          <w:color w:val="auto"/>
          <w:szCs w:val="24"/>
          <w:shd w:val="clear" w:color="auto" w:fill="FFFFFF"/>
        </w:rPr>
        <w:t xml:space="preserve"> pray that almighty Allah will not forgot you and bless you abundantly. </w:t>
      </w:r>
    </w:p>
    <w:p w:rsidR="009B5458" w:rsidRPr="009B5458" w:rsidRDefault="009B5458" w:rsidP="009B5458">
      <w:pPr>
        <w:spacing w:line="360" w:lineRule="auto"/>
        <w:rPr>
          <w:color w:val="auto"/>
          <w:szCs w:val="24"/>
          <w:shd w:val="clear" w:color="auto" w:fill="FFFFFF"/>
        </w:rPr>
      </w:pPr>
      <w:r>
        <w:rPr>
          <w:color w:val="auto"/>
          <w:szCs w:val="24"/>
          <w:shd w:val="clear" w:color="auto" w:fill="FFFFFF"/>
        </w:rPr>
        <w:tab/>
      </w:r>
      <w:r>
        <w:rPr>
          <w:color w:val="auto"/>
          <w:szCs w:val="24"/>
          <w:shd w:val="clear" w:color="auto" w:fill="FFFFFF"/>
        </w:rPr>
        <w:tab/>
      </w:r>
      <w:proofErr w:type="spellStart"/>
      <w:r w:rsidR="00F851A2" w:rsidRPr="004C34D8">
        <w:rPr>
          <w:color w:val="auto"/>
          <w:szCs w:val="24"/>
          <w:shd w:val="clear" w:color="auto" w:fill="FFFFFF"/>
        </w:rPr>
        <w:t>Lastly,i</w:t>
      </w:r>
      <w:proofErr w:type="spellEnd"/>
      <w:r w:rsidR="00F851A2" w:rsidRPr="004C34D8">
        <w:rPr>
          <w:color w:val="auto"/>
          <w:szCs w:val="24"/>
          <w:shd w:val="clear" w:color="auto" w:fill="FFFFFF"/>
        </w:rPr>
        <w:t xml:space="preserve"> wish to express my love to my future husband for his kindness and unconditional </w:t>
      </w:r>
      <w:hyperlink r:id="rId10" w:history="1">
        <w:proofErr w:type="spellStart"/>
        <w:r w:rsidR="00F851A2" w:rsidRPr="004C34D8">
          <w:rPr>
            <w:rStyle w:val="Hyperlink"/>
            <w:rFonts w:eastAsiaTheme="majorEastAsia"/>
            <w:color w:val="auto"/>
            <w:szCs w:val="24"/>
            <w:u w:val="none"/>
          </w:rPr>
          <w:t>love.Abdul</w:t>
        </w:r>
        <w:proofErr w:type="spellEnd"/>
      </w:hyperlink>
      <w:r w:rsidR="00F851A2" w:rsidRPr="004C34D8">
        <w:rPr>
          <w:color w:val="auto"/>
          <w:szCs w:val="24"/>
          <w:shd w:val="clear" w:color="auto" w:fill="FFFFFF"/>
        </w:rPr>
        <w:t xml:space="preserve"> </w:t>
      </w:r>
      <w:proofErr w:type="spellStart"/>
      <w:r w:rsidR="00F851A2" w:rsidRPr="004C34D8">
        <w:rPr>
          <w:color w:val="auto"/>
          <w:szCs w:val="24"/>
          <w:shd w:val="clear" w:color="auto" w:fill="FFFFFF"/>
        </w:rPr>
        <w:t>soheer</w:t>
      </w:r>
      <w:proofErr w:type="spellEnd"/>
      <w:r w:rsidR="00F851A2" w:rsidRPr="004C34D8">
        <w:rPr>
          <w:color w:val="auto"/>
          <w:szCs w:val="24"/>
          <w:shd w:val="clear" w:color="auto" w:fill="FFFFFF"/>
        </w:rPr>
        <w:t xml:space="preserve"> (</w:t>
      </w:r>
      <w:proofErr w:type="spellStart"/>
      <w:r w:rsidR="00F851A2" w:rsidRPr="004C34D8">
        <w:rPr>
          <w:color w:val="auto"/>
          <w:szCs w:val="24"/>
          <w:shd w:val="clear" w:color="auto" w:fill="FFFFFF"/>
        </w:rPr>
        <w:t>sadam</w:t>
      </w:r>
      <w:proofErr w:type="spellEnd"/>
      <w:r w:rsidR="00F851A2" w:rsidRPr="004C34D8">
        <w:rPr>
          <w:color w:val="auto"/>
          <w:szCs w:val="24"/>
          <w:shd w:val="clear" w:color="auto" w:fill="FFFFFF"/>
        </w:rPr>
        <w:t xml:space="preserve">) </w:t>
      </w:r>
      <w:proofErr w:type="spellStart"/>
      <w:r w:rsidR="00F851A2" w:rsidRPr="004C34D8">
        <w:rPr>
          <w:color w:val="auto"/>
          <w:szCs w:val="24"/>
          <w:shd w:val="clear" w:color="auto" w:fill="FFFFFF"/>
        </w:rPr>
        <w:t>i</w:t>
      </w:r>
      <w:proofErr w:type="spellEnd"/>
      <w:r w:rsidR="00F851A2" w:rsidRPr="004C34D8">
        <w:rPr>
          <w:color w:val="auto"/>
          <w:szCs w:val="24"/>
          <w:shd w:val="clear" w:color="auto" w:fill="FFFFFF"/>
        </w:rPr>
        <w:t xml:space="preserve"> pray that almighty Allah will bless you wherever you are. </w:t>
      </w:r>
      <w:proofErr w:type="spellStart"/>
      <w:r w:rsidR="00F851A2" w:rsidRPr="004C34D8">
        <w:rPr>
          <w:color w:val="auto"/>
          <w:szCs w:val="24"/>
          <w:shd w:val="clear" w:color="auto" w:fill="FFFFFF"/>
        </w:rPr>
        <w:t>i</w:t>
      </w:r>
      <w:proofErr w:type="spellEnd"/>
      <w:r w:rsidR="00F851A2" w:rsidRPr="004C34D8">
        <w:rPr>
          <w:color w:val="auto"/>
          <w:szCs w:val="24"/>
          <w:shd w:val="clear" w:color="auto" w:fill="FFFFFF"/>
        </w:rPr>
        <w:t xml:space="preserve"> say </w:t>
      </w:r>
    </w:p>
    <w:p w:rsidR="00F851A2" w:rsidRDefault="00F851A2" w:rsidP="009B5458">
      <w:pPr>
        <w:spacing w:line="360" w:lineRule="auto"/>
        <w:jc w:val="left"/>
        <w:rPr>
          <w:szCs w:val="24"/>
        </w:rPr>
      </w:pPr>
      <w:proofErr w:type="spellStart"/>
      <w:r w:rsidRPr="004C34D8">
        <w:rPr>
          <w:color w:val="auto"/>
          <w:szCs w:val="24"/>
          <w:shd w:val="clear" w:color="auto" w:fill="FFFFFF"/>
        </w:rPr>
        <w:t>jazakumullahi</w:t>
      </w:r>
      <w:proofErr w:type="spellEnd"/>
      <w:r>
        <w:rPr>
          <w:szCs w:val="24"/>
          <w:shd w:val="clear" w:color="auto" w:fill="FFFFFF"/>
        </w:rPr>
        <w:t xml:space="preserve"> </w:t>
      </w:r>
      <w:proofErr w:type="spellStart"/>
      <w:r w:rsidRPr="004C34D8">
        <w:rPr>
          <w:color w:val="auto"/>
          <w:szCs w:val="24"/>
          <w:shd w:val="clear" w:color="auto" w:fill="FFFFFF"/>
        </w:rPr>
        <w:t>khoiran</w:t>
      </w:r>
      <w:proofErr w:type="spellEnd"/>
      <w:r w:rsidRPr="004C34D8">
        <w:rPr>
          <w:color w:val="auto"/>
          <w:szCs w:val="24"/>
          <w:shd w:val="clear" w:color="auto" w:fill="FFFFFF"/>
        </w:rPr>
        <w:t>.</w:t>
      </w:r>
      <w:r w:rsidRPr="004C34D8">
        <w:rPr>
          <w:color w:val="auto"/>
          <w:szCs w:val="24"/>
        </w:rPr>
        <w:br/>
      </w:r>
      <w:r w:rsidRPr="004C34D8">
        <w:rPr>
          <w:color w:val="auto"/>
          <w:szCs w:val="24"/>
        </w:rPr>
        <w:br/>
      </w:r>
    </w:p>
    <w:p w:rsidR="00F851A2" w:rsidRDefault="00F851A2" w:rsidP="00F851A2">
      <w:pPr>
        <w:spacing w:line="360" w:lineRule="auto"/>
        <w:rPr>
          <w:szCs w:val="24"/>
        </w:rPr>
      </w:pPr>
    </w:p>
    <w:p w:rsidR="00F851A2" w:rsidRDefault="00F851A2" w:rsidP="00F851A2">
      <w:pPr>
        <w:spacing w:line="360" w:lineRule="auto"/>
        <w:rPr>
          <w:szCs w:val="24"/>
        </w:rPr>
      </w:pPr>
    </w:p>
    <w:p w:rsidR="00F851A2" w:rsidRDefault="00F851A2" w:rsidP="00F851A2">
      <w:pPr>
        <w:spacing w:line="360" w:lineRule="auto"/>
        <w:rPr>
          <w:szCs w:val="24"/>
        </w:rPr>
      </w:pPr>
    </w:p>
    <w:p w:rsidR="00F851A2" w:rsidRDefault="00F851A2" w:rsidP="00F851A2">
      <w:pPr>
        <w:spacing w:line="360" w:lineRule="auto"/>
        <w:rPr>
          <w:szCs w:val="24"/>
        </w:rPr>
      </w:pPr>
    </w:p>
    <w:p w:rsidR="00F851A2" w:rsidRDefault="00F851A2" w:rsidP="00F851A2">
      <w:pPr>
        <w:spacing w:line="360" w:lineRule="auto"/>
        <w:rPr>
          <w:szCs w:val="24"/>
        </w:rPr>
      </w:pPr>
    </w:p>
    <w:p w:rsidR="00F851A2" w:rsidRDefault="00F851A2" w:rsidP="00F851A2">
      <w:pPr>
        <w:spacing w:line="360" w:lineRule="auto"/>
        <w:rPr>
          <w:szCs w:val="24"/>
        </w:rPr>
      </w:pPr>
    </w:p>
    <w:p w:rsidR="00F851A2" w:rsidRDefault="00F851A2" w:rsidP="00F851A2">
      <w:pPr>
        <w:spacing w:line="360" w:lineRule="auto"/>
        <w:rPr>
          <w:b/>
          <w:bCs/>
          <w:szCs w:val="24"/>
          <w:shd w:val="clear" w:color="auto" w:fill="FFFFFF"/>
        </w:rPr>
      </w:pPr>
    </w:p>
    <w:p w:rsidR="00F851A2" w:rsidRDefault="00F851A2" w:rsidP="00F851A2">
      <w:pPr>
        <w:spacing w:line="360" w:lineRule="auto"/>
        <w:jc w:val="center"/>
        <w:rPr>
          <w:szCs w:val="24"/>
          <w:shd w:val="clear" w:color="auto" w:fill="FFFFFF"/>
        </w:rPr>
      </w:pPr>
      <w:r w:rsidRPr="004C34D8">
        <w:rPr>
          <w:b/>
          <w:bCs/>
          <w:color w:val="auto"/>
          <w:szCs w:val="24"/>
          <w:shd w:val="clear" w:color="auto" w:fill="FFFFFF"/>
        </w:rPr>
        <w:lastRenderedPageBreak/>
        <w:t>DEDICATION</w:t>
      </w:r>
    </w:p>
    <w:p w:rsidR="00F851A2" w:rsidRPr="004C34D8" w:rsidRDefault="00F851A2" w:rsidP="00F851A2">
      <w:pPr>
        <w:spacing w:line="360" w:lineRule="auto"/>
        <w:jc w:val="left"/>
        <w:rPr>
          <w:color w:val="auto"/>
          <w:szCs w:val="24"/>
        </w:rPr>
      </w:pPr>
      <w:r>
        <w:rPr>
          <w:szCs w:val="24"/>
          <w:shd w:val="clear" w:color="auto" w:fill="FFFFFF"/>
        </w:rPr>
        <w:tab/>
      </w:r>
      <w:r w:rsidRPr="004C34D8">
        <w:rPr>
          <w:color w:val="auto"/>
          <w:szCs w:val="24"/>
          <w:shd w:val="clear" w:color="auto" w:fill="FFFFFF"/>
        </w:rPr>
        <w:t>I dedicate this project work to almighty Allah the most gracious the most merciful and irresistible and to my lovely parent</w:t>
      </w: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9B5458" w:rsidRDefault="009B5458" w:rsidP="00F851A2">
      <w:pPr>
        <w:spacing w:line="480" w:lineRule="auto"/>
        <w:jc w:val="center"/>
        <w:rPr>
          <w:rFonts w:asciiTheme="majorBidi" w:hAnsiTheme="majorBidi" w:cstheme="majorBidi"/>
          <w:b/>
          <w:color w:val="000000" w:themeColor="text1"/>
          <w:szCs w:val="24"/>
        </w:rPr>
      </w:pPr>
    </w:p>
    <w:p w:rsidR="006D0AB2" w:rsidRPr="005D04F8" w:rsidRDefault="006D0AB2" w:rsidP="00F851A2">
      <w:pPr>
        <w:spacing w:line="480" w:lineRule="auto"/>
        <w:jc w:val="center"/>
        <w:rPr>
          <w:rFonts w:asciiTheme="majorBidi" w:hAnsiTheme="majorBidi" w:cstheme="majorBidi"/>
          <w:b/>
          <w:color w:val="000000" w:themeColor="text1"/>
          <w:szCs w:val="24"/>
        </w:rPr>
      </w:pPr>
      <w:r w:rsidRPr="005D04F8">
        <w:rPr>
          <w:rFonts w:asciiTheme="majorBidi" w:hAnsiTheme="majorBidi" w:cstheme="majorBidi"/>
          <w:b/>
          <w:color w:val="000000" w:themeColor="text1"/>
          <w:szCs w:val="24"/>
        </w:rPr>
        <w:lastRenderedPageBreak/>
        <w:t>TABLE OF CONTENTS</w:t>
      </w:r>
    </w:p>
    <w:p w:rsidR="006D0AB2" w:rsidRPr="005D04F8" w:rsidRDefault="006D0AB2" w:rsidP="006D0AB2">
      <w:pPr>
        <w:spacing w:after="0" w:line="480" w:lineRule="auto"/>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Title Page</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proofErr w:type="spellStart"/>
      <w:r w:rsidRPr="005D04F8">
        <w:rPr>
          <w:rFonts w:asciiTheme="majorBidi" w:hAnsiTheme="majorBidi" w:cstheme="majorBidi"/>
          <w:color w:val="000000" w:themeColor="text1"/>
          <w:szCs w:val="24"/>
        </w:rPr>
        <w:t>i</w:t>
      </w:r>
      <w:proofErr w:type="spellEnd"/>
    </w:p>
    <w:p w:rsidR="006D0AB2" w:rsidRPr="005D04F8" w:rsidRDefault="006D0AB2" w:rsidP="006D0AB2">
      <w:pPr>
        <w:spacing w:after="0" w:line="480" w:lineRule="auto"/>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 xml:space="preserve">Certification </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ii</w:t>
      </w:r>
    </w:p>
    <w:p w:rsidR="006D0AB2" w:rsidRPr="005D04F8" w:rsidRDefault="006D0AB2" w:rsidP="006D0AB2">
      <w:pPr>
        <w:spacing w:after="0" w:line="480" w:lineRule="auto"/>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Dedication</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iii</w:t>
      </w:r>
    </w:p>
    <w:p w:rsidR="006D0AB2" w:rsidRPr="005D04F8" w:rsidRDefault="006D0AB2" w:rsidP="006D0AB2">
      <w:pPr>
        <w:spacing w:after="0" w:line="480" w:lineRule="auto"/>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 xml:space="preserve">Acknowledgement </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iv</w:t>
      </w:r>
    </w:p>
    <w:p w:rsidR="006D0AB2" w:rsidRPr="005D04F8" w:rsidRDefault="006D0AB2" w:rsidP="006D0AB2">
      <w:pPr>
        <w:spacing w:after="0" w:line="480" w:lineRule="auto"/>
        <w:rPr>
          <w:rFonts w:asciiTheme="majorBidi" w:hAnsiTheme="majorBidi" w:cstheme="majorBidi"/>
          <w:b/>
          <w:color w:val="000000" w:themeColor="text1"/>
          <w:szCs w:val="24"/>
        </w:rPr>
      </w:pPr>
      <w:r w:rsidRPr="005D04F8">
        <w:rPr>
          <w:rFonts w:asciiTheme="majorBidi" w:hAnsiTheme="majorBidi" w:cstheme="majorBidi"/>
          <w:b/>
          <w:color w:val="000000" w:themeColor="text1"/>
          <w:szCs w:val="24"/>
        </w:rPr>
        <w:t xml:space="preserve">CHAPTER ONE: </w:t>
      </w:r>
      <w:r w:rsidRPr="005D04F8">
        <w:rPr>
          <w:rFonts w:asciiTheme="majorBidi" w:hAnsiTheme="majorBidi" w:cstheme="majorBidi"/>
          <w:b/>
          <w:i/>
          <w:iCs/>
          <w:color w:val="000000" w:themeColor="text1"/>
          <w:szCs w:val="24"/>
        </w:rPr>
        <w:t>INTRODUCTION</w:t>
      </w:r>
    </w:p>
    <w:p w:rsidR="006D0AB2" w:rsidRPr="005D04F8" w:rsidRDefault="006D0AB2" w:rsidP="006D0AB2">
      <w:pPr>
        <w:numPr>
          <w:ilvl w:val="1"/>
          <w:numId w:val="2"/>
        </w:numPr>
        <w:spacing w:after="0" w:line="480" w:lineRule="auto"/>
        <w:ind w:right="0"/>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 xml:space="preserve">Background of the Study </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1</w:t>
      </w:r>
    </w:p>
    <w:p w:rsidR="006D0AB2" w:rsidRPr="005D04F8" w:rsidRDefault="006D0AB2" w:rsidP="006D0AB2">
      <w:pPr>
        <w:numPr>
          <w:ilvl w:val="1"/>
          <w:numId w:val="2"/>
        </w:numPr>
        <w:spacing w:after="0" w:line="480" w:lineRule="auto"/>
        <w:ind w:right="0"/>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Statement of the Problem</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3</w:t>
      </w:r>
    </w:p>
    <w:p w:rsidR="006D0AB2" w:rsidRPr="005D04F8" w:rsidRDefault="006D0AB2" w:rsidP="006D0AB2">
      <w:pPr>
        <w:numPr>
          <w:ilvl w:val="1"/>
          <w:numId w:val="2"/>
        </w:numPr>
        <w:spacing w:after="0" w:line="480" w:lineRule="auto"/>
        <w:ind w:right="0"/>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Objectives of the Study</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4</w:t>
      </w:r>
    </w:p>
    <w:p w:rsidR="006D0AB2" w:rsidRPr="005D04F8" w:rsidRDefault="006D0AB2" w:rsidP="006D0AB2">
      <w:pPr>
        <w:numPr>
          <w:ilvl w:val="1"/>
          <w:numId w:val="2"/>
        </w:numPr>
        <w:spacing w:after="0" w:line="480" w:lineRule="auto"/>
        <w:ind w:right="0"/>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 xml:space="preserve">Research Questions </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4</w:t>
      </w:r>
    </w:p>
    <w:p w:rsidR="006D0AB2" w:rsidRPr="005D04F8" w:rsidRDefault="006D0AB2" w:rsidP="006D0AB2">
      <w:pPr>
        <w:numPr>
          <w:ilvl w:val="1"/>
          <w:numId w:val="2"/>
        </w:numPr>
        <w:spacing w:after="0" w:line="480" w:lineRule="auto"/>
        <w:ind w:right="0"/>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Research Hypotheses</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5</w:t>
      </w:r>
    </w:p>
    <w:p w:rsidR="006D0AB2" w:rsidRPr="005D04F8" w:rsidRDefault="006D0AB2" w:rsidP="006D0AB2">
      <w:pPr>
        <w:numPr>
          <w:ilvl w:val="1"/>
          <w:numId w:val="2"/>
        </w:numPr>
        <w:spacing w:after="0" w:line="480" w:lineRule="auto"/>
        <w:ind w:right="0"/>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 xml:space="preserve">Significance of the Study </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5</w:t>
      </w:r>
    </w:p>
    <w:p w:rsidR="006D0AB2" w:rsidRPr="005D04F8" w:rsidRDefault="006D0AB2" w:rsidP="006D0AB2">
      <w:pPr>
        <w:numPr>
          <w:ilvl w:val="1"/>
          <w:numId w:val="2"/>
        </w:numPr>
        <w:spacing w:after="0" w:line="480" w:lineRule="auto"/>
        <w:ind w:right="0"/>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Scope of the Study</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6</w:t>
      </w:r>
    </w:p>
    <w:p w:rsidR="006D0AB2" w:rsidRPr="005D04F8" w:rsidRDefault="006D0AB2" w:rsidP="006D0AB2">
      <w:pPr>
        <w:numPr>
          <w:ilvl w:val="1"/>
          <w:numId w:val="2"/>
        </w:numPr>
        <w:spacing w:after="0" w:line="480" w:lineRule="auto"/>
        <w:ind w:right="0"/>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Limitation of the Study</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6</w:t>
      </w:r>
    </w:p>
    <w:p w:rsidR="006D0AB2" w:rsidRPr="005D04F8" w:rsidRDefault="006D0AB2" w:rsidP="006D0AB2">
      <w:pPr>
        <w:numPr>
          <w:ilvl w:val="1"/>
          <w:numId w:val="2"/>
        </w:numPr>
        <w:spacing w:after="0" w:line="480" w:lineRule="auto"/>
        <w:ind w:right="0"/>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 xml:space="preserve">Operational Definition of Terms </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7</w:t>
      </w:r>
    </w:p>
    <w:p w:rsidR="006D0AB2" w:rsidRDefault="006D0AB2" w:rsidP="006D0AB2">
      <w:pPr>
        <w:spacing w:after="0" w:line="480" w:lineRule="auto"/>
        <w:rPr>
          <w:rFonts w:asciiTheme="majorBidi" w:hAnsiTheme="majorBidi" w:cstheme="majorBidi"/>
          <w:b/>
          <w:i/>
          <w:iCs/>
          <w:color w:val="000000" w:themeColor="text1"/>
          <w:szCs w:val="24"/>
        </w:rPr>
      </w:pPr>
      <w:r w:rsidRPr="005D04F8">
        <w:rPr>
          <w:rFonts w:asciiTheme="majorBidi" w:hAnsiTheme="majorBidi" w:cstheme="majorBidi"/>
          <w:b/>
          <w:color w:val="000000" w:themeColor="text1"/>
          <w:szCs w:val="24"/>
        </w:rPr>
        <w:t xml:space="preserve">CHAPTER TWO: </w:t>
      </w:r>
      <w:r w:rsidRPr="005D04F8">
        <w:rPr>
          <w:rFonts w:asciiTheme="majorBidi" w:hAnsiTheme="majorBidi" w:cstheme="majorBidi"/>
          <w:b/>
          <w:i/>
          <w:iCs/>
          <w:color w:val="000000" w:themeColor="text1"/>
          <w:szCs w:val="24"/>
        </w:rPr>
        <w:t>LITERATURE REVIEWS</w:t>
      </w:r>
    </w:p>
    <w:p w:rsidR="00411651" w:rsidRPr="00411651" w:rsidRDefault="00411651" w:rsidP="006D0AB2">
      <w:pPr>
        <w:spacing w:after="0" w:line="480" w:lineRule="auto"/>
        <w:rPr>
          <w:rFonts w:asciiTheme="majorBidi" w:hAnsiTheme="majorBidi" w:cstheme="majorBidi"/>
          <w:color w:val="000000" w:themeColor="text1"/>
          <w:szCs w:val="24"/>
        </w:rPr>
      </w:pPr>
      <w:r>
        <w:rPr>
          <w:rFonts w:asciiTheme="majorBidi" w:hAnsiTheme="majorBidi" w:cstheme="majorBidi"/>
          <w:b/>
          <w:color w:val="000000" w:themeColor="text1"/>
          <w:szCs w:val="24"/>
        </w:rPr>
        <w:t>2.1</w:t>
      </w:r>
      <w:r>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ab/>
        <w:t>Introduction</w:t>
      </w:r>
      <w:r>
        <w:rPr>
          <w:rFonts w:asciiTheme="majorBidi" w:hAnsiTheme="majorBidi" w:cstheme="majorBidi"/>
          <w:color w:val="000000" w:themeColor="text1"/>
          <w:szCs w:val="24"/>
        </w:rPr>
        <w:tab/>
      </w:r>
      <w:r>
        <w:rPr>
          <w:rFonts w:asciiTheme="majorBidi" w:hAnsiTheme="majorBidi" w:cstheme="majorBidi"/>
          <w:color w:val="000000" w:themeColor="text1"/>
          <w:szCs w:val="24"/>
        </w:rPr>
        <w:tab/>
      </w:r>
      <w:r>
        <w:rPr>
          <w:rFonts w:asciiTheme="majorBidi" w:hAnsiTheme="majorBidi" w:cstheme="majorBidi"/>
          <w:color w:val="000000" w:themeColor="text1"/>
          <w:szCs w:val="24"/>
        </w:rPr>
        <w:tab/>
      </w:r>
      <w:r>
        <w:rPr>
          <w:rFonts w:asciiTheme="majorBidi" w:hAnsiTheme="majorBidi" w:cstheme="majorBidi"/>
          <w:color w:val="000000" w:themeColor="text1"/>
          <w:szCs w:val="24"/>
        </w:rPr>
        <w:tab/>
      </w:r>
      <w:r>
        <w:rPr>
          <w:rFonts w:asciiTheme="majorBidi" w:hAnsiTheme="majorBidi" w:cstheme="majorBidi"/>
          <w:color w:val="000000" w:themeColor="text1"/>
          <w:szCs w:val="24"/>
        </w:rPr>
        <w:tab/>
      </w:r>
      <w:r>
        <w:rPr>
          <w:rFonts w:asciiTheme="majorBidi" w:hAnsiTheme="majorBidi" w:cstheme="majorBidi"/>
          <w:color w:val="000000" w:themeColor="text1"/>
          <w:szCs w:val="24"/>
        </w:rPr>
        <w:tab/>
      </w:r>
      <w:r>
        <w:rPr>
          <w:rFonts w:asciiTheme="majorBidi" w:hAnsiTheme="majorBidi" w:cstheme="majorBidi"/>
          <w:color w:val="000000" w:themeColor="text1"/>
          <w:szCs w:val="24"/>
        </w:rPr>
        <w:tab/>
      </w:r>
      <w:r>
        <w:rPr>
          <w:rFonts w:asciiTheme="majorBidi" w:hAnsiTheme="majorBidi" w:cstheme="majorBidi"/>
          <w:color w:val="000000" w:themeColor="text1"/>
          <w:szCs w:val="24"/>
        </w:rPr>
        <w:tab/>
      </w:r>
      <w:r>
        <w:rPr>
          <w:rFonts w:asciiTheme="majorBidi" w:hAnsiTheme="majorBidi" w:cstheme="majorBidi"/>
          <w:color w:val="000000" w:themeColor="text1"/>
          <w:szCs w:val="24"/>
        </w:rPr>
        <w:tab/>
        <w:t>8</w:t>
      </w:r>
    </w:p>
    <w:p w:rsidR="006D0AB2" w:rsidRPr="005D04F8" w:rsidRDefault="00411651" w:rsidP="006D0AB2">
      <w:pPr>
        <w:spacing w:after="0" w:line="480" w:lineRule="auto"/>
        <w:rPr>
          <w:rFonts w:asciiTheme="majorBidi" w:hAnsiTheme="majorBidi" w:cstheme="majorBidi"/>
          <w:color w:val="000000" w:themeColor="text1"/>
          <w:szCs w:val="24"/>
        </w:rPr>
      </w:pPr>
      <w:r>
        <w:rPr>
          <w:rFonts w:asciiTheme="majorBidi" w:hAnsiTheme="majorBidi" w:cstheme="majorBidi"/>
          <w:color w:val="000000" w:themeColor="text1"/>
          <w:szCs w:val="24"/>
        </w:rPr>
        <w:t>2.2</w:t>
      </w:r>
      <w:r w:rsidR="006D0AB2" w:rsidRPr="005D04F8">
        <w:rPr>
          <w:rFonts w:asciiTheme="majorBidi" w:hAnsiTheme="majorBidi" w:cstheme="majorBidi"/>
          <w:color w:val="000000" w:themeColor="text1"/>
          <w:szCs w:val="24"/>
        </w:rPr>
        <w:tab/>
        <w:t>Conceptual Frameworks</w:t>
      </w:r>
      <w:r w:rsidR="006D0AB2" w:rsidRPr="005D04F8">
        <w:rPr>
          <w:rFonts w:asciiTheme="majorBidi" w:hAnsiTheme="majorBidi" w:cstheme="majorBidi"/>
          <w:color w:val="000000" w:themeColor="text1"/>
          <w:szCs w:val="24"/>
        </w:rPr>
        <w:tab/>
      </w:r>
      <w:r w:rsidR="006D0AB2" w:rsidRPr="005D04F8">
        <w:rPr>
          <w:rFonts w:asciiTheme="majorBidi" w:hAnsiTheme="majorBidi" w:cstheme="majorBidi"/>
          <w:color w:val="000000" w:themeColor="text1"/>
          <w:szCs w:val="24"/>
        </w:rPr>
        <w:tab/>
      </w:r>
      <w:r w:rsidR="006D0AB2" w:rsidRPr="005D04F8">
        <w:rPr>
          <w:rFonts w:asciiTheme="majorBidi" w:hAnsiTheme="majorBidi" w:cstheme="majorBidi"/>
          <w:color w:val="000000" w:themeColor="text1"/>
          <w:szCs w:val="24"/>
        </w:rPr>
        <w:tab/>
      </w:r>
      <w:r w:rsidR="006D0AB2" w:rsidRPr="005D04F8">
        <w:rPr>
          <w:rFonts w:asciiTheme="majorBidi" w:hAnsiTheme="majorBidi" w:cstheme="majorBidi"/>
          <w:color w:val="000000" w:themeColor="text1"/>
          <w:szCs w:val="24"/>
        </w:rPr>
        <w:tab/>
      </w:r>
      <w:r w:rsidR="006D0AB2" w:rsidRPr="005D04F8">
        <w:rPr>
          <w:rFonts w:asciiTheme="majorBidi" w:hAnsiTheme="majorBidi" w:cstheme="majorBidi"/>
          <w:color w:val="000000" w:themeColor="text1"/>
          <w:szCs w:val="24"/>
        </w:rPr>
        <w:tab/>
      </w:r>
      <w:r w:rsidR="006D0AB2" w:rsidRPr="005D04F8">
        <w:rPr>
          <w:rFonts w:asciiTheme="majorBidi" w:hAnsiTheme="majorBidi" w:cstheme="majorBidi"/>
          <w:color w:val="000000" w:themeColor="text1"/>
          <w:szCs w:val="24"/>
        </w:rPr>
        <w:tab/>
      </w:r>
      <w:r w:rsidR="006D0AB2" w:rsidRPr="005D04F8">
        <w:rPr>
          <w:rFonts w:asciiTheme="majorBidi" w:hAnsiTheme="majorBidi" w:cstheme="majorBidi"/>
          <w:color w:val="000000" w:themeColor="text1"/>
          <w:szCs w:val="24"/>
        </w:rPr>
        <w:tab/>
        <w:t>9</w:t>
      </w:r>
    </w:p>
    <w:p w:rsidR="006D0AB2" w:rsidRPr="005D04F8" w:rsidRDefault="00411651" w:rsidP="006D0AB2">
      <w:pPr>
        <w:spacing w:after="0" w:line="480" w:lineRule="auto"/>
        <w:rPr>
          <w:rFonts w:asciiTheme="majorBidi" w:hAnsiTheme="majorBidi" w:cstheme="majorBidi"/>
          <w:color w:val="000000" w:themeColor="text1"/>
          <w:szCs w:val="24"/>
        </w:rPr>
      </w:pPr>
      <w:r>
        <w:rPr>
          <w:rFonts w:asciiTheme="majorBidi" w:hAnsiTheme="majorBidi" w:cstheme="majorBidi"/>
          <w:color w:val="000000" w:themeColor="text1"/>
          <w:szCs w:val="24"/>
        </w:rPr>
        <w:t>2.3</w:t>
      </w:r>
      <w:r w:rsidR="006D0AB2">
        <w:rPr>
          <w:rFonts w:asciiTheme="majorBidi" w:hAnsiTheme="majorBidi" w:cstheme="majorBidi"/>
          <w:color w:val="000000" w:themeColor="text1"/>
          <w:szCs w:val="24"/>
        </w:rPr>
        <w:tab/>
        <w:t>Theoretical Framework</w:t>
      </w:r>
      <w:r w:rsidR="006D0AB2">
        <w:rPr>
          <w:rFonts w:asciiTheme="majorBidi" w:hAnsiTheme="majorBidi" w:cstheme="majorBidi"/>
          <w:color w:val="000000" w:themeColor="text1"/>
          <w:szCs w:val="24"/>
        </w:rPr>
        <w:tab/>
      </w:r>
      <w:r w:rsidR="006D0AB2">
        <w:rPr>
          <w:rFonts w:asciiTheme="majorBidi" w:hAnsiTheme="majorBidi" w:cstheme="majorBidi"/>
          <w:color w:val="000000" w:themeColor="text1"/>
          <w:szCs w:val="24"/>
        </w:rPr>
        <w:tab/>
      </w:r>
      <w:r w:rsidR="006D0AB2" w:rsidRPr="005D04F8">
        <w:rPr>
          <w:rFonts w:asciiTheme="majorBidi" w:hAnsiTheme="majorBidi" w:cstheme="majorBidi"/>
          <w:color w:val="000000" w:themeColor="text1"/>
          <w:szCs w:val="24"/>
        </w:rPr>
        <w:tab/>
      </w:r>
      <w:r w:rsidR="006D0AB2" w:rsidRPr="005D04F8">
        <w:rPr>
          <w:rFonts w:asciiTheme="majorBidi" w:hAnsiTheme="majorBidi" w:cstheme="majorBidi"/>
          <w:color w:val="000000" w:themeColor="text1"/>
          <w:szCs w:val="24"/>
        </w:rPr>
        <w:tab/>
      </w:r>
      <w:r w:rsidR="006D0AB2" w:rsidRPr="005D04F8">
        <w:rPr>
          <w:rFonts w:asciiTheme="majorBidi" w:hAnsiTheme="majorBidi" w:cstheme="majorBidi"/>
          <w:color w:val="000000" w:themeColor="text1"/>
          <w:szCs w:val="24"/>
        </w:rPr>
        <w:tab/>
      </w:r>
      <w:r w:rsidR="006D0AB2" w:rsidRPr="005D04F8">
        <w:rPr>
          <w:rFonts w:asciiTheme="majorBidi" w:hAnsiTheme="majorBidi" w:cstheme="majorBidi"/>
          <w:color w:val="000000" w:themeColor="text1"/>
          <w:szCs w:val="24"/>
        </w:rPr>
        <w:tab/>
      </w:r>
      <w:r w:rsidR="006D0AB2" w:rsidRPr="005D04F8">
        <w:rPr>
          <w:rFonts w:asciiTheme="majorBidi" w:hAnsiTheme="majorBidi" w:cstheme="majorBidi"/>
          <w:color w:val="000000" w:themeColor="text1"/>
          <w:szCs w:val="24"/>
        </w:rPr>
        <w:tab/>
        <w:t>29</w:t>
      </w:r>
    </w:p>
    <w:p w:rsidR="00411651" w:rsidRPr="005D04F8" w:rsidRDefault="00411651" w:rsidP="00411651">
      <w:pPr>
        <w:spacing w:after="0" w:line="480" w:lineRule="auto"/>
        <w:rPr>
          <w:rFonts w:asciiTheme="majorBidi" w:hAnsiTheme="majorBidi" w:cstheme="majorBidi"/>
          <w:color w:val="000000" w:themeColor="text1"/>
          <w:szCs w:val="24"/>
        </w:rPr>
      </w:pPr>
      <w:r>
        <w:rPr>
          <w:rFonts w:asciiTheme="majorBidi" w:hAnsiTheme="majorBidi" w:cstheme="majorBidi"/>
          <w:color w:val="000000" w:themeColor="text1"/>
          <w:szCs w:val="24"/>
        </w:rPr>
        <w:t>2.4</w:t>
      </w:r>
      <w:r w:rsidR="006D0AB2" w:rsidRPr="005D04F8">
        <w:rPr>
          <w:rFonts w:asciiTheme="majorBidi" w:hAnsiTheme="majorBidi" w:cstheme="majorBidi"/>
          <w:color w:val="000000" w:themeColor="text1"/>
          <w:szCs w:val="24"/>
        </w:rPr>
        <w:tab/>
        <w:t>Empirical Review</w:t>
      </w:r>
      <w:r w:rsidR="006D0AB2" w:rsidRPr="005D04F8">
        <w:rPr>
          <w:rFonts w:asciiTheme="majorBidi" w:hAnsiTheme="majorBidi" w:cstheme="majorBidi"/>
          <w:color w:val="000000" w:themeColor="text1"/>
          <w:szCs w:val="24"/>
        </w:rPr>
        <w:tab/>
      </w:r>
      <w:r w:rsidR="006D0AB2" w:rsidRPr="005D04F8">
        <w:rPr>
          <w:rFonts w:asciiTheme="majorBidi" w:hAnsiTheme="majorBidi" w:cstheme="majorBidi"/>
          <w:color w:val="000000" w:themeColor="text1"/>
          <w:szCs w:val="24"/>
        </w:rPr>
        <w:tab/>
      </w:r>
      <w:r w:rsidR="006D0AB2" w:rsidRPr="005D04F8">
        <w:rPr>
          <w:rFonts w:asciiTheme="majorBidi" w:hAnsiTheme="majorBidi" w:cstheme="majorBidi"/>
          <w:color w:val="000000" w:themeColor="text1"/>
          <w:szCs w:val="24"/>
        </w:rPr>
        <w:tab/>
      </w:r>
      <w:r w:rsidR="006D0AB2" w:rsidRPr="005D04F8">
        <w:rPr>
          <w:rFonts w:asciiTheme="majorBidi" w:hAnsiTheme="majorBidi" w:cstheme="majorBidi"/>
          <w:color w:val="000000" w:themeColor="text1"/>
          <w:szCs w:val="24"/>
        </w:rPr>
        <w:tab/>
      </w:r>
      <w:r w:rsidR="006D0AB2" w:rsidRPr="005D04F8">
        <w:rPr>
          <w:rFonts w:asciiTheme="majorBidi" w:hAnsiTheme="majorBidi" w:cstheme="majorBidi"/>
          <w:color w:val="000000" w:themeColor="text1"/>
          <w:szCs w:val="24"/>
        </w:rPr>
        <w:tab/>
      </w:r>
      <w:r w:rsidR="006D0AB2" w:rsidRPr="005D04F8">
        <w:rPr>
          <w:rFonts w:asciiTheme="majorBidi" w:hAnsiTheme="majorBidi" w:cstheme="majorBidi"/>
          <w:color w:val="000000" w:themeColor="text1"/>
          <w:szCs w:val="24"/>
        </w:rPr>
        <w:tab/>
      </w:r>
      <w:r w:rsidR="006D0AB2" w:rsidRPr="005D04F8">
        <w:rPr>
          <w:rFonts w:asciiTheme="majorBidi" w:hAnsiTheme="majorBidi" w:cstheme="majorBidi"/>
          <w:color w:val="000000" w:themeColor="text1"/>
          <w:szCs w:val="24"/>
        </w:rPr>
        <w:tab/>
      </w:r>
      <w:r w:rsidR="006D0AB2" w:rsidRPr="005D04F8">
        <w:rPr>
          <w:rFonts w:asciiTheme="majorBidi" w:hAnsiTheme="majorBidi" w:cstheme="majorBidi"/>
          <w:color w:val="000000" w:themeColor="text1"/>
          <w:szCs w:val="24"/>
        </w:rPr>
        <w:tab/>
        <w:t>29</w:t>
      </w:r>
    </w:p>
    <w:p w:rsidR="006D0AB2" w:rsidRPr="005D04F8" w:rsidRDefault="006D0AB2" w:rsidP="006D0AB2">
      <w:pPr>
        <w:spacing w:after="0" w:line="480" w:lineRule="auto"/>
        <w:rPr>
          <w:rFonts w:asciiTheme="majorBidi" w:hAnsiTheme="majorBidi" w:cstheme="majorBidi"/>
          <w:b/>
          <w:color w:val="000000" w:themeColor="text1"/>
          <w:szCs w:val="24"/>
        </w:rPr>
      </w:pPr>
      <w:r w:rsidRPr="005D04F8">
        <w:rPr>
          <w:rFonts w:asciiTheme="majorBidi" w:hAnsiTheme="majorBidi" w:cstheme="majorBidi"/>
          <w:b/>
          <w:color w:val="000000" w:themeColor="text1"/>
          <w:szCs w:val="24"/>
        </w:rPr>
        <w:t xml:space="preserve">CHAPTER THREE: </w:t>
      </w:r>
      <w:r w:rsidRPr="005D04F8">
        <w:rPr>
          <w:rFonts w:asciiTheme="majorBidi" w:hAnsiTheme="majorBidi" w:cstheme="majorBidi"/>
          <w:b/>
          <w:i/>
          <w:iCs/>
          <w:color w:val="000000" w:themeColor="text1"/>
          <w:szCs w:val="24"/>
        </w:rPr>
        <w:t>METHODOLOGY</w:t>
      </w:r>
      <w:r w:rsidRPr="005D04F8">
        <w:rPr>
          <w:rFonts w:asciiTheme="majorBidi" w:hAnsiTheme="majorBidi" w:cstheme="majorBidi"/>
          <w:b/>
          <w:color w:val="000000" w:themeColor="text1"/>
          <w:szCs w:val="24"/>
        </w:rPr>
        <w:t xml:space="preserve"> </w:t>
      </w:r>
    </w:p>
    <w:p w:rsidR="006D0AB2" w:rsidRPr="005D04F8" w:rsidRDefault="006D0AB2" w:rsidP="006D0AB2">
      <w:pPr>
        <w:spacing w:after="0" w:line="480" w:lineRule="auto"/>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3.1</w:t>
      </w:r>
      <w:r w:rsidRPr="005D04F8">
        <w:rPr>
          <w:rFonts w:asciiTheme="majorBidi" w:hAnsiTheme="majorBidi" w:cstheme="majorBidi"/>
          <w:color w:val="000000" w:themeColor="text1"/>
          <w:szCs w:val="24"/>
        </w:rPr>
        <w:tab/>
        <w:t>Design</w:t>
      </w:r>
      <w:r w:rsidRPr="005D04F8">
        <w:rPr>
          <w:rFonts w:asciiTheme="majorBidi" w:hAnsiTheme="majorBidi" w:cstheme="majorBidi"/>
          <w:color w:val="000000" w:themeColor="text1"/>
          <w:szCs w:val="24"/>
        </w:rPr>
        <w:tab/>
        <w:t>Study</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32</w:t>
      </w:r>
    </w:p>
    <w:p w:rsidR="006D0AB2" w:rsidRPr="005D04F8" w:rsidRDefault="006D0AB2" w:rsidP="006D0AB2">
      <w:pPr>
        <w:spacing w:after="0" w:line="480" w:lineRule="auto"/>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3.2</w:t>
      </w:r>
      <w:r w:rsidRPr="005D04F8">
        <w:rPr>
          <w:rFonts w:asciiTheme="majorBidi" w:hAnsiTheme="majorBidi" w:cstheme="majorBidi"/>
          <w:color w:val="000000" w:themeColor="text1"/>
          <w:szCs w:val="24"/>
        </w:rPr>
        <w:tab/>
        <w:t>Sources of Data</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33</w:t>
      </w:r>
    </w:p>
    <w:p w:rsidR="006D0AB2" w:rsidRPr="005D04F8" w:rsidRDefault="006D0AB2" w:rsidP="006D0AB2">
      <w:pPr>
        <w:spacing w:after="0" w:line="480" w:lineRule="auto"/>
        <w:rPr>
          <w:rFonts w:asciiTheme="majorBidi" w:hAnsiTheme="majorBidi" w:cstheme="majorBidi"/>
          <w:color w:val="000000" w:themeColor="text1"/>
          <w:szCs w:val="24"/>
        </w:rPr>
      </w:pPr>
      <w:r w:rsidRPr="005D04F8">
        <w:rPr>
          <w:rFonts w:asciiTheme="majorBidi" w:hAnsiTheme="majorBidi" w:cstheme="majorBidi"/>
          <w:color w:val="000000" w:themeColor="text1"/>
          <w:szCs w:val="24"/>
        </w:rPr>
        <w:lastRenderedPageBreak/>
        <w:t>3.3</w:t>
      </w:r>
      <w:r w:rsidRPr="005D04F8">
        <w:rPr>
          <w:rFonts w:asciiTheme="majorBidi" w:hAnsiTheme="majorBidi" w:cstheme="majorBidi"/>
          <w:color w:val="000000" w:themeColor="text1"/>
          <w:szCs w:val="24"/>
        </w:rPr>
        <w:tab/>
        <w:t>Population of the Study</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33</w:t>
      </w:r>
    </w:p>
    <w:p w:rsidR="006D0AB2" w:rsidRPr="005D04F8" w:rsidRDefault="006D0AB2" w:rsidP="006D0AB2">
      <w:pPr>
        <w:spacing w:after="0" w:line="480" w:lineRule="auto"/>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3.4</w:t>
      </w:r>
      <w:r w:rsidRPr="005D04F8">
        <w:rPr>
          <w:rFonts w:asciiTheme="majorBidi" w:hAnsiTheme="majorBidi" w:cstheme="majorBidi"/>
          <w:color w:val="000000" w:themeColor="text1"/>
          <w:szCs w:val="24"/>
        </w:rPr>
        <w:tab/>
        <w:t>Sample and Sampling Technique</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33</w:t>
      </w:r>
    </w:p>
    <w:p w:rsidR="006D0AB2" w:rsidRPr="005D04F8" w:rsidRDefault="006D0AB2" w:rsidP="006D0AB2">
      <w:pPr>
        <w:spacing w:after="0" w:line="480" w:lineRule="auto"/>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3.5</w:t>
      </w:r>
      <w:r w:rsidRPr="005D04F8">
        <w:rPr>
          <w:rFonts w:asciiTheme="majorBidi" w:hAnsiTheme="majorBidi" w:cstheme="majorBidi"/>
          <w:color w:val="000000" w:themeColor="text1"/>
          <w:szCs w:val="24"/>
        </w:rPr>
        <w:tab/>
        <w:t xml:space="preserve">Research Instrument </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33</w:t>
      </w:r>
    </w:p>
    <w:p w:rsidR="006D0AB2" w:rsidRPr="005D04F8" w:rsidRDefault="006D0AB2" w:rsidP="006D0AB2">
      <w:pPr>
        <w:spacing w:after="0" w:line="480" w:lineRule="auto"/>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3.6</w:t>
      </w:r>
      <w:r w:rsidRPr="005D04F8">
        <w:rPr>
          <w:rFonts w:asciiTheme="majorBidi" w:hAnsiTheme="majorBidi" w:cstheme="majorBidi"/>
          <w:color w:val="000000" w:themeColor="text1"/>
          <w:szCs w:val="24"/>
        </w:rPr>
        <w:tab/>
        <w:t>Method of Data Analysis</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33</w:t>
      </w:r>
    </w:p>
    <w:p w:rsidR="006D0AB2" w:rsidRPr="005D04F8" w:rsidRDefault="006D0AB2" w:rsidP="006D0AB2">
      <w:pPr>
        <w:spacing w:after="0" w:line="480" w:lineRule="auto"/>
        <w:rPr>
          <w:rFonts w:asciiTheme="majorBidi" w:hAnsiTheme="majorBidi" w:cstheme="majorBidi"/>
          <w:b/>
          <w:color w:val="000000" w:themeColor="text1"/>
          <w:szCs w:val="24"/>
        </w:rPr>
      </w:pPr>
      <w:r w:rsidRPr="005D04F8">
        <w:rPr>
          <w:rFonts w:asciiTheme="majorBidi" w:hAnsiTheme="majorBidi" w:cstheme="majorBidi"/>
          <w:b/>
          <w:color w:val="000000" w:themeColor="text1"/>
          <w:szCs w:val="24"/>
        </w:rPr>
        <w:t xml:space="preserve">CHAPTER FOUR: </w:t>
      </w:r>
      <w:r w:rsidRPr="005D04F8">
        <w:rPr>
          <w:rFonts w:asciiTheme="majorBidi" w:hAnsiTheme="majorBidi" w:cstheme="majorBidi"/>
          <w:b/>
          <w:i/>
          <w:iCs/>
          <w:color w:val="000000" w:themeColor="text1"/>
          <w:szCs w:val="24"/>
        </w:rPr>
        <w:t>ANALYSIS AND DISCUSSION</w:t>
      </w:r>
    </w:p>
    <w:p w:rsidR="006D0AB2" w:rsidRPr="005D04F8" w:rsidRDefault="006D0AB2" w:rsidP="006D0AB2">
      <w:pPr>
        <w:spacing w:after="0" w:line="480" w:lineRule="auto"/>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4.1</w:t>
      </w:r>
      <w:r w:rsidRPr="005D04F8">
        <w:rPr>
          <w:rFonts w:asciiTheme="majorBidi" w:hAnsiTheme="majorBidi" w:cstheme="majorBidi"/>
          <w:color w:val="000000" w:themeColor="text1"/>
          <w:szCs w:val="24"/>
        </w:rPr>
        <w:tab/>
        <w:t xml:space="preserve">Preamble </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35</w:t>
      </w:r>
    </w:p>
    <w:p w:rsidR="006D0AB2" w:rsidRPr="005D04F8" w:rsidRDefault="006D0AB2" w:rsidP="006D0AB2">
      <w:pPr>
        <w:spacing w:after="0" w:line="480" w:lineRule="auto"/>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4.2</w:t>
      </w:r>
      <w:r w:rsidRPr="005D04F8">
        <w:rPr>
          <w:rFonts w:asciiTheme="majorBidi" w:hAnsiTheme="majorBidi" w:cstheme="majorBidi"/>
          <w:color w:val="000000" w:themeColor="text1"/>
          <w:szCs w:val="24"/>
        </w:rPr>
        <w:tab/>
        <w:t>Demographic Characteristic of Respondents</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35</w:t>
      </w:r>
    </w:p>
    <w:p w:rsidR="006D0AB2" w:rsidRPr="005D04F8" w:rsidRDefault="006D0AB2" w:rsidP="006D0AB2">
      <w:pPr>
        <w:spacing w:after="0" w:line="480" w:lineRule="auto"/>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4.3</w:t>
      </w:r>
      <w:r w:rsidRPr="005D04F8">
        <w:rPr>
          <w:rFonts w:asciiTheme="majorBidi" w:hAnsiTheme="majorBidi" w:cstheme="majorBidi"/>
          <w:color w:val="000000" w:themeColor="text1"/>
          <w:szCs w:val="24"/>
        </w:rPr>
        <w:tab/>
        <w:t>Statistical Results</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37</w:t>
      </w:r>
    </w:p>
    <w:p w:rsidR="006D0AB2" w:rsidRPr="005D04F8" w:rsidRDefault="006D0AB2" w:rsidP="006D0AB2">
      <w:pPr>
        <w:spacing w:after="0" w:line="480" w:lineRule="auto"/>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4.4</w:t>
      </w:r>
      <w:r w:rsidRPr="005D04F8">
        <w:rPr>
          <w:rFonts w:asciiTheme="majorBidi" w:hAnsiTheme="majorBidi" w:cstheme="majorBidi"/>
          <w:color w:val="000000" w:themeColor="text1"/>
          <w:szCs w:val="24"/>
        </w:rPr>
        <w:tab/>
        <w:t>Test of Hypotheses</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40</w:t>
      </w:r>
    </w:p>
    <w:p w:rsidR="006D0AB2" w:rsidRPr="005D04F8" w:rsidRDefault="006D0AB2" w:rsidP="006D0AB2">
      <w:pPr>
        <w:spacing w:after="0" w:line="480" w:lineRule="auto"/>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4.5</w:t>
      </w:r>
      <w:r w:rsidRPr="005D04F8">
        <w:rPr>
          <w:rFonts w:asciiTheme="majorBidi" w:hAnsiTheme="majorBidi" w:cstheme="majorBidi"/>
          <w:color w:val="000000" w:themeColor="text1"/>
          <w:szCs w:val="24"/>
        </w:rPr>
        <w:tab/>
        <w:t>Summary of Findings</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41</w:t>
      </w:r>
    </w:p>
    <w:p w:rsidR="006D0AB2" w:rsidRPr="005D04F8" w:rsidRDefault="006D0AB2" w:rsidP="006D0AB2">
      <w:pPr>
        <w:spacing w:after="0" w:line="480" w:lineRule="auto"/>
        <w:rPr>
          <w:rFonts w:asciiTheme="majorBidi" w:hAnsiTheme="majorBidi" w:cstheme="majorBidi"/>
          <w:b/>
          <w:color w:val="000000" w:themeColor="text1"/>
          <w:szCs w:val="24"/>
        </w:rPr>
      </w:pPr>
      <w:r w:rsidRPr="005D04F8">
        <w:rPr>
          <w:rFonts w:asciiTheme="majorBidi" w:hAnsiTheme="majorBidi" w:cstheme="majorBidi"/>
          <w:b/>
          <w:color w:val="000000" w:themeColor="text1"/>
          <w:szCs w:val="24"/>
        </w:rPr>
        <w:t xml:space="preserve">CHAPTER FIVE: </w:t>
      </w:r>
      <w:r w:rsidRPr="005D04F8">
        <w:rPr>
          <w:rFonts w:asciiTheme="majorBidi" w:hAnsiTheme="majorBidi" w:cstheme="majorBidi"/>
          <w:b/>
          <w:i/>
          <w:iCs/>
          <w:color w:val="000000" w:themeColor="text1"/>
          <w:szCs w:val="24"/>
        </w:rPr>
        <w:t>SUMMARY, CONCLUSION AND RECOMMENDATIONS</w:t>
      </w:r>
      <w:r w:rsidRPr="005D04F8">
        <w:rPr>
          <w:rFonts w:asciiTheme="majorBidi" w:hAnsiTheme="majorBidi" w:cstheme="majorBidi"/>
          <w:b/>
          <w:color w:val="000000" w:themeColor="text1"/>
          <w:szCs w:val="24"/>
        </w:rPr>
        <w:t xml:space="preserve"> </w:t>
      </w:r>
    </w:p>
    <w:p w:rsidR="006D0AB2" w:rsidRPr="005D04F8" w:rsidRDefault="006D0AB2" w:rsidP="006D0AB2">
      <w:pPr>
        <w:spacing w:after="0" w:line="480" w:lineRule="auto"/>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5.1</w:t>
      </w:r>
      <w:r w:rsidRPr="005D04F8">
        <w:rPr>
          <w:rFonts w:asciiTheme="majorBidi" w:hAnsiTheme="majorBidi" w:cstheme="majorBidi"/>
          <w:color w:val="000000" w:themeColor="text1"/>
          <w:szCs w:val="24"/>
        </w:rPr>
        <w:tab/>
        <w:t xml:space="preserve">Summary </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42</w:t>
      </w:r>
    </w:p>
    <w:p w:rsidR="006D0AB2" w:rsidRPr="005D04F8" w:rsidRDefault="006D0AB2" w:rsidP="006D0AB2">
      <w:pPr>
        <w:spacing w:after="0" w:line="480" w:lineRule="auto"/>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5.2</w:t>
      </w:r>
      <w:r w:rsidRPr="005D04F8">
        <w:rPr>
          <w:rFonts w:asciiTheme="majorBidi" w:hAnsiTheme="majorBidi" w:cstheme="majorBidi"/>
          <w:color w:val="000000" w:themeColor="text1"/>
          <w:szCs w:val="24"/>
        </w:rPr>
        <w:tab/>
        <w:t xml:space="preserve">Conclusion </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43</w:t>
      </w:r>
    </w:p>
    <w:p w:rsidR="006D0AB2" w:rsidRPr="005D04F8" w:rsidRDefault="006D0AB2" w:rsidP="006D0AB2">
      <w:pPr>
        <w:spacing w:after="0" w:line="480" w:lineRule="auto"/>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5.3</w:t>
      </w:r>
      <w:r w:rsidRPr="005D04F8">
        <w:rPr>
          <w:rFonts w:asciiTheme="majorBidi" w:hAnsiTheme="majorBidi" w:cstheme="majorBidi"/>
          <w:color w:val="000000" w:themeColor="text1"/>
          <w:szCs w:val="24"/>
        </w:rPr>
        <w:tab/>
        <w:t xml:space="preserve">Recommendations </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43</w:t>
      </w:r>
    </w:p>
    <w:p w:rsidR="006D0AB2" w:rsidRPr="005D04F8" w:rsidRDefault="006D0AB2" w:rsidP="006D0AB2">
      <w:pPr>
        <w:spacing w:after="0" w:line="480" w:lineRule="auto"/>
        <w:ind w:firstLine="720"/>
        <w:rPr>
          <w:rFonts w:asciiTheme="majorBidi" w:hAnsiTheme="majorBidi" w:cstheme="majorBidi"/>
          <w:color w:val="000000" w:themeColor="text1"/>
          <w:szCs w:val="24"/>
        </w:rPr>
      </w:pPr>
      <w:r w:rsidRPr="005D04F8">
        <w:rPr>
          <w:rFonts w:asciiTheme="majorBidi" w:hAnsiTheme="majorBidi" w:cstheme="majorBidi"/>
          <w:color w:val="000000" w:themeColor="text1"/>
          <w:szCs w:val="24"/>
        </w:rPr>
        <w:t>References</w:t>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r>
      <w:r w:rsidRPr="005D04F8">
        <w:rPr>
          <w:rFonts w:asciiTheme="majorBidi" w:hAnsiTheme="majorBidi" w:cstheme="majorBidi"/>
          <w:color w:val="000000" w:themeColor="text1"/>
          <w:szCs w:val="24"/>
        </w:rPr>
        <w:tab/>
        <w:t>45</w:t>
      </w:r>
    </w:p>
    <w:p w:rsidR="006D0AB2" w:rsidRDefault="006D0AB2" w:rsidP="006D0AB2">
      <w:pPr>
        <w:spacing w:line="480" w:lineRule="auto"/>
        <w:jc w:val="center"/>
        <w:rPr>
          <w:b/>
          <w:szCs w:val="24"/>
        </w:rPr>
      </w:pPr>
    </w:p>
    <w:p w:rsidR="006D0AB2" w:rsidRDefault="006D0AB2" w:rsidP="006D0AB2">
      <w:pPr>
        <w:spacing w:line="480" w:lineRule="auto"/>
        <w:jc w:val="center"/>
        <w:rPr>
          <w:b/>
          <w:szCs w:val="24"/>
        </w:rPr>
      </w:pPr>
    </w:p>
    <w:p w:rsidR="006D0AB2" w:rsidRDefault="006D0AB2" w:rsidP="006D0AB2">
      <w:pPr>
        <w:spacing w:line="480" w:lineRule="auto"/>
        <w:jc w:val="center"/>
        <w:rPr>
          <w:b/>
          <w:szCs w:val="24"/>
        </w:rPr>
      </w:pPr>
    </w:p>
    <w:p w:rsidR="00335924" w:rsidRPr="005B6BAF" w:rsidRDefault="00335924" w:rsidP="005B6BAF">
      <w:pPr>
        <w:spacing w:after="0" w:line="480" w:lineRule="auto"/>
        <w:ind w:left="125" w:right="0" w:firstLine="0"/>
        <w:jc w:val="center"/>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35924" w:rsidRPr="005B6BAF" w:rsidRDefault="00335924" w:rsidP="005B6BAF">
      <w:pPr>
        <w:spacing w:after="0" w:line="480" w:lineRule="auto"/>
        <w:ind w:left="125" w:right="0" w:firstLine="0"/>
        <w:jc w:val="center"/>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35924" w:rsidRPr="005B6BAF" w:rsidRDefault="00335924" w:rsidP="00FB4A1F">
      <w:pPr>
        <w:spacing w:after="0" w:line="480" w:lineRule="auto"/>
        <w:ind w:left="0" w:right="0"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35924" w:rsidRPr="005B6BAF" w:rsidRDefault="00335924" w:rsidP="005B6BAF">
      <w:pPr>
        <w:pStyle w:val="Heading1"/>
        <w:spacing w:after="185" w:line="480" w:lineRule="auto"/>
        <w:ind w:left="96"/>
        <w:jc w:val="cente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ABSTRACT</w:t>
      </w:r>
    </w:p>
    <w:p w:rsidR="00335924" w:rsidRPr="006D0AB2" w:rsidRDefault="00335924" w:rsidP="006D0AB2">
      <w:pPr>
        <w:spacing w:line="240" w:lineRule="auto"/>
        <w:ind w:left="96" w:right="139"/>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0AB2">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“Financial performance (FP) is a subjective measure of how well a firm can use assets from its primary mode of business and generate revenues. The term is also used as a general measure of a firm’s overall financial health over a given period.” A company’s financial performance refers to its health as a whole and the money it makes from its operations. Allocating resources effectively to meet objectives and boost profits is at the heart of this practice. The integrity of Nigeria’s oil and gas data relies on it completely. The sustainability of oil and gas in Nigeria is becoming questionable due to environmental factors that were not properly accounted for, and this prompted the researcher of this study to zero in on the effect of corporate social responsibility on the bottom lines of Nigeria’s publicly traded oil and gas firms. This study used an ex- post facto method for its research, using data from secondary sources such as annual reports and the Nigerian stock market. Inadequate CSR reporting and a failure to adequately reflect the financial performance of listed oil and gas firms have been noted in numerous works of literature. Using panel data analysis, the research correlated CSR reporting with the profitability indicators return on assets (ROA), return on equity (ROE), and return on capital employed (ROCE) of publicly traded oil and gas firms. This study looks at 10 Nigerian oil and gas firms that are traded on public markets. A filter was used with a census sampling strategy. Firms that (1) were permitted to trade before January 1, 2010, or (2) are still listed as of December 31, 2020 are eligible for review. In addition, the organization must publicly disclose yearly reports pertinent to the time under investigation. As a result of not meeting these criteria, four of the original eight firms were eliminated. Secondary sources were consulted to get the data needed. EViews 10, a statistical </w:t>
      </w:r>
      <w:proofErr w:type="spellStart"/>
      <w:r w:rsidRPr="006D0AB2">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programme</w:t>
      </w:r>
      <w:proofErr w:type="spellEnd"/>
      <w:r w:rsidRPr="006D0AB2">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used to analyze the data for this research. The regression analysis showed that CSR reporting increases ROA by a small but </w:t>
      </w:r>
      <w:proofErr w:type="spellStart"/>
      <w:r w:rsidRPr="006D0AB2">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favourable</w:t>
      </w:r>
      <w:proofErr w:type="spellEnd"/>
      <w:r w:rsidRPr="006D0AB2">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amount. The return on equity, however, was shown to be positively correlated with environmental sustainability. Finally, a statistically insignificant positive correlation was found between social sustainability and return on investment (ROI). Therefore, this study concludes, based on the data provided, that sustainability reporting significantly affects the company’s financial performance for listed oil and gas businesses in Nigeria. Based on the findings of this study, oil and gas companies in Nigeria should make public disclosure of their sustainability efforts a top priority if they want to improve their bottom lines. Compliance in the industry as a whole can be improved if policymakers and standard-setting organizations work together to make it easier for industries to design and execute sector-specific reporting regulations. </w:t>
      </w:r>
    </w:p>
    <w:p w:rsidR="00335924" w:rsidRPr="006D0AB2" w:rsidRDefault="00335924" w:rsidP="006D0AB2">
      <w:pPr>
        <w:spacing w:after="0" w:line="240" w:lineRule="auto"/>
        <w:ind w:left="0" w:right="0" w:firstLine="0"/>
        <w:jc w:val="left"/>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0AB2">
        <w:rPr>
          <w:i/>
          <w:color w:val="000000" w:themeColor="text1"/>
          <w:sz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35924" w:rsidRPr="006D0AB2" w:rsidRDefault="00335924" w:rsidP="006D0AB2">
      <w:pPr>
        <w:spacing w:after="35" w:line="240" w:lineRule="auto"/>
        <w:ind w:left="96" w:right="139"/>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0AB2">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Keywords: “Corporate Social Responsibility, Environmental Reporting, Oil and Gas Firms, Return on Assets, Return on Equity, and Sustainability Reporting,” </w:t>
      </w:r>
    </w:p>
    <w:p w:rsidR="00335924" w:rsidRPr="005B6BAF" w:rsidRDefault="006D0AB2" w:rsidP="006D0AB2">
      <w:pPr>
        <w:spacing w:line="480" w:lineRule="auto"/>
        <w:ind w:left="0"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rsidR="00335924" w:rsidRPr="007D4565" w:rsidRDefault="007D4565" w:rsidP="007D4565">
      <w:pPr>
        <w:spacing w:line="480" w:lineRule="auto"/>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4565">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CHAPTER ONE</w:t>
      </w:r>
    </w:p>
    <w:p w:rsidR="00335924" w:rsidRPr="005B6BAF" w:rsidRDefault="007D4565" w:rsidP="007D4565">
      <w:pPr>
        <w:pStyle w:val="Heading1"/>
        <w:spacing w:line="480" w:lineRule="auto"/>
        <w:ind w:left="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35924" w:rsidRPr="007D456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INTRODUCTION </w:t>
      </w:r>
    </w:p>
    <w:p w:rsidR="00335924" w:rsidRPr="005B6BAF" w:rsidRDefault="00335924" w:rsidP="007D7049">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financial health over a given period.” In other words, Financial Performance (FP) refers to the term used to describe a company’s financial gain from investing in a certain business activity. Financial Performance is often referred to as the compensation received by an entrepreneur for allocating his resources to a certain business venture. The financial performance (FP) ratio is a measure of how well a business or organization’s leaders manage the wealth of its shareholders. The success of the company is assessed </w:t>
      </w:r>
      <w:r w:rsidRPr="009B545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its profitability as a criterion. It is a crucial factor in assessing the management team’s efficiency and effectiveness, especially when it comes to how shareholders’ investments are used to generate additional wealth as a return on their initial investment. According to Abbas and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Olatoro</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 the notion of FP may be defined as the process of valuing a company’s strategy and operations and determining its return on assets (ROA), return on equity (ROE), earnings per share (EPS), and net profit margin.</w:t>
      </w:r>
    </w:p>
    <w:p w:rsidR="00335924" w:rsidRPr="005B6BAF" w:rsidRDefault="00335924" w:rsidP="007D4565">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Companies are often structured with the primary goal of increasing the wealth of their owners. Businesses should place a greater emphasis on meeting the needs of those whose interests are directly or indirectly impacted by modern business practices than just maximizing profits. In most cases, companies aim to increase shareholder wealth while maintaining a healthy profit margin. Nevertheless, these organizations’ operations and activities often impact both their immediate surroundings and the broader environment. The concept of sustainability has been gaining traction in many parts of the world since 2010. Some businesses go above and beyond the required reporting of financial performance by disclosing non-financial metrics and </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initiatives that have a major impact on the company’s bottom line. Hence, it is important to keep tabs on the firm’s social effects throughout time by collecting and reporting relevant metrics. When it comes to answering stakeholders’ questions and easing their concerns, sustainability reporting (SR) is required.</w:t>
      </w:r>
    </w:p>
    <w:p w:rsidR="00335924" w:rsidRDefault="00335924" w:rsidP="008C2D7A">
      <w:pPr>
        <w:spacing w:line="480" w:lineRule="auto"/>
        <w:ind w:left="96" w:right="13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industry’s strategy will help with sustainability issues including waste reduction, pollution prevention, energy efficiency, and conservation. Companies that are able to successfully integrate sustainability and transparency do so not simply to win over society but also as a method of maximizing earnings, as pointed out by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Nasiru</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Abdulrahman, Babangida, and Abubakar (2020).</w:t>
      </w:r>
    </w:p>
    <w:p w:rsidR="008C2D7A" w:rsidRPr="008C2D7A" w:rsidRDefault="008C2D7A" w:rsidP="008C2D7A">
      <w:pPr>
        <w:spacing w:line="480" w:lineRule="auto"/>
        <w:ind w:left="96" w:right="13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STATEMENT OF THE PROBLEM</w:t>
      </w:r>
    </w:p>
    <w:p w:rsidR="00335924" w:rsidRDefault="008C2D7A" w:rsidP="005B6BAF">
      <w:pPr>
        <w:spacing w:line="48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Unfortunately, </w:t>
      </w:r>
      <w:r w:rsidR="00957E76"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many</w:t>
      </w:r>
      <w:r w:rsidR="00335924"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interactions between locals and oil companies occur throughout exploration, production, and marketing. Companies in the oil industry are under increasing pressure to support the development of the areas around their operations. The World Bank, national governments, and non-profits have all made similar claims about sustainability’s role in alleviating poverty and promoting local growth in recent years. If a business helps the community, it has social sustainability. Maintaining people’s political and economic rights is crucial to maintaining stable societies. Some examples are the right to fair and safe working conditions, the right to protect and promote one’s own culture, and the right to promote the long-te</w:t>
      </w:r>
      <w:r w:rsidR="00881EC7"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rm well- being of all humans.</w:t>
      </w:r>
    </w:p>
    <w:p w:rsidR="007D7049" w:rsidRDefault="007D7049" w:rsidP="005B6BAF">
      <w:pPr>
        <w:spacing w:line="48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D7049" w:rsidRPr="005B6BAF" w:rsidRDefault="007D7049" w:rsidP="005B6BAF">
      <w:pPr>
        <w:spacing w:line="48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81EC7" w:rsidRPr="008C2D7A" w:rsidRDefault="008C2D7A" w:rsidP="005B6BAF">
      <w:pPr>
        <w:spacing w:line="480" w:lineRule="auto"/>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D7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1.3 RESEARCH QUESTIONS</w:t>
      </w:r>
    </w:p>
    <w:p w:rsidR="00881EC7" w:rsidRPr="005B6BAF" w:rsidRDefault="007D4565" w:rsidP="008C2D7A">
      <w:pPr>
        <w:spacing w:line="480" w:lineRule="auto"/>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is there </w:t>
      </w:r>
      <w:proofErr w:type="gramStart"/>
      <w:r>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w:t>
      </w:r>
      <w:r w:rsidR="008C2D7A"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impact</w:t>
      </w:r>
      <w:proofErr w:type="gramEnd"/>
      <w:r w:rsidR="008C2D7A"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CSR reporting on the </w:t>
      </w:r>
      <w:r w:rsidR="008C2D7A" w:rsidRPr="007D4565">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ROCE</w:t>
      </w:r>
      <w:r w:rsidR="008C2D7A"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oil and gas companies listed</w:t>
      </w:r>
      <w:r w:rsidR="008C2D7A"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8C2D7A">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the Nigerian Stock Exchange</w:t>
      </w:r>
      <w:r>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C2D7A"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8C2D7A"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there </w:t>
      </w:r>
      <w:proofErr w:type="gramStart"/>
      <w:r>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w:t>
      </w:r>
      <w:r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C2D7A"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impact</w:t>
      </w:r>
      <w:proofErr w:type="gramEnd"/>
      <w:r w:rsidR="008C2D7A"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CSR reporting on the </w:t>
      </w:r>
      <w:r w:rsidR="008C2D7A" w:rsidRPr="007D4565">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ROA</w:t>
      </w:r>
      <w:r w:rsidR="008C2D7A"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oil and gas companies listed</w:t>
      </w:r>
      <w:r w:rsidR="008C2D7A"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8C2D7A"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the N</w:t>
      </w:r>
      <w:r w:rsidR="008C2D7A">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igerian Stock Exchange</w:t>
      </w:r>
      <w:r>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C2D7A"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8C2D7A"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there </w:t>
      </w:r>
      <w:proofErr w:type="gramStart"/>
      <w:r>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w:t>
      </w:r>
      <w:r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C2D7A"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impact</w:t>
      </w:r>
      <w:proofErr w:type="gramEnd"/>
      <w:r w:rsidR="008C2D7A"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CSR reporting on the</w:t>
      </w:r>
      <w:r w:rsidR="008C2D7A" w:rsidRPr="007D4565">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ROE</w:t>
      </w:r>
      <w:r w:rsidR="008C2D7A"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oil and gas companies listed on </w:t>
      </w:r>
      <w:r>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Nigerian Stock Exchange?</w:t>
      </w:r>
    </w:p>
    <w:p w:rsidR="00881EC7" w:rsidRPr="008C2D7A" w:rsidRDefault="008C2D7A" w:rsidP="005B6BAF">
      <w:pPr>
        <w:spacing w:line="480" w:lineRule="auto"/>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D7A">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OBJECTIVE OF THE STUDY</w:t>
      </w:r>
    </w:p>
    <w:p w:rsidR="00881EC7" w:rsidRPr="005B6BAF" w:rsidRDefault="00881EC7" w:rsidP="005B6BAF">
      <w:pPr>
        <w:spacing w:line="480" w:lineRule="auto"/>
        <w:jc w:val="left"/>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study assessed how oil and gas companies listed on the Nigerian Stock Exchange (NSE) benefit from corporate sustainability reporting These are the precise aims of the research:</w:t>
      </w:r>
    </w:p>
    <w:p w:rsidR="00881EC7" w:rsidRPr="005B6BAF" w:rsidRDefault="00881EC7" w:rsidP="005B6BAF">
      <w:pPr>
        <w:spacing w:line="480" w:lineRule="auto"/>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1.To understand the impact of CSR reporting on the ROCE of oil and gas companies listed</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8C2D7A">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the Nigerian Stock Exchange</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To understand the impact of CSR reporting on the ROA of the oil and gas companies listed</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the Nigerian Stock Exchange:</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To understand the impact of CSR reporting on the ROE of the oil and gas companies listed on </w:t>
      </w:r>
      <w:r w:rsidR="007D4565">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Nigerian Stock Exchange: </w:t>
      </w:r>
    </w:p>
    <w:p w:rsidR="00881EC7" w:rsidRPr="008C2D7A" w:rsidRDefault="00881EC7" w:rsidP="005B6BAF">
      <w:pPr>
        <w:spacing w:line="480" w:lineRule="auto"/>
        <w:jc w:val="left"/>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D7A">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1.5 </w:t>
      </w:r>
      <w:r w:rsidRPr="008C2D7A">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Research hypotheses</w:t>
      </w:r>
    </w:p>
    <w:p w:rsidR="00881EC7" w:rsidRPr="005B6BAF" w:rsidRDefault="00881EC7" w:rsidP="007D7049">
      <w:pPr>
        <w:spacing w:line="480" w:lineRule="auto"/>
        <w:jc w:val="left"/>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objectives with the following hypotheses:</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study intends to achieve the research hypotheses</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D7049">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Ho1</w:t>
      </w:r>
      <w:r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impact of CSR reporting on the ROA of the oil and gas companies listed on the Nigerian St</w:t>
      </w:r>
      <w:r w:rsidR="007D7049">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ock Exchange is not significant.</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br/>
      </w:r>
      <w:r w:rsidRPr="007D7049">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Ho2</w:t>
      </w:r>
      <w:r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impact of CSR e</w:t>
      </w:r>
      <w:r w:rsidR="007D7049">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porting on the ROE of the oil and gas companies listed on the Nigerian Stock Exchange is not significant</w:t>
      </w:r>
      <w:r w:rsidR="007D704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7D7049">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Ho3</w:t>
      </w:r>
      <w:r w:rsidRPr="005B6BAF">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impact of CSR reporting on the ROCE of oil and gas companies listed on the Nigerian Stock Exchange is not significant.</w:t>
      </w:r>
    </w:p>
    <w:p w:rsidR="00DB5EB6" w:rsidRDefault="00DB5EB6" w:rsidP="00DB5EB6">
      <w:pPr>
        <w:spacing w:line="480" w:lineRule="auto"/>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r>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SIGNIFICANCE OF THE STATEMENT</w:t>
      </w:r>
    </w:p>
    <w:p w:rsidR="00DB5EB6" w:rsidRDefault="00DB5EB6" w:rsidP="00DB5EB6">
      <w:pPr>
        <w:spacing w:line="480" w:lineRule="auto"/>
        <w:rPr>
          <w:shd w:val="clear" w:color="auto" w:fill="FFFFFF"/>
        </w:rPr>
      </w:pPr>
      <w:r>
        <w:rPr>
          <w:shd w:val="clear" w:color="auto" w:fill="FFFFFF"/>
        </w:rPr>
        <w:t>This study will aid management of various</w:t>
      </w:r>
      <w:r>
        <w:t xml:space="preserve"> </w:t>
      </w:r>
      <w:r>
        <w:rPr>
          <w:shd w:val="clear" w:color="auto" w:fill="FFFFFF"/>
        </w:rPr>
        <w:t>organizations in ascertaining the specific</w:t>
      </w:r>
      <w:r>
        <w:t xml:space="preserve"> </w:t>
      </w:r>
      <w:r>
        <w:rPr>
          <w:shd w:val="clear" w:color="auto" w:fill="FFFFFF"/>
        </w:rPr>
        <w:t>sustainability guidelines and tenets to</w:t>
      </w:r>
      <w:r>
        <w:t xml:space="preserve"> </w:t>
      </w:r>
      <w:r>
        <w:rPr>
          <w:shd w:val="clear" w:color="auto" w:fill="FFFFFF"/>
        </w:rPr>
        <w:t>follow This study will help to broaden the</w:t>
      </w:r>
      <w:r>
        <w:t xml:space="preserve"> </w:t>
      </w:r>
      <w:r>
        <w:rPr>
          <w:shd w:val="clear" w:color="auto" w:fill="FFFFFF"/>
        </w:rPr>
        <w:t>horizon of knowledge of regulatory</w:t>
      </w:r>
      <w:r>
        <w:t xml:space="preserve"> </w:t>
      </w:r>
      <w:r>
        <w:rPr>
          <w:shd w:val="clear" w:color="auto" w:fill="FFFFFF"/>
        </w:rPr>
        <w:t>agencies, legislative arm of government</w:t>
      </w:r>
      <w:r>
        <w:t xml:space="preserve"> </w:t>
      </w:r>
      <w:r>
        <w:rPr>
          <w:shd w:val="clear" w:color="auto" w:fill="FFFFFF"/>
        </w:rPr>
        <w:t>and relevant professional bodies in accountancy, by putting in place measures to encourage sustainability reporting amongst registered firms in Nigeria.</w:t>
      </w:r>
      <w:r>
        <w:t xml:space="preserve"> </w:t>
      </w:r>
      <w:r>
        <w:rPr>
          <w:shd w:val="clear" w:color="auto" w:fill="FFFFFF"/>
        </w:rPr>
        <w:t>This research will equally enlighten host</w:t>
      </w:r>
      <w:r>
        <w:t xml:space="preserve"> </w:t>
      </w:r>
      <w:r>
        <w:rPr>
          <w:shd w:val="clear" w:color="auto" w:fill="FFFFFF"/>
        </w:rPr>
        <w:t>communities where organizations operate</w:t>
      </w:r>
      <w:r>
        <w:t xml:space="preserve"> </w:t>
      </w:r>
      <w:r>
        <w:rPr>
          <w:shd w:val="clear" w:color="auto" w:fill="FFFFFF"/>
        </w:rPr>
        <w:t>and other stakeholders as regard the</w:t>
      </w:r>
      <w:r>
        <w:t xml:space="preserve"> </w:t>
      </w:r>
      <w:r>
        <w:rPr>
          <w:shd w:val="clear" w:color="auto" w:fill="FFFFFF"/>
        </w:rPr>
        <w:t>effectiveness of sustainability reporting to</w:t>
      </w:r>
      <w:r>
        <w:t xml:space="preserve"> </w:t>
      </w:r>
      <w:r>
        <w:rPr>
          <w:shd w:val="clear" w:color="auto" w:fill="FFFFFF"/>
        </w:rPr>
        <w:t>meet their information needs and help</w:t>
      </w:r>
      <w:r>
        <w:t xml:space="preserve"> </w:t>
      </w:r>
      <w:r>
        <w:rPr>
          <w:shd w:val="clear" w:color="auto" w:fill="FFFFFF"/>
        </w:rPr>
        <w:t>them hold companies accountable to</w:t>
      </w:r>
      <w:r>
        <w:t xml:space="preserve"> </w:t>
      </w:r>
      <w:r>
        <w:rPr>
          <w:shd w:val="clear" w:color="auto" w:fill="FFFFFF"/>
        </w:rPr>
        <w:t>social responsibilities. The study will also</w:t>
      </w:r>
      <w:r>
        <w:t xml:space="preserve"> </w:t>
      </w:r>
      <w:r>
        <w:rPr>
          <w:shd w:val="clear" w:color="auto" w:fill="FFFFFF"/>
        </w:rPr>
        <w:t>inform other companies that are yet to</w:t>
      </w:r>
      <w:r>
        <w:t xml:space="preserve"> </w:t>
      </w:r>
      <w:r>
        <w:rPr>
          <w:shd w:val="clear" w:color="auto" w:fill="FFFFFF"/>
        </w:rPr>
        <w:t>adopt sustainability reporting practices as</w:t>
      </w:r>
      <w:r>
        <w:t xml:space="preserve"> </w:t>
      </w:r>
      <w:r>
        <w:rPr>
          <w:shd w:val="clear" w:color="auto" w:fill="FFFFFF"/>
        </w:rPr>
        <w:t>it will educate them on its inherent impact</w:t>
      </w:r>
      <w:r>
        <w:br/>
      </w:r>
      <w:r>
        <w:rPr>
          <w:shd w:val="clear" w:color="auto" w:fill="FFFFFF"/>
        </w:rPr>
        <w:t>on their financial performance.</w:t>
      </w:r>
    </w:p>
    <w:p w:rsidR="00DB5EB6" w:rsidRDefault="00DB5EB6" w:rsidP="00DB5EB6">
      <w:pPr>
        <w:spacing w:line="480" w:lineRule="auto"/>
        <w:jc w:val="left"/>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hd w:val="clear" w:color="auto" w:fill="FFFFFF"/>
        </w:rPr>
        <w:t>In addition to these, this study will help</w:t>
      </w:r>
      <w:r>
        <w:t xml:space="preserve"> </w:t>
      </w:r>
      <w:r>
        <w:rPr>
          <w:shd w:val="clear" w:color="auto" w:fill="FFFFFF"/>
        </w:rPr>
        <w:t>future researchers who might want to dig</w:t>
      </w:r>
      <w:r>
        <w:t xml:space="preserve"> </w:t>
      </w:r>
      <w:r>
        <w:rPr>
          <w:shd w:val="clear" w:color="auto" w:fill="FFFFFF"/>
        </w:rPr>
        <w:t>deep on the subject matter as it serves as</w:t>
      </w:r>
      <w:r>
        <w:t xml:space="preserve"> </w:t>
      </w:r>
      <w:r>
        <w:rPr>
          <w:shd w:val="clear" w:color="auto" w:fill="FFFFFF"/>
        </w:rPr>
        <w:t>a basis of reserved knowledge to be</w:t>
      </w:r>
      <w:r>
        <w:t xml:space="preserve"> </w:t>
      </w:r>
      <w:r>
        <w:rPr>
          <w:shd w:val="clear" w:color="auto" w:fill="FFFFFF"/>
        </w:rPr>
        <w:t>consulted by future researchers</w:t>
      </w:r>
    </w:p>
    <w:p w:rsidR="00D16556" w:rsidRDefault="00DB5EB6" w:rsidP="00D16556">
      <w:pPr>
        <w:spacing w:line="480" w:lineRule="auto"/>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sidR="00BF3C90">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F3C90" w:rsidRPr="007D7049">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SCOPE OF THE STUDY</w:t>
      </w:r>
    </w:p>
    <w:p w:rsidR="00D16556" w:rsidRPr="00D16556" w:rsidRDefault="00BF3C90" w:rsidP="00D16556">
      <w:pPr>
        <w:spacing w:line="480" w:lineRule="auto"/>
        <w:rPr>
          <w:color w:val="auto"/>
          <w:shd w:val="clear" w:color="auto" w:fill="FFFFFF"/>
        </w:rPr>
      </w:pPr>
      <w:r w:rsidRPr="00D16556">
        <w:rPr>
          <w:color w:val="auto"/>
          <w:shd w:val="clear" w:color="auto" w:fill="FFFFFF"/>
        </w:rPr>
        <w:t>The study is restricted to non-financial</w:t>
      </w:r>
      <w:r w:rsidR="00D16556" w:rsidRPr="00D16556">
        <w:rPr>
          <w:color w:val="auto"/>
        </w:rPr>
        <w:t xml:space="preserve"> </w:t>
      </w:r>
      <w:r w:rsidRPr="00D16556">
        <w:rPr>
          <w:color w:val="auto"/>
          <w:shd w:val="clear" w:color="auto" w:fill="FFFFFF"/>
        </w:rPr>
        <w:t>firms that produced sustainability reports</w:t>
      </w:r>
      <w:r w:rsidR="00D16556" w:rsidRPr="00D16556">
        <w:rPr>
          <w:color w:val="auto"/>
        </w:rPr>
        <w:t xml:space="preserve"> </w:t>
      </w:r>
      <w:r w:rsidRPr="00D16556">
        <w:rPr>
          <w:color w:val="auto"/>
          <w:shd w:val="clear" w:color="auto" w:fill="FFFFFF"/>
        </w:rPr>
        <w:t xml:space="preserve">between the period </w:t>
      </w:r>
      <w:hyperlink r:id="rId11" w:history="1">
        <w:r w:rsidRPr="00D16556">
          <w:rPr>
            <w:rStyle w:val="Hyperlink"/>
            <w:rFonts w:eastAsiaTheme="majorEastAsia"/>
            <w:color w:val="auto"/>
            <w:u w:val="none"/>
          </w:rPr>
          <w:t>2012</w:t>
        </w:r>
      </w:hyperlink>
      <w:r w:rsidRPr="00D16556">
        <w:rPr>
          <w:color w:val="auto"/>
          <w:shd w:val="clear" w:color="auto" w:fill="FFFFFF"/>
        </w:rPr>
        <w:t xml:space="preserve"> and </w:t>
      </w:r>
      <w:hyperlink r:id="rId12" w:history="1">
        <w:r w:rsidRPr="00D16556">
          <w:rPr>
            <w:rStyle w:val="Hyperlink"/>
            <w:rFonts w:eastAsiaTheme="majorEastAsia"/>
            <w:color w:val="auto"/>
            <w:u w:val="none"/>
          </w:rPr>
          <w:t>2016</w:t>
        </w:r>
      </w:hyperlink>
      <w:r w:rsidRPr="00D16556">
        <w:rPr>
          <w:color w:val="auto"/>
          <w:shd w:val="clear" w:color="auto" w:fill="FFFFFF"/>
        </w:rPr>
        <w:t xml:space="preserve"> and</w:t>
      </w:r>
      <w:r w:rsidR="00D16556" w:rsidRPr="00D16556">
        <w:rPr>
          <w:color w:val="auto"/>
        </w:rPr>
        <w:t xml:space="preserve"> </w:t>
      </w:r>
      <w:r w:rsidRPr="00D16556">
        <w:rPr>
          <w:color w:val="auto"/>
          <w:shd w:val="clear" w:color="auto" w:fill="FFFFFF"/>
        </w:rPr>
        <w:t>also whose shares are quoted on the</w:t>
      </w:r>
      <w:r w:rsidR="00D16556" w:rsidRPr="00D16556">
        <w:rPr>
          <w:color w:val="auto"/>
        </w:rPr>
        <w:t xml:space="preserve"> </w:t>
      </w:r>
      <w:r w:rsidRPr="00D16556">
        <w:rPr>
          <w:color w:val="auto"/>
          <w:shd w:val="clear" w:color="auto" w:fill="FFFFFF"/>
        </w:rPr>
        <w:t xml:space="preserve">Nigerian Stock Exchange </w:t>
      </w:r>
      <w:r w:rsidRPr="00D16556">
        <w:rPr>
          <w:color w:val="auto"/>
          <w:shd w:val="clear" w:color="auto" w:fill="FFFFFF"/>
        </w:rPr>
        <w:lastRenderedPageBreak/>
        <w:t xml:space="preserve">between </w:t>
      </w:r>
      <w:hyperlink r:id="rId13" w:history="1">
        <w:r w:rsidRPr="00D16556">
          <w:rPr>
            <w:rStyle w:val="Hyperlink"/>
            <w:rFonts w:eastAsiaTheme="majorEastAsia"/>
            <w:color w:val="auto"/>
            <w:u w:val="none"/>
          </w:rPr>
          <w:t>2012</w:t>
        </w:r>
      </w:hyperlink>
      <w:r w:rsidR="00D16556" w:rsidRPr="00D16556">
        <w:rPr>
          <w:color w:val="auto"/>
        </w:rPr>
        <w:t xml:space="preserve"> </w:t>
      </w:r>
      <w:r w:rsidRPr="00D16556">
        <w:rPr>
          <w:color w:val="auto"/>
          <w:shd w:val="clear" w:color="auto" w:fill="FFFFFF"/>
        </w:rPr>
        <w:t xml:space="preserve">and </w:t>
      </w:r>
      <w:hyperlink r:id="rId14" w:history="1">
        <w:r w:rsidRPr="00D16556">
          <w:rPr>
            <w:rStyle w:val="Hyperlink"/>
            <w:rFonts w:eastAsiaTheme="majorEastAsia"/>
            <w:color w:val="auto"/>
            <w:u w:val="none"/>
          </w:rPr>
          <w:t>2016</w:t>
        </w:r>
      </w:hyperlink>
      <w:r w:rsidRPr="00D16556">
        <w:rPr>
          <w:color w:val="auto"/>
          <w:shd w:val="clear" w:color="auto" w:fill="FFFFFF"/>
        </w:rPr>
        <w:t>. The time frame of (</w:t>
      </w:r>
      <w:hyperlink r:id="rId15" w:history="1">
        <w:r w:rsidRPr="00D16556">
          <w:rPr>
            <w:rStyle w:val="Hyperlink"/>
            <w:rFonts w:eastAsiaTheme="majorEastAsia"/>
            <w:color w:val="auto"/>
            <w:u w:val="none"/>
          </w:rPr>
          <w:t>2012-2016</w:t>
        </w:r>
      </w:hyperlink>
      <w:r w:rsidRPr="00D16556">
        <w:rPr>
          <w:color w:val="auto"/>
          <w:shd w:val="clear" w:color="auto" w:fill="FFFFFF"/>
        </w:rPr>
        <w:t>)</w:t>
      </w:r>
      <w:r w:rsidR="00D16556" w:rsidRPr="00D16556">
        <w:rPr>
          <w:color w:val="auto"/>
        </w:rPr>
        <w:t xml:space="preserve"> </w:t>
      </w:r>
      <w:r w:rsidRPr="00D16556">
        <w:rPr>
          <w:color w:val="auto"/>
          <w:shd w:val="clear" w:color="auto" w:fill="FFFFFF"/>
        </w:rPr>
        <w:t>1s chosen in order to observe the trend on</w:t>
      </w:r>
      <w:r w:rsidR="00D16556" w:rsidRPr="00D16556">
        <w:rPr>
          <w:color w:val="auto"/>
        </w:rPr>
        <w:t xml:space="preserve"> </w:t>
      </w:r>
      <w:r w:rsidRPr="00D16556">
        <w:rPr>
          <w:color w:val="auto"/>
          <w:shd w:val="clear" w:color="auto" w:fill="FFFFFF"/>
        </w:rPr>
        <w:t>the subject matter in recent years.</w:t>
      </w:r>
    </w:p>
    <w:p w:rsidR="007D7049" w:rsidRDefault="00D724B1" w:rsidP="0085389F">
      <w:pPr>
        <w:spacing w:line="480" w:lineRule="auto"/>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D7049">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LIMITATIONS OF THE STUDY</w:t>
      </w:r>
    </w:p>
    <w:p w:rsidR="00D724B1" w:rsidRDefault="00D724B1" w:rsidP="00D724B1">
      <w:pPr>
        <w:pBdr>
          <w:top w:val="nil"/>
          <w:left w:val="nil"/>
          <w:bottom w:val="nil"/>
          <w:right w:val="nil"/>
          <w:between w:val="nil"/>
        </w:pBdr>
        <w:spacing w:after="120" w:line="480" w:lineRule="auto"/>
      </w:pPr>
      <w:r>
        <w:t>The project will contain five (5) chapters. Chapter one include the background of the study which followed by statement of the problems and significant of the study. It will be ended with definition of some term.</w:t>
      </w:r>
    </w:p>
    <w:p w:rsidR="00C93323" w:rsidRPr="00DB5EB6" w:rsidRDefault="00D724B1" w:rsidP="00DB5EB6">
      <w:pPr>
        <w:spacing w:before="120" w:after="120" w:line="480" w:lineRule="auto"/>
      </w:pPr>
      <w:r>
        <w:t>The second chapter is about the literature review in which the topic of the project will be examined and discuss. Here, view of different author will be extracted from their various literatures. Chapter three talks about the research methodology and type of data collection to be used. The historical of the case study included in this chapter and the organizational chart as well. Furthermore, chapter four reviews the responses to research questions and financial control system including the interpretation of the finding. Lastly, chapter five contain the summary of the above chapter conclusion, necessary recommendation, references and questionnaire.</w:t>
      </w:r>
    </w:p>
    <w:p w:rsidR="007D7049" w:rsidRDefault="007D7049" w:rsidP="007D7049">
      <w:pPr>
        <w:spacing w:line="480" w:lineRule="auto"/>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r>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DEFINITION OF TERMS</w:t>
      </w:r>
    </w:p>
    <w:p w:rsidR="00D724B1" w:rsidRDefault="00D724B1" w:rsidP="007D7049">
      <w:pPr>
        <w:spacing w:line="480" w:lineRule="auto"/>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04F8">
        <w:rPr>
          <w:rFonts w:asciiTheme="majorBidi" w:hAnsiTheme="majorBidi" w:cstheme="majorBidi"/>
          <w:color w:val="000000" w:themeColor="text1"/>
          <w:szCs w:val="24"/>
        </w:rPr>
        <w:t>The major terms use in this research work shall be defined.</w:t>
      </w:r>
    </w:p>
    <w:p w:rsidR="00C93323" w:rsidRDefault="00D724B1" w:rsidP="00D724B1">
      <w:pPr>
        <w:spacing w:after="35" w:line="480" w:lineRule="auto"/>
        <w:ind w:left="96" w:right="139"/>
      </w:pPr>
      <w:r w:rsidRPr="007D704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orporate Social Responsibility. </w:t>
      </w:r>
      <w:r w:rsidR="00C93323">
        <w:rPr>
          <w:shd w:val="clear" w:color="auto" w:fill="FFFFFF"/>
        </w:rPr>
        <w:t>management concept whereby companies integrate social and environmental concerns in their business operations and interactions with their stakeholders.</w:t>
      </w:r>
    </w:p>
    <w:p w:rsidR="00C93323" w:rsidRDefault="00C93323" w:rsidP="00C93323">
      <w:pPr>
        <w:spacing w:after="35" w:line="480" w:lineRule="auto"/>
        <w:ind w:right="139"/>
        <w:rPr>
          <w:shd w:val="clear" w:color="auto" w:fill="FFFFFF"/>
        </w:rPr>
      </w:pPr>
      <w:r w:rsidRPr="00C93323">
        <w:rPr>
          <w:b/>
          <w:shd w:val="clear" w:color="auto" w:fill="FFFFFF"/>
        </w:rPr>
        <w:t>Environmental reporting</w:t>
      </w:r>
      <w:r>
        <w:rPr>
          <w:shd w:val="clear" w:color="auto" w:fill="FFFFFF"/>
        </w:rPr>
        <w:t xml:space="preserve"> is referred to as a conscious communication and social responsibility that aims at improving dynamic and voluntary exposure of environmental information. It aims at revealing what an organization is planning to do on regards to environment within and surrounding its publics.</w:t>
      </w:r>
    </w:p>
    <w:p w:rsidR="00C93323" w:rsidRDefault="00C93323" w:rsidP="00C93323">
      <w:pPr>
        <w:spacing w:after="35" w:line="480" w:lineRule="auto"/>
        <w:ind w:right="139"/>
        <w:rPr>
          <w:shd w:val="clear" w:color="auto" w:fill="FFFFFF"/>
        </w:rPr>
      </w:pPr>
      <w:r w:rsidRPr="00C93323">
        <w:rPr>
          <w:b/>
          <w:shd w:val="clear" w:color="auto" w:fill="FFFFFF"/>
        </w:rPr>
        <w:lastRenderedPageBreak/>
        <w:t>Oil and Gas Industry</w:t>
      </w:r>
      <w:r>
        <w:rPr>
          <w:shd w:val="clear" w:color="auto" w:fill="FFFFFF"/>
        </w:rPr>
        <w:t xml:space="preserve"> means all activities connected with the exploration, development, exploitation, transportation and sale of Nigerian oil and gas resources including upstream and downstream oil and gas operations</w:t>
      </w:r>
    </w:p>
    <w:p w:rsidR="00C93323" w:rsidRDefault="00C93323" w:rsidP="00C93323">
      <w:pPr>
        <w:spacing w:after="35" w:line="480" w:lineRule="auto"/>
        <w:ind w:right="139"/>
        <w:rPr>
          <w:b/>
          <w:shd w:val="clear" w:color="auto" w:fill="FFFFFF"/>
        </w:rPr>
      </w:pPr>
      <w:r w:rsidRPr="00C93323">
        <w:rPr>
          <w:b/>
          <w:shd w:val="clear" w:color="auto" w:fill="FFFFFF"/>
        </w:rPr>
        <w:t>Return on assets</w:t>
      </w:r>
      <w:r>
        <w:rPr>
          <w:shd w:val="clear" w:color="auto" w:fill="FFFFFF"/>
        </w:rPr>
        <w:t xml:space="preserve"> is a metric that indicates a company's profitability in relation to its total assets. ROA can be used by management, analysts, and investors to determine whether a company uses its assets efficiently to generate a profit. You can calculate a company's ROA by dividing its net income by its total assets.</w:t>
      </w:r>
    </w:p>
    <w:p w:rsidR="00C93323" w:rsidRPr="00AD39F2" w:rsidRDefault="00C93323" w:rsidP="00C93323">
      <w:pPr>
        <w:spacing w:after="35" w:line="480" w:lineRule="auto"/>
        <w:ind w:left="101" w:right="139"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3323">
        <w:rPr>
          <w:b/>
          <w:shd w:val="clear" w:color="auto" w:fill="FFFFFF"/>
        </w:rPr>
        <w:t>Return on equity (ROE)</w:t>
      </w:r>
      <w:r>
        <w:rPr>
          <w:shd w:val="clear" w:color="auto" w:fill="FFFFFF"/>
        </w:rPr>
        <w:t xml:space="preserve"> is the measure of a company's net income divided by its shareholders' equity. ROE is a gauge of a corporation's profitability and how efficiently it generates those profits. The higher the ROE, the better a company is at converting its equity financing into profits.</w:t>
      </w:r>
      <w:r>
        <w:br/>
      </w:r>
      <w:r w:rsidRPr="00C93323">
        <w:rPr>
          <w:b/>
          <w:shd w:val="clear" w:color="auto" w:fill="FFFFFF"/>
        </w:rPr>
        <w:t>Sustainability reporting</w:t>
      </w:r>
      <w:r>
        <w:rPr>
          <w:shd w:val="clear" w:color="auto" w:fill="FFFFFF"/>
        </w:rPr>
        <w:t xml:space="preserve"> refers to the disclosure, whether voluntary, solicited, or required, of non-financial performance information to outsiders of the organization. Sustainability reporting deals with qualitative and quantitative information concerning environmental, social, economic and governance issues. These are the criteria often gathered under the acronym ESG (environmental, social and corporate governance).</w:t>
      </w:r>
    </w:p>
    <w:p w:rsidR="007D7049" w:rsidRPr="005B6BAF" w:rsidRDefault="007D7049" w:rsidP="007D7049">
      <w:pPr>
        <w:spacing w:line="48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D7049" w:rsidRDefault="007D7049" w:rsidP="007D7049">
      <w:pPr>
        <w:spacing w:line="480" w:lineRule="auto"/>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D7049" w:rsidRDefault="007D7049" w:rsidP="005B6BAF">
      <w:pPr>
        <w:spacing w:line="480" w:lineRule="auto"/>
        <w:jc w:val="center"/>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D7049" w:rsidRDefault="007D7049" w:rsidP="00D724B1">
      <w:pPr>
        <w:spacing w:line="480" w:lineRule="auto"/>
        <w:ind w:left="0" w:firstLine="0"/>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724B1" w:rsidRDefault="00D724B1" w:rsidP="00D724B1">
      <w:pPr>
        <w:spacing w:line="480" w:lineRule="auto"/>
        <w:ind w:left="0" w:firstLine="0"/>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D7049" w:rsidRDefault="007D7049" w:rsidP="005B6BAF">
      <w:pPr>
        <w:spacing w:line="480" w:lineRule="auto"/>
        <w:jc w:val="center"/>
        <w:rPr>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81EC7" w:rsidRPr="00DB5EB6" w:rsidRDefault="007D7049" w:rsidP="007D7049">
      <w:pPr>
        <w:spacing w:line="480" w:lineRule="auto"/>
        <w:jc w:val="center"/>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EB6">
        <w:rPr>
          <w:b/>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CHAPTER TWO</w:t>
      </w:r>
    </w:p>
    <w:p w:rsidR="00881EC7" w:rsidRPr="00DB5EB6" w:rsidRDefault="002D2739" w:rsidP="005B6BAF">
      <w:pPr>
        <w:pStyle w:val="Heading1"/>
        <w:spacing w:line="480" w:lineRule="auto"/>
        <w:ind w:left="96"/>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EB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LITERATURE REVIEW</w:t>
      </w:r>
    </w:p>
    <w:p w:rsidR="00881EC7" w:rsidRPr="00DB5EB6" w:rsidRDefault="002D2739" w:rsidP="005B6BAF">
      <w:pPr>
        <w:spacing w:after="0" w:line="480" w:lineRule="auto"/>
        <w:ind w:left="0" w:right="0" w:firstLine="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EB6">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2.1 </w:t>
      </w:r>
      <w:r w:rsidRPr="00DB5EB6">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INTRODUCTION</w:t>
      </w: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section’s objective is to provide a thorough literature assessment on the subject of financial performance and sustainability reporting. Along with a survey of important empirical material, it also includes a theoretical analysis.</w:t>
      </w:r>
    </w:p>
    <w:p w:rsidR="00881EC7" w:rsidRPr="00DB5EB6" w:rsidRDefault="002D2739" w:rsidP="005B6BAF">
      <w:pPr>
        <w:pStyle w:val="Heading2"/>
        <w:spacing w:after="249" w:line="480" w:lineRule="auto"/>
        <w:ind w:left="96" w:right="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r w:rsidR="00DB5EB6"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CONCEPTUAL REVIEW </w:t>
      </w:r>
    </w:p>
    <w:p w:rsidR="00881EC7" w:rsidRPr="005B6BAF" w:rsidRDefault="00881EC7" w:rsidP="005B6BAF">
      <w:pPr>
        <w:spacing w:after="242"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“According to GRI (2019), the activity of measuring, revealing, and holding oneself accountable to internal and external stakeholders in order to fulfill the objectives of sustainable development is referred to as sustainable development reporting. Similarly,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Umoren</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&amp;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Ukpong</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(2022) define sustainability accounting as the sub-branches of accounting that deal with the activities, methods, and systems of the business to record, analyze, and report first the financial effects caused by environmental and social factors and then second the ecological and social effects of a specific economic system.” It is not merely a tool to generate reports using the data that has been gathered; rather, it is a way to internalize and strengthen an organization’s commitment to sustainable development in a form that can be shown to both internal and external stakeholders. By providing stakeholders with this information, organizations, in the opinion of Akpan &amp; Simeon (2021), inform them of how they are incorporating the concepts of sustainable development into their organizational objectives and day-to-day activities.</w:t>
      </w: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Sustainability reporting is one method for collecting data on and monitoring company efforts to relate well with its local environmental and also create good international relationship. Additionally, it may aid companies and organizations with goal-setting, monitoring performance across all elements of </w:t>
      </w:r>
      <w:proofErr w:type="gram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sustainable  development</w:t>
      </w:r>
      <w:proofErr w:type="gram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supporting the transformation to a resource-efficient and inclusive green economy (Ho &amp; Taylor, 2007). It is commonly used interchangeably with triple-bottom-line reporting, which Effiong,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Oti</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Akpan (2019) characterize as a complete framework for reporting the three performance criteria of firms. Arguments in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favour</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triple-bottom-line reporting for corporations have amassed. Managers may believe that it is financially beneficial to give back to the society and environment from which they extract economic resources and that the financial benefits from disclosures may offset any costs connected to non- disclosure. Another factor is that companies are more aware that they must account to a wide range of interested parties for how they use the economic, social, and environmental resources entrusted to them (Effiong,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Oti</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&amp; Akpan, 2019). The board is urged to market the company to the public as one that is socially and environmentally responsible, in accordance with Principle 26 of the Nigerian Code of Corporate Governance. Companies that want to succeed must take on not just economic but also social, environmental, occupational, and community health and safety issues.</w:t>
      </w: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disclosure of an organization’s social footprint or influence on society is known as social sustainability disclosure. The focus of social performance indicators is on the effects that businesses have on the communities in which they operate. They also include information on how risks that can result from interactions with other social institutions are controlled and </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mitigated. The effects of organizations on both living and non-living natural systems must be disclosed, according to Effiong,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Oti</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Akpan (2021), as part of environmental sustainability disclosure. Additionally, the input-output mode of an organization’s environmental implications is an issue. The consumption of materials is considered an input, while the final product and waste emissions are considered an output. Companies may attempt to change how the public views their activities through environmental communication. Environmental reports, in the words of the European Environmental Agency (EEA 2008), are “the main vehicles for company communication on the environment and a fair and credible reflection of the company’s environmental activities.”</w:t>
      </w: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Since employees are so vital to a company’s success, it’s imperative that they have access to health and safety standards. This is done to make sure that the workplace is secure and that everyone’s health is safeguarded. All components of the design and administration of the work system that impact how workers interact with the workplace are collectively referred to as the work environment. However, concerns about employee health and safety have led to calls for businesses to take social responsibility seriously (Effiong,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Oti</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Akpan, 2019). Performance is hard to define and much harder to quantify. Actionable metrics that accurately reflect actual organizational performance are provided. Performance measures can be broken down into two broad groups: those that focus on outputs (such as competitiveness or financial performance) and those that focus on inputs (such as quality, flexibility, resource utilization, and innovation). This suggests that the concepts of outcomes and determinants might form the basis for </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performance evaluation procedures. Return on capital employed is considered a performance metric for this study.</w:t>
      </w:r>
    </w:p>
    <w:p w:rsidR="00881EC7" w:rsidRPr="00DB5EB6" w:rsidRDefault="002D2739" w:rsidP="00DB5EB6">
      <w:pPr>
        <w:pStyle w:val="Heading2"/>
        <w:spacing w:line="480" w:lineRule="auto"/>
        <w:ind w:left="96" w:right="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2.2.1</w:t>
      </w:r>
      <w:r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81EC7"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Sustainability Reporting</w:t>
      </w: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Activities of oil and gas companies in the environment makes the natural environment sometimes to have a negative effect on the environment. Consumption and the never-ending hunt for resources to meet a rising population’s wants are some effects of population growth. Environmental risks are also a major factor in these effects. To find resources for the oil and gas companies, environments were being destroyed. According to Babangida (2019) this damage has led to the loss of freshwater resources, the degradation of natural resources, the thinning of the ozone layer, energy usage, pesticides, hazardous chemicals, nuclear power, and urbanization. There will be a shortage of food and disruptions to economic activity as a result of the effects of global warming, which also include hunger, drought, and floods.</w:t>
      </w:r>
    </w:p>
    <w:p w:rsidR="00881EC7" w:rsidRPr="00DB5EB6" w:rsidRDefault="00881EC7" w:rsidP="00DB5EB6">
      <w:pPr>
        <w:spacing w:after="3" w:line="480" w:lineRule="auto"/>
        <w:ind w:left="96" w:right="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GRI-G4 (Global Reporting Initiatives, 2017) defines sustainability reporting as a tool for evaluating </w:t>
      </w:r>
      <w:proofErr w:type="gram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disclosing</w:t>
      </w:r>
      <w:proofErr w:type="gram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organizational long- and short-term economic, social, and environmental performance. This promotes accountability and transparency among various stakeholders and aids the business in managing its operations in an environmentally friendly way. Sustainability reporting is a tactic that pushes management to include the company vision and purpose statement together with the economic, social, and environmental challenges. Corporate social responsibility, corporate governance, green and environmental accounting, ethics, human resource management, and other ideas that are related have all played a significant role in the development of sustainability reporting. In a similar spirit,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Orazalin</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 (2019),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Shafat</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Nasir (2018) claimed that businesses that take a proactive approach to addressing environmental and social issues would, in turn, produce organizational economic benefits over and above their rivals. Reporting on sustainability improved and accelerated the creation of a favorable workplace environment, which ultimately improved health and safety and raised employee morale, which in turn increased productivity. Costs will be decreased, sales turnover will ri</w:t>
      </w:r>
      <w:r w:rsidR="00DB5EB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and profitability will grow.</w:t>
      </w:r>
    </w:p>
    <w:p w:rsidR="00881EC7" w:rsidRPr="00DB5EB6" w:rsidRDefault="002D2739" w:rsidP="00DB5EB6">
      <w:pPr>
        <w:pStyle w:val="Heading2"/>
        <w:spacing w:line="480" w:lineRule="auto"/>
        <w:ind w:left="96" w:right="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2.2.2</w:t>
      </w:r>
      <w:r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81EC7"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Nigeria’s Oil Companies and Corporate Social Responsibility</w:t>
      </w: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Sustainability concerns from a wide range of stakeholders depend on the kind of industry. The impact of industrial activity on the economy, society, and environment varies widely between industries, sectors, and even nations. However, the majority of the advantages and disadvantages of economic activity are rather universal across most nations. The present state of globalization is largely to blame, and the oil and gas industry is not an exception. For instance, Nigeria and Saudi Arabia have very different political, social, cultural, economic, and legal systems, yet they share environmental, social, and health issues as a consequence of oil and gas exploration, production, and marketing. According to Ado et al. (2016),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Aggaarwal</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(2013), and Bartels et al. (2016), some examples of these problems include oil spills, the social effect of the sector on local people, and macroeconomic challenges brought on by the influx of oil money.</w:t>
      </w: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primary components of the petroleum sector are crude oil and natural gas. Only water outpaces petroleum in terms of global consumable resource production (Momin, 2013). It will be difficult to cease recognizing the worldwide relevance of oil and gas since they are a part of people’s everyday lives (Abdulsalam et al., 2020). As a result of the intimate connections </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between oil and national policies, international politics, and power at the moment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 2013;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Beredugo</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Sunny, 2014), oil and gas are among the most significant resources in the world. For people, businesses, and the whole country, oil is a huge source of income. “According to Buccina et al. (2013), seven of the top twenty Fortune 500 businesses are oil corporations. One of the sectors spearheading the charge for sustainable development has been the oil industry. The extremely visible negative impacts of routine operations, such as oil spills and the ensuing demonstrations by civil society organizations and indigenous people, are at least partially to blame for this.”</w:t>
      </w:r>
    </w:p>
    <w:p w:rsidR="00881EC7" w:rsidRPr="00DB5EB6" w:rsidRDefault="002D2739" w:rsidP="00DB5EB6">
      <w:pPr>
        <w:pStyle w:val="Heading2"/>
        <w:spacing w:line="480" w:lineRule="auto"/>
        <w:ind w:left="96" w:right="0"/>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EB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2.2.3</w:t>
      </w:r>
      <w:r w:rsidRPr="00DB5EB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81EC7" w:rsidRPr="00DB5EB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Environmental Problems in Sustainability Activities</w:t>
      </w: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Environmental challenges, which are a crucial component of sustainability efforts, have all made climate change, global warming, and rising energy costs more prominent. Maintaining natural resources, including the atmosphere and minerals, is part of environmental sustainability. The basic resources required to meet human needs are protected. A man should not produce more garbage than the ecosystem can handle, and human consumption should acknowledge and highlight the principles of sustainable development. Depending on a person’s occupation or how they utilize it, the idea of environment is seen differently by various individuals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Redclift</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1987). “Scholars have described the idea as natural environment, or environmental capital, which is a stock of natural resources and services such as soil, atmosphere, forests, water, seas, biomass, minerals, fossil fuels, and wetlands (Goodland, 1995). Some people believe that the environment encompasses all aspects of the world around us, including things like food, structures, local </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street traffic, open spaces, cities, and towns (Wheeler, 2004). According to some academics, the environment is what makes nature unique.”</w:t>
      </w:r>
    </w:p>
    <w:p w:rsidR="002D2739" w:rsidRPr="00DB5EB6" w:rsidRDefault="002D2739" w:rsidP="00DB5EB6">
      <w:pPr>
        <w:pStyle w:val="Heading2"/>
        <w:spacing w:line="480" w:lineRule="auto"/>
        <w:ind w:left="96" w:right="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EB6">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r w:rsidRPr="00DB5EB6">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Theoretical framework</w:t>
      </w:r>
    </w:p>
    <w:p w:rsidR="002D2739" w:rsidRPr="005B6BAF" w:rsidRDefault="002D2739" w:rsidP="005B6BAF">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study’s foundation is the stakeholders’ theory. This research uses stakeholder theory to investigate and clarify the impact that sustainability reporting practices have on the bottom lines of Nigeria’s oil and gas firms. The management team should take into account stakeholder expectations about the organization’s activities throughout the strategic planning process.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Igbekoyi</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(2017) argues that stakeholders provide value to businesses via their individual and collective efforts to boost the company’s bottom line, reputation, output, and overall sustainability. According to this theory, a company’s primary responsibility is to its stakeholders and shareholders alike. Stakeholders are defined as people who are directly or indirectly impacted by the actions of a corporation. The long-held shareholder theory, proposed by economist Milton Friedman, claims that in a capitalist society, a corporation should solely be concerned with its shareholders and, consequently, its bottom line. This argument contradicts that theory. According to Friedman, companies’ primary goals should be to maximize profits for their shareholders and grow their operations. Freeman, however, argued that all interested parties are relevant, saying that they are “groups of people because without their financial support, the firm will not survive; thus, all stakeholders are pertinent.” Relevant to this discussion is stakeholder theory, which analyses the interplay between an organization and its internal and external contexts.</w:t>
      </w:r>
    </w:p>
    <w:p w:rsidR="002D2739" w:rsidRPr="005B6BAF" w:rsidRDefault="002D2739" w:rsidP="005B6BAF">
      <w:pPr>
        <w:spacing w:after="9" w:line="480" w:lineRule="auto"/>
        <w:ind w:left="0" w:right="0"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D2739" w:rsidRPr="005B6BAF" w:rsidRDefault="002D2739"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The purpose of stakeholder theory is to establish which stakeholders are of most significance to a business. Management places a premium on this because they believe that having the backing of key stakeholders is what will determine their success (Rahman &amp; Rahman, 2020). The writers Okafor,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Adeusi</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Adeleye</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(2021) concur, stating that companies should evaluate which interest groups need to be managed in order to accomplish the firm’s objectives after identifying their stakeholders.</w:t>
      </w:r>
    </w:p>
    <w:p w:rsidR="002D2739" w:rsidRPr="005B6BAF" w:rsidRDefault="002D2739"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concept also implies that firms will need to broaden corporate planning to incorporate non-traditional stakeholders as environmental awareness grows. Since the opinions of stakeholders are increasingly important to a company’s public image and bottom line, that company’s management of its stakeholder connections sometimes takes the form of voluntary disclosures in annual reports or on the company’s website. The argument rests on the premise that stakeholders have a vested interest in the firm and the power to influence its policies, strategies, and daily operations.</w:t>
      </w:r>
    </w:p>
    <w:p w:rsidR="002D2739" w:rsidRPr="005B6BAF" w:rsidRDefault="002D2739" w:rsidP="005B6BAF">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Because it is predicated on the idea that stakeholders want businesses to be socially and ecologically responsible, this theory is relevant to this research because it predicts that the market will reward companies for improving their economic, environmental, and social performance, which will in turn increase their value to shareholders. It is common knowledge that a company’s investors are among its most important constituencies.</w:t>
      </w:r>
    </w:p>
    <w:p w:rsidR="00881EC7" w:rsidRPr="00DB5EB6"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section investigates the many causes behind the positive effect that corporate sustainability reporting has had on the bottom lines of Nigeria’s publicly traded oil and gas firms. Multiple perspectives were proposed, including stakeholder theory, RBP, and the concept of social costs.</w:t>
      </w:r>
    </w:p>
    <w:p w:rsidR="00881EC7" w:rsidRPr="00DB5EB6" w:rsidRDefault="002D2739" w:rsidP="00DB5EB6">
      <w:pPr>
        <w:pStyle w:val="Heading2"/>
        <w:spacing w:line="480" w:lineRule="auto"/>
        <w:ind w:left="96" w:right="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2.3.1</w:t>
      </w:r>
      <w:r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81EC7"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Stakeholders Theory</w:t>
      </w:r>
    </w:p>
    <w:p w:rsidR="00881EC7" w:rsidRPr="005B6BAF" w:rsidRDefault="00881EC7" w:rsidP="005B6BAF">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Ethics and morality in business management are the subject of “stakeholder theory,” a school of thought in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organisational</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management and business ethics. Edward Freeman proposed the idea in 1984. The phrase</w:t>
      </w: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“stakeholders” refers to any individual, group, or organization that might be impacted by, or could have an impact on, the way a company operates. Creditors, customers, suppliers, employees, the government, the community, the environment, future generations, etc. are all examples of stakeholders that a company must answer to, according to the stakeholder theory espoused by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Argandona</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(1998).</w:t>
      </w: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Edward Freeman coined the term “stakeholder” in 1984. The basic idea is that a company shouldn’t only make money for its owners but for everyone involved. The paper argued that sustainable practices might help businesses fulfil their ethical obligations to stakeholders while simultaneously delivering superior returns to shareholders. According to Freeman, a stakeholder is “any group or individual that can influence or is affected by the achievement of the organization’s objectives.” People from the general public, government agencies, investors, businesses, individuals, and workers all fall within this category. Because it addresses how a firm interacts with both its internal and external environments, stakeholder theory is important to this issue. The success of a business may be affected by how well its management communicates with its many constituencies. The management team should take into account stakeholder expectations about the organization’s activities throughout the strategic planning process. Stakeholders, whether individuals or organizations, play an important role in the </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success of businesses since their efforts improve the firms’ efficiency, profitability, reputation, and longevity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Igbekoyi</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2017).</w:t>
      </w:r>
    </w:p>
    <w:p w:rsidR="00881EC7" w:rsidRPr="005B6BAF" w:rsidRDefault="00881EC7" w:rsidP="005B6BAF">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study assumes that stakeholder theory is significant because it offers a strong framework for outlining the interactions between an organization and its stakeholders in the operational environment. In order to reach its long-term objectives and keep its operations sustainable, the firm recognizes that it must be forthright and honest in its dealings with its key stakeholders. Stakeholders are deemed important when their participation is crucial to the survival and prosperity of the business. Stakeholders want management to act ethically and sustainably and to have a robust governance structure that informs strategic decisions (Nnamani et al., 2017). As a management theory, stakeholder theory was originally proposed. As a consequence, the corporation should be administered for the advantage of all of its constituents, including its customers, suppliers, owners, personnel, and local communities, as well as to secure the company’s continuous existence. Decisions are grounded in corporate governance principles, which stipulate that they must incorporate stakeholder representation and the authority of the top management. Stakeholder theory in sustainability reporting is predicated on the premise that companies owe duties to groups other than shareholders who are socially and legally relevant (Barnett, 2007). These commitments are in addition to any legal or contractual obligations. Therefore, shareholders, employees, customers, vendors, and the community are all taken into account in stakeholder theory.</w:t>
      </w:r>
    </w:p>
    <w:p w:rsidR="00881EC7" w:rsidRPr="005B6BAF" w:rsidRDefault="00881EC7" w:rsidP="005B6BAF">
      <w:pPr>
        <w:spacing w:after="0" w:line="480" w:lineRule="auto"/>
        <w:ind w:left="0" w:right="0"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Since the impact of stakeholders and their expectations might change over time, organizations need to regularly adjust their operating and reporting routines, as stated by Bendheim,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Waddock</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Graves (1998). In conclusion, businesses are seen as parts of a larger social system in the context of stakeholder theory. According to Grey,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Javad</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Power, &amp; Sinclair (2001), companies identify stakeholders to decide which groups should be managed to further the company’s objectives. It is the idea behind stakeholder theory that how businesses deal with these connections depends on many things, such as the type of business, the importance of various stakeholder groups, and the personal values of those making decisions that affect the company’s stock performance.</w:t>
      </w:r>
    </w:p>
    <w:p w:rsidR="00881EC7" w:rsidRPr="005B6BAF" w:rsidRDefault="00881EC7" w:rsidP="005B6BAF">
      <w:pPr>
        <w:spacing w:after="33"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According to Buchholz &amp; Rosenthal (2004), stakeholders are “individuals and constituencies that contribute, voluntarily or involuntarily, to its wealth-creating capacity and activities and who, as a result, are its potential beneficiaries and/or risk bearers.” Stakeholders are people who both supply vital resources to a company and put something of value “at risk,” and who also have the ability to influence the company’s success. A company’s ability to produce value depends on the quality of the bonds it maintains and develops with its many constituencies over time. Corporate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behaviour</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shaped by stakeholders in three ways: they set expectations for it, they experience its effects, and they evaluate whether or not the company’s actions have met those expectations and how they’ve affected other people and businesses in the community (Wood</w:t>
      </w: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&amp; Jones, 1995). Stakeholder theory suggests that a business’s level of corporate social responsibility may be gauged by how effectively it meets the requirements of its various </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stakeholder groups. Donaldson and Preston (1995) argue that firms are obligated to make this effort because it represents “an unavoidable cost of doing business.”</w:t>
      </w:r>
    </w:p>
    <w:p w:rsidR="00881EC7" w:rsidRPr="00DB5EB6" w:rsidRDefault="002D2739" w:rsidP="00DB5EB6">
      <w:pPr>
        <w:pStyle w:val="Heading2"/>
        <w:spacing w:line="480" w:lineRule="auto"/>
        <w:ind w:left="96" w:right="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2.3.2</w:t>
      </w:r>
      <w:r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81EC7"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Indirect Social Costs Theory</w:t>
      </w: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described in his book “The Social Costs of Private Enterprise” (Sebastian, 2013), K. William Kapp created the notion of social costs. The premise for responsibility allocation is the business sector’s non- economic impacts on the socioeconomic system. The equitable distribution of societal expenses is, in other words, a dilemma for contemporary corporate accountability. Additionally, attempts to measure social performance are influenced in an indirect manner by the literature on social costs. The phrase “social cost” refers to the same idea at a very fundamental level of study. The study of overseas economies has problems, according to the literature.</w:t>
      </w: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societal revenues or losses may result, this dimension takes on significance in welfare economics. The ability to discriminate between societal and private gains or losses entails certain evaluation-related issues. The problem with social expenses is that it has to do with who pays for them and who is responsible for them. The latter generates the most discussion of the two (Stabile, 1993). This premise has significant ramifications for social duties since it assumes that the issue is how to defend government interference in the market and make it simpler to establish a “natural” equilibrium.</w:t>
      </w: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state’s function within the economic system may be seen as the state taking on obligations in order to maintain the national product and “citizens’ welfare,” as well as the state’s goal of covering social expenses. Therefore, its logical opposite should be to absolve the company of </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any obligations, even if indirectly or unwillingly. This problem makes it evident that covering social expenses is a contractual concern that must be covered by either the enterprise or the government (Coase, 1960). The problem was attempted to be shifted to corporate production factors by Coase (1960) from a different angle. The basic argument is that whether or not the state intervenes in the market is determined by the costs of the transaction between people and government; nevertheless, contracting is the only way to pay for social expenses.</w:t>
      </w:r>
    </w:p>
    <w:p w:rsidR="00881EC7" w:rsidRPr="00DB5EB6" w:rsidRDefault="002D2739" w:rsidP="00DB5EB6">
      <w:pPr>
        <w:pStyle w:val="Heading2"/>
        <w:spacing w:line="480" w:lineRule="auto"/>
        <w:ind w:left="96" w:right="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2.3.4</w:t>
      </w:r>
      <w:r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81EC7"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Signaling Theory</w:t>
      </w:r>
    </w:p>
    <w:p w:rsidR="00881EC7" w:rsidRPr="005B6BAF" w:rsidRDefault="00881EC7" w:rsidP="005B6BAF">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1973, Michael Spence developed the concept of signaling. According to this hypothesis, a firm’s reporting methods operate as a conduit for signals between the organization and its surroundings, which in turn affects how well it performs (Jones &amp; Murrell, 2007). According to Amaya et al. (2021), a company’s regular reporting standards may help or hinder its success. Therefore, it is encouraged for businesses to do acts that mirror their business dealings and enhance their standing in society. By assessing them in an impartial manner, signaling theory helps us understand the reporting techniques used by organizations. According to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Moratis</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 signaling is the act of insiders (employees, managers, and shareholders) of a company communicating or manipulating information to elicit a specific response from outsiders (investors, creditors, customers, the community, and the government) that will ultimately improve their performance. According to the idea of signaling, a corporation may be operating poorly, but nobody outside of it would be aware of it since it is sending signals that portray its performance as acceptable.</w:t>
      </w:r>
    </w:p>
    <w:p w:rsidR="00881EC7" w:rsidRPr="005B6BAF" w:rsidRDefault="00881EC7" w:rsidP="005B6BAF">
      <w:pPr>
        <w:spacing w:after="5" w:line="480" w:lineRule="auto"/>
        <w:ind w:left="0" w:right="0"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Several large companies, like Enron, WorldCom, and Lehman Brothers, have blamed their big failures on improper signaling. In that even though the company was doing poorly, the management continued to convey the message that everything was okay until they lost the ability to live up to the expectations of its stakeholders, which ultimately caused them to fail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Dwi</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 2018). Businesses communicate with the public through their economic, environmental, and community disclosure practices. If these practices are effective, investors may rush to buy shares of a company’s stock, which would improve the company’s financial performance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Moratis</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2018). “This idea essentially states that the sustainability reporting practices of community disclosure, economic disclosure, and environmental disclosure, which are all subcategories of sustainability reporting, have the capacity to communicate with outsiders in a way that should enhance their</w:t>
      </w:r>
      <w:r w:rsidR="00DB5EB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financial performance.</w:t>
      </w: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significant theory that supports this research is the agency hypothesis, which Jensen and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Meckling</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put forth in 1976. According to this idea, the shareholders (principals) and management (agents) have a principal-agent relationship wherein the shareholders designate the management to oversee the company’s activities. As a result, there will undoubtedly be a conflict of interest since the agents could be following their own objectives instead of the principal’s. According to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Nakabiito</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Udechukwu</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(2008), sustainability reporting is a method for assessing management quality. The amount of information that management discloses is up to them, but they may use it to show shareholders and other stakeholders that they are operating effectively. Companies share value-relevant information with several stakeholders in order to lessen information asymmetries. Therefore, from the standpoint of agency theory, businesses </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voluntarily issue sustainability reports to cut down on agency costs, address information asymmetries, and avoid pressure from regulatory agencies.</w:t>
      </w: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theory is pertinent to our research because it clarifies the agency connection between the firm’s management and its stakeholders, particularly when it comes to the dissemination of financial and non- financial information (Margolis, 2007). It is well known that there are informational and conflicting interests between firm executives (insiders) and shareholders and other stakeholders (outsiders). Investors’ perception of risk increases dramatically when firms fail to make proper public disclosures (de Klerk &amp; de Villiers, 2012). As a result, the market undervalues the shares or increases its demand for higher returns from companies that provide inadequate disclosure.</w:t>
      </w:r>
    </w:p>
    <w:p w:rsidR="00881EC7" w:rsidRPr="00DB5EB6" w:rsidRDefault="002D2739" w:rsidP="00DB5EB6">
      <w:pPr>
        <w:pStyle w:val="Heading2"/>
        <w:spacing w:line="480" w:lineRule="auto"/>
        <w:ind w:left="96" w:right="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81EC7" w:rsidRPr="00DB5EB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Empirical Review</w:t>
      </w: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Several studies have examined how sustainable reporting affects Nigerian listed oil and gas companies’ financial performance. Its findings are inconsistent. Contradictory literature inspired this study. According to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Akinadewo</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 (2023), sustainability reporting impacts the financial performance of Nigerian listed industrial goods businesses. Annual reports and accounts from sample firms were utilized for ex-post facto examination. For variable relationships, panel data analysis and descriptive statistics like mean, standard deviation, minimum, and maximum values were used. Economic sustainability practice has a positive but insignificant link with total asset change (0.569) and a “significant” positive relationship with stock price change (0.034). Financial performance is positively and significantly affected by environmental sustainability practice (change in total asset and stock price with probability values of.025 and.012, </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respectively), while community involvement sustainability practice is positively and insignificantly affected (0.557 and 0.875). We observed that environmental sustainability reporting affects listed industrial goods companies’ financial performance in Nigeria. To boost firm profits, the paper encouraged managers to adopt sustainable techniques.</w:t>
      </w: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Sustainable organizations require financial capital, good governance, and workplace practices that reflect present and future stakeholders’ environmental and social needs, according to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Onoh</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 (2023). Their research examined Nigerian listed oil and gas companies’ Tobin’s Q value after environmental, social, and economic sustainability reporting. Secondary data from annual reports was examined. Relationships and descriptive matrices are analytical techniques. Repeated regressions tested hypotheses. According to research, listed Nigerian oil and gas businesses benefit from environmental sustainability reporting. Economic sustainability reporting values listed Nigerian oil and gas corporations as less Sales growth and leverage had a negative impact on sustainability reporting and the firm value of Nigerian oil and gas companies, but firm size had a positive impact. The research concluded that sustainability laws appealed to investors and increased firm value. To increase long-term value, oil and gas companies should meet sustainability reporting criteria at 100%, according to the statistics.</w:t>
      </w:r>
    </w:p>
    <w:p w:rsidR="00881EC7" w:rsidRPr="005B6BAF" w:rsidRDefault="00881EC7" w:rsidP="00DB5EB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Felix and Idowu (2021) offered statistical data from listed South African manufacturing firms. Sustainability reporting and performance by South African enterprises were examined. The data came from 10 listed South African industrial businesses from 2008 to 2017. The analysis used multiple regressions. Based on the study, corporate environmental disclosure positively impacts firm performance, but employee disclosure (ED) has no effect. The study found that adding </w:t>
      </w: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sustainability reporting to financial statements may raise sales revenue by giving firms a competitive edge.</w:t>
      </w:r>
    </w:p>
    <w:p w:rsidR="00881EC7" w:rsidRPr="005B6BAF" w:rsidRDefault="00881EC7" w:rsidP="005B6BAF">
      <w:pPr>
        <w:spacing w:after="46"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Akpan and Simeon (2021) examined sustainability disclosures’ effects on stockholder cash flow returns in Nigerian oil and gas businesses. Secondary data and ex post facto research were used. Time series and cross- sectional analysis were used to study oil and gas companies listed on the Nigerian Stock Exchange as of December 31, 2020, from 2014 to 2020. Sustainable metrics were collected via content analysis. Listed</w:t>
      </w:r>
    </w:p>
    <w:p w:rsidR="00881EC7" w:rsidRPr="005B6BAF" w:rsidRDefault="00881EC7" w:rsidP="005B6BAF">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Nigerian oil and gas companies’ cash flow return on investment has a significant positive impact on social sustainability disclosure, but environmental and health disclosure have negligible effects.</w:t>
      </w:r>
    </w:p>
    <w:p w:rsidR="00881EC7" w:rsidRPr="005B6BAF" w:rsidRDefault="00881EC7" w:rsidP="005B6BAF">
      <w:pPr>
        <w:spacing w:after="48" w:line="480" w:lineRule="auto"/>
        <w:ind w:left="0" w:right="0"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81EC7" w:rsidRPr="005B6BAF" w:rsidRDefault="00881EC7" w:rsidP="005B6BAF">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w:t>
      </w:r>
      <w:proofErr w:type="spellStart"/>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Girón</w:t>
      </w:r>
      <w:proofErr w:type="spellEnd"/>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al. (2020), sustainability reporting and enterprises’ economic performance in Asia and Africa were examined to see what factors impact the adoption of new sustainability reporting standards and external assurance. We used regression to analyze data from the Orbis and Sustainability Disclosure Databases. Sustainability and company performance are linked.</w:t>
      </w:r>
    </w:p>
    <w:p w:rsidR="00881EC7" w:rsidRPr="005B6BAF" w:rsidRDefault="00881EC7" w:rsidP="005B6BAF">
      <w:pPr>
        <w:spacing w:after="16" w:line="480" w:lineRule="auto"/>
        <w:ind w:left="0" w:right="0" w:firstLin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81EC7" w:rsidRPr="005B6BAF" w:rsidRDefault="00881EC7" w:rsidP="00DE3446">
      <w:pPr>
        <w:spacing w:line="480" w:lineRule="auto"/>
        <w:ind w:left="96" w:right="13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BA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study evaluated papers on sustainable reporting and Nigeria’s publicly listed oil and gas companies’ financial performance. However, none of them could combine economic, social, and environmental performance criteria to demonstrate sustainable reporting. Using these three variables and others like ROA, ROE, and ROCE to measure Nigerian oil and gas businesses’ financial performance has made this research robust.</w:t>
      </w:r>
    </w:p>
    <w:p w:rsidR="006B4793" w:rsidRPr="00DB5EB6" w:rsidRDefault="005B6BAF" w:rsidP="005B6BAF">
      <w:pPr>
        <w:spacing w:line="480" w:lineRule="auto"/>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EB6">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CHAPTER THREE</w:t>
      </w:r>
    </w:p>
    <w:p w:rsidR="00881EC7" w:rsidRDefault="00906187" w:rsidP="00811A0B">
      <w:pPr>
        <w:spacing w:line="480" w:lineRule="auto"/>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EB6">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METHODOLOGY</w:t>
      </w:r>
    </w:p>
    <w:p w:rsidR="00811A0B" w:rsidRDefault="00811A0B" w:rsidP="00811A0B">
      <w:pPr>
        <w:spacing w:after="0" w:line="480" w:lineRule="auto"/>
        <w:ind w:left="0" w:right="0" w:firstLine="0"/>
        <w:jc w:val="left"/>
      </w:pPr>
      <w:r>
        <w:rPr>
          <w:b/>
          <w:sz w:val="28"/>
        </w:rPr>
        <w:t>3.1</w:t>
      </w:r>
      <w:r>
        <w:rPr>
          <w:b/>
          <w:sz w:val="28"/>
        </w:rPr>
        <w:tab/>
        <w:t>INTRODUCTION</w:t>
      </w:r>
    </w:p>
    <w:p w:rsidR="00811A0B" w:rsidRDefault="00811A0B" w:rsidP="00811A0B">
      <w:pPr>
        <w:spacing w:line="480" w:lineRule="auto"/>
        <w:ind w:left="0" w:right="139" w:firstLine="0"/>
      </w:pPr>
      <w:r>
        <w:t xml:space="preserve">Historical data that was employed made this study to use ex-post factor research. This study includes 10 Nigerian oil and gas companies listed from 2011 to 2020. The use of census sampling included filtering. Businesses must be listed before January 1, 2009, and through December 31, 2019 to be eligible. Annual firm reports are needed during the research period. These eliminated five unsuitable firms. Secondary data for this study came from the identified firms’ annual reports and standalone sustainability reports. This study used E-View 10 statistical software. </w:t>
      </w:r>
    </w:p>
    <w:p w:rsidR="00811A0B" w:rsidRDefault="00811A0B" w:rsidP="00811A0B">
      <w:pPr>
        <w:spacing w:after="34" w:line="480" w:lineRule="auto"/>
        <w:ind w:left="0" w:right="139" w:firstLine="0"/>
      </w:pPr>
      <w:r>
        <w:t xml:space="preserve">It was an ex-post facto study. Due to the inquiry’s post-event introduction without the researcher’s participation and the study’s data availability, </w:t>
      </w:r>
    </w:p>
    <w:p w:rsidR="00981812" w:rsidRDefault="00981812" w:rsidP="00811A0B">
      <w:pPr>
        <w:spacing w:after="34" w:line="480" w:lineRule="auto"/>
        <w:ind w:left="0" w:right="139" w:firstLine="0"/>
        <w:rPr>
          <w:rFonts w:asciiTheme="majorBidi" w:hAnsiTheme="majorBidi" w:cstheme="majorBidi"/>
          <w:b/>
          <w:bCs/>
          <w:color w:val="000000" w:themeColor="text1"/>
          <w:szCs w:val="24"/>
        </w:rPr>
      </w:pPr>
      <w:r w:rsidRPr="00CA4F5F">
        <w:rPr>
          <w:rFonts w:asciiTheme="majorBidi" w:hAnsiTheme="majorBidi" w:cstheme="majorBidi"/>
          <w:b/>
          <w:bCs/>
          <w:color w:val="000000" w:themeColor="text1"/>
          <w:szCs w:val="24"/>
        </w:rPr>
        <w:t>3.2</w:t>
      </w:r>
      <w:r w:rsidRPr="00CA4F5F">
        <w:rPr>
          <w:rFonts w:asciiTheme="majorBidi" w:hAnsiTheme="majorBidi" w:cstheme="majorBidi"/>
          <w:b/>
          <w:bCs/>
          <w:color w:val="000000" w:themeColor="text1"/>
          <w:szCs w:val="24"/>
        </w:rPr>
        <w:tab/>
        <w:t>Source of Data</w:t>
      </w:r>
    </w:p>
    <w:p w:rsidR="00981812" w:rsidRPr="00CA4F5F" w:rsidRDefault="00981812" w:rsidP="00981812">
      <w:pPr>
        <w:spacing w:after="0" w:line="360" w:lineRule="auto"/>
        <w:rPr>
          <w:rFonts w:asciiTheme="majorBidi" w:hAnsiTheme="majorBidi" w:cstheme="majorBidi"/>
          <w:color w:val="000000" w:themeColor="text1"/>
          <w:szCs w:val="24"/>
        </w:rPr>
      </w:pPr>
      <w:r>
        <w:rPr>
          <w:rFonts w:asciiTheme="majorBidi" w:hAnsiTheme="majorBidi" w:cstheme="majorBidi"/>
          <w:color w:val="000000" w:themeColor="text1"/>
          <w:szCs w:val="24"/>
        </w:rPr>
        <w:tab/>
      </w:r>
      <w:r>
        <w:rPr>
          <w:rFonts w:asciiTheme="majorBidi" w:hAnsiTheme="majorBidi" w:cstheme="majorBidi"/>
          <w:color w:val="000000" w:themeColor="text1"/>
          <w:szCs w:val="24"/>
        </w:rPr>
        <w:tab/>
      </w:r>
      <w:r w:rsidRPr="00CA4F5F">
        <w:rPr>
          <w:rFonts w:asciiTheme="majorBidi" w:hAnsiTheme="majorBidi" w:cstheme="majorBidi"/>
          <w:color w:val="000000" w:themeColor="text1"/>
          <w:szCs w:val="24"/>
        </w:rPr>
        <w:t>For the purpose of adequate Data needed for this project to obtain enough reliable information.</w:t>
      </w:r>
    </w:p>
    <w:p w:rsidR="00981812" w:rsidRDefault="00981812" w:rsidP="00981812">
      <w:pPr>
        <w:spacing w:after="34" w:line="480" w:lineRule="auto"/>
        <w:ind w:left="0" w:right="139" w:firstLine="0"/>
      </w:pPr>
      <w:r w:rsidRPr="00CA4F5F">
        <w:rPr>
          <w:rFonts w:asciiTheme="majorBidi" w:hAnsiTheme="majorBidi" w:cstheme="majorBidi"/>
          <w:color w:val="000000" w:themeColor="text1"/>
          <w:szCs w:val="24"/>
        </w:rPr>
        <w:tab/>
        <w:t>This research work use</w:t>
      </w:r>
      <w:r>
        <w:rPr>
          <w:rFonts w:asciiTheme="majorBidi" w:hAnsiTheme="majorBidi" w:cstheme="majorBidi"/>
          <w:color w:val="000000" w:themeColor="text1"/>
          <w:szCs w:val="24"/>
        </w:rPr>
        <w:t xml:space="preserve"> </w:t>
      </w:r>
      <w:r>
        <w:t>Secondary data was gathered from 2019–</w:t>
      </w:r>
      <w:r w:rsidR="00F851A2">
        <w:t>2025</w:t>
      </w:r>
      <w:r>
        <w:t xml:space="preserve"> oil and gas company annual reports. Internal and external auditors should have reviewed the data and ensured that it accurately depicted the financial performance of the oil and gas businesses in order for conclusions to be valid. </w:t>
      </w:r>
    </w:p>
    <w:p w:rsidR="00981812" w:rsidRDefault="00981812" w:rsidP="00981812">
      <w:pPr>
        <w:spacing w:after="34" w:line="480" w:lineRule="auto"/>
        <w:ind w:left="0" w:right="139" w:firstLine="0"/>
      </w:pPr>
      <w:r>
        <w:tab/>
      </w:r>
      <w:r w:rsidRPr="00CA4F5F">
        <w:rPr>
          <w:rFonts w:asciiTheme="majorBidi" w:hAnsiTheme="majorBidi" w:cstheme="majorBidi"/>
          <w:color w:val="000000" w:themeColor="text1"/>
          <w:szCs w:val="24"/>
        </w:rPr>
        <w:t>The secondary source of data, this consists of information which may be available, hence related journals, textbooks to the subject matter, Newspapers</w:t>
      </w:r>
    </w:p>
    <w:p w:rsidR="00981812" w:rsidRDefault="00981812" w:rsidP="00981812">
      <w:pPr>
        <w:spacing w:after="34" w:line="480" w:lineRule="auto"/>
        <w:ind w:left="0" w:right="139" w:firstLine="0"/>
      </w:pPr>
    </w:p>
    <w:p w:rsidR="00981812" w:rsidRDefault="00981812" w:rsidP="00981812">
      <w:pPr>
        <w:spacing w:after="34" w:line="480" w:lineRule="auto"/>
        <w:ind w:left="0" w:right="139" w:firstLine="0"/>
      </w:pPr>
    </w:p>
    <w:p w:rsidR="00981812" w:rsidRDefault="00981812" w:rsidP="00981812">
      <w:pPr>
        <w:spacing w:after="34" w:line="480" w:lineRule="auto"/>
        <w:ind w:left="0" w:right="139" w:firstLine="0"/>
      </w:pPr>
    </w:p>
    <w:p w:rsidR="00811A0B" w:rsidRPr="00CA4F5F" w:rsidRDefault="00811A0B" w:rsidP="00DC2498">
      <w:pPr>
        <w:spacing w:after="0" w:line="360" w:lineRule="auto"/>
        <w:ind w:left="0" w:firstLine="0"/>
        <w:rPr>
          <w:rFonts w:asciiTheme="majorBidi" w:hAnsiTheme="majorBidi" w:cstheme="majorBidi"/>
          <w:b/>
          <w:bCs/>
          <w:color w:val="000000" w:themeColor="text1"/>
          <w:szCs w:val="24"/>
        </w:rPr>
      </w:pPr>
      <w:r>
        <w:rPr>
          <w:sz w:val="21"/>
        </w:rPr>
        <w:lastRenderedPageBreak/>
        <w:t xml:space="preserve"> </w:t>
      </w:r>
      <w:r w:rsidRPr="00CA4F5F">
        <w:rPr>
          <w:rFonts w:asciiTheme="majorBidi" w:hAnsiTheme="majorBidi" w:cstheme="majorBidi"/>
          <w:b/>
          <w:bCs/>
          <w:color w:val="000000" w:themeColor="text1"/>
          <w:szCs w:val="24"/>
        </w:rPr>
        <w:t>3.3</w:t>
      </w:r>
      <w:r w:rsidRPr="00CA4F5F">
        <w:rPr>
          <w:rFonts w:asciiTheme="majorBidi" w:hAnsiTheme="majorBidi" w:cstheme="majorBidi"/>
          <w:b/>
          <w:bCs/>
          <w:color w:val="000000" w:themeColor="text1"/>
          <w:szCs w:val="24"/>
        </w:rPr>
        <w:tab/>
        <w:t>Population of the Study</w:t>
      </w:r>
    </w:p>
    <w:p w:rsidR="00811A0B" w:rsidRDefault="00811A0B" w:rsidP="00DC2498">
      <w:pPr>
        <w:spacing w:after="13" w:line="480" w:lineRule="auto"/>
        <w:ind w:left="0" w:right="0" w:firstLine="0"/>
        <w:jc w:val="left"/>
      </w:pPr>
      <w:r w:rsidRPr="00CA4F5F">
        <w:rPr>
          <w:rFonts w:asciiTheme="majorBidi" w:hAnsiTheme="majorBidi" w:cstheme="majorBidi"/>
          <w:color w:val="000000" w:themeColor="text1"/>
          <w:szCs w:val="24"/>
        </w:rPr>
        <w:tab/>
        <w:t>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w:t>
      </w:r>
    </w:p>
    <w:p w:rsidR="00811A0B" w:rsidRDefault="00811A0B" w:rsidP="00DC2498">
      <w:pPr>
        <w:spacing w:line="480" w:lineRule="auto"/>
        <w:ind w:left="0" w:right="139" w:firstLine="0"/>
      </w:pPr>
      <w:r>
        <w:t xml:space="preserve">Population: 10 industrial goods businesses from the study’s base year. The 1970 </w:t>
      </w:r>
      <w:proofErr w:type="spellStart"/>
      <w:r>
        <w:t>Krejcie</w:t>
      </w:r>
      <w:proofErr w:type="spellEnd"/>
      <w:r>
        <w:t xml:space="preserve"> and Morgan approach computed the sample size. Every 10 oil and gas businesses were sampled. </w:t>
      </w:r>
    </w:p>
    <w:p w:rsidR="00DC2498" w:rsidRDefault="00811A0B" w:rsidP="00FB4A1F">
      <w:pPr>
        <w:spacing w:after="0" w:line="480" w:lineRule="auto"/>
        <w:ind w:left="0" w:firstLine="0"/>
        <w:rPr>
          <w:rFonts w:asciiTheme="majorBidi" w:hAnsiTheme="majorBidi" w:cstheme="majorBidi"/>
          <w:b/>
          <w:bCs/>
          <w:color w:val="000000" w:themeColor="text1"/>
          <w:szCs w:val="24"/>
        </w:rPr>
      </w:pPr>
      <w:r>
        <w:t>Secondary data was gathered from 2011–2020 oil and gas company annual reports. Internal and external auditors should have reviewed the data and ensured that it accurately depicted the financial performance of the oil and gas businesses in order for conclusions to be valid.</w:t>
      </w:r>
      <w:r w:rsidR="00DC2498" w:rsidRPr="00DC2498">
        <w:rPr>
          <w:rFonts w:asciiTheme="majorBidi" w:hAnsiTheme="majorBidi" w:cstheme="majorBidi"/>
          <w:b/>
          <w:bCs/>
          <w:color w:val="000000" w:themeColor="text1"/>
          <w:szCs w:val="24"/>
        </w:rPr>
        <w:t xml:space="preserve"> </w:t>
      </w:r>
    </w:p>
    <w:p w:rsidR="00DC2498" w:rsidRPr="00CA4F5F" w:rsidRDefault="00DC2498" w:rsidP="00DC2498">
      <w:pPr>
        <w:spacing w:after="0" w:line="360" w:lineRule="auto"/>
        <w:ind w:left="0" w:firstLine="0"/>
        <w:rPr>
          <w:rFonts w:asciiTheme="majorBidi" w:hAnsiTheme="majorBidi" w:cstheme="majorBidi"/>
          <w:b/>
          <w:bCs/>
          <w:color w:val="000000" w:themeColor="text1"/>
          <w:szCs w:val="24"/>
        </w:rPr>
      </w:pPr>
      <w:r>
        <w:rPr>
          <w:rFonts w:asciiTheme="majorBidi" w:hAnsiTheme="majorBidi" w:cstheme="majorBidi"/>
          <w:b/>
          <w:bCs/>
          <w:color w:val="000000" w:themeColor="text1"/>
          <w:szCs w:val="24"/>
        </w:rPr>
        <w:t>3.4</w:t>
      </w:r>
      <w:r>
        <w:rPr>
          <w:rFonts w:asciiTheme="majorBidi" w:hAnsiTheme="majorBidi" w:cstheme="majorBidi"/>
          <w:b/>
          <w:bCs/>
          <w:color w:val="000000" w:themeColor="text1"/>
          <w:szCs w:val="24"/>
        </w:rPr>
        <w:tab/>
      </w:r>
      <w:r w:rsidRPr="00CA4F5F">
        <w:rPr>
          <w:rFonts w:asciiTheme="majorBidi" w:hAnsiTheme="majorBidi" w:cstheme="majorBidi"/>
          <w:b/>
          <w:bCs/>
          <w:color w:val="000000" w:themeColor="text1"/>
          <w:szCs w:val="24"/>
        </w:rPr>
        <w:t>Sample Size and Techniques.</w:t>
      </w:r>
    </w:p>
    <w:p w:rsidR="00DC2498" w:rsidRPr="00CA4F5F" w:rsidRDefault="00DC2498" w:rsidP="00DC2498">
      <w:pPr>
        <w:spacing w:after="0" w:line="360" w:lineRule="auto"/>
        <w:ind w:left="0" w:firstLine="0"/>
        <w:rPr>
          <w:rFonts w:asciiTheme="majorBidi" w:hAnsiTheme="majorBidi" w:cstheme="majorBidi"/>
          <w:color w:val="000000" w:themeColor="text1"/>
          <w:szCs w:val="24"/>
        </w:rPr>
      </w:pPr>
      <w:r w:rsidRPr="00CA4F5F">
        <w:rPr>
          <w:rFonts w:asciiTheme="majorBidi" w:hAnsiTheme="majorBidi" w:cstheme="majorBidi"/>
          <w:b/>
          <w:bCs/>
          <w:color w:val="000000" w:themeColor="text1"/>
          <w:szCs w:val="24"/>
        </w:rPr>
        <w:tab/>
      </w:r>
      <w:r w:rsidRPr="00CA4F5F">
        <w:rPr>
          <w:rFonts w:asciiTheme="majorBidi" w:hAnsiTheme="majorBidi" w:cstheme="majorBidi"/>
          <w:color w:val="000000" w:themeColor="text1"/>
          <w:szCs w:val="24"/>
        </w:rPr>
        <w:t xml:space="preserve">Sampling of the opinion has been draw using sample random method. The population is respondents. Random sampling is used because it is the only methods that give the respondent equal chance of being selected and it is an </w:t>
      </w:r>
      <w:proofErr w:type="gramStart"/>
      <w:r w:rsidRPr="00CA4F5F">
        <w:rPr>
          <w:rFonts w:asciiTheme="majorBidi" w:hAnsiTheme="majorBidi" w:cstheme="majorBidi"/>
          <w:color w:val="000000" w:themeColor="text1"/>
          <w:szCs w:val="24"/>
        </w:rPr>
        <w:t>unbiased techniques</w:t>
      </w:r>
      <w:proofErr w:type="gramEnd"/>
      <w:r w:rsidRPr="00CA4F5F">
        <w:rPr>
          <w:rFonts w:asciiTheme="majorBidi" w:hAnsiTheme="majorBidi" w:cstheme="majorBidi"/>
          <w:color w:val="000000" w:themeColor="text1"/>
          <w:szCs w:val="24"/>
        </w:rPr>
        <w:t xml:space="preserve"> Therefore, to determine the sample size for the study </w:t>
      </w:r>
      <w:proofErr w:type="spellStart"/>
      <w:r w:rsidRPr="00CA4F5F">
        <w:rPr>
          <w:rFonts w:asciiTheme="majorBidi" w:hAnsiTheme="majorBidi" w:cstheme="majorBidi"/>
          <w:color w:val="000000" w:themeColor="text1"/>
          <w:szCs w:val="24"/>
        </w:rPr>
        <w:t>Yaro</w:t>
      </w:r>
      <w:proofErr w:type="spellEnd"/>
      <w:r w:rsidRPr="00CA4F5F">
        <w:rPr>
          <w:rFonts w:asciiTheme="majorBidi" w:hAnsiTheme="majorBidi" w:cstheme="majorBidi"/>
          <w:color w:val="000000" w:themeColor="text1"/>
          <w:szCs w:val="24"/>
        </w:rPr>
        <w:t xml:space="preserve"> </w:t>
      </w:r>
      <w:proofErr w:type="spellStart"/>
      <w:r w:rsidRPr="00CA4F5F">
        <w:rPr>
          <w:rFonts w:asciiTheme="majorBidi" w:hAnsiTheme="majorBidi" w:cstheme="majorBidi"/>
          <w:color w:val="000000" w:themeColor="text1"/>
          <w:szCs w:val="24"/>
        </w:rPr>
        <w:t>Tamane’s</w:t>
      </w:r>
      <w:proofErr w:type="spellEnd"/>
      <w:r w:rsidRPr="00CA4F5F">
        <w:rPr>
          <w:rFonts w:asciiTheme="majorBidi" w:hAnsiTheme="majorBidi" w:cstheme="majorBidi"/>
          <w:color w:val="000000" w:themeColor="text1"/>
          <w:szCs w:val="24"/>
        </w:rPr>
        <w:t xml:space="preserve"> formula will be applied i.e.</w:t>
      </w:r>
    </w:p>
    <w:p w:rsidR="00DC2498" w:rsidRPr="00CA4F5F" w:rsidRDefault="00DC2498" w:rsidP="00DC2498">
      <w:pPr>
        <w:spacing w:after="0" w:line="360" w:lineRule="auto"/>
        <w:rPr>
          <w:rFonts w:asciiTheme="majorBidi" w:hAnsiTheme="majorBidi" w:cstheme="majorBidi"/>
          <w:color w:val="000000" w:themeColor="text1"/>
          <w:szCs w:val="24"/>
        </w:rPr>
      </w:pPr>
      <w:r w:rsidRPr="00CA4F5F">
        <w:rPr>
          <w:rFonts w:asciiTheme="majorBidi" w:hAnsiTheme="majorBidi" w:cstheme="majorBidi"/>
          <w:noProof/>
          <w:color w:val="000000" w:themeColor="text1"/>
          <w:szCs w:val="24"/>
        </w:rPr>
        <mc:AlternateContent>
          <mc:Choice Requires="wps">
            <w:drawing>
              <wp:anchor distT="0" distB="0" distL="114300" distR="114300" simplePos="0" relativeHeight="251659264" behindDoc="0" locked="0" layoutInCell="1" allowOverlap="1" wp14:anchorId="1E005368" wp14:editId="0D8C9127">
                <wp:simplePos x="0" y="0"/>
                <wp:positionH relativeFrom="column">
                  <wp:posOffset>819150</wp:posOffset>
                </wp:positionH>
                <wp:positionV relativeFrom="paragraph">
                  <wp:posOffset>259715</wp:posOffset>
                </wp:positionV>
                <wp:extent cx="838200" cy="635"/>
                <wp:effectExtent l="9525" t="9525" r="9525" b="8890"/>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68D3EB" id="_x0000_t32" coordsize="21600,21600" o:spt="32" o:oned="t" path="m,l21600,21600e" filled="f">
                <v:path arrowok="t" fillok="f" o:connecttype="none"/>
                <o:lock v:ext="edit" shapetype="t"/>
              </v:shapetype>
              <v:shape id="AutoShape 2" o:spid="_x0000_s1026" type="#_x0000_t32" style="position:absolute;margin-left:64.5pt;margin-top:20.45pt;width:66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9n6IAIAAD0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"/>
            </w:pict>
          </mc:Fallback>
        </mc:AlternateContent>
      </w:r>
      <w:r w:rsidRPr="00CA4F5F">
        <w:rPr>
          <w:rFonts w:asciiTheme="majorBidi" w:hAnsiTheme="majorBidi" w:cstheme="majorBidi"/>
          <w:color w:val="000000" w:themeColor="text1"/>
          <w:szCs w:val="24"/>
        </w:rPr>
        <w:tab/>
        <w:t>n=</w:t>
      </w:r>
      <w:r w:rsidRPr="00CA4F5F">
        <w:rPr>
          <w:rFonts w:asciiTheme="majorBidi" w:hAnsiTheme="majorBidi" w:cstheme="majorBidi"/>
          <w:color w:val="000000" w:themeColor="text1"/>
          <w:szCs w:val="24"/>
        </w:rPr>
        <w:tab/>
        <w:t xml:space="preserve">    N</w:t>
      </w:r>
    </w:p>
    <w:p w:rsidR="00DC2498" w:rsidRPr="00CA4F5F" w:rsidRDefault="00DC2498" w:rsidP="00DC2498">
      <w:pPr>
        <w:spacing w:after="0" w:line="360" w:lineRule="auto"/>
        <w:rPr>
          <w:rFonts w:asciiTheme="majorBidi" w:hAnsiTheme="majorBidi" w:cstheme="majorBidi"/>
          <w:color w:val="000000" w:themeColor="text1"/>
          <w:szCs w:val="24"/>
          <w:vertAlign w:val="superscript"/>
        </w:rPr>
      </w:pPr>
      <w:r w:rsidRPr="00CA4F5F">
        <w:rPr>
          <w:rFonts w:asciiTheme="majorBidi" w:hAnsiTheme="majorBidi" w:cstheme="majorBidi"/>
          <w:color w:val="000000" w:themeColor="text1"/>
          <w:szCs w:val="24"/>
        </w:rPr>
        <w:tab/>
      </w:r>
      <w:r w:rsidRPr="00CA4F5F">
        <w:rPr>
          <w:rFonts w:asciiTheme="majorBidi" w:hAnsiTheme="majorBidi" w:cstheme="majorBidi"/>
          <w:color w:val="000000" w:themeColor="text1"/>
          <w:szCs w:val="24"/>
        </w:rPr>
        <w:tab/>
        <w:t>1+ N (e)</w:t>
      </w:r>
      <w:r w:rsidRPr="00CA4F5F">
        <w:rPr>
          <w:rFonts w:asciiTheme="majorBidi" w:hAnsiTheme="majorBidi" w:cstheme="majorBidi"/>
          <w:color w:val="000000" w:themeColor="text1"/>
          <w:szCs w:val="24"/>
          <w:vertAlign w:val="superscript"/>
        </w:rPr>
        <w:t>2</w:t>
      </w:r>
    </w:p>
    <w:p w:rsidR="00DC2498" w:rsidRPr="00CA4F5F" w:rsidRDefault="00DC2498" w:rsidP="00DC2498">
      <w:pPr>
        <w:spacing w:after="0" w:line="360" w:lineRule="auto"/>
        <w:rPr>
          <w:rFonts w:asciiTheme="majorBidi" w:hAnsiTheme="majorBidi" w:cstheme="majorBidi"/>
          <w:color w:val="000000" w:themeColor="text1"/>
          <w:szCs w:val="24"/>
        </w:rPr>
      </w:pPr>
      <w:r w:rsidRPr="00CA4F5F">
        <w:rPr>
          <w:rFonts w:asciiTheme="majorBidi" w:hAnsiTheme="majorBidi" w:cstheme="majorBidi"/>
          <w:color w:val="000000" w:themeColor="text1"/>
          <w:szCs w:val="24"/>
          <w:vertAlign w:val="superscript"/>
        </w:rPr>
        <w:tab/>
      </w:r>
      <w:r w:rsidRPr="00CA4F5F">
        <w:rPr>
          <w:rFonts w:asciiTheme="majorBidi" w:hAnsiTheme="majorBidi" w:cstheme="majorBidi"/>
          <w:color w:val="000000" w:themeColor="text1"/>
          <w:szCs w:val="24"/>
        </w:rPr>
        <w:t>Where N = population</w:t>
      </w:r>
    </w:p>
    <w:p w:rsidR="00DC2498" w:rsidRPr="00CA4F5F" w:rsidRDefault="00DC2498" w:rsidP="00DC2498">
      <w:pPr>
        <w:spacing w:after="0" w:line="360" w:lineRule="auto"/>
        <w:rPr>
          <w:rFonts w:asciiTheme="majorBidi" w:hAnsiTheme="majorBidi" w:cstheme="majorBidi"/>
          <w:color w:val="000000" w:themeColor="text1"/>
          <w:szCs w:val="24"/>
        </w:rPr>
      </w:pPr>
      <w:r w:rsidRPr="00CA4F5F">
        <w:rPr>
          <w:rFonts w:asciiTheme="majorBidi" w:hAnsiTheme="majorBidi" w:cstheme="majorBidi"/>
          <w:color w:val="000000" w:themeColor="text1"/>
          <w:szCs w:val="24"/>
        </w:rPr>
        <w:tab/>
      </w:r>
      <w:r w:rsidRPr="00CA4F5F">
        <w:rPr>
          <w:rFonts w:asciiTheme="majorBidi" w:hAnsiTheme="majorBidi" w:cstheme="majorBidi"/>
          <w:color w:val="000000" w:themeColor="text1"/>
          <w:szCs w:val="24"/>
        </w:rPr>
        <w:tab/>
        <w:t>n = sample size</w:t>
      </w:r>
    </w:p>
    <w:p w:rsidR="00DC2498" w:rsidRPr="00CA4F5F" w:rsidRDefault="00DC2498" w:rsidP="00DC2498">
      <w:pPr>
        <w:spacing w:after="0" w:line="360" w:lineRule="auto"/>
        <w:rPr>
          <w:rFonts w:asciiTheme="majorBidi" w:hAnsiTheme="majorBidi" w:cstheme="majorBidi"/>
          <w:color w:val="000000" w:themeColor="text1"/>
          <w:szCs w:val="24"/>
        </w:rPr>
      </w:pPr>
      <w:r w:rsidRPr="00CA4F5F">
        <w:rPr>
          <w:rFonts w:asciiTheme="majorBidi" w:hAnsiTheme="majorBidi" w:cstheme="majorBidi"/>
          <w:color w:val="000000" w:themeColor="text1"/>
          <w:szCs w:val="24"/>
        </w:rPr>
        <w:tab/>
      </w:r>
      <w:r w:rsidRPr="00CA4F5F">
        <w:rPr>
          <w:rFonts w:asciiTheme="majorBidi" w:hAnsiTheme="majorBidi" w:cstheme="majorBidi"/>
          <w:color w:val="000000" w:themeColor="text1"/>
          <w:szCs w:val="24"/>
        </w:rPr>
        <w:tab/>
        <w:t>e = error (5%)</w:t>
      </w:r>
    </w:p>
    <w:p w:rsidR="00DC2498" w:rsidRPr="00CA4F5F" w:rsidRDefault="00DC2498" w:rsidP="00DC2498">
      <w:pPr>
        <w:spacing w:after="0" w:line="360" w:lineRule="auto"/>
        <w:rPr>
          <w:rFonts w:asciiTheme="majorBidi" w:hAnsiTheme="majorBidi" w:cstheme="majorBidi"/>
          <w:color w:val="000000" w:themeColor="text1"/>
          <w:szCs w:val="24"/>
        </w:rPr>
      </w:pPr>
      <w:r w:rsidRPr="00CA4F5F">
        <w:rPr>
          <w:rFonts w:asciiTheme="majorBidi" w:hAnsiTheme="majorBidi" w:cstheme="majorBidi"/>
          <w:color w:val="000000" w:themeColor="text1"/>
          <w:szCs w:val="24"/>
        </w:rPr>
        <w:tab/>
      </w:r>
      <w:r w:rsidRPr="00CA4F5F">
        <w:rPr>
          <w:rFonts w:asciiTheme="majorBidi" w:hAnsiTheme="majorBidi" w:cstheme="majorBidi"/>
          <w:color w:val="000000" w:themeColor="text1"/>
          <w:szCs w:val="24"/>
        </w:rPr>
        <w:tab/>
      </w:r>
      <w:proofErr w:type="spellStart"/>
      <w:r w:rsidRPr="00CA4F5F">
        <w:rPr>
          <w:rFonts w:asciiTheme="majorBidi" w:hAnsiTheme="majorBidi" w:cstheme="majorBidi"/>
          <w:color w:val="000000" w:themeColor="text1"/>
          <w:szCs w:val="24"/>
        </w:rPr>
        <w:t>i</w:t>
      </w:r>
      <w:proofErr w:type="spellEnd"/>
      <w:r w:rsidRPr="00CA4F5F">
        <w:rPr>
          <w:rFonts w:asciiTheme="majorBidi" w:hAnsiTheme="majorBidi" w:cstheme="majorBidi"/>
          <w:color w:val="000000" w:themeColor="text1"/>
          <w:szCs w:val="24"/>
        </w:rPr>
        <w:t xml:space="preserve"> = Constant</w:t>
      </w:r>
    </w:p>
    <w:p w:rsidR="00DC2498" w:rsidRPr="00CA4F5F" w:rsidRDefault="00DC2498" w:rsidP="00DC2498">
      <w:pPr>
        <w:spacing w:after="0" w:line="360" w:lineRule="auto"/>
        <w:rPr>
          <w:rFonts w:asciiTheme="majorBidi" w:hAnsiTheme="majorBidi" w:cstheme="majorBidi"/>
          <w:color w:val="000000" w:themeColor="text1"/>
          <w:szCs w:val="24"/>
        </w:rPr>
      </w:pPr>
      <w:r w:rsidRPr="00CA4F5F">
        <w:rPr>
          <w:rFonts w:asciiTheme="majorBidi" w:hAnsiTheme="majorBidi" w:cstheme="majorBidi"/>
          <w:noProof/>
          <w:color w:val="000000" w:themeColor="text1"/>
          <w:szCs w:val="24"/>
        </w:rPr>
        <mc:AlternateContent>
          <mc:Choice Requires="wps">
            <w:drawing>
              <wp:anchor distT="0" distB="0" distL="114300" distR="114300" simplePos="0" relativeHeight="251660288" behindDoc="0" locked="0" layoutInCell="1" allowOverlap="1" wp14:anchorId="64A94CDF" wp14:editId="4DF700B2">
                <wp:simplePos x="0" y="0"/>
                <wp:positionH relativeFrom="column">
                  <wp:posOffset>752475</wp:posOffset>
                </wp:positionH>
                <wp:positionV relativeFrom="paragraph">
                  <wp:posOffset>259080</wp:posOffset>
                </wp:positionV>
                <wp:extent cx="838200" cy="635"/>
                <wp:effectExtent l="9525" t="6985" r="9525" b="11430"/>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65A9A" id="AutoShape 3" o:spid="_x0000_s1026" type="#_x0000_t32" style="position:absolute;margin-left:59.25pt;margin-top:20.4pt;width:6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"/>
            </w:pict>
          </mc:Fallback>
        </mc:AlternateContent>
      </w:r>
      <w:r w:rsidRPr="00CA4F5F">
        <w:rPr>
          <w:rFonts w:asciiTheme="majorBidi" w:hAnsiTheme="majorBidi" w:cstheme="majorBidi"/>
          <w:color w:val="000000" w:themeColor="text1"/>
          <w:szCs w:val="24"/>
        </w:rPr>
        <w:tab/>
        <w:t xml:space="preserve">n = </w:t>
      </w:r>
      <w:r w:rsidRPr="00CA4F5F">
        <w:rPr>
          <w:rFonts w:asciiTheme="majorBidi" w:hAnsiTheme="majorBidi" w:cstheme="majorBidi"/>
          <w:color w:val="000000" w:themeColor="text1"/>
          <w:szCs w:val="24"/>
        </w:rPr>
        <w:tab/>
        <w:t>55</w:t>
      </w:r>
    </w:p>
    <w:p w:rsidR="00DC2498" w:rsidRPr="00CA4F5F" w:rsidRDefault="00DC2498" w:rsidP="00DC2498">
      <w:pPr>
        <w:spacing w:after="0" w:line="360" w:lineRule="auto"/>
        <w:rPr>
          <w:rFonts w:asciiTheme="majorBidi" w:hAnsiTheme="majorBidi" w:cstheme="majorBidi"/>
          <w:color w:val="000000" w:themeColor="text1"/>
          <w:szCs w:val="24"/>
        </w:rPr>
      </w:pPr>
      <w:r w:rsidRPr="00CA4F5F">
        <w:rPr>
          <w:rFonts w:asciiTheme="majorBidi" w:hAnsiTheme="majorBidi" w:cstheme="majorBidi"/>
          <w:color w:val="000000" w:themeColor="text1"/>
          <w:szCs w:val="24"/>
        </w:rPr>
        <w:tab/>
        <w:t xml:space="preserve">      1 + 55(5%)</w:t>
      </w:r>
      <w:r w:rsidRPr="00CA4F5F">
        <w:rPr>
          <w:rFonts w:asciiTheme="majorBidi" w:hAnsiTheme="majorBidi" w:cstheme="majorBidi"/>
          <w:color w:val="000000" w:themeColor="text1"/>
          <w:szCs w:val="24"/>
          <w:vertAlign w:val="superscript"/>
        </w:rPr>
        <w:t>2</w:t>
      </w:r>
    </w:p>
    <w:p w:rsidR="00DC2498" w:rsidRPr="00CA4F5F" w:rsidRDefault="00DC2498" w:rsidP="00DC2498">
      <w:pPr>
        <w:spacing w:after="0" w:line="360" w:lineRule="auto"/>
        <w:rPr>
          <w:rFonts w:asciiTheme="majorBidi" w:hAnsiTheme="majorBidi" w:cstheme="majorBidi"/>
          <w:color w:val="000000" w:themeColor="text1"/>
          <w:szCs w:val="24"/>
        </w:rPr>
      </w:pPr>
      <w:r w:rsidRPr="00CA4F5F">
        <w:rPr>
          <w:rFonts w:asciiTheme="majorBidi" w:hAnsiTheme="majorBidi" w:cstheme="majorBidi"/>
          <w:noProof/>
          <w:color w:val="000000" w:themeColor="text1"/>
          <w:szCs w:val="24"/>
        </w:rPr>
        <mc:AlternateContent>
          <mc:Choice Requires="wps">
            <w:drawing>
              <wp:anchor distT="0" distB="0" distL="114300" distR="114300" simplePos="0" relativeHeight="251661312" behindDoc="0" locked="0" layoutInCell="1" allowOverlap="1" wp14:anchorId="17E285E8" wp14:editId="6837D591">
                <wp:simplePos x="0" y="0"/>
                <wp:positionH relativeFrom="column">
                  <wp:posOffset>752475</wp:posOffset>
                </wp:positionH>
                <wp:positionV relativeFrom="paragraph">
                  <wp:posOffset>287020</wp:posOffset>
                </wp:positionV>
                <wp:extent cx="838200" cy="635"/>
                <wp:effectExtent l="9525" t="12065" r="9525" b="635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539D2" id="AutoShape 4" o:spid="_x0000_s1026" type="#_x0000_t32" style="position:absolute;margin-left:59.25pt;margin-top:22.6pt;width:66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dY8Hw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"/>
            </w:pict>
          </mc:Fallback>
        </mc:AlternateContent>
      </w:r>
      <w:r w:rsidRPr="00CA4F5F">
        <w:rPr>
          <w:rFonts w:asciiTheme="majorBidi" w:hAnsiTheme="majorBidi" w:cstheme="majorBidi"/>
          <w:color w:val="000000" w:themeColor="text1"/>
          <w:szCs w:val="24"/>
        </w:rPr>
        <w:tab/>
        <w:t>n =</w:t>
      </w:r>
      <w:r w:rsidRPr="00CA4F5F">
        <w:rPr>
          <w:rFonts w:asciiTheme="majorBidi" w:hAnsiTheme="majorBidi" w:cstheme="majorBidi"/>
          <w:color w:val="000000" w:themeColor="text1"/>
          <w:szCs w:val="24"/>
        </w:rPr>
        <w:tab/>
        <w:t>55</w:t>
      </w:r>
    </w:p>
    <w:p w:rsidR="00DC2498" w:rsidRPr="00CA4F5F" w:rsidRDefault="00DC2498" w:rsidP="00DC2498">
      <w:pPr>
        <w:spacing w:after="0" w:line="360" w:lineRule="auto"/>
        <w:rPr>
          <w:rFonts w:asciiTheme="majorBidi" w:hAnsiTheme="majorBidi" w:cstheme="majorBidi"/>
          <w:color w:val="000000" w:themeColor="text1"/>
          <w:szCs w:val="24"/>
          <w:vertAlign w:val="superscript"/>
        </w:rPr>
      </w:pPr>
      <w:r w:rsidRPr="00CA4F5F">
        <w:rPr>
          <w:rFonts w:asciiTheme="majorBidi" w:hAnsiTheme="majorBidi" w:cstheme="majorBidi"/>
          <w:color w:val="000000" w:themeColor="text1"/>
          <w:szCs w:val="24"/>
        </w:rPr>
        <w:tab/>
        <w:t xml:space="preserve">      1+ 55(0.05)</w:t>
      </w:r>
      <w:r w:rsidRPr="00CA4F5F">
        <w:rPr>
          <w:rFonts w:asciiTheme="majorBidi" w:hAnsiTheme="majorBidi" w:cstheme="majorBidi"/>
          <w:color w:val="000000" w:themeColor="text1"/>
          <w:szCs w:val="24"/>
          <w:vertAlign w:val="superscript"/>
        </w:rPr>
        <w:t>2</w:t>
      </w:r>
    </w:p>
    <w:p w:rsidR="00DC2498" w:rsidRPr="00CA4F5F" w:rsidRDefault="00DC2498" w:rsidP="00DC2498">
      <w:pPr>
        <w:spacing w:after="0" w:line="360" w:lineRule="auto"/>
        <w:rPr>
          <w:rFonts w:asciiTheme="majorBidi" w:hAnsiTheme="majorBidi" w:cstheme="majorBidi"/>
          <w:color w:val="000000" w:themeColor="text1"/>
          <w:szCs w:val="24"/>
        </w:rPr>
      </w:pPr>
      <w:r w:rsidRPr="00CA4F5F">
        <w:rPr>
          <w:rFonts w:asciiTheme="majorBidi" w:hAnsiTheme="majorBidi" w:cstheme="majorBidi"/>
          <w:noProof/>
          <w:color w:val="000000" w:themeColor="text1"/>
          <w:szCs w:val="24"/>
        </w:rPr>
        <mc:AlternateContent>
          <mc:Choice Requires="wps">
            <w:drawing>
              <wp:anchor distT="0" distB="0" distL="114300" distR="114300" simplePos="0" relativeHeight="251662336" behindDoc="0" locked="0" layoutInCell="1" allowOverlap="1" wp14:anchorId="41091609" wp14:editId="149F2280">
                <wp:simplePos x="0" y="0"/>
                <wp:positionH relativeFrom="column">
                  <wp:posOffset>752475</wp:posOffset>
                </wp:positionH>
                <wp:positionV relativeFrom="paragraph">
                  <wp:posOffset>295910</wp:posOffset>
                </wp:positionV>
                <wp:extent cx="838200" cy="635"/>
                <wp:effectExtent l="9525" t="8255" r="9525" b="1016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882F7" id="AutoShape 5" o:spid="_x0000_s1026" type="#_x0000_t32" style="position:absolute;margin-left:59.25pt;margin-top:23.3pt;width:66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kcBIQIAAD0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"/>
            </w:pict>
          </mc:Fallback>
        </mc:AlternateContent>
      </w:r>
      <w:r w:rsidRPr="00CA4F5F">
        <w:rPr>
          <w:rFonts w:asciiTheme="majorBidi" w:hAnsiTheme="majorBidi" w:cstheme="majorBidi"/>
          <w:color w:val="000000" w:themeColor="text1"/>
          <w:szCs w:val="24"/>
          <w:vertAlign w:val="superscript"/>
        </w:rPr>
        <w:tab/>
      </w:r>
      <w:r w:rsidRPr="00CA4F5F">
        <w:rPr>
          <w:rFonts w:asciiTheme="majorBidi" w:hAnsiTheme="majorBidi" w:cstheme="majorBidi"/>
          <w:color w:val="000000" w:themeColor="text1"/>
          <w:szCs w:val="24"/>
        </w:rPr>
        <w:t>n =</w:t>
      </w:r>
      <w:r w:rsidRPr="00CA4F5F">
        <w:rPr>
          <w:rFonts w:asciiTheme="majorBidi" w:hAnsiTheme="majorBidi" w:cstheme="majorBidi"/>
          <w:color w:val="000000" w:themeColor="text1"/>
          <w:szCs w:val="24"/>
        </w:rPr>
        <w:tab/>
        <w:t>55</w:t>
      </w:r>
    </w:p>
    <w:p w:rsidR="00DC2498" w:rsidRPr="00CA4F5F" w:rsidRDefault="00DC2498" w:rsidP="00DC2498">
      <w:pPr>
        <w:spacing w:after="0" w:line="360" w:lineRule="auto"/>
        <w:rPr>
          <w:rFonts w:asciiTheme="majorBidi" w:hAnsiTheme="majorBidi" w:cstheme="majorBidi"/>
          <w:color w:val="000000" w:themeColor="text1"/>
          <w:szCs w:val="24"/>
        </w:rPr>
      </w:pPr>
      <w:r w:rsidRPr="00CA4F5F">
        <w:rPr>
          <w:rFonts w:asciiTheme="majorBidi" w:hAnsiTheme="majorBidi" w:cstheme="majorBidi"/>
          <w:color w:val="000000" w:themeColor="text1"/>
          <w:szCs w:val="24"/>
        </w:rPr>
        <w:tab/>
        <w:t xml:space="preserve">      1 + 55(0.0025)</w:t>
      </w:r>
    </w:p>
    <w:p w:rsidR="00DC2498" w:rsidRPr="00CA4F5F" w:rsidRDefault="00DC2498" w:rsidP="00DC2498">
      <w:pPr>
        <w:spacing w:after="0" w:line="360" w:lineRule="auto"/>
        <w:ind w:firstLine="720"/>
        <w:rPr>
          <w:rFonts w:asciiTheme="majorBidi" w:hAnsiTheme="majorBidi" w:cstheme="majorBidi"/>
          <w:color w:val="000000" w:themeColor="text1"/>
          <w:szCs w:val="24"/>
        </w:rPr>
      </w:pPr>
      <w:r w:rsidRPr="00CA4F5F">
        <w:rPr>
          <w:rFonts w:asciiTheme="majorBidi" w:hAnsiTheme="majorBidi" w:cstheme="majorBidi"/>
          <w:noProof/>
          <w:color w:val="000000" w:themeColor="text1"/>
          <w:szCs w:val="24"/>
        </w:rPr>
        <mc:AlternateContent>
          <mc:Choice Requires="wps">
            <w:drawing>
              <wp:anchor distT="0" distB="0" distL="114300" distR="114300" simplePos="0" relativeHeight="251663360" behindDoc="0" locked="0" layoutInCell="1" allowOverlap="1" wp14:anchorId="37FB4A10" wp14:editId="3E551F2E">
                <wp:simplePos x="0" y="0"/>
                <wp:positionH relativeFrom="column">
                  <wp:posOffset>752475</wp:posOffset>
                </wp:positionH>
                <wp:positionV relativeFrom="paragraph">
                  <wp:posOffset>295910</wp:posOffset>
                </wp:positionV>
                <wp:extent cx="838200" cy="635"/>
                <wp:effectExtent l="9525" t="13970" r="9525" b="1397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FC85D" id="AutoShape 6" o:spid="_x0000_s1026" type="#_x0000_t32" style="position:absolute;margin-left:59.25pt;margin-top:23.3pt;width:66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"/>
            </w:pict>
          </mc:Fallback>
        </mc:AlternateContent>
      </w:r>
      <w:r w:rsidRPr="00CA4F5F">
        <w:rPr>
          <w:rFonts w:asciiTheme="majorBidi" w:hAnsiTheme="majorBidi" w:cstheme="majorBidi"/>
          <w:color w:val="000000" w:themeColor="text1"/>
          <w:szCs w:val="24"/>
        </w:rPr>
        <w:t>n =</w:t>
      </w:r>
      <w:r w:rsidRPr="00CA4F5F">
        <w:rPr>
          <w:rFonts w:asciiTheme="majorBidi" w:hAnsiTheme="majorBidi" w:cstheme="majorBidi"/>
          <w:color w:val="000000" w:themeColor="text1"/>
          <w:szCs w:val="24"/>
        </w:rPr>
        <w:tab/>
        <w:t>55</w:t>
      </w:r>
    </w:p>
    <w:p w:rsidR="00DC2498" w:rsidRPr="00CA4F5F" w:rsidRDefault="00DC2498" w:rsidP="00DC2498">
      <w:pPr>
        <w:spacing w:after="0" w:line="360" w:lineRule="auto"/>
        <w:rPr>
          <w:rFonts w:asciiTheme="majorBidi" w:hAnsiTheme="majorBidi" w:cstheme="majorBidi"/>
          <w:color w:val="000000" w:themeColor="text1"/>
          <w:szCs w:val="24"/>
        </w:rPr>
      </w:pPr>
      <w:r w:rsidRPr="00CA4F5F">
        <w:rPr>
          <w:rFonts w:asciiTheme="majorBidi" w:hAnsiTheme="majorBidi" w:cstheme="majorBidi"/>
          <w:color w:val="000000" w:themeColor="text1"/>
          <w:szCs w:val="24"/>
        </w:rPr>
        <w:tab/>
        <w:t xml:space="preserve">      1 + 0.1375</w:t>
      </w:r>
    </w:p>
    <w:p w:rsidR="00DC2498" w:rsidRPr="00CA4F5F" w:rsidRDefault="00DC2498" w:rsidP="00DC2498">
      <w:pPr>
        <w:spacing w:after="0" w:line="360" w:lineRule="auto"/>
        <w:ind w:firstLine="720"/>
        <w:rPr>
          <w:rFonts w:asciiTheme="majorBidi" w:hAnsiTheme="majorBidi" w:cstheme="majorBidi"/>
          <w:color w:val="000000" w:themeColor="text1"/>
          <w:szCs w:val="24"/>
        </w:rPr>
      </w:pPr>
      <w:r w:rsidRPr="00CA4F5F">
        <w:rPr>
          <w:rFonts w:asciiTheme="majorBidi" w:hAnsiTheme="majorBidi" w:cstheme="majorBidi"/>
          <w:noProof/>
          <w:color w:val="000000" w:themeColor="text1"/>
          <w:szCs w:val="24"/>
        </w:rPr>
        <w:lastRenderedPageBreak/>
        <mc:AlternateContent>
          <mc:Choice Requires="wps">
            <w:drawing>
              <wp:anchor distT="0" distB="0" distL="114300" distR="114300" simplePos="0" relativeHeight="251664384" behindDoc="0" locked="0" layoutInCell="1" allowOverlap="1" wp14:anchorId="6299F99B" wp14:editId="48099D9A">
                <wp:simplePos x="0" y="0"/>
                <wp:positionH relativeFrom="column">
                  <wp:posOffset>752475</wp:posOffset>
                </wp:positionH>
                <wp:positionV relativeFrom="paragraph">
                  <wp:posOffset>276860</wp:posOffset>
                </wp:positionV>
                <wp:extent cx="542925" cy="0"/>
                <wp:effectExtent l="9525" t="10160" r="9525" b="8890"/>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EBAF71" id="AutoShape 7" o:spid="_x0000_s1026" type="#_x0000_t32" style="position:absolute;margin-left:59.25pt;margin-top:21.8pt;width:42.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"/>
            </w:pict>
          </mc:Fallback>
        </mc:AlternateContent>
      </w:r>
      <w:r w:rsidRPr="00CA4F5F">
        <w:rPr>
          <w:rFonts w:asciiTheme="majorBidi" w:hAnsiTheme="majorBidi" w:cstheme="majorBidi"/>
          <w:color w:val="000000" w:themeColor="text1"/>
          <w:szCs w:val="24"/>
        </w:rPr>
        <w:t>n =</w:t>
      </w:r>
      <w:r w:rsidRPr="00CA4F5F">
        <w:rPr>
          <w:rFonts w:asciiTheme="majorBidi" w:hAnsiTheme="majorBidi" w:cstheme="majorBidi"/>
          <w:color w:val="000000" w:themeColor="text1"/>
          <w:szCs w:val="24"/>
        </w:rPr>
        <w:tab/>
        <w:t>55</w:t>
      </w:r>
    </w:p>
    <w:p w:rsidR="00DC2498" w:rsidRPr="00CA4F5F" w:rsidRDefault="00DC2498" w:rsidP="00DC2498">
      <w:pPr>
        <w:spacing w:after="0" w:line="360" w:lineRule="auto"/>
        <w:rPr>
          <w:rFonts w:asciiTheme="majorBidi" w:hAnsiTheme="majorBidi" w:cstheme="majorBidi"/>
          <w:color w:val="000000" w:themeColor="text1"/>
          <w:szCs w:val="24"/>
        </w:rPr>
      </w:pPr>
      <w:r w:rsidRPr="00CA4F5F">
        <w:rPr>
          <w:rFonts w:asciiTheme="majorBidi" w:hAnsiTheme="majorBidi" w:cstheme="majorBidi"/>
          <w:color w:val="000000" w:themeColor="text1"/>
          <w:szCs w:val="24"/>
        </w:rPr>
        <w:tab/>
        <w:t xml:space="preserve">      1.1375</w:t>
      </w:r>
    </w:p>
    <w:p w:rsidR="00DC2498" w:rsidRPr="00CA4F5F" w:rsidRDefault="00DC2498" w:rsidP="00DC2498">
      <w:pPr>
        <w:spacing w:after="0" w:line="360" w:lineRule="auto"/>
        <w:ind w:firstLine="720"/>
        <w:rPr>
          <w:rFonts w:asciiTheme="majorBidi" w:hAnsiTheme="majorBidi" w:cstheme="majorBidi"/>
          <w:color w:val="000000" w:themeColor="text1"/>
          <w:szCs w:val="24"/>
        </w:rPr>
      </w:pPr>
      <w:r w:rsidRPr="00CA4F5F">
        <w:rPr>
          <w:rFonts w:asciiTheme="majorBidi" w:hAnsiTheme="majorBidi" w:cstheme="majorBidi"/>
          <w:color w:val="000000" w:themeColor="text1"/>
          <w:szCs w:val="24"/>
        </w:rPr>
        <w:t>n =</w:t>
      </w:r>
      <w:r w:rsidRPr="00CA4F5F">
        <w:rPr>
          <w:rFonts w:asciiTheme="majorBidi" w:hAnsiTheme="majorBidi" w:cstheme="majorBidi"/>
          <w:color w:val="000000" w:themeColor="text1"/>
          <w:szCs w:val="24"/>
        </w:rPr>
        <w:tab/>
        <w:t>48.351</w:t>
      </w:r>
    </w:p>
    <w:p w:rsidR="00DC2498" w:rsidRPr="00CA4F5F" w:rsidRDefault="00DC2498" w:rsidP="00DC2498">
      <w:pPr>
        <w:spacing w:after="0" w:line="360" w:lineRule="auto"/>
        <w:ind w:firstLine="720"/>
        <w:rPr>
          <w:rFonts w:asciiTheme="majorBidi" w:hAnsiTheme="majorBidi" w:cstheme="majorBidi"/>
          <w:color w:val="000000" w:themeColor="text1"/>
          <w:szCs w:val="24"/>
        </w:rPr>
      </w:pPr>
      <w:r w:rsidRPr="00CA4F5F">
        <w:rPr>
          <w:rFonts w:asciiTheme="majorBidi" w:hAnsiTheme="majorBidi" w:cstheme="majorBidi"/>
          <w:color w:val="000000" w:themeColor="text1"/>
          <w:szCs w:val="24"/>
        </w:rPr>
        <w:t>The sample size = 48</w:t>
      </w:r>
    </w:p>
    <w:p w:rsidR="00DC2498" w:rsidRPr="00CA4F5F" w:rsidRDefault="00DC2498" w:rsidP="00DC2498">
      <w:pPr>
        <w:spacing w:after="0" w:line="360" w:lineRule="auto"/>
        <w:rPr>
          <w:rFonts w:asciiTheme="majorBidi" w:hAnsiTheme="majorBidi" w:cstheme="majorBidi"/>
          <w:b/>
          <w:bCs/>
          <w:color w:val="000000" w:themeColor="text1"/>
          <w:szCs w:val="24"/>
        </w:rPr>
      </w:pPr>
      <w:r w:rsidRPr="00CA4F5F">
        <w:rPr>
          <w:rFonts w:asciiTheme="majorBidi" w:hAnsiTheme="majorBidi" w:cstheme="majorBidi"/>
          <w:b/>
          <w:bCs/>
          <w:color w:val="000000" w:themeColor="text1"/>
          <w:szCs w:val="24"/>
        </w:rPr>
        <w:t>3.5</w:t>
      </w:r>
      <w:r w:rsidRPr="00CA4F5F">
        <w:rPr>
          <w:rFonts w:asciiTheme="majorBidi" w:hAnsiTheme="majorBidi" w:cstheme="majorBidi"/>
          <w:b/>
          <w:bCs/>
          <w:color w:val="000000" w:themeColor="text1"/>
          <w:szCs w:val="24"/>
        </w:rPr>
        <w:tab/>
        <w:t>Research Instruments</w:t>
      </w:r>
    </w:p>
    <w:p w:rsidR="00DC2498" w:rsidRPr="00CA4F5F" w:rsidRDefault="00DC2498" w:rsidP="00DC2498">
      <w:pPr>
        <w:spacing w:after="0" w:line="360" w:lineRule="auto"/>
        <w:rPr>
          <w:rFonts w:asciiTheme="majorBidi" w:hAnsiTheme="majorBidi" w:cstheme="majorBidi"/>
          <w:color w:val="000000" w:themeColor="text1"/>
          <w:szCs w:val="24"/>
        </w:rPr>
      </w:pPr>
      <w:r w:rsidRPr="00CA4F5F">
        <w:rPr>
          <w:rFonts w:asciiTheme="majorBidi" w:hAnsiTheme="majorBidi" w:cstheme="majorBidi"/>
          <w:color w:val="000000" w:themeColor="text1"/>
          <w:szCs w:val="24"/>
        </w:rPr>
        <w:tab/>
        <w:t xml:space="preserve">The research instrument used for this research study is questionnaire. The natures of the questions were options which are given to respondent to choose from. The questionnaire is dividing into two parts. The part A consist of the respondent while part b </w:t>
      </w:r>
      <w:proofErr w:type="gramStart"/>
      <w:r w:rsidRPr="00CA4F5F">
        <w:rPr>
          <w:rFonts w:asciiTheme="majorBidi" w:hAnsiTheme="majorBidi" w:cstheme="majorBidi"/>
          <w:color w:val="000000" w:themeColor="text1"/>
          <w:szCs w:val="24"/>
        </w:rPr>
        <w:t>contain</w:t>
      </w:r>
      <w:proofErr w:type="gramEnd"/>
      <w:r w:rsidRPr="00CA4F5F">
        <w:rPr>
          <w:rFonts w:asciiTheme="majorBidi" w:hAnsiTheme="majorBidi" w:cstheme="majorBidi"/>
          <w:color w:val="000000" w:themeColor="text1"/>
          <w:szCs w:val="24"/>
        </w:rPr>
        <w:t xml:space="preserve"> the questions relating to </w:t>
      </w:r>
      <w:r w:rsidR="008C489E" w:rsidRPr="008C489E">
        <w:rPr>
          <w:rFonts w:asciiTheme="majorBidi" w:hAnsiTheme="majorBidi" w:cstheme="majorBidi"/>
          <w:color w:val="000000" w:themeColor="text1"/>
          <w:szCs w:val="24"/>
        </w:rPr>
        <w:t>Sustainability Reporting and Financial Performance of Oil and Gas Companies Listed in Nigeria</w:t>
      </w:r>
      <w:r w:rsidRPr="00CA4F5F">
        <w:rPr>
          <w:rFonts w:asciiTheme="majorBidi" w:hAnsiTheme="majorBidi" w:cstheme="majorBidi"/>
          <w:color w:val="000000" w:themeColor="text1"/>
          <w:szCs w:val="24"/>
        </w:rPr>
        <w:t>, for the purpose of this study, 60 copied of questionnaires were administered and 48 copies was returned.</w:t>
      </w:r>
    </w:p>
    <w:p w:rsidR="00DC2498" w:rsidRPr="00CA4F5F" w:rsidRDefault="00DC2498" w:rsidP="00DC2498">
      <w:pPr>
        <w:spacing w:after="0" w:line="360" w:lineRule="auto"/>
        <w:rPr>
          <w:rFonts w:asciiTheme="majorBidi" w:hAnsiTheme="majorBidi" w:cstheme="majorBidi"/>
          <w:b/>
          <w:bCs/>
          <w:color w:val="000000" w:themeColor="text1"/>
          <w:szCs w:val="24"/>
        </w:rPr>
      </w:pPr>
      <w:r w:rsidRPr="00CA4F5F">
        <w:rPr>
          <w:rFonts w:asciiTheme="majorBidi" w:hAnsiTheme="majorBidi" w:cstheme="majorBidi"/>
          <w:b/>
          <w:bCs/>
          <w:color w:val="000000" w:themeColor="text1"/>
          <w:szCs w:val="24"/>
        </w:rPr>
        <w:t>3.6</w:t>
      </w:r>
      <w:r w:rsidRPr="00CA4F5F">
        <w:rPr>
          <w:rFonts w:asciiTheme="majorBidi" w:hAnsiTheme="majorBidi" w:cstheme="majorBidi"/>
          <w:b/>
          <w:bCs/>
          <w:color w:val="000000" w:themeColor="text1"/>
          <w:szCs w:val="24"/>
        </w:rPr>
        <w:tab/>
        <w:t>Method of Data Analysis</w:t>
      </w:r>
    </w:p>
    <w:p w:rsidR="00DC2498" w:rsidRPr="00CA4F5F" w:rsidRDefault="00DC2498" w:rsidP="00DC2498">
      <w:pPr>
        <w:spacing w:after="0" w:line="360" w:lineRule="auto"/>
        <w:rPr>
          <w:rFonts w:asciiTheme="majorBidi" w:hAnsiTheme="majorBidi" w:cstheme="majorBidi"/>
          <w:color w:val="000000" w:themeColor="text1"/>
          <w:szCs w:val="24"/>
        </w:rPr>
      </w:pPr>
      <w:r w:rsidRPr="00CA4F5F">
        <w:rPr>
          <w:rFonts w:asciiTheme="majorBidi" w:hAnsiTheme="majorBidi" w:cstheme="majorBidi"/>
          <w:color w:val="000000" w:themeColor="text1"/>
          <w:szCs w:val="24"/>
        </w:rPr>
        <w:tab/>
        <w:t xml:space="preserve">This method of data collection was adopted because of the availability of data convenience as well as the nature of the research design which required past and documented facts as basis for the performance evaluation. </w:t>
      </w:r>
    </w:p>
    <w:p w:rsidR="00DC2498" w:rsidRPr="00CA4F5F" w:rsidRDefault="00DC2498" w:rsidP="00DC2498">
      <w:pPr>
        <w:spacing w:after="0" w:line="360" w:lineRule="auto"/>
        <w:rPr>
          <w:rFonts w:asciiTheme="majorBidi" w:hAnsiTheme="majorBidi" w:cstheme="majorBidi"/>
          <w:color w:val="000000" w:themeColor="text1"/>
          <w:szCs w:val="24"/>
        </w:rPr>
      </w:pPr>
      <w:r w:rsidRPr="00CA4F5F">
        <w:rPr>
          <w:rFonts w:asciiTheme="majorBidi" w:hAnsiTheme="majorBidi" w:cstheme="majorBidi"/>
          <w:color w:val="000000" w:themeColor="text1"/>
          <w:szCs w:val="24"/>
        </w:rPr>
        <w:tab/>
        <w:t xml:space="preserve">This study used regression analysis in measuring the collected data and in analyzing the </w:t>
      </w:r>
      <w:r w:rsidR="008C489E" w:rsidRPr="008C489E">
        <w:rPr>
          <w:rFonts w:asciiTheme="majorBidi" w:hAnsiTheme="majorBidi" w:cstheme="majorBidi"/>
          <w:color w:val="000000" w:themeColor="text1"/>
          <w:szCs w:val="24"/>
        </w:rPr>
        <w:t>Sustainability Reporting and Financial Performance of Oil and Gas Companies Listed in Nigeria</w:t>
      </w:r>
    </w:p>
    <w:p w:rsidR="00DC2498" w:rsidRPr="00CA4F5F" w:rsidRDefault="00DC2498" w:rsidP="00DC2498">
      <w:pPr>
        <w:spacing w:after="0" w:line="360" w:lineRule="auto"/>
        <w:rPr>
          <w:rFonts w:asciiTheme="majorBidi" w:hAnsiTheme="majorBidi" w:cstheme="majorBidi"/>
          <w:b/>
          <w:bCs/>
          <w:color w:val="000000" w:themeColor="text1"/>
          <w:szCs w:val="24"/>
        </w:rPr>
      </w:pPr>
      <w:r w:rsidRPr="00CA4F5F">
        <w:rPr>
          <w:rFonts w:asciiTheme="majorBidi" w:hAnsiTheme="majorBidi" w:cstheme="majorBidi"/>
          <w:b/>
          <w:bCs/>
          <w:color w:val="000000" w:themeColor="text1"/>
          <w:szCs w:val="24"/>
        </w:rPr>
        <w:t>3.7</w:t>
      </w:r>
      <w:r w:rsidRPr="00CA4F5F">
        <w:rPr>
          <w:rFonts w:asciiTheme="majorBidi" w:hAnsiTheme="majorBidi" w:cstheme="majorBidi"/>
          <w:b/>
          <w:bCs/>
          <w:color w:val="000000" w:themeColor="text1"/>
          <w:szCs w:val="24"/>
        </w:rPr>
        <w:tab/>
        <w:t>Model Specification</w:t>
      </w:r>
    </w:p>
    <w:p w:rsidR="00DC2498" w:rsidRDefault="00DC2498" w:rsidP="00DC2498">
      <w:pPr>
        <w:spacing w:after="5" w:line="259" w:lineRule="auto"/>
        <w:ind w:left="0" w:right="0" w:firstLine="0"/>
        <w:jc w:val="left"/>
      </w:pPr>
      <w:r w:rsidRPr="00CA4F5F">
        <w:rPr>
          <w:rFonts w:asciiTheme="majorBidi" w:hAnsiTheme="majorBidi" w:cstheme="majorBidi"/>
          <w:b/>
          <w:bCs/>
          <w:color w:val="000000" w:themeColor="text1"/>
          <w:szCs w:val="24"/>
        </w:rPr>
        <w:tab/>
      </w:r>
      <w:r w:rsidRPr="00DC2498">
        <w:t xml:space="preserve"> </w:t>
      </w:r>
    </w:p>
    <w:p w:rsidR="00DC2498" w:rsidRPr="00DC2498" w:rsidRDefault="00DC2498" w:rsidP="00DC2498">
      <w:pPr>
        <w:spacing w:line="480" w:lineRule="auto"/>
        <w:ind w:left="0" w:right="139" w:firstLine="0"/>
        <w:rPr>
          <w:szCs w:val="24"/>
        </w:rPr>
      </w:pPr>
      <w:r>
        <w:tab/>
      </w:r>
      <w:r>
        <w:tab/>
      </w:r>
      <w:r w:rsidRPr="00DC2498">
        <w:rPr>
          <w:szCs w:val="24"/>
        </w:rPr>
        <w:t xml:space="preserve">This study uses the same econometric model as </w:t>
      </w:r>
      <w:proofErr w:type="spellStart"/>
      <w:r w:rsidRPr="00DC2498">
        <w:rPr>
          <w:szCs w:val="24"/>
        </w:rPr>
        <w:t>Asoquoa</w:t>
      </w:r>
      <w:proofErr w:type="spellEnd"/>
      <w:r w:rsidRPr="00DC2498">
        <w:rPr>
          <w:szCs w:val="24"/>
        </w:rPr>
        <w:t xml:space="preserve"> et al. (2018) and Burhan and </w:t>
      </w:r>
      <w:proofErr w:type="spellStart"/>
      <w:r w:rsidRPr="00DC2498">
        <w:rPr>
          <w:szCs w:val="24"/>
        </w:rPr>
        <w:t>Rahmanti</w:t>
      </w:r>
      <w:proofErr w:type="spellEnd"/>
      <w:r w:rsidRPr="00DC2498">
        <w:rPr>
          <w:szCs w:val="24"/>
        </w:rPr>
        <w:t xml:space="preserve"> (2012). This study used this model. </w:t>
      </w:r>
    </w:p>
    <w:p w:rsidR="00DC2498" w:rsidRPr="00DC2498" w:rsidRDefault="00DC2498" w:rsidP="00DC2498">
      <w:pPr>
        <w:spacing w:after="25" w:line="480" w:lineRule="auto"/>
        <w:ind w:left="0" w:right="0" w:firstLine="0"/>
        <w:jc w:val="left"/>
        <w:rPr>
          <w:szCs w:val="24"/>
        </w:rPr>
      </w:pPr>
      <w:r w:rsidRPr="00DC2498">
        <w:rPr>
          <w:szCs w:val="24"/>
        </w:rPr>
        <w:t xml:space="preserve"> </w:t>
      </w:r>
    </w:p>
    <w:p w:rsidR="00DC2498" w:rsidRPr="00DC2498" w:rsidRDefault="00DC2498" w:rsidP="00DC2498">
      <w:pPr>
        <w:tabs>
          <w:tab w:val="center" w:pos="2949"/>
          <w:tab w:val="center" w:pos="6002"/>
          <w:tab w:val="center" w:pos="8755"/>
        </w:tabs>
        <w:spacing w:after="269" w:line="480" w:lineRule="auto"/>
        <w:ind w:left="0" w:right="0" w:firstLine="0"/>
        <w:jc w:val="left"/>
        <w:rPr>
          <w:szCs w:val="24"/>
        </w:rPr>
      </w:pPr>
      <w:r w:rsidRPr="00DC2498">
        <w:rPr>
          <w:szCs w:val="24"/>
        </w:rPr>
        <w:t xml:space="preserve">Financial performance </w:t>
      </w:r>
      <w:r w:rsidRPr="00DC2498">
        <w:rPr>
          <w:szCs w:val="24"/>
        </w:rPr>
        <w:tab/>
        <w:t xml:space="preserve">= </w:t>
      </w:r>
      <w:r w:rsidRPr="00DC2498">
        <w:rPr>
          <w:szCs w:val="24"/>
        </w:rPr>
        <w:tab/>
      </w:r>
      <w:proofErr w:type="gramStart"/>
      <w:r w:rsidRPr="00DC2498">
        <w:rPr>
          <w:szCs w:val="24"/>
        </w:rPr>
        <w:t>f(</w:t>
      </w:r>
      <w:proofErr w:type="gramEnd"/>
      <w:r w:rsidRPr="00DC2498">
        <w:rPr>
          <w:szCs w:val="24"/>
        </w:rPr>
        <w:t>sustainable reporting) + ɛ</w:t>
      </w:r>
      <w:r w:rsidRPr="00DC2498">
        <w:rPr>
          <w:szCs w:val="24"/>
          <w:vertAlign w:val="subscript"/>
        </w:rPr>
        <w:t xml:space="preserve"> 1</w:t>
      </w:r>
      <w:r w:rsidRPr="00DC2498">
        <w:rPr>
          <w:szCs w:val="24"/>
        </w:rPr>
        <w:t xml:space="preserve"> ------------------------ </w:t>
      </w:r>
      <w:r w:rsidRPr="00DC2498">
        <w:rPr>
          <w:szCs w:val="24"/>
        </w:rPr>
        <w:tab/>
        <w:t>(</w:t>
      </w:r>
      <w:proofErr w:type="spellStart"/>
      <w:r w:rsidRPr="00DC2498">
        <w:rPr>
          <w:szCs w:val="24"/>
        </w:rPr>
        <w:t>i</w:t>
      </w:r>
      <w:proofErr w:type="spellEnd"/>
      <w:r w:rsidRPr="00DC2498">
        <w:rPr>
          <w:szCs w:val="24"/>
        </w:rPr>
        <w:t xml:space="preserve">) </w:t>
      </w:r>
    </w:p>
    <w:p w:rsidR="00DC2498" w:rsidRPr="00DC2498" w:rsidRDefault="00DC2498" w:rsidP="00DC2498">
      <w:pPr>
        <w:spacing w:after="287" w:line="480" w:lineRule="auto"/>
        <w:ind w:left="0" w:right="139" w:firstLine="0"/>
        <w:rPr>
          <w:szCs w:val="24"/>
        </w:rPr>
      </w:pPr>
      <w:r w:rsidRPr="00DC2498">
        <w:rPr>
          <w:szCs w:val="24"/>
        </w:rPr>
        <w:t>Financial performance= f (Economic Performance Disclosure, Social Performance Disclosure, and Environmental Performance Disclosure) + ɛ</w:t>
      </w:r>
      <w:r w:rsidRPr="00DC2498">
        <w:rPr>
          <w:szCs w:val="24"/>
          <w:vertAlign w:val="subscript"/>
        </w:rPr>
        <w:t xml:space="preserve"> 1   </w:t>
      </w:r>
      <w:r w:rsidRPr="00DC2498">
        <w:rPr>
          <w:szCs w:val="24"/>
        </w:rPr>
        <w:t xml:space="preserve">———————— (ii) </w:t>
      </w:r>
    </w:p>
    <w:p w:rsidR="00DC2498" w:rsidRPr="00DC2498" w:rsidRDefault="00DC2498" w:rsidP="00DC2498">
      <w:pPr>
        <w:spacing w:after="255" w:line="480" w:lineRule="auto"/>
        <w:ind w:left="0" w:right="139" w:firstLine="0"/>
        <w:rPr>
          <w:szCs w:val="24"/>
        </w:rPr>
      </w:pPr>
      <w:r w:rsidRPr="00DC2498">
        <w:rPr>
          <w:szCs w:val="24"/>
        </w:rPr>
        <w:t xml:space="preserve">The model was thus adjusted as follows to include a control variable: </w:t>
      </w:r>
    </w:p>
    <w:p w:rsidR="00DC2498" w:rsidRPr="00DC2498" w:rsidRDefault="00DC2498" w:rsidP="00DC2498">
      <w:pPr>
        <w:tabs>
          <w:tab w:val="center" w:pos="5048"/>
        </w:tabs>
        <w:spacing w:after="240" w:line="480" w:lineRule="auto"/>
        <w:ind w:left="0" w:right="0" w:firstLine="0"/>
        <w:jc w:val="left"/>
        <w:rPr>
          <w:szCs w:val="24"/>
        </w:rPr>
      </w:pPr>
      <w:proofErr w:type="spellStart"/>
      <w:r w:rsidRPr="00DC2498">
        <w:rPr>
          <w:szCs w:val="24"/>
        </w:rPr>
        <w:t>ROA</w:t>
      </w:r>
      <w:r w:rsidRPr="00DC2498">
        <w:rPr>
          <w:szCs w:val="24"/>
          <w:vertAlign w:val="subscript"/>
        </w:rPr>
        <w:t>it</w:t>
      </w:r>
      <w:proofErr w:type="spellEnd"/>
      <w:r w:rsidRPr="00DC2498">
        <w:rPr>
          <w:szCs w:val="24"/>
        </w:rPr>
        <w:t xml:space="preserve"> = </w:t>
      </w:r>
      <w:r w:rsidRPr="00DC2498">
        <w:rPr>
          <w:szCs w:val="24"/>
        </w:rPr>
        <w:tab/>
        <w:t>α</w:t>
      </w:r>
      <w:r w:rsidRPr="00DC2498">
        <w:rPr>
          <w:szCs w:val="24"/>
          <w:vertAlign w:val="subscript"/>
        </w:rPr>
        <w:t>0</w:t>
      </w:r>
      <w:r w:rsidRPr="00DC2498">
        <w:rPr>
          <w:szCs w:val="24"/>
        </w:rPr>
        <w:t xml:space="preserve"> + α</w:t>
      </w:r>
      <w:r w:rsidRPr="00DC2498">
        <w:rPr>
          <w:szCs w:val="24"/>
          <w:vertAlign w:val="subscript"/>
        </w:rPr>
        <w:t>1</w:t>
      </w:r>
      <w:r w:rsidRPr="00DC2498">
        <w:rPr>
          <w:szCs w:val="24"/>
        </w:rPr>
        <w:t>ECN</w:t>
      </w:r>
      <w:r w:rsidRPr="00DC2498">
        <w:rPr>
          <w:szCs w:val="24"/>
          <w:vertAlign w:val="subscript"/>
        </w:rPr>
        <w:t>it</w:t>
      </w:r>
      <w:r w:rsidRPr="00DC2498">
        <w:rPr>
          <w:szCs w:val="24"/>
        </w:rPr>
        <w:t xml:space="preserve"> + α2ENV</w:t>
      </w:r>
      <w:r w:rsidRPr="00DC2498">
        <w:rPr>
          <w:szCs w:val="24"/>
          <w:vertAlign w:val="subscript"/>
        </w:rPr>
        <w:t>it</w:t>
      </w:r>
      <w:r w:rsidRPr="00DC2498">
        <w:rPr>
          <w:szCs w:val="24"/>
        </w:rPr>
        <w:t xml:space="preserve"> + α3SOC</w:t>
      </w:r>
      <w:r w:rsidRPr="00DC2498">
        <w:rPr>
          <w:szCs w:val="24"/>
          <w:vertAlign w:val="subscript"/>
        </w:rPr>
        <w:t>it</w:t>
      </w:r>
      <w:r w:rsidRPr="00DC2498">
        <w:rPr>
          <w:szCs w:val="24"/>
        </w:rPr>
        <w:t xml:space="preserve"> + α4LEV</w:t>
      </w:r>
      <w:r w:rsidRPr="00DC2498">
        <w:rPr>
          <w:szCs w:val="24"/>
          <w:vertAlign w:val="subscript"/>
        </w:rPr>
        <w:t>it</w:t>
      </w:r>
      <w:r w:rsidRPr="00DC2498">
        <w:rPr>
          <w:szCs w:val="24"/>
        </w:rPr>
        <w:t xml:space="preserve"> + ɛ</w:t>
      </w:r>
      <w:r w:rsidRPr="00DC2498">
        <w:rPr>
          <w:szCs w:val="24"/>
          <w:vertAlign w:val="subscript"/>
        </w:rPr>
        <w:t>1</w:t>
      </w:r>
      <w:r w:rsidRPr="00DC2498">
        <w:rPr>
          <w:szCs w:val="24"/>
        </w:rPr>
        <w:t xml:space="preserve"> ---------------------- (iii)  </w:t>
      </w:r>
    </w:p>
    <w:p w:rsidR="00DC2498" w:rsidRPr="00DC2498" w:rsidRDefault="00DC2498" w:rsidP="00DC2498">
      <w:pPr>
        <w:spacing w:after="34" w:line="480" w:lineRule="auto"/>
        <w:ind w:left="0" w:right="139" w:firstLine="0"/>
        <w:rPr>
          <w:szCs w:val="24"/>
        </w:rPr>
      </w:pPr>
      <w:r w:rsidRPr="00DC2498">
        <w:rPr>
          <w:szCs w:val="24"/>
        </w:rPr>
        <w:lastRenderedPageBreak/>
        <w:t xml:space="preserve"> “According to </w:t>
      </w:r>
      <w:proofErr w:type="spellStart"/>
      <w:r w:rsidRPr="00DC2498">
        <w:rPr>
          <w:szCs w:val="24"/>
        </w:rPr>
        <w:t>Fuadah</w:t>
      </w:r>
      <w:proofErr w:type="spellEnd"/>
      <w:r w:rsidRPr="00DC2498">
        <w:rPr>
          <w:szCs w:val="24"/>
        </w:rPr>
        <w:t xml:space="preserve"> et al. (2019), </w:t>
      </w:r>
      <w:proofErr w:type="spellStart"/>
      <w:r w:rsidRPr="00DC2498">
        <w:rPr>
          <w:szCs w:val="24"/>
        </w:rPr>
        <w:t>Pouraghajan</w:t>
      </w:r>
      <w:proofErr w:type="spellEnd"/>
      <w:r w:rsidRPr="00DC2498">
        <w:rPr>
          <w:szCs w:val="24"/>
        </w:rPr>
        <w:t xml:space="preserve"> (2012), and Yahaya (2018), LEV firm leverage is the ratio of total debt to total assets.” </w:t>
      </w:r>
    </w:p>
    <w:p w:rsidR="00DC2498" w:rsidRPr="00DC2498" w:rsidRDefault="00DC2498" w:rsidP="00DC2498">
      <w:pPr>
        <w:spacing w:after="291" w:line="480" w:lineRule="auto"/>
        <w:ind w:left="0" w:right="128" w:firstLine="0"/>
        <w:jc w:val="left"/>
        <w:rPr>
          <w:szCs w:val="24"/>
        </w:rPr>
      </w:pPr>
      <w:proofErr w:type="spellStart"/>
      <w:r w:rsidRPr="00DC2498">
        <w:rPr>
          <w:szCs w:val="24"/>
        </w:rPr>
        <w:t>i</w:t>
      </w:r>
      <w:proofErr w:type="spellEnd"/>
      <w:r w:rsidRPr="00DC2498">
        <w:rPr>
          <w:szCs w:val="24"/>
        </w:rPr>
        <w:t xml:space="preserve"> = firm under consideration;</w:t>
      </w:r>
    </w:p>
    <w:p w:rsidR="00DC2498" w:rsidRPr="00DC2498" w:rsidRDefault="00DC2498" w:rsidP="00DC2498">
      <w:pPr>
        <w:spacing w:after="291" w:line="480" w:lineRule="auto"/>
        <w:ind w:left="0" w:right="128" w:firstLine="0"/>
        <w:jc w:val="left"/>
        <w:rPr>
          <w:szCs w:val="24"/>
        </w:rPr>
      </w:pPr>
      <w:r w:rsidRPr="00DC2498">
        <w:rPr>
          <w:szCs w:val="24"/>
        </w:rPr>
        <w:t xml:space="preserve">α0 = constant or intercept; </w:t>
      </w:r>
    </w:p>
    <w:p w:rsidR="00DC2498" w:rsidRPr="00DC2498" w:rsidRDefault="00DC2498" w:rsidP="00DC2498">
      <w:pPr>
        <w:spacing w:after="291" w:line="480" w:lineRule="auto"/>
        <w:ind w:left="0" w:right="128" w:firstLine="0"/>
        <w:jc w:val="left"/>
        <w:rPr>
          <w:szCs w:val="24"/>
        </w:rPr>
      </w:pPr>
      <w:r w:rsidRPr="00DC2498">
        <w:rPr>
          <w:szCs w:val="24"/>
        </w:rPr>
        <w:t xml:space="preserve">α1-4 = independent variable coefficients; </w:t>
      </w:r>
    </w:p>
    <w:p w:rsidR="00DC2498" w:rsidRDefault="00DC2498" w:rsidP="00DC2498">
      <w:pPr>
        <w:spacing w:after="291" w:line="480" w:lineRule="auto"/>
        <w:ind w:left="0" w:right="128" w:firstLine="0"/>
        <w:jc w:val="left"/>
        <w:rPr>
          <w:szCs w:val="24"/>
        </w:rPr>
      </w:pPr>
      <w:r w:rsidRPr="00DC2498">
        <w:rPr>
          <w:szCs w:val="24"/>
        </w:rPr>
        <w:t xml:space="preserve">ɛ1 = error term; t = time period. </w:t>
      </w:r>
    </w:p>
    <w:p w:rsidR="00DC2498" w:rsidRDefault="00DC2498" w:rsidP="00DC2498">
      <w:pPr>
        <w:spacing w:after="291" w:line="480" w:lineRule="auto"/>
        <w:ind w:left="0" w:right="128" w:firstLine="0"/>
        <w:jc w:val="left"/>
        <w:rPr>
          <w:szCs w:val="24"/>
        </w:rPr>
      </w:pPr>
    </w:p>
    <w:p w:rsidR="00DC2498" w:rsidRDefault="00DC2498" w:rsidP="00DC2498">
      <w:pPr>
        <w:spacing w:after="291" w:line="480" w:lineRule="auto"/>
        <w:ind w:left="0" w:right="128" w:firstLine="0"/>
        <w:jc w:val="left"/>
        <w:rPr>
          <w:szCs w:val="24"/>
        </w:rPr>
      </w:pPr>
    </w:p>
    <w:p w:rsidR="00DC2498" w:rsidRDefault="00DC2498" w:rsidP="00DC2498">
      <w:pPr>
        <w:spacing w:after="291" w:line="480" w:lineRule="auto"/>
        <w:ind w:left="0" w:right="128" w:firstLine="0"/>
        <w:jc w:val="left"/>
      </w:pPr>
    </w:p>
    <w:p w:rsidR="00FB4A1F" w:rsidRDefault="00FB4A1F" w:rsidP="00DC2498">
      <w:pPr>
        <w:spacing w:after="291" w:line="480" w:lineRule="auto"/>
        <w:ind w:left="0" w:right="128" w:firstLine="0"/>
        <w:jc w:val="left"/>
      </w:pPr>
    </w:p>
    <w:p w:rsidR="00FB4A1F" w:rsidRDefault="00FB4A1F" w:rsidP="00DC2498">
      <w:pPr>
        <w:spacing w:after="291" w:line="480" w:lineRule="auto"/>
        <w:ind w:left="0" w:right="128" w:firstLine="0"/>
        <w:jc w:val="left"/>
      </w:pPr>
    </w:p>
    <w:p w:rsidR="00FB4A1F" w:rsidRDefault="00FB4A1F" w:rsidP="00DC2498">
      <w:pPr>
        <w:spacing w:after="291" w:line="480" w:lineRule="auto"/>
        <w:ind w:left="0" w:right="128" w:firstLine="0"/>
        <w:jc w:val="left"/>
      </w:pPr>
    </w:p>
    <w:p w:rsidR="00FB4A1F" w:rsidRDefault="00FB4A1F" w:rsidP="00DC2498">
      <w:pPr>
        <w:spacing w:after="291" w:line="480" w:lineRule="auto"/>
        <w:ind w:left="0" w:right="128" w:firstLine="0"/>
        <w:jc w:val="left"/>
      </w:pPr>
    </w:p>
    <w:p w:rsidR="00FB4A1F" w:rsidRDefault="00FB4A1F" w:rsidP="00DC2498">
      <w:pPr>
        <w:spacing w:after="291" w:line="480" w:lineRule="auto"/>
        <w:ind w:left="0" w:right="128" w:firstLine="0"/>
        <w:jc w:val="left"/>
      </w:pPr>
    </w:p>
    <w:p w:rsidR="00FB4A1F" w:rsidRDefault="00FB4A1F" w:rsidP="00DC2498">
      <w:pPr>
        <w:spacing w:after="291" w:line="480" w:lineRule="auto"/>
        <w:ind w:left="0" w:right="128" w:firstLine="0"/>
        <w:jc w:val="left"/>
      </w:pPr>
    </w:p>
    <w:p w:rsidR="00FB4A1F" w:rsidRDefault="00FB4A1F" w:rsidP="00DC2498">
      <w:pPr>
        <w:spacing w:after="291" w:line="480" w:lineRule="auto"/>
        <w:ind w:left="0" w:right="128" w:firstLine="0"/>
        <w:jc w:val="left"/>
      </w:pPr>
    </w:p>
    <w:p w:rsidR="00DC2498" w:rsidRPr="00CA4F5F" w:rsidRDefault="00DC2498" w:rsidP="00FB4A1F">
      <w:pPr>
        <w:spacing w:after="0" w:line="360" w:lineRule="auto"/>
        <w:ind w:left="0" w:firstLine="0"/>
        <w:jc w:val="center"/>
        <w:rPr>
          <w:rFonts w:asciiTheme="majorBidi" w:hAnsiTheme="majorBidi" w:cstheme="majorBidi"/>
          <w:b/>
          <w:color w:val="000000" w:themeColor="text1"/>
          <w:szCs w:val="24"/>
        </w:rPr>
      </w:pPr>
      <w:r w:rsidRPr="00CA4F5F">
        <w:rPr>
          <w:rFonts w:asciiTheme="majorBidi" w:hAnsiTheme="majorBidi" w:cstheme="majorBidi"/>
          <w:b/>
          <w:color w:val="000000" w:themeColor="text1"/>
          <w:szCs w:val="24"/>
        </w:rPr>
        <w:lastRenderedPageBreak/>
        <w:t>CHAPTER FOUR</w:t>
      </w:r>
    </w:p>
    <w:p w:rsidR="00DC2498" w:rsidRPr="00CA4F5F" w:rsidRDefault="00DC2498" w:rsidP="000F410E">
      <w:pPr>
        <w:spacing w:after="0" w:line="480" w:lineRule="auto"/>
        <w:ind w:left="0"/>
        <w:jc w:val="center"/>
        <w:rPr>
          <w:rFonts w:asciiTheme="majorBidi" w:hAnsiTheme="majorBidi" w:cstheme="majorBidi"/>
          <w:b/>
          <w:color w:val="000000" w:themeColor="text1"/>
          <w:szCs w:val="24"/>
        </w:rPr>
      </w:pPr>
      <w:r w:rsidRPr="00CA4F5F">
        <w:rPr>
          <w:rFonts w:asciiTheme="majorBidi" w:hAnsiTheme="majorBidi" w:cstheme="majorBidi"/>
          <w:b/>
          <w:color w:val="000000" w:themeColor="text1"/>
          <w:szCs w:val="24"/>
        </w:rPr>
        <w:t>ANALYSIS AND DISCUSSION</w:t>
      </w:r>
    </w:p>
    <w:p w:rsidR="00DC2498" w:rsidRDefault="00FB4A1F" w:rsidP="000F410E">
      <w:pPr>
        <w:spacing w:after="0" w:line="480" w:lineRule="auto"/>
        <w:ind w:left="0"/>
        <w:rPr>
          <w:rFonts w:asciiTheme="majorBidi" w:hAnsiTheme="majorBidi" w:cstheme="majorBidi"/>
          <w:b/>
          <w:color w:val="000000" w:themeColor="text1"/>
          <w:szCs w:val="24"/>
        </w:rPr>
      </w:pPr>
      <w:r>
        <w:rPr>
          <w:rFonts w:asciiTheme="majorBidi" w:hAnsiTheme="majorBidi" w:cstheme="majorBidi"/>
          <w:b/>
          <w:color w:val="000000" w:themeColor="text1"/>
          <w:szCs w:val="24"/>
        </w:rPr>
        <w:t>4.0</w:t>
      </w:r>
      <w:r w:rsidR="00DC2498" w:rsidRPr="00CA4F5F">
        <w:rPr>
          <w:rFonts w:asciiTheme="majorBidi" w:hAnsiTheme="majorBidi" w:cstheme="majorBidi"/>
          <w:b/>
          <w:color w:val="000000" w:themeColor="text1"/>
          <w:szCs w:val="24"/>
        </w:rPr>
        <w:tab/>
        <w:t>Introduction</w:t>
      </w:r>
    </w:p>
    <w:p w:rsidR="000F410E" w:rsidRPr="00CA4F5F" w:rsidRDefault="00DE3446" w:rsidP="000F410E">
      <w:pPr>
        <w:spacing w:after="0" w:line="480" w:lineRule="auto"/>
        <w:ind w:left="0"/>
        <w:rPr>
          <w:rFonts w:asciiTheme="majorBidi" w:hAnsiTheme="majorBidi" w:cstheme="majorBidi"/>
          <w:b/>
          <w:color w:val="000000" w:themeColor="text1"/>
          <w:szCs w:val="24"/>
        </w:rPr>
      </w:pPr>
      <w:r>
        <w:t>The analyze</w:t>
      </w:r>
      <w:r w:rsidR="000F410E">
        <w:t xml:space="preserve"> the collected data in order to determine how much of an effect sustainability reporting has on the bottom lines of Nigeria’s publicly traded corporations. The research also tested the predictions made in the introduction. In a similar spirit, this section provides an in-depth evaluation and explanation of the findings of the current study</w:t>
      </w:r>
    </w:p>
    <w:p w:rsidR="00811A0B" w:rsidRDefault="000F410E" w:rsidP="000F410E">
      <w:pPr>
        <w:spacing w:line="480" w:lineRule="auto"/>
        <w:ind w:left="0" w:firstLine="0"/>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06C8C98F" wp14:editId="5FE91B2F">
            <wp:extent cx="5943371" cy="1866378"/>
            <wp:effectExtent l="0" t="0" r="635" b="635"/>
            <wp:docPr id="49568" name="Picture 49568"/>
            <wp:cNvGraphicFramePr/>
            <a:graphic xmlns:a="http://schemas.openxmlformats.org/drawingml/2006/main">
              <a:graphicData uri="http://schemas.openxmlformats.org/drawingml/2006/picture">
                <pic:pic xmlns:pic="http://schemas.openxmlformats.org/drawingml/2006/picture">
                  <pic:nvPicPr>
                    <pic:cNvPr id="49568" name="Picture 49568"/>
                    <pic:cNvPicPr/>
                  </pic:nvPicPr>
                  <pic:blipFill rotWithShape="1">
                    <a:blip r:embed="rId16"/>
                    <a:srcRect b="9004"/>
                    <a:stretch/>
                  </pic:blipFill>
                  <pic:spPr bwMode="auto">
                    <a:xfrm>
                      <a:off x="0" y="0"/>
                      <a:ext cx="5943600" cy="1866450"/>
                    </a:xfrm>
                    <a:prstGeom prst="rect">
                      <a:avLst/>
                    </a:prstGeom>
                    <a:ln>
                      <a:noFill/>
                    </a:ln>
                    <a:extLst>
                      <a:ext uri="{53640926-AAD7-44D8-BBD7-CCE9431645EC}">
                        <a14:shadowObscured xmlns:a14="http://schemas.microsoft.com/office/drawing/2010/main"/>
                      </a:ext>
                    </a:extLst>
                  </pic:spPr>
                </pic:pic>
              </a:graphicData>
            </a:graphic>
          </wp:inline>
        </w:drawing>
      </w:r>
    </w:p>
    <w:p w:rsidR="00FB4A1F" w:rsidRDefault="00FB4A1F" w:rsidP="000F410E">
      <w:pPr>
        <w:spacing w:line="480" w:lineRule="auto"/>
        <w:ind w:left="0" w:right="139"/>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Source: </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Researcher computation E Views-10,</w:t>
      </w:r>
      <w:r w:rsidR="00F851A2">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p>
    <w:p w:rsidR="000F410E" w:rsidRDefault="000F410E" w:rsidP="000F410E">
      <w:pPr>
        <w:spacing w:line="480" w:lineRule="auto"/>
        <w:ind w:left="0" w:right="139"/>
      </w:pPr>
      <w:r>
        <w:t xml:space="preserve">Table 4.1 displays descriptive statistics for all of the research variables. Return on assets (ROA) has a mean value of 0.0330 as well as a standard deviation (SD) of 0.318887, according to the data supplied. Nigeria’s oil and gas firms had an average return on assets of 3.3%. This means that investors may expect a return of </w:t>
      </w:r>
    </w:p>
    <w:p w:rsidR="000F410E" w:rsidRDefault="000F410E" w:rsidP="00DE3446">
      <w:pPr>
        <w:spacing w:line="480" w:lineRule="auto"/>
        <w:ind w:left="0" w:right="139"/>
      </w:pPr>
      <w:r>
        <w:t xml:space="preserve">0.33 kobo for every unit of cash put into the company’s assets. Significant scattering around the mean may be seen in the 0.318887 standard deviation. Certain businesses have a negative return on assets (ROA) in certain years, which causes the standard deviation to move far away from the mean in such years. At a mean of -1.86, the lowest possible return represents an adverse return on assets. Large financial losses sustained over several years may be an indication of poor </w:t>
      </w:r>
      <w:r>
        <w:lastRenderedPageBreak/>
        <w:t xml:space="preserve">business performance. However, an average return of 24.3% is generated from the company’s assets. </w:t>
      </w:r>
      <w:r>
        <w:rPr>
          <w:sz w:val="21"/>
        </w:rPr>
        <w:t xml:space="preserve"> </w:t>
      </w:r>
    </w:p>
    <w:p w:rsidR="000F410E" w:rsidRDefault="000F410E" w:rsidP="00DE3446">
      <w:pPr>
        <w:spacing w:line="480" w:lineRule="auto"/>
        <w:ind w:left="0" w:right="139"/>
      </w:pPr>
      <w:r>
        <w:t xml:space="preserve">There is a standard deviation of 0.857 for the financial sustainability disclosure (ECN), with a mean value of 0.6812. This data suggests that Nigerian oil and gas companies reveal around 68.12 percent of their financial performance. The variation of mean values, which ranges from a low of 0.13 to a high of 0.778, demonstrates that all businesses in the sample exhibit financial performance rates between 13% and 85.7%. In terms of environmental sustainability (ENV), the average reporting of the analyzed businesses is 0.2619, which means that on the whole, these companies are transparent about 26.19% of their efforts. The low standard deviation of 0.316920 indicates widespread conformity between businesses with regards to environmental reporting practices. A minimum mean of 0 suggests that not all companies reported their commitment to environmental responsibility for that year. The maximum mean value of 0.600 indicates that companies rarely reveal more than 60.0% of their commitment to environmental sustainability. </w:t>
      </w:r>
    </w:p>
    <w:p w:rsidR="000F410E" w:rsidRDefault="000F410E" w:rsidP="00FB4A1F">
      <w:pPr>
        <w:spacing w:after="29" w:line="480" w:lineRule="auto"/>
        <w:ind w:left="0" w:right="139"/>
      </w:pPr>
      <w:r>
        <w:t xml:space="preserve">The average SOC reporting rate is 38.51 percent, with a standard deviation of just 0.306647. Only 3.6% of companies surveyed reported on their social sustainability practices, whereas 86.5% reported making all required disclosures. Table 4.1 provides a summary of the debt-to-total-assets ratio (LEV) as it relates to financing oil and gas companies. Debt accounts for around 23.69% of these companies’ total assets on average. In any case, the standard deviation of 0.852646 shows that debt was employed by most businesses to finance their assets. Certain firms may opt to utilize no debt at all to fund their assets in certain years (as shown by a minimum mean of 0.076), while the maximum mean of 1.350 indicates that the financial obligation of certain businesses amounts to approximately 135% of their total assets. </w:t>
      </w:r>
    </w:p>
    <w:p w:rsidR="000F410E" w:rsidRPr="00FB4A1F" w:rsidRDefault="000F410E" w:rsidP="00FB4A1F">
      <w:pPr>
        <w:spacing w:after="29" w:line="480" w:lineRule="auto"/>
        <w:ind w:left="0" w:right="139"/>
      </w:pPr>
      <w:r>
        <w:rPr>
          <w:noProof/>
        </w:rPr>
        <w:lastRenderedPageBreak/>
        <w:drawing>
          <wp:inline distT="0" distB="0" distL="0" distR="0" wp14:anchorId="30294C07" wp14:editId="3B56672F">
            <wp:extent cx="5922746" cy="2041743"/>
            <wp:effectExtent l="0" t="0" r="1905" b="0"/>
            <wp:docPr id="49569" name="Picture 49569"/>
            <wp:cNvGraphicFramePr/>
            <a:graphic xmlns:a="http://schemas.openxmlformats.org/drawingml/2006/main">
              <a:graphicData uri="http://schemas.openxmlformats.org/drawingml/2006/picture">
                <pic:pic xmlns:pic="http://schemas.openxmlformats.org/drawingml/2006/picture">
                  <pic:nvPicPr>
                    <pic:cNvPr id="49569" name="Picture 49569"/>
                    <pic:cNvPicPr/>
                  </pic:nvPicPr>
                  <pic:blipFill rotWithShape="1">
                    <a:blip r:embed="rId17"/>
                    <a:srcRect b="10167"/>
                    <a:stretch/>
                  </pic:blipFill>
                  <pic:spPr bwMode="auto">
                    <a:xfrm>
                      <a:off x="0" y="0"/>
                      <a:ext cx="5925312" cy="2042628"/>
                    </a:xfrm>
                    <a:prstGeom prst="rect">
                      <a:avLst/>
                    </a:prstGeom>
                    <a:ln>
                      <a:noFill/>
                    </a:ln>
                    <a:extLst>
                      <a:ext uri="{53640926-AAD7-44D8-BBD7-CCE9431645EC}">
                        <a14:shadowObscured xmlns:a14="http://schemas.microsoft.com/office/drawing/2010/main"/>
                      </a:ext>
                    </a:extLst>
                  </pic:spPr>
                </pic:pic>
              </a:graphicData>
            </a:graphic>
          </wp:inline>
        </w:drawing>
      </w:r>
      <w:r w:rsidR="00CB23A8">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Source: </w:t>
      </w:r>
      <w:r w:rsidR="00CB23A8">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Researcher computation E</w:t>
      </w:r>
      <w:r w:rsidR="00FB4A1F">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Views-10,</w:t>
      </w:r>
      <w:r w:rsidR="00F851A2">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p>
    <w:p w:rsidR="000F410E" w:rsidRDefault="000F410E" w:rsidP="00DE3446">
      <w:pPr>
        <w:spacing w:line="480" w:lineRule="auto"/>
        <w:ind w:left="0" w:right="139"/>
      </w:pPr>
      <w:r>
        <w:t xml:space="preserve">It is advised that the variance inflation factor (VIF) not go over 4, as per the multicollinearity concept. However, a VIF score over 4 indicates multicollinearity, whereas a value below 10 is still regarded as being within an acceptable range. According to the numbers in Table 4.2, there is no variable with a VIF value higher than 4. There is no evidence of multicollinearity across the variables that are independent in this study, indicating that they are not connected with one another. </w:t>
      </w:r>
    </w:p>
    <w:p w:rsidR="000F410E" w:rsidRDefault="000F410E" w:rsidP="000F410E">
      <w:pPr>
        <w:spacing w:after="0" w:line="480" w:lineRule="auto"/>
        <w:ind w:left="0" w:right="789" w:firstLine="0"/>
        <w:jc w:val="right"/>
      </w:pPr>
      <w:r>
        <w:rPr>
          <w:noProof/>
        </w:rPr>
        <w:drawing>
          <wp:inline distT="0" distB="0" distL="0" distR="0" wp14:anchorId="55E7138E" wp14:editId="1CE603C8">
            <wp:extent cx="5310505" cy="751562"/>
            <wp:effectExtent l="0" t="0" r="4445" b="0"/>
            <wp:docPr id="49570" name="Picture 49570"/>
            <wp:cNvGraphicFramePr/>
            <a:graphic xmlns:a="http://schemas.openxmlformats.org/drawingml/2006/main">
              <a:graphicData uri="http://schemas.openxmlformats.org/drawingml/2006/picture">
                <pic:pic xmlns:pic="http://schemas.openxmlformats.org/drawingml/2006/picture">
                  <pic:nvPicPr>
                    <pic:cNvPr id="49570" name="Picture 49570"/>
                    <pic:cNvPicPr/>
                  </pic:nvPicPr>
                  <pic:blipFill rotWithShape="1">
                    <a:blip r:embed="rId18"/>
                    <a:srcRect b="19913"/>
                    <a:stretch/>
                  </pic:blipFill>
                  <pic:spPr bwMode="auto">
                    <a:xfrm>
                      <a:off x="0" y="0"/>
                      <a:ext cx="5316933" cy="752472"/>
                    </a:xfrm>
                    <a:prstGeom prst="rect">
                      <a:avLst/>
                    </a:prstGeom>
                    <a:ln>
                      <a:noFill/>
                    </a:ln>
                    <a:extLst>
                      <a:ext uri="{53640926-AAD7-44D8-BBD7-CCE9431645EC}">
                        <a14:shadowObscured xmlns:a14="http://schemas.microsoft.com/office/drawing/2010/main"/>
                      </a:ext>
                    </a:extLst>
                  </pic:spPr>
                </pic:pic>
              </a:graphicData>
            </a:graphic>
          </wp:inline>
        </w:drawing>
      </w:r>
      <w:r>
        <w:rPr>
          <w:sz w:val="20"/>
        </w:rPr>
        <w:t xml:space="preserve"> </w:t>
      </w:r>
    </w:p>
    <w:p w:rsidR="000F410E" w:rsidRDefault="00FB4A1F" w:rsidP="000F410E">
      <w:pPr>
        <w:spacing w:after="0" w:line="480" w:lineRule="auto"/>
        <w:ind w:left="0" w:right="0" w:firstLine="0"/>
        <w:jc w:val="left"/>
      </w:pPr>
      <w:r>
        <w:rPr>
          <w:sz w:val="25"/>
        </w:rPr>
        <w:tab/>
      </w:r>
      <w:r w:rsidR="000F410E">
        <w:rPr>
          <w:sz w:val="25"/>
        </w:rPr>
        <w:t xml:space="preserve"> </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Source: </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Researcher computation E Views-10,</w:t>
      </w:r>
      <w:r w:rsidR="00F851A2">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p>
    <w:p w:rsidR="000F410E" w:rsidRDefault="000F410E" w:rsidP="00DE3446">
      <w:pPr>
        <w:spacing w:line="480" w:lineRule="auto"/>
        <w:ind w:left="0" w:right="139"/>
      </w:pPr>
      <w:r>
        <w:t>The Breusch-Pagan/Cook-Weisberg test for heteroskedasticity was run, and the results are shown in Table 4.3.</w:t>
      </w:r>
      <w:r>
        <w:rPr>
          <w:rFonts w:ascii="Arial" w:eastAsia="Arial" w:hAnsi="Arial" w:cs="Arial"/>
        </w:rPr>
        <w:t xml:space="preserve"> </w:t>
      </w:r>
      <w:r>
        <w:t xml:space="preserve">Independent variables (IVs) and residuals (or error terms) are assumed to be unrelated in the linear regression model. Thus, the residuals should be unaffected by changes in the IVs. It is crucial that the residuals display a constant variance in order to comply with the rules of regression analysis and guarantee the trustworthiness of the results. Therefore, homoscedasticity is assumed in the null hypothesis. Table 4.3’s results demonstrate that the Chi2 </w:t>
      </w:r>
      <w:r>
        <w:lastRenderedPageBreak/>
        <w:t xml:space="preserve">probabilities for all variables are lower than the significance level of 0.05. These factors seem to be statistically significant at the 5% level. This suggests that the absence of heteroskedasticity, the null hypothesis, is plausible. </w:t>
      </w:r>
    </w:p>
    <w:p w:rsidR="000F410E" w:rsidRDefault="000F410E" w:rsidP="000F410E">
      <w:pPr>
        <w:spacing w:after="0" w:line="480" w:lineRule="auto"/>
        <w:ind w:left="0" w:right="0" w:firstLine="0"/>
        <w:jc w:val="right"/>
      </w:pPr>
      <w:r>
        <w:rPr>
          <w:noProof/>
        </w:rPr>
        <w:drawing>
          <wp:inline distT="0" distB="0" distL="0" distR="0" wp14:anchorId="3F2BD74A" wp14:editId="0FEEFE3D">
            <wp:extent cx="5623560" cy="1490597"/>
            <wp:effectExtent l="0" t="0" r="0" b="0"/>
            <wp:docPr id="49571" name="Picture 49571"/>
            <wp:cNvGraphicFramePr/>
            <a:graphic xmlns:a="http://schemas.openxmlformats.org/drawingml/2006/main">
              <a:graphicData uri="http://schemas.openxmlformats.org/drawingml/2006/picture">
                <pic:pic xmlns:pic="http://schemas.openxmlformats.org/drawingml/2006/picture">
                  <pic:nvPicPr>
                    <pic:cNvPr id="49571" name="Picture 49571"/>
                    <pic:cNvPicPr/>
                  </pic:nvPicPr>
                  <pic:blipFill rotWithShape="1">
                    <a:blip r:embed="rId19"/>
                    <a:srcRect b="14319"/>
                    <a:stretch/>
                  </pic:blipFill>
                  <pic:spPr bwMode="auto">
                    <a:xfrm>
                      <a:off x="0" y="0"/>
                      <a:ext cx="5661818" cy="1500738"/>
                    </a:xfrm>
                    <a:prstGeom prst="rect">
                      <a:avLst/>
                    </a:prstGeom>
                    <a:ln>
                      <a:noFill/>
                    </a:ln>
                    <a:extLst>
                      <a:ext uri="{53640926-AAD7-44D8-BBD7-CCE9431645EC}">
                        <a14:shadowObscured xmlns:a14="http://schemas.microsoft.com/office/drawing/2010/main"/>
                      </a:ext>
                    </a:extLst>
                  </pic:spPr>
                </pic:pic>
              </a:graphicData>
            </a:graphic>
          </wp:inline>
        </w:drawing>
      </w:r>
      <w:r>
        <w:rPr>
          <w:sz w:val="15"/>
        </w:rPr>
        <w:t xml:space="preserve"> </w:t>
      </w:r>
    </w:p>
    <w:p w:rsidR="000F410E" w:rsidRDefault="00FB4A1F" w:rsidP="000F410E">
      <w:pPr>
        <w:spacing w:after="122" w:line="480" w:lineRule="auto"/>
        <w:ind w:left="0" w:right="0" w:firstLine="0"/>
        <w:jc w:val="left"/>
      </w:pPr>
      <w:r>
        <w:rPr>
          <w:sz w:val="18"/>
        </w:rPr>
        <w:tab/>
      </w:r>
      <w:r w:rsidR="000F410E">
        <w:rPr>
          <w:sz w:val="18"/>
        </w:rPr>
        <w:t xml:space="preserve"> </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Source: </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Researcher computation E Views-10,</w:t>
      </w:r>
      <w:r w:rsidR="00F851A2">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p>
    <w:p w:rsidR="000F410E" w:rsidRDefault="000F410E" w:rsidP="00DE3446">
      <w:pPr>
        <w:spacing w:line="480" w:lineRule="auto"/>
        <w:ind w:left="0" w:right="139"/>
      </w:pPr>
      <w:r>
        <w:t xml:space="preserve">Chen-Shapiro QH* test results for data with a normal distribution are shown in Table 4. A normality test looks at how closely a dataset matches a normal distribution. It also makes an effort to guess the probability that the seed random variable follows a distribution that is normal. Large data sets, particularly those with continuous data, may not exhibit a normal distribution due to the inherent variances within the data set. The fact that the data does not follow the typical distribution is the null hypothesis (H0) for the first aim. There is a very strong association between return on assets (ROA) and the dependent variable, as shown by the p- value of 0.0001 or lower shown in Table 4.4. Since the p-value for the ECN’s correlation with the dependent variable is more than 0.2, we cannot conclude that the two are in any way related. Both ENC and LEV are less than 0.0001, whereas SOC has a value of 0.00783. Statistical analysis shows that there is a significant relationship between ROA, ENV, SOC, and LEV in the 5% range (p 0.005). This indicates that there may be something off with the data set’s distribution. However, a p-value of 0.2 shows that SOC follows a distribution that is normal, which is not statistically significant at the 5% level. A negative result from a normality test indicates a non-normal </w:t>
      </w:r>
      <w:r>
        <w:lastRenderedPageBreak/>
        <w:t xml:space="preserve">distribution of data. The investigation thus rejects the null hypothesis and indicates that the data set is not normally distributed. To address the non-normality issue, the investigators used a trusted approach to calculating standard errors. </w:t>
      </w:r>
    </w:p>
    <w:p w:rsidR="000F410E" w:rsidRDefault="000F410E" w:rsidP="000F410E">
      <w:pPr>
        <w:spacing w:after="188" w:line="480" w:lineRule="auto"/>
        <w:ind w:left="0" w:right="1346" w:firstLine="0"/>
        <w:jc w:val="right"/>
      </w:pPr>
      <w:r>
        <w:rPr>
          <w:noProof/>
        </w:rPr>
        <w:drawing>
          <wp:inline distT="0" distB="0" distL="0" distR="0" wp14:anchorId="5E9C2128" wp14:editId="26B0E1CF">
            <wp:extent cx="5943600" cy="901874"/>
            <wp:effectExtent l="0" t="0" r="0" b="0"/>
            <wp:docPr id="49572" name="Picture 49572"/>
            <wp:cNvGraphicFramePr/>
            <a:graphic xmlns:a="http://schemas.openxmlformats.org/drawingml/2006/main">
              <a:graphicData uri="http://schemas.openxmlformats.org/drawingml/2006/picture">
                <pic:pic xmlns:pic="http://schemas.openxmlformats.org/drawingml/2006/picture">
                  <pic:nvPicPr>
                    <pic:cNvPr id="49572" name="Picture 49572"/>
                    <pic:cNvPicPr/>
                  </pic:nvPicPr>
                  <pic:blipFill rotWithShape="1">
                    <a:blip r:embed="rId20"/>
                    <a:srcRect b="15460"/>
                    <a:stretch/>
                  </pic:blipFill>
                  <pic:spPr bwMode="auto">
                    <a:xfrm>
                      <a:off x="0" y="0"/>
                      <a:ext cx="5943600" cy="901874"/>
                    </a:xfrm>
                    <a:prstGeom prst="rect">
                      <a:avLst/>
                    </a:prstGeom>
                    <a:ln>
                      <a:noFill/>
                    </a:ln>
                    <a:extLst>
                      <a:ext uri="{53640926-AAD7-44D8-BBD7-CCE9431645EC}">
                        <a14:shadowObscured xmlns:a14="http://schemas.microsoft.com/office/drawing/2010/main"/>
                      </a:ext>
                    </a:extLst>
                  </pic:spPr>
                </pic:pic>
              </a:graphicData>
            </a:graphic>
          </wp:inline>
        </w:drawing>
      </w:r>
      <w:r>
        <w:rPr>
          <w:sz w:val="22"/>
        </w:rPr>
        <w:t xml:space="preserve"> </w:t>
      </w:r>
    </w:p>
    <w:p w:rsidR="00FB4A1F" w:rsidRDefault="00FB4A1F" w:rsidP="000F410E">
      <w:pPr>
        <w:spacing w:line="480" w:lineRule="auto"/>
        <w:ind w:left="0" w:right="139"/>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Source: </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Researcher computation E Views-10,</w:t>
      </w:r>
      <w:r w:rsidR="00F851A2">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p>
    <w:p w:rsidR="000F410E" w:rsidRDefault="000F410E" w:rsidP="000F410E">
      <w:pPr>
        <w:spacing w:line="480" w:lineRule="auto"/>
        <w:ind w:left="0" w:right="139"/>
      </w:pPr>
      <w:r>
        <w:t xml:space="preserve">“The results of the Ramsey RESET test are shown in Table 4.5(a). Return on assets (ROA) power estimates are used in this test to probe for unobserved factors. There is no such thing as an omitted variable, according to the omitted variable error test’s null hypothesis. In the table, it can be seen that the ROA variable was subjected to a Ramsey test, yielding findings of a F value of 9.72 and a Prob. &gt; F value of 0.0009. Since the Prob. &gt; F value is significant at the 5% level, it is known that there are no blanks in the ROA model.” “Table 4.5(b) displays the results of the Breusch and Pagan </w:t>
      </w:r>
      <w:proofErr w:type="spellStart"/>
      <w:r>
        <w:t>Lagrangian</w:t>
      </w:r>
      <w:proofErr w:type="spellEnd"/>
      <w:r>
        <w:t xml:space="preserve"> multiplier tests for random effects, proving the reliability of the models used in this study. The null hypothesis, in a random effect model definition test, is that there are no hidden random variables. A chi-square of 0.06 and a corresponding p- value of 0.636 are shown for the ROA in the table. The results do not contradict the null hypothesis at the 5% level of confidence. This criticism suggests the presence of a panel effect in the dataset.” </w:t>
      </w:r>
    </w:p>
    <w:p w:rsidR="000F410E" w:rsidRDefault="000F410E" w:rsidP="000F410E">
      <w:pPr>
        <w:spacing w:after="52" w:line="480" w:lineRule="auto"/>
        <w:ind w:left="0" w:right="0" w:firstLine="0"/>
        <w:jc w:val="left"/>
      </w:pPr>
      <w:r>
        <w:rPr>
          <w:sz w:val="21"/>
        </w:rPr>
        <w:t xml:space="preserve"> </w:t>
      </w:r>
    </w:p>
    <w:p w:rsidR="000F410E" w:rsidRDefault="000F410E" w:rsidP="000F410E">
      <w:pPr>
        <w:spacing w:line="480" w:lineRule="auto"/>
        <w:ind w:left="0" w:right="139"/>
      </w:pPr>
      <w:r>
        <w:t xml:space="preserve">“Table 4.5(c) summarizes the results of a Hausman specification test applied to the fixed effect in the return on assets (ROA) model. The Hausman test is used to choose between the fixed effects and random effects models. Thus, the Hausman test’s null hypothesis implies that the dissimilarity in coefficients cannot be effectively described by a normal test. According to the </w:t>
      </w:r>
      <w:r>
        <w:lastRenderedPageBreak/>
        <w:t xml:space="preserve">table, the chi-square test yielded a significance level of 0.180 (prob &gt; chi-square) and an overall chi-square value of 10.98. According to these findings, the observed difference in coefficients was not significant at the 5% level of analysis. This implies that there is a systematic cause for the disparity in coefficients. Since it is desirable to reject the null hypothesis, it is necessary to employ the random effect model.” </w:t>
      </w:r>
    </w:p>
    <w:p w:rsidR="000F410E" w:rsidRDefault="000F410E" w:rsidP="000F410E">
      <w:pPr>
        <w:spacing w:after="0" w:line="480" w:lineRule="auto"/>
        <w:ind w:left="0" w:right="0" w:firstLine="0"/>
        <w:jc w:val="left"/>
      </w:pPr>
      <w:r>
        <w:rPr>
          <w:sz w:val="21"/>
        </w:rPr>
        <w:t xml:space="preserve"> </w:t>
      </w:r>
    </w:p>
    <w:p w:rsidR="000F410E" w:rsidRDefault="000F410E" w:rsidP="000F410E">
      <w:pPr>
        <w:spacing w:after="211" w:line="480" w:lineRule="auto"/>
        <w:ind w:left="0" w:right="1344" w:firstLine="0"/>
        <w:jc w:val="right"/>
      </w:pPr>
      <w:r>
        <w:rPr>
          <w:noProof/>
        </w:rPr>
        <w:drawing>
          <wp:inline distT="0" distB="0" distL="0" distR="0" wp14:anchorId="6AD399B7" wp14:editId="52BCE150">
            <wp:extent cx="5939076" cy="1878904"/>
            <wp:effectExtent l="0" t="0" r="5080" b="7620"/>
            <wp:docPr id="49573" name="Picture 49573"/>
            <wp:cNvGraphicFramePr/>
            <a:graphic xmlns:a="http://schemas.openxmlformats.org/drawingml/2006/main">
              <a:graphicData uri="http://schemas.openxmlformats.org/drawingml/2006/picture">
                <pic:pic xmlns:pic="http://schemas.openxmlformats.org/drawingml/2006/picture">
                  <pic:nvPicPr>
                    <pic:cNvPr id="49573" name="Picture 49573"/>
                    <pic:cNvPicPr/>
                  </pic:nvPicPr>
                  <pic:blipFill rotWithShape="1">
                    <a:blip r:embed="rId21"/>
                    <a:srcRect b="8108"/>
                    <a:stretch/>
                  </pic:blipFill>
                  <pic:spPr bwMode="auto">
                    <a:xfrm>
                      <a:off x="0" y="0"/>
                      <a:ext cx="5940552" cy="1879371"/>
                    </a:xfrm>
                    <a:prstGeom prst="rect">
                      <a:avLst/>
                    </a:prstGeom>
                    <a:ln>
                      <a:noFill/>
                    </a:ln>
                    <a:extLst>
                      <a:ext uri="{53640926-AAD7-44D8-BBD7-CCE9431645EC}">
                        <a14:shadowObscured xmlns:a14="http://schemas.microsoft.com/office/drawing/2010/main"/>
                      </a:ext>
                    </a:extLst>
                  </pic:spPr>
                </pic:pic>
              </a:graphicData>
            </a:graphic>
          </wp:inline>
        </w:drawing>
      </w:r>
      <w:r>
        <w:rPr>
          <w:sz w:val="21"/>
        </w:rPr>
        <w:t xml:space="preserve"> </w:t>
      </w:r>
    </w:p>
    <w:p w:rsidR="00FB4A1F" w:rsidRDefault="00FB4A1F" w:rsidP="00DE3446">
      <w:pPr>
        <w:spacing w:after="172" w:line="276" w:lineRule="auto"/>
        <w:ind w:left="0" w:right="139"/>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Source: </w:t>
      </w: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Researcher computation E Views-10,</w:t>
      </w:r>
      <w:r w:rsidR="00F851A2">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p>
    <w:p w:rsidR="00981812" w:rsidRPr="00B16D4F" w:rsidRDefault="000F410E" w:rsidP="00DE3446">
      <w:pPr>
        <w:spacing w:after="172" w:line="276" w:lineRule="auto"/>
        <w:ind w:left="0" w:right="139"/>
        <w:rPr>
          <w:sz w:val="21"/>
        </w:rPr>
      </w:pPr>
      <w:proofErr w:type="spellStart"/>
      <w:r>
        <w:t>ROA</w:t>
      </w:r>
      <w:r>
        <w:rPr>
          <w:sz w:val="32"/>
          <w:vertAlign w:val="subscript"/>
        </w:rPr>
        <w:t>it</w:t>
      </w:r>
      <w:proofErr w:type="spellEnd"/>
      <w:r>
        <w:rPr>
          <w:sz w:val="32"/>
          <w:vertAlign w:val="subscript"/>
        </w:rPr>
        <w:t xml:space="preserve"> </w:t>
      </w:r>
      <w:r>
        <w:t>= 0.0150 + 0.0120ECN</w:t>
      </w:r>
      <w:r>
        <w:rPr>
          <w:sz w:val="32"/>
          <w:vertAlign w:val="subscript"/>
        </w:rPr>
        <w:t xml:space="preserve">it </w:t>
      </w:r>
      <w:r>
        <w:t>+ 0.1905ENV</w:t>
      </w:r>
      <w:r>
        <w:rPr>
          <w:sz w:val="32"/>
          <w:vertAlign w:val="subscript"/>
        </w:rPr>
        <w:t xml:space="preserve">it </w:t>
      </w:r>
      <w:r>
        <w:t>+ 0.4845SOC</w:t>
      </w:r>
      <w:r>
        <w:rPr>
          <w:sz w:val="32"/>
          <w:vertAlign w:val="subscript"/>
        </w:rPr>
        <w:t xml:space="preserve">it </w:t>
      </w:r>
      <w:r>
        <w:t>– 0.4680LEV</w:t>
      </w:r>
      <w:r>
        <w:rPr>
          <w:sz w:val="32"/>
          <w:vertAlign w:val="subscript"/>
        </w:rPr>
        <w:t>it</w:t>
      </w:r>
      <w:r>
        <w:rPr>
          <w:sz w:val="21"/>
        </w:rPr>
        <w:t xml:space="preserve"> </w:t>
      </w:r>
    </w:p>
    <w:p w:rsidR="000F410E" w:rsidRPr="00B16D4F" w:rsidRDefault="00B16D4F" w:rsidP="00B16D4F">
      <w:pPr>
        <w:pStyle w:val="Heading2"/>
        <w:spacing w:line="480" w:lineRule="auto"/>
        <w:ind w:left="0" w:right="0"/>
        <w:rPr>
          <w:rFonts w:ascii="Times New Roman" w:hAnsi="Times New Roman" w:cs="Times New Roman"/>
          <w:b/>
          <w:color w:val="auto"/>
        </w:rPr>
      </w:pPr>
      <w:r w:rsidRPr="00B16D4F">
        <w:rPr>
          <w:rFonts w:ascii="Times New Roman" w:hAnsi="Times New Roman" w:cs="Times New Roman"/>
          <w:b/>
          <w:color w:val="auto"/>
        </w:rPr>
        <w:t>4.3</w:t>
      </w:r>
      <w:r w:rsidRPr="00B16D4F">
        <w:rPr>
          <w:rFonts w:ascii="Times New Roman" w:hAnsi="Times New Roman" w:cs="Times New Roman"/>
          <w:b/>
          <w:color w:val="auto"/>
        </w:rPr>
        <w:tab/>
        <w:t>summary</w:t>
      </w:r>
      <w:r w:rsidR="000F410E" w:rsidRPr="00B16D4F">
        <w:rPr>
          <w:rFonts w:ascii="Times New Roman" w:hAnsi="Times New Roman" w:cs="Times New Roman"/>
          <w:b/>
          <w:color w:val="auto"/>
        </w:rPr>
        <w:t xml:space="preserve"> of Findings </w:t>
      </w:r>
    </w:p>
    <w:p w:rsidR="000F410E" w:rsidRDefault="000F410E" w:rsidP="00CB23A8">
      <w:pPr>
        <w:spacing w:line="480" w:lineRule="auto"/>
        <w:ind w:left="0" w:right="139"/>
      </w:pPr>
      <w:r>
        <w:t xml:space="preserve">The impact of sustainability reporting on return on investment (ROI) among publicly listed Nigerian oil and gas companies is seen in Table 4.6. A common indicator of a business’s health is its return on assets (ROA). The ECN variable in Table 4.6 is positively associated with 0.0120 and represents the extent to which businesses publicize their efforts to foster economic sustainability. The p-value of 0.961 for this coefficient is likewise very low. The results show that the ECN is related to the stock prices of Nigerian firms that trade in crude oil and natural gas. However, the significance of the finding is very improbable, with a p-value of 1.4415. For the sampled businesses, a positive effect of ECN on ROA does exist, although it is not statistically </w:t>
      </w:r>
      <w:r>
        <w:lastRenderedPageBreak/>
        <w:t xml:space="preserve">significant. This demonstrates that requiring publicly traded oil and gas companies in Nigeria to report differently on economic sustainability will not alter their return on assets. Similar results were found in this research by </w:t>
      </w:r>
      <w:proofErr w:type="spellStart"/>
      <w:r>
        <w:t>Agu</w:t>
      </w:r>
      <w:proofErr w:type="spellEnd"/>
      <w:r>
        <w:t xml:space="preserve"> and </w:t>
      </w:r>
      <w:proofErr w:type="spellStart"/>
      <w:r>
        <w:t>Amedu</w:t>
      </w:r>
      <w:proofErr w:type="spellEnd"/>
      <w:r>
        <w:t xml:space="preserve"> (2018). This lends further support to the alternative theory. </w:t>
      </w:r>
    </w:p>
    <w:p w:rsidR="000F410E" w:rsidRDefault="000F410E" w:rsidP="00B16D4F">
      <w:pPr>
        <w:spacing w:line="480" w:lineRule="auto"/>
        <w:ind w:left="0" w:right="139"/>
      </w:pPr>
      <w:r>
        <w:t xml:space="preserve">The coefficient indicates that there is a positive correlation between ENV and environmental sustainability (0.1905). The p-value for this finding is less than 0.05, making it statistically significant. Coefficients with large positive values suggest that environmental awareness in companies is correlated with economic performance. This association is very probable, as shown by the p-value of 0.05, which corresponds to a 5% level of significance. Publicly traded oil and gas firms in Nigeria benefit directly from environmental sustainability efforts. The results suggest a connection between environmental reporting and monetary performance as assessed by return on assets (ROA). Therefore, it is essential for a company’s long-term viability that its leadership make its environmental performance transparent. Kabir et al. (2019) and </w:t>
      </w:r>
      <w:proofErr w:type="spellStart"/>
      <w:r>
        <w:t>Whetman</w:t>
      </w:r>
      <w:proofErr w:type="spellEnd"/>
      <w:r>
        <w:t xml:space="preserve"> et al. (2020) are two previous studies that provide support for this current discovery. The explanation offered by the interested parties is given greater weight. The findings of the research suggest that oil and gas companies in Nigeria might benefit from environmental reporting by demonstrating their commitment to addressing the concerns of locals and stakeholders. It may be useful to the firm if a higher proportion of their inquiries were addressed. Second, there is little support for the idea that publicly listed oil and gas businesses in Nigeria would gain financial ground by making environmental preservation a top priority. </w:t>
      </w:r>
    </w:p>
    <w:p w:rsidR="000F410E" w:rsidRDefault="000F410E" w:rsidP="00CB23A8">
      <w:pPr>
        <w:spacing w:line="480" w:lineRule="auto"/>
        <w:ind w:left="0" w:right="139"/>
      </w:pPr>
      <w:r>
        <w:t xml:space="preserve">The impact of the sustainable development report (SOC) on the return on investment (ROI) of several Nigerian oil and gas corporations may lead to similar conclusions. SOC has a positive effect on ROA, as shown by the coefficient value of 0.4845. The computed p-value was 0.396, </w:t>
      </w:r>
      <w:r>
        <w:lastRenderedPageBreak/>
        <w:t xml:space="preserve">which is not statistically significant at the 5% level. This data demonstrates that the SOC has a negligible effect on return on investment for Nigeria’s publicly traded oil and gas companies. The third hypothesis is supported by these findings. The p-value of 0.001 shows statistical significance at the 1% level for the negative association between LEV and a variable evaluating the quality of maintenance. Proof that LEV kills profits for Nigeria’s oil and gas firms </w:t>
      </w:r>
    </w:p>
    <w:p w:rsidR="000F410E" w:rsidRDefault="000F410E" w:rsidP="00DE3446">
      <w:pPr>
        <w:spacing w:line="480" w:lineRule="auto"/>
        <w:ind w:left="0" w:right="139"/>
      </w:pPr>
      <w:r>
        <w:t xml:space="preserve">On top of that, the model is right and can help people make better decisions. The R square value of 0.816 shows that disclosing economic, social, and environmental performance had a combined effect on financial performance of 81.6%. Similarly, a Wald chi square of 85.8300 indicates statistical significance with a probability value of 0.000. </w:t>
      </w:r>
    </w:p>
    <w:p w:rsidR="000F410E" w:rsidRPr="00981812" w:rsidRDefault="000F410E" w:rsidP="00CB23A8">
      <w:pPr>
        <w:pStyle w:val="Heading2"/>
        <w:spacing w:line="480" w:lineRule="auto"/>
        <w:ind w:left="0" w:right="0"/>
        <w:rPr>
          <w:rFonts w:ascii="Times New Roman" w:hAnsi="Times New Roman" w:cs="Times New Roman"/>
          <w:b/>
          <w:color w:val="auto"/>
        </w:rPr>
      </w:pPr>
      <w:r w:rsidRPr="00981812">
        <w:rPr>
          <w:rFonts w:ascii="Times New Roman" w:hAnsi="Times New Roman" w:cs="Times New Roman"/>
          <w:b/>
          <w:color w:val="auto"/>
        </w:rPr>
        <w:t xml:space="preserve">Implications of Findings </w:t>
      </w:r>
    </w:p>
    <w:p w:rsidR="00B16D4F" w:rsidRDefault="000F410E" w:rsidP="00CB23A8">
      <w:pPr>
        <w:spacing w:after="0" w:line="360" w:lineRule="auto"/>
        <w:ind w:left="101" w:firstLine="0"/>
      </w:pPr>
      <w:r>
        <w:t>As shown in Table 4.6, the regression results show that the total corrected R</w:t>
      </w:r>
      <w:r>
        <w:rPr>
          <w:sz w:val="32"/>
          <w:vertAlign w:val="superscript"/>
        </w:rPr>
        <w:t xml:space="preserve">2 </w:t>
      </w:r>
      <w:r>
        <w:t>value of the various coefficients of determination is 0.554. Indicative of the extent to which the independent factors explain the overall variation in the dependent variable. This data lends credence to the theory that the disclosures on the environmental, economic, and social effects of Nigeria’s publicly listed oil and gas firms account for around 55% of the variance in their return on investment (ROI). Using the Wald chi-square test, we find that the combined sustainability and return-on-assets model has a score of 57.22, with a p-value of 0.000. The model’s effective utilization of the independent variables is shown. It is possible that if oil and gas firms in Nigeria reported their efforts to promote sustainability in a different light, their return on investment (ROI) might be drastically different.</w:t>
      </w:r>
    </w:p>
    <w:p w:rsidR="00B16D4F" w:rsidRDefault="00B16D4F" w:rsidP="00B16D4F">
      <w:pPr>
        <w:spacing w:after="0" w:line="360" w:lineRule="auto"/>
        <w:jc w:val="center"/>
      </w:pPr>
    </w:p>
    <w:p w:rsidR="009E3EC0" w:rsidRDefault="009E3EC0" w:rsidP="00B16D4F">
      <w:pPr>
        <w:spacing w:after="0" w:line="360" w:lineRule="auto"/>
        <w:jc w:val="center"/>
      </w:pPr>
    </w:p>
    <w:p w:rsidR="009E3EC0" w:rsidRDefault="009E3EC0" w:rsidP="00B16D4F">
      <w:pPr>
        <w:spacing w:after="0" w:line="360" w:lineRule="auto"/>
        <w:jc w:val="center"/>
      </w:pPr>
    </w:p>
    <w:p w:rsidR="009E3EC0" w:rsidRDefault="009E3EC0" w:rsidP="00B16D4F">
      <w:pPr>
        <w:spacing w:after="0" w:line="360" w:lineRule="auto"/>
        <w:jc w:val="center"/>
      </w:pPr>
    </w:p>
    <w:p w:rsidR="009E3EC0" w:rsidRDefault="009E3EC0" w:rsidP="00B16D4F">
      <w:pPr>
        <w:spacing w:after="0" w:line="360" w:lineRule="auto"/>
        <w:jc w:val="center"/>
      </w:pPr>
    </w:p>
    <w:p w:rsidR="009E3EC0" w:rsidRDefault="009E3EC0" w:rsidP="00DE3446">
      <w:pPr>
        <w:spacing w:after="0" w:line="360" w:lineRule="auto"/>
        <w:ind w:left="0" w:firstLine="0"/>
      </w:pPr>
    </w:p>
    <w:p w:rsidR="00DE3446" w:rsidRDefault="00DE3446" w:rsidP="00DE3446">
      <w:pPr>
        <w:spacing w:after="0" w:line="480" w:lineRule="auto"/>
        <w:ind w:left="0" w:firstLine="0"/>
      </w:pPr>
    </w:p>
    <w:p w:rsidR="00B16D4F" w:rsidRPr="00CA4F5F" w:rsidRDefault="000F410E" w:rsidP="00DE3446">
      <w:pPr>
        <w:spacing w:after="0" w:line="480" w:lineRule="auto"/>
        <w:jc w:val="center"/>
        <w:rPr>
          <w:rFonts w:asciiTheme="majorBidi" w:hAnsiTheme="majorBidi" w:cstheme="majorBidi"/>
          <w:b/>
          <w:bCs/>
          <w:color w:val="000000" w:themeColor="text1"/>
          <w:szCs w:val="24"/>
        </w:rPr>
      </w:pPr>
      <w:r>
        <w:lastRenderedPageBreak/>
        <w:t xml:space="preserve"> </w:t>
      </w:r>
      <w:r w:rsidR="00B16D4F" w:rsidRPr="00CA4F5F">
        <w:rPr>
          <w:rFonts w:asciiTheme="majorBidi" w:hAnsiTheme="majorBidi" w:cstheme="majorBidi"/>
          <w:b/>
          <w:bCs/>
          <w:color w:val="000000" w:themeColor="text1"/>
          <w:szCs w:val="24"/>
        </w:rPr>
        <w:t>CHAPTER FIVE</w:t>
      </w:r>
    </w:p>
    <w:p w:rsidR="00B16D4F" w:rsidRPr="00CA4F5F" w:rsidRDefault="00B16D4F" w:rsidP="00DE3446">
      <w:pPr>
        <w:spacing w:after="0" w:line="480" w:lineRule="auto"/>
        <w:jc w:val="center"/>
        <w:rPr>
          <w:rFonts w:asciiTheme="majorBidi" w:hAnsiTheme="majorBidi" w:cstheme="majorBidi"/>
          <w:b/>
          <w:bCs/>
          <w:color w:val="000000" w:themeColor="text1"/>
          <w:szCs w:val="24"/>
        </w:rPr>
      </w:pPr>
      <w:r w:rsidRPr="00CA4F5F">
        <w:rPr>
          <w:rFonts w:asciiTheme="majorBidi" w:hAnsiTheme="majorBidi" w:cstheme="majorBidi"/>
          <w:b/>
          <w:bCs/>
          <w:color w:val="000000" w:themeColor="text1"/>
          <w:szCs w:val="24"/>
        </w:rPr>
        <w:t>SUMMARY, CONCLUSION AND RECOMMENDATIONS</w:t>
      </w:r>
    </w:p>
    <w:p w:rsidR="00B16D4F" w:rsidRPr="00CA4F5F" w:rsidRDefault="00B16D4F" w:rsidP="00DE3446">
      <w:pPr>
        <w:spacing w:after="0" w:line="480" w:lineRule="auto"/>
        <w:rPr>
          <w:rFonts w:asciiTheme="majorBidi" w:hAnsiTheme="majorBidi" w:cstheme="majorBidi"/>
          <w:b/>
          <w:bCs/>
          <w:color w:val="000000" w:themeColor="text1"/>
          <w:szCs w:val="24"/>
        </w:rPr>
      </w:pPr>
      <w:r w:rsidRPr="00CA4F5F">
        <w:rPr>
          <w:rFonts w:asciiTheme="majorBidi" w:hAnsiTheme="majorBidi" w:cstheme="majorBidi"/>
          <w:b/>
          <w:bCs/>
          <w:color w:val="000000" w:themeColor="text1"/>
          <w:szCs w:val="24"/>
        </w:rPr>
        <w:t>5.1</w:t>
      </w:r>
      <w:r w:rsidRPr="00CA4F5F">
        <w:rPr>
          <w:rFonts w:asciiTheme="majorBidi" w:hAnsiTheme="majorBidi" w:cstheme="majorBidi"/>
          <w:b/>
          <w:bCs/>
          <w:color w:val="000000" w:themeColor="text1"/>
          <w:szCs w:val="24"/>
        </w:rPr>
        <w:tab/>
        <w:t>Summary</w:t>
      </w:r>
    </w:p>
    <w:p w:rsidR="00B16D4F" w:rsidRDefault="00B16D4F" w:rsidP="00DE3446">
      <w:pPr>
        <w:spacing w:after="0" w:line="480" w:lineRule="auto"/>
        <w:rPr>
          <w:rFonts w:asciiTheme="majorBidi" w:hAnsiTheme="majorBidi" w:cstheme="majorBidi"/>
          <w:color w:val="000000" w:themeColor="text1"/>
          <w:szCs w:val="24"/>
        </w:rPr>
      </w:pPr>
      <w:r w:rsidRPr="00CA4F5F">
        <w:rPr>
          <w:rFonts w:asciiTheme="majorBidi" w:hAnsiTheme="majorBidi" w:cstheme="majorBidi"/>
          <w:color w:val="000000" w:themeColor="text1"/>
          <w:szCs w:val="24"/>
        </w:rPr>
        <w:tab/>
        <w:t>From the analysis carried out, the following are the summary of result of the generated hypothesis tested.</w:t>
      </w:r>
    </w:p>
    <w:p w:rsidR="00B16D4F" w:rsidRDefault="00B16D4F" w:rsidP="00DE3446">
      <w:pPr>
        <w:spacing w:after="0" w:line="480" w:lineRule="auto"/>
        <w:rPr>
          <w:rFonts w:asciiTheme="majorBidi" w:hAnsiTheme="majorBidi" w:cstheme="majorBidi"/>
          <w:color w:val="000000" w:themeColor="text1"/>
          <w:szCs w:val="24"/>
        </w:rPr>
      </w:pPr>
      <w:r w:rsidRPr="00CA4F5F">
        <w:rPr>
          <w:rFonts w:asciiTheme="majorBidi" w:hAnsiTheme="majorBidi" w:cstheme="majorBidi"/>
          <w:color w:val="000000" w:themeColor="text1"/>
          <w:szCs w:val="24"/>
        </w:rPr>
        <w:tab/>
        <w:t xml:space="preserve">Looking at the proceed chapter in this research work, in chapter one talked about the historical background of </w:t>
      </w:r>
      <w:r w:rsidRPr="00B16D4F">
        <w:rPr>
          <w:rFonts w:asciiTheme="majorBidi" w:hAnsiTheme="majorBidi" w:cstheme="majorBidi"/>
          <w:color w:val="000000" w:themeColor="text1"/>
          <w:szCs w:val="24"/>
        </w:rPr>
        <w:t>Sustainability Reporting and Financial Performance of Oil and Gas Companies Listed in Nigeria</w:t>
      </w:r>
      <w:r w:rsidRPr="00CA4F5F">
        <w:rPr>
          <w:rFonts w:asciiTheme="majorBidi" w:hAnsiTheme="majorBidi" w:cstheme="majorBidi"/>
          <w:color w:val="000000" w:themeColor="text1"/>
          <w:szCs w:val="24"/>
        </w:rPr>
        <w:t>, statement of the problem objectives of the study which is guidance of the research work, else look at the significant of the study, the hypothesis guide the purpose of the research work.</w:t>
      </w:r>
    </w:p>
    <w:p w:rsidR="00B16D4F" w:rsidRPr="00DE3446" w:rsidRDefault="00B16D4F" w:rsidP="00DE3446">
      <w:pPr>
        <w:pStyle w:val="Heading2"/>
        <w:spacing w:line="480" w:lineRule="auto"/>
        <w:ind w:left="96" w:right="0"/>
        <w:rPr>
          <w:rFonts w:ascii="Times New Roman" w:hAnsi="Times New Roman" w:cs="Times New Roman"/>
        </w:rPr>
      </w:pPr>
      <w:r w:rsidRPr="00CA4F5F">
        <w:rPr>
          <w:rFonts w:asciiTheme="majorBidi" w:hAnsiTheme="majorBidi"/>
          <w:color w:val="000000" w:themeColor="text1"/>
          <w:sz w:val="24"/>
          <w:szCs w:val="24"/>
        </w:rPr>
        <w:t>Chapter two contain the literature review which discuses elaborately on the subject matter. The chapter discussed</w:t>
      </w:r>
      <w:r>
        <w:rPr>
          <w:rFonts w:asciiTheme="majorBidi" w:hAnsiTheme="majorBidi"/>
          <w:color w:val="000000" w:themeColor="text1"/>
          <w:szCs w:val="24"/>
        </w:rPr>
        <w:t xml:space="preserve"> elaborately on the frame work, </w:t>
      </w:r>
      <w:r w:rsidRPr="00B16D4F">
        <w:rPr>
          <w:rFonts w:asciiTheme="majorBidi" w:hAnsiTheme="majorBidi"/>
          <w:color w:val="000000" w:themeColor="text1"/>
          <w:szCs w:val="24"/>
        </w:rPr>
        <w:t xml:space="preserve">Sustainability Reporting and Financial Performance </w:t>
      </w:r>
      <w:r>
        <w:rPr>
          <w:rFonts w:asciiTheme="majorBidi" w:hAnsiTheme="majorBidi"/>
          <w:color w:val="000000" w:themeColor="text1"/>
          <w:szCs w:val="24"/>
        </w:rPr>
        <w:t xml:space="preserve">of Oil and Gas Companies </w:t>
      </w:r>
      <w:r w:rsidRPr="00B16D4F">
        <w:rPr>
          <w:rFonts w:asciiTheme="majorBidi" w:hAnsiTheme="majorBidi"/>
          <w:color w:val="000000" w:themeColor="text1"/>
          <w:szCs w:val="24"/>
        </w:rPr>
        <w:t>in Nigeria</w:t>
      </w:r>
      <w:r w:rsidRPr="00CA4F5F">
        <w:rPr>
          <w:rFonts w:asciiTheme="majorBidi" w:hAnsiTheme="majorBidi"/>
          <w:color w:val="000000" w:themeColor="text1"/>
          <w:szCs w:val="24"/>
        </w:rPr>
        <w:t xml:space="preserve"> </w:t>
      </w:r>
      <w:r w:rsidRPr="00CA4F5F">
        <w:rPr>
          <w:rFonts w:asciiTheme="majorBidi" w:hAnsiTheme="majorBidi"/>
          <w:color w:val="000000" w:themeColor="text1"/>
          <w:sz w:val="24"/>
          <w:szCs w:val="24"/>
        </w:rPr>
        <w:t xml:space="preserve">also the relation that exist between them, which is further look </w:t>
      </w:r>
      <w:r w:rsidRPr="009E3EC0">
        <w:rPr>
          <w:rFonts w:ascii="Times New Roman" w:hAnsi="Times New Roman" w:cs="Times New Roman"/>
          <w:color w:val="000000" w:themeColor="text1"/>
          <w:sz w:val="24"/>
          <w:szCs w:val="24"/>
        </w:rPr>
        <w:t xml:space="preserve">into </w:t>
      </w:r>
      <w:r w:rsidRPr="009E3EC0">
        <w:rPr>
          <w:rFonts w:ascii="Times New Roman" w:hAnsi="Times New Roman" w:cs="Times New Roman"/>
          <w:color w:val="auto"/>
        </w:rPr>
        <w:t>Conceptual Review Financial Performance Sustainability Reporting</w:t>
      </w:r>
      <w:r w:rsidR="009E3EC0">
        <w:rPr>
          <w:rFonts w:ascii="Times New Roman" w:hAnsi="Times New Roman" w:cs="Times New Roman"/>
          <w:color w:val="auto"/>
          <w:sz w:val="24"/>
          <w:szCs w:val="24"/>
        </w:rPr>
        <w:t xml:space="preserve"> with empirical </w:t>
      </w:r>
      <w:r w:rsidR="009E3EC0" w:rsidRPr="009E3EC0">
        <w:rPr>
          <w:rFonts w:ascii="Times New Roman" w:hAnsi="Times New Roman" w:cs="Times New Roman"/>
          <w:color w:val="auto"/>
        </w:rPr>
        <w:t>Review</w:t>
      </w:r>
      <w:r w:rsidR="009E3EC0" w:rsidRPr="009E3EC0">
        <w:rPr>
          <w:rFonts w:ascii="Times New Roman" w:hAnsi="Times New Roman" w:cs="Times New Roman"/>
          <w:color w:val="auto"/>
          <w:szCs w:val="24"/>
        </w:rPr>
        <w:t xml:space="preserve"> and </w:t>
      </w:r>
      <w:r w:rsidR="009E3EC0" w:rsidRPr="009E3EC0">
        <w:rPr>
          <w:rFonts w:ascii="Times New Roman" w:hAnsi="Times New Roman" w:cs="Times New Roman"/>
          <w:color w:val="auto"/>
        </w:rPr>
        <w:t>Theoretical Review</w:t>
      </w:r>
      <w:r w:rsidR="009E3EC0">
        <w:rPr>
          <w:rFonts w:ascii="Times New Roman" w:hAnsi="Times New Roman" w:cs="Times New Roman"/>
          <w:color w:val="auto"/>
        </w:rPr>
        <w:t xml:space="preserve"> </w:t>
      </w:r>
      <w:r w:rsidRPr="009E3EC0">
        <w:rPr>
          <w:rFonts w:ascii="Times New Roman" w:hAnsi="Times New Roman" w:cs="Times New Roman"/>
          <w:color w:val="000000" w:themeColor="text1"/>
          <w:sz w:val="24"/>
          <w:szCs w:val="24"/>
        </w:rPr>
        <w:t>from Nigeria develop and developing countries</w:t>
      </w:r>
      <w:r w:rsidRPr="00CA4F5F">
        <w:rPr>
          <w:rFonts w:asciiTheme="majorBidi" w:hAnsiTheme="majorBidi"/>
          <w:color w:val="000000" w:themeColor="text1"/>
          <w:sz w:val="24"/>
          <w:szCs w:val="24"/>
        </w:rPr>
        <w:t>.</w:t>
      </w:r>
    </w:p>
    <w:p w:rsidR="00B16D4F" w:rsidRPr="00CA4F5F" w:rsidRDefault="00B16D4F" w:rsidP="00DE3446">
      <w:pPr>
        <w:spacing w:after="0" w:line="480" w:lineRule="auto"/>
        <w:rPr>
          <w:rFonts w:asciiTheme="majorBidi" w:hAnsiTheme="majorBidi" w:cstheme="majorBidi"/>
          <w:color w:val="000000" w:themeColor="text1"/>
          <w:szCs w:val="24"/>
        </w:rPr>
      </w:pPr>
      <w:r w:rsidRPr="00CA4F5F">
        <w:rPr>
          <w:rFonts w:asciiTheme="majorBidi" w:hAnsiTheme="majorBidi" w:cstheme="majorBidi"/>
          <w:color w:val="000000" w:themeColor="text1"/>
          <w:szCs w:val="24"/>
        </w:rPr>
        <w:t>Chapter three talked about the method used in finding out data; that is design study, source of data, population of the study, sample size and technique research instrument, method of data analysis, variable specification and model specification using multiple regression analysis models.</w:t>
      </w:r>
    </w:p>
    <w:p w:rsidR="00B16D4F" w:rsidRDefault="00B16D4F" w:rsidP="00DE3446">
      <w:pPr>
        <w:spacing w:after="0" w:line="480" w:lineRule="auto"/>
        <w:rPr>
          <w:rFonts w:asciiTheme="majorBidi" w:hAnsiTheme="majorBidi" w:cstheme="majorBidi"/>
          <w:color w:val="000000" w:themeColor="text1"/>
          <w:szCs w:val="24"/>
        </w:rPr>
      </w:pPr>
    </w:p>
    <w:p w:rsidR="00B16D4F" w:rsidRDefault="00B16D4F" w:rsidP="00DE3446">
      <w:pPr>
        <w:spacing w:after="0" w:line="480" w:lineRule="auto"/>
        <w:rPr>
          <w:rFonts w:asciiTheme="majorBidi" w:hAnsiTheme="majorBidi" w:cstheme="majorBidi"/>
          <w:color w:val="000000" w:themeColor="text1"/>
          <w:szCs w:val="24"/>
        </w:rPr>
      </w:pPr>
      <w:r w:rsidRPr="00CA4F5F">
        <w:rPr>
          <w:rFonts w:asciiTheme="majorBidi" w:hAnsiTheme="majorBidi" w:cstheme="majorBidi"/>
          <w:color w:val="000000" w:themeColor="text1"/>
          <w:szCs w:val="24"/>
        </w:rPr>
        <w:lastRenderedPageBreak/>
        <w:tab/>
        <w:t xml:space="preserve">Chapter four is the core of the whole project work, the data collection during the field work was analyzed and inter-prefect, the hypothesis stated in the chapter </w:t>
      </w:r>
      <w:r w:rsidRPr="00B16D4F">
        <w:rPr>
          <w:rFonts w:asciiTheme="majorBidi" w:hAnsiTheme="majorBidi" w:cstheme="majorBidi"/>
          <w:color w:val="000000" w:themeColor="text1"/>
          <w:szCs w:val="24"/>
        </w:rPr>
        <w:t>Sustainability Reporting and Financial Performance of Oil and Gas Companies Listed in Nigeria</w:t>
      </w:r>
    </w:p>
    <w:p w:rsidR="009E3EC0" w:rsidRPr="00DE3446" w:rsidRDefault="00B16D4F" w:rsidP="00DE3446">
      <w:pPr>
        <w:spacing w:after="0" w:line="480" w:lineRule="auto"/>
        <w:rPr>
          <w:rFonts w:asciiTheme="majorBidi" w:hAnsiTheme="majorBidi" w:cstheme="majorBidi"/>
          <w:color w:val="000000" w:themeColor="text1"/>
          <w:szCs w:val="24"/>
        </w:rPr>
      </w:pPr>
      <w:r w:rsidRPr="00CA4F5F">
        <w:rPr>
          <w:rFonts w:asciiTheme="majorBidi" w:hAnsiTheme="majorBidi" w:cstheme="majorBidi"/>
          <w:color w:val="000000" w:themeColor="text1"/>
          <w:szCs w:val="24"/>
        </w:rPr>
        <w:tab/>
        <w:t>Chapter five as well summarized the findings of research work and conclusion of the study with the recommendation mode for the study as the last item of the research work.</w:t>
      </w:r>
    </w:p>
    <w:p w:rsidR="009E3EC0" w:rsidRDefault="009E3EC0" w:rsidP="00DE3446">
      <w:pPr>
        <w:spacing w:after="0" w:line="480" w:lineRule="auto"/>
        <w:rPr>
          <w:rFonts w:asciiTheme="majorBidi" w:hAnsiTheme="majorBidi" w:cstheme="majorBidi"/>
          <w:b/>
          <w:bCs/>
          <w:color w:val="000000" w:themeColor="text1"/>
          <w:szCs w:val="24"/>
        </w:rPr>
      </w:pPr>
      <w:r w:rsidRPr="00CA4F5F">
        <w:rPr>
          <w:rFonts w:asciiTheme="majorBidi" w:hAnsiTheme="majorBidi" w:cstheme="majorBidi"/>
          <w:b/>
          <w:bCs/>
          <w:color w:val="000000" w:themeColor="text1"/>
          <w:szCs w:val="24"/>
        </w:rPr>
        <w:t>5.2</w:t>
      </w:r>
      <w:r w:rsidRPr="00CA4F5F">
        <w:rPr>
          <w:rFonts w:asciiTheme="majorBidi" w:hAnsiTheme="majorBidi" w:cstheme="majorBidi"/>
          <w:b/>
          <w:bCs/>
          <w:color w:val="000000" w:themeColor="text1"/>
          <w:szCs w:val="24"/>
        </w:rPr>
        <w:tab/>
        <w:t>Conclusion</w:t>
      </w:r>
    </w:p>
    <w:p w:rsidR="009E3EC0" w:rsidRDefault="009E3EC0" w:rsidP="00DE3446">
      <w:pPr>
        <w:spacing w:line="480" w:lineRule="auto"/>
        <w:ind w:left="96" w:right="139"/>
      </w:pPr>
      <w:r>
        <w:t xml:space="preserve">The results of the study’s empirical analysis and the testing of its hypotheses support the idea that sustainability reporting is useful for Nigeria’s publicly listed oil and gas firms. In any case, this influence creates positive feedback loops that strengthen the ecosystem overall. Based on these findings, it seems that publicly traded oil and gas companies in Nigeria might benefit from being more transparent about their efforts to improve sustainability. If sustainability reporting is to serve its purpose, information concerning a company’s impacts on the environment, economy, and society must be shared freely and honestly. The selected oil and gas firms will lose out if they place profits above people and the planet. </w:t>
      </w:r>
    </w:p>
    <w:p w:rsidR="009E3EC0" w:rsidRPr="00CA4F5F" w:rsidRDefault="009E3EC0" w:rsidP="00DE3446">
      <w:pPr>
        <w:spacing w:after="0" w:line="480" w:lineRule="auto"/>
        <w:rPr>
          <w:rFonts w:asciiTheme="majorBidi" w:hAnsiTheme="majorBidi" w:cstheme="majorBidi"/>
          <w:b/>
          <w:bCs/>
          <w:color w:val="000000" w:themeColor="text1"/>
          <w:szCs w:val="24"/>
        </w:rPr>
      </w:pPr>
      <w:r w:rsidRPr="00CA4F5F">
        <w:rPr>
          <w:rFonts w:asciiTheme="majorBidi" w:hAnsiTheme="majorBidi" w:cstheme="majorBidi"/>
          <w:b/>
          <w:bCs/>
          <w:color w:val="000000" w:themeColor="text1"/>
          <w:szCs w:val="24"/>
        </w:rPr>
        <w:t>5.3</w:t>
      </w:r>
      <w:r w:rsidRPr="00CA4F5F">
        <w:rPr>
          <w:rFonts w:asciiTheme="majorBidi" w:hAnsiTheme="majorBidi" w:cstheme="majorBidi"/>
          <w:b/>
          <w:bCs/>
          <w:color w:val="000000" w:themeColor="text1"/>
          <w:szCs w:val="24"/>
        </w:rPr>
        <w:tab/>
        <w:t>Recommendations</w:t>
      </w:r>
    </w:p>
    <w:p w:rsidR="009E3EC0" w:rsidRDefault="009E3EC0" w:rsidP="00DE3446">
      <w:pPr>
        <w:spacing w:line="480" w:lineRule="auto"/>
        <w:ind w:left="96" w:right="139"/>
      </w:pPr>
      <w:r>
        <w:t xml:space="preserve">Companies’ sustainability performance may be reported more openly if the government and regulatory agencies provide incentives and encouragement. The fact that reporting compliance is optional may help to explain the low rate observed in petroleum, oil, and many other listed businesses. For the highest possible level of compliance, the Nigerian government should mandate sustainability reporting from oil and gas companies trading on the Nigerian stock exchange. </w:t>
      </w:r>
    </w:p>
    <w:p w:rsidR="009E3EC0" w:rsidRPr="00DE3446" w:rsidRDefault="009E3EC0" w:rsidP="00DE3446">
      <w:pPr>
        <w:spacing w:line="480" w:lineRule="auto"/>
        <w:ind w:left="96" w:right="139"/>
      </w:pPr>
      <w:r>
        <w:t xml:space="preserve">There is a need for governments and regulatory bodies to set reporting standards for certain sectors. These suggestions are meant to enhance the credibility of reports by taking into account </w:t>
      </w:r>
      <w:r>
        <w:lastRenderedPageBreak/>
        <w:t>the particulars of diverse industries. Industry-specific criteria may be helpful f</w:t>
      </w:r>
      <w:r w:rsidR="00DE3446">
        <w:t>or ensuring reliable reporting.</w:t>
      </w:r>
    </w:p>
    <w:p w:rsidR="009E3EC0" w:rsidRDefault="009E3EC0" w:rsidP="00DE3446">
      <w:pPr>
        <w:spacing w:after="0" w:line="480" w:lineRule="auto"/>
        <w:ind w:left="96" w:right="0"/>
        <w:jc w:val="left"/>
      </w:pPr>
      <w:r>
        <w:rPr>
          <w:b/>
          <w:sz w:val="28"/>
        </w:rPr>
        <w:t xml:space="preserve">CONTRIBUTION TO FUTURE RESEARCH. </w:t>
      </w:r>
    </w:p>
    <w:p w:rsidR="009E3EC0" w:rsidRDefault="009E3EC0" w:rsidP="00DE3446">
      <w:pPr>
        <w:spacing w:line="480" w:lineRule="auto"/>
        <w:ind w:left="96" w:right="139"/>
      </w:pPr>
      <w:r>
        <w:t xml:space="preserve">Changes in total assets and stock price are indicators of how the company is doing financially after disclosing its sustainability efforts. The research suggests that further study should investigate how sustainability practices impact the financial performances of other business using ROA, ROE and profitability index among others. Future studies may also use the existing econometric model to further gauge sustainability reporting practices. </w:t>
      </w:r>
    </w:p>
    <w:p w:rsidR="009E3EC0" w:rsidRDefault="009E3EC0" w:rsidP="00DE3446">
      <w:pPr>
        <w:spacing w:line="480" w:lineRule="auto"/>
        <w:ind w:left="96" w:right="139"/>
      </w:pPr>
    </w:p>
    <w:p w:rsidR="009E3EC0" w:rsidRDefault="009E3EC0" w:rsidP="00DE3446">
      <w:pPr>
        <w:spacing w:line="480" w:lineRule="auto"/>
        <w:ind w:left="96" w:right="139"/>
      </w:pPr>
    </w:p>
    <w:p w:rsidR="009E3EC0" w:rsidRDefault="009E3EC0" w:rsidP="00DE3446">
      <w:pPr>
        <w:spacing w:line="480" w:lineRule="auto"/>
        <w:ind w:left="96" w:right="139"/>
      </w:pPr>
    </w:p>
    <w:p w:rsidR="009E3EC0" w:rsidRDefault="009E3EC0" w:rsidP="00DE3446">
      <w:pPr>
        <w:spacing w:line="480" w:lineRule="auto"/>
        <w:ind w:left="96" w:right="139"/>
      </w:pPr>
    </w:p>
    <w:p w:rsidR="009E3EC0" w:rsidRDefault="009E3EC0" w:rsidP="00DE3446">
      <w:pPr>
        <w:spacing w:line="480" w:lineRule="auto"/>
        <w:ind w:left="96" w:right="139"/>
      </w:pPr>
    </w:p>
    <w:p w:rsidR="009E3EC0" w:rsidRDefault="009E3EC0" w:rsidP="00DE3446">
      <w:pPr>
        <w:spacing w:line="480" w:lineRule="auto"/>
        <w:ind w:left="96" w:right="139"/>
      </w:pPr>
    </w:p>
    <w:p w:rsidR="009E3EC0" w:rsidRDefault="009E3EC0" w:rsidP="00DE3446">
      <w:pPr>
        <w:spacing w:line="480" w:lineRule="auto"/>
        <w:ind w:left="96" w:right="139"/>
      </w:pPr>
    </w:p>
    <w:p w:rsidR="009E3EC0" w:rsidRDefault="009E3EC0" w:rsidP="009E3EC0">
      <w:pPr>
        <w:spacing w:line="480" w:lineRule="auto"/>
        <w:ind w:left="96" w:right="139"/>
      </w:pPr>
    </w:p>
    <w:p w:rsidR="009E3EC0" w:rsidRDefault="009E3EC0" w:rsidP="009E3EC0">
      <w:pPr>
        <w:spacing w:line="480" w:lineRule="auto"/>
        <w:ind w:left="96" w:right="139"/>
      </w:pPr>
    </w:p>
    <w:p w:rsidR="009E3EC0" w:rsidRDefault="009E3EC0" w:rsidP="009E3EC0">
      <w:pPr>
        <w:spacing w:line="480" w:lineRule="auto"/>
        <w:ind w:left="96" w:right="139"/>
      </w:pPr>
    </w:p>
    <w:p w:rsidR="009E3EC0" w:rsidRDefault="009E3EC0" w:rsidP="009E3EC0">
      <w:pPr>
        <w:spacing w:line="480" w:lineRule="auto"/>
        <w:ind w:left="96" w:right="139"/>
      </w:pPr>
    </w:p>
    <w:p w:rsidR="009E3EC0" w:rsidRDefault="009E3EC0" w:rsidP="009E3EC0">
      <w:pPr>
        <w:spacing w:line="480" w:lineRule="auto"/>
        <w:ind w:left="96" w:right="139"/>
      </w:pPr>
    </w:p>
    <w:p w:rsidR="009E3EC0" w:rsidRDefault="009E3EC0" w:rsidP="009E3EC0">
      <w:pPr>
        <w:spacing w:line="480" w:lineRule="auto"/>
        <w:ind w:left="96" w:right="139"/>
      </w:pPr>
    </w:p>
    <w:p w:rsidR="009E3EC0" w:rsidRDefault="009E3EC0" w:rsidP="009E3EC0">
      <w:pPr>
        <w:spacing w:line="480" w:lineRule="auto"/>
        <w:ind w:left="0" w:right="139" w:firstLine="0"/>
      </w:pPr>
    </w:p>
    <w:p w:rsidR="009E3EC0" w:rsidRDefault="009E3EC0" w:rsidP="009E3EC0">
      <w:pPr>
        <w:pStyle w:val="Heading1"/>
        <w:spacing w:after="183"/>
        <w:ind w:left="96"/>
        <w:jc w:val="center"/>
      </w:pPr>
      <w:r>
        <w:lastRenderedPageBreak/>
        <w:t>REFERENCES</w:t>
      </w:r>
    </w:p>
    <w:p w:rsidR="009E3EC0" w:rsidRDefault="009E3EC0" w:rsidP="00CB23A8">
      <w:pPr>
        <w:spacing w:after="3" w:line="259" w:lineRule="auto"/>
        <w:ind w:left="630" w:right="139" w:hanging="630"/>
      </w:pPr>
      <w:r>
        <w:t xml:space="preserve">Abdulsalam, N. K., Abdurrahman, B. S., Mohammed, B. A. &amp; Abubakar, S. Y. (2020). Assessment </w:t>
      </w:r>
      <w:proofErr w:type="gramStart"/>
      <w:r>
        <w:t xml:space="preserve">of </w:t>
      </w:r>
      <w:r w:rsidR="00CB23A8">
        <w:t xml:space="preserve"> </w:t>
      </w:r>
      <w:r>
        <w:t>the</w:t>
      </w:r>
      <w:proofErr w:type="gramEnd"/>
      <w:r>
        <w:t xml:space="preserve"> Relationship between Sustainability Activities and Financial Performance of Oil and Gas Companies in Nigeria. Journal of Business and Management, 22(1), 1-8. </w:t>
      </w:r>
    </w:p>
    <w:p w:rsidR="00CB23A8" w:rsidRDefault="00CB23A8" w:rsidP="00CB23A8">
      <w:pPr>
        <w:ind w:left="630" w:right="139" w:hanging="630"/>
      </w:pPr>
    </w:p>
    <w:p w:rsidR="009E3EC0" w:rsidRDefault="009E3EC0" w:rsidP="00CB23A8">
      <w:pPr>
        <w:ind w:left="630" w:right="139" w:hanging="630"/>
      </w:pPr>
      <w:r>
        <w:t xml:space="preserve">Abdulrahman, N. K., </w:t>
      </w:r>
      <w:proofErr w:type="spellStart"/>
      <w:r>
        <w:t>Abdulrahaman</w:t>
      </w:r>
      <w:proofErr w:type="spellEnd"/>
      <w:r>
        <w:t xml:space="preserve">, B. S., </w:t>
      </w:r>
      <w:proofErr w:type="spellStart"/>
      <w:r>
        <w:t>Garba</w:t>
      </w:r>
      <w:proofErr w:type="spellEnd"/>
      <w:r>
        <w:t xml:space="preserve">, I. T., Mohammed, A. B. &amp; Abubakar, S. Y. (2020). The implication of corporate social cost on the profitability of oil marketing companies in Nigeria. </w:t>
      </w:r>
    </w:p>
    <w:p w:rsidR="00CB23A8" w:rsidRDefault="00CB23A8" w:rsidP="00CB23A8">
      <w:pPr>
        <w:ind w:left="630" w:right="139" w:hanging="630"/>
      </w:pPr>
    </w:p>
    <w:p w:rsidR="009E3EC0" w:rsidRDefault="009E3EC0" w:rsidP="00CB23A8">
      <w:pPr>
        <w:ind w:left="630" w:right="139" w:hanging="630"/>
      </w:pPr>
      <w:r>
        <w:t xml:space="preserve">Abdulsalam, N. K., &amp; Babangida, M. A., (2020). Effect of sales and firm size on sustainability reporting practice of oil and gas companies in Nigeria. Quest Journals Journal of Research in Business and Management, 8(1), 01-08. </w:t>
      </w:r>
    </w:p>
    <w:p w:rsidR="00CB23A8" w:rsidRDefault="00CB23A8" w:rsidP="00CB23A8">
      <w:pPr>
        <w:ind w:left="630" w:right="139" w:hanging="630"/>
      </w:pPr>
    </w:p>
    <w:p w:rsidR="009E3EC0" w:rsidRDefault="009E3EC0" w:rsidP="00CB23A8">
      <w:pPr>
        <w:ind w:left="630" w:right="139" w:hanging="630"/>
      </w:pPr>
      <w:r>
        <w:t xml:space="preserve">Abbas, A., &amp; </w:t>
      </w:r>
      <w:proofErr w:type="spellStart"/>
      <w:r>
        <w:t>Olatoro</w:t>
      </w:r>
      <w:proofErr w:type="spellEnd"/>
      <w:r>
        <w:t xml:space="preserve">, F. (2018). Corporate governance mechanism and financial performance of listed deposit money banks in Nigeria. Journal of Accounting and Management, 1(1), 29- 37 </w:t>
      </w:r>
    </w:p>
    <w:p w:rsidR="00CB23A8" w:rsidRDefault="00CB23A8" w:rsidP="00CB23A8">
      <w:pPr>
        <w:ind w:left="630" w:right="139" w:hanging="630"/>
      </w:pPr>
    </w:p>
    <w:p w:rsidR="009E3EC0" w:rsidRDefault="009E3EC0" w:rsidP="00CB23A8">
      <w:pPr>
        <w:ind w:left="630" w:right="139" w:hanging="630"/>
      </w:pPr>
      <w:proofErr w:type="spellStart"/>
      <w:r>
        <w:t>Acti</w:t>
      </w:r>
      <w:proofErr w:type="spellEnd"/>
      <w:r>
        <w:t xml:space="preserve">, I. L. &amp; </w:t>
      </w:r>
      <w:proofErr w:type="spellStart"/>
      <w:r>
        <w:t>Bingilar</w:t>
      </w:r>
      <w:proofErr w:type="spellEnd"/>
      <w:r>
        <w:t xml:space="preserve">, (2013). The Impact of Environmental Cost on Corporate Performance: A Study of Oil and Gas Companies in Niger Delta States of Nigeria. </w:t>
      </w:r>
    </w:p>
    <w:p w:rsidR="00CB23A8" w:rsidRDefault="00CB23A8" w:rsidP="00CB23A8">
      <w:pPr>
        <w:ind w:left="630" w:right="139" w:hanging="630"/>
      </w:pPr>
    </w:p>
    <w:p w:rsidR="009E3EC0" w:rsidRDefault="009E3EC0" w:rsidP="00CB23A8">
      <w:pPr>
        <w:ind w:left="630" w:right="139" w:hanging="630"/>
      </w:pPr>
      <w:proofErr w:type="spellStart"/>
      <w:r>
        <w:t>Agu</w:t>
      </w:r>
      <w:proofErr w:type="spellEnd"/>
      <w:r>
        <w:t xml:space="preserve">, S. I., &amp; </w:t>
      </w:r>
      <w:proofErr w:type="spellStart"/>
      <w:r>
        <w:t>Amedu</w:t>
      </w:r>
      <w:proofErr w:type="spellEnd"/>
      <w:r>
        <w:t xml:space="preserve">, J. M. A. (2018). Relevance of sustainability disclosure to profitability of listed pharmaceutical firms in Nigeria. International Journal of Scientific &amp; Engineering Research, 9(11), 1195-1202. </w:t>
      </w:r>
    </w:p>
    <w:p w:rsidR="00CB23A8" w:rsidRDefault="00CB23A8" w:rsidP="00CB23A8">
      <w:pPr>
        <w:ind w:left="630" w:right="139" w:hanging="630"/>
      </w:pPr>
    </w:p>
    <w:p w:rsidR="009E3EC0" w:rsidRDefault="009E3EC0" w:rsidP="00CB23A8">
      <w:pPr>
        <w:ind w:left="630" w:right="139" w:hanging="630"/>
      </w:pPr>
      <w:proofErr w:type="spellStart"/>
      <w:r>
        <w:t>Akinadewo</w:t>
      </w:r>
      <w:proofErr w:type="spellEnd"/>
      <w:r>
        <w:t xml:space="preserve">, I. S., Adebayo, O. B., </w:t>
      </w:r>
      <w:proofErr w:type="spellStart"/>
      <w:r>
        <w:t>Oluwagbade</w:t>
      </w:r>
      <w:proofErr w:type="spellEnd"/>
      <w:r>
        <w:t xml:space="preserve">, O. I., </w:t>
      </w:r>
      <w:proofErr w:type="spellStart"/>
      <w:r>
        <w:t>Ogundele</w:t>
      </w:r>
      <w:proofErr w:type="spellEnd"/>
      <w:r>
        <w:t xml:space="preserve">, O. S. and </w:t>
      </w:r>
      <w:proofErr w:type="spellStart"/>
      <w:r>
        <w:t>Jabar</w:t>
      </w:r>
      <w:proofErr w:type="spellEnd"/>
      <w:r>
        <w:t>, A. A. (2023). Sustainability Reporting Practice and Financial Performance of L</w:t>
      </w:r>
      <w:r w:rsidR="00CB23A8">
        <w:t xml:space="preserve">isted Industrial Goods </w:t>
      </w:r>
      <w:r>
        <w:t xml:space="preserve">in Nigeria. European Journal of Science, Innovation and Technology. ISSN: 2786-4936 Number 3 | 2023 40 EJSIT. https://ejsit-journal.com/index.php/ejsit/article/view/196 </w:t>
      </w:r>
    </w:p>
    <w:p w:rsidR="00CB23A8" w:rsidRDefault="00CB23A8" w:rsidP="00CB23A8">
      <w:pPr>
        <w:ind w:left="630" w:right="139" w:hanging="630"/>
      </w:pPr>
    </w:p>
    <w:p w:rsidR="009E3EC0" w:rsidRDefault="009E3EC0" w:rsidP="00CB23A8">
      <w:pPr>
        <w:ind w:left="630" w:right="139" w:hanging="630"/>
      </w:pPr>
      <w:proofErr w:type="spellStart"/>
      <w:r>
        <w:t>Asuquo</w:t>
      </w:r>
      <w:proofErr w:type="spellEnd"/>
      <w:r>
        <w:t xml:space="preserve">, I. A., Dada, G. S., &amp; </w:t>
      </w:r>
      <w:proofErr w:type="spellStart"/>
      <w:r>
        <w:t>Onyeogaziri</w:t>
      </w:r>
      <w:proofErr w:type="spellEnd"/>
      <w:r>
        <w:t xml:space="preserve">, O. I. (2018). Plastic Waste in the Aquatic Environment: Impacts and Management. Environment, 2, 1-31. </w:t>
      </w:r>
    </w:p>
    <w:p w:rsidR="00CB23A8" w:rsidRDefault="00CB23A8" w:rsidP="00CB23A8">
      <w:pPr>
        <w:ind w:left="630" w:right="139" w:hanging="630"/>
      </w:pPr>
    </w:p>
    <w:p w:rsidR="009E3EC0" w:rsidRDefault="009E3EC0" w:rsidP="00CB23A8">
      <w:pPr>
        <w:ind w:left="630" w:right="139" w:hanging="630"/>
      </w:pPr>
      <w:r>
        <w:t xml:space="preserve">Bartels, W., Fogelberg, T., </w:t>
      </w:r>
      <w:proofErr w:type="spellStart"/>
      <w:r>
        <w:t>Hoballah</w:t>
      </w:r>
      <w:proofErr w:type="spellEnd"/>
      <w:r>
        <w:t xml:space="preserve">, A., &amp; </w:t>
      </w:r>
      <w:proofErr w:type="spellStart"/>
      <w:r>
        <w:t>Lugt</w:t>
      </w:r>
      <w:proofErr w:type="spellEnd"/>
      <w:r>
        <w:t xml:space="preserve">, C. T. (2016). Global trends in sustainability reporting regulation and policy. </w:t>
      </w:r>
    </w:p>
    <w:p w:rsidR="00CB23A8" w:rsidRDefault="00CB23A8" w:rsidP="00CB23A8">
      <w:pPr>
        <w:ind w:left="630" w:right="139" w:hanging="630"/>
      </w:pPr>
    </w:p>
    <w:p w:rsidR="009E3EC0" w:rsidRDefault="009E3EC0" w:rsidP="00CB23A8">
      <w:pPr>
        <w:ind w:left="630" w:right="139" w:hanging="630"/>
      </w:pPr>
      <w:proofErr w:type="spellStart"/>
      <w:r>
        <w:t>Beredugo</w:t>
      </w:r>
      <w:proofErr w:type="spellEnd"/>
      <w:r>
        <w:t xml:space="preserve">, &amp; Sunny, B. (2014). Environmental Accounting and Social Responsibility on the Earning Capacity of Selected Nigerian Manufacturing Companies. Journal of Economics and Sustainable Development, 5(140), 32-35. </w:t>
      </w:r>
    </w:p>
    <w:p w:rsidR="00CB23A8" w:rsidRDefault="00CB23A8" w:rsidP="00CB23A8">
      <w:pPr>
        <w:ind w:left="630" w:right="139" w:hanging="630"/>
      </w:pPr>
    </w:p>
    <w:p w:rsidR="009E3EC0" w:rsidRDefault="009E3EC0" w:rsidP="00CB23A8">
      <w:pPr>
        <w:ind w:left="630" w:right="139" w:hanging="630"/>
      </w:pPr>
      <w:r>
        <w:t xml:space="preserve">Buccina, S., </w:t>
      </w:r>
      <w:proofErr w:type="spellStart"/>
      <w:r>
        <w:t>Chene</w:t>
      </w:r>
      <w:proofErr w:type="spellEnd"/>
      <w:r>
        <w:t xml:space="preserve">, D., &amp; </w:t>
      </w:r>
      <w:proofErr w:type="spellStart"/>
      <w:r>
        <w:t>Gramlich</w:t>
      </w:r>
      <w:proofErr w:type="spellEnd"/>
      <w:r>
        <w:t xml:space="preserve">, J. (2013). Accounting for the Environmental Impacts of Texaco’s Operations in Ecuador: Chevron’s Contingent Environmental Liability Disclosures. Accounting Forum, 37(2), 110-123. </w:t>
      </w:r>
    </w:p>
    <w:p w:rsidR="00CB23A8" w:rsidRDefault="00CB23A8" w:rsidP="00CB23A8">
      <w:pPr>
        <w:ind w:left="630" w:right="139" w:hanging="630"/>
      </w:pPr>
    </w:p>
    <w:p w:rsidR="009E3EC0" w:rsidRDefault="009E3EC0" w:rsidP="00CB23A8">
      <w:pPr>
        <w:ind w:left="630" w:right="139" w:hanging="630"/>
      </w:pPr>
      <w:proofErr w:type="spellStart"/>
      <w:r>
        <w:t>Choiriyah</w:t>
      </w:r>
      <w:proofErr w:type="spellEnd"/>
      <w:r>
        <w:t xml:space="preserve">, C., Fatimah, F., Agustina, S and </w:t>
      </w:r>
      <w:proofErr w:type="spellStart"/>
      <w:r>
        <w:t>Ulfa</w:t>
      </w:r>
      <w:proofErr w:type="spellEnd"/>
      <w:r>
        <w:t xml:space="preserve">, F. A. (2021). The Effect of Return on Assets, Return on Equity, Net Profit Margin, Earning Per Share, and Operating Profit Margin on Stock Prices of Banking Companies in Indonesia Stock Exchange. International Journal of Finance Research, 2(1). 103-123. DOI: https://doi.org/10.47747/ijfr.v1i2.280. </w:t>
      </w:r>
    </w:p>
    <w:p w:rsidR="00CB23A8" w:rsidRDefault="00CB23A8" w:rsidP="00CB23A8">
      <w:pPr>
        <w:spacing w:after="47"/>
        <w:ind w:left="630" w:right="139" w:hanging="630"/>
      </w:pPr>
    </w:p>
    <w:p w:rsidR="009E3EC0" w:rsidRDefault="009E3EC0" w:rsidP="00CB23A8">
      <w:pPr>
        <w:spacing w:after="47"/>
        <w:ind w:left="630" w:right="139" w:hanging="630"/>
      </w:pPr>
      <w:proofErr w:type="spellStart"/>
      <w:r>
        <w:t>Debrah</w:t>
      </w:r>
      <w:proofErr w:type="spellEnd"/>
      <w:r>
        <w:t xml:space="preserve">, J. K.; Vidal, D. G.; </w:t>
      </w:r>
      <w:proofErr w:type="spellStart"/>
      <w:r>
        <w:t>Dinis</w:t>
      </w:r>
      <w:proofErr w:type="spellEnd"/>
      <w:r>
        <w:t xml:space="preserve">, M. A. P. (2021). Raising Awareness on Solid Waste Management through Formal Education for Sustainability: A Developing Countries Evidence Review. Recycling 22 January, 2021. https://doi.org/10.3390/recycling6010006 </w:t>
      </w:r>
    </w:p>
    <w:p w:rsidR="00CB23A8" w:rsidRDefault="00CB23A8" w:rsidP="00CB23A8">
      <w:pPr>
        <w:ind w:left="630" w:right="139" w:hanging="630"/>
      </w:pPr>
    </w:p>
    <w:p w:rsidR="009E3EC0" w:rsidRDefault="009E3EC0" w:rsidP="00CB23A8">
      <w:pPr>
        <w:ind w:left="630" w:right="139" w:hanging="630"/>
      </w:pPr>
      <w:r>
        <w:t xml:space="preserve">Effiong, S. A., </w:t>
      </w:r>
      <w:proofErr w:type="spellStart"/>
      <w:r>
        <w:t>Oti</w:t>
      </w:r>
      <w:proofErr w:type="spellEnd"/>
      <w:r>
        <w:t xml:space="preserve">, P. A. &amp; Akpan, D. C. (2019). Triple bottom line reporting and shareholder’s value in oil and gas marketing firms in Nigeria. Academy of Accounting and Financial Studies Journal 23(5), 1528-2635. </w:t>
      </w:r>
    </w:p>
    <w:p w:rsidR="00CB23A8" w:rsidRDefault="00CB23A8" w:rsidP="00CB23A8">
      <w:pPr>
        <w:ind w:left="630" w:right="139" w:hanging="630"/>
      </w:pPr>
    </w:p>
    <w:p w:rsidR="009E3EC0" w:rsidRDefault="009E3EC0" w:rsidP="00CB23A8">
      <w:pPr>
        <w:ind w:left="630" w:right="139" w:hanging="630"/>
      </w:pPr>
      <w:r>
        <w:t xml:space="preserve">Kabir, Y. I., Ibrahim, R., </w:t>
      </w:r>
      <w:proofErr w:type="spellStart"/>
      <w:r>
        <w:t>Magaji</w:t>
      </w:r>
      <w:proofErr w:type="spellEnd"/>
      <w:r>
        <w:t xml:space="preserve">, M., &amp; </w:t>
      </w:r>
      <w:proofErr w:type="spellStart"/>
      <w:r>
        <w:t>Sulaiman</w:t>
      </w:r>
      <w:proofErr w:type="spellEnd"/>
      <w:r>
        <w:t xml:space="preserve"> M. H. (2019). Environmental Accounting and Profitability of Listed Oil and Gas Firms in Nigeria. Journal of Accounting and Management, Nigerian Defense Academy, Kaduna, Nigeria. 2(2), 121-127. </w:t>
      </w:r>
    </w:p>
    <w:p w:rsidR="00CB23A8" w:rsidRDefault="00CB23A8" w:rsidP="00CB23A8">
      <w:pPr>
        <w:ind w:left="630" w:right="139" w:hanging="630"/>
      </w:pPr>
    </w:p>
    <w:p w:rsidR="009E3EC0" w:rsidRDefault="009E3EC0" w:rsidP="00CB23A8">
      <w:pPr>
        <w:ind w:left="630" w:right="139" w:hanging="630"/>
      </w:pPr>
      <w:r>
        <w:t xml:space="preserve">Kim, N. Le </w:t>
      </w:r>
      <w:proofErr w:type="spellStart"/>
      <w:r>
        <w:t>Thi</w:t>
      </w:r>
      <w:proofErr w:type="spellEnd"/>
      <w:r>
        <w:t xml:space="preserve">. Hanoi, Vietnam Duvernay, D. and </w:t>
      </w:r>
      <w:proofErr w:type="spellStart"/>
      <w:r>
        <w:t>Huyen</w:t>
      </w:r>
      <w:proofErr w:type="spellEnd"/>
      <w:r>
        <w:t xml:space="preserve"> Le Thanh, H. Le. (2021). Determinants of Financial Performance of Listed Firms Manufacturing Food Products in Vietnam: Regression Analysis and Blinder–Oaxaca Decomposition Analysis. Journal of Economics and Development Vol. 23 No. 3, 2021 pp. 267-283. 29 January 2021. </w:t>
      </w:r>
      <w:hyperlink r:id="rId22">
        <w:r>
          <w:t>https://www.emerald.com/insight/content/doi/10.</w:t>
        </w:r>
      </w:hyperlink>
      <w:hyperlink r:id="rId23">
        <w:r>
          <w:t xml:space="preserve"> </w:t>
        </w:r>
      </w:hyperlink>
      <w:hyperlink r:id="rId24">
        <w:r>
          <w:t>1108/JED</w:t>
        </w:r>
      </w:hyperlink>
      <w:hyperlink r:id="rId25">
        <w:r>
          <w:t>-</w:t>
        </w:r>
      </w:hyperlink>
      <w:hyperlink r:id="rId26">
        <w:r>
          <w:t>09</w:t>
        </w:r>
      </w:hyperlink>
      <w:hyperlink r:id="rId27">
        <w:r>
          <w:t>-</w:t>
        </w:r>
      </w:hyperlink>
      <w:hyperlink r:id="rId28">
        <w:r>
          <w:t>2020</w:t>
        </w:r>
      </w:hyperlink>
      <w:hyperlink r:id="rId29">
        <w:r>
          <w:t>-</w:t>
        </w:r>
      </w:hyperlink>
      <w:hyperlink r:id="rId30">
        <w:r>
          <w:t>0130/full/pdf</w:t>
        </w:r>
      </w:hyperlink>
      <w:hyperlink r:id="rId31">
        <w:r>
          <w:rPr>
            <w:sz w:val="22"/>
          </w:rPr>
          <w:t xml:space="preserve"> </w:t>
        </w:r>
      </w:hyperlink>
    </w:p>
    <w:p w:rsidR="00CB23A8" w:rsidRDefault="00CB23A8" w:rsidP="00CB23A8">
      <w:pPr>
        <w:spacing w:after="33"/>
        <w:ind w:left="630" w:right="139" w:hanging="630"/>
      </w:pPr>
    </w:p>
    <w:p w:rsidR="009E3EC0" w:rsidRDefault="009E3EC0" w:rsidP="00CB23A8">
      <w:pPr>
        <w:spacing w:after="33"/>
        <w:ind w:left="630" w:right="139" w:hanging="630"/>
      </w:pPr>
      <w:r>
        <w:t xml:space="preserve">Mara, M. and Nicoleta, B.M. (2019), “The financial performance of European companies: explanatory factors in the context of Economic Crisis”, </w:t>
      </w:r>
      <w:proofErr w:type="spellStart"/>
      <w:r>
        <w:t>Ekinomika</w:t>
      </w:r>
      <w:proofErr w:type="spellEnd"/>
      <w:r>
        <w:t xml:space="preserve">, Vol. 98 No. 2, pp. 6-18. </w:t>
      </w:r>
    </w:p>
    <w:p w:rsidR="00CB23A8" w:rsidRDefault="00CB23A8" w:rsidP="00CB23A8">
      <w:pPr>
        <w:ind w:left="630" w:right="139" w:hanging="630"/>
      </w:pPr>
    </w:p>
    <w:p w:rsidR="009E3EC0" w:rsidRDefault="009E3EC0" w:rsidP="00CB23A8">
      <w:pPr>
        <w:ind w:left="630" w:right="139" w:hanging="630"/>
      </w:pPr>
      <w:r>
        <w:t xml:space="preserve">McGrath, L. and Hynes, S. (2020). Approaches to Accounting for our Natural Capital: Applications across   Ireland.   Biology   and   Environment:   Proceedings   of   the   Royal   Irish   Academy 2020. </w:t>
      </w:r>
      <w:hyperlink r:id="rId32">
        <w:r>
          <w:t>https://www.jstor.org/stable/pdf/10.3318/bioe.2020.11.pdf?</w:t>
        </w:r>
      </w:hyperlink>
      <w:hyperlink r:id="rId33">
        <w:r>
          <w:t xml:space="preserve"> </w:t>
        </w:r>
      </w:hyperlink>
    </w:p>
    <w:p w:rsidR="00CB23A8" w:rsidRDefault="00CB23A8" w:rsidP="00CB23A8">
      <w:pPr>
        <w:ind w:left="630" w:right="139" w:hanging="630"/>
      </w:pPr>
    </w:p>
    <w:p w:rsidR="009E3EC0" w:rsidRDefault="009E3EC0" w:rsidP="00CB23A8">
      <w:pPr>
        <w:ind w:left="630" w:right="139" w:hanging="630"/>
      </w:pPr>
      <w:r>
        <w:t xml:space="preserve">Mensah, J. (2019). Sustainable Development: Meaning, History, Principles, Pillars, and Implications for Human Action: Literature Review. Mensah, Cogent Social Sciences (2019), 5: 1653531Geography | Review Article. 14 August, 2019. </w:t>
      </w:r>
      <w:hyperlink r:id="rId34">
        <w:r>
          <w:t>https://www.tandfonline.com/doi/epdf/</w:t>
        </w:r>
      </w:hyperlink>
      <w:hyperlink r:id="rId35">
        <w:r>
          <w:t xml:space="preserve"> </w:t>
        </w:r>
      </w:hyperlink>
      <w:hyperlink r:id="rId36">
        <w:r>
          <w:t>10.1080/23311886.2019.1653531?needAccess=true</w:t>
        </w:r>
      </w:hyperlink>
      <w:hyperlink r:id="rId37">
        <w:r>
          <w:t xml:space="preserve"> </w:t>
        </w:r>
      </w:hyperlink>
    </w:p>
    <w:p w:rsidR="00CB23A8" w:rsidRDefault="00CB23A8" w:rsidP="00CB23A8">
      <w:pPr>
        <w:ind w:left="630" w:right="139" w:hanging="630"/>
      </w:pPr>
    </w:p>
    <w:p w:rsidR="009E3EC0" w:rsidRDefault="009E3EC0" w:rsidP="00CB23A8">
      <w:pPr>
        <w:ind w:left="630" w:right="139" w:hanging="630"/>
      </w:pPr>
      <w:proofErr w:type="spellStart"/>
      <w:r>
        <w:t>Mugambi</w:t>
      </w:r>
      <w:proofErr w:type="spellEnd"/>
      <w:r>
        <w:t xml:space="preserve">, C. M., &amp; </w:t>
      </w:r>
      <w:proofErr w:type="spellStart"/>
      <w:r>
        <w:t>Fatoki</w:t>
      </w:r>
      <w:proofErr w:type="spellEnd"/>
      <w:r>
        <w:t xml:space="preserve">, O. I. (2019). Effect of Corporate Social Responsibility Disclosure on Financial Performance of Manufacturing Firms Quoted on Nairobi Securities Exchange. Canadian Social Science, 15(4), 15-25 Williams, O. (2020). Corporate Social Responsibility and Financial Performance of U.S. Manufacturing and Service Small- and Medium-Sized Enterprises. A Thesis Submitted to the </w:t>
      </w:r>
      <w:proofErr w:type="spellStart"/>
      <w:r>
        <w:t>Waiden</w:t>
      </w:r>
      <w:proofErr w:type="spellEnd"/>
      <w:r>
        <w:t xml:space="preserve"> University. 1-212. </w:t>
      </w:r>
    </w:p>
    <w:p w:rsidR="00CB23A8" w:rsidRDefault="00CB23A8" w:rsidP="00CB23A8">
      <w:pPr>
        <w:ind w:left="630" w:right="139" w:hanging="630"/>
      </w:pPr>
    </w:p>
    <w:p w:rsidR="009E3EC0" w:rsidRDefault="009E3EC0" w:rsidP="00CB23A8">
      <w:pPr>
        <w:ind w:left="630" w:right="139" w:hanging="630"/>
      </w:pPr>
      <w:r>
        <w:lastRenderedPageBreak/>
        <w:t xml:space="preserve">Nnamani, J. N. &amp; </w:t>
      </w:r>
      <w:proofErr w:type="spellStart"/>
      <w:r>
        <w:t>Onyekwelu</w:t>
      </w:r>
      <w:proofErr w:type="spellEnd"/>
      <w:r>
        <w:t xml:space="preserve">, U. L. (2017). Effect of Sustainability Accounting and Reporting on Financial Performance of Firms in Nigeria Brewery Sector. European Journal of Business and Innovation Research, 5(1), 1-15. </w:t>
      </w:r>
    </w:p>
    <w:p w:rsidR="009E3EC0" w:rsidRDefault="009E3EC0" w:rsidP="00CB23A8">
      <w:pPr>
        <w:ind w:left="630" w:right="139" w:hanging="630"/>
      </w:pPr>
      <w:proofErr w:type="spellStart"/>
      <w:r>
        <w:t>Nwaiwu</w:t>
      </w:r>
      <w:proofErr w:type="spellEnd"/>
      <w:r>
        <w:t xml:space="preserve">, N. J., &amp; </w:t>
      </w:r>
      <w:proofErr w:type="spellStart"/>
      <w:r>
        <w:t>Oluka</w:t>
      </w:r>
      <w:proofErr w:type="spellEnd"/>
      <w:r>
        <w:t xml:space="preserve">, N. O. (2018). Environmental cost disclosure and financial performance of oil and gas in Nigeria. International Journal of Advanced Academic Research, 4(2), 1- 23. </w:t>
      </w:r>
    </w:p>
    <w:p w:rsidR="00CB23A8" w:rsidRDefault="00CB23A8" w:rsidP="00CB23A8">
      <w:pPr>
        <w:ind w:left="630" w:right="139" w:hanging="630"/>
      </w:pPr>
    </w:p>
    <w:p w:rsidR="009E3EC0" w:rsidRDefault="009E3EC0" w:rsidP="00CB23A8">
      <w:pPr>
        <w:ind w:left="630" w:right="139" w:hanging="630"/>
      </w:pPr>
      <w:r>
        <w:t xml:space="preserve">Okafor, A., </w:t>
      </w:r>
      <w:proofErr w:type="spellStart"/>
      <w:r>
        <w:t>Adeusi</w:t>
      </w:r>
      <w:proofErr w:type="spellEnd"/>
      <w:r>
        <w:t xml:space="preserve">, M. &amp; </w:t>
      </w:r>
      <w:proofErr w:type="spellStart"/>
      <w:r>
        <w:t>Adeleye</w:t>
      </w:r>
      <w:proofErr w:type="spellEnd"/>
      <w:r>
        <w:t xml:space="preserve">, B.N. (2021). Corporate social responsibility and financial performance: Evidence from US tech firms. J. Clean. Prod., 292, 126078. </w:t>
      </w:r>
    </w:p>
    <w:p w:rsidR="00CB23A8" w:rsidRDefault="00CB23A8" w:rsidP="00CB23A8">
      <w:pPr>
        <w:ind w:left="630" w:right="139" w:hanging="630"/>
      </w:pPr>
    </w:p>
    <w:p w:rsidR="009E3EC0" w:rsidRDefault="009E3EC0" w:rsidP="00CB23A8">
      <w:pPr>
        <w:ind w:left="630" w:right="139" w:hanging="630"/>
      </w:pPr>
      <w:proofErr w:type="spellStart"/>
      <w:r>
        <w:t>Okon</w:t>
      </w:r>
      <w:proofErr w:type="spellEnd"/>
      <w:r>
        <w:t xml:space="preserve">, L. J., Philip, I. B. and </w:t>
      </w:r>
      <w:proofErr w:type="spellStart"/>
      <w:r>
        <w:t>Okpokpo</w:t>
      </w:r>
      <w:proofErr w:type="spellEnd"/>
      <w:r>
        <w:t xml:space="preserve">, A. S. (2023). Sustainability Reporting and Financial Performance Sustainability Reporting and Financial Performance. AKSU Journal of Administration and Corporate Governance (AKSUJACOG) Volume 3 Number 1, April, 2023. https://aksujacog.org.ng/articles/23/04/sustainability-reporting-and-financial-performance- sustainability-reporting-and-financial-performance/ </w:t>
      </w:r>
    </w:p>
    <w:p w:rsidR="00CB23A8" w:rsidRDefault="00CB23A8" w:rsidP="00CB23A8">
      <w:pPr>
        <w:ind w:left="630" w:right="139" w:hanging="630"/>
      </w:pPr>
    </w:p>
    <w:p w:rsidR="009E3EC0" w:rsidRDefault="009E3EC0" w:rsidP="00CB23A8">
      <w:pPr>
        <w:ind w:left="630" w:right="139" w:hanging="630"/>
      </w:pPr>
      <w:proofErr w:type="spellStart"/>
      <w:r>
        <w:t>Onoh</w:t>
      </w:r>
      <w:proofErr w:type="spellEnd"/>
      <w:r>
        <w:t xml:space="preserve">, U. A., </w:t>
      </w:r>
      <w:proofErr w:type="spellStart"/>
      <w:r>
        <w:t>Kayadi</w:t>
      </w:r>
      <w:proofErr w:type="spellEnd"/>
      <w:r>
        <w:t xml:space="preserve">, B. and Ndubuisi, O. C. (2023). Sustainability Reporting and Firm Value of Listed Oil and Gas Companies in Nigeria. Journal of Development Economics and Finance, Vol. 4, No. 1, pp. 177-223. https://DOI:10.47509/JDEF.2023.v04i01.09 </w:t>
      </w:r>
    </w:p>
    <w:p w:rsidR="00CB23A8" w:rsidRDefault="00CB23A8" w:rsidP="00CB23A8">
      <w:pPr>
        <w:ind w:left="630" w:right="139" w:hanging="630"/>
      </w:pPr>
    </w:p>
    <w:p w:rsidR="009E3EC0" w:rsidRDefault="009E3EC0" w:rsidP="00CB23A8">
      <w:pPr>
        <w:ind w:left="630" w:right="139" w:hanging="630"/>
      </w:pPr>
      <w:proofErr w:type="spellStart"/>
      <w:r>
        <w:t>Orazalin</w:t>
      </w:r>
      <w:proofErr w:type="spellEnd"/>
      <w:r>
        <w:t xml:space="preserve">, N., &amp; Mahmood, M. (2019). The financial crisis as a wake-up call: corporate governance and bank performance in an emerging economy. Corporate Governance: The International Journal of Business in Society, 19(1), 80-101. </w:t>
      </w:r>
    </w:p>
    <w:p w:rsidR="00CB23A8" w:rsidRDefault="00CB23A8" w:rsidP="00CB23A8">
      <w:pPr>
        <w:ind w:left="630" w:right="139" w:hanging="630"/>
      </w:pPr>
    </w:p>
    <w:p w:rsidR="009E3EC0" w:rsidRDefault="009E3EC0" w:rsidP="00CB23A8">
      <w:pPr>
        <w:ind w:left="630" w:right="139" w:hanging="630"/>
      </w:pPr>
      <w:proofErr w:type="spellStart"/>
      <w:r>
        <w:t>Shafat</w:t>
      </w:r>
      <w:proofErr w:type="spellEnd"/>
      <w:r>
        <w:t xml:space="preserve">, &amp; </w:t>
      </w:r>
      <w:proofErr w:type="spellStart"/>
      <w:r>
        <w:t>Zameer</w:t>
      </w:r>
      <w:proofErr w:type="spellEnd"/>
      <w:r>
        <w:t xml:space="preserve">, M. N. (2018). Corporate social responsibility and financial performance: An empirical analysis of Indian banks. Future Business Journal, 4(1), 84-93. </w:t>
      </w:r>
    </w:p>
    <w:p w:rsidR="00CB23A8" w:rsidRDefault="00CB23A8" w:rsidP="00CB23A8">
      <w:pPr>
        <w:ind w:left="630" w:right="139" w:hanging="630"/>
      </w:pPr>
    </w:p>
    <w:p w:rsidR="00CB23A8" w:rsidRDefault="009E3EC0" w:rsidP="00CB23A8">
      <w:pPr>
        <w:ind w:left="630" w:right="139" w:hanging="630"/>
      </w:pPr>
      <w:proofErr w:type="spellStart"/>
      <w:r>
        <w:t>Umoren</w:t>
      </w:r>
      <w:proofErr w:type="spellEnd"/>
      <w:r>
        <w:t xml:space="preserve">, A. O. &amp; </w:t>
      </w:r>
      <w:proofErr w:type="spellStart"/>
      <w:r>
        <w:t>Ukpong</w:t>
      </w:r>
      <w:proofErr w:type="spellEnd"/>
      <w:r>
        <w:t>, E. G. (2022). Corporate attributes and sustainability reporting: A study of Nigerian listed companies. IDORS Journal of Humanities and Social Sciences 7(1), 8-</w:t>
      </w:r>
    </w:p>
    <w:p w:rsidR="00CB23A8" w:rsidRDefault="00CB23A8" w:rsidP="00CB23A8">
      <w:pPr>
        <w:ind w:left="630" w:right="139" w:hanging="630"/>
      </w:pPr>
    </w:p>
    <w:p w:rsidR="009E3EC0" w:rsidRDefault="009E3EC0" w:rsidP="00CB23A8">
      <w:pPr>
        <w:ind w:left="630" w:right="139" w:hanging="630"/>
      </w:pPr>
      <w:r>
        <w:t xml:space="preserve">Wheeler, M. S., (2004). Planning for Sustainability, Creating </w:t>
      </w:r>
      <w:proofErr w:type="spellStart"/>
      <w:r>
        <w:t>Liveable</w:t>
      </w:r>
      <w:proofErr w:type="spellEnd"/>
      <w:r>
        <w:t xml:space="preserve">, Equitable, and Ecological Communities, New York, Routledge. </w:t>
      </w:r>
    </w:p>
    <w:p w:rsidR="00CB23A8" w:rsidRDefault="00CB23A8" w:rsidP="00CB23A8">
      <w:pPr>
        <w:ind w:left="630" w:right="139" w:hanging="630"/>
      </w:pPr>
    </w:p>
    <w:p w:rsidR="009E3EC0" w:rsidRDefault="009E3EC0" w:rsidP="00CB23A8">
      <w:pPr>
        <w:ind w:left="630" w:right="139" w:hanging="630"/>
      </w:pPr>
      <w:proofErr w:type="spellStart"/>
      <w:r>
        <w:t>Whetman</w:t>
      </w:r>
      <w:proofErr w:type="spellEnd"/>
      <w:r>
        <w:t xml:space="preserve">, L. L. (2017). The Impact of Sustainability Reporting on Firm Profitability. Undergraduate Economic Review. 14(1). </w:t>
      </w:r>
    </w:p>
    <w:p w:rsidR="00CB23A8" w:rsidRDefault="00CB23A8" w:rsidP="00CB23A8">
      <w:pPr>
        <w:ind w:left="630" w:right="139" w:hanging="630"/>
      </w:pPr>
    </w:p>
    <w:p w:rsidR="009E3EC0" w:rsidRDefault="009E3EC0" w:rsidP="00CB23A8">
      <w:pPr>
        <w:ind w:left="630" w:right="139" w:hanging="630"/>
      </w:pPr>
      <w:proofErr w:type="spellStart"/>
      <w:r>
        <w:t>Worae</w:t>
      </w:r>
      <w:proofErr w:type="spellEnd"/>
      <w:r>
        <w:t xml:space="preserve">, T. A. &amp; </w:t>
      </w:r>
      <w:proofErr w:type="spellStart"/>
      <w:r>
        <w:t>Ngwakwe</w:t>
      </w:r>
      <w:proofErr w:type="spellEnd"/>
      <w:r>
        <w:t xml:space="preserve">, C. C. (2017). Environmental responsibility and financial performance nexus in South Africa: panel Granger causality analysis. Environmental Economics, 8(3), 29-34. </w:t>
      </w:r>
    </w:p>
    <w:p w:rsidR="00CB23A8" w:rsidRDefault="00CB23A8" w:rsidP="00CB23A8">
      <w:pPr>
        <w:ind w:left="630" w:right="139" w:hanging="630"/>
      </w:pPr>
    </w:p>
    <w:p w:rsidR="000F410E" w:rsidRPr="00CB23A8" w:rsidRDefault="009E3EC0" w:rsidP="00CB23A8">
      <w:pPr>
        <w:ind w:left="630" w:right="139" w:hanging="630"/>
      </w:pPr>
      <w:r>
        <w:t xml:space="preserve">Ying, L., </w:t>
      </w:r>
      <w:proofErr w:type="spellStart"/>
      <w:r>
        <w:t>Ronggui</w:t>
      </w:r>
      <w:proofErr w:type="spellEnd"/>
      <w:r>
        <w:t xml:space="preserve">, D. &amp; Tao, S. (2019). The drivers and performance of environmental practices in the Chinese construction industry. MDPI China. mdpi.com/journal/sustainability. </w:t>
      </w:r>
    </w:p>
    <w:sectPr w:rsidR="000F410E" w:rsidRPr="00CB2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1063A"/>
    <w:multiLevelType w:val="hybridMultilevel"/>
    <w:tmpl w:val="00CCFE68"/>
    <w:lvl w:ilvl="0" w:tplc="95C40636">
      <w:start w:val="1"/>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FEDDE4">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A87D58">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89C48">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78BABE">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F4CB5E">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521260">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2CA8AE">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60E61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0F607C"/>
    <w:multiLevelType w:val="multilevel"/>
    <w:tmpl w:val="7E502A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924"/>
    <w:rsid w:val="000F410E"/>
    <w:rsid w:val="002D1CBD"/>
    <w:rsid w:val="002D2739"/>
    <w:rsid w:val="00335924"/>
    <w:rsid w:val="00411651"/>
    <w:rsid w:val="004E4FB7"/>
    <w:rsid w:val="005B6BAF"/>
    <w:rsid w:val="006B4793"/>
    <w:rsid w:val="006D0AB2"/>
    <w:rsid w:val="007D4565"/>
    <w:rsid w:val="007D7049"/>
    <w:rsid w:val="00811A0B"/>
    <w:rsid w:val="0085389F"/>
    <w:rsid w:val="00881EC7"/>
    <w:rsid w:val="008C2D7A"/>
    <w:rsid w:val="008C489E"/>
    <w:rsid w:val="00906187"/>
    <w:rsid w:val="0092397E"/>
    <w:rsid w:val="00957E76"/>
    <w:rsid w:val="00981812"/>
    <w:rsid w:val="009B5458"/>
    <w:rsid w:val="009E3EC0"/>
    <w:rsid w:val="00AA0FA5"/>
    <w:rsid w:val="00AD39F2"/>
    <w:rsid w:val="00B16D4F"/>
    <w:rsid w:val="00BF3C90"/>
    <w:rsid w:val="00C16F8B"/>
    <w:rsid w:val="00C93323"/>
    <w:rsid w:val="00CB23A8"/>
    <w:rsid w:val="00D16556"/>
    <w:rsid w:val="00D724B1"/>
    <w:rsid w:val="00DB5EB6"/>
    <w:rsid w:val="00DC2498"/>
    <w:rsid w:val="00DC4598"/>
    <w:rsid w:val="00DE3446"/>
    <w:rsid w:val="00F45404"/>
    <w:rsid w:val="00F851A2"/>
    <w:rsid w:val="00FB4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616B"/>
  <w15:chartTrackingRefBased/>
  <w15:docId w15:val="{EDA05184-480A-45FB-8931-E848DDF7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24"/>
    <w:pPr>
      <w:spacing w:after="4" w:line="251" w:lineRule="auto"/>
      <w:ind w:left="111" w:right="13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335924"/>
    <w:pPr>
      <w:keepNext/>
      <w:keepLines/>
      <w:spacing w:after="0"/>
      <w:ind w:left="111" w:hanging="10"/>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unhideWhenUsed/>
    <w:qFormat/>
    <w:rsid w:val="00881E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924"/>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881EC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BF3C90"/>
    <w:rPr>
      <w:color w:val="0000FF"/>
      <w:u w:val="single"/>
    </w:rPr>
  </w:style>
  <w:style w:type="paragraph" w:styleId="BalloonText">
    <w:name w:val="Balloon Text"/>
    <w:basedOn w:val="Normal"/>
    <w:link w:val="BalloonTextChar"/>
    <w:uiPriority w:val="99"/>
    <w:semiHidden/>
    <w:unhideWhenUsed/>
    <w:rsid w:val="00981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812"/>
    <w:rPr>
      <w:rFonts w:ascii="Segoe UI" w:eastAsia="Times New Roman" w:hAnsi="Segoe UI" w:cs="Segoe UI"/>
      <w:color w:val="000000"/>
      <w:sz w:val="18"/>
      <w:szCs w:val="18"/>
    </w:rPr>
  </w:style>
  <w:style w:type="paragraph" w:customStyle="1" w:styleId="Default">
    <w:name w:val="Default"/>
    <w:rsid w:val="006D0AB2"/>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2012" TargetMode="External"/><Relationship Id="rId18" Type="http://schemas.openxmlformats.org/officeDocument/2006/relationships/image" Target="media/image3.png"/><Relationship Id="rId26" Type="http://schemas.openxmlformats.org/officeDocument/2006/relationships/hyperlink" Target="http://www.emerald.com/insight/content/doi/10.1108/JED-09-2020-0130/full/pdf" TargetMode="External"/><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hyperlink" Target="http://www.tandfonline.com/doi/epdf/10.1080/23311886.2019.1653531?needAccess=true" TargetMode="External"/><Relationship Id="rId7" Type="http://schemas.openxmlformats.org/officeDocument/2006/relationships/hyperlink" Target="http://group.may/" TargetMode="External"/><Relationship Id="rId12" Type="http://schemas.openxmlformats.org/officeDocument/2006/relationships/hyperlink" Target="tel:2016" TargetMode="External"/><Relationship Id="rId17" Type="http://schemas.openxmlformats.org/officeDocument/2006/relationships/image" Target="media/image2.png"/><Relationship Id="rId25" Type="http://schemas.openxmlformats.org/officeDocument/2006/relationships/hyperlink" Target="http://www.emerald.com/insight/content/doi/10.1108/JED-09-2020-0130/full/pdf" TargetMode="External"/><Relationship Id="rId33" Type="http://schemas.openxmlformats.org/officeDocument/2006/relationships/hyperlink" Target="http://www.jstor.org/stable/pdf/10.3318/bioe.2020.11.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www.emerald.com/insight/content/doi/10.1108/JED-09-2020-0130/full/pdf" TargetMode="External"/><Relationship Id="rId1" Type="http://schemas.openxmlformats.org/officeDocument/2006/relationships/customXml" Target="../customXml/item1.xml"/><Relationship Id="rId6" Type="http://schemas.openxmlformats.org/officeDocument/2006/relationships/hyperlink" Target="http://department.and/" TargetMode="External"/><Relationship Id="rId11" Type="http://schemas.openxmlformats.org/officeDocument/2006/relationships/hyperlink" Target="tel:2012" TargetMode="External"/><Relationship Id="rId24" Type="http://schemas.openxmlformats.org/officeDocument/2006/relationships/hyperlink" Target="http://www.emerald.com/insight/content/doi/10.1108/JED-09-2020-0130/full/pdf" TargetMode="External"/><Relationship Id="rId32" Type="http://schemas.openxmlformats.org/officeDocument/2006/relationships/hyperlink" Target="http://www.jstor.org/stable/pdf/10.3318/bioe.2020.11.pdf" TargetMode="External"/><Relationship Id="rId37" Type="http://schemas.openxmlformats.org/officeDocument/2006/relationships/hyperlink" Target="http://www.tandfonline.com/doi/epdf/10.1080/23311886.2019.1653531?needAccess=true" TargetMode="External"/><Relationship Id="rId5" Type="http://schemas.openxmlformats.org/officeDocument/2006/relationships/webSettings" Target="webSettings.xml"/><Relationship Id="rId15" Type="http://schemas.openxmlformats.org/officeDocument/2006/relationships/hyperlink" Target="tel:2012-2016" TargetMode="External"/><Relationship Id="rId23" Type="http://schemas.openxmlformats.org/officeDocument/2006/relationships/hyperlink" Target="http://www.emerald.com/insight/content/doi/10.1108/JED-09-2020-0130/full/pdf" TargetMode="External"/><Relationship Id="rId28" Type="http://schemas.openxmlformats.org/officeDocument/2006/relationships/hyperlink" Target="http://www.emerald.com/insight/content/doi/10.1108/JED-09-2020-0130/full/pdf" TargetMode="External"/><Relationship Id="rId36" Type="http://schemas.openxmlformats.org/officeDocument/2006/relationships/hyperlink" Target="http://www.tandfonline.com/doi/epdf/10.1080/23311886.2019.1653531?needAccess=true" TargetMode="External"/><Relationship Id="rId10" Type="http://schemas.openxmlformats.org/officeDocument/2006/relationships/hyperlink" Target="http://love.abdul/" TargetMode="External"/><Relationship Id="rId19" Type="http://schemas.openxmlformats.org/officeDocument/2006/relationships/image" Target="media/image4.png"/><Relationship Id="rId31" Type="http://schemas.openxmlformats.org/officeDocument/2006/relationships/hyperlink" Target="http://www.emerald.com/insight/content/doi/10.1108/JED-09-2020-0130/full/pdf" TargetMode="External"/><Relationship Id="rId4" Type="http://schemas.openxmlformats.org/officeDocument/2006/relationships/settings" Target="settings.xml"/><Relationship Id="rId9" Type="http://schemas.openxmlformats.org/officeDocument/2006/relationships/hyperlink" Target="http://engr.muh/" TargetMode="External"/><Relationship Id="rId14" Type="http://schemas.openxmlformats.org/officeDocument/2006/relationships/hyperlink" Target="tel:2016" TargetMode="External"/><Relationship Id="rId22" Type="http://schemas.openxmlformats.org/officeDocument/2006/relationships/hyperlink" Target="http://www.emerald.com/insight/content/doi/10.1108/JED-09-2020-0130/full/pdf" TargetMode="External"/><Relationship Id="rId27" Type="http://schemas.openxmlformats.org/officeDocument/2006/relationships/hyperlink" Target="http://www.emerald.com/insight/content/doi/10.1108/JED-09-2020-0130/full/pdf" TargetMode="External"/><Relationship Id="rId30" Type="http://schemas.openxmlformats.org/officeDocument/2006/relationships/hyperlink" Target="http://www.emerald.com/insight/content/doi/10.1108/JED-09-2020-0130/full/pdf" TargetMode="External"/><Relationship Id="rId35" Type="http://schemas.openxmlformats.org/officeDocument/2006/relationships/hyperlink" Target="http://www.tandfonline.com/doi/epdf/10.1080/23311886.2019.1653531?needAccess=true" TargetMode="External"/><Relationship Id="rId8" Type="http://schemas.openxmlformats.org/officeDocument/2006/relationships/hyperlink" Target="http://hon.abubakar/"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697E6-B862-4E5F-9F1A-474F38BEA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48</Pages>
  <Words>11424</Words>
  <Characters>65118</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2025-05-13T11:35:00Z</cp:lastPrinted>
  <dcterms:created xsi:type="dcterms:W3CDTF">2024-05-21T01:24:00Z</dcterms:created>
  <dcterms:modified xsi:type="dcterms:W3CDTF">2025-05-13T12:17:00Z</dcterms:modified>
</cp:coreProperties>
</file>