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6F3" w:rsidRPr="00263B05" w:rsidRDefault="00DA3015">
      <w:pPr>
        <w:tabs>
          <w:tab w:val="left" w:pos="3470"/>
        </w:tabs>
        <w:spacing w:after="0" w:line="240" w:lineRule="auto"/>
        <w:ind w:right="270"/>
        <w:jc w:val="center"/>
        <w:rPr>
          <w:rFonts w:ascii="Times New Roman" w:eastAsia="Times New Roman" w:hAnsi="Times New Roman" w:cs="Times New Roman"/>
          <w:b/>
          <w:sz w:val="34"/>
          <w:szCs w:val="36"/>
        </w:rPr>
      </w:pPr>
      <w:bookmarkStart w:id="0" w:name="_gjdgxs" w:colFirst="0" w:colLast="0"/>
      <w:bookmarkEnd w:id="0"/>
      <w:r w:rsidRPr="00263B05">
        <w:rPr>
          <w:rFonts w:ascii="Times New Roman" w:eastAsia="Times New Roman" w:hAnsi="Times New Roman" w:cs="Times New Roman"/>
          <w:b/>
          <w:sz w:val="34"/>
          <w:szCs w:val="36"/>
        </w:rPr>
        <w:t xml:space="preserve">AN ASSESSMENT OF CREDIT MANAGEMENT ON THE PERFORMANCE OF MONEY DEPOSIT BANK IN NIGERIA </w:t>
      </w:r>
    </w:p>
    <w:p w:rsidR="009246F3" w:rsidRDefault="00DA3015">
      <w:pPr>
        <w:tabs>
          <w:tab w:val="left" w:pos="3470"/>
        </w:tabs>
        <w:spacing w:after="0" w:line="240" w:lineRule="auto"/>
        <w:ind w:right="27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CASE STUDY OF GUARANTY TRUST BANK PLC, ILORIN)</w:t>
      </w:r>
    </w:p>
    <w:p w:rsidR="009246F3" w:rsidRDefault="009246F3">
      <w:pPr>
        <w:tabs>
          <w:tab w:val="left" w:pos="3470"/>
        </w:tabs>
        <w:spacing w:after="0" w:line="360" w:lineRule="auto"/>
        <w:ind w:right="270"/>
        <w:rPr>
          <w:rFonts w:ascii="Times New Roman" w:eastAsia="Times New Roman" w:hAnsi="Times New Roman" w:cs="Times New Roman"/>
          <w:b/>
          <w:sz w:val="28"/>
          <w:szCs w:val="28"/>
        </w:rPr>
      </w:pPr>
    </w:p>
    <w:p w:rsidR="00263B05" w:rsidRDefault="00263B05">
      <w:pPr>
        <w:tabs>
          <w:tab w:val="left" w:pos="3470"/>
        </w:tabs>
        <w:spacing w:after="0" w:line="240" w:lineRule="auto"/>
        <w:ind w:right="270"/>
        <w:jc w:val="center"/>
        <w:rPr>
          <w:rFonts w:ascii="Times New Roman" w:eastAsia="Times New Roman" w:hAnsi="Times New Roman" w:cs="Times New Roman"/>
          <w:b/>
          <w:sz w:val="44"/>
          <w:szCs w:val="44"/>
        </w:rPr>
      </w:pPr>
    </w:p>
    <w:p w:rsidR="009246F3" w:rsidRDefault="00DA3015">
      <w:pPr>
        <w:tabs>
          <w:tab w:val="left" w:pos="3470"/>
        </w:tabs>
        <w:spacing w:after="0" w:line="240" w:lineRule="auto"/>
        <w:ind w:right="270"/>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BY</w:t>
      </w:r>
    </w:p>
    <w:p w:rsidR="009246F3" w:rsidRDefault="009246F3">
      <w:pPr>
        <w:tabs>
          <w:tab w:val="left" w:pos="3470"/>
        </w:tabs>
        <w:spacing w:after="0" w:line="240" w:lineRule="auto"/>
        <w:ind w:right="270"/>
        <w:rPr>
          <w:rFonts w:ascii="Times New Roman" w:eastAsia="Times New Roman" w:hAnsi="Times New Roman" w:cs="Times New Roman"/>
          <w:b/>
          <w:sz w:val="44"/>
          <w:szCs w:val="44"/>
        </w:rPr>
      </w:pPr>
    </w:p>
    <w:p w:rsidR="009246F3" w:rsidRDefault="009246F3">
      <w:pPr>
        <w:tabs>
          <w:tab w:val="left" w:pos="3470"/>
        </w:tabs>
        <w:spacing w:after="0" w:line="240" w:lineRule="auto"/>
        <w:ind w:right="270"/>
        <w:jc w:val="center"/>
        <w:rPr>
          <w:rFonts w:ascii="Times New Roman" w:eastAsia="Times New Roman" w:hAnsi="Times New Roman" w:cs="Times New Roman"/>
          <w:b/>
          <w:sz w:val="44"/>
          <w:szCs w:val="44"/>
        </w:rPr>
      </w:pPr>
    </w:p>
    <w:p w:rsidR="009246F3" w:rsidRDefault="00263B05">
      <w:pPr>
        <w:tabs>
          <w:tab w:val="left" w:pos="3470"/>
        </w:tabs>
        <w:spacing w:after="0" w:line="240" w:lineRule="auto"/>
        <w:ind w:right="270"/>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ABDULRASHEED SOFIYAT OLANIKE</w:t>
      </w:r>
      <w:r w:rsidR="00DA3015">
        <w:rPr>
          <w:rFonts w:ascii="Times New Roman" w:eastAsia="Times New Roman" w:hAnsi="Times New Roman" w:cs="Times New Roman"/>
          <w:b/>
          <w:sz w:val="44"/>
          <w:szCs w:val="44"/>
        </w:rPr>
        <w:t xml:space="preserve"> </w:t>
      </w:r>
    </w:p>
    <w:p w:rsidR="009246F3" w:rsidRDefault="00263B05">
      <w:pPr>
        <w:tabs>
          <w:tab w:val="left" w:pos="3470"/>
        </w:tabs>
        <w:spacing w:after="0" w:line="240" w:lineRule="auto"/>
        <w:ind w:right="270"/>
        <w:jc w:val="center"/>
        <w:rPr>
          <w:rFonts w:ascii="Times New Roman" w:eastAsia="Times New Roman" w:hAnsi="Times New Roman" w:cs="Times New Roman"/>
          <w:b/>
          <w:sz w:val="44"/>
          <w:szCs w:val="44"/>
        </w:rPr>
      </w:pPr>
      <w:r>
        <w:rPr>
          <w:rFonts w:ascii="Times New Roman" w:eastAsia="Times New Roman" w:hAnsi="Times New Roman" w:cs="Times New Roman"/>
          <w:b/>
          <w:sz w:val="44"/>
          <w:szCs w:val="44"/>
        </w:rPr>
        <w:t>HND/21/ACC/FT/0172</w:t>
      </w:r>
    </w:p>
    <w:p w:rsidR="009246F3" w:rsidRDefault="009246F3">
      <w:pPr>
        <w:tabs>
          <w:tab w:val="left" w:pos="3470"/>
        </w:tabs>
        <w:spacing w:after="0" w:line="360" w:lineRule="auto"/>
        <w:ind w:right="270"/>
        <w:jc w:val="center"/>
        <w:rPr>
          <w:rFonts w:ascii="Times New Roman" w:eastAsia="Times New Roman" w:hAnsi="Times New Roman" w:cs="Times New Roman"/>
          <w:b/>
          <w:sz w:val="28"/>
          <w:szCs w:val="28"/>
        </w:rPr>
      </w:pPr>
    </w:p>
    <w:p w:rsidR="009246F3" w:rsidRDefault="009246F3">
      <w:pPr>
        <w:tabs>
          <w:tab w:val="left" w:pos="3470"/>
        </w:tabs>
        <w:spacing w:after="0" w:line="360" w:lineRule="auto"/>
        <w:ind w:right="270"/>
        <w:rPr>
          <w:rFonts w:ascii="Times New Roman" w:eastAsia="Times New Roman" w:hAnsi="Times New Roman" w:cs="Times New Roman"/>
          <w:b/>
          <w:sz w:val="28"/>
          <w:szCs w:val="28"/>
        </w:rPr>
      </w:pPr>
    </w:p>
    <w:p w:rsidR="009246F3" w:rsidRDefault="00DA3015">
      <w:pPr>
        <w:tabs>
          <w:tab w:val="left" w:pos="3470"/>
        </w:tabs>
        <w:spacing w:after="0" w:line="360" w:lineRule="auto"/>
        <w:ind w:right="27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BEING A RESEARCH PROJECT SUBMITTED TO THE DEPARTMENT OF ACCOUNTANCY, INSTITUTE OF FINANCE AND MANAGEMENT STUDIES, KWARA STATE POLYTECHNIC, ILORIN</w:t>
      </w:r>
    </w:p>
    <w:p w:rsidR="009246F3" w:rsidRDefault="00DA3015">
      <w:pPr>
        <w:tabs>
          <w:tab w:val="left" w:pos="3470"/>
        </w:tabs>
        <w:spacing w:after="0" w:line="360" w:lineRule="auto"/>
        <w:ind w:right="27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 PARTIAL FULFILLMENT OF THE REQUIREMENTS FOR THE AWARD OF HIGHER NATIONAL DIPLOMA (HND) IN ACCOUNTANCY.</w:t>
      </w:r>
    </w:p>
    <w:p w:rsidR="009246F3" w:rsidRDefault="009246F3">
      <w:pPr>
        <w:tabs>
          <w:tab w:val="left" w:pos="3470"/>
        </w:tabs>
        <w:spacing w:after="0" w:line="360" w:lineRule="auto"/>
        <w:ind w:right="270"/>
        <w:jc w:val="center"/>
        <w:rPr>
          <w:rFonts w:ascii="Times New Roman" w:eastAsia="Times New Roman" w:hAnsi="Times New Roman" w:cs="Times New Roman"/>
          <w:b/>
          <w:sz w:val="28"/>
          <w:szCs w:val="28"/>
        </w:rPr>
      </w:pPr>
    </w:p>
    <w:p w:rsidR="009246F3" w:rsidRDefault="00263B05">
      <w:pPr>
        <w:tabs>
          <w:tab w:val="left" w:pos="3470"/>
        </w:tabs>
        <w:spacing w:after="0" w:line="360" w:lineRule="auto"/>
        <w:ind w:right="27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JUNE, 2025</w:t>
      </w:r>
    </w:p>
    <w:p w:rsidR="001C439A" w:rsidRDefault="001C439A" w:rsidP="00263B05">
      <w:pPr>
        <w:spacing w:after="0" w:line="360" w:lineRule="auto"/>
        <w:jc w:val="center"/>
        <w:rPr>
          <w:rFonts w:ascii="Times New Roman" w:eastAsia="Bookman Old Style" w:hAnsi="Times New Roman" w:cs="Times New Roman"/>
          <w:b/>
          <w:sz w:val="24"/>
          <w:szCs w:val="24"/>
        </w:rPr>
      </w:pPr>
    </w:p>
    <w:p w:rsidR="009246F3" w:rsidRPr="00263B05" w:rsidRDefault="00DA3015" w:rsidP="00263B05">
      <w:pPr>
        <w:spacing w:after="0" w:line="360" w:lineRule="auto"/>
        <w:jc w:val="center"/>
        <w:rPr>
          <w:rFonts w:ascii="Times New Roman" w:eastAsia="Bookman Old Style" w:hAnsi="Times New Roman" w:cs="Times New Roman"/>
          <w:b/>
          <w:sz w:val="24"/>
          <w:szCs w:val="24"/>
        </w:rPr>
      </w:pPr>
      <w:r w:rsidRPr="00263B05">
        <w:rPr>
          <w:rFonts w:ascii="Times New Roman" w:eastAsia="Bookman Old Style" w:hAnsi="Times New Roman" w:cs="Times New Roman"/>
          <w:b/>
          <w:sz w:val="24"/>
          <w:szCs w:val="24"/>
        </w:rPr>
        <w:lastRenderedPageBreak/>
        <w:t>CERTIFICATION</w:t>
      </w:r>
    </w:p>
    <w:p w:rsidR="009246F3" w:rsidRPr="00263B05" w:rsidRDefault="00DA3015" w:rsidP="00263B05">
      <w:pPr>
        <w:spacing w:after="0" w:line="360" w:lineRule="auto"/>
        <w:jc w:val="both"/>
        <w:rPr>
          <w:rFonts w:ascii="Times New Roman" w:eastAsia="Bookman Old Style" w:hAnsi="Times New Roman" w:cs="Times New Roman"/>
          <w:sz w:val="24"/>
          <w:szCs w:val="24"/>
        </w:rPr>
      </w:pPr>
      <w:r w:rsidRPr="00263B05">
        <w:rPr>
          <w:rFonts w:ascii="Times New Roman" w:eastAsia="Bookman Old Style" w:hAnsi="Times New Roman" w:cs="Times New Roman"/>
          <w:sz w:val="24"/>
          <w:szCs w:val="24"/>
        </w:rPr>
        <w:t xml:space="preserve">This is to certify that this research work has been read and approved as meeting the requirements of the Department of Accountancy, Institute of Finance and management Studies, </w:t>
      </w:r>
      <w:proofErr w:type="spellStart"/>
      <w:r w:rsidRPr="00263B05">
        <w:rPr>
          <w:rFonts w:ascii="Times New Roman" w:eastAsia="Bookman Old Style" w:hAnsi="Times New Roman" w:cs="Times New Roman"/>
          <w:sz w:val="24"/>
          <w:szCs w:val="24"/>
        </w:rPr>
        <w:t>Kwara</w:t>
      </w:r>
      <w:proofErr w:type="spellEnd"/>
      <w:r w:rsidRPr="00263B05">
        <w:rPr>
          <w:rFonts w:ascii="Times New Roman" w:eastAsia="Bookman Old Style" w:hAnsi="Times New Roman" w:cs="Times New Roman"/>
          <w:sz w:val="24"/>
          <w:szCs w:val="24"/>
        </w:rPr>
        <w:t xml:space="preserve"> State Polytechnic, Ilorin for the award of Higher National Diploma (HND).</w:t>
      </w:r>
    </w:p>
    <w:p w:rsidR="009246F3" w:rsidRPr="00263B05" w:rsidRDefault="009246F3" w:rsidP="00263B05">
      <w:pPr>
        <w:spacing w:after="0" w:line="360" w:lineRule="auto"/>
        <w:jc w:val="both"/>
        <w:rPr>
          <w:rFonts w:ascii="Times New Roman" w:eastAsia="Bookman Old Style" w:hAnsi="Times New Roman" w:cs="Times New Roman"/>
          <w:sz w:val="24"/>
          <w:szCs w:val="24"/>
        </w:rPr>
      </w:pPr>
    </w:p>
    <w:p w:rsidR="009246F3" w:rsidRPr="00263B05" w:rsidRDefault="00DA3015" w:rsidP="00263B05">
      <w:pPr>
        <w:spacing w:after="0" w:line="360" w:lineRule="auto"/>
        <w:jc w:val="both"/>
        <w:rPr>
          <w:rFonts w:ascii="Times New Roman" w:eastAsia="Bookman Old Style" w:hAnsi="Times New Roman" w:cs="Times New Roman"/>
          <w:sz w:val="24"/>
          <w:szCs w:val="24"/>
        </w:rPr>
      </w:pPr>
      <w:r w:rsidRPr="00263B05">
        <w:rPr>
          <w:rFonts w:ascii="Times New Roman" w:eastAsia="Bookman Old Style" w:hAnsi="Times New Roman" w:cs="Times New Roman"/>
          <w:sz w:val="24"/>
          <w:szCs w:val="24"/>
        </w:rPr>
        <w:t>……………………………..….</w:t>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t>……………………..</w:t>
      </w:r>
    </w:p>
    <w:p w:rsidR="009246F3" w:rsidRPr="00263B05" w:rsidRDefault="00DA3015" w:rsidP="00263B05">
      <w:pPr>
        <w:spacing w:after="0" w:line="360" w:lineRule="auto"/>
        <w:jc w:val="both"/>
        <w:rPr>
          <w:rFonts w:ascii="Times New Roman" w:eastAsia="Bookman Old Style" w:hAnsi="Times New Roman" w:cs="Times New Roman"/>
          <w:b/>
          <w:sz w:val="24"/>
          <w:szCs w:val="24"/>
        </w:rPr>
      </w:pPr>
      <w:r w:rsidRPr="00263B05">
        <w:rPr>
          <w:rFonts w:ascii="Times New Roman" w:eastAsia="Bookman Old Style" w:hAnsi="Times New Roman" w:cs="Times New Roman"/>
          <w:b/>
          <w:sz w:val="24"/>
          <w:szCs w:val="24"/>
        </w:rPr>
        <w:t xml:space="preserve">MR. </w:t>
      </w:r>
      <w:r w:rsidR="00670A66">
        <w:rPr>
          <w:rFonts w:ascii="Times New Roman" w:eastAsia="Bookman Old Style" w:hAnsi="Times New Roman" w:cs="Times New Roman"/>
          <w:b/>
          <w:sz w:val="24"/>
          <w:szCs w:val="24"/>
        </w:rPr>
        <w:t>HASSAN</w:t>
      </w:r>
      <w:r w:rsidRPr="00263B05">
        <w:rPr>
          <w:rFonts w:ascii="Times New Roman" w:eastAsia="Bookman Old Style" w:hAnsi="Times New Roman" w:cs="Times New Roman"/>
          <w:b/>
          <w:sz w:val="24"/>
          <w:szCs w:val="24"/>
        </w:rPr>
        <w:t xml:space="preserve"> A.</w:t>
      </w:r>
      <w:r w:rsidR="00670A66">
        <w:rPr>
          <w:rFonts w:ascii="Times New Roman" w:eastAsia="Bookman Old Style" w:hAnsi="Times New Roman" w:cs="Times New Roman"/>
          <w:b/>
          <w:sz w:val="24"/>
          <w:szCs w:val="24"/>
        </w:rPr>
        <w:t xml:space="preserve"> O</w:t>
      </w:r>
      <w:r w:rsidRPr="00263B05">
        <w:rPr>
          <w:rFonts w:ascii="Times New Roman" w:eastAsia="Bookman Old Style" w:hAnsi="Times New Roman" w:cs="Times New Roman"/>
          <w:b/>
          <w:sz w:val="24"/>
          <w:szCs w:val="24"/>
        </w:rPr>
        <w:t xml:space="preserve"> </w:t>
      </w:r>
      <w:r w:rsidRPr="00263B05">
        <w:rPr>
          <w:rFonts w:ascii="Times New Roman" w:eastAsia="Bookman Old Style" w:hAnsi="Times New Roman" w:cs="Times New Roman"/>
          <w:b/>
          <w:sz w:val="24"/>
          <w:szCs w:val="24"/>
        </w:rPr>
        <w:tab/>
      </w:r>
      <w:r w:rsidRPr="00263B05">
        <w:rPr>
          <w:rFonts w:ascii="Times New Roman" w:eastAsia="Bookman Old Style" w:hAnsi="Times New Roman" w:cs="Times New Roman"/>
          <w:b/>
          <w:sz w:val="24"/>
          <w:szCs w:val="24"/>
        </w:rPr>
        <w:tab/>
      </w:r>
      <w:r w:rsidRPr="00263B05">
        <w:rPr>
          <w:rFonts w:ascii="Times New Roman" w:eastAsia="Bookman Old Style" w:hAnsi="Times New Roman" w:cs="Times New Roman"/>
          <w:b/>
          <w:sz w:val="24"/>
          <w:szCs w:val="24"/>
        </w:rPr>
        <w:tab/>
      </w:r>
      <w:r w:rsidRPr="00263B05">
        <w:rPr>
          <w:rFonts w:ascii="Times New Roman" w:eastAsia="Bookman Old Style" w:hAnsi="Times New Roman" w:cs="Times New Roman"/>
          <w:b/>
          <w:sz w:val="24"/>
          <w:szCs w:val="24"/>
        </w:rPr>
        <w:tab/>
      </w:r>
      <w:r w:rsidRPr="00263B05">
        <w:rPr>
          <w:rFonts w:ascii="Times New Roman" w:eastAsia="Bookman Old Style" w:hAnsi="Times New Roman" w:cs="Times New Roman"/>
          <w:b/>
          <w:sz w:val="24"/>
          <w:szCs w:val="24"/>
        </w:rPr>
        <w:tab/>
        <w:t xml:space="preserve">        </w:t>
      </w:r>
      <w:r w:rsidR="00263B05">
        <w:rPr>
          <w:rFonts w:ascii="Times New Roman" w:eastAsia="Bookman Old Style" w:hAnsi="Times New Roman" w:cs="Times New Roman"/>
          <w:b/>
          <w:sz w:val="24"/>
          <w:szCs w:val="24"/>
        </w:rPr>
        <w:tab/>
      </w:r>
      <w:r w:rsidR="00263B05">
        <w:rPr>
          <w:rFonts w:ascii="Times New Roman" w:eastAsia="Bookman Old Style" w:hAnsi="Times New Roman" w:cs="Times New Roman"/>
          <w:b/>
          <w:sz w:val="24"/>
          <w:szCs w:val="24"/>
        </w:rPr>
        <w:tab/>
      </w:r>
      <w:r w:rsidRPr="00263B05">
        <w:rPr>
          <w:rFonts w:ascii="Times New Roman" w:eastAsia="Bookman Old Style" w:hAnsi="Times New Roman" w:cs="Times New Roman"/>
          <w:b/>
          <w:sz w:val="24"/>
          <w:szCs w:val="24"/>
        </w:rPr>
        <w:t>DATE</w:t>
      </w:r>
    </w:p>
    <w:p w:rsidR="009246F3" w:rsidRPr="00263B05" w:rsidRDefault="00DA3015" w:rsidP="00263B05">
      <w:pPr>
        <w:spacing w:after="0" w:line="360" w:lineRule="auto"/>
        <w:jc w:val="both"/>
        <w:rPr>
          <w:rFonts w:ascii="Times New Roman" w:eastAsia="Bookman Old Style" w:hAnsi="Times New Roman" w:cs="Times New Roman"/>
          <w:sz w:val="24"/>
          <w:szCs w:val="24"/>
        </w:rPr>
      </w:pPr>
      <w:r w:rsidRPr="00263B05">
        <w:rPr>
          <w:rFonts w:ascii="Times New Roman" w:eastAsia="Bookman Old Style" w:hAnsi="Times New Roman" w:cs="Times New Roman"/>
          <w:sz w:val="24"/>
          <w:szCs w:val="24"/>
        </w:rPr>
        <w:t>Project Supervisor</w:t>
      </w:r>
    </w:p>
    <w:p w:rsidR="009246F3" w:rsidRPr="00263B05" w:rsidRDefault="009246F3" w:rsidP="00263B05">
      <w:pPr>
        <w:spacing w:after="0" w:line="360" w:lineRule="auto"/>
        <w:jc w:val="both"/>
        <w:rPr>
          <w:rFonts w:ascii="Times New Roman" w:eastAsia="Bookman Old Style" w:hAnsi="Times New Roman" w:cs="Times New Roman"/>
          <w:sz w:val="24"/>
          <w:szCs w:val="24"/>
        </w:rPr>
      </w:pPr>
    </w:p>
    <w:p w:rsidR="009246F3" w:rsidRPr="00263B05" w:rsidRDefault="00DA3015" w:rsidP="00263B05">
      <w:pPr>
        <w:spacing w:after="0" w:line="360" w:lineRule="auto"/>
        <w:jc w:val="both"/>
        <w:rPr>
          <w:rFonts w:ascii="Times New Roman" w:eastAsia="Bookman Old Style" w:hAnsi="Times New Roman" w:cs="Times New Roman"/>
          <w:sz w:val="24"/>
          <w:szCs w:val="24"/>
        </w:rPr>
      </w:pPr>
      <w:r w:rsidRPr="00263B05">
        <w:rPr>
          <w:rFonts w:ascii="Times New Roman" w:eastAsia="Bookman Old Style" w:hAnsi="Times New Roman" w:cs="Times New Roman"/>
          <w:sz w:val="24"/>
          <w:szCs w:val="24"/>
        </w:rPr>
        <w:t>………………………………….</w:t>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t>……………………..</w:t>
      </w:r>
    </w:p>
    <w:p w:rsidR="009246F3" w:rsidRPr="00263B05" w:rsidRDefault="00DA3015" w:rsidP="00263B05">
      <w:pPr>
        <w:spacing w:after="0" w:line="360" w:lineRule="auto"/>
        <w:jc w:val="both"/>
        <w:rPr>
          <w:rFonts w:ascii="Times New Roman" w:eastAsia="Bookman Old Style" w:hAnsi="Times New Roman" w:cs="Times New Roman"/>
          <w:b/>
          <w:sz w:val="24"/>
          <w:szCs w:val="24"/>
        </w:rPr>
      </w:pPr>
      <w:r w:rsidRPr="00263B05">
        <w:rPr>
          <w:rFonts w:ascii="Times New Roman" w:eastAsia="Bookman Old Style" w:hAnsi="Times New Roman" w:cs="Times New Roman"/>
          <w:b/>
          <w:sz w:val="24"/>
          <w:szCs w:val="24"/>
        </w:rPr>
        <w:t>MRS. ADEGBOYE B.</w:t>
      </w:r>
      <w:r w:rsidR="00670A66">
        <w:rPr>
          <w:rFonts w:ascii="Times New Roman" w:eastAsia="Bookman Old Style" w:hAnsi="Times New Roman" w:cs="Times New Roman"/>
          <w:b/>
          <w:sz w:val="24"/>
          <w:szCs w:val="24"/>
        </w:rPr>
        <w:t xml:space="preserve"> </w:t>
      </w:r>
      <w:r w:rsidRPr="00263B05">
        <w:rPr>
          <w:rFonts w:ascii="Times New Roman" w:eastAsia="Bookman Old Style" w:hAnsi="Times New Roman" w:cs="Times New Roman"/>
          <w:b/>
          <w:sz w:val="24"/>
          <w:szCs w:val="24"/>
        </w:rPr>
        <w:t xml:space="preserve">B </w:t>
      </w:r>
      <w:r w:rsidRPr="00263B05">
        <w:rPr>
          <w:rFonts w:ascii="Times New Roman" w:eastAsia="Bookman Old Style" w:hAnsi="Times New Roman" w:cs="Times New Roman"/>
          <w:b/>
          <w:sz w:val="24"/>
          <w:szCs w:val="24"/>
        </w:rPr>
        <w:tab/>
        <w:t xml:space="preserve">         </w:t>
      </w:r>
      <w:r w:rsidRPr="00263B05">
        <w:rPr>
          <w:rFonts w:ascii="Times New Roman" w:eastAsia="Bookman Old Style" w:hAnsi="Times New Roman" w:cs="Times New Roman"/>
          <w:b/>
          <w:sz w:val="24"/>
          <w:szCs w:val="24"/>
        </w:rPr>
        <w:tab/>
        <w:t xml:space="preserve">               </w:t>
      </w:r>
      <w:r w:rsidR="00263B05">
        <w:rPr>
          <w:rFonts w:ascii="Times New Roman" w:eastAsia="Bookman Old Style" w:hAnsi="Times New Roman" w:cs="Times New Roman"/>
          <w:b/>
          <w:sz w:val="24"/>
          <w:szCs w:val="24"/>
        </w:rPr>
        <w:tab/>
      </w:r>
      <w:r w:rsidR="00263B05">
        <w:rPr>
          <w:rFonts w:ascii="Times New Roman" w:eastAsia="Bookman Old Style" w:hAnsi="Times New Roman" w:cs="Times New Roman"/>
          <w:b/>
          <w:sz w:val="24"/>
          <w:szCs w:val="24"/>
        </w:rPr>
        <w:tab/>
      </w:r>
      <w:r w:rsidR="00263B05">
        <w:rPr>
          <w:rFonts w:ascii="Times New Roman" w:eastAsia="Bookman Old Style" w:hAnsi="Times New Roman" w:cs="Times New Roman"/>
          <w:b/>
          <w:sz w:val="24"/>
          <w:szCs w:val="24"/>
        </w:rPr>
        <w:tab/>
      </w:r>
      <w:r w:rsidRPr="00263B05">
        <w:rPr>
          <w:rFonts w:ascii="Times New Roman" w:eastAsia="Bookman Old Style" w:hAnsi="Times New Roman" w:cs="Times New Roman"/>
          <w:b/>
          <w:sz w:val="24"/>
          <w:szCs w:val="24"/>
        </w:rPr>
        <w:t>DATE</w:t>
      </w:r>
    </w:p>
    <w:p w:rsidR="009246F3" w:rsidRPr="00263B05" w:rsidRDefault="00DA3015" w:rsidP="00263B05">
      <w:pPr>
        <w:spacing w:after="0" w:line="360" w:lineRule="auto"/>
        <w:jc w:val="both"/>
        <w:rPr>
          <w:rFonts w:ascii="Times New Roman" w:eastAsia="Bookman Old Style" w:hAnsi="Times New Roman" w:cs="Times New Roman"/>
          <w:sz w:val="24"/>
          <w:szCs w:val="24"/>
        </w:rPr>
      </w:pPr>
      <w:r w:rsidRPr="00263B05">
        <w:rPr>
          <w:rFonts w:ascii="Times New Roman" w:eastAsia="Bookman Old Style" w:hAnsi="Times New Roman" w:cs="Times New Roman"/>
          <w:sz w:val="24"/>
          <w:szCs w:val="24"/>
        </w:rPr>
        <w:t>Project Coordinator</w:t>
      </w:r>
    </w:p>
    <w:p w:rsidR="009246F3" w:rsidRPr="00263B05" w:rsidRDefault="009246F3" w:rsidP="00263B05">
      <w:pPr>
        <w:spacing w:after="0" w:line="360" w:lineRule="auto"/>
        <w:jc w:val="both"/>
        <w:rPr>
          <w:rFonts w:ascii="Times New Roman" w:eastAsia="Bookman Old Style" w:hAnsi="Times New Roman" w:cs="Times New Roman"/>
          <w:sz w:val="24"/>
          <w:szCs w:val="24"/>
        </w:rPr>
      </w:pPr>
    </w:p>
    <w:p w:rsidR="009246F3" w:rsidRPr="00263B05" w:rsidRDefault="00DA3015" w:rsidP="00263B05">
      <w:pPr>
        <w:spacing w:after="0" w:line="360" w:lineRule="auto"/>
        <w:jc w:val="both"/>
        <w:rPr>
          <w:rFonts w:ascii="Times New Roman" w:eastAsia="Bookman Old Style" w:hAnsi="Times New Roman" w:cs="Times New Roman"/>
          <w:sz w:val="24"/>
          <w:szCs w:val="24"/>
        </w:rPr>
      </w:pPr>
      <w:r w:rsidRPr="00263B05">
        <w:rPr>
          <w:rFonts w:ascii="Times New Roman" w:eastAsia="Bookman Old Style" w:hAnsi="Times New Roman" w:cs="Times New Roman"/>
          <w:sz w:val="24"/>
          <w:szCs w:val="24"/>
        </w:rPr>
        <w:t>……………………………</w:t>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w:t>
      </w:r>
    </w:p>
    <w:p w:rsidR="009246F3" w:rsidRPr="00263B05" w:rsidRDefault="00DA3015" w:rsidP="00263B05">
      <w:pPr>
        <w:spacing w:after="0" w:line="360" w:lineRule="auto"/>
        <w:jc w:val="both"/>
        <w:rPr>
          <w:rFonts w:ascii="Times New Roman" w:eastAsia="Bookman Old Style" w:hAnsi="Times New Roman" w:cs="Times New Roman"/>
          <w:b/>
          <w:sz w:val="24"/>
          <w:szCs w:val="24"/>
        </w:rPr>
      </w:pPr>
      <w:r w:rsidRPr="00263B05">
        <w:rPr>
          <w:rFonts w:ascii="Times New Roman" w:eastAsia="Bookman Old Style" w:hAnsi="Times New Roman" w:cs="Times New Roman"/>
          <w:b/>
          <w:sz w:val="24"/>
          <w:szCs w:val="24"/>
        </w:rPr>
        <w:t xml:space="preserve">MR. </w:t>
      </w:r>
      <w:r w:rsidR="00670A66">
        <w:rPr>
          <w:rFonts w:ascii="Times New Roman" w:eastAsia="Bookman Old Style" w:hAnsi="Times New Roman" w:cs="Times New Roman"/>
          <w:b/>
          <w:sz w:val="24"/>
          <w:szCs w:val="24"/>
        </w:rPr>
        <w:t>ELELU M. O.</w:t>
      </w:r>
      <w:r w:rsidRPr="00263B05">
        <w:rPr>
          <w:rFonts w:ascii="Times New Roman" w:eastAsia="Bookman Old Style" w:hAnsi="Times New Roman" w:cs="Times New Roman"/>
          <w:b/>
          <w:sz w:val="24"/>
          <w:szCs w:val="24"/>
        </w:rPr>
        <w:t xml:space="preserve">                                               </w:t>
      </w:r>
      <w:r w:rsidR="00263B05">
        <w:rPr>
          <w:rFonts w:ascii="Times New Roman" w:eastAsia="Bookman Old Style" w:hAnsi="Times New Roman" w:cs="Times New Roman"/>
          <w:b/>
          <w:sz w:val="24"/>
          <w:szCs w:val="24"/>
        </w:rPr>
        <w:tab/>
      </w:r>
      <w:r w:rsidR="00263B05">
        <w:rPr>
          <w:rFonts w:ascii="Times New Roman" w:eastAsia="Bookman Old Style" w:hAnsi="Times New Roman" w:cs="Times New Roman"/>
          <w:b/>
          <w:sz w:val="24"/>
          <w:szCs w:val="24"/>
        </w:rPr>
        <w:tab/>
      </w:r>
      <w:r w:rsidR="00263B05">
        <w:rPr>
          <w:rFonts w:ascii="Times New Roman" w:eastAsia="Bookman Old Style" w:hAnsi="Times New Roman" w:cs="Times New Roman"/>
          <w:b/>
          <w:sz w:val="24"/>
          <w:szCs w:val="24"/>
        </w:rPr>
        <w:tab/>
      </w:r>
      <w:r w:rsidRPr="00263B05">
        <w:rPr>
          <w:rFonts w:ascii="Times New Roman" w:eastAsia="Bookman Old Style" w:hAnsi="Times New Roman" w:cs="Times New Roman"/>
          <w:b/>
          <w:sz w:val="24"/>
          <w:szCs w:val="24"/>
        </w:rPr>
        <w:t>DATE</w:t>
      </w:r>
    </w:p>
    <w:p w:rsidR="009246F3" w:rsidRPr="00263B05" w:rsidRDefault="00DA3015" w:rsidP="00263B05">
      <w:pPr>
        <w:spacing w:after="0" w:line="360" w:lineRule="auto"/>
        <w:jc w:val="both"/>
        <w:rPr>
          <w:rFonts w:ascii="Times New Roman" w:eastAsia="Bookman Old Style" w:hAnsi="Times New Roman" w:cs="Times New Roman"/>
          <w:sz w:val="24"/>
          <w:szCs w:val="24"/>
        </w:rPr>
      </w:pPr>
      <w:r w:rsidRPr="00263B05">
        <w:rPr>
          <w:rFonts w:ascii="Times New Roman" w:eastAsia="Bookman Old Style" w:hAnsi="Times New Roman" w:cs="Times New Roman"/>
          <w:sz w:val="24"/>
          <w:szCs w:val="24"/>
        </w:rPr>
        <w:t>Head of Department</w:t>
      </w:r>
    </w:p>
    <w:p w:rsidR="009246F3" w:rsidRPr="00263B05" w:rsidRDefault="009246F3" w:rsidP="00263B05">
      <w:pPr>
        <w:spacing w:after="0" w:line="360" w:lineRule="auto"/>
        <w:jc w:val="both"/>
        <w:rPr>
          <w:rFonts w:ascii="Times New Roman" w:eastAsia="Bookman Old Style" w:hAnsi="Times New Roman" w:cs="Times New Roman"/>
          <w:sz w:val="24"/>
          <w:szCs w:val="24"/>
        </w:rPr>
      </w:pPr>
    </w:p>
    <w:p w:rsidR="009246F3" w:rsidRPr="00263B05" w:rsidRDefault="00DA3015" w:rsidP="00263B05">
      <w:pPr>
        <w:spacing w:after="0" w:line="360" w:lineRule="auto"/>
        <w:jc w:val="both"/>
        <w:rPr>
          <w:rFonts w:ascii="Times New Roman" w:eastAsia="Bookman Old Style" w:hAnsi="Times New Roman" w:cs="Times New Roman"/>
          <w:sz w:val="24"/>
          <w:szCs w:val="24"/>
        </w:rPr>
      </w:pPr>
      <w:r w:rsidRPr="00263B05">
        <w:rPr>
          <w:rFonts w:ascii="Times New Roman" w:eastAsia="Bookman Old Style" w:hAnsi="Times New Roman" w:cs="Times New Roman"/>
          <w:sz w:val="24"/>
          <w:szCs w:val="24"/>
        </w:rPr>
        <w:t>…………………………….</w:t>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ab/>
      </w:r>
      <w:r w:rsidR="00263B05">
        <w:rPr>
          <w:rFonts w:ascii="Times New Roman" w:eastAsia="Bookman Old Style" w:hAnsi="Times New Roman" w:cs="Times New Roman"/>
          <w:sz w:val="24"/>
          <w:szCs w:val="24"/>
        </w:rPr>
        <w:tab/>
      </w:r>
      <w:r w:rsidRPr="00263B05">
        <w:rPr>
          <w:rFonts w:ascii="Times New Roman" w:eastAsia="Bookman Old Style" w:hAnsi="Times New Roman" w:cs="Times New Roman"/>
          <w:sz w:val="24"/>
          <w:szCs w:val="24"/>
        </w:rPr>
        <w:t>…………………….</w:t>
      </w:r>
    </w:p>
    <w:p w:rsidR="009246F3" w:rsidRPr="00263B05" w:rsidRDefault="00670A66" w:rsidP="00263B05">
      <w:pPr>
        <w:spacing w:after="0" w:line="360" w:lineRule="auto"/>
        <w:jc w:val="both"/>
        <w:rPr>
          <w:rFonts w:ascii="Times New Roman" w:eastAsia="Bookman Old Style" w:hAnsi="Times New Roman" w:cs="Times New Roman"/>
          <w:b/>
          <w:sz w:val="24"/>
          <w:szCs w:val="24"/>
        </w:rPr>
      </w:pPr>
      <w:r>
        <w:rPr>
          <w:rFonts w:ascii="Times New Roman" w:eastAsia="Bookman Old Style" w:hAnsi="Times New Roman" w:cs="Times New Roman"/>
          <w:b/>
          <w:sz w:val="24"/>
          <w:szCs w:val="24"/>
        </w:rPr>
        <w:t>IKHU OMOREGBE SUNDA (FCA)</w:t>
      </w:r>
      <w:r w:rsidR="00DA3015" w:rsidRPr="00263B05">
        <w:rPr>
          <w:rFonts w:ascii="Times New Roman" w:eastAsia="Bookman Old Style" w:hAnsi="Times New Roman" w:cs="Times New Roman"/>
          <w:b/>
          <w:sz w:val="24"/>
          <w:szCs w:val="24"/>
        </w:rPr>
        <w:tab/>
      </w:r>
      <w:r w:rsidR="00DA3015" w:rsidRPr="00263B05">
        <w:rPr>
          <w:rFonts w:ascii="Times New Roman" w:eastAsia="Bookman Old Style" w:hAnsi="Times New Roman" w:cs="Times New Roman"/>
          <w:b/>
          <w:sz w:val="24"/>
          <w:szCs w:val="24"/>
        </w:rPr>
        <w:tab/>
      </w:r>
      <w:r w:rsidR="00DA3015" w:rsidRPr="00263B05">
        <w:rPr>
          <w:rFonts w:ascii="Times New Roman" w:eastAsia="Bookman Old Style" w:hAnsi="Times New Roman" w:cs="Times New Roman"/>
          <w:b/>
          <w:sz w:val="24"/>
          <w:szCs w:val="24"/>
        </w:rPr>
        <w:tab/>
        <w:t xml:space="preserve">  </w:t>
      </w:r>
      <w:r w:rsidR="00263B05">
        <w:rPr>
          <w:rFonts w:ascii="Times New Roman" w:eastAsia="Bookman Old Style" w:hAnsi="Times New Roman" w:cs="Times New Roman"/>
          <w:b/>
          <w:sz w:val="24"/>
          <w:szCs w:val="24"/>
        </w:rPr>
        <w:tab/>
      </w:r>
      <w:r w:rsidR="00DA3015" w:rsidRPr="00263B05">
        <w:rPr>
          <w:rFonts w:ascii="Times New Roman" w:eastAsia="Bookman Old Style" w:hAnsi="Times New Roman" w:cs="Times New Roman"/>
          <w:b/>
          <w:sz w:val="24"/>
          <w:szCs w:val="24"/>
        </w:rPr>
        <w:t>DATE</w:t>
      </w:r>
    </w:p>
    <w:p w:rsidR="009246F3" w:rsidRPr="00263B05" w:rsidRDefault="00DA3015" w:rsidP="00263B05">
      <w:pPr>
        <w:tabs>
          <w:tab w:val="left" w:pos="450"/>
          <w:tab w:val="left" w:pos="1440"/>
        </w:tabs>
        <w:spacing w:after="0" w:line="360" w:lineRule="auto"/>
        <w:rPr>
          <w:rFonts w:ascii="Times New Roman" w:eastAsia="Bookman Old Style" w:hAnsi="Times New Roman" w:cs="Times New Roman"/>
          <w:b/>
          <w:sz w:val="24"/>
          <w:szCs w:val="24"/>
        </w:rPr>
      </w:pPr>
      <w:r w:rsidRPr="00263B05">
        <w:rPr>
          <w:rFonts w:ascii="Times New Roman" w:eastAsia="Bookman Old Style" w:hAnsi="Times New Roman" w:cs="Times New Roman"/>
          <w:sz w:val="24"/>
          <w:szCs w:val="24"/>
        </w:rPr>
        <w:t>External Examiner</w:t>
      </w:r>
    </w:p>
    <w:p w:rsidR="009246F3" w:rsidRPr="00263B05" w:rsidRDefault="00DA3015" w:rsidP="00263B05">
      <w:pPr>
        <w:spacing w:after="0" w:line="360" w:lineRule="auto"/>
        <w:jc w:val="center"/>
        <w:rPr>
          <w:rFonts w:ascii="Times New Roman" w:eastAsia="Bookman Old Style" w:hAnsi="Times New Roman" w:cs="Times New Roman"/>
          <w:b/>
          <w:sz w:val="24"/>
          <w:szCs w:val="24"/>
        </w:rPr>
      </w:pPr>
      <w:r w:rsidRPr="00263B05">
        <w:rPr>
          <w:rFonts w:ascii="Times New Roman" w:hAnsi="Times New Roman" w:cs="Times New Roman"/>
          <w:sz w:val="24"/>
          <w:szCs w:val="24"/>
        </w:rPr>
        <w:br w:type="page"/>
      </w:r>
      <w:r w:rsidRPr="00263B05">
        <w:rPr>
          <w:rFonts w:ascii="Times New Roman" w:eastAsia="Bookman Old Style" w:hAnsi="Times New Roman" w:cs="Times New Roman"/>
          <w:b/>
          <w:sz w:val="24"/>
          <w:szCs w:val="24"/>
        </w:rPr>
        <w:lastRenderedPageBreak/>
        <w:t>DEDICATION</w:t>
      </w:r>
    </w:p>
    <w:p w:rsidR="009246F3" w:rsidRPr="00263B05" w:rsidRDefault="00DA3015" w:rsidP="00263B05">
      <w:pPr>
        <w:spacing w:after="0" w:line="360" w:lineRule="auto"/>
        <w:jc w:val="center"/>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 xml:space="preserve">I dedicate this work to the glory of Almighty </w:t>
      </w:r>
      <w:r w:rsidR="00263B05">
        <w:rPr>
          <w:rFonts w:ascii="Times New Roman" w:eastAsia="Times New Roman" w:hAnsi="Times New Roman" w:cs="Times New Roman"/>
          <w:sz w:val="24"/>
          <w:szCs w:val="24"/>
        </w:rPr>
        <w:t>Allah</w:t>
      </w:r>
      <w:r w:rsidRPr="00263B05">
        <w:rPr>
          <w:rFonts w:ascii="Times New Roman" w:eastAsia="Times New Roman" w:hAnsi="Times New Roman" w:cs="Times New Roman"/>
          <w:sz w:val="24"/>
          <w:szCs w:val="24"/>
        </w:rPr>
        <w:t>, the giver of life and wisdom.</w:t>
      </w:r>
      <w:r w:rsidR="00263B05">
        <w:rPr>
          <w:rFonts w:ascii="Times New Roman" w:eastAsia="Times New Roman" w:hAnsi="Times New Roman" w:cs="Times New Roman"/>
          <w:sz w:val="24"/>
          <w:szCs w:val="24"/>
        </w:rPr>
        <w:t xml:space="preserve"> </w:t>
      </w:r>
      <w:r w:rsidRPr="00263B05">
        <w:rPr>
          <w:rFonts w:ascii="Times New Roman" w:eastAsia="Times New Roman" w:hAnsi="Times New Roman" w:cs="Times New Roman"/>
          <w:sz w:val="24"/>
          <w:szCs w:val="24"/>
        </w:rPr>
        <w:t xml:space="preserve">Also to my wonderful </w:t>
      </w:r>
      <w:r w:rsidR="00263B05">
        <w:rPr>
          <w:rFonts w:ascii="Times New Roman" w:eastAsia="Times New Roman" w:hAnsi="Times New Roman" w:cs="Times New Roman"/>
          <w:sz w:val="24"/>
          <w:szCs w:val="24"/>
        </w:rPr>
        <w:t>paren</w:t>
      </w:r>
      <w:bookmarkStart w:id="1" w:name="_GoBack"/>
      <w:bookmarkEnd w:id="1"/>
      <w:r w:rsidR="00263B05">
        <w:rPr>
          <w:rFonts w:ascii="Times New Roman" w:eastAsia="Times New Roman" w:hAnsi="Times New Roman" w:cs="Times New Roman"/>
          <w:sz w:val="24"/>
          <w:szCs w:val="24"/>
        </w:rPr>
        <w:t xml:space="preserve">ts </w:t>
      </w:r>
      <w:proofErr w:type="spellStart"/>
      <w:r w:rsidR="00263B05">
        <w:rPr>
          <w:rFonts w:ascii="Times New Roman" w:eastAsia="Times New Roman" w:hAnsi="Times New Roman" w:cs="Times New Roman"/>
          <w:sz w:val="24"/>
          <w:szCs w:val="24"/>
        </w:rPr>
        <w:t>Mr</w:t>
      </w:r>
      <w:proofErr w:type="spellEnd"/>
      <w:r w:rsidR="00263B05">
        <w:rPr>
          <w:rFonts w:ascii="Times New Roman" w:eastAsia="Times New Roman" w:hAnsi="Times New Roman" w:cs="Times New Roman"/>
          <w:sz w:val="24"/>
          <w:szCs w:val="24"/>
        </w:rPr>
        <w:t xml:space="preserve"> and </w:t>
      </w:r>
      <w:proofErr w:type="spellStart"/>
      <w:r w:rsidR="00263B05">
        <w:rPr>
          <w:rFonts w:ascii="Times New Roman" w:eastAsia="Times New Roman" w:hAnsi="Times New Roman" w:cs="Times New Roman"/>
          <w:sz w:val="24"/>
          <w:szCs w:val="24"/>
        </w:rPr>
        <w:t>Mrs</w:t>
      </w:r>
      <w:proofErr w:type="spellEnd"/>
      <w:r w:rsidR="00263B05">
        <w:rPr>
          <w:rFonts w:ascii="Times New Roman" w:eastAsia="Times New Roman" w:hAnsi="Times New Roman" w:cs="Times New Roman"/>
          <w:sz w:val="24"/>
          <w:szCs w:val="24"/>
        </w:rPr>
        <w:t xml:space="preserve"> </w:t>
      </w:r>
      <w:proofErr w:type="spellStart"/>
      <w:r w:rsidR="00263B05">
        <w:rPr>
          <w:rFonts w:ascii="Times New Roman" w:eastAsia="Times New Roman" w:hAnsi="Times New Roman" w:cs="Times New Roman"/>
          <w:sz w:val="24"/>
          <w:szCs w:val="24"/>
        </w:rPr>
        <w:t>Abdulrasheed</w:t>
      </w:r>
      <w:proofErr w:type="spellEnd"/>
    </w:p>
    <w:p w:rsidR="009246F3" w:rsidRPr="00263B05" w:rsidRDefault="009246F3" w:rsidP="00263B05">
      <w:pPr>
        <w:spacing w:after="0" w:line="360" w:lineRule="auto"/>
        <w:jc w:val="center"/>
        <w:rPr>
          <w:rFonts w:ascii="Times New Roman" w:hAnsi="Times New Roman" w:cs="Times New Roman"/>
          <w:b/>
          <w:sz w:val="24"/>
          <w:szCs w:val="24"/>
        </w:rPr>
      </w:pPr>
    </w:p>
    <w:p w:rsidR="009246F3" w:rsidRPr="00263B05" w:rsidRDefault="009246F3" w:rsidP="00263B05">
      <w:pPr>
        <w:spacing w:after="0" w:line="360" w:lineRule="auto"/>
        <w:jc w:val="center"/>
        <w:rPr>
          <w:rFonts w:ascii="Times New Roman" w:hAnsi="Times New Roman" w:cs="Times New Roman"/>
          <w:b/>
          <w:sz w:val="24"/>
          <w:szCs w:val="24"/>
        </w:rPr>
      </w:pPr>
    </w:p>
    <w:p w:rsidR="009246F3" w:rsidRPr="00263B05" w:rsidRDefault="009246F3" w:rsidP="00263B05">
      <w:pPr>
        <w:spacing w:after="0" w:line="360" w:lineRule="auto"/>
        <w:jc w:val="center"/>
        <w:rPr>
          <w:rFonts w:ascii="Times New Roman" w:hAnsi="Times New Roman" w:cs="Times New Roman"/>
          <w:b/>
          <w:sz w:val="24"/>
          <w:szCs w:val="24"/>
        </w:rPr>
      </w:pPr>
    </w:p>
    <w:p w:rsidR="009246F3" w:rsidRPr="00263B05" w:rsidRDefault="009246F3" w:rsidP="00263B05">
      <w:pPr>
        <w:spacing w:after="0" w:line="360" w:lineRule="auto"/>
        <w:jc w:val="center"/>
        <w:rPr>
          <w:rFonts w:ascii="Times New Roman" w:hAnsi="Times New Roman" w:cs="Times New Roman"/>
          <w:b/>
          <w:sz w:val="24"/>
          <w:szCs w:val="24"/>
        </w:rPr>
      </w:pPr>
    </w:p>
    <w:p w:rsidR="009246F3" w:rsidRPr="00263B05" w:rsidRDefault="009246F3" w:rsidP="00263B05">
      <w:pPr>
        <w:spacing w:after="0" w:line="360" w:lineRule="auto"/>
        <w:jc w:val="center"/>
        <w:rPr>
          <w:rFonts w:ascii="Times New Roman" w:hAnsi="Times New Roman" w:cs="Times New Roman"/>
          <w:b/>
          <w:sz w:val="24"/>
          <w:szCs w:val="24"/>
        </w:rPr>
      </w:pPr>
    </w:p>
    <w:p w:rsidR="009246F3" w:rsidRPr="00263B05" w:rsidRDefault="009246F3" w:rsidP="00263B05">
      <w:pPr>
        <w:spacing w:after="0" w:line="360" w:lineRule="auto"/>
        <w:jc w:val="center"/>
        <w:rPr>
          <w:rFonts w:ascii="Times New Roman" w:hAnsi="Times New Roman" w:cs="Times New Roman"/>
          <w:b/>
          <w:sz w:val="24"/>
          <w:szCs w:val="24"/>
        </w:rPr>
      </w:pPr>
    </w:p>
    <w:p w:rsidR="009246F3" w:rsidRPr="00263B05" w:rsidRDefault="009246F3" w:rsidP="00263B05">
      <w:pPr>
        <w:spacing w:after="0" w:line="360" w:lineRule="auto"/>
        <w:jc w:val="center"/>
        <w:rPr>
          <w:rFonts w:ascii="Times New Roman" w:hAnsi="Times New Roman" w:cs="Times New Roman"/>
          <w:b/>
          <w:sz w:val="24"/>
          <w:szCs w:val="24"/>
        </w:rPr>
      </w:pPr>
    </w:p>
    <w:p w:rsidR="009246F3" w:rsidRPr="00263B05" w:rsidRDefault="009246F3" w:rsidP="00263B05">
      <w:pPr>
        <w:spacing w:after="0" w:line="360" w:lineRule="auto"/>
        <w:jc w:val="center"/>
        <w:rPr>
          <w:rFonts w:ascii="Times New Roman" w:hAnsi="Times New Roman" w:cs="Times New Roman"/>
          <w:b/>
          <w:sz w:val="24"/>
          <w:szCs w:val="24"/>
        </w:rPr>
      </w:pPr>
    </w:p>
    <w:p w:rsidR="009246F3" w:rsidRPr="00263B05" w:rsidRDefault="009246F3" w:rsidP="00263B05">
      <w:pPr>
        <w:spacing w:after="0" w:line="360" w:lineRule="auto"/>
        <w:jc w:val="center"/>
        <w:rPr>
          <w:rFonts w:ascii="Times New Roman" w:hAnsi="Times New Roman" w:cs="Times New Roman"/>
          <w:b/>
          <w:sz w:val="24"/>
          <w:szCs w:val="24"/>
        </w:rPr>
      </w:pPr>
    </w:p>
    <w:p w:rsidR="009246F3" w:rsidRPr="00263B05" w:rsidRDefault="009246F3" w:rsidP="00263B05">
      <w:pPr>
        <w:spacing w:after="0" w:line="360" w:lineRule="auto"/>
        <w:jc w:val="center"/>
        <w:rPr>
          <w:rFonts w:ascii="Times New Roman" w:hAnsi="Times New Roman" w:cs="Times New Roman"/>
          <w:b/>
          <w:sz w:val="24"/>
          <w:szCs w:val="24"/>
        </w:rPr>
      </w:pPr>
    </w:p>
    <w:p w:rsidR="009246F3" w:rsidRPr="00263B05" w:rsidRDefault="009246F3" w:rsidP="00263B05">
      <w:pPr>
        <w:spacing w:after="0" w:line="360" w:lineRule="auto"/>
        <w:jc w:val="center"/>
        <w:rPr>
          <w:rFonts w:ascii="Times New Roman" w:hAnsi="Times New Roman" w:cs="Times New Roman"/>
          <w:b/>
          <w:sz w:val="24"/>
          <w:szCs w:val="24"/>
        </w:rPr>
      </w:pPr>
    </w:p>
    <w:p w:rsidR="009246F3" w:rsidRPr="00263B05" w:rsidRDefault="009246F3" w:rsidP="00263B05">
      <w:pPr>
        <w:spacing w:after="0" w:line="360" w:lineRule="auto"/>
        <w:jc w:val="center"/>
        <w:rPr>
          <w:rFonts w:ascii="Times New Roman" w:eastAsia="Tahoma" w:hAnsi="Times New Roman" w:cs="Times New Roman"/>
          <w:b/>
          <w:sz w:val="24"/>
          <w:szCs w:val="24"/>
        </w:rPr>
      </w:pPr>
    </w:p>
    <w:p w:rsidR="009246F3" w:rsidRPr="00263B05" w:rsidRDefault="009246F3" w:rsidP="00263B05">
      <w:pPr>
        <w:spacing w:after="0" w:line="360" w:lineRule="auto"/>
        <w:rPr>
          <w:rFonts w:ascii="Times New Roman" w:eastAsia="Tahoma" w:hAnsi="Times New Roman" w:cs="Times New Roman"/>
          <w:b/>
          <w:sz w:val="24"/>
          <w:szCs w:val="24"/>
        </w:rPr>
      </w:pPr>
    </w:p>
    <w:p w:rsidR="009246F3" w:rsidRPr="00263B05" w:rsidRDefault="009246F3" w:rsidP="00263B05">
      <w:pPr>
        <w:spacing w:after="0" w:line="360" w:lineRule="auto"/>
        <w:rPr>
          <w:rFonts w:ascii="Times New Roman" w:hAnsi="Times New Roman" w:cs="Times New Roman"/>
          <w:b/>
          <w:sz w:val="24"/>
          <w:szCs w:val="24"/>
        </w:rPr>
      </w:pPr>
    </w:p>
    <w:p w:rsidR="009246F3" w:rsidRPr="00263B05" w:rsidRDefault="009246F3" w:rsidP="00263B05">
      <w:pPr>
        <w:spacing w:after="0" w:line="360" w:lineRule="auto"/>
        <w:rPr>
          <w:rFonts w:ascii="Times New Roman" w:eastAsia="Bookman Old Style" w:hAnsi="Times New Roman" w:cs="Times New Roman"/>
          <w:b/>
          <w:sz w:val="24"/>
          <w:szCs w:val="24"/>
        </w:rPr>
      </w:pPr>
    </w:p>
    <w:p w:rsidR="00263B05" w:rsidRDefault="00263B05" w:rsidP="00263B05">
      <w:pPr>
        <w:spacing w:after="0" w:line="360" w:lineRule="auto"/>
        <w:jc w:val="center"/>
        <w:rPr>
          <w:rFonts w:ascii="Times New Roman" w:eastAsia="Bookman Old Style" w:hAnsi="Times New Roman" w:cs="Times New Roman"/>
          <w:b/>
          <w:sz w:val="24"/>
          <w:szCs w:val="24"/>
        </w:rPr>
      </w:pPr>
    </w:p>
    <w:p w:rsidR="00263B05" w:rsidRDefault="00263B05" w:rsidP="00263B05">
      <w:pPr>
        <w:spacing w:after="0" w:line="360" w:lineRule="auto"/>
        <w:jc w:val="center"/>
        <w:rPr>
          <w:rFonts w:ascii="Times New Roman" w:eastAsia="Bookman Old Style" w:hAnsi="Times New Roman" w:cs="Times New Roman"/>
          <w:b/>
          <w:sz w:val="24"/>
          <w:szCs w:val="24"/>
        </w:rPr>
      </w:pPr>
    </w:p>
    <w:p w:rsidR="00263B05" w:rsidRDefault="00263B05" w:rsidP="00263B05">
      <w:pPr>
        <w:spacing w:after="0" w:line="360" w:lineRule="auto"/>
        <w:jc w:val="center"/>
        <w:rPr>
          <w:rFonts w:ascii="Times New Roman" w:eastAsia="Bookman Old Style" w:hAnsi="Times New Roman" w:cs="Times New Roman"/>
          <w:b/>
          <w:sz w:val="24"/>
          <w:szCs w:val="24"/>
        </w:rPr>
      </w:pPr>
    </w:p>
    <w:p w:rsidR="00263B05" w:rsidRDefault="00263B05" w:rsidP="00263B05">
      <w:pPr>
        <w:spacing w:after="0" w:line="360" w:lineRule="auto"/>
        <w:jc w:val="center"/>
        <w:rPr>
          <w:rFonts w:ascii="Times New Roman" w:eastAsia="Bookman Old Style" w:hAnsi="Times New Roman" w:cs="Times New Roman"/>
          <w:b/>
          <w:sz w:val="24"/>
          <w:szCs w:val="24"/>
        </w:rPr>
      </w:pPr>
    </w:p>
    <w:p w:rsidR="00263B05" w:rsidRDefault="00263B05" w:rsidP="00263B05">
      <w:pPr>
        <w:spacing w:after="0" w:line="360" w:lineRule="auto"/>
        <w:jc w:val="center"/>
        <w:rPr>
          <w:rFonts w:ascii="Times New Roman" w:eastAsia="Bookman Old Style" w:hAnsi="Times New Roman" w:cs="Times New Roman"/>
          <w:b/>
          <w:sz w:val="24"/>
          <w:szCs w:val="24"/>
        </w:rPr>
      </w:pPr>
    </w:p>
    <w:p w:rsidR="00263B05" w:rsidRDefault="00263B05" w:rsidP="00263B05">
      <w:pPr>
        <w:spacing w:after="0" w:line="360" w:lineRule="auto"/>
        <w:jc w:val="center"/>
        <w:rPr>
          <w:rFonts w:ascii="Times New Roman" w:eastAsia="Bookman Old Style" w:hAnsi="Times New Roman" w:cs="Times New Roman"/>
          <w:b/>
          <w:sz w:val="24"/>
          <w:szCs w:val="24"/>
        </w:rPr>
      </w:pPr>
    </w:p>
    <w:p w:rsidR="00263B05" w:rsidRDefault="00263B05" w:rsidP="00263B05">
      <w:pPr>
        <w:spacing w:after="0" w:line="360" w:lineRule="auto"/>
        <w:jc w:val="center"/>
        <w:rPr>
          <w:rFonts w:ascii="Times New Roman" w:eastAsia="Bookman Old Style" w:hAnsi="Times New Roman" w:cs="Times New Roman"/>
          <w:b/>
          <w:sz w:val="24"/>
          <w:szCs w:val="24"/>
        </w:rPr>
      </w:pPr>
    </w:p>
    <w:p w:rsidR="00263B05" w:rsidRDefault="00263B05" w:rsidP="00263B05">
      <w:pPr>
        <w:spacing w:after="0" w:line="360" w:lineRule="auto"/>
        <w:jc w:val="center"/>
        <w:rPr>
          <w:rFonts w:ascii="Times New Roman" w:eastAsia="Bookman Old Style" w:hAnsi="Times New Roman" w:cs="Times New Roman"/>
          <w:b/>
          <w:sz w:val="24"/>
          <w:szCs w:val="24"/>
        </w:rPr>
      </w:pPr>
    </w:p>
    <w:p w:rsidR="009246F3" w:rsidRPr="00263B05" w:rsidRDefault="00DA3015" w:rsidP="00263B05">
      <w:pPr>
        <w:spacing w:after="0" w:line="360" w:lineRule="auto"/>
        <w:jc w:val="center"/>
        <w:rPr>
          <w:rFonts w:ascii="Times New Roman" w:eastAsia="Bookman Old Style" w:hAnsi="Times New Roman" w:cs="Times New Roman"/>
          <w:b/>
          <w:sz w:val="24"/>
          <w:szCs w:val="24"/>
        </w:rPr>
      </w:pPr>
      <w:r w:rsidRPr="00263B05">
        <w:rPr>
          <w:rFonts w:ascii="Times New Roman" w:eastAsia="Bookman Old Style" w:hAnsi="Times New Roman" w:cs="Times New Roman"/>
          <w:b/>
          <w:sz w:val="24"/>
          <w:szCs w:val="24"/>
        </w:rPr>
        <w:lastRenderedPageBreak/>
        <w:t>ACKNOWLEDGEMENT</w:t>
      </w:r>
    </w:p>
    <w:p w:rsidR="009246F3" w:rsidRPr="00263B05" w:rsidRDefault="00DA3015" w:rsidP="001C439A">
      <w:pPr>
        <w:spacing w:after="0" w:line="360" w:lineRule="auto"/>
        <w:jc w:val="both"/>
        <w:rPr>
          <w:rFonts w:ascii="Times New Roman" w:eastAsia="Times New Roman" w:hAnsi="Times New Roman" w:cs="Times New Roman"/>
          <w:sz w:val="24"/>
          <w:szCs w:val="24"/>
        </w:rPr>
      </w:pPr>
      <w:r w:rsidRPr="00263B05">
        <w:rPr>
          <w:rFonts w:ascii="Times New Roman" w:eastAsia="Bookman Old Style" w:hAnsi="Times New Roman" w:cs="Times New Roman"/>
          <w:sz w:val="24"/>
          <w:szCs w:val="24"/>
        </w:rPr>
        <w:tab/>
      </w:r>
      <w:r w:rsidRPr="00263B05">
        <w:rPr>
          <w:rFonts w:ascii="Times New Roman" w:eastAsia="Times New Roman" w:hAnsi="Times New Roman" w:cs="Times New Roman"/>
          <w:sz w:val="24"/>
          <w:szCs w:val="24"/>
        </w:rPr>
        <w:t xml:space="preserve">I will like to express my special thanks of gratitude firstly to the Almighty God for his mercy and protection over my life to be able to complete my project. Secondly, to the </w:t>
      </w:r>
      <w:r w:rsidRPr="00263B05">
        <w:rPr>
          <w:rFonts w:ascii="Times New Roman" w:eastAsia="Times New Roman" w:hAnsi="Times New Roman" w:cs="Times New Roman"/>
          <w:b/>
          <w:sz w:val="24"/>
          <w:szCs w:val="24"/>
        </w:rPr>
        <w:t>H.O.D</w:t>
      </w:r>
      <w:r w:rsidRPr="00263B05">
        <w:rPr>
          <w:rFonts w:ascii="Times New Roman" w:eastAsia="Times New Roman" w:hAnsi="Times New Roman" w:cs="Times New Roman"/>
          <w:sz w:val="24"/>
          <w:szCs w:val="24"/>
        </w:rPr>
        <w:t xml:space="preserve"> of my department </w:t>
      </w:r>
      <w:r w:rsidRPr="00263B05">
        <w:rPr>
          <w:rFonts w:ascii="Times New Roman" w:eastAsia="Times New Roman" w:hAnsi="Times New Roman" w:cs="Times New Roman"/>
          <w:b/>
          <w:sz w:val="24"/>
          <w:szCs w:val="24"/>
        </w:rPr>
        <w:t>(MR YUSUF A.S)</w:t>
      </w:r>
      <w:r w:rsidRPr="00263B05">
        <w:rPr>
          <w:rFonts w:ascii="Times New Roman" w:eastAsia="Times New Roman" w:hAnsi="Times New Roman" w:cs="Times New Roman"/>
          <w:sz w:val="24"/>
          <w:szCs w:val="24"/>
        </w:rPr>
        <w:t xml:space="preserve"> and to my supervisor </w:t>
      </w:r>
      <w:r w:rsidRPr="00263B05">
        <w:rPr>
          <w:rFonts w:ascii="Times New Roman" w:eastAsia="Times New Roman" w:hAnsi="Times New Roman" w:cs="Times New Roman"/>
          <w:b/>
          <w:sz w:val="24"/>
          <w:szCs w:val="24"/>
        </w:rPr>
        <w:t xml:space="preserve">(MR KAZEEM) </w:t>
      </w:r>
      <w:r w:rsidRPr="00263B05">
        <w:rPr>
          <w:rFonts w:ascii="Times New Roman" w:eastAsia="Times New Roman" w:hAnsi="Times New Roman" w:cs="Times New Roman"/>
          <w:sz w:val="24"/>
          <w:szCs w:val="24"/>
        </w:rPr>
        <w:t>likewise I also appreciate all my amazing lecturers in the department for their seasoned lectures and guidance towards the completion of this project.</w:t>
      </w:r>
    </w:p>
    <w:p w:rsidR="009246F3" w:rsidRPr="00263B05" w:rsidRDefault="00DA3015" w:rsidP="001C439A">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 xml:space="preserve">   I would like to extend my thanks to my beloved parents </w:t>
      </w:r>
      <w:r w:rsidRPr="00263B05">
        <w:rPr>
          <w:rFonts w:ascii="Times New Roman" w:eastAsia="Times New Roman" w:hAnsi="Times New Roman" w:cs="Times New Roman"/>
          <w:b/>
          <w:sz w:val="24"/>
          <w:szCs w:val="24"/>
        </w:rPr>
        <w:t>(MR &amp; MRS AREMU)</w:t>
      </w:r>
      <w:r w:rsidRPr="00263B05">
        <w:rPr>
          <w:rFonts w:ascii="Times New Roman" w:eastAsia="Times New Roman" w:hAnsi="Times New Roman" w:cs="Times New Roman"/>
          <w:sz w:val="24"/>
          <w:szCs w:val="24"/>
        </w:rPr>
        <w:t xml:space="preserve"> and to my siblings </w:t>
      </w:r>
      <w:r w:rsidRPr="00263B05">
        <w:rPr>
          <w:rFonts w:ascii="Times New Roman" w:eastAsia="Times New Roman" w:hAnsi="Times New Roman" w:cs="Times New Roman"/>
          <w:b/>
          <w:sz w:val="24"/>
          <w:szCs w:val="24"/>
        </w:rPr>
        <w:t xml:space="preserve">(Joshua, </w:t>
      </w:r>
      <w:proofErr w:type="spellStart"/>
      <w:r w:rsidRPr="00263B05">
        <w:rPr>
          <w:rFonts w:ascii="Times New Roman" w:eastAsia="Times New Roman" w:hAnsi="Times New Roman" w:cs="Times New Roman"/>
          <w:b/>
          <w:sz w:val="24"/>
          <w:szCs w:val="24"/>
        </w:rPr>
        <w:t>segun</w:t>
      </w:r>
      <w:proofErr w:type="spellEnd"/>
      <w:r w:rsidRPr="00263B05">
        <w:rPr>
          <w:rFonts w:ascii="Times New Roman" w:eastAsia="Times New Roman" w:hAnsi="Times New Roman" w:cs="Times New Roman"/>
          <w:b/>
          <w:sz w:val="24"/>
          <w:szCs w:val="24"/>
        </w:rPr>
        <w:t xml:space="preserve">, Abraham </w:t>
      </w:r>
      <w:proofErr w:type="spellStart"/>
      <w:r w:rsidRPr="00263B05">
        <w:rPr>
          <w:rFonts w:ascii="Times New Roman" w:eastAsia="Times New Roman" w:hAnsi="Times New Roman" w:cs="Times New Roman"/>
          <w:b/>
          <w:sz w:val="24"/>
          <w:szCs w:val="24"/>
        </w:rPr>
        <w:t>Aremu</w:t>
      </w:r>
      <w:proofErr w:type="spellEnd"/>
      <w:r w:rsidRPr="00263B05">
        <w:rPr>
          <w:rFonts w:ascii="Times New Roman" w:eastAsia="Times New Roman" w:hAnsi="Times New Roman" w:cs="Times New Roman"/>
          <w:b/>
          <w:sz w:val="24"/>
          <w:szCs w:val="24"/>
        </w:rPr>
        <w:t>)</w:t>
      </w:r>
      <w:r w:rsidRPr="00263B05">
        <w:rPr>
          <w:rFonts w:ascii="Times New Roman" w:eastAsia="Times New Roman" w:hAnsi="Times New Roman" w:cs="Times New Roman"/>
          <w:sz w:val="24"/>
          <w:szCs w:val="24"/>
        </w:rPr>
        <w:t xml:space="preserve"> for your prayers for me and supports.</w:t>
      </w:r>
    </w:p>
    <w:p w:rsidR="009246F3" w:rsidRPr="00263B05" w:rsidRDefault="00DA3015" w:rsidP="001C439A">
      <w:pPr>
        <w:spacing w:after="0" w:line="360" w:lineRule="auto"/>
        <w:jc w:val="both"/>
        <w:rPr>
          <w:rFonts w:ascii="Times New Roman" w:eastAsia="Times New Roman" w:hAnsi="Times New Roman" w:cs="Times New Roman"/>
          <w:b/>
          <w:sz w:val="24"/>
          <w:szCs w:val="24"/>
        </w:rPr>
      </w:pPr>
      <w:r w:rsidRPr="00263B05">
        <w:rPr>
          <w:rFonts w:ascii="Times New Roman" w:eastAsia="Times New Roman" w:hAnsi="Times New Roman" w:cs="Times New Roman"/>
          <w:sz w:val="24"/>
          <w:szCs w:val="24"/>
        </w:rPr>
        <w:t xml:space="preserve">       Finally, to my friends and my loved ones for making this moment memorable for me, also to my best friend </w:t>
      </w:r>
      <w:r w:rsidRPr="00263B05">
        <w:rPr>
          <w:rFonts w:ascii="Times New Roman" w:eastAsia="Times New Roman" w:hAnsi="Times New Roman" w:cs="Times New Roman"/>
          <w:b/>
          <w:sz w:val="24"/>
          <w:szCs w:val="24"/>
        </w:rPr>
        <w:t>(</w:t>
      </w:r>
      <w:proofErr w:type="spellStart"/>
      <w:r w:rsidRPr="00263B05">
        <w:rPr>
          <w:rFonts w:ascii="Times New Roman" w:eastAsia="Times New Roman" w:hAnsi="Times New Roman" w:cs="Times New Roman"/>
          <w:b/>
          <w:sz w:val="24"/>
          <w:szCs w:val="24"/>
        </w:rPr>
        <w:t>mujeeb</w:t>
      </w:r>
      <w:proofErr w:type="spellEnd"/>
      <w:r w:rsidRPr="00263B05">
        <w:rPr>
          <w:rFonts w:ascii="Times New Roman" w:eastAsia="Times New Roman" w:hAnsi="Times New Roman" w:cs="Times New Roman"/>
          <w:b/>
          <w:sz w:val="24"/>
          <w:szCs w:val="24"/>
        </w:rPr>
        <w:t xml:space="preserve"> </w:t>
      </w:r>
      <w:proofErr w:type="spellStart"/>
      <w:r w:rsidRPr="00263B05">
        <w:rPr>
          <w:rFonts w:ascii="Times New Roman" w:eastAsia="Times New Roman" w:hAnsi="Times New Roman" w:cs="Times New Roman"/>
          <w:b/>
          <w:sz w:val="24"/>
          <w:szCs w:val="24"/>
        </w:rPr>
        <w:t>oladipupo</w:t>
      </w:r>
      <w:proofErr w:type="spellEnd"/>
      <w:r w:rsidRPr="00263B05">
        <w:rPr>
          <w:rFonts w:ascii="Times New Roman" w:eastAsia="Times New Roman" w:hAnsi="Times New Roman" w:cs="Times New Roman"/>
          <w:b/>
          <w:sz w:val="24"/>
          <w:szCs w:val="24"/>
        </w:rPr>
        <w:t>)</w:t>
      </w:r>
      <w:r w:rsidRPr="00263B05">
        <w:rPr>
          <w:rFonts w:ascii="Times New Roman" w:eastAsia="Times New Roman" w:hAnsi="Times New Roman" w:cs="Times New Roman"/>
          <w:sz w:val="24"/>
          <w:szCs w:val="24"/>
        </w:rPr>
        <w:t>, I cannot forget your love and support. I can’t mention you all, I pray Almighty God bless you all.</w:t>
      </w:r>
    </w:p>
    <w:p w:rsidR="009246F3" w:rsidRPr="00263B05" w:rsidRDefault="009246F3" w:rsidP="00263B05">
      <w:pPr>
        <w:spacing w:after="0" w:line="360" w:lineRule="auto"/>
        <w:jc w:val="center"/>
        <w:rPr>
          <w:rFonts w:ascii="Times New Roman" w:eastAsia="Times New Roman" w:hAnsi="Times New Roman" w:cs="Times New Roman"/>
          <w:b/>
          <w:sz w:val="24"/>
          <w:szCs w:val="24"/>
        </w:rPr>
      </w:pPr>
    </w:p>
    <w:p w:rsidR="009246F3" w:rsidRPr="00263B05" w:rsidRDefault="009246F3" w:rsidP="00263B05">
      <w:pPr>
        <w:spacing w:after="0" w:line="360" w:lineRule="auto"/>
        <w:jc w:val="center"/>
        <w:rPr>
          <w:rFonts w:ascii="Times New Roman" w:eastAsia="Times New Roman" w:hAnsi="Times New Roman" w:cs="Times New Roman"/>
          <w:b/>
          <w:sz w:val="24"/>
          <w:szCs w:val="24"/>
        </w:rPr>
      </w:pPr>
    </w:p>
    <w:p w:rsidR="009246F3" w:rsidRPr="00263B05" w:rsidRDefault="009246F3" w:rsidP="00263B05">
      <w:pPr>
        <w:spacing w:after="0" w:line="360" w:lineRule="auto"/>
        <w:jc w:val="center"/>
        <w:rPr>
          <w:rFonts w:ascii="Times New Roman" w:eastAsia="Times New Roman" w:hAnsi="Times New Roman" w:cs="Times New Roman"/>
          <w:b/>
          <w:sz w:val="24"/>
          <w:szCs w:val="24"/>
        </w:rPr>
      </w:pPr>
    </w:p>
    <w:p w:rsidR="009246F3" w:rsidRPr="00263B05" w:rsidRDefault="009246F3" w:rsidP="00263B05">
      <w:pPr>
        <w:spacing w:after="0" w:line="360" w:lineRule="auto"/>
        <w:jc w:val="center"/>
        <w:rPr>
          <w:rFonts w:ascii="Times New Roman" w:eastAsia="Times New Roman" w:hAnsi="Times New Roman" w:cs="Times New Roman"/>
          <w:b/>
          <w:sz w:val="24"/>
          <w:szCs w:val="24"/>
        </w:rPr>
      </w:pPr>
    </w:p>
    <w:p w:rsidR="009246F3" w:rsidRPr="00263B05" w:rsidRDefault="009246F3" w:rsidP="00263B05">
      <w:pPr>
        <w:spacing w:after="0" w:line="360" w:lineRule="auto"/>
        <w:jc w:val="center"/>
        <w:rPr>
          <w:rFonts w:ascii="Times New Roman" w:eastAsia="Times New Roman" w:hAnsi="Times New Roman" w:cs="Times New Roman"/>
          <w:b/>
          <w:sz w:val="24"/>
          <w:szCs w:val="24"/>
        </w:rPr>
      </w:pPr>
    </w:p>
    <w:p w:rsidR="009246F3" w:rsidRPr="00263B05" w:rsidRDefault="009246F3" w:rsidP="00263B05">
      <w:pPr>
        <w:spacing w:after="0" w:line="360" w:lineRule="auto"/>
        <w:jc w:val="center"/>
        <w:rPr>
          <w:rFonts w:ascii="Times New Roman" w:eastAsia="Times New Roman" w:hAnsi="Times New Roman" w:cs="Times New Roman"/>
          <w:b/>
          <w:sz w:val="24"/>
          <w:szCs w:val="24"/>
        </w:rPr>
      </w:pPr>
    </w:p>
    <w:p w:rsidR="009246F3" w:rsidRPr="00263B05" w:rsidRDefault="009246F3" w:rsidP="00263B05">
      <w:pPr>
        <w:spacing w:after="0" w:line="360" w:lineRule="auto"/>
        <w:jc w:val="center"/>
        <w:rPr>
          <w:rFonts w:ascii="Times New Roman" w:eastAsia="Times New Roman" w:hAnsi="Times New Roman" w:cs="Times New Roman"/>
          <w:b/>
          <w:sz w:val="24"/>
          <w:szCs w:val="24"/>
        </w:rPr>
      </w:pPr>
    </w:p>
    <w:p w:rsidR="009246F3" w:rsidRPr="00263B05" w:rsidRDefault="009246F3" w:rsidP="00263B05">
      <w:pPr>
        <w:spacing w:after="0" w:line="360" w:lineRule="auto"/>
        <w:jc w:val="center"/>
        <w:rPr>
          <w:rFonts w:ascii="Times New Roman" w:eastAsia="Times New Roman" w:hAnsi="Times New Roman" w:cs="Times New Roman"/>
          <w:b/>
          <w:sz w:val="24"/>
          <w:szCs w:val="24"/>
        </w:rPr>
      </w:pPr>
    </w:p>
    <w:p w:rsidR="009246F3" w:rsidRPr="00263B05" w:rsidRDefault="009246F3" w:rsidP="00263B05">
      <w:pPr>
        <w:spacing w:after="0" w:line="360" w:lineRule="auto"/>
        <w:jc w:val="center"/>
        <w:rPr>
          <w:rFonts w:ascii="Times New Roman" w:eastAsia="Times New Roman" w:hAnsi="Times New Roman" w:cs="Times New Roman"/>
          <w:b/>
          <w:sz w:val="24"/>
          <w:szCs w:val="24"/>
        </w:rPr>
      </w:pPr>
    </w:p>
    <w:p w:rsidR="009246F3" w:rsidRPr="00263B05" w:rsidRDefault="009246F3" w:rsidP="00263B05">
      <w:pPr>
        <w:spacing w:after="0" w:line="360" w:lineRule="auto"/>
        <w:jc w:val="center"/>
        <w:rPr>
          <w:rFonts w:ascii="Times New Roman" w:eastAsia="Times New Roman" w:hAnsi="Times New Roman" w:cs="Times New Roman"/>
          <w:b/>
          <w:sz w:val="24"/>
          <w:szCs w:val="24"/>
        </w:rPr>
      </w:pPr>
    </w:p>
    <w:p w:rsidR="009246F3" w:rsidRDefault="009246F3" w:rsidP="00263B05">
      <w:pPr>
        <w:spacing w:after="0" w:line="360" w:lineRule="auto"/>
        <w:jc w:val="center"/>
        <w:rPr>
          <w:rFonts w:ascii="Times New Roman" w:eastAsia="Times New Roman" w:hAnsi="Times New Roman" w:cs="Times New Roman"/>
          <w:b/>
          <w:sz w:val="24"/>
          <w:szCs w:val="24"/>
        </w:rPr>
      </w:pPr>
    </w:p>
    <w:p w:rsidR="001C439A" w:rsidRDefault="001C439A" w:rsidP="00263B05">
      <w:pPr>
        <w:spacing w:after="0" w:line="360" w:lineRule="auto"/>
        <w:jc w:val="center"/>
        <w:rPr>
          <w:rFonts w:ascii="Times New Roman" w:eastAsia="Times New Roman" w:hAnsi="Times New Roman" w:cs="Times New Roman"/>
          <w:b/>
          <w:sz w:val="24"/>
          <w:szCs w:val="24"/>
        </w:rPr>
      </w:pPr>
    </w:p>
    <w:p w:rsidR="001C439A" w:rsidRDefault="001C439A" w:rsidP="00263B05">
      <w:pPr>
        <w:spacing w:after="0" w:line="360" w:lineRule="auto"/>
        <w:jc w:val="center"/>
        <w:rPr>
          <w:rFonts w:ascii="Times New Roman" w:eastAsia="Times New Roman" w:hAnsi="Times New Roman" w:cs="Times New Roman"/>
          <w:b/>
          <w:sz w:val="24"/>
          <w:szCs w:val="24"/>
        </w:rPr>
      </w:pPr>
    </w:p>
    <w:p w:rsidR="001C439A" w:rsidRDefault="001C439A" w:rsidP="00263B05">
      <w:pPr>
        <w:spacing w:after="0" w:line="360" w:lineRule="auto"/>
        <w:jc w:val="center"/>
        <w:rPr>
          <w:rFonts w:ascii="Times New Roman" w:eastAsia="Times New Roman" w:hAnsi="Times New Roman" w:cs="Times New Roman"/>
          <w:b/>
          <w:sz w:val="24"/>
          <w:szCs w:val="24"/>
        </w:rPr>
      </w:pPr>
    </w:p>
    <w:p w:rsidR="001C439A" w:rsidRPr="00263B05" w:rsidRDefault="001C439A" w:rsidP="00263B05">
      <w:pPr>
        <w:spacing w:after="0" w:line="360" w:lineRule="auto"/>
        <w:jc w:val="center"/>
        <w:rPr>
          <w:rFonts w:ascii="Times New Roman" w:eastAsia="Times New Roman" w:hAnsi="Times New Roman" w:cs="Times New Roman"/>
          <w:b/>
          <w:sz w:val="24"/>
          <w:szCs w:val="24"/>
        </w:rPr>
      </w:pPr>
    </w:p>
    <w:p w:rsidR="009246F3" w:rsidRPr="00263B05" w:rsidRDefault="00DA3015" w:rsidP="00263B05">
      <w:pPr>
        <w:spacing w:after="0" w:line="360" w:lineRule="auto"/>
        <w:jc w:val="center"/>
        <w:rPr>
          <w:rFonts w:ascii="Times New Roman" w:eastAsia="Times New Roman" w:hAnsi="Times New Roman" w:cs="Times New Roman"/>
          <w:b/>
          <w:sz w:val="24"/>
          <w:szCs w:val="24"/>
        </w:rPr>
      </w:pPr>
      <w:r w:rsidRPr="00263B05">
        <w:rPr>
          <w:rFonts w:ascii="Times New Roman" w:eastAsia="Times New Roman" w:hAnsi="Times New Roman" w:cs="Times New Roman"/>
          <w:b/>
          <w:sz w:val="24"/>
          <w:szCs w:val="24"/>
        </w:rPr>
        <w:lastRenderedPageBreak/>
        <w:t>TABLE OF CONTENTS</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Title Page</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proofErr w:type="spellStart"/>
      <w:r w:rsidR="001C439A">
        <w:rPr>
          <w:rFonts w:ascii="Times New Roman" w:eastAsia="Times New Roman" w:hAnsi="Times New Roman" w:cs="Times New Roman"/>
          <w:sz w:val="24"/>
          <w:szCs w:val="24"/>
        </w:rPr>
        <w:t>i</w:t>
      </w:r>
      <w:proofErr w:type="spellEnd"/>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 xml:space="preserve">Certification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ii</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 xml:space="preserve">Dedication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iii</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 xml:space="preserve">Acknowledgement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r>
      <w:proofErr w:type="gramStart"/>
      <w:r w:rsidR="001C439A">
        <w:rPr>
          <w:rFonts w:ascii="Times New Roman" w:eastAsia="Times New Roman" w:hAnsi="Times New Roman" w:cs="Times New Roman"/>
          <w:sz w:val="24"/>
          <w:szCs w:val="24"/>
        </w:rPr>
        <w:t>iv</w:t>
      </w:r>
      <w:proofErr w:type="gramEnd"/>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Table of Contents</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v</w:t>
      </w:r>
    </w:p>
    <w:p w:rsidR="001C439A" w:rsidRDefault="001C439A" w:rsidP="00263B05">
      <w:pPr>
        <w:spacing w:after="0" w:line="360" w:lineRule="auto"/>
        <w:jc w:val="both"/>
        <w:rPr>
          <w:rFonts w:ascii="Times New Roman" w:eastAsia="Times New Roman" w:hAnsi="Times New Roman" w:cs="Times New Roman"/>
          <w:b/>
          <w:sz w:val="24"/>
          <w:szCs w:val="24"/>
        </w:rPr>
      </w:pPr>
    </w:p>
    <w:p w:rsidR="009246F3" w:rsidRPr="00263B05" w:rsidRDefault="00DA3015" w:rsidP="00263B05">
      <w:pPr>
        <w:spacing w:after="0" w:line="360" w:lineRule="auto"/>
        <w:jc w:val="both"/>
        <w:rPr>
          <w:rFonts w:ascii="Times New Roman" w:eastAsia="Times New Roman" w:hAnsi="Times New Roman" w:cs="Times New Roman"/>
          <w:b/>
          <w:sz w:val="24"/>
          <w:szCs w:val="24"/>
        </w:rPr>
      </w:pPr>
      <w:r w:rsidRPr="00263B05">
        <w:rPr>
          <w:rFonts w:ascii="Times New Roman" w:eastAsia="Times New Roman" w:hAnsi="Times New Roman" w:cs="Times New Roman"/>
          <w:b/>
          <w:sz w:val="24"/>
          <w:szCs w:val="24"/>
        </w:rPr>
        <w:t>CHAPTER ONE: INTRODUCTION</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1.1</w:t>
      </w:r>
      <w:r w:rsidRPr="00263B05">
        <w:rPr>
          <w:rFonts w:ascii="Times New Roman" w:eastAsia="Times New Roman" w:hAnsi="Times New Roman" w:cs="Times New Roman"/>
          <w:sz w:val="24"/>
          <w:szCs w:val="24"/>
        </w:rPr>
        <w:tab/>
        <w:t xml:space="preserve">Background of the Study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1</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1.2</w:t>
      </w:r>
      <w:r w:rsidRPr="00263B05">
        <w:rPr>
          <w:rFonts w:ascii="Times New Roman" w:eastAsia="Times New Roman" w:hAnsi="Times New Roman" w:cs="Times New Roman"/>
          <w:sz w:val="24"/>
          <w:szCs w:val="24"/>
        </w:rPr>
        <w:tab/>
        <w:t xml:space="preserve">Statement of Problems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2</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1.3</w:t>
      </w:r>
      <w:r w:rsidRPr="00263B05">
        <w:rPr>
          <w:rFonts w:ascii="Times New Roman" w:eastAsia="Times New Roman" w:hAnsi="Times New Roman" w:cs="Times New Roman"/>
          <w:sz w:val="24"/>
          <w:szCs w:val="24"/>
        </w:rPr>
        <w:tab/>
        <w:t xml:space="preserve">Research questions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2</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1.4</w:t>
      </w:r>
      <w:r w:rsidRPr="00263B05">
        <w:rPr>
          <w:rFonts w:ascii="Times New Roman" w:eastAsia="Times New Roman" w:hAnsi="Times New Roman" w:cs="Times New Roman"/>
          <w:sz w:val="24"/>
          <w:szCs w:val="24"/>
        </w:rPr>
        <w:tab/>
        <w:t>Objective of the Study</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3</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1.5</w:t>
      </w:r>
      <w:r w:rsidRPr="00263B05">
        <w:rPr>
          <w:rFonts w:ascii="Times New Roman" w:eastAsia="Times New Roman" w:hAnsi="Times New Roman" w:cs="Times New Roman"/>
          <w:sz w:val="24"/>
          <w:szCs w:val="24"/>
        </w:rPr>
        <w:tab/>
        <w:t xml:space="preserve">Research Hypothesis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3</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1.6</w:t>
      </w:r>
      <w:r w:rsidRPr="00263B05">
        <w:rPr>
          <w:rFonts w:ascii="Times New Roman" w:eastAsia="Times New Roman" w:hAnsi="Times New Roman" w:cs="Times New Roman"/>
          <w:sz w:val="24"/>
          <w:szCs w:val="24"/>
        </w:rPr>
        <w:tab/>
        <w:t xml:space="preserve">Significance of the Study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3</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1.7</w:t>
      </w:r>
      <w:r w:rsidRPr="00263B05">
        <w:rPr>
          <w:rFonts w:ascii="Times New Roman" w:eastAsia="Times New Roman" w:hAnsi="Times New Roman" w:cs="Times New Roman"/>
          <w:sz w:val="24"/>
          <w:szCs w:val="24"/>
        </w:rPr>
        <w:tab/>
        <w:t xml:space="preserve">Scope of the Study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5</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1.8</w:t>
      </w:r>
      <w:r w:rsidRPr="00263B05">
        <w:rPr>
          <w:rFonts w:ascii="Times New Roman" w:eastAsia="Times New Roman" w:hAnsi="Times New Roman" w:cs="Times New Roman"/>
          <w:sz w:val="24"/>
          <w:szCs w:val="24"/>
        </w:rPr>
        <w:tab/>
        <w:t xml:space="preserve">Limitations of the Study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5</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1.9</w:t>
      </w:r>
      <w:r w:rsidRPr="00263B05">
        <w:rPr>
          <w:rFonts w:ascii="Times New Roman" w:eastAsia="Times New Roman" w:hAnsi="Times New Roman" w:cs="Times New Roman"/>
          <w:sz w:val="24"/>
          <w:szCs w:val="24"/>
        </w:rPr>
        <w:tab/>
        <w:t xml:space="preserve">Operational Definition of key terms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6</w:t>
      </w:r>
    </w:p>
    <w:p w:rsidR="001C439A" w:rsidRDefault="001C439A" w:rsidP="00263B05">
      <w:pPr>
        <w:spacing w:after="0" w:line="360" w:lineRule="auto"/>
        <w:jc w:val="both"/>
        <w:rPr>
          <w:rFonts w:ascii="Times New Roman" w:eastAsia="Times New Roman" w:hAnsi="Times New Roman" w:cs="Times New Roman"/>
          <w:b/>
          <w:sz w:val="24"/>
          <w:szCs w:val="24"/>
        </w:rPr>
      </w:pPr>
    </w:p>
    <w:p w:rsidR="009246F3" w:rsidRPr="00263B05" w:rsidRDefault="00DA3015" w:rsidP="00263B05">
      <w:pPr>
        <w:spacing w:after="0" w:line="360" w:lineRule="auto"/>
        <w:jc w:val="both"/>
        <w:rPr>
          <w:rFonts w:ascii="Times New Roman" w:eastAsia="Times New Roman" w:hAnsi="Times New Roman" w:cs="Times New Roman"/>
          <w:b/>
          <w:sz w:val="24"/>
          <w:szCs w:val="24"/>
        </w:rPr>
      </w:pPr>
      <w:r w:rsidRPr="00263B05">
        <w:rPr>
          <w:rFonts w:ascii="Times New Roman" w:eastAsia="Times New Roman" w:hAnsi="Times New Roman" w:cs="Times New Roman"/>
          <w:b/>
          <w:sz w:val="24"/>
          <w:szCs w:val="24"/>
        </w:rPr>
        <w:t xml:space="preserve">CHAPTER TWO: LITERATURE REVIEW </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2.1</w:t>
      </w:r>
      <w:r w:rsidRPr="00263B05">
        <w:rPr>
          <w:rFonts w:ascii="Times New Roman" w:eastAsia="Times New Roman" w:hAnsi="Times New Roman" w:cs="Times New Roman"/>
          <w:sz w:val="24"/>
          <w:szCs w:val="24"/>
        </w:rPr>
        <w:tab/>
        <w:t xml:space="preserve">Introduction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7</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2.2</w:t>
      </w:r>
      <w:r w:rsidRPr="00263B05">
        <w:rPr>
          <w:rFonts w:ascii="Times New Roman" w:eastAsia="Times New Roman" w:hAnsi="Times New Roman" w:cs="Times New Roman"/>
          <w:sz w:val="24"/>
          <w:szCs w:val="24"/>
        </w:rPr>
        <w:tab/>
        <w:t xml:space="preserve">Conceptual Framework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7</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2.2.1</w:t>
      </w:r>
      <w:r w:rsidRPr="00263B05">
        <w:rPr>
          <w:rFonts w:ascii="Times New Roman" w:eastAsia="Times New Roman" w:hAnsi="Times New Roman" w:cs="Times New Roman"/>
          <w:sz w:val="24"/>
          <w:szCs w:val="24"/>
        </w:rPr>
        <w:tab/>
        <w:t xml:space="preserve">Concept of Credit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8</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2.2.2</w:t>
      </w:r>
      <w:r w:rsidRPr="00263B05">
        <w:rPr>
          <w:rFonts w:ascii="Times New Roman" w:eastAsia="Times New Roman" w:hAnsi="Times New Roman" w:cs="Times New Roman"/>
          <w:sz w:val="24"/>
          <w:szCs w:val="24"/>
        </w:rPr>
        <w:tab/>
        <w:t xml:space="preserve">Credit Risk Management Strategies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9</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2.2.3</w:t>
      </w:r>
      <w:r w:rsidRPr="00263B05">
        <w:rPr>
          <w:rFonts w:ascii="Times New Roman" w:eastAsia="Times New Roman" w:hAnsi="Times New Roman" w:cs="Times New Roman"/>
          <w:sz w:val="24"/>
          <w:szCs w:val="24"/>
        </w:rPr>
        <w:tab/>
        <w:t xml:space="preserve">Loan Loss provision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12</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2.3</w:t>
      </w:r>
      <w:r w:rsidRPr="00263B05">
        <w:rPr>
          <w:rFonts w:ascii="Times New Roman" w:eastAsia="Times New Roman" w:hAnsi="Times New Roman" w:cs="Times New Roman"/>
          <w:sz w:val="24"/>
          <w:szCs w:val="24"/>
        </w:rPr>
        <w:tab/>
        <w:t xml:space="preserve">Theoretical Framework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12</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2.3.1</w:t>
      </w:r>
      <w:r w:rsidRPr="00263B05">
        <w:rPr>
          <w:rFonts w:ascii="Times New Roman" w:eastAsia="Times New Roman" w:hAnsi="Times New Roman" w:cs="Times New Roman"/>
          <w:sz w:val="24"/>
          <w:szCs w:val="24"/>
        </w:rPr>
        <w:tab/>
        <w:t xml:space="preserve">Loan Pricing Theory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12</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lastRenderedPageBreak/>
        <w:t>2.3.2</w:t>
      </w:r>
      <w:r w:rsidRPr="00263B05">
        <w:rPr>
          <w:rFonts w:ascii="Times New Roman" w:eastAsia="Times New Roman" w:hAnsi="Times New Roman" w:cs="Times New Roman"/>
          <w:sz w:val="24"/>
          <w:szCs w:val="24"/>
        </w:rPr>
        <w:tab/>
        <w:t>Credit Risk Theory</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13</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2.3.3</w:t>
      </w:r>
      <w:r w:rsidRPr="00263B05">
        <w:rPr>
          <w:rFonts w:ascii="Times New Roman" w:eastAsia="Times New Roman" w:hAnsi="Times New Roman" w:cs="Times New Roman"/>
          <w:sz w:val="24"/>
          <w:szCs w:val="24"/>
        </w:rPr>
        <w:tab/>
        <w:t>Firm Characteristics Theory</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13</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2.4</w:t>
      </w:r>
      <w:r w:rsidRPr="00263B05">
        <w:rPr>
          <w:rFonts w:ascii="Times New Roman" w:eastAsia="Times New Roman" w:hAnsi="Times New Roman" w:cs="Times New Roman"/>
          <w:sz w:val="24"/>
          <w:szCs w:val="24"/>
        </w:rPr>
        <w:tab/>
        <w:t>Empirical Framework</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14</w:t>
      </w:r>
    </w:p>
    <w:p w:rsidR="001C439A" w:rsidRDefault="001C439A" w:rsidP="00263B05">
      <w:pPr>
        <w:spacing w:after="0" w:line="360" w:lineRule="auto"/>
        <w:jc w:val="both"/>
        <w:rPr>
          <w:rFonts w:ascii="Times New Roman" w:eastAsia="Times New Roman" w:hAnsi="Times New Roman" w:cs="Times New Roman"/>
          <w:b/>
          <w:sz w:val="24"/>
          <w:szCs w:val="24"/>
        </w:rPr>
      </w:pPr>
    </w:p>
    <w:p w:rsidR="009246F3" w:rsidRPr="00263B05" w:rsidRDefault="00DA3015" w:rsidP="00263B05">
      <w:pPr>
        <w:spacing w:after="0" w:line="360" w:lineRule="auto"/>
        <w:jc w:val="both"/>
        <w:rPr>
          <w:rFonts w:ascii="Times New Roman" w:eastAsia="Times New Roman" w:hAnsi="Times New Roman" w:cs="Times New Roman"/>
          <w:b/>
          <w:sz w:val="24"/>
          <w:szCs w:val="24"/>
        </w:rPr>
      </w:pPr>
      <w:r w:rsidRPr="00263B05">
        <w:rPr>
          <w:rFonts w:ascii="Times New Roman" w:eastAsia="Times New Roman" w:hAnsi="Times New Roman" w:cs="Times New Roman"/>
          <w:b/>
          <w:sz w:val="24"/>
          <w:szCs w:val="24"/>
        </w:rPr>
        <w:t>CHAPTER THREE: RESEARCH METHODOLOGY</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3.1</w:t>
      </w:r>
      <w:r w:rsidRPr="00263B05">
        <w:rPr>
          <w:rFonts w:ascii="Times New Roman" w:eastAsia="Times New Roman" w:hAnsi="Times New Roman" w:cs="Times New Roman"/>
          <w:sz w:val="24"/>
          <w:szCs w:val="24"/>
        </w:rPr>
        <w:tab/>
        <w:t>Introduction</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17</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3.2</w:t>
      </w:r>
      <w:r w:rsidRPr="00263B05">
        <w:rPr>
          <w:rFonts w:ascii="Times New Roman" w:eastAsia="Times New Roman" w:hAnsi="Times New Roman" w:cs="Times New Roman"/>
          <w:sz w:val="24"/>
          <w:szCs w:val="24"/>
        </w:rPr>
        <w:tab/>
        <w:t>Design Study</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17</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3.3</w:t>
      </w:r>
      <w:r w:rsidRPr="00263B05">
        <w:rPr>
          <w:rFonts w:ascii="Times New Roman" w:eastAsia="Times New Roman" w:hAnsi="Times New Roman" w:cs="Times New Roman"/>
          <w:sz w:val="24"/>
          <w:szCs w:val="24"/>
        </w:rPr>
        <w:tab/>
        <w:t xml:space="preserve">Source of Data Collection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18</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3.4</w:t>
      </w:r>
      <w:r w:rsidRPr="00263B05">
        <w:rPr>
          <w:rFonts w:ascii="Times New Roman" w:eastAsia="Times New Roman" w:hAnsi="Times New Roman" w:cs="Times New Roman"/>
          <w:sz w:val="24"/>
          <w:szCs w:val="24"/>
        </w:rPr>
        <w:tab/>
        <w:t xml:space="preserve">Population of the Study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18</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3.5</w:t>
      </w:r>
      <w:r w:rsidRPr="00263B05">
        <w:rPr>
          <w:rFonts w:ascii="Times New Roman" w:eastAsia="Times New Roman" w:hAnsi="Times New Roman" w:cs="Times New Roman"/>
          <w:sz w:val="24"/>
          <w:szCs w:val="24"/>
        </w:rPr>
        <w:tab/>
        <w:t>Sample size and sampling techniques</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18</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3.6</w:t>
      </w:r>
      <w:r w:rsidRPr="00263B05">
        <w:rPr>
          <w:rFonts w:ascii="Times New Roman" w:eastAsia="Times New Roman" w:hAnsi="Times New Roman" w:cs="Times New Roman"/>
          <w:sz w:val="24"/>
          <w:szCs w:val="24"/>
        </w:rPr>
        <w:tab/>
        <w:t xml:space="preserve">Research Instruction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19</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3.7</w:t>
      </w:r>
      <w:r w:rsidRPr="00263B05">
        <w:rPr>
          <w:rFonts w:ascii="Times New Roman" w:eastAsia="Times New Roman" w:hAnsi="Times New Roman" w:cs="Times New Roman"/>
          <w:sz w:val="24"/>
          <w:szCs w:val="24"/>
        </w:rPr>
        <w:tab/>
        <w:t>Method of Data Analysis</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19</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3.8</w:t>
      </w:r>
      <w:r w:rsidRPr="00263B05">
        <w:rPr>
          <w:rFonts w:ascii="Times New Roman" w:eastAsia="Times New Roman" w:hAnsi="Times New Roman" w:cs="Times New Roman"/>
          <w:sz w:val="24"/>
          <w:szCs w:val="24"/>
        </w:rPr>
        <w:tab/>
        <w:t xml:space="preserve">Model Specification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19</w:t>
      </w:r>
    </w:p>
    <w:p w:rsidR="001C439A" w:rsidRDefault="001C439A" w:rsidP="00263B05">
      <w:pPr>
        <w:spacing w:after="0" w:line="360" w:lineRule="auto"/>
        <w:jc w:val="both"/>
        <w:rPr>
          <w:rFonts w:ascii="Times New Roman" w:eastAsia="Times New Roman" w:hAnsi="Times New Roman" w:cs="Times New Roman"/>
          <w:b/>
          <w:sz w:val="24"/>
          <w:szCs w:val="24"/>
        </w:rPr>
      </w:pPr>
    </w:p>
    <w:p w:rsidR="009246F3" w:rsidRPr="00263B05" w:rsidRDefault="00DA3015" w:rsidP="00263B05">
      <w:pPr>
        <w:spacing w:after="0" w:line="360" w:lineRule="auto"/>
        <w:jc w:val="both"/>
        <w:rPr>
          <w:rFonts w:ascii="Times New Roman" w:eastAsia="Times New Roman" w:hAnsi="Times New Roman" w:cs="Times New Roman"/>
          <w:b/>
          <w:sz w:val="24"/>
          <w:szCs w:val="24"/>
        </w:rPr>
      </w:pPr>
      <w:r w:rsidRPr="00263B05">
        <w:rPr>
          <w:rFonts w:ascii="Times New Roman" w:eastAsia="Times New Roman" w:hAnsi="Times New Roman" w:cs="Times New Roman"/>
          <w:b/>
          <w:sz w:val="24"/>
          <w:szCs w:val="24"/>
        </w:rPr>
        <w:t>CHAPTER FOUR: DATA ANALYSIS AND DISCUSSION</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4.1</w:t>
      </w:r>
      <w:r w:rsidRPr="00263B05">
        <w:rPr>
          <w:rFonts w:ascii="Times New Roman" w:eastAsia="Times New Roman" w:hAnsi="Times New Roman" w:cs="Times New Roman"/>
          <w:sz w:val="24"/>
          <w:szCs w:val="24"/>
        </w:rPr>
        <w:tab/>
        <w:t>Introduction</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20</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4.2</w:t>
      </w:r>
      <w:r w:rsidRPr="00263B05">
        <w:rPr>
          <w:rFonts w:ascii="Times New Roman" w:eastAsia="Times New Roman" w:hAnsi="Times New Roman" w:cs="Times New Roman"/>
          <w:sz w:val="24"/>
          <w:szCs w:val="24"/>
        </w:rPr>
        <w:tab/>
        <w:t>Demographic Characteristics of Respondents</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20</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4.3</w:t>
      </w:r>
      <w:r w:rsidRPr="00263B05">
        <w:rPr>
          <w:rFonts w:ascii="Times New Roman" w:eastAsia="Times New Roman" w:hAnsi="Times New Roman" w:cs="Times New Roman"/>
          <w:sz w:val="24"/>
          <w:szCs w:val="24"/>
        </w:rPr>
        <w:tab/>
        <w:t xml:space="preserve">Statistical Result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22</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4.4</w:t>
      </w:r>
      <w:r w:rsidRPr="00263B05">
        <w:rPr>
          <w:rFonts w:ascii="Times New Roman" w:eastAsia="Times New Roman" w:hAnsi="Times New Roman" w:cs="Times New Roman"/>
          <w:sz w:val="24"/>
          <w:szCs w:val="24"/>
        </w:rPr>
        <w:tab/>
        <w:t xml:space="preserve">Test of Hypothesis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25</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4.5</w:t>
      </w:r>
      <w:r w:rsidRPr="00263B05">
        <w:rPr>
          <w:rFonts w:ascii="Times New Roman" w:eastAsia="Times New Roman" w:hAnsi="Times New Roman" w:cs="Times New Roman"/>
          <w:sz w:val="24"/>
          <w:szCs w:val="24"/>
        </w:rPr>
        <w:tab/>
        <w:t xml:space="preserve">Summary of Finding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ab/>
        <w:t>27</w:t>
      </w:r>
    </w:p>
    <w:p w:rsidR="001C439A" w:rsidRDefault="001C439A" w:rsidP="00263B05">
      <w:pPr>
        <w:spacing w:after="0" w:line="360" w:lineRule="auto"/>
        <w:jc w:val="both"/>
        <w:rPr>
          <w:rFonts w:ascii="Times New Roman" w:eastAsia="Times New Roman" w:hAnsi="Times New Roman" w:cs="Times New Roman"/>
          <w:b/>
          <w:sz w:val="24"/>
          <w:szCs w:val="24"/>
        </w:rPr>
      </w:pPr>
    </w:p>
    <w:p w:rsidR="009246F3" w:rsidRPr="00263B05" w:rsidRDefault="00DA3015" w:rsidP="00263B05">
      <w:pPr>
        <w:spacing w:after="0" w:line="360" w:lineRule="auto"/>
        <w:jc w:val="both"/>
        <w:rPr>
          <w:rFonts w:ascii="Times New Roman" w:eastAsia="Times New Roman" w:hAnsi="Times New Roman" w:cs="Times New Roman"/>
          <w:b/>
          <w:sz w:val="24"/>
          <w:szCs w:val="24"/>
        </w:rPr>
      </w:pPr>
      <w:r w:rsidRPr="00263B05">
        <w:rPr>
          <w:rFonts w:ascii="Times New Roman" w:eastAsia="Times New Roman" w:hAnsi="Times New Roman" w:cs="Times New Roman"/>
          <w:b/>
          <w:sz w:val="24"/>
          <w:szCs w:val="24"/>
        </w:rPr>
        <w:t>CHAPTER FIVE</w:t>
      </w:r>
      <w:r w:rsidR="001C439A">
        <w:rPr>
          <w:rFonts w:ascii="Times New Roman" w:eastAsia="Times New Roman" w:hAnsi="Times New Roman" w:cs="Times New Roman"/>
          <w:b/>
          <w:sz w:val="24"/>
          <w:szCs w:val="24"/>
        </w:rPr>
        <w:t xml:space="preserve">: </w:t>
      </w:r>
      <w:r w:rsidRPr="00263B05">
        <w:rPr>
          <w:rFonts w:ascii="Times New Roman" w:eastAsia="Times New Roman" w:hAnsi="Times New Roman" w:cs="Times New Roman"/>
          <w:b/>
          <w:sz w:val="24"/>
          <w:szCs w:val="24"/>
        </w:rPr>
        <w:t>SUMMARY, CONCLUSION AND RECOMMENDATIONS</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5.1</w:t>
      </w:r>
      <w:r w:rsidRPr="00263B05">
        <w:rPr>
          <w:rFonts w:ascii="Times New Roman" w:eastAsia="Times New Roman" w:hAnsi="Times New Roman" w:cs="Times New Roman"/>
          <w:sz w:val="24"/>
          <w:szCs w:val="24"/>
        </w:rPr>
        <w:tab/>
        <w:t>Summary</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28</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5.2</w:t>
      </w:r>
      <w:r w:rsidRPr="00263B05">
        <w:rPr>
          <w:rFonts w:ascii="Times New Roman" w:eastAsia="Times New Roman" w:hAnsi="Times New Roman" w:cs="Times New Roman"/>
          <w:sz w:val="24"/>
          <w:szCs w:val="24"/>
        </w:rPr>
        <w:tab/>
        <w:t>Conclusion</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29</w:t>
      </w:r>
    </w:p>
    <w:p w:rsidR="009246F3" w:rsidRPr="00263B05" w:rsidRDefault="00DA3015" w:rsidP="00263B05">
      <w:pPr>
        <w:spacing w:after="0" w:line="360" w:lineRule="auto"/>
        <w:jc w:val="both"/>
        <w:rPr>
          <w:rFonts w:ascii="Times New Roman" w:eastAsia="Times New Roman" w:hAnsi="Times New Roman" w:cs="Times New Roman"/>
          <w:sz w:val="24"/>
          <w:szCs w:val="24"/>
        </w:rPr>
      </w:pPr>
      <w:r w:rsidRPr="00263B05">
        <w:rPr>
          <w:rFonts w:ascii="Times New Roman" w:eastAsia="Times New Roman" w:hAnsi="Times New Roman" w:cs="Times New Roman"/>
          <w:sz w:val="24"/>
          <w:szCs w:val="24"/>
        </w:rPr>
        <w:t>5.3</w:t>
      </w:r>
      <w:r w:rsidRPr="00263B05">
        <w:rPr>
          <w:rFonts w:ascii="Times New Roman" w:eastAsia="Times New Roman" w:hAnsi="Times New Roman" w:cs="Times New Roman"/>
          <w:sz w:val="24"/>
          <w:szCs w:val="24"/>
        </w:rPr>
        <w:tab/>
        <w:t xml:space="preserve">Recommendation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29</w:t>
      </w:r>
    </w:p>
    <w:p w:rsidR="000D51FA" w:rsidRDefault="00DA3015" w:rsidP="001C439A">
      <w:pPr>
        <w:spacing w:after="0" w:line="360" w:lineRule="auto"/>
        <w:jc w:val="both"/>
        <w:rPr>
          <w:rFonts w:ascii="Times New Roman" w:eastAsia="Times New Roman" w:hAnsi="Times New Roman" w:cs="Times New Roman"/>
          <w:b/>
          <w:sz w:val="24"/>
          <w:szCs w:val="24"/>
        </w:rPr>
      </w:pPr>
      <w:r w:rsidRPr="00263B05">
        <w:rPr>
          <w:rFonts w:ascii="Times New Roman" w:eastAsia="Times New Roman" w:hAnsi="Times New Roman" w:cs="Times New Roman"/>
          <w:sz w:val="24"/>
          <w:szCs w:val="24"/>
        </w:rPr>
        <w:t xml:space="preserve">References </w:t>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Pr="00263B05">
        <w:rPr>
          <w:rFonts w:ascii="Times New Roman" w:eastAsia="Times New Roman" w:hAnsi="Times New Roman" w:cs="Times New Roman"/>
          <w:sz w:val="24"/>
          <w:szCs w:val="24"/>
        </w:rPr>
        <w:tab/>
      </w:r>
      <w:r w:rsidR="001C439A">
        <w:rPr>
          <w:rFonts w:ascii="Times New Roman" w:eastAsia="Times New Roman" w:hAnsi="Times New Roman" w:cs="Times New Roman"/>
          <w:sz w:val="24"/>
          <w:szCs w:val="24"/>
        </w:rPr>
        <w:t>31</w:t>
      </w:r>
    </w:p>
    <w:p w:rsidR="000D51FA" w:rsidRDefault="000D51FA" w:rsidP="000D51FA">
      <w:pPr>
        <w:spacing w:after="0" w:line="384" w:lineRule="auto"/>
        <w:jc w:val="center"/>
        <w:rPr>
          <w:rFonts w:ascii="Times New Roman" w:eastAsia="Times New Roman" w:hAnsi="Times New Roman" w:cs="Times New Roman"/>
          <w:b/>
          <w:sz w:val="24"/>
          <w:szCs w:val="24"/>
        </w:rPr>
        <w:sectPr w:rsidR="000D51FA" w:rsidSect="00263B05">
          <w:footerReference w:type="default" r:id="rId7"/>
          <w:pgSz w:w="11520" w:h="14400"/>
          <w:pgMar w:top="1260" w:right="1260" w:bottom="1260" w:left="1728" w:header="720" w:footer="1728" w:gutter="0"/>
          <w:pgNumType w:fmt="lowerRoman" w:start="1"/>
          <w:cols w:space="720"/>
          <w:docGrid w:linePitch="299"/>
        </w:sectPr>
      </w:pPr>
    </w:p>
    <w:p w:rsidR="009246F3" w:rsidRDefault="00DA3015" w:rsidP="000D51FA">
      <w:pPr>
        <w:spacing w:after="0"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ONE</w:t>
      </w:r>
    </w:p>
    <w:p w:rsidR="009246F3" w:rsidRDefault="00DA3015" w:rsidP="000D51FA">
      <w:pPr>
        <w:spacing w:after="0"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1.1 </w:t>
      </w:r>
      <w:r>
        <w:rPr>
          <w:rFonts w:ascii="Times New Roman" w:eastAsia="Times New Roman" w:hAnsi="Times New Roman" w:cs="Times New Roman"/>
          <w:b/>
          <w:sz w:val="24"/>
          <w:szCs w:val="24"/>
        </w:rPr>
        <w:tab/>
        <w:t>BACKGROUND TO THE STUDY</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granting at advance by banks to their customers both private and cooperates in form of loan and overdraft constitutes lending.</w:t>
      </w:r>
      <w:r w:rsidR="000D51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present day banking has it origin in London in nineteenth century when the goldsmiths who because of the nature of business had excellent Longmans where they kept their valuable people who were frightened of being robbed looked for someone with vault and sales to keep their money and valuables.</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Goldsmith or silversmith had such sales for trade so they engaged in the business of keeping people’s money receipts were issued which acknowledged the deposit of money and incorporated a promise to return it when as many people began to exchange them for goods and services and calculate them for value.</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 so the present day lending begin when the goldsmith discovered that at the time only a small proportion of money kept with him for safe custody was required by the depositors and the rest could be easily lent out at interest were always out circulating in the hands of merchants lending has become a vital functions in which the banking operation because of its effect on economic growth and business development. Lending itself is not without risk and therefore bankers should be able to establish that all thing being equals the loan will be safe properly put into use and regard on scheduled.</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commercial </w:t>
      </w:r>
      <w:proofErr w:type="spellStart"/>
      <w:r>
        <w:rPr>
          <w:rFonts w:ascii="Times New Roman" w:eastAsia="Times New Roman" w:hAnsi="Times New Roman" w:cs="Times New Roman"/>
          <w:sz w:val="24"/>
          <w:szCs w:val="24"/>
        </w:rPr>
        <w:t>banks</w:t>
      </w:r>
      <w:proofErr w:type="spellEnd"/>
      <w:r>
        <w:rPr>
          <w:rFonts w:ascii="Times New Roman" w:eastAsia="Times New Roman" w:hAnsi="Times New Roman" w:cs="Times New Roman"/>
          <w:sz w:val="24"/>
          <w:szCs w:val="24"/>
        </w:rPr>
        <w:t xml:space="preserve"> lending emphasis is usually one critical evaluation of proposal using lending </w:t>
      </w:r>
      <w:proofErr w:type="spellStart"/>
      <w:r>
        <w:rPr>
          <w:rFonts w:ascii="Times New Roman" w:eastAsia="Times New Roman" w:hAnsi="Times New Roman" w:cs="Times New Roman"/>
          <w:sz w:val="24"/>
          <w:szCs w:val="24"/>
        </w:rPr>
        <w:t>cannos</w:t>
      </w:r>
      <w:proofErr w:type="spellEnd"/>
      <w:r>
        <w:rPr>
          <w:rFonts w:ascii="Times New Roman" w:eastAsia="Times New Roman" w:hAnsi="Times New Roman" w:cs="Times New Roman"/>
          <w:sz w:val="24"/>
          <w:szCs w:val="24"/>
        </w:rPr>
        <w:t xml:space="preserve"> known as ‘’</w:t>
      </w:r>
      <w:proofErr w:type="spellStart"/>
      <w:r>
        <w:rPr>
          <w:rFonts w:ascii="Times New Roman" w:eastAsia="Times New Roman" w:hAnsi="Times New Roman" w:cs="Times New Roman"/>
          <w:sz w:val="24"/>
          <w:szCs w:val="24"/>
        </w:rPr>
        <w:t>cs</w:t>
      </w:r>
      <w:proofErr w:type="spellEnd"/>
      <w:r>
        <w:rPr>
          <w:rFonts w:ascii="Times New Roman" w:eastAsia="Times New Roman" w:hAnsi="Times New Roman" w:cs="Times New Roman"/>
          <w:sz w:val="24"/>
          <w:szCs w:val="24"/>
        </w:rPr>
        <w:t>’’ of lending continental bank [1974] survive while rest to protect the banks by depositors and restore public confidence in the banks by setting out guidelines on such matters as liquidity and reserves.</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Lending has one of the following functions of commercial bank depend on other functions such as acceptance of depositors from customers.</w:t>
      </w:r>
      <w:r w:rsidR="000D51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lending policies of </w:t>
      </w:r>
      <w:r>
        <w:rPr>
          <w:rFonts w:ascii="Times New Roman" w:eastAsia="Times New Roman" w:hAnsi="Times New Roman" w:cs="Times New Roman"/>
          <w:sz w:val="24"/>
          <w:szCs w:val="24"/>
        </w:rPr>
        <w:lastRenderedPageBreak/>
        <w:t>commercial bank and other function institution decree no 25 of 1991 and also by credit guidelines of the central bank of Nigeria. The CBN issued credit guidelines to guide banks in line economy.</w:t>
      </w: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1.2 </w:t>
      </w:r>
      <w:r>
        <w:rPr>
          <w:rFonts w:ascii="Times New Roman" w:eastAsia="Times New Roman" w:hAnsi="Times New Roman" w:cs="Times New Roman"/>
          <w:b/>
          <w:sz w:val="24"/>
          <w:szCs w:val="24"/>
        </w:rPr>
        <w:tab/>
        <w:t>STATEMENT OF PROBLEMS</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identify some problems that are relevant in order to establish a link between lending principle and the operation of commercial banks in Nigeria some of these problem are stated below; lack of understanding or training of some banks personal in the application of the principle into practice evaluated rates imposed by CBN and applying by those commercial banks in Nigeria poor supervision to enhance the implementation of lending rates in Nigeria banks.</w:t>
      </w: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1.3 </w:t>
      </w:r>
      <w:r>
        <w:rPr>
          <w:rFonts w:ascii="Times New Roman" w:eastAsia="Times New Roman" w:hAnsi="Times New Roman" w:cs="Times New Roman"/>
          <w:b/>
          <w:sz w:val="24"/>
          <w:szCs w:val="24"/>
        </w:rPr>
        <w:tab/>
        <w:t>RESEARCH QUESTIONS</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Regarding this research work some of the question which readily come to mind includes,</w:t>
      </w:r>
    </w:p>
    <w:p w:rsidR="009246F3" w:rsidRDefault="00DA3015" w:rsidP="000D51FA">
      <w:pPr>
        <w:numPr>
          <w:ilvl w:val="0"/>
          <w:numId w:val="2"/>
        </w:numPr>
        <w:pBdr>
          <w:top w:val="nil"/>
          <w:left w:val="nil"/>
          <w:bottom w:val="nil"/>
          <w:right w:val="nil"/>
          <w:between w:val="nil"/>
        </w:pBdr>
        <w:spacing w:after="0" w:line="384"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what direction is the process of improving risk management at commercial banking heading?</w:t>
      </w:r>
    </w:p>
    <w:p w:rsidR="009246F3" w:rsidRDefault="00DA3015" w:rsidP="000D51FA">
      <w:pPr>
        <w:numPr>
          <w:ilvl w:val="0"/>
          <w:numId w:val="2"/>
        </w:numPr>
        <w:pBdr>
          <w:top w:val="nil"/>
          <w:left w:val="nil"/>
          <w:bottom w:val="nil"/>
          <w:right w:val="nil"/>
          <w:between w:val="nil"/>
        </w:pBdr>
        <w:spacing w:after="0" w:line="384"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strong can be the impact of the </w:t>
      </w:r>
      <w:proofErr w:type="spellStart"/>
      <w:r>
        <w:rPr>
          <w:rFonts w:ascii="Times New Roman" w:eastAsia="Times New Roman" w:hAnsi="Times New Roman" w:cs="Times New Roman"/>
          <w:color w:val="000000"/>
          <w:sz w:val="24"/>
          <w:szCs w:val="24"/>
        </w:rPr>
        <w:t>banks</w:t>
      </w:r>
      <w:proofErr w:type="spellEnd"/>
      <w:r>
        <w:rPr>
          <w:rFonts w:ascii="Times New Roman" w:eastAsia="Times New Roman" w:hAnsi="Times New Roman" w:cs="Times New Roman"/>
          <w:color w:val="000000"/>
          <w:sz w:val="24"/>
          <w:szCs w:val="24"/>
        </w:rPr>
        <w:t xml:space="preserve"> lending policy on the situation in the construction sector?</w:t>
      </w:r>
    </w:p>
    <w:p w:rsidR="009246F3" w:rsidRDefault="00DA3015" w:rsidP="000D51FA">
      <w:pPr>
        <w:numPr>
          <w:ilvl w:val="0"/>
          <w:numId w:val="2"/>
        </w:numPr>
        <w:pBdr>
          <w:top w:val="nil"/>
          <w:left w:val="nil"/>
          <w:bottom w:val="nil"/>
          <w:right w:val="nil"/>
          <w:between w:val="nil"/>
        </w:pBdr>
        <w:spacing w:after="0" w:line="384"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Have any of you studied the correction between the change in the economic and financial situation of enterprise and credit policy of banks?</w:t>
      </w:r>
    </w:p>
    <w:p w:rsidR="009246F3" w:rsidRDefault="00DA3015" w:rsidP="000D51FA">
      <w:pPr>
        <w:numPr>
          <w:ilvl w:val="0"/>
          <w:numId w:val="2"/>
        </w:numPr>
        <w:pBdr>
          <w:top w:val="nil"/>
          <w:left w:val="nil"/>
          <w:bottom w:val="nil"/>
          <w:right w:val="nil"/>
          <w:between w:val="nil"/>
        </w:pBdr>
        <w:spacing w:after="0" w:line="384"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Business loan from banks in your country</w:t>
      </w:r>
    </w:p>
    <w:p w:rsidR="009246F3" w:rsidRDefault="00DA3015" w:rsidP="000D51FA">
      <w:pPr>
        <w:numPr>
          <w:ilvl w:val="0"/>
          <w:numId w:val="2"/>
        </w:numPr>
        <w:pBdr>
          <w:top w:val="nil"/>
          <w:left w:val="nil"/>
          <w:bottom w:val="nil"/>
          <w:right w:val="nil"/>
          <w:between w:val="nil"/>
        </w:pBdr>
        <w:spacing w:after="0" w:line="384"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 would you rate the activation of commercial banking loans through loan guaranty bank interest rate?</w:t>
      </w: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1.4 </w:t>
      </w:r>
      <w:r>
        <w:rPr>
          <w:rFonts w:ascii="Times New Roman" w:eastAsia="Times New Roman" w:hAnsi="Times New Roman" w:cs="Times New Roman"/>
          <w:b/>
          <w:sz w:val="24"/>
          <w:szCs w:val="24"/>
        </w:rPr>
        <w:tab/>
        <w:t>OBJECTIVE OF THE STUDY</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One of the main functions of commercial bank is to provide short and medium loan and advance to various sector of economy. It is therefore obvious that commercial banks will be looking upon to ensure that the credit does not constitute any obstacle toward the realization of the national objective in lending to all sectors to the economy. Also the study will be based on the way and manner banks grant credit facilities to the customer in view of the objectives of the study shall be </w:t>
      </w:r>
    </w:p>
    <w:p w:rsidR="009246F3" w:rsidRDefault="00DA3015" w:rsidP="000D51FA">
      <w:pPr>
        <w:numPr>
          <w:ilvl w:val="0"/>
          <w:numId w:val="3"/>
        </w:numPr>
        <w:pBdr>
          <w:top w:val="nil"/>
          <w:left w:val="nil"/>
          <w:bottom w:val="nil"/>
          <w:right w:val="nil"/>
          <w:between w:val="nil"/>
        </w:pBdr>
        <w:spacing w:after="0" w:line="384"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critically examine bank lending </w:t>
      </w:r>
    </w:p>
    <w:p w:rsidR="009246F3" w:rsidRDefault="00DA3015" w:rsidP="000D51FA">
      <w:pPr>
        <w:numPr>
          <w:ilvl w:val="0"/>
          <w:numId w:val="3"/>
        </w:numPr>
        <w:pBdr>
          <w:top w:val="nil"/>
          <w:left w:val="nil"/>
          <w:bottom w:val="nil"/>
          <w:right w:val="nil"/>
          <w:between w:val="nil"/>
        </w:pBdr>
        <w:spacing w:after="0" w:line="384"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find out the reasons of taken security for bank lending </w:t>
      </w:r>
    </w:p>
    <w:p w:rsidR="009246F3" w:rsidRDefault="00DA3015" w:rsidP="000D51FA">
      <w:pPr>
        <w:numPr>
          <w:ilvl w:val="0"/>
          <w:numId w:val="3"/>
        </w:numPr>
        <w:pBdr>
          <w:top w:val="nil"/>
          <w:left w:val="nil"/>
          <w:bottom w:val="nil"/>
          <w:right w:val="nil"/>
          <w:between w:val="nil"/>
        </w:pBdr>
        <w:spacing w:after="0" w:line="384"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critically examine commercially banks and their lending</w:t>
      </w:r>
    </w:p>
    <w:p w:rsidR="009246F3" w:rsidRDefault="00DA3015" w:rsidP="000D51FA">
      <w:pPr>
        <w:numPr>
          <w:ilvl w:val="0"/>
          <w:numId w:val="3"/>
        </w:numPr>
        <w:pBdr>
          <w:top w:val="nil"/>
          <w:left w:val="nil"/>
          <w:bottom w:val="nil"/>
          <w:right w:val="nil"/>
          <w:between w:val="nil"/>
        </w:pBdr>
        <w:spacing w:after="0" w:line="384"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examine it from the bank security and the nature and attributes of good security</w:t>
      </w:r>
    </w:p>
    <w:p w:rsidR="009246F3" w:rsidRDefault="00DA3015" w:rsidP="000D51FA">
      <w:pPr>
        <w:numPr>
          <w:ilvl w:val="0"/>
          <w:numId w:val="3"/>
        </w:numPr>
        <w:pBdr>
          <w:top w:val="nil"/>
          <w:left w:val="nil"/>
          <w:bottom w:val="nil"/>
          <w:right w:val="nil"/>
          <w:between w:val="nil"/>
        </w:pBdr>
        <w:spacing w:after="0" w:line="384"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initiate readers with some at the acceptable security and their process of perfection </w:t>
      </w:r>
    </w:p>
    <w:p w:rsidR="009246F3" w:rsidRDefault="00DA3015" w:rsidP="000D51FA">
      <w:pPr>
        <w:numPr>
          <w:ilvl w:val="0"/>
          <w:numId w:val="3"/>
        </w:numPr>
        <w:pBdr>
          <w:top w:val="nil"/>
          <w:left w:val="nil"/>
          <w:bottom w:val="nil"/>
          <w:right w:val="nil"/>
          <w:between w:val="nil"/>
        </w:pBdr>
        <w:spacing w:after="0" w:line="384" w:lineRule="auto"/>
        <w:ind w:left="720" w:hanging="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approve and make adequate recommendation on my findings</w:t>
      </w: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1.5 </w:t>
      </w:r>
      <w:r>
        <w:rPr>
          <w:rFonts w:ascii="Times New Roman" w:eastAsia="Times New Roman" w:hAnsi="Times New Roman" w:cs="Times New Roman"/>
          <w:b/>
          <w:sz w:val="24"/>
          <w:szCs w:val="24"/>
        </w:rPr>
        <w:tab/>
        <w:t xml:space="preserve">RESEARCH HYPOTHESIS </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HO</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There is no relationship between lending principles and collateral security in the banking sectors.</w:t>
      </w: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1.6 </w:t>
      </w:r>
      <w:r>
        <w:rPr>
          <w:rFonts w:ascii="Times New Roman" w:eastAsia="Times New Roman" w:hAnsi="Times New Roman" w:cs="Times New Roman"/>
          <w:b/>
          <w:sz w:val="24"/>
          <w:szCs w:val="24"/>
        </w:rPr>
        <w:tab/>
        <w:t>SIGNIFICANCE OF THE STUDY</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Commercial banking in Nigeria has passed many milestones and evolutionary stage since it was established in nineteen century military the banking system practiced was fashioned essentially along the British banking system because of the political and economic relationship which prevailed them. However a lot of changes in local structure policies and practice have taken place since Nigeria attained independence. These are </w:t>
      </w:r>
      <w:r>
        <w:rPr>
          <w:rFonts w:ascii="Times New Roman" w:eastAsia="Times New Roman" w:hAnsi="Times New Roman" w:cs="Times New Roman"/>
          <w:sz w:val="24"/>
          <w:szCs w:val="24"/>
        </w:rPr>
        <w:lastRenderedPageBreak/>
        <w:t xml:space="preserve">capital, capability, condition and connection. The application of canons of lending will not doubt reduce the risk associated with lending it is not possible no matter the degree of the of the analysis to elicit all the faders that would affect undoing and as such some undoing are bound to be said to be last liter of defense to fall upon in the unpleasant circumstances to failure to customer is an insurance against and unforeseen circumstances the need for security is necessary by </w:t>
      </w:r>
      <w:proofErr w:type="spellStart"/>
      <w:r>
        <w:rPr>
          <w:rFonts w:ascii="Times New Roman" w:eastAsia="Times New Roman" w:hAnsi="Times New Roman" w:cs="Times New Roman"/>
          <w:sz w:val="24"/>
          <w:szCs w:val="24"/>
        </w:rPr>
        <w:t>peculla</w:t>
      </w:r>
      <w:proofErr w:type="spellEnd"/>
      <w:r>
        <w:rPr>
          <w:rFonts w:ascii="Times New Roman" w:eastAsia="Times New Roman" w:hAnsi="Times New Roman" w:cs="Times New Roman"/>
          <w:sz w:val="24"/>
          <w:szCs w:val="24"/>
        </w:rPr>
        <w:t>-business environment where bankers face different rise from potential discipline and low morality within the business community. however  the banking business was set up to facilitate the company business transaction in Nigeria the life scan of the bank later Barclay (</w:t>
      </w:r>
      <w:proofErr w:type="spellStart"/>
      <w:r>
        <w:rPr>
          <w:rFonts w:ascii="Times New Roman" w:eastAsia="Times New Roman" w:hAnsi="Times New Roman" w:cs="Times New Roman"/>
          <w:sz w:val="24"/>
          <w:szCs w:val="24"/>
        </w:rPr>
        <w:t>Dco</w:t>
      </w:r>
      <w:proofErr w:type="spellEnd"/>
      <w:r>
        <w:rPr>
          <w:rFonts w:ascii="Times New Roman" w:eastAsia="Times New Roman" w:hAnsi="Times New Roman" w:cs="Times New Roman"/>
          <w:sz w:val="24"/>
          <w:szCs w:val="24"/>
        </w:rPr>
        <w:t>) subsequently Barclay bank of Nigeria limited and now governing the establishment and supervision in accordance with the laws and procedure governing the operation of their headquarters in London.</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Between 1928 and 1952 the year when the first banking ordinance in the country come into being a member of indigenous banks were found in Nigeria. During the 15month period between February 1951 and May 1962, 18 banks were registered of all these only the national bank of Nigeria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[1993] </w:t>
      </w:r>
      <w:proofErr w:type="spellStart"/>
      <w:r>
        <w:rPr>
          <w:rFonts w:ascii="Times New Roman" w:eastAsia="Times New Roman" w:hAnsi="Times New Roman" w:cs="Times New Roman"/>
          <w:sz w:val="24"/>
          <w:szCs w:val="24"/>
        </w:rPr>
        <w:t>Agbonmagbe</w:t>
      </w:r>
      <w:proofErr w:type="spellEnd"/>
      <w:r>
        <w:rPr>
          <w:rFonts w:ascii="Times New Roman" w:eastAsia="Times New Roman" w:hAnsi="Times New Roman" w:cs="Times New Roman"/>
          <w:sz w:val="24"/>
          <w:szCs w:val="24"/>
        </w:rPr>
        <w:t xml:space="preserve"> [1938] now </w:t>
      </w:r>
      <w:proofErr w:type="spellStart"/>
      <w:r>
        <w:rPr>
          <w:rFonts w:ascii="Times New Roman" w:eastAsia="Times New Roman" w:hAnsi="Times New Roman" w:cs="Times New Roman"/>
          <w:sz w:val="24"/>
          <w:szCs w:val="24"/>
        </w:rPr>
        <w:t>Wema</w:t>
      </w:r>
      <w:proofErr w:type="spellEnd"/>
      <w:r>
        <w:rPr>
          <w:rFonts w:ascii="Times New Roman" w:eastAsia="Times New Roman" w:hAnsi="Times New Roman" w:cs="Times New Roman"/>
          <w:sz w:val="24"/>
          <w:szCs w:val="24"/>
        </w:rPr>
        <w:t xml:space="preserve"> bank and the African.</w:t>
      </w:r>
      <w:r w:rsidR="000D51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The upsurge in the investment opportunities growth in business among banking public the ever increasing number of licensed banks and most business created a yearning on the importance subject as lending in Nigeria commercial bank lastly making policies recommendation as to how commercial </w:t>
      </w:r>
      <w:proofErr w:type="spellStart"/>
      <w:r>
        <w:rPr>
          <w:rFonts w:ascii="Times New Roman" w:eastAsia="Times New Roman" w:hAnsi="Times New Roman" w:cs="Times New Roman"/>
          <w:sz w:val="24"/>
          <w:szCs w:val="24"/>
        </w:rPr>
        <w:t>banks</w:t>
      </w:r>
      <w:proofErr w:type="spellEnd"/>
      <w:r>
        <w:rPr>
          <w:rFonts w:ascii="Times New Roman" w:eastAsia="Times New Roman" w:hAnsi="Times New Roman" w:cs="Times New Roman"/>
          <w:sz w:val="24"/>
          <w:szCs w:val="24"/>
        </w:rPr>
        <w:t xml:space="preserve"> lending can effectively assist in generally capital formation in Nigeria economy serve as a need for the study.</w:t>
      </w:r>
    </w:p>
    <w:p w:rsidR="000D51FA" w:rsidRDefault="000D51FA" w:rsidP="000D51FA">
      <w:pPr>
        <w:spacing w:after="0" w:line="384" w:lineRule="auto"/>
        <w:jc w:val="both"/>
        <w:rPr>
          <w:rFonts w:ascii="Times New Roman" w:eastAsia="Times New Roman" w:hAnsi="Times New Roman" w:cs="Times New Roman"/>
          <w:b/>
          <w:sz w:val="24"/>
          <w:szCs w:val="24"/>
        </w:rPr>
      </w:pPr>
    </w:p>
    <w:p w:rsidR="000D51FA" w:rsidRDefault="000D51FA" w:rsidP="000D51FA">
      <w:pPr>
        <w:spacing w:after="0" w:line="384" w:lineRule="auto"/>
        <w:jc w:val="both"/>
        <w:rPr>
          <w:rFonts w:ascii="Times New Roman" w:eastAsia="Times New Roman" w:hAnsi="Times New Roman" w:cs="Times New Roman"/>
          <w:b/>
          <w:sz w:val="24"/>
          <w:szCs w:val="24"/>
        </w:rPr>
      </w:pPr>
    </w:p>
    <w:p w:rsidR="000D51FA" w:rsidRDefault="000D51FA" w:rsidP="000D51FA">
      <w:pPr>
        <w:spacing w:after="0" w:line="384" w:lineRule="auto"/>
        <w:jc w:val="both"/>
        <w:rPr>
          <w:rFonts w:ascii="Times New Roman" w:eastAsia="Times New Roman" w:hAnsi="Times New Roman" w:cs="Times New Roman"/>
          <w:b/>
          <w:sz w:val="24"/>
          <w:szCs w:val="24"/>
        </w:rPr>
      </w:pPr>
    </w:p>
    <w:p w:rsidR="000D51FA" w:rsidRDefault="000D51FA" w:rsidP="000D51FA">
      <w:pPr>
        <w:spacing w:after="0" w:line="384" w:lineRule="auto"/>
        <w:jc w:val="both"/>
        <w:rPr>
          <w:rFonts w:ascii="Times New Roman" w:eastAsia="Times New Roman" w:hAnsi="Times New Roman" w:cs="Times New Roman"/>
          <w:b/>
          <w:sz w:val="24"/>
          <w:szCs w:val="24"/>
        </w:rPr>
      </w:pP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1.7 </w:t>
      </w:r>
      <w:r>
        <w:rPr>
          <w:rFonts w:ascii="Times New Roman" w:eastAsia="Times New Roman" w:hAnsi="Times New Roman" w:cs="Times New Roman"/>
          <w:b/>
          <w:sz w:val="24"/>
          <w:szCs w:val="24"/>
        </w:rPr>
        <w:tab/>
        <w:t>SCOPE OF THE STUDY</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Although taking security for lending is done by all the banking to the institutional this study is going to be bank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Ilorin in particular. This step is taken because commercial banks account for the largest percentage of the security taken among the banking institution in Nigeria.</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inherent problem encountered in the case of carrying out this research main time and the financial constraint greatly; contribute to limitation of the study time. Also has part to play because of lack of enough fund and finance maximum of information would have been given on the research logic.</w:t>
      </w:r>
    </w:p>
    <w:p w:rsidR="009246F3" w:rsidRDefault="009246F3"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1.8 </w:t>
      </w:r>
      <w:r>
        <w:rPr>
          <w:rFonts w:ascii="Times New Roman" w:eastAsia="Times New Roman" w:hAnsi="Times New Roman" w:cs="Times New Roman"/>
          <w:b/>
          <w:sz w:val="24"/>
          <w:szCs w:val="24"/>
        </w:rPr>
        <w:tab/>
        <w:t>LIMITATIONS OF THE STUDY</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will examine the role of commercial bank in lending principle and this project would be divided into five chapters</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One</w:t>
      </w:r>
      <w:r>
        <w:rPr>
          <w:rFonts w:ascii="Times New Roman" w:eastAsia="Times New Roman" w:hAnsi="Times New Roman" w:cs="Times New Roman"/>
          <w:sz w:val="24"/>
          <w:szCs w:val="24"/>
        </w:rPr>
        <w:t>: Outline the introduction, statement of the problems, objective of the study, research hypothesis (H1, H2) signification of the study, definition of the key terms, and organization plan of the study.</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Two:</w:t>
      </w:r>
      <w:r>
        <w:rPr>
          <w:rFonts w:ascii="Times New Roman" w:eastAsia="Times New Roman" w:hAnsi="Times New Roman" w:cs="Times New Roman"/>
          <w:sz w:val="24"/>
          <w:szCs w:val="24"/>
        </w:rPr>
        <w:t xml:space="preserve"> Literature review, historical background of guaranty trust bank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xml:space="preserve">, security acceptable by guaranty trust bank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lending principle of guaranty trust bank plc.</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Three:</w:t>
      </w:r>
      <w:r>
        <w:rPr>
          <w:rFonts w:ascii="Times New Roman" w:eastAsia="Times New Roman" w:hAnsi="Times New Roman" w:cs="Times New Roman"/>
          <w:sz w:val="24"/>
          <w:szCs w:val="24"/>
        </w:rPr>
        <w:t xml:space="preserve"> It deals with the sources of data collection objectives of lending, lending guideline, regulatory and institutional framework of banking lending.</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Four:</w:t>
      </w:r>
      <w:r>
        <w:rPr>
          <w:rFonts w:ascii="Times New Roman" w:eastAsia="Times New Roman" w:hAnsi="Times New Roman" w:cs="Times New Roman"/>
          <w:sz w:val="24"/>
          <w:szCs w:val="24"/>
        </w:rPr>
        <w:t xml:space="preserve"> It deals with the data presentation and analysis, same techniques hypothesis.</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Chapter Five:</w:t>
      </w:r>
      <w:r>
        <w:rPr>
          <w:rFonts w:ascii="Times New Roman" w:eastAsia="Times New Roman" w:hAnsi="Times New Roman" w:cs="Times New Roman"/>
          <w:sz w:val="24"/>
          <w:szCs w:val="24"/>
        </w:rPr>
        <w:t xml:space="preserve"> It deals with finding, summary, conclusion, recommendation.</w:t>
      </w: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1.9 </w:t>
      </w:r>
      <w:r>
        <w:rPr>
          <w:rFonts w:ascii="Times New Roman" w:eastAsia="Times New Roman" w:hAnsi="Times New Roman" w:cs="Times New Roman"/>
          <w:b/>
          <w:sz w:val="24"/>
          <w:szCs w:val="24"/>
        </w:rPr>
        <w:tab/>
        <w:t>OPERATIONAL DEFINITION OF KEY TERMS</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Banks Of Bankers:</w:t>
      </w:r>
      <w:r>
        <w:rPr>
          <w:rFonts w:ascii="Times New Roman" w:eastAsia="Times New Roman" w:hAnsi="Times New Roman" w:cs="Times New Roman"/>
          <w:sz w:val="24"/>
          <w:szCs w:val="24"/>
        </w:rPr>
        <w:t xml:space="preserve"> Banking account of 1969 define banking as the business of receiving money from source of deposits irrespective of the payment of interest and granting of money of loan and acceptance of credit or the purchase of bills and </w:t>
      </w:r>
      <w:proofErr w:type="spellStart"/>
      <w:r>
        <w:rPr>
          <w:rFonts w:ascii="Times New Roman" w:eastAsia="Times New Roman" w:hAnsi="Times New Roman" w:cs="Times New Roman"/>
          <w:sz w:val="24"/>
          <w:szCs w:val="24"/>
        </w:rPr>
        <w:t>cheque</w:t>
      </w:r>
      <w:proofErr w:type="spellEnd"/>
      <w:r>
        <w:rPr>
          <w:rFonts w:ascii="Times New Roman" w:eastAsia="Times New Roman" w:hAnsi="Times New Roman" w:cs="Times New Roman"/>
          <w:sz w:val="24"/>
          <w:szCs w:val="24"/>
        </w:rPr>
        <w:t xml:space="preserve"> or the purchases and sales of securities or the obligation of acquires claims in respect of guarantee and other warranties for others transaction as the central bank by order published in the gazette designated as banking business. Lending to give somebody the use of asset for a period of time on the understanding that its equivalent plus cost could returned.</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Bank Lending:</w:t>
      </w:r>
      <w:r>
        <w:rPr>
          <w:rFonts w:ascii="Times New Roman" w:eastAsia="Times New Roman" w:hAnsi="Times New Roman" w:cs="Times New Roman"/>
          <w:sz w:val="24"/>
          <w:szCs w:val="24"/>
        </w:rPr>
        <w:t xml:space="preserve"> It can be said to be a kind of financial assistance given by banks to their customer upon which agreed interest in charge over a make period of time in order to enhance growth to their [customer] business and make them valuable customers to the bank.</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Lending Proposition:</w:t>
      </w:r>
      <w:r>
        <w:rPr>
          <w:rFonts w:ascii="Times New Roman" w:eastAsia="Times New Roman" w:hAnsi="Times New Roman" w:cs="Times New Roman"/>
          <w:sz w:val="24"/>
          <w:szCs w:val="24"/>
        </w:rPr>
        <w:t xml:space="preserve"> This is a statement containing fact about a customer and loan he </w:t>
      </w:r>
      <w:proofErr w:type="spellStart"/>
      <w:r>
        <w:rPr>
          <w:rFonts w:ascii="Times New Roman" w:eastAsia="Times New Roman" w:hAnsi="Times New Roman" w:cs="Times New Roman"/>
          <w:sz w:val="24"/>
          <w:szCs w:val="24"/>
        </w:rPr>
        <w:t>his</w:t>
      </w:r>
      <w:proofErr w:type="spellEnd"/>
      <w:r>
        <w:rPr>
          <w:rFonts w:ascii="Times New Roman" w:eastAsia="Times New Roman" w:hAnsi="Times New Roman" w:cs="Times New Roman"/>
          <w:sz w:val="24"/>
          <w:szCs w:val="24"/>
        </w:rPr>
        <w:t xml:space="preserve"> demanding.</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Amount of the Loan:</w:t>
      </w:r>
      <w:r>
        <w:rPr>
          <w:rFonts w:ascii="Times New Roman" w:eastAsia="Times New Roman" w:hAnsi="Times New Roman" w:cs="Times New Roman"/>
          <w:sz w:val="24"/>
          <w:szCs w:val="24"/>
        </w:rPr>
        <w:t xml:space="preserve"> this can be defined as the exact amount needed by the customer. </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Source of Repayment:</w:t>
      </w:r>
      <w:r>
        <w:rPr>
          <w:rFonts w:ascii="Times New Roman" w:eastAsia="Times New Roman" w:hAnsi="Times New Roman" w:cs="Times New Roman"/>
          <w:sz w:val="24"/>
          <w:szCs w:val="24"/>
        </w:rPr>
        <w:t xml:space="preserve"> This is ability to customer to be able to repay the advance or long given to him agreed on.</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Security for Loan:</w:t>
      </w:r>
      <w:r>
        <w:rPr>
          <w:rFonts w:ascii="Times New Roman" w:eastAsia="Times New Roman" w:hAnsi="Times New Roman" w:cs="Times New Roman"/>
          <w:sz w:val="24"/>
          <w:szCs w:val="24"/>
        </w:rPr>
        <w:t xml:space="preserve"> This is ability to provide tangible assets by the customer which the bank can fall brick in case of customer default.</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Government Policy: </w:t>
      </w:r>
      <w:r>
        <w:rPr>
          <w:rFonts w:ascii="Times New Roman" w:eastAsia="Times New Roman" w:hAnsi="Times New Roman" w:cs="Times New Roman"/>
          <w:sz w:val="24"/>
          <w:szCs w:val="24"/>
        </w:rPr>
        <w:t>These are policies adopted by various banks.</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The Borrower [Customer]:</w:t>
      </w:r>
      <w:r>
        <w:rPr>
          <w:rFonts w:ascii="Times New Roman" w:eastAsia="Times New Roman" w:hAnsi="Times New Roman" w:cs="Times New Roman"/>
          <w:sz w:val="24"/>
          <w:szCs w:val="24"/>
        </w:rPr>
        <w:t xml:space="preserve"> This is the person whom credit facility is granted.</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Overdraft:</w:t>
      </w:r>
      <w:r>
        <w:rPr>
          <w:rFonts w:ascii="Times New Roman" w:eastAsia="Times New Roman" w:hAnsi="Times New Roman" w:cs="Times New Roman"/>
          <w:sz w:val="24"/>
          <w:szCs w:val="24"/>
        </w:rPr>
        <w:t xml:space="preserve"> This is only allowed to bank customer that keep current account, customer are allowed to over draw their account up to an agreed limited.</w:t>
      </w:r>
    </w:p>
    <w:p w:rsidR="009246F3" w:rsidRDefault="009246F3" w:rsidP="000D51FA">
      <w:pPr>
        <w:spacing w:after="0" w:line="384" w:lineRule="auto"/>
        <w:rPr>
          <w:rFonts w:ascii="Times New Roman" w:eastAsia="Times New Roman" w:hAnsi="Times New Roman" w:cs="Times New Roman"/>
          <w:sz w:val="24"/>
          <w:szCs w:val="24"/>
        </w:rPr>
      </w:pPr>
    </w:p>
    <w:p w:rsidR="009246F3" w:rsidRDefault="00DA3015" w:rsidP="000D51FA">
      <w:pPr>
        <w:spacing w:after="0"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9246F3" w:rsidRDefault="00DA3015" w:rsidP="000D51FA">
      <w:pPr>
        <w:spacing w:after="0"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LITERATURE REVIEW</w:t>
      </w:r>
    </w:p>
    <w:p w:rsidR="009246F3" w:rsidRDefault="00DA3015" w:rsidP="000D51FA">
      <w:pPr>
        <w:spacing w:after="0" w:line="38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2.1 </w:t>
      </w:r>
      <w:r>
        <w:rPr>
          <w:rFonts w:ascii="Times New Roman" w:eastAsia="Times New Roman" w:hAnsi="Times New Roman" w:cs="Times New Roman"/>
          <w:b/>
          <w:sz w:val="24"/>
          <w:szCs w:val="24"/>
        </w:rPr>
        <w:tab/>
        <w:t>INTRODUCTION</w:t>
      </w:r>
    </w:p>
    <w:p w:rsidR="009246F3" w:rsidRDefault="00DA3015" w:rsidP="000D51FA">
      <w:pPr>
        <w:spacing w:after="0" w:line="38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Pr>
          <w:rFonts w:ascii="Times New Roman" w:eastAsia="Times New Roman" w:hAnsi="Times New Roman" w:cs="Times New Roman"/>
          <w:b/>
          <w:sz w:val="24"/>
          <w:szCs w:val="24"/>
        </w:rPr>
        <w:tab/>
        <w:t>CONCEPTUAL FRAMEWORK</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Many economic expect and people from banking and financial institution have expressed their opinions on the topic ‘’ lending principle of this topic in financial institution banks’’ because the important nature of this topic in financial institutions in general and in particular banking industry many text books have with topic extensively and there has been various but common opinion leader expressed by their authors. These expressed by the leader. Shall constitute the proof on which the chapter of the project shall involve.</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Lending being the most important function of commercial bank should effective in all aspects lending is considered effective of it. Successfully reconcile the banker obligation of max</w:t>
      </w:r>
      <w:r w:rsidR="000D51FA">
        <w:rPr>
          <w:rFonts w:ascii="Times New Roman" w:eastAsia="Times New Roman" w:hAnsi="Times New Roman" w:cs="Times New Roman"/>
          <w:sz w:val="24"/>
          <w:szCs w:val="24"/>
        </w:rPr>
        <w:t>imum profitability to the share</w:t>
      </w:r>
      <w:r>
        <w:rPr>
          <w:rFonts w:ascii="Times New Roman" w:eastAsia="Times New Roman" w:hAnsi="Times New Roman" w:cs="Times New Roman"/>
          <w:sz w:val="24"/>
          <w:szCs w:val="24"/>
        </w:rPr>
        <w:t>holders and ensure the liquidity of the depositor funds such lending must also contribute to economic development.</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Effective lending requires that banks should be able to scan the wide horizon of the environment and understand what he sees having done this what he had lend and how effective the lending will depend on his personal integrity and competence in the public and competitive will depend on the degree to which he wins and sustains the confidence of the customers. </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Nwankwo</w:t>
      </w:r>
      <w:proofErr w:type="spellEnd"/>
      <w:r>
        <w:rPr>
          <w:rFonts w:ascii="Times New Roman" w:eastAsia="Times New Roman" w:hAnsi="Times New Roman" w:cs="Times New Roman"/>
          <w:sz w:val="24"/>
          <w:szCs w:val="24"/>
        </w:rPr>
        <w:t xml:space="preserve"> G. O. [1980] ‘’effective lending involve a thorough appraisal of the proposition industry and analysis of the economic environment security to be offered and management competence ‘’the stressed </w:t>
      </w:r>
      <w:proofErr w:type="spellStart"/>
      <w:r>
        <w:rPr>
          <w:rFonts w:ascii="Times New Roman" w:eastAsia="Times New Roman" w:hAnsi="Times New Roman" w:cs="Times New Roman"/>
          <w:sz w:val="24"/>
          <w:szCs w:val="24"/>
        </w:rPr>
        <w:t>fu</w:t>
      </w:r>
      <w:proofErr w:type="spellEnd"/>
      <w:r>
        <w:rPr>
          <w:rFonts w:ascii="Times New Roman" w:eastAsia="Times New Roman" w:hAnsi="Times New Roman" w:cs="Times New Roman"/>
          <w:sz w:val="24"/>
          <w:szCs w:val="24"/>
        </w:rPr>
        <w:t xml:space="preserve"> 3rther by looking at lending as highly subjective phenomenon in making his find a bankers reviews with all the technique principle and knowledge acquired through environment and project analysis the </w:t>
      </w:r>
      <w:r>
        <w:rPr>
          <w:rFonts w:ascii="Times New Roman" w:eastAsia="Times New Roman" w:hAnsi="Times New Roman" w:cs="Times New Roman"/>
          <w:sz w:val="24"/>
          <w:szCs w:val="24"/>
        </w:rPr>
        <w:lastRenderedPageBreak/>
        <w:t>whole character and the prospect of the borrower it is against these that the bank decides quantum of lending appropriate to the occasion which should be optimum the banking objective of the under and the economic objective of the country.</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 these, </w:t>
      </w:r>
      <w:proofErr w:type="spellStart"/>
      <w:r>
        <w:rPr>
          <w:rFonts w:ascii="Times New Roman" w:eastAsia="Times New Roman" w:hAnsi="Times New Roman" w:cs="Times New Roman"/>
          <w:sz w:val="24"/>
          <w:szCs w:val="24"/>
        </w:rPr>
        <w:t>Nwankwo</w:t>
      </w:r>
      <w:proofErr w:type="spellEnd"/>
      <w:r>
        <w:rPr>
          <w:rFonts w:ascii="Times New Roman" w:eastAsia="Times New Roman" w:hAnsi="Times New Roman" w:cs="Times New Roman"/>
          <w:sz w:val="24"/>
          <w:szCs w:val="24"/>
        </w:rPr>
        <w:t xml:space="preserve"> define effective lending as that which maximize profitability, liquidity and security requirement of the bankers and development objectives of the economic to achieve this bankers must have an identification and involvement with the economy. He involve by emphasizing that effective leading requires that a banker should rise from arm chair and go all out for the projects identify them to a bankable stages and finance them as no other commodity is more complex than financial, it requires and after sales services from the banker inform of financing counseling and advice.</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Edward W.R, Edward K.G [1987] 65% to 75% of commercial banks income is generated from lending activities it is their views that the success of bank is heavily dependent on its lending </w:t>
      </w:r>
      <w:proofErr w:type="spellStart"/>
      <w:r>
        <w:rPr>
          <w:rFonts w:ascii="Times New Roman" w:eastAsia="Times New Roman" w:hAnsi="Times New Roman" w:cs="Times New Roman"/>
          <w:sz w:val="24"/>
          <w:szCs w:val="24"/>
        </w:rPr>
        <w:t>programme</w:t>
      </w:r>
      <w:proofErr w:type="spellEnd"/>
      <w:r>
        <w:rPr>
          <w:rFonts w:ascii="Times New Roman" w:eastAsia="Times New Roman" w:hAnsi="Times New Roman" w:cs="Times New Roman"/>
          <w:sz w:val="24"/>
          <w:szCs w:val="24"/>
        </w:rPr>
        <w:t xml:space="preserve"> and successful lending from well formulated lending policy.</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They further that is desirable to have explicit binding policy to established the direction and use of the funds from stock holder and the others to control the composition and size of the bank portfolio and to determine the general circumstances under which it is appropriate to make loan. They also highlight some factors the influence lending policies. These factors are worthy of mentioning and as they are discussed below:</w:t>
      </w: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2.2.1 </w:t>
      </w:r>
      <w:r>
        <w:rPr>
          <w:rFonts w:ascii="Times New Roman" w:eastAsia="Times New Roman" w:hAnsi="Times New Roman" w:cs="Times New Roman"/>
          <w:b/>
          <w:sz w:val="24"/>
          <w:szCs w:val="24"/>
        </w:rPr>
        <w:tab/>
        <w:t xml:space="preserve">CONCEPT OF CREDIT </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Deposit money banks exists not to accept deposits but also to grant credit facilities, therefore is inevitably exposed to risk of credit management. Credit is the faith lender has in a borrower so that resources can be transferred to the borrower without immediate payment (</w:t>
      </w:r>
      <w:proofErr w:type="spellStart"/>
      <w:r>
        <w:rPr>
          <w:rFonts w:ascii="Times New Roman" w:eastAsia="Times New Roman" w:hAnsi="Times New Roman" w:cs="Times New Roman"/>
          <w:sz w:val="24"/>
          <w:szCs w:val="24"/>
        </w:rPr>
        <w:t>Greuning</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Bratanovic</w:t>
      </w:r>
      <w:proofErr w:type="spellEnd"/>
      <w:r>
        <w:rPr>
          <w:rFonts w:ascii="Times New Roman" w:eastAsia="Times New Roman" w:hAnsi="Times New Roman" w:cs="Times New Roman"/>
          <w:sz w:val="24"/>
          <w:szCs w:val="24"/>
        </w:rPr>
        <w:t xml:space="preserve">, 2009). This means the lender gives the borrower an </w:t>
      </w:r>
      <w:r>
        <w:rPr>
          <w:rFonts w:ascii="Times New Roman" w:eastAsia="Times New Roman" w:hAnsi="Times New Roman" w:cs="Times New Roman"/>
          <w:sz w:val="24"/>
          <w:szCs w:val="24"/>
        </w:rPr>
        <w:lastRenderedPageBreak/>
        <w:t>asset with the intention of getting an equal asset in value on the day of payment in a later date. Credit risk is by far the most significant risk faced by banks and success of their business depends on accurate measurement and efficient management of this risk to a greater extent than any other risks.</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financial parlance, credit also refers to the giving out of loans and the making of </w:t>
      </w:r>
      <w:proofErr w:type="spellStart"/>
      <w:r>
        <w:rPr>
          <w:rFonts w:ascii="Times New Roman" w:eastAsia="Times New Roman" w:hAnsi="Times New Roman" w:cs="Times New Roman"/>
          <w:sz w:val="24"/>
          <w:szCs w:val="24"/>
        </w:rPr>
        <w:t>dest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Gieseche</w:t>
      </w:r>
      <w:proofErr w:type="spellEnd"/>
      <w:r>
        <w:rPr>
          <w:rFonts w:ascii="Times New Roman" w:eastAsia="Times New Roman" w:hAnsi="Times New Roman" w:cs="Times New Roman"/>
          <w:sz w:val="24"/>
          <w:szCs w:val="24"/>
        </w:rPr>
        <w:t xml:space="preserve"> (2008). According to </w:t>
      </w:r>
      <w:proofErr w:type="spellStart"/>
      <w:r>
        <w:rPr>
          <w:rFonts w:ascii="Times New Roman" w:eastAsia="Times New Roman" w:hAnsi="Times New Roman" w:cs="Times New Roman"/>
          <w:sz w:val="24"/>
          <w:szCs w:val="24"/>
        </w:rPr>
        <w:t>Tetten</w:t>
      </w:r>
      <w:proofErr w:type="spellEnd"/>
      <w:r>
        <w:rPr>
          <w:rFonts w:ascii="Times New Roman" w:eastAsia="Times New Roman" w:hAnsi="Times New Roman" w:cs="Times New Roman"/>
          <w:sz w:val="24"/>
          <w:szCs w:val="24"/>
        </w:rPr>
        <w:t xml:space="preserve"> (2012), sound credit-giving is one of the most essential principles which strengthen financial institutions in their financial standing. This researcher stressed that sound credit giving establishes credit limits as well as develop credit granting process for approving new credits. Credit plays a very vital part in the economic growth and development of a country.</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These roles credit plays can be categorized into two. It enables the transfer of funds to where it will be most effectively and efficiently used and secondly, Credit economizes the use of currency or coin money as granting of credit has a multiplier effect on the volume of currency or coin in circulation.</w:t>
      </w: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2.2.2 </w:t>
      </w:r>
      <w:r>
        <w:rPr>
          <w:rFonts w:ascii="Times New Roman" w:eastAsia="Times New Roman" w:hAnsi="Times New Roman" w:cs="Times New Roman"/>
          <w:b/>
          <w:sz w:val="24"/>
          <w:szCs w:val="24"/>
        </w:rPr>
        <w:tab/>
        <w:t>CREDIT RISK MANAGEMENT STRATEGIES</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credit risk management strategies are procedures banks adopted in reducing the negative effect of credit risk. A comprehensive credit risk management structure is vital because it helps increase the revenue and survival. The main ideologies in credit risk management strategies take the following forms. They include formation of clear structure, delegation of powers; discipline and communication at all level and holding people accountable (</w:t>
      </w:r>
      <w:proofErr w:type="spellStart"/>
      <w:r>
        <w:rPr>
          <w:rFonts w:ascii="Times New Roman" w:eastAsia="Times New Roman" w:hAnsi="Times New Roman" w:cs="Times New Roman"/>
          <w:sz w:val="24"/>
          <w:szCs w:val="24"/>
        </w:rPr>
        <w:t>Kolapo</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Atel</w:t>
      </w:r>
      <w:proofErr w:type="spellEnd"/>
      <w:r>
        <w:rPr>
          <w:rFonts w:ascii="Times New Roman" w:eastAsia="Times New Roman" w:hAnsi="Times New Roman" w:cs="Times New Roman"/>
          <w:sz w:val="24"/>
          <w:szCs w:val="24"/>
        </w:rPr>
        <w:t>, 2012).</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credit management strategies are measure employed by banks to avoid or minimize the adverse effect of credit risk. A sound credit management framework as </w:t>
      </w:r>
      <w:r>
        <w:rPr>
          <w:rFonts w:ascii="Times New Roman" w:eastAsia="Times New Roman" w:hAnsi="Times New Roman" w:cs="Times New Roman"/>
          <w:sz w:val="24"/>
          <w:szCs w:val="24"/>
        </w:rPr>
        <w:lastRenderedPageBreak/>
        <w:t>stated above is crucial for banks so as to enhance profitability guarantee survival. The key principles in credit risk management process are sequences as follows:</w:t>
      </w: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Pr>
          <w:rFonts w:ascii="Times New Roman" w:eastAsia="Times New Roman" w:hAnsi="Times New Roman" w:cs="Times New Roman"/>
          <w:b/>
          <w:sz w:val="24"/>
          <w:szCs w:val="24"/>
        </w:rPr>
        <w:tab/>
        <w:t>SELECTION</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w:t>
      </w:r>
      <w:proofErr w:type="spellStart"/>
      <w:r>
        <w:rPr>
          <w:rFonts w:ascii="Times New Roman" w:eastAsia="Times New Roman" w:hAnsi="Times New Roman" w:cs="Times New Roman"/>
          <w:sz w:val="24"/>
          <w:szCs w:val="24"/>
        </w:rPr>
        <w:t>Gestel</w:t>
      </w:r>
      <w:proofErr w:type="spellEnd"/>
      <w:r>
        <w:rPr>
          <w:rFonts w:ascii="Times New Roman" w:eastAsia="Times New Roman" w:hAnsi="Times New Roman" w:cs="Times New Roman"/>
          <w:sz w:val="24"/>
          <w:szCs w:val="24"/>
        </w:rPr>
        <w:t xml:space="preserve"> et al (2010) a sound credit risk management begins with a proper choosing of borrowers and the products that suit them. For this to be possible a competent loan </w:t>
      </w:r>
      <w:proofErr w:type="spellStart"/>
      <w:r>
        <w:rPr>
          <w:rFonts w:ascii="Times New Roman" w:eastAsia="Times New Roman" w:hAnsi="Times New Roman" w:cs="Times New Roman"/>
          <w:sz w:val="24"/>
          <w:szCs w:val="24"/>
        </w:rPr>
        <w:t>officiers</w:t>
      </w:r>
      <w:proofErr w:type="spellEnd"/>
      <w:r>
        <w:rPr>
          <w:rFonts w:ascii="Times New Roman" w:eastAsia="Times New Roman" w:hAnsi="Times New Roman" w:cs="Times New Roman"/>
          <w:sz w:val="24"/>
          <w:szCs w:val="24"/>
        </w:rPr>
        <w:t xml:space="preserve"> and operative models of estimating risk should be in place. This is a very crucial stage because decisions are taking by the entire committee member. Here, borrowers that likely to are either denied or asked to secure the loan with more collateral to limit the effect of default.</w:t>
      </w: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w:t>
      </w:r>
      <w:r>
        <w:rPr>
          <w:rFonts w:ascii="Times New Roman" w:eastAsia="Times New Roman" w:hAnsi="Times New Roman" w:cs="Times New Roman"/>
          <w:b/>
          <w:sz w:val="24"/>
          <w:szCs w:val="24"/>
        </w:rPr>
        <w:tab/>
        <w:t xml:space="preserve">LIMITATION </w:t>
      </w:r>
    </w:p>
    <w:p w:rsidR="009246F3" w:rsidRDefault="00DA3015" w:rsidP="000D51FA">
      <w:pPr>
        <w:spacing w:after="0" w:line="384"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Gestel</w:t>
      </w:r>
      <w:proofErr w:type="spellEnd"/>
      <w:r>
        <w:rPr>
          <w:rFonts w:ascii="Times New Roman" w:eastAsia="Times New Roman" w:hAnsi="Times New Roman" w:cs="Times New Roman"/>
          <w:sz w:val="24"/>
          <w:szCs w:val="24"/>
        </w:rPr>
        <w:t xml:space="preserve"> et al (2009) stated that this method aids the bank by reducing the amount of loss suffered from a borrower. It prevents the events where the failure of counter party to meet his or her obligation will heavily give effect to the financial performance of the bank. The number of riskier transaction is brought to the bearer minimal.</w:t>
      </w: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ab/>
        <w:t>DIVERSIFICATION</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Here, banks should deal with different counterparties ranging from individual and industries. This helps to spread the risk across various borrowers so that banks can reduce impart of loss; it is much workable for large and international banks, that is, managing credit risk through risk diversification or spread (</w:t>
      </w:r>
      <w:proofErr w:type="spellStart"/>
      <w:r>
        <w:rPr>
          <w:rFonts w:ascii="Times New Roman" w:eastAsia="Times New Roman" w:hAnsi="Times New Roman" w:cs="Times New Roman"/>
          <w:sz w:val="24"/>
          <w:szCs w:val="24"/>
        </w:rPr>
        <w:t>Gestle</w:t>
      </w:r>
      <w:proofErr w:type="spellEnd"/>
      <w:r>
        <w:rPr>
          <w:rFonts w:ascii="Times New Roman" w:eastAsia="Times New Roman" w:hAnsi="Times New Roman" w:cs="Times New Roman"/>
          <w:sz w:val="24"/>
          <w:szCs w:val="24"/>
        </w:rPr>
        <w:t xml:space="preserve"> et </w:t>
      </w:r>
      <w:proofErr w:type="gramStart"/>
      <w:r>
        <w:rPr>
          <w:rFonts w:ascii="Times New Roman" w:eastAsia="Times New Roman" w:hAnsi="Times New Roman" w:cs="Times New Roman"/>
          <w:sz w:val="24"/>
          <w:szCs w:val="24"/>
        </w:rPr>
        <w:t>at ,2009</w:t>
      </w:r>
      <w:proofErr w:type="gramEnd"/>
      <w:r>
        <w:rPr>
          <w:rFonts w:ascii="Times New Roman" w:eastAsia="Times New Roman" w:hAnsi="Times New Roman" w:cs="Times New Roman"/>
          <w:sz w:val="24"/>
          <w:szCs w:val="24"/>
        </w:rPr>
        <w:t>).</w:t>
      </w:r>
    </w:p>
    <w:p w:rsidR="000D51FA" w:rsidRDefault="000D51FA" w:rsidP="000D51FA">
      <w:pPr>
        <w:spacing w:after="0" w:line="384" w:lineRule="auto"/>
        <w:jc w:val="both"/>
        <w:rPr>
          <w:rFonts w:ascii="Times New Roman" w:eastAsia="Times New Roman" w:hAnsi="Times New Roman" w:cs="Times New Roman"/>
          <w:b/>
          <w:sz w:val="24"/>
          <w:szCs w:val="24"/>
        </w:rPr>
      </w:pPr>
    </w:p>
    <w:p w:rsidR="000D51FA" w:rsidRDefault="000D51FA" w:rsidP="000D51FA">
      <w:pPr>
        <w:spacing w:after="0" w:line="384" w:lineRule="auto"/>
        <w:jc w:val="both"/>
        <w:rPr>
          <w:rFonts w:ascii="Times New Roman" w:eastAsia="Times New Roman" w:hAnsi="Times New Roman" w:cs="Times New Roman"/>
          <w:b/>
          <w:sz w:val="24"/>
          <w:szCs w:val="24"/>
        </w:rPr>
      </w:pP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w:t>
      </w:r>
      <w:r>
        <w:rPr>
          <w:rFonts w:ascii="Times New Roman" w:eastAsia="Times New Roman" w:hAnsi="Times New Roman" w:cs="Times New Roman"/>
          <w:b/>
          <w:sz w:val="24"/>
          <w:szCs w:val="24"/>
        </w:rPr>
        <w:tab/>
        <w:t>CREDIT ENHANCEMENT</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w:t>
      </w:r>
      <w:proofErr w:type="spellStart"/>
      <w:r>
        <w:rPr>
          <w:rFonts w:ascii="Times New Roman" w:eastAsia="Times New Roman" w:hAnsi="Times New Roman" w:cs="Times New Roman"/>
          <w:sz w:val="24"/>
          <w:szCs w:val="24"/>
        </w:rPr>
        <w:t>Gestel</w:t>
      </w:r>
      <w:proofErr w:type="spellEnd"/>
      <w:r>
        <w:rPr>
          <w:rFonts w:ascii="Times New Roman" w:eastAsia="Times New Roman" w:hAnsi="Times New Roman" w:cs="Times New Roman"/>
          <w:sz w:val="24"/>
          <w:szCs w:val="24"/>
        </w:rPr>
        <w:t xml:space="preserve"> et al 2009) when a bank realizes it is exposed to much risk when dealing with a particular kind of borrowers; it solves this by acquiring an insurance policy to cover for the any future losses through this, the quality of the loan facility is improves. It is called credit risk mitigation.</w:t>
      </w: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w:t>
      </w:r>
      <w:r>
        <w:rPr>
          <w:rFonts w:ascii="Times New Roman" w:eastAsia="Times New Roman" w:hAnsi="Times New Roman" w:cs="Times New Roman"/>
          <w:b/>
          <w:sz w:val="24"/>
          <w:szCs w:val="24"/>
        </w:rPr>
        <w:tab/>
        <w:t>COMPLIANCE TO BASEL ACCORD</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 committee on banking supervision enlarges the procedures through which a bank can manage its exposure to credit risk. One of the principles is constantly changing and reviewing their credit risk policies to suit the prevailing economic trend in the country. This can be done borrowers properly. This will lead to a better understanding of the customer they are dealing with </w:t>
      </w:r>
      <w:proofErr w:type="gramStart"/>
      <w:r>
        <w:rPr>
          <w:rFonts w:ascii="Times New Roman" w:eastAsia="Times New Roman" w:hAnsi="Times New Roman" w:cs="Times New Roman"/>
          <w:sz w:val="24"/>
          <w:szCs w:val="24"/>
        </w:rPr>
        <w:t>( Basel</w:t>
      </w:r>
      <w:proofErr w:type="gramEnd"/>
      <w:r>
        <w:rPr>
          <w:rFonts w:ascii="Times New Roman" w:eastAsia="Times New Roman" w:hAnsi="Times New Roman" w:cs="Times New Roman"/>
          <w:sz w:val="24"/>
          <w:szCs w:val="24"/>
        </w:rPr>
        <w:t xml:space="preserve"> committee on banking supervision 2012) these strategies do not prevent credit this    based is built on three pillar.</w:t>
      </w:r>
    </w:p>
    <w:p w:rsidR="009246F3" w:rsidRDefault="00DA3015" w:rsidP="000D51FA">
      <w:pPr>
        <w:numPr>
          <w:ilvl w:val="0"/>
          <w:numId w:val="1"/>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Minimum capital requirement </w:t>
      </w:r>
    </w:p>
    <w:p w:rsidR="009246F3" w:rsidRDefault="00DA3015" w:rsidP="000D51FA">
      <w:pPr>
        <w:numPr>
          <w:ilvl w:val="0"/>
          <w:numId w:val="1"/>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Supervisory review</w:t>
      </w:r>
    </w:p>
    <w:p w:rsidR="009246F3" w:rsidRDefault="00DA3015" w:rsidP="000D51FA">
      <w:pPr>
        <w:numPr>
          <w:ilvl w:val="0"/>
          <w:numId w:val="1"/>
        </w:numPr>
        <w:pBdr>
          <w:top w:val="nil"/>
          <w:left w:val="nil"/>
          <w:bottom w:val="nil"/>
          <w:right w:val="nil"/>
          <w:between w:val="nil"/>
        </w:pBdr>
        <w:spacing w:after="0" w:line="384"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Market discipline </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Pillar 1 addresses the minimum capital requirement that is the rule which a bank calculates it regulatory capital. The minimum required capital </w:t>
      </w:r>
      <w:proofErr w:type="gramStart"/>
      <w:r>
        <w:rPr>
          <w:rFonts w:ascii="Times New Roman" w:eastAsia="Times New Roman" w:hAnsi="Times New Roman" w:cs="Times New Roman"/>
          <w:sz w:val="24"/>
          <w:szCs w:val="24"/>
        </w:rPr>
        <w:t>ratio(</w:t>
      </w:r>
      <w:proofErr w:type="gramEnd"/>
      <w:r>
        <w:rPr>
          <w:rFonts w:ascii="Times New Roman" w:eastAsia="Times New Roman" w:hAnsi="Times New Roman" w:cs="Times New Roman"/>
          <w:sz w:val="24"/>
          <w:szCs w:val="24"/>
        </w:rPr>
        <w:t>8%) remained unchanged under base II while the way to calculate the risk-weighted-assets has been changed as to the pillar.</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 II, it concerns with the supervisory review process and has been a supplement to the minimum capital requirement. Therefore, it requires interaction between banks and supervisors in the assessment and planning of the capital adequate (Lind, 2009). The last pillar seeks to complement these activities through a stronger market discipline by disclosure of bank’s key information of risk assessment procedures </w:t>
      </w:r>
      <w:r>
        <w:rPr>
          <w:rFonts w:ascii="Times New Roman" w:eastAsia="Times New Roman" w:hAnsi="Times New Roman" w:cs="Times New Roman"/>
          <w:sz w:val="24"/>
          <w:szCs w:val="24"/>
        </w:rPr>
        <w:lastRenderedPageBreak/>
        <w:t>and capital adequacy (</w:t>
      </w:r>
      <w:proofErr w:type="spellStart"/>
      <w:r>
        <w:rPr>
          <w:rFonts w:ascii="Times New Roman" w:eastAsia="Times New Roman" w:hAnsi="Times New Roman" w:cs="Times New Roman"/>
          <w:sz w:val="24"/>
          <w:szCs w:val="24"/>
        </w:rPr>
        <w:t>Ferquason</w:t>
      </w:r>
      <w:proofErr w:type="spellEnd"/>
      <w:r>
        <w:rPr>
          <w:rFonts w:ascii="Times New Roman" w:eastAsia="Times New Roman" w:hAnsi="Times New Roman" w:cs="Times New Roman"/>
          <w:sz w:val="24"/>
          <w:szCs w:val="24"/>
        </w:rPr>
        <w:t>, 2009). This is to some extent, could enable market participant to assess the bank’s risk profile and level of capitalization.</w:t>
      </w: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2.2.3 </w:t>
      </w:r>
      <w:r>
        <w:rPr>
          <w:rFonts w:ascii="Times New Roman" w:eastAsia="Times New Roman" w:hAnsi="Times New Roman" w:cs="Times New Roman"/>
          <w:b/>
          <w:sz w:val="24"/>
          <w:szCs w:val="24"/>
        </w:rPr>
        <w:tab/>
        <w:t>LOAN LOSS PROVISION</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guideline further states that licensed banks are required to make adequate provisions for perceived losses based on the credit portfolio classification system prescribed above in other to reflect their true financial condition. Two types of provision (that is specified and general) are considered adequate to achieve this objective specific provisions are made in recognition of the fact that even performing credit facility harbors some risk of loss no matter how small consequently, all licensed banks shall be required to make specific provisions for non-performing credits as directed by the regulatory authorities.</w:t>
      </w: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 </w:t>
      </w:r>
      <w:r>
        <w:rPr>
          <w:rFonts w:ascii="Times New Roman" w:eastAsia="Times New Roman" w:hAnsi="Times New Roman" w:cs="Times New Roman"/>
          <w:b/>
          <w:sz w:val="24"/>
          <w:szCs w:val="24"/>
        </w:rPr>
        <w:tab/>
        <w:t>THEORETICAL FRAMEWORK</w:t>
      </w: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2.3.1 </w:t>
      </w:r>
      <w:r>
        <w:rPr>
          <w:rFonts w:ascii="Times New Roman" w:eastAsia="Times New Roman" w:hAnsi="Times New Roman" w:cs="Times New Roman"/>
          <w:b/>
          <w:sz w:val="24"/>
          <w:szCs w:val="24"/>
        </w:rPr>
        <w:tab/>
        <w:t xml:space="preserve">LOAN PRICING THEORY </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Banks cannot always set high interest rates. Banks should consider the problems of adverse selection and moral hazard since it is very difficult to forecast the borrower type at the start of the banking relationship. If banks set interest rates too high, they may induce adverse selection problems because high risk borrowers are willing to accept these high rates. Once this borrower receive the loans they may develop moral hazard behavior or so called borrower moral hazard since they are likely to take on highly risky projects or investment. From this reasoning it is usual that in some cases we may not find that the interest rate set by banks is commensurate with the risk of the borrower.</w:t>
      </w:r>
    </w:p>
    <w:p w:rsidR="000D51FA" w:rsidRDefault="000D51FA" w:rsidP="000D51FA">
      <w:pPr>
        <w:spacing w:after="0" w:line="384" w:lineRule="auto"/>
        <w:jc w:val="both"/>
        <w:rPr>
          <w:rFonts w:ascii="Times New Roman" w:eastAsia="Times New Roman" w:hAnsi="Times New Roman" w:cs="Times New Roman"/>
          <w:b/>
          <w:sz w:val="24"/>
          <w:szCs w:val="24"/>
        </w:rPr>
      </w:pP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2.3.2 </w:t>
      </w:r>
      <w:r>
        <w:rPr>
          <w:rFonts w:ascii="Times New Roman" w:eastAsia="Times New Roman" w:hAnsi="Times New Roman" w:cs="Times New Roman"/>
          <w:b/>
          <w:sz w:val="24"/>
          <w:szCs w:val="24"/>
        </w:rPr>
        <w:tab/>
        <w:t xml:space="preserve">CREDIT RISK THEORY </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adopted credit risk theory by Melton</w:t>
      </w:r>
      <w:r w:rsidR="000D51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(2009) this theory was adopted by the researchers because it holds on important role in credit management. In spite of the fact individual have been confronting credit risk as far as early ages, credit risk has not been critically examined until 30’s. During the early writing up before 2002 for a customer to be able to access a loan facility the financial body tends adopt a conventional actuarial strategy for credit risk. This is where significant trouble lie, in their entire believe or reliance on chronicled information. As of not long ago, were but quantitative methodologies of evaluating credit risk organizational approach, diminished shape evaluation and deficient data approach (Crosble2005)</w:t>
      </w: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2.3.3 </w:t>
      </w:r>
      <w:r>
        <w:rPr>
          <w:rFonts w:ascii="Times New Roman" w:eastAsia="Times New Roman" w:hAnsi="Times New Roman" w:cs="Times New Roman"/>
          <w:b/>
          <w:sz w:val="24"/>
          <w:szCs w:val="24"/>
        </w:rPr>
        <w:tab/>
        <w:t>FIRM CHARACTERISTICS THEORY</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These theories predict that number borrowing relationships will be decreasing for small, high quality, opaque in terms of information and constraints forms, all other things being equal, Robert and Gary (2010) state that the most obvious characteristics of failed banks is not poor operating efficiency, however, but an increased volume of non-performing loans, non-performing loans in failed banks have typically been associated with regional macroeconomic problem. D.E Young and Whalen (2009) observed that the office of the comptroller of the currency found the difference between failed banks and those that remained healthy or recovered from problems was the caliber of management. Superior managers not only run their banks in a cost efficient fashion, and thus generate large profits relative to their peers, but also impose better loan underwriting and monitoring standards than their peers which result to better credit quality </w:t>
      </w:r>
      <w:proofErr w:type="spellStart"/>
      <w:proofErr w:type="gramStart"/>
      <w:r>
        <w:rPr>
          <w:rFonts w:ascii="Times New Roman" w:eastAsia="Times New Roman" w:hAnsi="Times New Roman" w:cs="Times New Roman"/>
          <w:sz w:val="24"/>
          <w:szCs w:val="24"/>
        </w:rPr>
        <w:t>Kargi</w:t>
      </w:r>
      <w:proofErr w:type="spellEnd"/>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2011).</w:t>
      </w:r>
    </w:p>
    <w:p w:rsidR="009246F3" w:rsidRDefault="009246F3" w:rsidP="000D51FA">
      <w:pPr>
        <w:pBdr>
          <w:top w:val="nil"/>
          <w:left w:val="nil"/>
          <w:bottom w:val="nil"/>
          <w:right w:val="nil"/>
          <w:between w:val="nil"/>
        </w:pBdr>
        <w:spacing w:after="0" w:line="384" w:lineRule="auto"/>
        <w:ind w:left="912" w:hanging="721"/>
        <w:jc w:val="both"/>
        <w:rPr>
          <w:rFonts w:ascii="Times New Roman" w:eastAsia="Times New Roman" w:hAnsi="Times New Roman" w:cs="Times New Roman"/>
          <w:color w:val="000000"/>
          <w:sz w:val="24"/>
          <w:szCs w:val="24"/>
        </w:rPr>
      </w:pPr>
    </w:p>
    <w:p w:rsidR="000D51FA" w:rsidRDefault="000D51FA" w:rsidP="000D51FA">
      <w:pPr>
        <w:pBdr>
          <w:top w:val="nil"/>
          <w:left w:val="nil"/>
          <w:bottom w:val="nil"/>
          <w:right w:val="nil"/>
          <w:between w:val="nil"/>
        </w:pBdr>
        <w:spacing w:after="0" w:line="384" w:lineRule="auto"/>
        <w:ind w:left="912" w:hanging="721"/>
        <w:jc w:val="both"/>
        <w:rPr>
          <w:rFonts w:ascii="Times New Roman" w:eastAsia="Times New Roman" w:hAnsi="Times New Roman" w:cs="Times New Roman"/>
          <w:color w:val="000000"/>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2.4 </w:t>
      </w:r>
      <w:r>
        <w:rPr>
          <w:rFonts w:ascii="Times New Roman" w:eastAsia="Times New Roman" w:hAnsi="Times New Roman" w:cs="Times New Roman"/>
          <w:b/>
          <w:sz w:val="24"/>
          <w:szCs w:val="24"/>
        </w:rPr>
        <w:tab/>
        <w:t>EMPIRICAL FRAMEWORK</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Pyle (2008) researched on bank credit management and he discovered that banks are other financial institutions need to reach expected administrative necessities for chances estimation capital. Be that as it may, it would be unaware to imagine that day to day business is to purpose of setting up a good hazard administrated system. It was held chief require dependable hazard measure to guide funding to exercise with the best hazard/compensate proportions the require </w:t>
      </w:r>
      <w:proofErr w:type="spellStart"/>
      <w:r>
        <w:rPr>
          <w:rFonts w:ascii="Times New Roman" w:eastAsia="Times New Roman" w:hAnsi="Times New Roman" w:cs="Times New Roman"/>
          <w:sz w:val="24"/>
          <w:szCs w:val="24"/>
        </w:rPr>
        <w:t>guage</w:t>
      </w:r>
      <w:proofErr w:type="spellEnd"/>
      <w:r>
        <w:rPr>
          <w:rFonts w:ascii="Times New Roman" w:eastAsia="Times New Roman" w:hAnsi="Times New Roman" w:cs="Times New Roman"/>
          <w:sz w:val="24"/>
          <w:szCs w:val="24"/>
        </w:rPr>
        <w:t xml:space="preserve"> of the measure of potential misfortunes to remain inside cut-off point  forced by prompting accessible liquidity, by leasers, clients and controllers. They requires instruments to search position and make motivations for judicious hazard taking by division and people.</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Credit hazard radiate from the way banks manage people, corporate, money related bases or supreme materials. A poor portfolio may haul in fluidity and also credit chanced. The point of credit hazard administration framework and is essential to each bank’s base and in the long run the survival of all managing an account foundation. It is in this way critical that credit choices are made by sound investigations of dangers required to maintain a strategic distance from damager to bank’s gainfully. They held powerful management of credit risk is a primary part of a far reaching strategy to chance management and primary to the long achievement of all saving money organizations.</w:t>
      </w: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Evaluates the impact of credit risk management on profitability of some selected DMBs in Nigeria.</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 from the panel least square (PLS) estimate found that credit risk management has a significant impact on the profitability of Nigerian banks. </w:t>
      </w:r>
      <w:proofErr w:type="spellStart"/>
      <w:r>
        <w:rPr>
          <w:rFonts w:ascii="Times New Roman" w:eastAsia="Times New Roman" w:hAnsi="Times New Roman" w:cs="Times New Roman"/>
          <w:sz w:val="24"/>
          <w:szCs w:val="24"/>
        </w:rPr>
        <w:t>Poudel</w:t>
      </w:r>
      <w:proofErr w:type="spellEnd"/>
      <w:r>
        <w:rPr>
          <w:rFonts w:ascii="Times New Roman" w:eastAsia="Times New Roman" w:hAnsi="Times New Roman" w:cs="Times New Roman"/>
          <w:sz w:val="24"/>
          <w:szCs w:val="24"/>
        </w:rPr>
        <w:t xml:space="preserve"> (2012) studied the factor affecting commercial banks performance in </w:t>
      </w:r>
      <w:proofErr w:type="spellStart"/>
      <w:r>
        <w:rPr>
          <w:rFonts w:ascii="Times New Roman" w:eastAsia="Times New Roman" w:hAnsi="Times New Roman" w:cs="Times New Roman"/>
          <w:sz w:val="24"/>
          <w:szCs w:val="24"/>
        </w:rPr>
        <w:t>Nepel</w:t>
      </w:r>
      <w:proofErr w:type="spellEnd"/>
      <w:r>
        <w:rPr>
          <w:rFonts w:ascii="Times New Roman" w:eastAsia="Times New Roman" w:hAnsi="Times New Roman" w:cs="Times New Roman"/>
          <w:sz w:val="24"/>
          <w:szCs w:val="24"/>
        </w:rPr>
        <w:t xml:space="preserve"> for the period of 2002- 2012 and used a linear regression analysis technique. The study revealed a </w:t>
      </w:r>
      <w:r>
        <w:rPr>
          <w:rFonts w:ascii="Times New Roman" w:eastAsia="Times New Roman" w:hAnsi="Times New Roman" w:cs="Times New Roman"/>
          <w:sz w:val="24"/>
          <w:szCs w:val="24"/>
        </w:rPr>
        <w:lastRenderedPageBreak/>
        <w:t>significant inverse relationship between commercial bank performance measure by ROA and credit risk measure by default rate and capital adequacy ratio. In this study, the prior assumption is that credit risk (non-performing loans, loan provisions loans and advances) has a negative impact on profitability.</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Additionally, there are other internal variables such as capital adequacy, bank size and age that could affect the profitability (ROA and ROE) of a bank. The 2015 credit management and bank performance of listed banks in Nigeria revealed that ratio of non-performance loans and bank performance of listed bank Nigeria revealed that the ratio of non-performance loans and bad debts do not have a significant negative effect on the performance of banks in Nigeria while secured and unsecured loan ratio and bank’s performance was not significant (</w:t>
      </w:r>
      <w:proofErr w:type="spellStart"/>
      <w:r>
        <w:rPr>
          <w:rFonts w:ascii="Times New Roman" w:eastAsia="Times New Roman" w:hAnsi="Times New Roman" w:cs="Times New Roman"/>
          <w:sz w:val="24"/>
          <w:szCs w:val="24"/>
        </w:rPr>
        <w:t>Uwalamwa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Uwuigble</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Oyewo</w:t>
      </w:r>
      <w:proofErr w:type="spellEnd"/>
      <w:r>
        <w:rPr>
          <w:rFonts w:ascii="Times New Roman" w:eastAsia="Times New Roman" w:hAnsi="Times New Roman" w:cs="Times New Roman"/>
          <w:sz w:val="24"/>
          <w:szCs w:val="24"/>
        </w:rPr>
        <w:t xml:space="preserve"> 2015). Saeed and </w:t>
      </w:r>
      <w:proofErr w:type="spellStart"/>
      <w:r>
        <w:rPr>
          <w:rFonts w:ascii="Times New Roman" w:eastAsia="Times New Roman" w:hAnsi="Times New Roman" w:cs="Times New Roman"/>
          <w:sz w:val="24"/>
          <w:szCs w:val="24"/>
        </w:rPr>
        <w:t>Zahid</w:t>
      </w:r>
      <w:proofErr w:type="spellEnd"/>
      <w:r>
        <w:rPr>
          <w:rFonts w:ascii="Times New Roman" w:eastAsia="Times New Roman" w:hAnsi="Times New Roman" w:cs="Times New Roman"/>
          <w:sz w:val="24"/>
          <w:szCs w:val="24"/>
        </w:rPr>
        <w:t xml:space="preserve">) studied the impact of credit risk on profitability the result showed that credit risk indicators had a positive association with profitability of the bank. </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sound management of credit risk is a significant element of an all-inclusive method to the risk management as a whole and vital to the future progress of any financial institution.</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Banks play a major role in the credit because assemble deposits from various surplus units and make them available to the deficit unit for department activities. This implies that bank gives out loan to borrower from deposits made by the public with the objective of increasing their profitability. Now, since banks make huge profit through their role as financial intermediaries, it beholds on them to find way of managing credit and thereby guarding and enhancing their profitability (Mohammed and </w:t>
      </w:r>
      <w:proofErr w:type="spellStart"/>
      <w:r>
        <w:rPr>
          <w:rFonts w:ascii="Times New Roman" w:eastAsia="Times New Roman" w:hAnsi="Times New Roman" w:cs="Times New Roman"/>
          <w:sz w:val="24"/>
          <w:szCs w:val="24"/>
        </w:rPr>
        <w:t>Garba</w:t>
      </w:r>
      <w:proofErr w:type="spellEnd"/>
      <w:r>
        <w:rPr>
          <w:rFonts w:ascii="Times New Roman" w:eastAsia="Times New Roman" w:hAnsi="Times New Roman" w:cs="Times New Roman"/>
          <w:sz w:val="24"/>
          <w:szCs w:val="24"/>
        </w:rPr>
        <w:t xml:space="preserve"> 2015).</w:t>
      </w:r>
    </w:p>
    <w:p w:rsidR="000D51FA" w:rsidRDefault="000D51FA" w:rsidP="000D51FA">
      <w:pPr>
        <w:spacing w:after="0" w:line="384" w:lineRule="auto"/>
        <w:jc w:val="both"/>
        <w:rPr>
          <w:rFonts w:ascii="Times New Roman" w:eastAsia="Times New Roman" w:hAnsi="Times New Roman" w:cs="Times New Roman"/>
          <w:b/>
          <w:sz w:val="24"/>
          <w:szCs w:val="24"/>
        </w:rPr>
      </w:pPr>
    </w:p>
    <w:p w:rsidR="000D51FA" w:rsidRDefault="000D51FA" w:rsidP="000D51FA">
      <w:pPr>
        <w:spacing w:after="0" w:line="384" w:lineRule="auto"/>
        <w:jc w:val="both"/>
        <w:rPr>
          <w:rFonts w:ascii="Times New Roman" w:eastAsia="Times New Roman" w:hAnsi="Times New Roman" w:cs="Times New Roman"/>
          <w:b/>
          <w:sz w:val="24"/>
          <w:szCs w:val="24"/>
        </w:rPr>
      </w:pP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BANK EXECUTION AND CREDIT</w:t>
      </w:r>
    </w:p>
    <w:p w:rsidR="009246F3" w:rsidRDefault="00DA3015" w:rsidP="000D51FA">
      <w:pPr>
        <w:spacing w:after="0" w:line="384" w:lineRule="auto"/>
        <w:ind w:firstLine="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Achou</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Tenguh</w:t>
      </w:r>
      <w:proofErr w:type="spellEnd"/>
      <w:r>
        <w:rPr>
          <w:rFonts w:ascii="Times New Roman" w:eastAsia="Times New Roman" w:hAnsi="Times New Roman" w:cs="Times New Roman"/>
          <w:sz w:val="24"/>
          <w:szCs w:val="24"/>
        </w:rPr>
        <w:t xml:space="preserve"> (2010) additionally led look into bank execution and credit chance administration found that there is a noteworthy (connection between money related foundation execution as far as productivity) and credit hazard administration. Good loan hazard administration spurs better judgment. In this manner, it is of pivotal significance that budgetary foundation s have good credit hazard administration and shielding the benefit of organizations and ensuring financial specialists interests. This additional valid for small scale bank organization, strategy utilized by the scientists is blended research technique.</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Credit hazard radiates from the way banks manage corporate, money related bases or supreme materials. A poor portfolio may haul fluidity and also credit chance. The point of credit hazard administration is to amplify a bank’s chance balance rate of return by keeping up credit chance introduction inside adequate limit. The effective administration credit chance is a key piece of the general hazard administration framework and essential to each bank’s base and in the long run the survival of all managing an account foundation. It is in this way critical that credit choices are made by sound investigations of dangers required to maintain a strategic distance from damages to bank’s gainfully. They held powerful management of credit risk is a primary part of a far reaching strategy to chance management and primary to the long achievement of all saving money organizations.</w:t>
      </w:r>
    </w:p>
    <w:p w:rsidR="009246F3" w:rsidRDefault="00DA3015" w:rsidP="000D51FA">
      <w:pPr>
        <w:pBdr>
          <w:top w:val="nil"/>
          <w:left w:val="nil"/>
          <w:bottom w:val="nil"/>
          <w:right w:val="nil"/>
          <w:between w:val="nil"/>
        </w:pBdr>
        <w:spacing w:after="0" w:line="384" w:lineRule="auto"/>
        <w:ind w:left="912" w:hanging="721"/>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rsidR="009246F3" w:rsidRDefault="009246F3" w:rsidP="000D51FA">
      <w:pPr>
        <w:spacing w:after="0" w:line="384" w:lineRule="auto"/>
        <w:rPr>
          <w:rFonts w:ascii="Times New Roman" w:eastAsia="Times New Roman" w:hAnsi="Times New Roman" w:cs="Times New Roman"/>
          <w:sz w:val="24"/>
          <w:szCs w:val="24"/>
        </w:rPr>
      </w:pPr>
    </w:p>
    <w:p w:rsidR="000D51FA" w:rsidRDefault="000D51FA" w:rsidP="000D51FA">
      <w:pPr>
        <w:spacing w:after="0" w:line="384" w:lineRule="auto"/>
        <w:jc w:val="center"/>
        <w:rPr>
          <w:rFonts w:ascii="Times New Roman" w:eastAsia="Times New Roman" w:hAnsi="Times New Roman" w:cs="Times New Roman"/>
          <w:b/>
          <w:sz w:val="24"/>
          <w:szCs w:val="24"/>
        </w:rPr>
      </w:pPr>
    </w:p>
    <w:p w:rsidR="000D51FA" w:rsidRDefault="000D51FA" w:rsidP="000D51FA">
      <w:pPr>
        <w:spacing w:after="0" w:line="384" w:lineRule="auto"/>
        <w:jc w:val="center"/>
        <w:rPr>
          <w:rFonts w:ascii="Times New Roman" w:eastAsia="Times New Roman" w:hAnsi="Times New Roman" w:cs="Times New Roman"/>
          <w:b/>
          <w:sz w:val="24"/>
          <w:szCs w:val="24"/>
        </w:rPr>
      </w:pPr>
    </w:p>
    <w:p w:rsidR="000D51FA" w:rsidRDefault="000D51FA" w:rsidP="000D51FA">
      <w:pPr>
        <w:spacing w:after="0" w:line="384" w:lineRule="auto"/>
        <w:jc w:val="center"/>
        <w:rPr>
          <w:rFonts w:ascii="Times New Roman" w:eastAsia="Times New Roman" w:hAnsi="Times New Roman" w:cs="Times New Roman"/>
          <w:b/>
          <w:sz w:val="24"/>
          <w:szCs w:val="24"/>
        </w:rPr>
      </w:pPr>
    </w:p>
    <w:p w:rsidR="000D51FA" w:rsidRDefault="000D51FA" w:rsidP="000D51FA">
      <w:pPr>
        <w:spacing w:after="0" w:line="384" w:lineRule="auto"/>
        <w:jc w:val="center"/>
        <w:rPr>
          <w:rFonts w:ascii="Times New Roman" w:eastAsia="Times New Roman" w:hAnsi="Times New Roman" w:cs="Times New Roman"/>
          <w:b/>
          <w:sz w:val="24"/>
          <w:szCs w:val="24"/>
        </w:rPr>
      </w:pPr>
    </w:p>
    <w:p w:rsidR="009246F3" w:rsidRDefault="00DA3015" w:rsidP="000D51FA">
      <w:pPr>
        <w:spacing w:after="0"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9246F3" w:rsidRDefault="00DA3015" w:rsidP="000D51FA">
      <w:pPr>
        <w:spacing w:after="0"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RESEARCH METHODOLOGY</w:t>
      </w: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 xml:space="preserve">INTRODUCTION </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research design adopted the use of primary data, as a well-designed questionnaire was developed. The questionnaire was designed in a way in which the objective of this study was considered. Primary data was used in this study because it involves collection of data administered to both staff and customers (business owners) of selected deposit money bank and microfinance banks. The information composed from the survey were analyzed, interpreted and summarized accordingly. The research adopted the use of closed ended questionnaire. The questionnaire was composed with 5 </w:t>
      </w:r>
      <w:proofErr w:type="spellStart"/>
      <w:r>
        <w:rPr>
          <w:rFonts w:ascii="Times New Roman" w:eastAsia="Times New Roman" w:hAnsi="Times New Roman" w:cs="Times New Roman"/>
          <w:sz w:val="24"/>
          <w:szCs w:val="24"/>
        </w:rPr>
        <w:t>Likert</w:t>
      </w:r>
      <w:proofErr w:type="spellEnd"/>
      <w:r>
        <w:rPr>
          <w:rFonts w:ascii="Times New Roman" w:eastAsia="Times New Roman" w:hAnsi="Times New Roman" w:cs="Times New Roman"/>
          <w:sz w:val="24"/>
          <w:szCs w:val="24"/>
        </w:rPr>
        <w:t xml:space="preserve"> scale and comprising of few important inquiries to the study. The questionnaire was designed in a precise manner to attract desire response; </w:t>
      </w:r>
      <w:proofErr w:type="gramStart"/>
      <w:r>
        <w:rPr>
          <w:rFonts w:ascii="Times New Roman" w:eastAsia="Times New Roman" w:hAnsi="Times New Roman" w:cs="Times New Roman"/>
          <w:sz w:val="24"/>
          <w:szCs w:val="24"/>
        </w:rPr>
        <w:t>It</w:t>
      </w:r>
      <w:proofErr w:type="gramEnd"/>
      <w:r>
        <w:rPr>
          <w:rFonts w:ascii="Times New Roman" w:eastAsia="Times New Roman" w:hAnsi="Times New Roman" w:cs="Times New Roman"/>
          <w:sz w:val="24"/>
          <w:szCs w:val="24"/>
        </w:rPr>
        <w:t xml:space="preserve"> was structured in two sections; section A contained the personal information of the respondent while section B contains information regarding the aim and objective for carrying out this research.</w:t>
      </w:r>
    </w:p>
    <w:p w:rsidR="009246F3" w:rsidRDefault="009246F3" w:rsidP="000D51FA">
      <w:pPr>
        <w:spacing w:after="0" w:line="384" w:lineRule="auto"/>
        <w:jc w:val="both"/>
        <w:rPr>
          <w:rFonts w:ascii="Times New Roman" w:eastAsia="Times New Roman" w:hAnsi="Times New Roman" w:cs="Times New Roman"/>
          <w:sz w:val="24"/>
          <w:szCs w:val="24"/>
        </w:rPr>
      </w:pPr>
    </w:p>
    <w:p w:rsidR="009246F3" w:rsidRDefault="00DA3015" w:rsidP="000D51FA">
      <w:pPr>
        <w:spacing w:after="0" w:line="384" w:lineRule="auto"/>
        <w:jc w:val="both"/>
        <w:rPr>
          <w:rFonts w:ascii="Times New Roman" w:eastAsia="Times New Roman" w:hAnsi="Times New Roman" w:cs="Times New Roman"/>
          <w:sz w:val="24"/>
          <w:szCs w:val="24"/>
        </w:rPr>
      </w:pPr>
      <w:r w:rsidRPr="000D51FA">
        <w:rPr>
          <w:rFonts w:ascii="Times New Roman" w:eastAsia="Times New Roman" w:hAnsi="Times New Roman" w:cs="Times New Roman"/>
          <w:b/>
          <w:sz w:val="24"/>
          <w:szCs w:val="24"/>
        </w:rPr>
        <w:t>3.2</w:t>
      </w:r>
      <w:r w:rsidRPr="000D51FA">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DESIGN STUDY</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explains the nature of the pattern the research intends to follows. This is the overall plan or strategy for conducting the research. The main purpose of the study was to evaluate the relationship between credit management on the performance of deposit money bank in Nigeria, the research was conducted through a historical research design in where the researcher explore, explain and understands past phenomenon from already existing data. The helped the researcher to arrive at conclusions about the effect of credit management on the performance in order to explain the present and predict and control the future. The study adopted quantitative research approach which answered the “HOW </w:t>
      </w:r>
      <w:r>
        <w:rPr>
          <w:rFonts w:ascii="Times New Roman" w:eastAsia="Times New Roman" w:hAnsi="Times New Roman" w:cs="Times New Roman"/>
          <w:sz w:val="24"/>
          <w:szCs w:val="24"/>
        </w:rPr>
        <w:lastRenderedPageBreak/>
        <w:t>MANY” questions in the study thus allowed the management of relationship between variables in a systematic and statistical method.</w:t>
      </w:r>
    </w:p>
    <w:p w:rsidR="009246F3" w:rsidRDefault="009246F3"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SOURCE OF DATA COLLECTION</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For the purpose of the study, data were collected from sample size with the use of open and close ended questionnaire, oral interview.</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Secondary data were also adopted in the course of the study. These include information from work, journal, the edict and other publication as well as report of the government.</w:t>
      </w:r>
    </w:p>
    <w:p w:rsidR="000D51FA" w:rsidRDefault="000D51FA" w:rsidP="000D51FA">
      <w:pPr>
        <w:spacing w:after="0" w:line="384" w:lineRule="auto"/>
        <w:rPr>
          <w:rFonts w:ascii="Times New Roman" w:eastAsia="Times New Roman" w:hAnsi="Times New Roman" w:cs="Times New Roman"/>
          <w:b/>
          <w:sz w:val="24"/>
          <w:szCs w:val="24"/>
        </w:rPr>
      </w:pPr>
    </w:p>
    <w:p w:rsidR="009246F3" w:rsidRDefault="00DA3015" w:rsidP="000D51FA">
      <w:pPr>
        <w:spacing w:after="0" w:line="384"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POPULATION OF THE STUDY</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objective of any business organization is maximize profit bank been one of such is not an exception. Although these social and economic functions tend to deflect bank from profit maximization customer of GTB and the both the top, lower management from one department to the other of GTB PLC constituted the study population of this project. The estimate total population of GTB is 110 cutting across seven units and departments.</w:t>
      </w:r>
    </w:p>
    <w:p w:rsidR="000D51FA" w:rsidRDefault="000D51FA"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 xml:space="preserve">SAMPLE SIZE AND SAMPLING TECNIQUES </w:t>
      </w: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SAMPLE SIZE: </w:t>
      </w:r>
      <w:r>
        <w:rPr>
          <w:rFonts w:ascii="Times New Roman" w:eastAsia="Times New Roman" w:hAnsi="Times New Roman" w:cs="Times New Roman"/>
          <w:sz w:val="24"/>
          <w:szCs w:val="24"/>
        </w:rPr>
        <w:t xml:space="preserve">Refers to the number of units or people that are chosen from which the researcher wish to gather information or data. Since the population of the study was small (57) there was no need of determine sample size order to achieve accuracy instead of the entire population was considered as the sample size because it was possible to collect data from the whole population </w:t>
      </w:r>
    </w:p>
    <w:p w:rsidR="009246F3" w:rsidRDefault="009246F3"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SAMPLING TECHNIQUE: </w:t>
      </w:r>
      <w:r>
        <w:rPr>
          <w:rFonts w:ascii="Times New Roman" w:eastAsia="Times New Roman" w:hAnsi="Times New Roman" w:cs="Times New Roman"/>
          <w:sz w:val="24"/>
          <w:szCs w:val="24"/>
        </w:rPr>
        <w:t>Total population sampling technique was employed in the study. Total population sampling is a type of purposive sampling technique that involves examining the entire population that have a particular set of characteristics since total population sampling involves all members within the population of interest redacting risk</w:t>
      </w:r>
    </w:p>
    <w:p w:rsidR="000D51FA" w:rsidRDefault="000D51FA" w:rsidP="000D51FA">
      <w:pPr>
        <w:spacing w:after="0" w:line="360" w:lineRule="auto"/>
        <w:jc w:val="both"/>
        <w:rPr>
          <w:rFonts w:ascii="Times New Roman" w:eastAsia="Times New Roman" w:hAnsi="Times New Roman" w:cs="Times New Roman"/>
          <w:b/>
          <w:sz w:val="24"/>
          <w:szCs w:val="24"/>
        </w:rPr>
      </w:pPr>
    </w:p>
    <w:p w:rsidR="009246F3" w:rsidRDefault="00DA3015" w:rsidP="000D51F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RESEARCH INSTRUMENT</w:t>
      </w:r>
    </w:p>
    <w:p w:rsidR="009246F3" w:rsidRDefault="00DA3015" w:rsidP="000D51F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instrument used was the questionnaire developed for use in this study, the respondent was instructed to read the statements carefully and provide answers to them.</w:t>
      </w:r>
      <w:r w:rsidR="000D51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questionnaire was administrated personally and the respondents were instructed to give responses anonymously.</w:t>
      </w:r>
    </w:p>
    <w:p w:rsidR="009246F3" w:rsidRDefault="009246F3" w:rsidP="000D51FA">
      <w:pPr>
        <w:spacing w:after="0" w:line="360" w:lineRule="auto"/>
        <w:jc w:val="both"/>
        <w:rPr>
          <w:rFonts w:ascii="Times New Roman" w:eastAsia="Times New Roman" w:hAnsi="Times New Roman" w:cs="Times New Roman"/>
          <w:b/>
          <w:sz w:val="24"/>
          <w:szCs w:val="24"/>
        </w:rPr>
      </w:pPr>
    </w:p>
    <w:p w:rsidR="009246F3" w:rsidRDefault="00DA3015" w:rsidP="000D51F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 xml:space="preserve">METHOD OF DATA ANALYSIS </w:t>
      </w:r>
    </w:p>
    <w:p w:rsidR="009246F3" w:rsidRDefault="00DA3015" w:rsidP="000D51F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this project percentages method is used in analyzing the data. The reason is that in using percentage method, researchers will be able to analyze various departments or units GTB PLC.</w:t>
      </w:r>
      <w:r w:rsidR="000D51F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In order to obtain the whole information and necessary hints the researcher conducted interview and administered questionnaires.</w:t>
      </w:r>
    </w:p>
    <w:p w:rsidR="009246F3" w:rsidRDefault="009246F3" w:rsidP="000D51FA">
      <w:pPr>
        <w:spacing w:after="0" w:line="360" w:lineRule="auto"/>
        <w:jc w:val="both"/>
        <w:rPr>
          <w:rFonts w:ascii="Times New Roman" w:eastAsia="Times New Roman" w:hAnsi="Times New Roman" w:cs="Times New Roman"/>
          <w:b/>
          <w:sz w:val="24"/>
          <w:szCs w:val="24"/>
        </w:rPr>
      </w:pPr>
    </w:p>
    <w:p w:rsidR="009246F3" w:rsidRDefault="00DA3015" w:rsidP="000D51FA">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MODEL SPECIFICATION</w:t>
      </w:r>
    </w:p>
    <w:p w:rsidR="009246F3" w:rsidRDefault="00DA3015" w:rsidP="000D51FA">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model adopted for this study is underlined to the model of </w:t>
      </w:r>
      <w:proofErr w:type="spellStart"/>
      <w:r>
        <w:rPr>
          <w:rFonts w:ascii="Times New Roman" w:eastAsia="Times New Roman" w:hAnsi="Times New Roman" w:cs="Times New Roman"/>
          <w:sz w:val="24"/>
          <w:szCs w:val="24"/>
        </w:rPr>
        <w:t>Taiwo</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Abayomi</w:t>
      </w:r>
      <w:proofErr w:type="spellEnd"/>
      <w:r>
        <w:rPr>
          <w:rFonts w:ascii="Times New Roman" w:eastAsia="Times New Roman" w:hAnsi="Times New Roman" w:cs="Times New Roman"/>
          <w:sz w:val="24"/>
          <w:szCs w:val="24"/>
        </w:rPr>
        <w:t xml:space="preserve"> (2013). In their study credit management higher profitability, evidence from Nigeria banking sector which measured profitability with return in asset (ROA) and return in equity (ROE) for models 1 and 2 respectively as a function of loan and advances to total deposit and non-performing loan to total loan used as credit management indicators. However, the study improved on the model by incorporating ratio of loan loss provision to classified loan (LLPLCC) ROA and ROC are dependent variables while LA, LNP, LLP are independent variables.</w:t>
      </w: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b/>
          <w:sz w:val="24"/>
          <w:szCs w:val="24"/>
        </w:rPr>
        <w:t>CHAPTER FOUR</w:t>
      </w:r>
    </w:p>
    <w:p w:rsidR="009246F3" w:rsidRDefault="00DA3015" w:rsidP="000D51FA">
      <w:pPr>
        <w:spacing w:after="0"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DATA ANALYSIS AND DISCUSSION</w:t>
      </w: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4.1 </w:t>
      </w:r>
      <w:r>
        <w:rPr>
          <w:rFonts w:ascii="Times New Roman" w:eastAsia="Times New Roman" w:hAnsi="Times New Roman" w:cs="Times New Roman"/>
          <w:b/>
          <w:sz w:val="24"/>
          <w:szCs w:val="24"/>
        </w:rPr>
        <w:tab/>
        <w:t>INTRODUCTION</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chapter discusses the interpretation and presentation of findings obtained from the field on the assessment of credit management on the performance of management of money deposit banks in Nigeria. Descriptive and inferential statistics were used to discuss the findings of the study. The study targeted a population size of 57 respondents from which 23 filled in and returned the questionnaires making a response rate of 90.9%. This response rate was satisfactory to make conclusions for the study.</w:t>
      </w:r>
    </w:p>
    <w:p w:rsidR="009246F3" w:rsidRDefault="009246F3"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 </w:t>
      </w:r>
      <w:r>
        <w:rPr>
          <w:rFonts w:ascii="Times New Roman" w:eastAsia="Times New Roman" w:hAnsi="Times New Roman" w:cs="Times New Roman"/>
          <w:b/>
          <w:sz w:val="24"/>
          <w:szCs w:val="24"/>
        </w:rPr>
        <w:tab/>
        <w:t>DEMOGRAPHIC CHARACTERISTICS OF RESPONDENTS</w:t>
      </w: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1: Distribution of respondent base on position ELD in the office</w:t>
      </w:r>
    </w:p>
    <w:tbl>
      <w:tblPr>
        <w:tblStyle w:val="a"/>
        <w:tblW w:w="80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86"/>
        <w:gridCol w:w="2993"/>
        <w:gridCol w:w="2475"/>
      </w:tblGrid>
      <w:tr w:rsidR="009246F3">
        <w:tc>
          <w:tcPr>
            <w:tcW w:w="2586" w:type="dxa"/>
          </w:tcPr>
          <w:p w:rsidR="009246F3" w:rsidRDefault="00DA3015" w:rsidP="000D51FA">
            <w:pPr>
              <w:spacing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POSITION</w:t>
            </w:r>
          </w:p>
        </w:tc>
        <w:tc>
          <w:tcPr>
            <w:tcW w:w="2993" w:type="dxa"/>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w:t>
            </w:r>
          </w:p>
        </w:tc>
        <w:tc>
          <w:tcPr>
            <w:tcW w:w="2475" w:type="dxa"/>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9246F3">
        <w:tc>
          <w:tcPr>
            <w:tcW w:w="2586"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Managers</w:t>
            </w:r>
          </w:p>
        </w:tc>
        <w:tc>
          <w:tcPr>
            <w:tcW w:w="2993"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475"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9246F3">
        <w:tc>
          <w:tcPr>
            <w:tcW w:w="2586"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Head of department</w:t>
            </w:r>
          </w:p>
        </w:tc>
        <w:tc>
          <w:tcPr>
            <w:tcW w:w="2993"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2475"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r>
      <w:tr w:rsidR="009246F3">
        <w:tc>
          <w:tcPr>
            <w:tcW w:w="2586"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Officers</w:t>
            </w:r>
          </w:p>
        </w:tc>
        <w:tc>
          <w:tcPr>
            <w:tcW w:w="2993"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2475"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tc>
      </w:tr>
      <w:tr w:rsidR="009246F3">
        <w:tc>
          <w:tcPr>
            <w:tcW w:w="2586"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993"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c>
          <w:tcPr>
            <w:tcW w:w="2475"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9246F3" w:rsidRDefault="00AD5AD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table above represents the position held by respondent it shows that out of 23 respondent 16 are officer who represent the highest figure, there are also 3 manager and 4 head of department. </w:t>
      </w:r>
    </w:p>
    <w:p w:rsidR="00AD5AD5" w:rsidRDefault="00AD5AD5" w:rsidP="000D51FA">
      <w:pPr>
        <w:spacing w:after="0" w:line="384" w:lineRule="auto"/>
        <w:jc w:val="both"/>
        <w:rPr>
          <w:rFonts w:ascii="Times New Roman" w:eastAsia="Times New Roman" w:hAnsi="Times New Roman" w:cs="Times New Roman"/>
          <w:b/>
          <w:sz w:val="24"/>
          <w:szCs w:val="24"/>
        </w:rPr>
      </w:pPr>
    </w:p>
    <w:p w:rsidR="00AD5AD5" w:rsidRDefault="00AD5AD5" w:rsidP="000D51FA">
      <w:pPr>
        <w:spacing w:after="0" w:line="384" w:lineRule="auto"/>
        <w:jc w:val="both"/>
        <w:rPr>
          <w:rFonts w:ascii="Times New Roman" w:eastAsia="Times New Roman" w:hAnsi="Times New Roman" w:cs="Times New Roman"/>
          <w:b/>
          <w:sz w:val="24"/>
          <w:szCs w:val="24"/>
        </w:rPr>
      </w:pPr>
    </w:p>
    <w:p w:rsidR="00AD5AD5" w:rsidRDefault="00AD5AD5"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2: Distribution of respondent base on education state</w:t>
      </w:r>
    </w:p>
    <w:tbl>
      <w:tblPr>
        <w:tblStyle w:val="a0"/>
        <w:tblW w:w="84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47"/>
        <w:gridCol w:w="3110"/>
        <w:gridCol w:w="2257"/>
      </w:tblGrid>
      <w:tr w:rsidR="009246F3">
        <w:tc>
          <w:tcPr>
            <w:tcW w:w="3047" w:type="dxa"/>
          </w:tcPr>
          <w:p w:rsidR="009246F3" w:rsidRDefault="00DA3015" w:rsidP="000D51FA">
            <w:pPr>
              <w:spacing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QUALIFICATION</w:t>
            </w:r>
          </w:p>
        </w:tc>
        <w:tc>
          <w:tcPr>
            <w:tcW w:w="3110" w:type="dxa"/>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w:t>
            </w:r>
          </w:p>
        </w:tc>
        <w:tc>
          <w:tcPr>
            <w:tcW w:w="2257" w:type="dxa"/>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9246F3">
        <w:tc>
          <w:tcPr>
            <w:tcW w:w="3047"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PROFESSIONALS </w:t>
            </w:r>
          </w:p>
        </w:tc>
        <w:tc>
          <w:tcPr>
            <w:tcW w:w="311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57"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9246F3">
        <w:tc>
          <w:tcPr>
            <w:tcW w:w="3047"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POST-GRADUATE</w:t>
            </w:r>
          </w:p>
        </w:tc>
        <w:tc>
          <w:tcPr>
            <w:tcW w:w="311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57"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9246F3">
        <w:tc>
          <w:tcPr>
            <w:tcW w:w="3047"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DEGREE/HND</w:t>
            </w:r>
          </w:p>
        </w:tc>
        <w:tc>
          <w:tcPr>
            <w:tcW w:w="311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2257"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r>
      <w:tr w:rsidR="009246F3">
        <w:tc>
          <w:tcPr>
            <w:tcW w:w="3047"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NCE/OND</w:t>
            </w:r>
          </w:p>
        </w:tc>
        <w:tc>
          <w:tcPr>
            <w:tcW w:w="311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57"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9246F3">
        <w:tc>
          <w:tcPr>
            <w:tcW w:w="3047"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WAEC/GCE</w:t>
            </w:r>
          </w:p>
        </w:tc>
        <w:tc>
          <w:tcPr>
            <w:tcW w:w="311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57"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r>
      <w:tr w:rsidR="009246F3">
        <w:tc>
          <w:tcPr>
            <w:tcW w:w="3047" w:type="dxa"/>
          </w:tcPr>
          <w:p w:rsidR="009246F3" w:rsidRDefault="00DA3015" w:rsidP="000D51FA">
            <w:pPr>
              <w:spacing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3110" w:type="dxa"/>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2257" w:type="dxa"/>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6F3" w:rsidRDefault="00AD5AD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AD5AD5" w:rsidRDefault="00AD5AD5"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3: Distribution of respondent base on sex </w:t>
      </w:r>
    </w:p>
    <w:tbl>
      <w:tblPr>
        <w:tblStyle w:val="a1"/>
        <w:tblW w:w="84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03"/>
        <w:gridCol w:w="2270"/>
        <w:gridCol w:w="2241"/>
      </w:tblGrid>
      <w:tr w:rsidR="009246F3">
        <w:tc>
          <w:tcPr>
            <w:tcW w:w="3903" w:type="dxa"/>
          </w:tcPr>
          <w:p w:rsidR="009246F3" w:rsidRDefault="00DA3015" w:rsidP="000D51FA">
            <w:pPr>
              <w:spacing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QUALIFICATION</w:t>
            </w:r>
          </w:p>
        </w:tc>
        <w:tc>
          <w:tcPr>
            <w:tcW w:w="2270" w:type="dxa"/>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MALE</w:t>
            </w:r>
          </w:p>
        </w:tc>
        <w:tc>
          <w:tcPr>
            <w:tcW w:w="2241" w:type="dxa"/>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FEMALE</w:t>
            </w:r>
          </w:p>
        </w:tc>
      </w:tr>
      <w:tr w:rsidR="009246F3">
        <w:tc>
          <w:tcPr>
            <w:tcW w:w="3903"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w:t>
            </w:r>
          </w:p>
        </w:tc>
        <w:tc>
          <w:tcPr>
            <w:tcW w:w="227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41"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9246F3">
        <w:tc>
          <w:tcPr>
            <w:tcW w:w="3903"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POST-GRADUATE</w:t>
            </w:r>
          </w:p>
        </w:tc>
        <w:tc>
          <w:tcPr>
            <w:tcW w:w="227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41"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r>
      <w:tr w:rsidR="009246F3">
        <w:tc>
          <w:tcPr>
            <w:tcW w:w="3903"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sz w:val="24"/>
                <w:szCs w:val="24"/>
                <w:vertAlign w:val="superscript"/>
              </w:rPr>
              <w:t xml:space="preserve">ST </w:t>
            </w:r>
            <w:r>
              <w:rPr>
                <w:rFonts w:ascii="Times New Roman" w:eastAsia="Times New Roman" w:hAnsi="Times New Roman" w:cs="Times New Roman"/>
                <w:sz w:val="24"/>
                <w:szCs w:val="24"/>
              </w:rPr>
              <w:t>DEGREE/HND</w:t>
            </w:r>
          </w:p>
        </w:tc>
        <w:tc>
          <w:tcPr>
            <w:tcW w:w="227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2241"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246F3">
        <w:tc>
          <w:tcPr>
            <w:tcW w:w="3903"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NCE/GCE</w:t>
            </w:r>
          </w:p>
        </w:tc>
        <w:tc>
          <w:tcPr>
            <w:tcW w:w="227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241"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246F3">
        <w:tc>
          <w:tcPr>
            <w:tcW w:w="3903"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WAEC/GCE</w:t>
            </w:r>
          </w:p>
        </w:tc>
        <w:tc>
          <w:tcPr>
            <w:tcW w:w="2270" w:type="dxa"/>
            <w:tcBorders>
              <w:right w:val="single" w:sz="4" w:space="0" w:color="000000"/>
            </w:tcBorders>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2241" w:type="dxa"/>
            <w:tcBorders>
              <w:left w:val="single" w:sz="4" w:space="0" w:color="000000"/>
            </w:tcBorders>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9246F3">
        <w:trPr>
          <w:trHeight w:val="530"/>
        </w:trPr>
        <w:tc>
          <w:tcPr>
            <w:tcW w:w="3903" w:type="dxa"/>
            <w:tcBorders>
              <w:top w:val="single" w:sz="4" w:space="0" w:color="000000"/>
              <w:left w:val="single" w:sz="4" w:space="0" w:color="000000"/>
              <w:bottom w:val="single" w:sz="4" w:space="0" w:color="000000"/>
              <w:right w:val="single" w:sz="4" w:space="0" w:color="000000"/>
            </w:tcBorders>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270" w:type="dxa"/>
            <w:tcBorders>
              <w:top w:val="single" w:sz="4" w:space="0" w:color="000000"/>
              <w:left w:val="single" w:sz="4" w:space="0" w:color="000000"/>
              <w:bottom w:val="single" w:sz="4" w:space="0" w:color="000000"/>
              <w:right w:val="single" w:sz="4" w:space="0" w:color="000000"/>
            </w:tcBorders>
            <w:shd w:val="clear" w:color="auto" w:fill="auto"/>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2241" w:type="dxa"/>
            <w:tcBorders>
              <w:top w:val="single" w:sz="4" w:space="0" w:color="000000"/>
              <w:left w:val="single" w:sz="4" w:space="0" w:color="000000"/>
              <w:bottom w:val="single" w:sz="4" w:space="0" w:color="000000"/>
              <w:right w:val="single" w:sz="4" w:space="0" w:color="000000"/>
            </w:tcBorders>
            <w:shd w:val="clear" w:color="auto" w:fill="auto"/>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bl>
    <w:p w:rsidR="009246F3" w:rsidRDefault="00AD5AD5" w:rsidP="000D51FA">
      <w:pPr>
        <w:spacing w:after="0" w:line="384" w:lineRule="auto"/>
        <w:jc w:val="both"/>
        <w:rPr>
          <w:rFonts w:ascii="Times New Roman" w:eastAsia="Times New Roman" w:hAnsi="Times New Roman" w:cs="Times New Roman"/>
          <w:sz w:val="24"/>
          <w:szCs w:val="24"/>
        </w:rPr>
      </w:pPr>
      <w:r w:rsidRPr="00AD5AD5">
        <w:rPr>
          <w:rFonts w:ascii="Times New Roman" w:eastAsia="Times New Roman" w:hAnsi="Times New Roman" w:cs="Times New Roman"/>
          <w:b/>
          <w:sz w:val="24"/>
          <w:szCs w:val="24"/>
        </w:rPr>
        <w:t>Source:</w:t>
      </w:r>
      <w:r>
        <w:rPr>
          <w:rFonts w:ascii="Times New Roman" w:eastAsia="Times New Roman" w:hAnsi="Times New Roman" w:cs="Times New Roman"/>
          <w:sz w:val="24"/>
          <w:szCs w:val="24"/>
        </w:rPr>
        <w:t xml:space="preserve"> Field survey 2025</w:t>
      </w:r>
    </w:p>
    <w:p w:rsidR="00AD5AD5" w:rsidRDefault="00AD5AD5" w:rsidP="000D51FA">
      <w:pPr>
        <w:spacing w:after="0" w:line="384" w:lineRule="auto"/>
        <w:ind w:firstLine="720"/>
        <w:jc w:val="both"/>
        <w:rPr>
          <w:rFonts w:ascii="Times New Roman" w:eastAsia="Times New Roman" w:hAnsi="Times New Roman" w:cs="Times New Roman"/>
          <w:sz w:val="24"/>
          <w:szCs w:val="24"/>
        </w:rPr>
      </w:pP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education background of the respondent show out 23 respondents</w:t>
      </w:r>
      <w:proofErr w:type="gramStart"/>
      <w:r>
        <w:rPr>
          <w:rFonts w:ascii="Times New Roman" w:eastAsia="Times New Roman" w:hAnsi="Times New Roman" w:cs="Times New Roman"/>
          <w:sz w:val="24"/>
          <w:szCs w:val="24"/>
        </w:rPr>
        <w:t>,3</w:t>
      </w:r>
      <w:proofErr w:type="gramEnd"/>
      <w:r>
        <w:rPr>
          <w:rFonts w:ascii="Times New Roman" w:eastAsia="Times New Roman" w:hAnsi="Times New Roman" w:cs="Times New Roman"/>
          <w:sz w:val="24"/>
          <w:szCs w:val="24"/>
        </w:rPr>
        <w:t xml:space="preserve"> respondent in 1</w:t>
      </w:r>
      <w:r>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degree/HND holders which are the highest falls within a reasonable educated people.</w:t>
      </w:r>
      <w:r w:rsidR="00AD5A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implication of this is that these categories of respondent have sound education status. Therefore, information provided by them on banking operation.</w:t>
      </w: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 Distribution of respondent based on year of working experience</w:t>
      </w:r>
    </w:p>
    <w:tbl>
      <w:tblPr>
        <w:tblStyle w:val="a2"/>
        <w:tblW w:w="8460"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20"/>
        <w:gridCol w:w="2160"/>
        <w:gridCol w:w="1980"/>
      </w:tblGrid>
      <w:tr w:rsidR="009246F3">
        <w:tc>
          <w:tcPr>
            <w:tcW w:w="432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YEAR OF EXPERIENCE</w:t>
            </w:r>
          </w:p>
        </w:tc>
        <w:tc>
          <w:tcPr>
            <w:tcW w:w="216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NUMBER</w:t>
            </w:r>
          </w:p>
        </w:tc>
        <w:tc>
          <w:tcPr>
            <w:tcW w:w="198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w:t>
            </w:r>
          </w:p>
        </w:tc>
      </w:tr>
      <w:tr w:rsidR="009246F3">
        <w:tc>
          <w:tcPr>
            <w:tcW w:w="4320"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 Years</w:t>
            </w:r>
          </w:p>
        </w:tc>
        <w:tc>
          <w:tcPr>
            <w:tcW w:w="216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9246F3">
        <w:tc>
          <w:tcPr>
            <w:tcW w:w="4320"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 Years</w:t>
            </w:r>
          </w:p>
        </w:tc>
        <w:tc>
          <w:tcPr>
            <w:tcW w:w="216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198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r>
      <w:tr w:rsidR="009246F3">
        <w:tc>
          <w:tcPr>
            <w:tcW w:w="4320"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6-10 Years</w:t>
            </w:r>
          </w:p>
        </w:tc>
        <w:tc>
          <w:tcPr>
            <w:tcW w:w="216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198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39</w:t>
            </w:r>
          </w:p>
        </w:tc>
      </w:tr>
      <w:tr w:rsidR="009246F3">
        <w:tc>
          <w:tcPr>
            <w:tcW w:w="4320"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11-15 Years</w:t>
            </w:r>
          </w:p>
        </w:tc>
        <w:tc>
          <w:tcPr>
            <w:tcW w:w="216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98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r>
      <w:tr w:rsidR="009246F3">
        <w:tc>
          <w:tcPr>
            <w:tcW w:w="4320"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Above 15 Years</w:t>
            </w:r>
          </w:p>
        </w:tc>
        <w:tc>
          <w:tcPr>
            <w:tcW w:w="216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980"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r>
      <w:tr w:rsidR="009246F3">
        <w:tc>
          <w:tcPr>
            <w:tcW w:w="4320" w:type="dxa"/>
          </w:tcPr>
          <w:p w:rsidR="009246F3" w:rsidRDefault="00DA3015" w:rsidP="000D51FA">
            <w:pPr>
              <w:spacing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160" w:type="dxa"/>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p>
        </w:tc>
        <w:tc>
          <w:tcPr>
            <w:tcW w:w="1980" w:type="dxa"/>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100%</w:t>
            </w:r>
          </w:p>
        </w:tc>
      </w:tr>
    </w:tbl>
    <w:p w:rsidR="009246F3" w:rsidRDefault="00AD5AD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AD5AD5" w:rsidRDefault="00AD5AD5" w:rsidP="000D51FA">
      <w:pPr>
        <w:spacing w:after="0" w:line="384" w:lineRule="auto"/>
        <w:ind w:firstLine="720"/>
        <w:jc w:val="both"/>
        <w:rPr>
          <w:rFonts w:ascii="Times New Roman" w:eastAsia="Times New Roman" w:hAnsi="Times New Roman" w:cs="Times New Roman"/>
          <w:sz w:val="24"/>
          <w:szCs w:val="24"/>
        </w:rPr>
      </w:pP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the respondent within 6-10 years of experience have the highest figure of (9) nine respondent representing 39 of the sample. It can therefore be inferred this category of respondent are well knowledge about banking operations and various regulatory over liquidity of the banking industries.</w:t>
      </w:r>
    </w:p>
    <w:p w:rsidR="009246F3" w:rsidRDefault="009246F3"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4.3 </w:t>
      </w:r>
      <w:r>
        <w:rPr>
          <w:rFonts w:ascii="Times New Roman" w:eastAsia="Times New Roman" w:hAnsi="Times New Roman" w:cs="Times New Roman"/>
          <w:b/>
          <w:sz w:val="24"/>
          <w:szCs w:val="24"/>
        </w:rPr>
        <w:tab/>
        <w:t>STATISTICAL RESULT</w:t>
      </w: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4.3.1 level of agreement on client appraisal</w:t>
      </w:r>
    </w:p>
    <w:tbl>
      <w:tblPr>
        <w:tblStyle w:val="a3"/>
        <w:tblW w:w="9113"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93"/>
        <w:gridCol w:w="900"/>
        <w:gridCol w:w="630"/>
        <w:gridCol w:w="720"/>
        <w:gridCol w:w="720"/>
        <w:gridCol w:w="810"/>
        <w:gridCol w:w="720"/>
        <w:gridCol w:w="720"/>
      </w:tblGrid>
      <w:tr w:rsidR="009246F3" w:rsidTr="00DA74C6">
        <w:trPr>
          <w:cantSplit/>
          <w:trHeight w:val="1322"/>
        </w:trPr>
        <w:tc>
          <w:tcPr>
            <w:tcW w:w="3893" w:type="dxa"/>
            <w:vAlign w:val="center"/>
          </w:tcPr>
          <w:p w:rsidR="009246F3" w:rsidRDefault="00DA3015" w:rsidP="00AD5AD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w:t>
            </w:r>
          </w:p>
        </w:tc>
        <w:tc>
          <w:tcPr>
            <w:tcW w:w="900" w:type="dxa"/>
            <w:textDirection w:val="btLr"/>
            <w:vAlign w:val="center"/>
          </w:tcPr>
          <w:p w:rsidR="009246F3" w:rsidRDefault="00DA3015" w:rsidP="00AD5AD5">
            <w:pPr>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Strongly agree</w:t>
            </w:r>
          </w:p>
        </w:tc>
        <w:tc>
          <w:tcPr>
            <w:tcW w:w="630" w:type="dxa"/>
            <w:textDirection w:val="btLr"/>
            <w:vAlign w:val="center"/>
          </w:tcPr>
          <w:p w:rsidR="009246F3" w:rsidRDefault="00DA3015" w:rsidP="00AD5AD5">
            <w:pPr>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Agree</w:t>
            </w:r>
          </w:p>
        </w:tc>
        <w:tc>
          <w:tcPr>
            <w:tcW w:w="720" w:type="dxa"/>
            <w:textDirection w:val="btLr"/>
            <w:vAlign w:val="center"/>
          </w:tcPr>
          <w:p w:rsidR="009246F3" w:rsidRDefault="00DA3015" w:rsidP="00AD5AD5">
            <w:pPr>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Neutral</w:t>
            </w:r>
          </w:p>
        </w:tc>
        <w:tc>
          <w:tcPr>
            <w:tcW w:w="720" w:type="dxa"/>
            <w:textDirection w:val="btLr"/>
            <w:vAlign w:val="center"/>
          </w:tcPr>
          <w:p w:rsidR="009246F3" w:rsidRDefault="00DA3015" w:rsidP="00AD5AD5">
            <w:pPr>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Disagree</w:t>
            </w:r>
          </w:p>
        </w:tc>
        <w:tc>
          <w:tcPr>
            <w:tcW w:w="810" w:type="dxa"/>
            <w:textDirection w:val="btLr"/>
            <w:vAlign w:val="center"/>
          </w:tcPr>
          <w:p w:rsidR="009246F3" w:rsidRDefault="00DA3015" w:rsidP="00AD5AD5">
            <w:pPr>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Strongly disagree</w:t>
            </w:r>
          </w:p>
        </w:tc>
        <w:tc>
          <w:tcPr>
            <w:tcW w:w="720" w:type="dxa"/>
            <w:textDirection w:val="btLr"/>
            <w:vAlign w:val="center"/>
          </w:tcPr>
          <w:p w:rsidR="009246F3" w:rsidRDefault="00DA3015" w:rsidP="00AD5AD5">
            <w:pPr>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720" w:type="dxa"/>
            <w:textDirection w:val="btLr"/>
            <w:vAlign w:val="center"/>
          </w:tcPr>
          <w:p w:rsidR="009246F3" w:rsidRDefault="00DA3015" w:rsidP="00AD5AD5">
            <w:pPr>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 deviation</w:t>
            </w:r>
          </w:p>
        </w:tc>
      </w:tr>
      <w:tr w:rsidR="009246F3" w:rsidTr="00DA74C6">
        <w:trPr>
          <w:trHeight w:val="1016"/>
        </w:trPr>
        <w:tc>
          <w:tcPr>
            <w:tcW w:w="3893" w:type="dxa"/>
          </w:tcPr>
          <w:p w:rsidR="009246F3" w:rsidRDefault="00DA3015" w:rsidP="00AD5AD5">
            <w:pPr>
              <w:rPr>
                <w:rFonts w:ascii="Times New Roman" w:eastAsia="Times New Roman" w:hAnsi="Times New Roman" w:cs="Times New Roman"/>
                <w:sz w:val="24"/>
                <w:szCs w:val="24"/>
              </w:rPr>
            </w:pPr>
            <w:r>
              <w:rPr>
                <w:rFonts w:ascii="Times New Roman" w:eastAsia="Times New Roman" w:hAnsi="Times New Roman" w:cs="Times New Roman"/>
                <w:sz w:val="24"/>
                <w:szCs w:val="24"/>
              </w:rPr>
              <w:t>Client appraisal is a viable strategy for credit management</w:t>
            </w:r>
          </w:p>
        </w:tc>
        <w:tc>
          <w:tcPr>
            <w:tcW w:w="90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63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0.26</w:t>
            </w:r>
          </w:p>
        </w:tc>
      </w:tr>
      <w:tr w:rsidR="009246F3" w:rsidTr="00DA74C6">
        <w:trPr>
          <w:trHeight w:val="1205"/>
        </w:trPr>
        <w:tc>
          <w:tcPr>
            <w:tcW w:w="3893" w:type="dxa"/>
          </w:tcPr>
          <w:p w:rsidR="009246F3" w:rsidRDefault="00DA3015" w:rsidP="00AD5AD5">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GTB have competent personnel for carrying out client appraisal </w:t>
            </w:r>
          </w:p>
        </w:tc>
        <w:tc>
          <w:tcPr>
            <w:tcW w:w="90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3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33</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1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r>
      <w:tr w:rsidR="009246F3" w:rsidTr="00DA74C6">
        <w:tc>
          <w:tcPr>
            <w:tcW w:w="3893" w:type="dxa"/>
          </w:tcPr>
          <w:p w:rsidR="009246F3" w:rsidRDefault="00DA3015" w:rsidP="00AD5AD5">
            <w:pPr>
              <w:rPr>
                <w:rFonts w:ascii="Times New Roman" w:eastAsia="Times New Roman" w:hAnsi="Times New Roman" w:cs="Times New Roman"/>
                <w:sz w:val="24"/>
                <w:szCs w:val="24"/>
              </w:rPr>
            </w:pPr>
            <w:r>
              <w:rPr>
                <w:rFonts w:ascii="Times New Roman" w:eastAsia="Times New Roman" w:hAnsi="Times New Roman" w:cs="Times New Roman"/>
                <w:sz w:val="24"/>
                <w:szCs w:val="24"/>
              </w:rPr>
              <w:t>Client appraisal considers the character of the customers seeking credit facilities</w:t>
            </w:r>
          </w:p>
        </w:tc>
        <w:tc>
          <w:tcPr>
            <w:tcW w:w="90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63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1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1.75</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r>
      <w:tr w:rsidR="009246F3" w:rsidTr="00DA74C6">
        <w:tc>
          <w:tcPr>
            <w:tcW w:w="3893" w:type="dxa"/>
          </w:tcPr>
          <w:p w:rsidR="009246F3" w:rsidRDefault="00DA3015" w:rsidP="00AD5AD5">
            <w:pPr>
              <w:rPr>
                <w:rFonts w:ascii="Times New Roman" w:eastAsia="Times New Roman" w:hAnsi="Times New Roman" w:cs="Times New Roman"/>
                <w:sz w:val="24"/>
                <w:szCs w:val="24"/>
              </w:rPr>
            </w:pPr>
            <w:r>
              <w:rPr>
                <w:rFonts w:ascii="Times New Roman" w:eastAsia="Times New Roman" w:hAnsi="Times New Roman" w:cs="Times New Roman"/>
                <w:sz w:val="24"/>
                <w:szCs w:val="24"/>
              </w:rPr>
              <w:t>Aspects of collateral are considered while appraisal clients</w:t>
            </w:r>
          </w:p>
        </w:tc>
        <w:tc>
          <w:tcPr>
            <w:tcW w:w="90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63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32</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1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1.72</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0.27</w:t>
            </w:r>
          </w:p>
        </w:tc>
      </w:tr>
      <w:tr w:rsidR="009246F3" w:rsidTr="00DA74C6">
        <w:tc>
          <w:tcPr>
            <w:tcW w:w="3893" w:type="dxa"/>
          </w:tcPr>
          <w:p w:rsidR="009246F3" w:rsidRDefault="00DA3015" w:rsidP="00AD5AD5">
            <w:pPr>
              <w:rPr>
                <w:rFonts w:ascii="Times New Roman" w:eastAsia="Times New Roman" w:hAnsi="Times New Roman" w:cs="Times New Roman"/>
                <w:sz w:val="24"/>
                <w:szCs w:val="24"/>
              </w:rPr>
            </w:pPr>
            <w:r>
              <w:rPr>
                <w:rFonts w:ascii="Times New Roman" w:eastAsia="Times New Roman" w:hAnsi="Times New Roman" w:cs="Times New Roman"/>
                <w:sz w:val="24"/>
                <w:szCs w:val="24"/>
              </w:rPr>
              <w:t>Failure to assess customers capacity to repay result in loan default</w:t>
            </w:r>
          </w:p>
        </w:tc>
        <w:tc>
          <w:tcPr>
            <w:tcW w:w="90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p>
        </w:tc>
        <w:tc>
          <w:tcPr>
            <w:tcW w:w="63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1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1.74</w:t>
            </w:r>
          </w:p>
        </w:tc>
        <w:tc>
          <w:tcPr>
            <w:tcW w:w="720" w:type="dxa"/>
            <w:vAlign w:val="center"/>
          </w:tcPr>
          <w:p w:rsidR="009246F3" w:rsidRDefault="00DA3015" w:rsidP="00AD5AD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0.29</w:t>
            </w:r>
          </w:p>
        </w:tc>
      </w:tr>
    </w:tbl>
    <w:p w:rsidR="009246F3" w:rsidRDefault="00AD5AD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sought to establish the level at which respondent agree or disagree with the above statements relating to client appraisal GTB, find the findings majority of them respondents agreed that client appraisal is a visible strategy for credit management as shown by a mean of 1.70, aspects of collateral are considered while appraising client as shown by mean of 1.70.</w:t>
      </w:r>
    </w:p>
    <w:p w:rsidR="00DA74C6" w:rsidRDefault="00DA74C6"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4.2.2 </w:t>
      </w:r>
      <w:r w:rsidR="00DA74C6">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Credit Risk Controls </w:t>
      </w: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4.3.2 Extent to which GTB use credit risk control in credit management</w:t>
      </w:r>
    </w:p>
    <w:tbl>
      <w:tblPr>
        <w:tblStyle w:val="a4"/>
        <w:tblW w:w="84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79"/>
        <w:gridCol w:w="2898"/>
        <w:gridCol w:w="2737"/>
      </w:tblGrid>
      <w:tr w:rsidR="009246F3">
        <w:tc>
          <w:tcPr>
            <w:tcW w:w="2779" w:type="dxa"/>
          </w:tcPr>
          <w:p w:rsidR="009246F3" w:rsidRDefault="00DA3015" w:rsidP="000D51FA">
            <w:pPr>
              <w:spacing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Number of  Client</w:t>
            </w:r>
          </w:p>
        </w:tc>
        <w:tc>
          <w:tcPr>
            <w:tcW w:w="2898" w:type="dxa"/>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Frequency</w:t>
            </w:r>
          </w:p>
        </w:tc>
        <w:tc>
          <w:tcPr>
            <w:tcW w:w="2737" w:type="dxa"/>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w:t>
            </w:r>
          </w:p>
        </w:tc>
      </w:tr>
      <w:tr w:rsidR="009246F3">
        <w:tc>
          <w:tcPr>
            <w:tcW w:w="2779"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Very great extent</w:t>
            </w:r>
          </w:p>
        </w:tc>
        <w:tc>
          <w:tcPr>
            <w:tcW w:w="2898"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737"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28.3</w:t>
            </w:r>
          </w:p>
        </w:tc>
      </w:tr>
      <w:tr w:rsidR="009246F3">
        <w:tc>
          <w:tcPr>
            <w:tcW w:w="2779"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Great extent</w:t>
            </w:r>
          </w:p>
        </w:tc>
        <w:tc>
          <w:tcPr>
            <w:tcW w:w="2898"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2737"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56.6</w:t>
            </w:r>
          </w:p>
        </w:tc>
      </w:tr>
      <w:tr w:rsidR="009246F3">
        <w:tc>
          <w:tcPr>
            <w:tcW w:w="2779"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Moderate</w:t>
            </w:r>
          </w:p>
        </w:tc>
        <w:tc>
          <w:tcPr>
            <w:tcW w:w="2898"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737"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15.1</w:t>
            </w:r>
          </w:p>
        </w:tc>
      </w:tr>
      <w:tr w:rsidR="009246F3">
        <w:tc>
          <w:tcPr>
            <w:tcW w:w="2779"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2898"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2737"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9246F3" w:rsidRDefault="00AD5AD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Source: Field survey 2025</w:t>
      </w:r>
    </w:p>
    <w:p w:rsidR="00DA74C6" w:rsidRDefault="00DA74C6" w:rsidP="000D51FA">
      <w:pPr>
        <w:spacing w:after="0" w:line="384" w:lineRule="auto"/>
        <w:ind w:firstLine="720"/>
        <w:jc w:val="both"/>
        <w:rPr>
          <w:rFonts w:ascii="Times New Roman" w:eastAsia="Times New Roman" w:hAnsi="Times New Roman" w:cs="Times New Roman"/>
          <w:sz w:val="24"/>
          <w:szCs w:val="24"/>
        </w:rPr>
      </w:pPr>
    </w:p>
    <w:p w:rsidR="00DA74C6" w:rsidRDefault="00DA74C6" w:rsidP="000D51FA">
      <w:pPr>
        <w:spacing w:after="0" w:line="384" w:lineRule="auto"/>
        <w:ind w:firstLine="720"/>
        <w:jc w:val="both"/>
        <w:rPr>
          <w:rFonts w:ascii="Times New Roman" w:eastAsia="Times New Roman" w:hAnsi="Times New Roman" w:cs="Times New Roman"/>
          <w:sz w:val="24"/>
          <w:szCs w:val="24"/>
        </w:rPr>
      </w:pP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study sought to determine the extent to which GTB used credit risk control in credit management, from the findings 56.6% of the respondent indicated to great extent, 28.3% of the respondent indicated to a very great start whereas 15.4% of the respondents indicated.</w:t>
      </w:r>
    </w:p>
    <w:p w:rsidR="00DA74C6" w:rsidRDefault="00DA74C6"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4.3.3 Level of agreement on credit risk control in GTB</w:t>
      </w:r>
    </w:p>
    <w:tbl>
      <w:tblPr>
        <w:tblStyle w:val="a5"/>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0"/>
        <w:gridCol w:w="900"/>
        <w:gridCol w:w="720"/>
        <w:gridCol w:w="720"/>
        <w:gridCol w:w="810"/>
        <w:gridCol w:w="900"/>
        <w:gridCol w:w="810"/>
        <w:gridCol w:w="1080"/>
      </w:tblGrid>
      <w:tr w:rsidR="009246F3" w:rsidTr="00DA74C6">
        <w:trPr>
          <w:cantSplit/>
          <w:trHeight w:val="1295"/>
        </w:trPr>
        <w:tc>
          <w:tcPr>
            <w:tcW w:w="2970" w:type="dxa"/>
            <w:vAlign w:val="center"/>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Statement</w:t>
            </w:r>
          </w:p>
        </w:tc>
        <w:tc>
          <w:tcPr>
            <w:tcW w:w="900" w:type="dxa"/>
            <w:textDirection w:val="btLr"/>
            <w:vAlign w:val="center"/>
          </w:tcPr>
          <w:p w:rsidR="009246F3" w:rsidRDefault="00DA3015" w:rsidP="000D51FA">
            <w:pPr>
              <w:spacing w:line="384" w:lineRule="auto"/>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Strongly agree</w:t>
            </w:r>
          </w:p>
        </w:tc>
        <w:tc>
          <w:tcPr>
            <w:tcW w:w="720" w:type="dxa"/>
            <w:textDirection w:val="btLr"/>
            <w:vAlign w:val="center"/>
          </w:tcPr>
          <w:p w:rsidR="009246F3" w:rsidRDefault="00DA3015" w:rsidP="000D51FA">
            <w:pPr>
              <w:spacing w:line="384" w:lineRule="auto"/>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Agree</w:t>
            </w:r>
          </w:p>
        </w:tc>
        <w:tc>
          <w:tcPr>
            <w:tcW w:w="720" w:type="dxa"/>
            <w:textDirection w:val="btLr"/>
            <w:vAlign w:val="center"/>
          </w:tcPr>
          <w:p w:rsidR="009246F3" w:rsidRDefault="00DA3015" w:rsidP="000D51FA">
            <w:pPr>
              <w:spacing w:line="384" w:lineRule="auto"/>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Neutral</w:t>
            </w:r>
          </w:p>
        </w:tc>
        <w:tc>
          <w:tcPr>
            <w:tcW w:w="810" w:type="dxa"/>
            <w:textDirection w:val="btLr"/>
            <w:vAlign w:val="center"/>
          </w:tcPr>
          <w:p w:rsidR="009246F3" w:rsidRDefault="00DA3015" w:rsidP="000D51FA">
            <w:pPr>
              <w:spacing w:line="384" w:lineRule="auto"/>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Disagree</w:t>
            </w:r>
          </w:p>
        </w:tc>
        <w:tc>
          <w:tcPr>
            <w:tcW w:w="900" w:type="dxa"/>
            <w:textDirection w:val="btLr"/>
            <w:vAlign w:val="center"/>
          </w:tcPr>
          <w:p w:rsidR="009246F3" w:rsidRDefault="00DA3015" w:rsidP="000D51FA">
            <w:pPr>
              <w:spacing w:line="384" w:lineRule="auto"/>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Strongly disagree</w:t>
            </w:r>
          </w:p>
        </w:tc>
        <w:tc>
          <w:tcPr>
            <w:tcW w:w="810" w:type="dxa"/>
            <w:textDirection w:val="btLr"/>
            <w:vAlign w:val="center"/>
          </w:tcPr>
          <w:p w:rsidR="009246F3" w:rsidRDefault="00DA3015" w:rsidP="000D51FA">
            <w:pPr>
              <w:spacing w:line="384" w:lineRule="auto"/>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Mean</w:t>
            </w:r>
          </w:p>
        </w:tc>
        <w:tc>
          <w:tcPr>
            <w:tcW w:w="1080" w:type="dxa"/>
            <w:textDirection w:val="btLr"/>
            <w:vAlign w:val="center"/>
          </w:tcPr>
          <w:p w:rsidR="009246F3" w:rsidRDefault="00DA3015" w:rsidP="000D51FA">
            <w:pPr>
              <w:spacing w:line="384" w:lineRule="auto"/>
              <w:ind w:left="113" w:right="113"/>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Standard deviation</w:t>
            </w:r>
          </w:p>
        </w:tc>
      </w:tr>
      <w:tr w:rsidR="009246F3">
        <w:trPr>
          <w:trHeight w:val="1142"/>
        </w:trPr>
        <w:tc>
          <w:tcPr>
            <w:tcW w:w="2970" w:type="dxa"/>
          </w:tcPr>
          <w:p w:rsidR="009246F3" w:rsidRDefault="00DA3015" w:rsidP="000D51FA">
            <w:pPr>
              <w:spacing w:line="38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Imposing loan size limits is a viable strategy in credit management</w:t>
            </w:r>
          </w:p>
        </w:tc>
        <w:tc>
          <w:tcPr>
            <w:tcW w:w="90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72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72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0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1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108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9246F3">
        <w:tc>
          <w:tcPr>
            <w:tcW w:w="2970" w:type="dxa"/>
          </w:tcPr>
          <w:p w:rsidR="009246F3" w:rsidRDefault="00DA3015" w:rsidP="000D51FA">
            <w:pPr>
              <w:spacing w:line="38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credit checks on regular</w:t>
            </w:r>
          </w:p>
        </w:tc>
        <w:tc>
          <w:tcPr>
            <w:tcW w:w="90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c>
          <w:tcPr>
            <w:tcW w:w="72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2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1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90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81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1.79</w:t>
            </w:r>
          </w:p>
        </w:tc>
        <w:tc>
          <w:tcPr>
            <w:tcW w:w="108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tc>
      </w:tr>
      <w:tr w:rsidR="009246F3">
        <w:tc>
          <w:tcPr>
            <w:tcW w:w="2970" w:type="dxa"/>
          </w:tcPr>
          <w:p w:rsidR="009246F3" w:rsidRDefault="00DA3015" w:rsidP="000D51FA">
            <w:pPr>
              <w:spacing w:line="38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Flexible repayment periods improve loan repayment</w:t>
            </w:r>
          </w:p>
        </w:tc>
        <w:tc>
          <w:tcPr>
            <w:tcW w:w="90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72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2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90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1.77</w:t>
            </w:r>
          </w:p>
        </w:tc>
        <w:tc>
          <w:tcPr>
            <w:tcW w:w="108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r>
      <w:tr w:rsidR="009246F3">
        <w:trPr>
          <w:trHeight w:val="1160"/>
        </w:trPr>
        <w:tc>
          <w:tcPr>
            <w:tcW w:w="2970" w:type="dxa"/>
          </w:tcPr>
          <w:p w:rsidR="009246F3" w:rsidRDefault="00DA3015" w:rsidP="000D51FA">
            <w:pPr>
              <w:spacing w:line="38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Penalty for late payment enhance customers commitment to loan repayment</w:t>
            </w:r>
          </w:p>
        </w:tc>
        <w:tc>
          <w:tcPr>
            <w:tcW w:w="90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72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72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1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1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1.64</w:t>
            </w:r>
          </w:p>
        </w:tc>
        <w:tc>
          <w:tcPr>
            <w:tcW w:w="108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0.28</w:t>
            </w:r>
          </w:p>
        </w:tc>
      </w:tr>
      <w:tr w:rsidR="009246F3">
        <w:trPr>
          <w:trHeight w:val="1187"/>
        </w:trPr>
        <w:tc>
          <w:tcPr>
            <w:tcW w:w="2970" w:type="dxa"/>
          </w:tcPr>
          <w:p w:rsidR="009246F3" w:rsidRDefault="00DA3015" w:rsidP="000D51FA">
            <w:pPr>
              <w:spacing w:line="384"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use of customer credit application forms</w:t>
            </w:r>
          </w:p>
        </w:tc>
        <w:tc>
          <w:tcPr>
            <w:tcW w:w="90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72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72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90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81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1.66</w:t>
            </w:r>
          </w:p>
        </w:tc>
        <w:tc>
          <w:tcPr>
            <w:tcW w:w="1080" w:type="dxa"/>
            <w:vAlign w:val="center"/>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0.30</w:t>
            </w:r>
          </w:p>
        </w:tc>
      </w:tr>
    </w:tbl>
    <w:p w:rsidR="009246F3" w:rsidRDefault="009246F3" w:rsidP="000D51FA">
      <w:pPr>
        <w:spacing w:after="0" w:line="384" w:lineRule="auto"/>
        <w:jc w:val="both"/>
        <w:rPr>
          <w:rFonts w:ascii="Times New Roman" w:eastAsia="Times New Roman" w:hAnsi="Times New Roman" w:cs="Times New Roman"/>
          <w:sz w:val="24"/>
          <w:szCs w:val="24"/>
        </w:rPr>
      </w:pPr>
    </w:p>
    <w:p w:rsidR="00DA74C6" w:rsidRDefault="00DA74C6" w:rsidP="000D51FA">
      <w:pPr>
        <w:spacing w:after="0" w:line="384" w:lineRule="auto"/>
        <w:jc w:val="both"/>
        <w:rPr>
          <w:rFonts w:ascii="Times New Roman" w:eastAsia="Times New Roman" w:hAnsi="Times New Roman" w:cs="Times New Roman"/>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4.4 </w:t>
      </w:r>
      <w:r>
        <w:rPr>
          <w:rFonts w:ascii="Times New Roman" w:eastAsia="Times New Roman" w:hAnsi="Times New Roman" w:cs="Times New Roman"/>
          <w:b/>
          <w:sz w:val="24"/>
          <w:szCs w:val="24"/>
        </w:rPr>
        <w:tab/>
        <w:t>TEST OF HYPOTHESIS</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Two hypothesis testing will be explicitly covered.</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Testing of hypothesis 1</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hypothesis is test by the use of Chi-square method </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 credit risk controls does not prevent bank failure in Nigeria banking industry.</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H1: credit risk controls does not prevent banks failure banking industry </w:t>
      </w:r>
    </w:p>
    <w:tbl>
      <w:tblPr>
        <w:tblStyle w:val="a6"/>
        <w:tblW w:w="84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1805"/>
        <w:gridCol w:w="2393"/>
        <w:gridCol w:w="1411"/>
        <w:gridCol w:w="1137"/>
      </w:tblGrid>
      <w:tr w:rsidR="009246F3">
        <w:tc>
          <w:tcPr>
            <w:tcW w:w="1668" w:type="dxa"/>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w:t>
            </w:r>
          </w:p>
        </w:tc>
        <w:tc>
          <w:tcPr>
            <w:tcW w:w="1805" w:type="dxa"/>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CERTAINLY</w:t>
            </w:r>
          </w:p>
        </w:tc>
        <w:tc>
          <w:tcPr>
            <w:tcW w:w="2393" w:type="dxa"/>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OCCATIONALLY</w:t>
            </w:r>
          </w:p>
        </w:tc>
        <w:tc>
          <w:tcPr>
            <w:tcW w:w="1411" w:type="dxa"/>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 AT ALL</w:t>
            </w:r>
          </w:p>
        </w:tc>
        <w:tc>
          <w:tcPr>
            <w:tcW w:w="1137" w:type="dxa"/>
          </w:tcPr>
          <w:p w:rsidR="009246F3" w:rsidRDefault="00DA3015" w:rsidP="000D51FA">
            <w:pPr>
              <w:spacing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r>
      <w:tr w:rsidR="009246F3">
        <w:tc>
          <w:tcPr>
            <w:tcW w:w="1668"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805"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2393"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411"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1137"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9246F3">
        <w:tc>
          <w:tcPr>
            <w:tcW w:w="1668"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805"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393"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1411"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7"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p>
        </w:tc>
      </w:tr>
      <w:tr w:rsidR="009246F3">
        <w:tc>
          <w:tcPr>
            <w:tcW w:w="1668"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805"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26</w:t>
            </w:r>
          </w:p>
        </w:tc>
        <w:tc>
          <w:tcPr>
            <w:tcW w:w="2393"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411"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7" w:type="dxa"/>
          </w:tcPr>
          <w:p w:rsidR="009246F3" w:rsidRDefault="00DA3015" w:rsidP="000D51FA">
            <w:pPr>
              <w:spacing w:line="384"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r>
    </w:tbl>
    <w:p w:rsidR="009246F3" w:rsidRDefault="009246F3" w:rsidP="000D51FA">
      <w:pPr>
        <w:spacing w:after="0" w:line="384" w:lineRule="auto"/>
        <w:jc w:val="both"/>
        <w:rPr>
          <w:rFonts w:ascii="Times New Roman" w:eastAsia="Times New Roman" w:hAnsi="Times New Roman" w:cs="Times New Roman"/>
          <w:sz w:val="24"/>
          <w:szCs w:val="24"/>
        </w:rPr>
      </w:pP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Formula= </w:t>
      </w:r>
      <w:r>
        <w:rPr>
          <w:rFonts w:ascii="Times New Roman" w:eastAsia="Times New Roman" w:hAnsi="Times New Roman" w:cs="Times New Roman"/>
          <w:sz w:val="24"/>
          <w:szCs w:val="24"/>
          <w:u w:val="single"/>
        </w:rPr>
        <w:t>(O</w:t>
      </w:r>
      <w:r>
        <w:rPr>
          <w:rFonts w:ascii="Times New Roman" w:eastAsia="Times New Roman" w:hAnsi="Times New Roman" w:cs="Times New Roman"/>
          <w:sz w:val="24"/>
          <w:szCs w:val="24"/>
          <w:u w:val="single"/>
          <w:vertAlign w:val="subscript"/>
        </w:rPr>
        <w:t>1</w:t>
      </w:r>
      <w:r>
        <w:rPr>
          <w:rFonts w:ascii="Gungsuh" w:eastAsia="Gungsuh" w:hAnsi="Gungsuh" w:cs="Gungsuh"/>
          <w:sz w:val="24"/>
          <w:szCs w:val="24"/>
          <w:u w:val="single"/>
        </w:rPr>
        <w:t xml:space="preserve"> – ∑</w:t>
      </w:r>
      <w:r>
        <w:rPr>
          <w:rFonts w:ascii="Times New Roman" w:eastAsia="Times New Roman" w:hAnsi="Times New Roman" w:cs="Times New Roman"/>
          <w:sz w:val="24"/>
          <w:szCs w:val="24"/>
          <w:u w:val="single"/>
          <w:vertAlign w:val="subscript"/>
        </w:rPr>
        <w:t>1</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vertAlign w:val="superscript"/>
        </w:rPr>
        <w:t>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Gungsuh" w:eastAsia="Gungsuh" w:hAnsi="Gungsuh" w:cs="Gungsuh"/>
          <w:sz w:val="24"/>
          <w:szCs w:val="24"/>
          <w:u w:val="single"/>
        </w:rPr>
        <w:t>∑</w:t>
      </w:r>
      <w:r>
        <w:rPr>
          <w:rFonts w:ascii="Times New Roman" w:eastAsia="Times New Roman" w:hAnsi="Times New Roman" w:cs="Times New Roman"/>
          <w:sz w:val="24"/>
          <w:szCs w:val="24"/>
          <w:u w:val="single"/>
          <w:vertAlign w:val="subscript"/>
        </w:rPr>
        <w:t>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9246F3" w:rsidRDefault="009246F3" w:rsidP="000D51FA">
      <w:pPr>
        <w:spacing w:after="0" w:line="384" w:lineRule="auto"/>
        <w:jc w:val="both"/>
        <w:rPr>
          <w:rFonts w:ascii="Times New Roman" w:eastAsia="Times New Roman" w:hAnsi="Times New Roman" w:cs="Times New Roman"/>
          <w:sz w:val="24"/>
          <w:szCs w:val="24"/>
        </w:rPr>
      </w:pP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r>
        <w:rPr>
          <w:rFonts w:ascii="Times New Roman" w:eastAsia="Times New Roman" w:hAnsi="Times New Roman" w:cs="Times New Roman"/>
          <w:sz w:val="24"/>
          <w:szCs w:val="24"/>
        </w:rPr>
        <w:tab/>
        <w:t>O</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Observation</w:t>
      </w:r>
    </w:p>
    <w:p w:rsidR="009246F3" w:rsidRDefault="00DA3015" w:rsidP="000D51FA">
      <w:pPr>
        <w:spacing w:after="0" w:line="384" w:lineRule="auto"/>
        <w:jc w:val="both"/>
        <w:rPr>
          <w:rFonts w:ascii="Times New Roman" w:eastAsia="Times New Roman" w:hAnsi="Times New Roman" w:cs="Times New Roman"/>
          <w:sz w:val="24"/>
          <w:szCs w:val="24"/>
        </w:rPr>
      </w:pPr>
      <w:r>
        <w:rPr>
          <w:rFonts w:ascii="Gungsuh" w:eastAsia="Gungsuh" w:hAnsi="Gungsuh" w:cs="Gungsuh"/>
          <w:sz w:val="24"/>
          <w:szCs w:val="24"/>
        </w:rPr>
        <w:t xml:space="preserve">              </w:t>
      </w:r>
      <w:r>
        <w:rPr>
          <w:rFonts w:ascii="Gungsuh" w:eastAsia="Gungsuh" w:hAnsi="Gungsuh" w:cs="Gungsuh"/>
          <w:sz w:val="24"/>
          <w:szCs w:val="24"/>
        </w:rPr>
        <w:tab/>
        <w: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Expected response</w:t>
      </w:r>
      <w:r>
        <w:rPr>
          <w:rFonts w:ascii="Times New Roman" w:eastAsia="Times New Roman" w:hAnsi="Times New Roman" w:cs="Times New Roman"/>
          <w:sz w:val="24"/>
          <w:szCs w:val="24"/>
        </w:rPr>
        <w:tab/>
      </w:r>
    </w:p>
    <w:p w:rsidR="009246F3" w:rsidRDefault="00DA3015" w:rsidP="000D51FA">
      <w:pPr>
        <w:spacing w:after="0" w:line="384" w:lineRule="auto"/>
        <w:jc w:val="both"/>
        <w:rPr>
          <w:rFonts w:ascii="Times New Roman" w:eastAsia="Times New Roman" w:hAnsi="Times New Roman" w:cs="Times New Roman"/>
          <w:sz w:val="24"/>
          <w:szCs w:val="24"/>
          <w:u w:val="single"/>
        </w:rPr>
      </w:pPr>
      <w:r>
        <w:rPr>
          <w:rFonts w:ascii="Gungsuh" w:eastAsia="Gungsuh" w:hAnsi="Gungsuh" w:cs="Gungsuh"/>
          <w:sz w:val="24"/>
          <w:szCs w:val="24"/>
        </w:rPr>
        <w: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Total number of column x total number of roll</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Total value</w:t>
      </w:r>
    </w:p>
    <w:p w:rsidR="009246F3" w:rsidRDefault="00DA3015" w:rsidP="000D51FA">
      <w:pPr>
        <w:spacing w:after="0" w:line="384" w:lineRule="auto"/>
        <w:jc w:val="both"/>
        <w:rPr>
          <w:rFonts w:ascii="Times New Roman" w:eastAsia="Times New Roman" w:hAnsi="Times New Roman" w:cs="Times New Roman"/>
          <w:sz w:val="24"/>
          <w:szCs w:val="24"/>
        </w:rPr>
      </w:pPr>
      <w:r>
        <w:rPr>
          <w:rFonts w:ascii="Gungsuh" w:eastAsia="Gungsuh" w:hAnsi="Gungsuh" w:cs="Gungsuh"/>
          <w:sz w:val="24"/>
          <w:szCs w:val="24"/>
        </w:rPr>
        <w:t>∑</w:t>
      </w:r>
      <w:proofErr w:type="gramStart"/>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u w:val="single"/>
        </w:rPr>
        <w:t xml:space="preserve">TC x TR </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u w:val="single"/>
        </w:rPr>
        <w:t>23 x 26</w:t>
      </w:r>
      <w:r>
        <w:rPr>
          <w:rFonts w:ascii="Times New Roman" w:eastAsia="Times New Roman" w:hAnsi="Times New Roman" w:cs="Times New Roman"/>
          <w:sz w:val="24"/>
          <w:szCs w:val="24"/>
        </w:rPr>
        <w:t xml:space="preserve"> = 13</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46</w:t>
      </w:r>
    </w:p>
    <w:p w:rsidR="009246F3" w:rsidRDefault="00DA3015" w:rsidP="000D51FA">
      <w:pPr>
        <w:spacing w:after="0" w:line="384" w:lineRule="auto"/>
        <w:jc w:val="both"/>
        <w:rPr>
          <w:rFonts w:ascii="Times New Roman" w:eastAsia="Times New Roman" w:hAnsi="Times New Roman" w:cs="Times New Roman"/>
          <w:sz w:val="24"/>
          <w:szCs w:val="24"/>
        </w:rPr>
      </w:pPr>
      <w:r>
        <w:rPr>
          <w:rFonts w:ascii="Gungsuh" w:eastAsia="Gungsuh" w:hAnsi="Gungsuh" w:cs="Gungsuh"/>
          <w:sz w:val="24"/>
          <w:szCs w:val="24"/>
        </w:rPr>
        <w:t>∑</w:t>
      </w:r>
      <w:proofErr w:type="gramStart"/>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B)</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u w:val="single"/>
        </w:rPr>
        <w:t xml:space="preserve">TC x TR </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u w:val="single"/>
        </w:rPr>
        <w:t>23 x 19</w:t>
      </w:r>
      <w:r>
        <w:rPr>
          <w:rFonts w:ascii="Times New Roman" w:eastAsia="Times New Roman" w:hAnsi="Times New Roman" w:cs="Times New Roman"/>
          <w:sz w:val="24"/>
          <w:szCs w:val="24"/>
        </w:rPr>
        <w:t xml:space="preserve"> = 9.5</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46</w:t>
      </w:r>
    </w:p>
    <w:p w:rsidR="00DA74C6" w:rsidRDefault="00DA74C6" w:rsidP="000D51FA">
      <w:pPr>
        <w:spacing w:after="0" w:line="384" w:lineRule="auto"/>
        <w:jc w:val="both"/>
        <w:rPr>
          <w:rFonts w:ascii="Gungsuh" w:eastAsia="Gungsuh" w:hAnsi="Gungsuh" w:cs="Gungsuh"/>
          <w:sz w:val="24"/>
          <w:szCs w:val="24"/>
        </w:rPr>
      </w:pPr>
    </w:p>
    <w:p w:rsidR="009246F3" w:rsidRDefault="00DA3015" w:rsidP="000D51FA">
      <w:pPr>
        <w:spacing w:after="0" w:line="384" w:lineRule="auto"/>
        <w:jc w:val="both"/>
        <w:rPr>
          <w:rFonts w:ascii="Times New Roman" w:eastAsia="Times New Roman" w:hAnsi="Times New Roman" w:cs="Times New Roman"/>
          <w:sz w:val="24"/>
          <w:szCs w:val="24"/>
        </w:rPr>
      </w:pPr>
      <w:r>
        <w:rPr>
          <w:rFonts w:ascii="Gungsuh" w:eastAsia="Gungsuh" w:hAnsi="Gungsuh" w:cs="Gungsuh"/>
          <w:sz w:val="24"/>
          <w:szCs w:val="24"/>
        </w:rPr>
        <w:lastRenderedPageBreak/>
        <w: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(C)</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u w:val="single"/>
        </w:rPr>
        <w:t xml:space="preserve">TC x </w:t>
      </w:r>
      <w:proofErr w:type="gramStart"/>
      <w:r>
        <w:rPr>
          <w:rFonts w:ascii="Times New Roman" w:eastAsia="Times New Roman" w:hAnsi="Times New Roman" w:cs="Times New Roman"/>
          <w:sz w:val="24"/>
          <w:szCs w:val="24"/>
          <w:u w:val="single"/>
        </w:rPr>
        <w:t xml:space="preserve">TR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23 x 1</w:t>
      </w:r>
      <w:r>
        <w:rPr>
          <w:rFonts w:ascii="Times New Roman" w:eastAsia="Times New Roman" w:hAnsi="Times New Roman" w:cs="Times New Roman"/>
          <w:sz w:val="24"/>
          <w:szCs w:val="24"/>
        </w:rPr>
        <w:t xml:space="preserve"> = 0.5</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46</w:t>
      </w:r>
    </w:p>
    <w:p w:rsidR="009246F3" w:rsidRDefault="00DA3015" w:rsidP="000D51FA">
      <w:pPr>
        <w:spacing w:after="0" w:line="384" w:lineRule="auto"/>
        <w:jc w:val="both"/>
        <w:rPr>
          <w:rFonts w:ascii="Times New Roman" w:eastAsia="Times New Roman" w:hAnsi="Times New Roman" w:cs="Times New Roman"/>
          <w:sz w:val="24"/>
          <w:szCs w:val="24"/>
        </w:rPr>
      </w:pPr>
      <w:r>
        <w:rPr>
          <w:rFonts w:ascii="Gungsuh" w:eastAsia="Gungsuh" w:hAnsi="Gungsuh" w:cs="Gungsuh"/>
          <w:sz w:val="24"/>
          <w:szCs w:val="24"/>
        </w:rPr>
        <w:t>∑</w:t>
      </w:r>
      <w:proofErr w:type="gramStart"/>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D)</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u w:val="single"/>
        </w:rPr>
        <w:t xml:space="preserve">TC x TR </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u w:val="single"/>
        </w:rPr>
        <w:t>23 x 26</w:t>
      </w:r>
      <w:r>
        <w:rPr>
          <w:rFonts w:ascii="Times New Roman" w:eastAsia="Times New Roman" w:hAnsi="Times New Roman" w:cs="Times New Roman"/>
          <w:sz w:val="24"/>
          <w:szCs w:val="24"/>
        </w:rPr>
        <w:t xml:space="preserve"> = 13</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46</w:t>
      </w:r>
    </w:p>
    <w:p w:rsidR="009246F3" w:rsidRDefault="00DA3015" w:rsidP="000D51FA">
      <w:pPr>
        <w:spacing w:after="0" w:line="384" w:lineRule="auto"/>
        <w:jc w:val="both"/>
        <w:rPr>
          <w:rFonts w:ascii="Times New Roman" w:eastAsia="Times New Roman" w:hAnsi="Times New Roman" w:cs="Times New Roman"/>
          <w:sz w:val="24"/>
          <w:szCs w:val="24"/>
        </w:rPr>
      </w:pPr>
      <w:r>
        <w:rPr>
          <w:rFonts w:ascii="Gungsuh" w:eastAsia="Gungsuh" w:hAnsi="Gungsuh" w:cs="Gungsuh"/>
          <w:sz w:val="24"/>
          <w:szCs w:val="24"/>
        </w:rPr>
        <w:t>∑</w:t>
      </w:r>
      <w:proofErr w:type="gramStart"/>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E)</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u w:val="single"/>
        </w:rPr>
        <w:t xml:space="preserve">TC x TR </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u w:val="single"/>
        </w:rPr>
        <w:t>23 x 19</w:t>
      </w:r>
      <w:r>
        <w:rPr>
          <w:rFonts w:ascii="Times New Roman" w:eastAsia="Times New Roman" w:hAnsi="Times New Roman" w:cs="Times New Roman"/>
          <w:sz w:val="24"/>
          <w:szCs w:val="24"/>
        </w:rPr>
        <w:t xml:space="preserve"> = 9.5</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46</w:t>
      </w:r>
    </w:p>
    <w:p w:rsidR="009246F3" w:rsidRDefault="00DA3015" w:rsidP="000D51FA">
      <w:pPr>
        <w:spacing w:after="0" w:line="384" w:lineRule="auto"/>
        <w:jc w:val="both"/>
        <w:rPr>
          <w:rFonts w:ascii="Times New Roman" w:eastAsia="Times New Roman" w:hAnsi="Times New Roman" w:cs="Times New Roman"/>
          <w:sz w:val="24"/>
          <w:szCs w:val="24"/>
        </w:rPr>
      </w:pPr>
      <w:r>
        <w:rPr>
          <w:rFonts w:ascii="Gungsuh" w:eastAsia="Gungsuh" w:hAnsi="Gungsuh" w:cs="Gungsuh"/>
          <w:sz w:val="24"/>
          <w:szCs w:val="24"/>
        </w:rPr>
        <w:t>∑</w:t>
      </w:r>
      <w:proofErr w:type="gramStart"/>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F)</w:t>
      </w:r>
      <w:r>
        <w:rPr>
          <w:rFonts w:ascii="Times New Roman" w:eastAsia="Times New Roman" w:hAnsi="Times New Roman" w:cs="Times New Roman"/>
          <w:sz w:val="24"/>
          <w:szCs w:val="24"/>
        </w:rPr>
        <w:tab/>
        <w:t xml:space="preserve"> </w:t>
      </w:r>
      <w:r>
        <w:rPr>
          <w:rFonts w:ascii="Times New Roman" w:eastAsia="Times New Roman" w:hAnsi="Times New Roman" w:cs="Times New Roman"/>
          <w:sz w:val="24"/>
          <w:szCs w:val="24"/>
          <w:u w:val="single"/>
        </w:rPr>
        <w:t xml:space="preserve">TC x TR </w:t>
      </w:r>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u w:val="single"/>
        </w:rPr>
        <w:t>23 x 1</w:t>
      </w:r>
      <w:r>
        <w:rPr>
          <w:rFonts w:ascii="Times New Roman" w:eastAsia="Times New Roman" w:hAnsi="Times New Roman" w:cs="Times New Roman"/>
          <w:sz w:val="24"/>
          <w:szCs w:val="24"/>
        </w:rPr>
        <w:t xml:space="preserve"> = 0.5</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     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46</w:t>
      </w:r>
    </w:p>
    <w:tbl>
      <w:tblPr>
        <w:tblStyle w:val="a7"/>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3"/>
        <w:gridCol w:w="1376"/>
        <w:gridCol w:w="1385"/>
        <w:gridCol w:w="1407"/>
        <w:gridCol w:w="1432"/>
        <w:gridCol w:w="1479"/>
      </w:tblGrid>
      <w:tr w:rsidR="009246F3">
        <w:tc>
          <w:tcPr>
            <w:tcW w:w="1443"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CELL</w:t>
            </w:r>
          </w:p>
        </w:tc>
        <w:tc>
          <w:tcPr>
            <w:tcW w:w="1376"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1</w:t>
            </w:r>
          </w:p>
        </w:tc>
        <w:tc>
          <w:tcPr>
            <w:tcW w:w="1385" w:type="dxa"/>
          </w:tcPr>
          <w:p w:rsidR="009246F3" w:rsidRDefault="00DA3015" w:rsidP="000D51FA">
            <w:pPr>
              <w:spacing w:line="384" w:lineRule="auto"/>
              <w:jc w:val="both"/>
              <w:rPr>
                <w:rFonts w:ascii="Times New Roman" w:eastAsia="Times New Roman" w:hAnsi="Times New Roman" w:cs="Times New Roman"/>
                <w:sz w:val="24"/>
                <w:szCs w:val="24"/>
              </w:rPr>
            </w:pPr>
            <w:r>
              <w:rPr>
                <w:rFonts w:ascii="Gungsuh" w:eastAsia="Gungsuh" w:hAnsi="Gungsuh" w:cs="Gungsuh"/>
                <w:sz w:val="24"/>
                <w:szCs w:val="24"/>
              </w:rPr>
              <w:t>∑</w:t>
            </w:r>
            <w:r>
              <w:rPr>
                <w:rFonts w:ascii="Times New Roman" w:eastAsia="Times New Roman" w:hAnsi="Times New Roman" w:cs="Times New Roman"/>
                <w:sz w:val="24"/>
                <w:szCs w:val="24"/>
                <w:vertAlign w:val="subscript"/>
              </w:rPr>
              <w:t>1</w:t>
            </w:r>
          </w:p>
        </w:tc>
        <w:tc>
          <w:tcPr>
            <w:tcW w:w="1407"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1</w:t>
            </w:r>
            <w:r>
              <w:rPr>
                <w:rFonts w:ascii="Gungsuh" w:eastAsia="Gungsuh" w:hAnsi="Gungsuh" w:cs="Gungsuh"/>
                <w:sz w:val="24"/>
                <w:szCs w:val="24"/>
              </w:rPr>
              <w: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p>
        </w:tc>
        <w:tc>
          <w:tcPr>
            <w:tcW w:w="1432" w:type="dxa"/>
          </w:tcPr>
          <w:p w:rsidR="009246F3" w:rsidRDefault="00DA3015" w:rsidP="000D51FA">
            <w:pPr>
              <w:spacing w:line="384" w:lineRule="auto"/>
              <w:jc w:val="both"/>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rPr>
              <w:t>(O</w:t>
            </w:r>
            <w:r>
              <w:rPr>
                <w:rFonts w:ascii="Times New Roman" w:eastAsia="Times New Roman" w:hAnsi="Times New Roman" w:cs="Times New Roman"/>
                <w:sz w:val="24"/>
                <w:szCs w:val="24"/>
                <w:vertAlign w:val="subscript"/>
              </w:rPr>
              <w:t>1</w:t>
            </w:r>
            <w:r>
              <w:rPr>
                <w:rFonts w:ascii="Gungsuh" w:eastAsia="Gungsuh" w:hAnsi="Gungsuh" w:cs="Gungsuh"/>
                <w:sz w:val="24"/>
                <w:szCs w:val="24"/>
              </w:rPr>
              <w:t>-∑</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Pr>
                <w:rFonts w:ascii="Times New Roman" w:eastAsia="Times New Roman" w:hAnsi="Times New Roman" w:cs="Times New Roman"/>
                <w:sz w:val="24"/>
                <w:szCs w:val="24"/>
                <w:vertAlign w:val="superscript"/>
              </w:rPr>
              <w:t>2</w:t>
            </w:r>
          </w:p>
        </w:tc>
        <w:tc>
          <w:tcPr>
            <w:tcW w:w="1479" w:type="dxa"/>
          </w:tcPr>
          <w:p w:rsidR="009246F3" w:rsidRDefault="00DA3015" w:rsidP="000D51FA">
            <w:pPr>
              <w:spacing w:line="384"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w:t>
            </w:r>
            <w:r>
              <w:rPr>
                <w:rFonts w:ascii="Times New Roman" w:eastAsia="Times New Roman" w:hAnsi="Times New Roman" w:cs="Times New Roman"/>
                <w:sz w:val="24"/>
                <w:szCs w:val="24"/>
                <w:u w:val="single"/>
                <w:vertAlign w:val="subscript"/>
              </w:rPr>
              <w:t>1</w:t>
            </w:r>
            <w:r>
              <w:rPr>
                <w:rFonts w:ascii="Times New Roman" w:eastAsia="Times New Roman" w:hAnsi="Times New Roman" w:cs="Times New Roman"/>
                <w:sz w:val="24"/>
                <w:szCs w:val="24"/>
                <w:u w:val="single"/>
              </w:rPr>
              <w:t>-</w:t>
            </w:r>
            <w:r>
              <w:rPr>
                <w:rFonts w:ascii="Gungsuh" w:eastAsia="Gungsuh" w:hAnsi="Gungsuh" w:cs="Gungsuh"/>
                <w:sz w:val="24"/>
                <w:szCs w:val="24"/>
              </w:rPr>
              <w:t>∑</w:t>
            </w:r>
            <w:r>
              <w:rPr>
                <w:rFonts w:ascii="Times New Roman" w:eastAsia="Times New Roman" w:hAnsi="Times New Roman" w:cs="Times New Roman"/>
                <w:sz w:val="24"/>
                <w:szCs w:val="24"/>
                <w:u w:val="single"/>
                <w:vertAlign w:val="subscript"/>
              </w:rPr>
              <w:t>1</w:t>
            </w:r>
            <w:r>
              <w:rPr>
                <w:rFonts w:ascii="Times New Roman" w:eastAsia="Times New Roman" w:hAnsi="Times New Roman" w:cs="Times New Roman"/>
                <w:sz w:val="24"/>
                <w:szCs w:val="24"/>
                <w:u w:val="single"/>
              </w:rPr>
              <w:t>)</w:t>
            </w:r>
            <w:r>
              <w:rPr>
                <w:rFonts w:ascii="Times New Roman" w:eastAsia="Times New Roman" w:hAnsi="Times New Roman" w:cs="Times New Roman"/>
                <w:sz w:val="24"/>
                <w:szCs w:val="24"/>
                <w:u w:val="single"/>
                <w:vertAlign w:val="superscript"/>
              </w:rPr>
              <w:t>2</w:t>
            </w:r>
          </w:p>
          <w:p w:rsidR="009246F3" w:rsidRDefault="00DA3015" w:rsidP="000D51FA">
            <w:pPr>
              <w:spacing w:line="384" w:lineRule="auto"/>
              <w:jc w:val="both"/>
              <w:rPr>
                <w:rFonts w:ascii="Times New Roman" w:eastAsia="Times New Roman" w:hAnsi="Times New Roman" w:cs="Times New Roman"/>
                <w:sz w:val="24"/>
                <w:szCs w:val="24"/>
              </w:rPr>
            </w:pPr>
            <w:r>
              <w:rPr>
                <w:rFonts w:ascii="Gungsuh" w:eastAsia="Gungsuh" w:hAnsi="Gungsuh" w:cs="Gungsuh"/>
                <w:sz w:val="24"/>
                <w:szCs w:val="24"/>
              </w:rPr>
              <w:t xml:space="preserve">     ∑</w:t>
            </w:r>
            <w:r>
              <w:rPr>
                <w:rFonts w:ascii="Times New Roman" w:eastAsia="Times New Roman" w:hAnsi="Times New Roman" w:cs="Times New Roman"/>
                <w:sz w:val="24"/>
                <w:szCs w:val="24"/>
                <w:vertAlign w:val="subscript"/>
              </w:rPr>
              <w:t>1</w:t>
            </w:r>
          </w:p>
        </w:tc>
      </w:tr>
      <w:tr w:rsidR="009246F3">
        <w:tc>
          <w:tcPr>
            <w:tcW w:w="1443"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w:t>
            </w:r>
          </w:p>
        </w:tc>
        <w:tc>
          <w:tcPr>
            <w:tcW w:w="1376"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385"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407"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rsidR="009246F3" w:rsidRDefault="009246F3" w:rsidP="000D51FA">
            <w:pPr>
              <w:spacing w:line="384" w:lineRule="auto"/>
              <w:jc w:val="both"/>
              <w:rPr>
                <w:rFonts w:ascii="Times New Roman" w:eastAsia="Times New Roman" w:hAnsi="Times New Roman" w:cs="Times New Roman"/>
                <w:sz w:val="24"/>
                <w:szCs w:val="24"/>
              </w:rPr>
            </w:pPr>
          </w:p>
        </w:tc>
        <w:tc>
          <w:tcPr>
            <w:tcW w:w="1432"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30.25</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30.25</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0.25</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perscript"/>
              </w:rPr>
              <w:t>2</w:t>
            </w:r>
          </w:p>
        </w:tc>
        <w:tc>
          <w:tcPr>
            <w:tcW w:w="1479" w:type="dxa"/>
          </w:tcPr>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2.7692</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3.1842</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2.7692</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3.1842</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p w:rsidR="009246F3" w:rsidRDefault="00DA3015" w:rsidP="000D51FA">
            <w:pPr>
              <w:spacing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12.9068</w:t>
            </w:r>
          </w:p>
        </w:tc>
      </w:tr>
    </w:tbl>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chi-square</w:t>
      </w:r>
    </w:p>
    <w:p w:rsidR="009246F3" w:rsidRDefault="00DA3015" w:rsidP="000D51FA">
      <w:pPr>
        <w:spacing w:after="0" w:line="384" w:lineRule="auto"/>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x2</w:t>
      </w:r>
      <w:proofErr w:type="gramEnd"/>
      <w:r>
        <w:rPr>
          <w:rFonts w:ascii="Times New Roman" w:eastAsia="Times New Roman" w:hAnsi="Times New Roman" w:cs="Times New Roman"/>
          <w:sz w:val="24"/>
          <w:szCs w:val="24"/>
        </w:rPr>
        <w:t xml:space="preserve"> calculated = 12.9068</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Degree of freedom</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r-1</w:t>
      </w:r>
      <w:proofErr w:type="gramEnd"/>
      <w:r>
        <w:rPr>
          <w:rFonts w:ascii="Times New Roman" w:eastAsia="Times New Roman" w:hAnsi="Times New Roman" w:cs="Times New Roman"/>
          <w:sz w:val="24"/>
          <w:szCs w:val="24"/>
        </w:rPr>
        <w:t>) (</w:t>
      </w:r>
      <w:proofErr w:type="gramStart"/>
      <w:r>
        <w:rPr>
          <w:rFonts w:ascii="Times New Roman" w:eastAsia="Times New Roman" w:hAnsi="Times New Roman" w:cs="Times New Roman"/>
          <w:sz w:val="24"/>
          <w:szCs w:val="24"/>
        </w:rPr>
        <w:t>c-1</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(2-1</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3-1)</w:t>
      </w:r>
    </w:p>
    <w:p w:rsidR="009246F3" w:rsidRDefault="00DA3015" w:rsidP="000D51FA">
      <w:pPr>
        <w:spacing w:after="0" w:line="384"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1x 2</w:t>
      </w:r>
    </w:p>
    <w:p w:rsidR="009246F3" w:rsidRDefault="00DA3015" w:rsidP="000D51FA">
      <w:pPr>
        <w:spacing w:after="0" w:line="384" w:lineRule="auto"/>
        <w:ind w:left="72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2</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 level of significant is 5.99</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hypothesis alternative is accepted because the calculated value is greater than table value </w:t>
      </w:r>
      <w:proofErr w:type="spellStart"/>
      <w:r>
        <w:rPr>
          <w:rFonts w:ascii="Times New Roman" w:eastAsia="Times New Roman" w:hAnsi="Times New Roman" w:cs="Times New Roman"/>
          <w:sz w:val="24"/>
          <w:szCs w:val="24"/>
        </w:rPr>
        <w:t>i.e</w:t>
      </w:r>
      <w:proofErr w:type="spellEnd"/>
      <w:r>
        <w:rPr>
          <w:rFonts w:ascii="Times New Roman" w:eastAsia="Times New Roman" w:hAnsi="Times New Roman" w:cs="Times New Roman"/>
          <w:sz w:val="24"/>
          <w:szCs w:val="24"/>
        </w:rPr>
        <w:t xml:space="preserve"> 12.9068&gt;5.99 at 5% level of significant.</w:t>
      </w:r>
    </w:p>
    <w:p w:rsidR="00DA74C6" w:rsidRDefault="00DA74C6"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Discussion</w:t>
      </w:r>
    </w:p>
    <w:p w:rsidR="009246F3" w:rsidRDefault="00DA3015" w:rsidP="000D51FA">
      <w:pPr>
        <w:spacing w:after="0" w:line="384"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Since the calculated value 12.9068 is greater than the table value, the hypothesis null is rejected while the hypothesis alternative which state that, liquidity control prevent bank failure in Nigeria bank industry is accepted.</w:t>
      </w:r>
    </w:p>
    <w:p w:rsidR="009246F3" w:rsidRDefault="009246F3" w:rsidP="000D51FA">
      <w:pPr>
        <w:spacing w:after="0" w:line="384" w:lineRule="auto"/>
        <w:jc w:val="both"/>
        <w:rPr>
          <w:rFonts w:ascii="Times New Roman" w:eastAsia="Times New Roman" w:hAnsi="Times New Roman" w:cs="Times New Roman"/>
          <w:b/>
          <w:sz w:val="24"/>
          <w:szCs w:val="24"/>
        </w:rPr>
      </w:pP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4.5 </w:t>
      </w:r>
      <w:r>
        <w:rPr>
          <w:rFonts w:ascii="Times New Roman" w:eastAsia="Times New Roman" w:hAnsi="Times New Roman" w:cs="Times New Roman"/>
          <w:b/>
          <w:sz w:val="24"/>
          <w:szCs w:val="24"/>
        </w:rPr>
        <w:tab/>
        <w:t>SUMMARY OF FINDING</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finding as shown in table the value of adjusted R square was 0.701 and indication that there was variable of 76.1% on financial performance of GTB due to changes in client appraisal credit risk control and collection policy of 95% confidence interval R is the correlation coefficient which shows the relationship between the study variables, there was a strong positive relationship between the study variables as shown by 0.892</w:t>
      </w:r>
    </w:p>
    <w:p w:rsidR="009246F3" w:rsidRDefault="00DA3015" w:rsidP="000D51FA">
      <w:pPr>
        <w:spacing w:after="0" w:line="384" w:lineRule="auto"/>
        <w:rPr>
          <w:rFonts w:ascii="Times New Roman" w:eastAsia="Times New Roman" w:hAnsi="Times New Roman" w:cs="Times New Roman"/>
          <w:b/>
          <w:sz w:val="24"/>
          <w:szCs w:val="24"/>
        </w:rPr>
      </w:pPr>
      <w:r>
        <w:br w:type="page"/>
      </w:r>
    </w:p>
    <w:p w:rsidR="009246F3" w:rsidRDefault="00DA3015" w:rsidP="000D51FA">
      <w:pPr>
        <w:spacing w:after="0"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9246F3" w:rsidRDefault="00DA3015" w:rsidP="000D51FA">
      <w:pPr>
        <w:spacing w:after="0" w:line="384"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9246F3" w:rsidRDefault="00DA3015" w:rsidP="000D51FA">
      <w:pPr>
        <w:spacing w:after="0" w:line="384"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5.1 </w:t>
      </w:r>
      <w:r>
        <w:rPr>
          <w:rFonts w:ascii="Times New Roman" w:eastAsia="Times New Roman" w:hAnsi="Times New Roman" w:cs="Times New Roman"/>
          <w:b/>
          <w:sz w:val="24"/>
          <w:szCs w:val="24"/>
        </w:rPr>
        <w:tab/>
        <w:t>SUMMARY</w:t>
      </w:r>
    </w:p>
    <w:p w:rsidR="009246F3" w:rsidRDefault="00DA3015" w:rsidP="000D51FA">
      <w:pPr>
        <w:spacing w:after="0" w:line="384"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 has shown that managers give out loan out loan and advances to the customers without properly going through the necessary stage for the advancing loan make bank management lack the lending skill many of the staff do not acquire the bank qualification that could make them to be skilful in their jobs despite each bank management intend regulation on the operation some self-centered are given loan to customers because those are some other reregulation bank often find it difficult whatever’s there is detail in payment by complete investigation and competent analysis.</w:t>
      </w:r>
    </w:p>
    <w:p w:rsidR="009246F3" w:rsidRDefault="00DA3015" w:rsidP="000D51FA">
      <w:pPr>
        <w:spacing w:after="0" w:line="384" w:lineRule="auto"/>
        <w:ind w:right="27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extent and type of risk must be examining the willingness and ability borrowers to pay his debt.</w:t>
      </w:r>
    </w:p>
    <w:p w:rsidR="009246F3" w:rsidRDefault="00DA3015" w:rsidP="000D51FA">
      <w:pPr>
        <w:spacing w:after="0" w:line="384" w:lineRule="auto"/>
        <w:ind w:right="27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discussion so far in this project work centered on the topic lending principle in Nigeria commercial banks it aimed at examined commercial banks and their lending functions and also serve as exposition to the procedure for perfecting some historical background of commercial banking operation in Nigeria with lending function and also started the objectives, scope and need for study.</w:t>
      </w:r>
      <w:r w:rsidR="00DA74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Also this project deals with exposition of previous views and opinions expressed by renowned scholars on related arrears of project work for the acceptance of security for bank lending.</w:t>
      </w:r>
    </w:p>
    <w:p w:rsidR="009246F3" w:rsidRDefault="00DA3015" w:rsidP="00DA74C6">
      <w:pPr>
        <w:spacing w:after="0" w:line="384" w:lineRule="auto"/>
        <w:ind w:right="27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also provide and avenue to know the source of data collection and objective of lending and form of bank securities.</w:t>
      </w:r>
      <w:r w:rsidR="00DA74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This project also deals with data with data presentation and analysis, summary conclusion and recommendation.</w:t>
      </w:r>
    </w:p>
    <w:p w:rsidR="00DA74C6" w:rsidRDefault="00DA74C6" w:rsidP="000D51FA">
      <w:pPr>
        <w:spacing w:after="0" w:line="384" w:lineRule="auto"/>
        <w:ind w:right="270"/>
        <w:jc w:val="both"/>
        <w:rPr>
          <w:rFonts w:ascii="Times New Roman" w:eastAsia="Times New Roman" w:hAnsi="Times New Roman" w:cs="Times New Roman"/>
          <w:b/>
          <w:sz w:val="24"/>
          <w:szCs w:val="24"/>
        </w:rPr>
      </w:pPr>
    </w:p>
    <w:p w:rsidR="00DA74C6" w:rsidRDefault="00DA74C6" w:rsidP="000D51FA">
      <w:pPr>
        <w:spacing w:after="0" w:line="384" w:lineRule="auto"/>
        <w:ind w:right="270"/>
        <w:jc w:val="both"/>
        <w:rPr>
          <w:rFonts w:ascii="Times New Roman" w:eastAsia="Times New Roman" w:hAnsi="Times New Roman" w:cs="Times New Roman"/>
          <w:b/>
          <w:sz w:val="24"/>
          <w:szCs w:val="24"/>
        </w:rPr>
      </w:pPr>
    </w:p>
    <w:p w:rsidR="00DA74C6" w:rsidRDefault="00DA74C6" w:rsidP="000D51FA">
      <w:pPr>
        <w:spacing w:after="0" w:line="384" w:lineRule="auto"/>
        <w:ind w:right="270"/>
        <w:jc w:val="both"/>
        <w:rPr>
          <w:rFonts w:ascii="Times New Roman" w:eastAsia="Times New Roman" w:hAnsi="Times New Roman" w:cs="Times New Roman"/>
          <w:b/>
          <w:sz w:val="24"/>
          <w:szCs w:val="24"/>
        </w:rPr>
      </w:pPr>
    </w:p>
    <w:p w:rsidR="009246F3" w:rsidRDefault="00DA3015" w:rsidP="000D51FA">
      <w:pPr>
        <w:spacing w:after="0" w:line="384" w:lineRule="auto"/>
        <w:ind w:right="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5.2 </w:t>
      </w:r>
      <w:r>
        <w:rPr>
          <w:rFonts w:ascii="Times New Roman" w:eastAsia="Times New Roman" w:hAnsi="Times New Roman" w:cs="Times New Roman"/>
          <w:b/>
          <w:sz w:val="24"/>
          <w:szCs w:val="24"/>
        </w:rPr>
        <w:tab/>
        <w:t>CONCLUSION</w:t>
      </w:r>
    </w:p>
    <w:p w:rsidR="009246F3" w:rsidRDefault="00DA3015" w:rsidP="000D51FA">
      <w:pPr>
        <w:spacing w:after="0" w:line="384" w:lineRule="auto"/>
        <w:ind w:right="27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all the right afforded bank over securities obtained for their lending, commercial banks still have bad debts as a permanent problem this problem of bad debt also put some banks into a great predication one may also be the question, why do most banks have huge amount of bad debt apart from those bad debt that come about as a result of unsecured lending a lot securities loan still become on coverable. This problem has a lot to do with availability of bank management  finding has shown that many bank managers give out loan and advance to customers, without properly going through the necessary steps for advancing loan many of these do not acquire the bank qualification that could make them skillful in their jobs.</w:t>
      </w:r>
    </w:p>
    <w:p w:rsidR="009246F3" w:rsidRDefault="00DA3015" w:rsidP="000D51FA">
      <w:pPr>
        <w:spacing w:after="0" w:line="384" w:lineRule="auto"/>
        <w:ind w:right="27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Despite each bank interest regulation on the operation some self-centered and greedy staff often outcome these guideline when given loan to the customers because of these and some irregularities in perfecting for granting loans bank often find, it difficult whenever this is a default in payment by customers the most prudent won extensive it is based on complete investigation and complete analysis the extent and the type of risk must be examine to ascertain the willingness and the ability of the bank to pay debts.</w:t>
      </w:r>
    </w:p>
    <w:p w:rsidR="00DA74C6" w:rsidRDefault="00DA74C6" w:rsidP="000D51FA">
      <w:pPr>
        <w:spacing w:after="0" w:line="384" w:lineRule="auto"/>
        <w:ind w:right="270"/>
        <w:jc w:val="both"/>
        <w:rPr>
          <w:rFonts w:ascii="Times New Roman" w:eastAsia="Times New Roman" w:hAnsi="Times New Roman" w:cs="Times New Roman"/>
          <w:b/>
          <w:sz w:val="24"/>
          <w:szCs w:val="24"/>
        </w:rPr>
      </w:pPr>
    </w:p>
    <w:p w:rsidR="009246F3" w:rsidRDefault="00DA3015" w:rsidP="000D51FA">
      <w:pPr>
        <w:spacing w:after="0" w:line="384" w:lineRule="auto"/>
        <w:ind w:right="27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5.3 </w:t>
      </w:r>
      <w:r>
        <w:rPr>
          <w:rFonts w:ascii="Times New Roman" w:eastAsia="Times New Roman" w:hAnsi="Times New Roman" w:cs="Times New Roman"/>
          <w:b/>
          <w:sz w:val="24"/>
          <w:szCs w:val="24"/>
        </w:rPr>
        <w:tab/>
        <w:t>RECOMMENDATION</w:t>
      </w:r>
    </w:p>
    <w:p w:rsidR="009246F3" w:rsidRDefault="00DA3015" w:rsidP="000D51FA">
      <w:pPr>
        <w:spacing w:after="0" w:line="384" w:lineRule="auto"/>
        <w:ind w:right="27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With the content of this research work would recommend to the commercial bank that they should follow the principle of lending alone on connection or personal influence of the customers might be disappointed and the bank should be geared toward providing fund that are desperately needed for total eradication of poverty circle. Also the role expected of the governments is that lending procedures of commercial banks should be streamlined and the institutional constrains imposed by the agent (Guaranty </w:t>
      </w:r>
      <w:r>
        <w:rPr>
          <w:rFonts w:ascii="Times New Roman" w:eastAsia="Times New Roman" w:hAnsi="Times New Roman" w:cs="Times New Roman"/>
          <w:sz w:val="24"/>
          <w:szCs w:val="24"/>
        </w:rPr>
        <w:lastRenderedPageBreak/>
        <w:t xml:space="preserve">Trust Bank </w:t>
      </w:r>
      <w:proofErr w:type="spellStart"/>
      <w:r>
        <w:rPr>
          <w:rFonts w:ascii="Times New Roman" w:eastAsia="Times New Roman" w:hAnsi="Times New Roman" w:cs="Times New Roman"/>
          <w:sz w:val="24"/>
          <w:szCs w:val="24"/>
        </w:rPr>
        <w:t>Plc</w:t>
      </w:r>
      <w:proofErr w:type="spellEnd"/>
      <w:r>
        <w:rPr>
          <w:rFonts w:ascii="Times New Roman" w:eastAsia="Times New Roman" w:hAnsi="Times New Roman" w:cs="Times New Roman"/>
          <w:sz w:val="24"/>
          <w:szCs w:val="24"/>
        </w:rPr>
        <w:t>) should be reviewed in such a way as to ensure that the lending practice is organized as long more efficient line in order  to promote rapid economic development.</w:t>
      </w:r>
    </w:p>
    <w:p w:rsidR="009246F3" w:rsidRDefault="00DA3015" w:rsidP="00DA74C6">
      <w:pPr>
        <w:spacing w:after="0" w:line="384" w:lineRule="auto"/>
        <w:ind w:right="27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Lending monitoring activities should be set up to ensure that loan are properly disburse and utilize the active operation of the bank, the state ministers of Finance and the CBN should be bought in this regard many borrow need to be assisted in planning and advise in addition to give them loans.</w:t>
      </w:r>
    </w:p>
    <w:p w:rsidR="009246F3" w:rsidRDefault="00DA3015" w:rsidP="000D51FA">
      <w:pPr>
        <w:spacing w:after="0" w:line="384" w:lineRule="auto"/>
        <w:ind w:right="27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also the intention of the researcher that commercial banks should make sure that they should study the balance sheet the cash flow forecast of the customer very well and it is personal loan they should make sure that the income of the customer is able to pay back the loan on installment bases and the worth of the customers very important, borrow should be made to reveal to realized that the fund disbursed do not come from treasury or any other place but rather from the disposition funds in   the bank and that banks cannot give them a gift, also bank staff and manager when monitoring loan and advances given to their customer they should avoid gift from customers as this would have adverse effect on loan recovery, education of the borrowers as to it real purpose is very crucial to the success of this scheme the “National cake” ideal should be laid to rests.</w:t>
      </w:r>
    </w:p>
    <w:p w:rsidR="009246F3" w:rsidRDefault="009246F3" w:rsidP="000D51FA">
      <w:pPr>
        <w:spacing w:after="0" w:line="384" w:lineRule="auto"/>
        <w:jc w:val="center"/>
        <w:rPr>
          <w:rFonts w:ascii="Times New Roman" w:eastAsia="Times New Roman" w:hAnsi="Times New Roman" w:cs="Times New Roman"/>
          <w:b/>
          <w:sz w:val="24"/>
          <w:szCs w:val="24"/>
        </w:rPr>
      </w:pPr>
    </w:p>
    <w:p w:rsidR="009246F3" w:rsidRDefault="009246F3" w:rsidP="000D51FA">
      <w:pPr>
        <w:spacing w:after="0" w:line="384" w:lineRule="auto"/>
        <w:jc w:val="center"/>
        <w:rPr>
          <w:rFonts w:ascii="Times New Roman" w:eastAsia="Times New Roman" w:hAnsi="Times New Roman" w:cs="Times New Roman"/>
          <w:b/>
          <w:sz w:val="24"/>
          <w:szCs w:val="24"/>
        </w:rPr>
      </w:pPr>
    </w:p>
    <w:p w:rsidR="009246F3" w:rsidRDefault="009246F3" w:rsidP="000D51FA">
      <w:pPr>
        <w:spacing w:after="0" w:line="384" w:lineRule="auto"/>
        <w:jc w:val="center"/>
        <w:rPr>
          <w:rFonts w:ascii="Times New Roman" w:eastAsia="Times New Roman" w:hAnsi="Times New Roman" w:cs="Times New Roman"/>
          <w:b/>
          <w:sz w:val="24"/>
          <w:szCs w:val="24"/>
        </w:rPr>
      </w:pPr>
    </w:p>
    <w:p w:rsidR="009246F3" w:rsidRDefault="009246F3" w:rsidP="000D51FA">
      <w:pPr>
        <w:spacing w:after="0" w:line="384" w:lineRule="auto"/>
        <w:jc w:val="center"/>
        <w:rPr>
          <w:rFonts w:ascii="Times New Roman" w:eastAsia="Times New Roman" w:hAnsi="Times New Roman" w:cs="Times New Roman"/>
          <w:b/>
          <w:sz w:val="24"/>
          <w:szCs w:val="24"/>
        </w:rPr>
      </w:pPr>
    </w:p>
    <w:p w:rsidR="009246F3" w:rsidRDefault="009246F3" w:rsidP="000D51FA">
      <w:pPr>
        <w:spacing w:after="0" w:line="384" w:lineRule="auto"/>
        <w:jc w:val="center"/>
        <w:rPr>
          <w:rFonts w:ascii="Times New Roman" w:eastAsia="Times New Roman" w:hAnsi="Times New Roman" w:cs="Times New Roman"/>
          <w:b/>
          <w:sz w:val="24"/>
          <w:szCs w:val="24"/>
        </w:rPr>
      </w:pPr>
    </w:p>
    <w:p w:rsidR="009246F3" w:rsidRDefault="009246F3" w:rsidP="000D51FA">
      <w:pPr>
        <w:spacing w:after="0" w:line="384" w:lineRule="auto"/>
        <w:jc w:val="center"/>
        <w:rPr>
          <w:rFonts w:ascii="Times New Roman" w:eastAsia="Times New Roman" w:hAnsi="Times New Roman" w:cs="Times New Roman"/>
          <w:b/>
          <w:sz w:val="24"/>
          <w:szCs w:val="24"/>
        </w:rPr>
      </w:pPr>
    </w:p>
    <w:p w:rsidR="009246F3" w:rsidRDefault="009246F3" w:rsidP="000D51FA">
      <w:pPr>
        <w:spacing w:after="0" w:line="384" w:lineRule="auto"/>
        <w:jc w:val="center"/>
        <w:rPr>
          <w:rFonts w:ascii="Times New Roman" w:eastAsia="Times New Roman" w:hAnsi="Times New Roman" w:cs="Times New Roman"/>
          <w:b/>
          <w:sz w:val="24"/>
          <w:szCs w:val="24"/>
        </w:rPr>
      </w:pPr>
    </w:p>
    <w:p w:rsidR="009246F3" w:rsidRDefault="00DA3015" w:rsidP="000D51FA">
      <w:pPr>
        <w:spacing w:after="0" w:line="384"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rsidR="009246F3" w:rsidRDefault="00DA3015" w:rsidP="000D51FA">
      <w:pPr>
        <w:spacing w:after="0" w:line="384"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Adekanye</w:t>
      </w:r>
      <w:proofErr w:type="spellEnd"/>
      <w:r>
        <w:rPr>
          <w:rFonts w:ascii="Times New Roman" w:eastAsia="Times New Roman" w:hAnsi="Times New Roman" w:cs="Times New Roman"/>
          <w:sz w:val="24"/>
          <w:szCs w:val="24"/>
        </w:rPr>
        <w:t>, F (2001) “Element of Banking” F&amp;A Publisher Nigeria.</w:t>
      </w:r>
    </w:p>
    <w:p w:rsidR="009246F3" w:rsidRDefault="00DA3015" w:rsidP="000D51FA">
      <w:pPr>
        <w:spacing w:after="0" w:line="384"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L (2000) “Law and practice of Banking” Golden Ibadan. </w:t>
      </w:r>
    </w:p>
    <w:p w:rsidR="009246F3" w:rsidRDefault="00DA3015" w:rsidP="000D51FA">
      <w:pPr>
        <w:spacing w:after="0" w:line="384"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Ahmed NH &amp; </w:t>
      </w:r>
      <w:proofErr w:type="spellStart"/>
      <w:r>
        <w:rPr>
          <w:rFonts w:ascii="Times New Roman" w:eastAsia="Times New Roman" w:hAnsi="Times New Roman" w:cs="Times New Roman"/>
          <w:sz w:val="24"/>
          <w:szCs w:val="24"/>
        </w:rPr>
        <w:t>Ariff</w:t>
      </w:r>
      <w:proofErr w:type="spellEnd"/>
      <w:r>
        <w:rPr>
          <w:rFonts w:ascii="Times New Roman" w:eastAsia="Times New Roman" w:hAnsi="Times New Roman" w:cs="Times New Roman"/>
          <w:sz w:val="24"/>
          <w:szCs w:val="24"/>
        </w:rPr>
        <w:t xml:space="preserve"> M (2007) </w:t>
      </w:r>
      <w:proofErr w:type="spellStart"/>
      <w:r>
        <w:rPr>
          <w:rFonts w:ascii="Times New Roman" w:eastAsia="Times New Roman" w:hAnsi="Times New Roman" w:cs="Times New Roman"/>
          <w:sz w:val="24"/>
          <w:szCs w:val="24"/>
        </w:rPr>
        <w:t>Muiti</w:t>
      </w:r>
      <w:proofErr w:type="spellEnd"/>
      <w:r>
        <w:rPr>
          <w:rFonts w:ascii="Times New Roman" w:eastAsia="Times New Roman" w:hAnsi="Times New Roman" w:cs="Times New Roman"/>
          <w:sz w:val="24"/>
          <w:szCs w:val="24"/>
        </w:rPr>
        <w:t>-country study of Bank Credit Risk determinants international journal and finance 5(1</w:t>
      </w:r>
      <w:proofErr w:type="gramStart"/>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pp</w:t>
      </w:r>
      <w:proofErr w:type="spellEnd"/>
      <w:proofErr w:type="gramEnd"/>
      <w:r>
        <w:rPr>
          <w:rFonts w:ascii="Times New Roman" w:eastAsia="Times New Roman" w:hAnsi="Times New Roman" w:cs="Times New Roman"/>
          <w:sz w:val="24"/>
          <w:szCs w:val="24"/>
        </w:rPr>
        <w:t xml:space="preserve">  135-152</w:t>
      </w:r>
    </w:p>
    <w:p w:rsidR="009246F3" w:rsidRDefault="00DA3015" w:rsidP="000D51FA">
      <w:pPr>
        <w:spacing w:after="0" w:line="384"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 committee on banking supervision (2002) “Principles for management of Bank Institutional </w:t>
      </w:r>
      <w:r>
        <w:rPr>
          <w:rFonts w:ascii="Times New Roman" w:eastAsia="Times New Roman" w:hAnsi="Times New Roman" w:cs="Times New Roman"/>
          <w:sz w:val="24"/>
          <w:szCs w:val="24"/>
        </w:rPr>
        <w:tab/>
        <w:t xml:space="preserve">lending “Country Exposure measurement and control </w:t>
      </w:r>
      <w:hyperlink r:id="rId8">
        <w:r>
          <w:rPr>
            <w:rFonts w:ascii="Times New Roman" w:eastAsia="Times New Roman" w:hAnsi="Times New Roman" w:cs="Times New Roman"/>
            <w:color w:val="0563C1"/>
            <w:sz w:val="24"/>
            <w:szCs w:val="24"/>
            <w:u w:val="single"/>
          </w:rPr>
          <w:t>www.bis.org</w:t>
        </w:r>
      </w:hyperlink>
      <w:r>
        <w:rPr>
          <w:rFonts w:ascii="Times New Roman" w:eastAsia="Times New Roman" w:hAnsi="Times New Roman" w:cs="Times New Roman"/>
          <w:sz w:val="24"/>
          <w:szCs w:val="24"/>
        </w:rPr>
        <w:t>.</w:t>
      </w:r>
    </w:p>
    <w:p w:rsidR="009246F3" w:rsidRDefault="00DA3015" w:rsidP="000D51FA">
      <w:pPr>
        <w:spacing w:after="0" w:line="384"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Basel committee on Bank supervision (2002) Risk Management Practices and regulatory capital: </w:t>
      </w:r>
      <w:r>
        <w:rPr>
          <w:rFonts w:ascii="Times New Roman" w:eastAsia="Times New Roman" w:hAnsi="Times New Roman" w:cs="Times New Roman"/>
          <w:sz w:val="24"/>
          <w:szCs w:val="24"/>
        </w:rPr>
        <w:tab/>
        <w:t xml:space="preserve">cross-sectional comparisons </w:t>
      </w:r>
      <w:hyperlink r:id="rId9">
        <w:r>
          <w:rPr>
            <w:rFonts w:ascii="Times New Roman" w:eastAsia="Times New Roman" w:hAnsi="Times New Roman" w:cs="Times New Roman"/>
            <w:color w:val="0563C1"/>
            <w:sz w:val="24"/>
            <w:szCs w:val="24"/>
            <w:u w:val="single"/>
          </w:rPr>
          <w:t>www.bis.org</w:t>
        </w:r>
      </w:hyperlink>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Bolaji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Olad</w:t>
      </w:r>
      <w:proofErr w:type="spellEnd"/>
      <w:r>
        <w:rPr>
          <w:rFonts w:ascii="Times New Roman" w:eastAsia="Times New Roman" w:hAnsi="Times New Roman" w:cs="Times New Roman"/>
          <w:sz w:val="24"/>
          <w:szCs w:val="24"/>
        </w:rPr>
        <w:t xml:space="preserve"> Publisher Ilorin</w:t>
      </w:r>
    </w:p>
    <w:p w:rsidR="009246F3" w:rsidRDefault="00DA3015" w:rsidP="000D51FA">
      <w:pPr>
        <w:spacing w:after="0" w:line="384"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Cameron, S.O (2003) “Banking and economic Development Oxford University New York.</w:t>
      </w:r>
    </w:p>
    <w:p w:rsidR="009246F3" w:rsidRDefault="00DA3015" w:rsidP="000D51FA">
      <w:pPr>
        <w:spacing w:after="0" w:line="384"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Holden, M.J (2009) “Law and practice of Banking” Publisher London.</w:t>
      </w:r>
    </w:p>
    <w:p w:rsidR="009246F3" w:rsidRDefault="00DA3015" w:rsidP="000D51FA">
      <w:pPr>
        <w:spacing w:after="0" w:line="384"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Kagi</w:t>
      </w:r>
      <w:proofErr w:type="spellEnd"/>
      <w:r>
        <w:rPr>
          <w:rFonts w:ascii="Times New Roman" w:eastAsia="Times New Roman" w:hAnsi="Times New Roman" w:cs="Times New Roman"/>
          <w:sz w:val="24"/>
          <w:szCs w:val="24"/>
        </w:rPr>
        <w:t xml:space="preserve"> H.S (2011) credit risk and the performance of Nigeria Banks, </w:t>
      </w:r>
      <w:proofErr w:type="spellStart"/>
      <w:r>
        <w:rPr>
          <w:rFonts w:ascii="Times New Roman" w:eastAsia="Times New Roman" w:hAnsi="Times New Roman" w:cs="Times New Roman"/>
          <w:sz w:val="24"/>
          <w:szCs w:val="24"/>
        </w:rPr>
        <w:t>Ahmadu</w:t>
      </w:r>
      <w:proofErr w:type="spellEnd"/>
      <w:r>
        <w:rPr>
          <w:rFonts w:ascii="Times New Roman" w:eastAsia="Times New Roman" w:hAnsi="Times New Roman" w:cs="Times New Roman"/>
          <w:sz w:val="24"/>
          <w:szCs w:val="24"/>
        </w:rPr>
        <w:t xml:space="preserve"> Bello University, Zaria.</w:t>
      </w:r>
    </w:p>
    <w:p w:rsidR="009246F3" w:rsidRDefault="00DA3015" w:rsidP="000D51FA">
      <w:pPr>
        <w:spacing w:after="0" w:line="384"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Robert D and Gary, W (2000) “Banking Industry consolation: Efficiency issues” working paper No.110 presented at the Financial system in the decade ahead: A conference of the </w:t>
      </w:r>
      <w:proofErr w:type="spellStart"/>
      <w:r>
        <w:rPr>
          <w:rFonts w:ascii="Times New Roman" w:eastAsia="Times New Roman" w:hAnsi="Times New Roman" w:cs="Times New Roman"/>
          <w:sz w:val="24"/>
          <w:szCs w:val="24"/>
        </w:rPr>
        <w:t>Jereome</w:t>
      </w:r>
      <w:proofErr w:type="spellEnd"/>
      <w:r>
        <w:rPr>
          <w:rFonts w:ascii="Times New Roman" w:eastAsia="Times New Roman" w:hAnsi="Times New Roman" w:cs="Times New Roman"/>
          <w:sz w:val="24"/>
          <w:szCs w:val="24"/>
        </w:rPr>
        <w:t xml:space="preserve"> level </w:t>
      </w:r>
      <w:r>
        <w:rPr>
          <w:rFonts w:ascii="Times New Roman" w:eastAsia="Times New Roman" w:hAnsi="Times New Roman" w:cs="Times New Roman"/>
          <w:sz w:val="24"/>
          <w:szCs w:val="24"/>
        </w:rPr>
        <w:tab/>
        <w:t>economic institution April 14-16-1999.</w:t>
      </w:r>
    </w:p>
    <w:p w:rsidR="009246F3" w:rsidRDefault="00DA3015" w:rsidP="000D51FA">
      <w:pPr>
        <w:spacing w:after="0" w:line="384" w:lineRule="auto"/>
        <w:ind w:left="720" w:hanging="72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Kargi</w:t>
      </w:r>
      <w:proofErr w:type="spellEnd"/>
      <w:r>
        <w:rPr>
          <w:rFonts w:ascii="Times New Roman" w:eastAsia="Times New Roman" w:hAnsi="Times New Roman" w:cs="Times New Roman"/>
          <w:sz w:val="24"/>
          <w:szCs w:val="24"/>
        </w:rPr>
        <w:t xml:space="preserve">, H.S (2011) Credit risk and the performance of Nigeria banks (Master’s thesis) </w:t>
      </w:r>
      <w:proofErr w:type="spellStart"/>
      <w:r>
        <w:rPr>
          <w:rFonts w:ascii="Times New Roman" w:eastAsia="Times New Roman" w:hAnsi="Times New Roman" w:cs="Times New Roman"/>
          <w:sz w:val="24"/>
          <w:szCs w:val="24"/>
        </w:rPr>
        <w:t>Ahmadu</w:t>
      </w:r>
      <w:proofErr w:type="spellEnd"/>
      <w:r>
        <w:rPr>
          <w:rFonts w:ascii="Times New Roman" w:eastAsia="Times New Roman" w:hAnsi="Times New Roman" w:cs="Times New Roman"/>
          <w:sz w:val="24"/>
          <w:szCs w:val="24"/>
        </w:rPr>
        <w:t xml:space="preserve"> Bello University Kaduna, Nigeria.</w:t>
      </w:r>
    </w:p>
    <w:sectPr w:rsidR="009246F3" w:rsidSect="000D51FA">
      <w:pgSz w:w="11520" w:h="14400"/>
      <w:pgMar w:top="1260" w:right="1260" w:bottom="1260" w:left="1728" w:header="720" w:footer="172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676F" w:rsidRDefault="00B1676F">
      <w:pPr>
        <w:spacing w:after="0" w:line="240" w:lineRule="auto"/>
      </w:pPr>
      <w:r>
        <w:separator/>
      </w:r>
    </w:p>
  </w:endnote>
  <w:endnote w:type="continuationSeparator" w:id="0">
    <w:p w:rsidR="00B1676F" w:rsidRDefault="00B16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ungsuh">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3B05" w:rsidRDefault="00263B0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670A66">
      <w:rPr>
        <w:noProof/>
        <w:color w:val="000000"/>
      </w:rPr>
      <w:t>iii</w:t>
    </w:r>
    <w:r>
      <w:rPr>
        <w:color w:val="000000"/>
      </w:rPr>
      <w:fldChar w:fldCharType="end"/>
    </w:r>
  </w:p>
  <w:p w:rsidR="00263B05" w:rsidRDefault="00263B05">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676F" w:rsidRDefault="00B1676F">
      <w:pPr>
        <w:spacing w:after="0" w:line="240" w:lineRule="auto"/>
      </w:pPr>
      <w:r>
        <w:separator/>
      </w:r>
    </w:p>
  </w:footnote>
  <w:footnote w:type="continuationSeparator" w:id="0">
    <w:p w:rsidR="00B1676F" w:rsidRDefault="00B167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56007"/>
    <w:multiLevelType w:val="multilevel"/>
    <w:tmpl w:val="5122DD6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23147F7C"/>
    <w:multiLevelType w:val="multilevel"/>
    <w:tmpl w:val="2758C46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92C1931"/>
    <w:multiLevelType w:val="multilevel"/>
    <w:tmpl w:val="53789E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6F3"/>
    <w:rsid w:val="000D51FA"/>
    <w:rsid w:val="001C439A"/>
    <w:rsid w:val="00263B05"/>
    <w:rsid w:val="00350A4F"/>
    <w:rsid w:val="00670A66"/>
    <w:rsid w:val="006D44DB"/>
    <w:rsid w:val="009246F3"/>
    <w:rsid w:val="009A55A0"/>
    <w:rsid w:val="00AD5AD5"/>
    <w:rsid w:val="00B1676F"/>
    <w:rsid w:val="00DA3015"/>
    <w:rsid w:val="00DA7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CFBB45-B6F9-49F5-A001-78DA7DC3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unhideWhenUsed/>
    <w:rsid w:val="000D51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1FA"/>
  </w:style>
  <w:style w:type="paragraph" w:styleId="Footer">
    <w:name w:val="footer"/>
    <w:basedOn w:val="Normal"/>
    <w:link w:val="FooterChar"/>
    <w:uiPriority w:val="99"/>
    <w:unhideWhenUsed/>
    <w:rsid w:val="000D51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1FA"/>
  </w:style>
  <w:style w:type="paragraph" w:styleId="BalloonText">
    <w:name w:val="Balloon Text"/>
    <w:basedOn w:val="Normal"/>
    <w:link w:val="BalloonTextChar"/>
    <w:uiPriority w:val="99"/>
    <w:semiHidden/>
    <w:unhideWhenUsed/>
    <w:rsid w:val="006D44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4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bis.org"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37</Pages>
  <Words>7064</Words>
  <Characters>40265</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Maher</cp:lastModifiedBy>
  <cp:revision>4</cp:revision>
  <cp:lastPrinted>2025-05-19T10:48:00Z</cp:lastPrinted>
  <dcterms:created xsi:type="dcterms:W3CDTF">2025-05-14T12:29:00Z</dcterms:created>
  <dcterms:modified xsi:type="dcterms:W3CDTF">2025-05-19T10:51:00Z</dcterms:modified>
</cp:coreProperties>
</file>